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gif" ContentType="image/gi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67A9F0" w14:textId="77777777" w:rsidR="00641EAE" w:rsidRPr="0076219A" w:rsidRDefault="00757B2D" w:rsidP="000002FE">
      <w:pPr>
        <w:bidi/>
        <w:rPr>
          <w:rFonts w:cs="B Zar"/>
          <w:b/>
          <w:bCs/>
          <w:sz w:val="24"/>
          <w:szCs w:val="24"/>
          <w:rtl/>
          <w:lang w:bidi="fa-IR"/>
        </w:rPr>
      </w:pPr>
      <w:r w:rsidRPr="0076219A">
        <w:rPr>
          <w:rFonts w:cs="B Zar" w:hint="cs"/>
          <w:b/>
          <w:bCs/>
          <w:sz w:val="24"/>
          <w:szCs w:val="24"/>
          <w:rtl/>
          <w:lang w:bidi="fa-IR"/>
        </w:rPr>
        <w:t xml:space="preserve">تاریخ استعمار و </w:t>
      </w:r>
      <w:r w:rsidR="00BB0467" w:rsidRPr="0076219A">
        <w:rPr>
          <w:rFonts w:cs="B Zar" w:hint="cs"/>
          <w:b/>
          <w:bCs/>
          <w:sz w:val="24"/>
          <w:szCs w:val="24"/>
          <w:rtl/>
          <w:lang w:bidi="fa-IR"/>
        </w:rPr>
        <w:t>قدرت دریایی</w:t>
      </w:r>
      <w:r w:rsidRPr="0076219A">
        <w:rPr>
          <w:rFonts w:cs="B Zar" w:hint="cs"/>
          <w:b/>
          <w:bCs/>
          <w:sz w:val="24"/>
          <w:szCs w:val="24"/>
          <w:rtl/>
          <w:lang w:bidi="fa-IR"/>
        </w:rPr>
        <w:t xml:space="preserve"> در قرون معاصر </w:t>
      </w:r>
    </w:p>
    <w:p w14:paraId="5EEF5C8A" w14:textId="77777777" w:rsidR="00641EAE" w:rsidRPr="0076219A" w:rsidRDefault="00641EAE" w:rsidP="000002FE">
      <w:pPr>
        <w:bidi/>
        <w:rPr>
          <w:rFonts w:cs="B Zar"/>
          <w:b/>
          <w:bCs/>
          <w:sz w:val="24"/>
          <w:szCs w:val="24"/>
          <w:rtl/>
          <w:lang w:bidi="fa-IR"/>
        </w:rPr>
      </w:pPr>
    </w:p>
    <w:p w14:paraId="1FBDF9D2" w14:textId="77777777" w:rsidR="00641EAE" w:rsidRPr="0076219A" w:rsidRDefault="00F3705E" w:rsidP="000002FE">
      <w:pPr>
        <w:tabs>
          <w:tab w:val="left" w:pos="3630"/>
        </w:tabs>
        <w:bidi/>
        <w:rPr>
          <w:rFonts w:cs="B Zar"/>
          <w:b/>
          <w:bCs/>
          <w:sz w:val="24"/>
          <w:szCs w:val="24"/>
          <w:rtl/>
          <w:lang w:bidi="fa-IR"/>
        </w:rPr>
      </w:pPr>
      <w:r w:rsidRPr="0076219A">
        <w:rPr>
          <w:rFonts w:cs="B Zar"/>
          <w:b/>
          <w:bCs/>
          <w:sz w:val="24"/>
          <w:szCs w:val="24"/>
          <w:rtl/>
          <w:lang w:bidi="fa-IR"/>
        </w:rPr>
        <w:tab/>
      </w:r>
    </w:p>
    <w:p w14:paraId="56259F0A" w14:textId="77777777" w:rsidR="00641EAE" w:rsidRPr="0076219A" w:rsidRDefault="00641EAE" w:rsidP="000002FE">
      <w:pPr>
        <w:bidi/>
        <w:rPr>
          <w:rFonts w:cs="B Zar"/>
          <w:b/>
          <w:bCs/>
          <w:sz w:val="24"/>
          <w:szCs w:val="24"/>
          <w:rtl/>
          <w:lang w:bidi="fa-IR"/>
        </w:rPr>
      </w:pPr>
    </w:p>
    <w:p w14:paraId="7C5333D9" w14:textId="77777777" w:rsidR="00641EAE" w:rsidRPr="0076219A" w:rsidRDefault="00641EAE" w:rsidP="000002FE">
      <w:pPr>
        <w:bidi/>
        <w:rPr>
          <w:rFonts w:cs="B Zar"/>
          <w:b/>
          <w:bCs/>
          <w:sz w:val="24"/>
          <w:szCs w:val="24"/>
          <w:rtl/>
          <w:lang w:bidi="fa-IR"/>
        </w:rPr>
      </w:pPr>
    </w:p>
    <w:p w14:paraId="1EF8F748" w14:textId="77777777" w:rsidR="00641EAE" w:rsidRPr="0076219A" w:rsidRDefault="00641EAE" w:rsidP="000002FE">
      <w:pPr>
        <w:bidi/>
        <w:rPr>
          <w:rFonts w:cs="B Zar"/>
          <w:b/>
          <w:bCs/>
          <w:sz w:val="24"/>
          <w:szCs w:val="24"/>
          <w:rtl/>
          <w:lang w:bidi="fa-IR"/>
        </w:rPr>
      </w:pPr>
    </w:p>
    <w:p w14:paraId="50334AEA" w14:textId="77777777" w:rsidR="00641EAE" w:rsidRPr="0076219A" w:rsidRDefault="00641EAE" w:rsidP="000002FE">
      <w:pPr>
        <w:bidi/>
        <w:rPr>
          <w:rFonts w:cs="B Zar"/>
          <w:b/>
          <w:bCs/>
          <w:sz w:val="24"/>
          <w:szCs w:val="24"/>
          <w:rtl/>
          <w:lang w:bidi="fa-IR"/>
        </w:rPr>
      </w:pPr>
    </w:p>
    <w:p w14:paraId="5ACDD0F7" w14:textId="77777777" w:rsidR="00641EAE" w:rsidRPr="0076219A" w:rsidRDefault="00641EAE" w:rsidP="000002FE">
      <w:pPr>
        <w:bidi/>
        <w:rPr>
          <w:rFonts w:cs="B Zar"/>
          <w:b/>
          <w:bCs/>
          <w:sz w:val="24"/>
          <w:szCs w:val="24"/>
          <w:rtl/>
          <w:lang w:bidi="fa-IR"/>
        </w:rPr>
      </w:pPr>
    </w:p>
    <w:p w14:paraId="24D68B65" w14:textId="77777777" w:rsidR="00641EAE" w:rsidRPr="0076219A" w:rsidRDefault="00641EAE" w:rsidP="000002FE">
      <w:pPr>
        <w:bidi/>
        <w:rPr>
          <w:rFonts w:cs="B Zar"/>
          <w:b/>
          <w:bCs/>
          <w:sz w:val="24"/>
          <w:szCs w:val="24"/>
          <w:rtl/>
          <w:lang w:bidi="fa-IR"/>
        </w:rPr>
      </w:pPr>
    </w:p>
    <w:p w14:paraId="55AE583D" w14:textId="77777777" w:rsidR="00641EAE" w:rsidRPr="0076219A" w:rsidRDefault="00641EAE" w:rsidP="000002FE">
      <w:pPr>
        <w:bidi/>
        <w:rPr>
          <w:rFonts w:cs="B Zar"/>
          <w:b/>
          <w:bCs/>
          <w:sz w:val="24"/>
          <w:szCs w:val="24"/>
          <w:rtl/>
          <w:lang w:bidi="fa-IR"/>
        </w:rPr>
      </w:pPr>
    </w:p>
    <w:p w14:paraId="1C7BFEFE" w14:textId="77777777" w:rsidR="00641EAE" w:rsidRPr="0076219A" w:rsidRDefault="00641EAE" w:rsidP="000002FE">
      <w:pPr>
        <w:bidi/>
        <w:rPr>
          <w:rFonts w:cs="B Zar"/>
          <w:b/>
          <w:bCs/>
          <w:sz w:val="24"/>
          <w:szCs w:val="24"/>
          <w:rtl/>
          <w:lang w:bidi="fa-IR"/>
        </w:rPr>
      </w:pPr>
    </w:p>
    <w:p w14:paraId="5BF22027" w14:textId="77777777" w:rsidR="00641EAE" w:rsidRPr="0076219A" w:rsidRDefault="00641EAE" w:rsidP="000002FE">
      <w:pPr>
        <w:bidi/>
        <w:rPr>
          <w:rFonts w:cs="B Zar"/>
          <w:b/>
          <w:bCs/>
          <w:sz w:val="24"/>
          <w:szCs w:val="24"/>
          <w:rtl/>
          <w:lang w:bidi="fa-IR"/>
        </w:rPr>
      </w:pPr>
    </w:p>
    <w:p w14:paraId="72C855C0" w14:textId="77777777" w:rsidR="00641EAE" w:rsidRPr="0076219A" w:rsidRDefault="00641EAE" w:rsidP="000002FE">
      <w:pPr>
        <w:bidi/>
        <w:rPr>
          <w:rFonts w:cs="B Zar"/>
          <w:b/>
          <w:bCs/>
          <w:sz w:val="24"/>
          <w:szCs w:val="24"/>
          <w:rtl/>
          <w:lang w:bidi="fa-IR"/>
        </w:rPr>
      </w:pPr>
    </w:p>
    <w:p w14:paraId="0A8EA1F0" w14:textId="77777777" w:rsidR="00641EAE" w:rsidRPr="0076219A" w:rsidRDefault="00641EAE" w:rsidP="000002FE">
      <w:pPr>
        <w:bidi/>
        <w:rPr>
          <w:rFonts w:cs="B Zar"/>
          <w:b/>
          <w:bCs/>
          <w:sz w:val="24"/>
          <w:szCs w:val="24"/>
          <w:rtl/>
          <w:lang w:bidi="fa-IR"/>
        </w:rPr>
      </w:pPr>
    </w:p>
    <w:p w14:paraId="1CE718FB" w14:textId="77777777" w:rsidR="00641EAE" w:rsidRPr="0076219A" w:rsidRDefault="00641EAE" w:rsidP="000002FE">
      <w:pPr>
        <w:bidi/>
        <w:rPr>
          <w:rFonts w:cs="B Zar"/>
          <w:b/>
          <w:bCs/>
          <w:sz w:val="24"/>
          <w:szCs w:val="24"/>
          <w:rtl/>
          <w:lang w:bidi="fa-IR"/>
        </w:rPr>
      </w:pPr>
    </w:p>
    <w:p w14:paraId="68B60FC6" w14:textId="77777777" w:rsidR="00641EAE" w:rsidRPr="0076219A" w:rsidRDefault="00641EAE" w:rsidP="000002FE">
      <w:pPr>
        <w:bidi/>
        <w:rPr>
          <w:rFonts w:cs="B Zar"/>
          <w:b/>
          <w:bCs/>
          <w:sz w:val="24"/>
          <w:szCs w:val="24"/>
          <w:rtl/>
          <w:lang w:bidi="fa-IR"/>
        </w:rPr>
      </w:pPr>
    </w:p>
    <w:p w14:paraId="2B8820C8" w14:textId="77777777" w:rsidR="00641EAE" w:rsidRPr="0076219A" w:rsidRDefault="00641EAE" w:rsidP="000002FE">
      <w:pPr>
        <w:bidi/>
        <w:rPr>
          <w:rFonts w:cs="B Zar"/>
          <w:b/>
          <w:bCs/>
          <w:sz w:val="24"/>
          <w:szCs w:val="24"/>
          <w:rtl/>
          <w:lang w:bidi="fa-IR"/>
        </w:rPr>
      </w:pPr>
    </w:p>
    <w:p w14:paraId="205E6A2E" w14:textId="77777777" w:rsidR="00641EAE" w:rsidRPr="0076219A" w:rsidRDefault="00641EAE" w:rsidP="000002FE">
      <w:pPr>
        <w:bidi/>
        <w:rPr>
          <w:rFonts w:cs="B Zar"/>
          <w:b/>
          <w:bCs/>
          <w:sz w:val="24"/>
          <w:szCs w:val="24"/>
          <w:rtl/>
          <w:lang w:bidi="fa-IR"/>
        </w:rPr>
      </w:pPr>
    </w:p>
    <w:p w14:paraId="611C3229" w14:textId="77777777" w:rsidR="009A5E38" w:rsidRPr="0076219A" w:rsidRDefault="009A5E38" w:rsidP="000002FE">
      <w:pPr>
        <w:bidi/>
        <w:rPr>
          <w:rFonts w:cs="B Zar"/>
          <w:sz w:val="24"/>
          <w:szCs w:val="24"/>
          <w:rtl/>
          <w:lang w:bidi="fa-IR"/>
        </w:rPr>
      </w:pPr>
    </w:p>
    <w:p w14:paraId="11BD4BBA" w14:textId="77777777" w:rsidR="009A5E38" w:rsidRPr="0076219A" w:rsidRDefault="009A5E38" w:rsidP="000002FE">
      <w:pPr>
        <w:bidi/>
        <w:rPr>
          <w:rFonts w:cs="B Zar"/>
          <w:sz w:val="24"/>
          <w:szCs w:val="24"/>
          <w:rtl/>
          <w:lang w:bidi="fa-IR"/>
        </w:rPr>
      </w:pPr>
    </w:p>
    <w:p w14:paraId="260EE993" w14:textId="77777777" w:rsidR="009A5E38" w:rsidRPr="0076219A" w:rsidRDefault="009A5E38" w:rsidP="000002FE">
      <w:pPr>
        <w:bidi/>
        <w:spacing w:line="240" w:lineRule="auto"/>
        <w:rPr>
          <w:rFonts w:cs="B Zar"/>
          <w:b/>
          <w:bCs/>
          <w:sz w:val="24"/>
          <w:szCs w:val="24"/>
          <w:lang w:bidi="fa-IR"/>
        </w:rPr>
      </w:pPr>
      <w:r w:rsidRPr="0076219A">
        <w:rPr>
          <w:rFonts w:cs="B Zar" w:hint="cs"/>
          <w:b/>
          <w:bCs/>
          <w:sz w:val="24"/>
          <w:szCs w:val="24"/>
          <w:rtl/>
          <w:lang w:bidi="fa-IR"/>
        </w:rPr>
        <w:lastRenderedPageBreak/>
        <w:t xml:space="preserve">معرفی نویسنده : </w:t>
      </w:r>
    </w:p>
    <w:p w14:paraId="25237F6D" w14:textId="77777777" w:rsidR="009A5E38" w:rsidRPr="0076219A" w:rsidRDefault="009A5E38" w:rsidP="000002FE">
      <w:pPr>
        <w:bidi/>
        <w:spacing w:line="240" w:lineRule="auto"/>
        <w:rPr>
          <w:rFonts w:cs="B Zar"/>
          <w:sz w:val="24"/>
          <w:szCs w:val="24"/>
          <w:rtl/>
          <w:lang w:bidi="fa-IR"/>
        </w:rPr>
      </w:pPr>
      <w:r w:rsidRPr="0076219A">
        <w:rPr>
          <w:rFonts w:cs="B Zar" w:hint="cs"/>
          <w:sz w:val="24"/>
          <w:szCs w:val="24"/>
          <w:rtl/>
          <w:lang w:bidi="fa-IR"/>
        </w:rPr>
        <w:t xml:space="preserve">محمدرضا فقیهی دریادار دوم بازنشسته نیروی دریایی </w:t>
      </w:r>
      <w:r w:rsidR="00680D97" w:rsidRPr="0076219A">
        <w:rPr>
          <w:rFonts w:cs="B Zar" w:hint="cs"/>
          <w:sz w:val="24"/>
          <w:szCs w:val="24"/>
          <w:rtl/>
          <w:lang w:bidi="fa-IR"/>
        </w:rPr>
        <w:t xml:space="preserve">ارتش و بنیانگذار مرکز مطالعات و تحقیقات نیروی دریایی </w:t>
      </w:r>
      <w:r w:rsidRPr="0076219A">
        <w:rPr>
          <w:rFonts w:cs="B Zar" w:hint="cs"/>
          <w:sz w:val="24"/>
          <w:szCs w:val="24"/>
          <w:rtl/>
          <w:lang w:bidi="fa-IR"/>
        </w:rPr>
        <w:t xml:space="preserve"> بوده است که تحقیقات زیادی در رابطه با سنن و آداب و رسوم دریایی مردم کرانه های خلیج فارس و دریای مکران ( </w:t>
      </w:r>
      <w:r w:rsidR="00680D97" w:rsidRPr="0076219A">
        <w:rPr>
          <w:rFonts w:cs="B Zar" w:hint="cs"/>
          <w:sz w:val="24"/>
          <w:szCs w:val="24"/>
          <w:rtl/>
          <w:lang w:bidi="fa-IR"/>
        </w:rPr>
        <w:t xml:space="preserve">خلیج </w:t>
      </w:r>
      <w:r w:rsidRPr="0076219A">
        <w:rPr>
          <w:rFonts w:cs="B Zar" w:hint="cs"/>
          <w:sz w:val="24"/>
          <w:szCs w:val="24"/>
          <w:rtl/>
          <w:lang w:bidi="fa-IR"/>
        </w:rPr>
        <w:t xml:space="preserve">عمان ) و دریای </w:t>
      </w:r>
      <w:r w:rsidR="00092876" w:rsidRPr="0076219A">
        <w:rPr>
          <w:rFonts w:cs="B Zar" w:hint="cs"/>
          <w:sz w:val="24"/>
          <w:szCs w:val="24"/>
          <w:rtl/>
          <w:lang w:bidi="fa-IR"/>
        </w:rPr>
        <w:t>مازندران</w:t>
      </w:r>
      <w:r w:rsidRPr="0076219A">
        <w:rPr>
          <w:rFonts w:cs="B Zar" w:hint="cs"/>
          <w:sz w:val="24"/>
          <w:szCs w:val="24"/>
          <w:rtl/>
          <w:lang w:bidi="fa-IR"/>
        </w:rPr>
        <w:t xml:space="preserve"> ( </w:t>
      </w:r>
      <w:r w:rsidR="00092876" w:rsidRPr="0076219A">
        <w:rPr>
          <w:rFonts w:cs="B Zar" w:hint="cs"/>
          <w:sz w:val="24"/>
          <w:szCs w:val="24"/>
          <w:rtl/>
          <w:lang w:bidi="fa-IR"/>
        </w:rPr>
        <w:t>خزر</w:t>
      </w:r>
      <w:r w:rsidRPr="0076219A">
        <w:rPr>
          <w:rFonts w:cs="B Zar" w:hint="cs"/>
          <w:sz w:val="24"/>
          <w:szCs w:val="24"/>
          <w:rtl/>
          <w:lang w:bidi="fa-IR"/>
        </w:rPr>
        <w:t xml:space="preserve"> ) انجام داده .</w:t>
      </w:r>
    </w:p>
    <w:p w14:paraId="5DDC35F6" w14:textId="77777777" w:rsidR="0094457A" w:rsidRPr="0076219A" w:rsidRDefault="00680D97" w:rsidP="000002FE">
      <w:pPr>
        <w:bidi/>
        <w:spacing w:line="240" w:lineRule="auto"/>
        <w:rPr>
          <w:rFonts w:cs="B Zar"/>
          <w:sz w:val="24"/>
          <w:szCs w:val="24"/>
          <w:rtl/>
          <w:lang w:bidi="fa-IR"/>
        </w:rPr>
      </w:pPr>
      <w:r w:rsidRPr="0076219A">
        <w:rPr>
          <w:rFonts w:cs="B Zar" w:hint="cs"/>
          <w:sz w:val="24"/>
          <w:szCs w:val="24"/>
          <w:rtl/>
          <w:lang w:bidi="fa-IR"/>
        </w:rPr>
        <w:t xml:space="preserve">ایشان دارای تخصص </w:t>
      </w:r>
      <w:r w:rsidR="00092876" w:rsidRPr="0076219A">
        <w:rPr>
          <w:rFonts w:cs="B Zar" w:hint="cs"/>
          <w:sz w:val="24"/>
          <w:szCs w:val="24"/>
          <w:rtl/>
          <w:lang w:bidi="fa-IR"/>
        </w:rPr>
        <w:t xml:space="preserve">های </w:t>
      </w:r>
      <w:r w:rsidRPr="0076219A">
        <w:rPr>
          <w:rFonts w:cs="B Zar" w:hint="cs"/>
          <w:sz w:val="24"/>
          <w:szCs w:val="24"/>
          <w:rtl/>
          <w:lang w:bidi="fa-IR"/>
        </w:rPr>
        <w:t xml:space="preserve">ناوبری </w:t>
      </w:r>
      <w:r w:rsidR="00CF703F" w:rsidRPr="0076219A">
        <w:rPr>
          <w:rFonts w:cs="B Zar" w:hint="cs"/>
          <w:sz w:val="24"/>
          <w:szCs w:val="24"/>
          <w:rtl/>
          <w:lang w:bidi="fa-IR"/>
        </w:rPr>
        <w:t xml:space="preserve">، هیدروگرافی و مدیریت اجرایی </w:t>
      </w:r>
      <w:r w:rsidR="0094457A" w:rsidRPr="0076219A">
        <w:rPr>
          <w:rFonts w:cs="B Zar" w:hint="cs"/>
          <w:sz w:val="24"/>
          <w:szCs w:val="24"/>
          <w:rtl/>
          <w:lang w:bidi="fa-IR"/>
        </w:rPr>
        <w:t xml:space="preserve">میباشد </w:t>
      </w:r>
    </w:p>
    <w:p w14:paraId="640F1580" w14:textId="77777777" w:rsidR="009A5E38" w:rsidRPr="0076219A" w:rsidRDefault="00CF703F" w:rsidP="000002FE">
      <w:pPr>
        <w:bidi/>
        <w:spacing w:line="240" w:lineRule="auto"/>
        <w:rPr>
          <w:rFonts w:cs="B Zar"/>
          <w:sz w:val="24"/>
          <w:szCs w:val="24"/>
          <w:rtl/>
          <w:lang w:bidi="fa-IR"/>
        </w:rPr>
      </w:pPr>
      <w:r w:rsidRPr="0076219A">
        <w:rPr>
          <w:rFonts w:cs="B Zar" w:hint="cs"/>
          <w:sz w:val="24"/>
          <w:szCs w:val="24"/>
          <w:rtl/>
          <w:lang w:bidi="fa-IR"/>
        </w:rPr>
        <w:t xml:space="preserve"> </w:t>
      </w:r>
      <w:r w:rsidR="009A5E38" w:rsidRPr="0076219A">
        <w:rPr>
          <w:rFonts w:cs="B Zar" w:hint="cs"/>
          <w:sz w:val="24"/>
          <w:szCs w:val="24"/>
          <w:rtl/>
          <w:lang w:bidi="fa-IR"/>
        </w:rPr>
        <w:t>علاقه مندی ایشان به</w:t>
      </w:r>
      <w:r w:rsidR="00A42A04" w:rsidRPr="0076219A">
        <w:rPr>
          <w:rFonts w:cs="B Zar" w:hint="cs"/>
          <w:sz w:val="24"/>
          <w:szCs w:val="24"/>
          <w:rtl/>
          <w:lang w:bidi="fa-IR"/>
        </w:rPr>
        <w:t xml:space="preserve"> تاریخ و</w:t>
      </w:r>
      <w:r w:rsidR="009A5E38" w:rsidRPr="0076219A">
        <w:rPr>
          <w:rFonts w:cs="B Zar" w:hint="cs"/>
          <w:sz w:val="24"/>
          <w:szCs w:val="24"/>
          <w:rtl/>
          <w:lang w:bidi="fa-IR"/>
        </w:rPr>
        <w:t xml:space="preserve"> پیشینه دریانوردی سنتی ایران و امکانات ناوبری و نجوم و همچنین کشتی سازی و بطور خلاصه صنایع دریایی تاریخی و سنتی در جنوب   و شمال باعث شد که ایشان با ناخدایان سنتی بومی از سال 1350 شروع به صحبت و کسب اطللاعات کنند اولین بار در سال 1350 در بندر سوزای جزیره قشم با فردی 95 ساله بنام " ناخدا کربلایی نهنگ " صحبت کردند  که در دوران نو جوانی با یک بقله با پدر خود به سفر زنگبار در تانزاینا و منفسه ( مومباسا) و  لامو در کنیا رفته بود که بعلت فوت پدرش خودش در نوجوانی مجبور میشود بقله را همراه کالاهای  سفارش داده شده از طریق دریانوردی نجومی و با استفاده از باد های موسمی اقیانوس هند از شرق آفریقا به خلیج فارس هدایت و ناوبری نماید که باعث محبوبیت او شد و بعدا دریانوردی های بسیاری به سواحل غربی هند و شرق آفریقا جهت تجارت انواع کالاها و خدمات انجام داده و معروفیت زیادی در آن زمان در بندر عباس و قشم داشت  . اقای فقیهی متعاقبا در زمانهای مختلف با دریانوردان قدیم و مردم کهنسال مناطق مختلغف جنوب در طول زمان صحبت نموده سعی نموده اطلاعات بدست آمده را کلاسه بندی نموده </w:t>
      </w:r>
      <w:r w:rsidR="009A5E38" w:rsidRPr="0076219A">
        <w:rPr>
          <w:rFonts w:cs="B Zar"/>
          <w:sz w:val="24"/>
          <w:szCs w:val="24"/>
          <w:lang w:bidi="fa-IR"/>
        </w:rPr>
        <w:t xml:space="preserve"> </w:t>
      </w:r>
      <w:r w:rsidR="009A5E38" w:rsidRPr="0076219A">
        <w:rPr>
          <w:rFonts w:cs="B Zar" w:hint="cs"/>
          <w:sz w:val="24"/>
          <w:szCs w:val="24"/>
          <w:rtl/>
          <w:lang w:bidi="fa-IR"/>
        </w:rPr>
        <w:t xml:space="preserve">و سنن و علوم دریای را در مقالات مختلف بیان نماید از جمله </w:t>
      </w:r>
      <w:r w:rsidR="00092876" w:rsidRPr="0076219A">
        <w:rPr>
          <w:rFonts w:cs="B Zar" w:hint="cs"/>
          <w:sz w:val="24"/>
          <w:szCs w:val="24"/>
          <w:rtl/>
          <w:lang w:bidi="fa-IR"/>
        </w:rPr>
        <w:t xml:space="preserve">ابداعات و </w:t>
      </w:r>
      <w:r w:rsidR="009A5E38" w:rsidRPr="0076219A">
        <w:rPr>
          <w:rFonts w:cs="B Zar" w:hint="cs"/>
          <w:sz w:val="24"/>
          <w:szCs w:val="24"/>
          <w:rtl/>
          <w:lang w:bidi="fa-IR"/>
        </w:rPr>
        <w:t xml:space="preserve">اختراعات دریایی ایرانیان در طول تاریخ و نقش دریانوردان ایرانی در جهت هرچه نزدیکتر شدن به محدوده قطب جنوب در طی اعصار و  قرون مانند کشف مناطق جنوبی تر آفریقا و جزیره مادگاسکار که توسط دریانوردان ایرانی و مسلمان خلیج فارس انجام شده و بعدا پرتقالی ها و سایر ملل بر مبنای اکتشافات دریانوردان و تجار دریانورد ایرانی و اسلامی توانستند به مناطق جنوبی تر وارد </w:t>
      </w:r>
      <w:r w:rsidR="00092876" w:rsidRPr="0076219A">
        <w:rPr>
          <w:rFonts w:cs="B Zar" w:hint="cs"/>
          <w:sz w:val="24"/>
          <w:szCs w:val="24"/>
          <w:rtl/>
          <w:lang w:bidi="fa-IR"/>
        </w:rPr>
        <w:t xml:space="preserve">شده </w:t>
      </w:r>
      <w:r w:rsidR="009A5E38" w:rsidRPr="0076219A">
        <w:rPr>
          <w:rFonts w:cs="B Zar" w:hint="cs"/>
          <w:sz w:val="24"/>
          <w:szCs w:val="24"/>
          <w:rtl/>
          <w:lang w:bidi="fa-IR"/>
        </w:rPr>
        <w:t xml:space="preserve">و نهایتا قطب جنوب را کشف نمایند </w:t>
      </w:r>
    </w:p>
    <w:p w14:paraId="31B8C85C" w14:textId="77777777" w:rsidR="00DA2672" w:rsidRPr="0076219A" w:rsidRDefault="00DA2672" w:rsidP="000002FE">
      <w:pPr>
        <w:bidi/>
        <w:spacing w:line="240" w:lineRule="auto"/>
        <w:rPr>
          <w:rFonts w:cs="B Zar"/>
          <w:sz w:val="24"/>
          <w:szCs w:val="24"/>
          <w:rtl/>
          <w:lang w:bidi="fa-IR"/>
        </w:rPr>
      </w:pPr>
      <w:r w:rsidRPr="0076219A">
        <w:rPr>
          <w:rFonts w:cs="B Zar" w:hint="cs"/>
          <w:sz w:val="24"/>
          <w:szCs w:val="24"/>
          <w:rtl/>
          <w:lang w:bidi="fa-IR"/>
        </w:rPr>
        <w:t>ایشان از مؤسسین اتاق های مشترک آفریقا , هند , هلند , اسپانیا که بعدا شامل پرتقال و کل شبه جزیره ایبری شد و سال ها دبیر این اتاق ها بوده است . ایشان همچنین بنیان گذار واحد تشریفات و واحد مطالعات , طرح ریزی و مستند سازی در اتاق</w:t>
      </w:r>
      <w:r w:rsidRPr="0076219A">
        <w:rPr>
          <w:rFonts w:cs="B Zar"/>
          <w:sz w:val="24"/>
          <w:szCs w:val="24"/>
          <w:lang w:bidi="fa-IR"/>
        </w:rPr>
        <w:t xml:space="preserve"> </w:t>
      </w:r>
      <w:r w:rsidRPr="0076219A">
        <w:rPr>
          <w:rFonts w:cs="B Zar" w:hint="cs"/>
          <w:sz w:val="24"/>
          <w:szCs w:val="24"/>
          <w:rtl/>
          <w:lang w:bidi="fa-IR"/>
        </w:rPr>
        <w:t xml:space="preserve"> بازرگانی ایران بوده است </w:t>
      </w:r>
    </w:p>
    <w:p w14:paraId="18EB4ABD" w14:textId="77777777" w:rsidR="00DA2672" w:rsidRPr="0076219A" w:rsidRDefault="009A5E38" w:rsidP="000002FE">
      <w:pPr>
        <w:bidi/>
        <w:spacing w:line="240" w:lineRule="auto"/>
        <w:rPr>
          <w:rFonts w:cs="B Zar"/>
          <w:sz w:val="24"/>
          <w:szCs w:val="24"/>
          <w:rtl/>
          <w:lang w:bidi="fa-IR"/>
        </w:rPr>
      </w:pPr>
      <w:r w:rsidRPr="0076219A">
        <w:rPr>
          <w:rFonts w:cs="B Zar" w:hint="cs"/>
          <w:sz w:val="24"/>
          <w:szCs w:val="24"/>
          <w:rtl/>
          <w:lang w:bidi="fa-IR"/>
        </w:rPr>
        <w:t xml:space="preserve">ایشان در اتاق ایران و </w:t>
      </w:r>
      <w:r w:rsidR="00DA2672" w:rsidRPr="0076219A">
        <w:rPr>
          <w:rFonts w:cs="B Zar" w:hint="cs"/>
          <w:sz w:val="24"/>
          <w:szCs w:val="24"/>
          <w:rtl/>
          <w:lang w:bidi="fa-IR"/>
        </w:rPr>
        <w:t xml:space="preserve">اتاق مشترک ایران و </w:t>
      </w:r>
      <w:r w:rsidRPr="0076219A">
        <w:rPr>
          <w:rFonts w:cs="B Zar" w:hint="cs"/>
          <w:sz w:val="24"/>
          <w:szCs w:val="24"/>
          <w:rtl/>
          <w:lang w:bidi="fa-IR"/>
        </w:rPr>
        <w:t>آفریقا در دو دهه اخیر هیئت های اقتصادی زیادی را به مناطق مختلف آفریقااعزام  و هیئت های زیادی همچنین از کشورهای آفریقایی مختلف پذیرش نموده است  و نمایشگاه ها و همایش های مختلفی را  در ایران و کشورهای آفریقایی برگزار نموده و مقالات و سخنرانی های مختلفی در رابطه با مسائل آفریقا انتشار داده است .</w:t>
      </w:r>
    </w:p>
    <w:p w14:paraId="159EFBEB" w14:textId="77777777" w:rsidR="009A5E38" w:rsidRPr="0076219A" w:rsidRDefault="009A5E38" w:rsidP="000002FE">
      <w:pPr>
        <w:bidi/>
        <w:spacing w:line="240" w:lineRule="auto"/>
        <w:rPr>
          <w:rFonts w:cs="B Zar"/>
          <w:sz w:val="24"/>
          <w:szCs w:val="24"/>
          <w:rtl/>
          <w:lang w:bidi="fa-IR"/>
        </w:rPr>
      </w:pPr>
      <w:r w:rsidRPr="0076219A">
        <w:rPr>
          <w:rFonts w:cs="B Zar" w:hint="cs"/>
          <w:sz w:val="24"/>
          <w:szCs w:val="24"/>
          <w:rtl/>
          <w:lang w:bidi="fa-IR"/>
        </w:rPr>
        <w:t xml:space="preserve">ایشان همچنین با کشور های هند , </w:t>
      </w:r>
      <w:r w:rsidR="00680D97" w:rsidRPr="0076219A">
        <w:rPr>
          <w:rFonts w:cs="B Zar" w:hint="cs"/>
          <w:sz w:val="24"/>
          <w:szCs w:val="24"/>
          <w:rtl/>
          <w:lang w:bidi="fa-IR"/>
        </w:rPr>
        <w:t xml:space="preserve">هلند ، </w:t>
      </w:r>
      <w:r w:rsidRPr="0076219A">
        <w:rPr>
          <w:rFonts w:cs="B Zar" w:hint="cs"/>
          <w:sz w:val="24"/>
          <w:szCs w:val="24"/>
          <w:rtl/>
          <w:lang w:bidi="fa-IR"/>
        </w:rPr>
        <w:t>اسپانیا</w:t>
      </w:r>
      <w:r w:rsidR="00680D97" w:rsidRPr="0076219A">
        <w:rPr>
          <w:rFonts w:cs="B Zar" w:hint="cs"/>
          <w:sz w:val="24"/>
          <w:szCs w:val="24"/>
          <w:rtl/>
          <w:lang w:bidi="fa-IR"/>
        </w:rPr>
        <w:t xml:space="preserve"> و</w:t>
      </w:r>
      <w:r w:rsidRPr="0076219A">
        <w:rPr>
          <w:rFonts w:cs="B Zar" w:hint="cs"/>
          <w:sz w:val="24"/>
          <w:szCs w:val="24"/>
          <w:rtl/>
          <w:lang w:bidi="fa-IR"/>
        </w:rPr>
        <w:t xml:space="preserve"> پرتقال تبادل هیئت ها و نمایشگاه ها و همایش های اقتصادی از جمله</w:t>
      </w:r>
      <w:r w:rsidRPr="0076219A">
        <w:rPr>
          <w:rFonts w:cs="B Zar"/>
          <w:sz w:val="24"/>
          <w:szCs w:val="24"/>
          <w:lang w:bidi="fa-IR"/>
        </w:rPr>
        <w:t xml:space="preserve"> </w:t>
      </w:r>
      <w:r w:rsidR="00927F26" w:rsidRPr="0076219A">
        <w:rPr>
          <w:rFonts w:cs="B Zar" w:hint="cs"/>
          <w:sz w:val="24"/>
          <w:szCs w:val="24"/>
          <w:rtl/>
          <w:lang w:bidi="fa-IR"/>
        </w:rPr>
        <w:t xml:space="preserve">برای نخستین بار  </w:t>
      </w:r>
      <w:r w:rsidRPr="0076219A">
        <w:rPr>
          <w:rFonts w:cs="B Zar" w:hint="cs"/>
          <w:sz w:val="24"/>
          <w:szCs w:val="24"/>
          <w:rtl/>
          <w:lang w:bidi="fa-IR"/>
        </w:rPr>
        <w:t xml:space="preserve">همایش های  رهگذر بین المللی شمال جنوب با فدراسیون  صادر کنندگان هند  </w:t>
      </w:r>
      <w:r w:rsidRPr="0076219A">
        <w:rPr>
          <w:rFonts w:cs="B Zar"/>
          <w:sz w:val="24"/>
          <w:szCs w:val="24"/>
          <w:lang w:bidi="fa-IR"/>
        </w:rPr>
        <w:t xml:space="preserve">FIEO </w:t>
      </w:r>
      <w:r w:rsidRPr="0076219A">
        <w:rPr>
          <w:rFonts w:cs="B Zar" w:hint="cs"/>
          <w:sz w:val="24"/>
          <w:szCs w:val="24"/>
          <w:rtl/>
          <w:lang w:bidi="fa-IR"/>
        </w:rPr>
        <w:t xml:space="preserve"> را  در بمبئی و دهلی هند با حضور عاملین اقتصادی ایران و هند برگزار کرده است .</w:t>
      </w:r>
    </w:p>
    <w:p w14:paraId="0F33363F" w14:textId="77777777" w:rsidR="009A5E38" w:rsidRPr="0076219A" w:rsidRDefault="009A5E38" w:rsidP="000002FE">
      <w:pPr>
        <w:bidi/>
        <w:spacing w:line="240" w:lineRule="auto"/>
        <w:rPr>
          <w:rFonts w:cs="B Zar"/>
          <w:sz w:val="24"/>
          <w:szCs w:val="24"/>
          <w:rtl/>
          <w:lang w:bidi="fa-IR"/>
        </w:rPr>
      </w:pPr>
      <w:r w:rsidRPr="0076219A">
        <w:rPr>
          <w:rFonts w:cs="B Zar" w:hint="cs"/>
          <w:sz w:val="24"/>
          <w:szCs w:val="24"/>
          <w:rtl/>
          <w:lang w:bidi="fa-IR"/>
        </w:rPr>
        <w:lastRenderedPageBreak/>
        <w:t xml:space="preserve">ایشان مبتکر فعالیت های چند جانبه با آفریقا در جهت کاهش فشار تحریم ها بوده و با انجمن بازرگانان صنایع و سرمایه گذاری استانبول ترکیه ( </w:t>
      </w:r>
      <w:r w:rsidRPr="0076219A">
        <w:rPr>
          <w:rFonts w:cs="B Zar"/>
          <w:sz w:val="24"/>
          <w:szCs w:val="24"/>
          <w:lang w:bidi="fa-IR"/>
        </w:rPr>
        <w:t xml:space="preserve">ISIYAD </w:t>
      </w:r>
      <w:r w:rsidRPr="0076219A">
        <w:rPr>
          <w:rFonts w:cs="B Zar" w:hint="cs"/>
          <w:sz w:val="24"/>
          <w:szCs w:val="24"/>
          <w:rtl/>
          <w:lang w:bidi="fa-IR"/>
        </w:rPr>
        <w:t xml:space="preserve"> ) و نماینده سنای اقتصادی اروپا موافقت نامه همکاری امضاء نموده و همچنین  با اتاق های مشترک اروپایی مانند اتاق ایران و فرانسه جهت فعالیت عاملین اقتصادی دو طرف در زمینه هایی که باهم مکمل هستند همکاری دارند .</w:t>
      </w:r>
    </w:p>
    <w:p w14:paraId="3AB4DA7D" w14:textId="77777777" w:rsidR="009A5E38" w:rsidRPr="0076219A" w:rsidRDefault="009A5E38" w:rsidP="000002FE">
      <w:pPr>
        <w:bidi/>
        <w:spacing w:line="240" w:lineRule="auto"/>
        <w:rPr>
          <w:rFonts w:cs="B Zar"/>
          <w:sz w:val="24"/>
          <w:szCs w:val="24"/>
          <w:rtl/>
          <w:lang w:bidi="fa-IR"/>
        </w:rPr>
      </w:pPr>
      <w:r w:rsidRPr="0076219A">
        <w:rPr>
          <w:rFonts w:cs="B Zar" w:hint="cs"/>
          <w:sz w:val="24"/>
          <w:szCs w:val="24"/>
          <w:rtl/>
          <w:lang w:bidi="fa-IR"/>
        </w:rPr>
        <w:t xml:space="preserve">ایشان سال ها در دانشگاه های کشور در زمینه دروس مربوط به  مدیریت و اقتصاد بازرگانی تدریس داشته اند </w:t>
      </w:r>
    </w:p>
    <w:p w14:paraId="472ED1D0" w14:textId="77777777" w:rsidR="009A5E38" w:rsidRPr="0076219A" w:rsidRDefault="009A5E38" w:rsidP="000002FE">
      <w:pPr>
        <w:bidi/>
        <w:spacing w:line="240" w:lineRule="auto"/>
        <w:rPr>
          <w:rFonts w:cs="B Zar"/>
          <w:sz w:val="24"/>
          <w:szCs w:val="24"/>
          <w:rtl/>
          <w:lang w:bidi="fa-IR"/>
        </w:rPr>
      </w:pPr>
      <w:r w:rsidRPr="0076219A">
        <w:rPr>
          <w:rFonts w:cs="B Zar" w:hint="cs"/>
          <w:sz w:val="24"/>
          <w:szCs w:val="24"/>
          <w:rtl/>
          <w:lang w:bidi="fa-IR"/>
        </w:rPr>
        <w:t xml:space="preserve">ایشان دروس هیدرو گرافی و هواشناسی دریایی را در دانشگاه های دریایی کشور تدریس میکردند </w:t>
      </w:r>
    </w:p>
    <w:p w14:paraId="6A3401AF" w14:textId="77777777" w:rsidR="009A5E38" w:rsidRPr="0076219A" w:rsidRDefault="009A5E38" w:rsidP="000002FE">
      <w:pPr>
        <w:bidi/>
        <w:spacing w:line="240" w:lineRule="auto"/>
        <w:rPr>
          <w:rFonts w:cs="B Zar"/>
          <w:b/>
          <w:bCs/>
          <w:sz w:val="24"/>
          <w:szCs w:val="24"/>
          <w:rtl/>
          <w:lang w:bidi="fa-IR"/>
        </w:rPr>
      </w:pPr>
      <w:r w:rsidRPr="0076219A">
        <w:rPr>
          <w:rFonts w:cs="B Zar" w:hint="cs"/>
          <w:b/>
          <w:bCs/>
          <w:sz w:val="24"/>
          <w:szCs w:val="24"/>
          <w:rtl/>
          <w:lang w:bidi="fa-IR"/>
        </w:rPr>
        <w:t xml:space="preserve">کتاب های </w:t>
      </w:r>
      <w:r w:rsidR="00CE1B26" w:rsidRPr="0076219A">
        <w:rPr>
          <w:rFonts w:cs="B Zar" w:hint="cs"/>
          <w:b/>
          <w:bCs/>
          <w:sz w:val="24"/>
          <w:szCs w:val="24"/>
          <w:rtl/>
          <w:lang w:bidi="fa-IR"/>
        </w:rPr>
        <w:t>نگارش یافته قبلی  مؤلف</w:t>
      </w:r>
      <w:r w:rsidRPr="0076219A">
        <w:rPr>
          <w:rFonts w:cs="B Zar" w:hint="cs"/>
          <w:b/>
          <w:bCs/>
          <w:sz w:val="24"/>
          <w:szCs w:val="24"/>
          <w:rtl/>
          <w:lang w:bidi="fa-IR"/>
        </w:rPr>
        <w:t xml:space="preserve"> : </w:t>
      </w:r>
    </w:p>
    <w:p w14:paraId="683190B5" w14:textId="77777777" w:rsidR="009A5E38" w:rsidRPr="0076219A" w:rsidRDefault="009A5E38" w:rsidP="000002FE">
      <w:pPr>
        <w:pStyle w:val="ListParagraph"/>
        <w:numPr>
          <w:ilvl w:val="0"/>
          <w:numId w:val="18"/>
        </w:numPr>
        <w:bidi/>
        <w:spacing w:line="240" w:lineRule="auto"/>
        <w:rPr>
          <w:rFonts w:cs="B Zar"/>
          <w:sz w:val="24"/>
          <w:szCs w:val="24"/>
          <w:rtl/>
          <w:lang w:bidi="fa-IR"/>
        </w:rPr>
      </w:pPr>
      <w:r w:rsidRPr="0076219A">
        <w:rPr>
          <w:rFonts w:cs="B Zar" w:hint="cs"/>
          <w:sz w:val="24"/>
          <w:szCs w:val="24"/>
          <w:rtl/>
          <w:lang w:bidi="fa-IR"/>
        </w:rPr>
        <w:t>پنج هزار سال قدرت د</w:t>
      </w:r>
      <w:r w:rsidR="00CE1B26" w:rsidRPr="0076219A">
        <w:rPr>
          <w:rFonts w:cs="B Zar" w:hint="cs"/>
          <w:sz w:val="24"/>
          <w:szCs w:val="24"/>
          <w:rtl/>
          <w:lang w:bidi="fa-IR"/>
        </w:rPr>
        <w:t xml:space="preserve"> </w:t>
      </w:r>
      <w:r w:rsidRPr="0076219A">
        <w:rPr>
          <w:rFonts w:cs="B Zar" w:hint="cs"/>
          <w:sz w:val="24"/>
          <w:szCs w:val="24"/>
          <w:rtl/>
          <w:lang w:bidi="fa-IR"/>
        </w:rPr>
        <w:t xml:space="preserve">ریای ایران </w:t>
      </w:r>
      <w:r w:rsidR="00A02031" w:rsidRPr="0076219A">
        <w:rPr>
          <w:rFonts w:cs="B Zar" w:hint="cs"/>
          <w:sz w:val="24"/>
          <w:szCs w:val="24"/>
          <w:rtl/>
          <w:lang w:bidi="fa-IR"/>
        </w:rPr>
        <w:t xml:space="preserve">-  انتشارات عیلام </w:t>
      </w:r>
    </w:p>
    <w:p w14:paraId="50894C71" w14:textId="77777777" w:rsidR="009A5E38" w:rsidRPr="0076219A" w:rsidRDefault="009A5E38" w:rsidP="000002FE">
      <w:pPr>
        <w:pStyle w:val="ListParagraph"/>
        <w:numPr>
          <w:ilvl w:val="0"/>
          <w:numId w:val="18"/>
        </w:numPr>
        <w:bidi/>
        <w:spacing w:line="240" w:lineRule="auto"/>
        <w:rPr>
          <w:rFonts w:cs="B Zar"/>
          <w:sz w:val="24"/>
          <w:szCs w:val="24"/>
          <w:rtl/>
          <w:lang w:bidi="fa-IR"/>
        </w:rPr>
      </w:pPr>
      <w:r w:rsidRPr="0076219A">
        <w:rPr>
          <w:rFonts w:cs="B Zar" w:hint="cs"/>
          <w:sz w:val="24"/>
          <w:szCs w:val="24"/>
          <w:rtl/>
          <w:lang w:bidi="fa-IR"/>
        </w:rPr>
        <w:t xml:space="preserve">دریا ها و آبراه های ایران تا قطب جنوب و شمال </w:t>
      </w:r>
      <w:r w:rsidR="00A02031" w:rsidRPr="0076219A">
        <w:rPr>
          <w:rFonts w:cs="B Zar" w:hint="cs"/>
          <w:sz w:val="24"/>
          <w:szCs w:val="24"/>
          <w:rtl/>
          <w:lang w:bidi="fa-IR"/>
        </w:rPr>
        <w:t xml:space="preserve">-  انتشارات جنگل </w:t>
      </w:r>
    </w:p>
    <w:p w14:paraId="3E4658FA" w14:textId="77777777" w:rsidR="009A5E38" w:rsidRPr="0076219A" w:rsidRDefault="009A5E38" w:rsidP="000002FE">
      <w:pPr>
        <w:pStyle w:val="ListParagraph"/>
        <w:numPr>
          <w:ilvl w:val="0"/>
          <w:numId w:val="18"/>
        </w:numPr>
        <w:bidi/>
        <w:spacing w:line="240" w:lineRule="auto"/>
        <w:rPr>
          <w:rFonts w:cs="B Zar"/>
          <w:sz w:val="24"/>
          <w:szCs w:val="24"/>
          <w:rtl/>
          <w:lang w:bidi="fa-IR"/>
        </w:rPr>
      </w:pPr>
      <w:r w:rsidRPr="0076219A">
        <w:rPr>
          <w:rFonts w:cs="B Zar" w:hint="cs"/>
          <w:sz w:val="24"/>
          <w:szCs w:val="24"/>
          <w:rtl/>
          <w:lang w:bidi="fa-IR"/>
        </w:rPr>
        <w:t xml:space="preserve">تاریخ تجارت دریایی ایرانیان </w:t>
      </w:r>
      <w:r w:rsidR="00A02031" w:rsidRPr="0076219A">
        <w:rPr>
          <w:rFonts w:cs="B Zar" w:hint="cs"/>
          <w:sz w:val="24"/>
          <w:szCs w:val="24"/>
          <w:rtl/>
          <w:lang w:bidi="fa-IR"/>
        </w:rPr>
        <w:t xml:space="preserve">-  انتشارات ایلام -  انتشارات هراز </w:t>
      </w:r>
    </w:p>
    <w:p w14:paraId="2BD04510" w14:textId="77777777" w:rsidR="009A5E38" w:rsidRPr="0076219A" w:rsidRDefault="009A5E38" w:rsidP="000002FE">
      <w:pPr>
        <w:pStyle w:val="ListParagraph"/>
        <w:numPr>
          <w:ilvl w:val="0"/>
          <w:numId w:val="18"/>
        </w:numPr>
        <w:bidi/>
        <w:spacing w:line="240" w:lineRule="auto"/>
        <w:rPr>
          <w:rFonts w:cs="B Zar"/>
          <w:sz w:val="24"/>
          <w:szCs w:val="24"/>
          <w:rtl/>
          <w:lang w:bidi="fa-IR"/>
        </w:rPr>
      </w:pPr>
      <w:r w:rsidRPr="0076219A">
        <w:rPr>
          <w:rFonts w:cs="B Zar" w:hint="cs"/>
          <w:sz w:val="24"/>
          <w:szCs w:val="24"/>
          <w:rtl/>
          <w:lang w:bidi="fa-IR"/>
        </w:rPr>
        <w:t xml:space="preserve">مشکلات شرکت های ایرانی در تجارت خارجی و راهنمای عملی </w:t>
      </w:r>
      <w:r w:rsidR="00A02031" w:rsidRPr="0076219A">
        <w:rPr>
          <w:rFonts w:ascii="Times New Roman" w:hAnsi="Times New Roman" w:cs="Times New Roman" w:hint="cs"/>
          <w:sz w:val="24"/>
          <w:szCs w:val="24"/>
          <w:rtl/>
          <w:lang w:bidi="fa-IR"/>
        </w:rPr>
        <w:t>–</w:t>
      </w:r>
      <w:r w:rsidR="00A02031" w:rsidRPr="0076219A">
        <w:rPr>
          <w:rFonts w:cs="B Zar" w:hint="cs"/>
          <w:sz w:val="24"/>
          <w:szCs w:val="24"/>
          <w:rtl/>
          <w:lang w:bidi="fa-IR"/>
        </w:rPr>
        <w:t xml:space="preserve"> انتشارات جنگل </w:t>
      </w:r>
    </w:p>
    <w:p w14:paraId="6FF65345" w14:textId="77777777" w:rsidR="009A5E38" w:rsidRPr="0076219A" w:rsidRDefault="009A5E38" w:rsidP="000002FE">
      <w:pPr>
        <w:pStyle w:val="ListParagraph"/>
        <w:numPr>
          <w:ilvl w:val="0"/>
          <w:numId w:val="18"/>
        </w:numPr>
        <w:bidi/>
        <w:spacing w:line="240" w:lineRule="auto"/>
        <w:rPr>
          <w:rFonts w:cs="B Zar"/>
          <w:sz w:val="24"/>
          <w:szCs w:val="24"/>
          <w:rtl/>
          <w:lang w:bidi="fa-IR"/>
        </w:rPr>
      </w:pPr>
      <w:r w:rsidRPr="0076219A">
        <w:rPr>
          <w:rFonts w:cs="B Zar" w:hint="cs"/>
          <w:sz w:val="24"/>
          <w:szCs w:val="24"/>
          <w:rtl/>
          <w:lang w:bidi="fa-IR"/>
        </w:rPr>
        <w:t xml:space="preserve">طرح   ریزی فعالیت های بین المللی اتاق ایران </w:t>
      </w:r>
      <w:r w:rsidR="00A02031" w:rsidRPr="0076219A">
        <w:rPr>
          <w:rFonts w:cs="B Zar" w:hint="cs"/>
          <w:sz w:val="24"/>
          <w:szCs w:val="24"/>
          <w:rtl/>
          <w:lang w:bidi="fa-IR"/>
        </w:rPr>
        <w:t xml:space="preserve"> -   انتشارات اتاق بازرگانی ایران </w:t>
      </w:r>
    </w:p>
    <w:p w14:paraId="57E583D0" w14:textId="77777777" w:rsidR="009A5E38" w:rsidRPr="0076219A" w:rsidRDefault="009A5E38" w:rsidP="000002FE">
      <w:pPr>
        <w:pStyle w:val="ListParagraph"/>
        <w:numPr>
          <w:ilvl w:val="0"/>
          <w:numId w:val="18"/>
        </w:numPr>
        <w:bidi/>
        <w:spacing w:line="240" w:lineRule="auto"/>
        <w:rPr>
          <w:rFonts w:cs="B Zar"/>
          <w:sz w:val="24"/>
          <w:szCs w:val="24"/>
          <w:rtl/>
          <w:lang w:bidi="fa-IR"/>
        </w:rPr>
      </w:pPr>
      <w:r w:rsidRPr="0076219A">
        <w:rPr>
          <w:rFonts w:cs="B Zar" w:hint="cs"/>
          <w:sz w:val="24"/>
          <w:szCs w:val="24"/>
          <w:rtl/>
          <w:lang w:bidi="fa-IR"/>
        </w:rPr>
        <w:t xml:space="preserve">اتاق ایران و قاره قرن بیست و یکم </w:t>
      </w:r>
      <w:r w:rsidR="00A02031" w:rsidRPr="0076219A">
        <w:rPr>
          <w:rFonts w:ascii="Times New Roman" w:hAnsi="Times New Roman" w:cs="Times New Roman" w:hint="cs"/>
          <w:sz w:val="24"/>
          <w:szCs w:val="24"/>
          <w:rtl/>
          <w:lang w:bidi="fa-IR"/>
        </w:rPr>
        <w:t>–</w:t>
      </w:r>
      <w:r w:rsidR="00A02031" w:rsidRPr="0076219A">
        <w:rPr>
          <w:rFonts w:cs="B Zar" w:hint="cs"/>
          <w:sz w:val="24"/>
          <w:szCs w:val="24"/>
          <w:rtl/>
          <w:lang w:bidi="fa-IR"/>
        </w:rPr>
        <w:t xml:space="preserve"> انتشارات اتاق بازرگانی </w:t>
      </w:r>
    </w:p>
    <w:p w14:paraId="1AFEA53F" w14:textId="77777777" w:rsidR="009A5E38" w:rsidRPr="0076219A" w:rsidRDefault="009A5E38" w:rsidP="000002FE">
      <w:pPr>
        <w:pStyle w:val="ListParagraph"/>
        <w:numPr>
          <w:ilvl w:val="0"/>
          <w:numId w:val="18"/>
        </w:numPr>
        <w:bidi/>
        <w:spacing w:line="240" w:lineRule="auto"/>
        <w:rPr>
          <w:rFonts w:cs="B Zar"/>
          <w:sz w:val="24"/>
          <w:szCs w:val="24"/>
          <w:rtl/>
          <w:lang w:bidi="fa-IR"/>
        </w:rPr>
      </w:pPr>
      <w:r w:rsidRPr="0076219A">
        <w:rPr>
          <w:rFonts w:cs="B Zar" w:hint="cs"/>
          <w:sz w:val="24"/>
          <w:szCs w:val="24"/>
          <w:rtl/>
          <w:lang w:bidi="fa-IR"/>
        </w:rPr>
        <w:t xml:space="preserve">نیروی دریایی و چهل سال اقتدار دریایی </w:t>
      </w:r>
      <w:r w:rsidR="00A02031" w:rsidRPr="0076219A">
        <w:rPr>
          <w:rFonts w:cs="B Zar" w:hint="cs"/>
          <w:sz w:val="24"/>
          <w:szCs w:val="24"/>
          <w:rtl/>
          <w:lang w:bidi="fa-IR"/>
        </w:rPr>
        <w:t xml:space="preserve">-  انتشارات نیروی دریایی ارتش </w:t>
      </w:r>
    </w:p>
    <w:p w14:paraId="36161DD5" w14:textId="77777777" w:rsidR="009A5E38" w:rsidRPr="0076219A" w:rsidRDefault="009A5E38" w:rsidP="000002FE">
      <w:pPr>
        <w:pStyle w:val="ListParagraph"/>
        <w:numPr>
          <w:ilvl w:val="0"/>
          <w:numId w:val="18"/>
        </w:numPr>
        <w:bidi/>
        <w:spacing w:line="240" w:lineRule="auto"/>
        <w:rPr>
          <w:rFonts w:cs="B Zar"/>
          <w:sz w:val="24"/>
          <w:szCs w:val="24"/>
          <w:lang w:bidi="fa-IR"/>
        </w:rPr>
      </w:pPr>
      <w:r w:rsidRPr="0076219A">
        <w:rPr>
          <w:rFonts w:cs="B Zar" w:hint="cs"/>
          <w:sz w:val="24"/>
          <w:szCs w:val="24"/>
          <w:rtl/>
          <w:lang w:bidi="fa-IR"/>
        </w:rPr>
        <w:t>دریانورد و نیروی دریایی در گذر تاریخ</w:t>
      </w:r>
      <w:r w:rsidR="00A02031" w:rsidRPr="0076219A">
        <w:rPr>
          <w:rFonts w:cs="B Zar" w:hint="cs"/>
          <w:sz w:val="24"/>
          <w:szCs w:val="24"/>
          <w:rtl/>
          <w:lang w:bidi="fa-IR"/>
        </w:rPr>
        <w:t xml:space="preserve"> جلد پنجم و ششم - انتشارات نیروی دریایی ارتش </w:t>
      </w:r>
    </w:p>
    <w:p w14:paraId="098333D9" w14:textId="77777777" w:rsidR="00A42A04" w:rsidRPr="0076219A" w:rsidRDefault="00A42A04" w:rsidP="000002FE">
      <w:pPr>
        <w:pStyle w:val="ListParagraph"/>
        <w:numPr>
          <w:ilvl w:val="0"/>
          <w:numId w:val="18"/>
        </w:numPr>
        <w:bidi/>
        <w:spacing w:line="240" w:lineRule="auto"/>
        <w:rPr>
          <w:rFonts w:cs="B Zar"/>
          <w:sz w:val="24"/>
          <w:szCs w:val="24"/>
          <w:rtl/>
          <w:lang w:bidi="fa-IR"/>
        </w:rPr>
      </w:pPr>
      <w:r w:rsidRPr="0076219A">
        <w:rPr>
          <w:rFonts w:cs="B Zar" w:hint="cs"/>
          <w:sz w:val="24"/>
          <w:szCs w:val="24"/>
          <w:rtl/>
          <w:lang w:bidi="fa-IR"/>
        </w:rPr>
        <w:t xml:space="preserve">داستان شیرین ایرانی ها در زنگبار و روابط اقتصادی با آفریقا </w:t>
      </w:r>
      <w:r w:rsidR="00A02031" w:rsidRPr="0076219A">
        <w:rPr>
          <w:rFonts w:cs="B Zar" w:hint="cs"/>
          <w:sz w:val="24"/>
          <w:szCs w:val="24"/>
          <w:rtl/>
          <w:lang w:bidi="fa-IR"/>
        </w:rPr>
        <w:t xml:space="preserve">-  انتشارات بازرگانی </w:t>
      </w:r>
    </w:p>
    <w:p w14:paraId="0968B98B" w14:textId="77777777" w:rsidR="009A5E38" w:rsidRPr="0076219A" w:rsidRDefault="009A5E38" w:rsidP="000002FE">
      <w:pPr>
        <w:bidi/>
        <w:spacing w:line="240" w:lineRule="auto"/>
        <w:ind w:left="720"/>
        <w:contextualSpacing/>
        <w:rPr>
          <w:rFonts w:ascii="Calibri" w:eastAsia="Calibri" w:hAnsi="Calibri" w:cs="B Zar"/>
          <w:sz w:val="24"/>
          <w:szCs w:val="24"/>
          <w:lang w:bidi="fa-IR"/>
        </w:rPr>
      </w:pPr>
    </w:p>
    <w:p w14:paraId="11A2B555" w14:textId="77777777" w:rsidR="009A5E38" w:rsidRPr="0076219A" w:rsidRDefault="00E22D11" w:rsidP="000002FE">
      <w:pPr>
        <w:bidi/>
        <w:spacing w:line="240" w:lineRule="auto"/>
        <w:ind w:left="360"/>
        <w:rPr>
          <w:rFonts w:ascii="Calibri" w:eastAsia="Calibri" w:hAnsi="Calibri" w:cs="B Zar"/>
          <w:b/>
          <w:bCs/>
          <w:sz w:val="24"/>
          <w:szCs w:val="24"/>
          <w:rtl/>
          <w:lang w:bidi="fa-IR"/>
        </w:rPr>
      </w:pPr>
      <w:r w:rsidRPr="0076219A">
        <w:rPr>
          <w:rFonts w:ascii="Calibri" w:eastAsia="Calibri" w:hAnsi="Calibri" w:cs="B Zar" w:hint="cs"/>
          <w:b/>
          <w:bCs/>
          <w:sz w:val="24"/>
          <w:szCs w:val="24"/>
          <w:rtl/>
          <w:lang w:bidi="fa-IR"/>
        </w:rPr>
        <w:t xml:space="preserve">سوابق </w:t>
      </w:r>
      <w:r w:rsidR="009A5E38" w:rsidRPr="0076219A">
        <w:rPr>
          <w:rFonts w:ascii="Calibri" w:eastAsia="Calibri" w:hAnsi="Calibri" w:cs="B Zar" w:hint="cs"/>
          <w:b/>
          <w:bCs/>
          <w:sz w:val="24"/>
          <w:szCs w:val="24"/>
          <w:rtl/>
          <w:lang w:bidi="fa-IR"/>
        </w:rPr>
        <w:t xml:space="preserve">فعاليت هاي علمي و تحقيقاتي </w:t>
      </w:r>
      <w:r w:rsidR="009A5E38" w:rsidRPr="0076219A">
        <w:rPr>
          <w:rFonts w:ascii="Calibri" w:eastAsia="Calibri" w:hAnsi="Calibri" w:cs="B Zar"/>
          <w:b/>
          <w:bCs/>
          <w:sz w:val="24"/>
          <w:szCs w:val="24"/>
          <w:lang w:bidi="fa-IR"/>
        </w:rPr>
        <w:t xml:space="preserve"> </w:t>
      </w:r>
      <w:r w:rsidR="009A5E38" w:rsidRPr="0076219A">
        <w:rPr>
          <w:rFonts w:ascii="Calibri" w:eastAsia="Calibri" w:hAnsi="Calibri" w:cs="B Zar" w:hint="cs"/>
          <w:b/>
          <w:bCs/>
          <w:sz w:val="24"/>
          <w:szCs w:val="24"/>
          <w:rtl/>
          <w:lang w:bidi="fa-IR"/>
        </w:rPr>
        <w:t xml:space="preserve">مؤلف </w:t>
      </w:r>
    </w:p>
    <w:p w14:paraId="2A133B52" w14:textId="77777777" w:rsidR="009A5E38" w:rsidRPr="0076219A" w:rsidRDefault="009A5E38" w:rsidP="000002FE">
      <w:pPr>
        <w:numPr>
          <w:ilvl w:val="0"/>
          <w:numId w:val="17"/>
        </w:numPr>
        <w:bidi/>
        <w:spacing w:line="240" w:lineRule="auto"/>
        <w:contextualSpacing/>
        <w:rPr>
          <w:rFonts w:ascii="Calibri" w:eastAsia="Calibri" w:hAnsi="Calibri" w:cs="B Zar"/>
          <w:sz w:val="24"/>
          <w:szCs w:val="24"/>
          <w:rtl/>
          <w:lang w:bidi="fa-IR"/>
        </w:rPr>
      </w:pPr>
      <w:r w:rsidRPr="0076219A">
        <w:rPr>
          <w:rFonts w:ascii="Calibri" w:eastAsia="Calibri" w:hAnsi="Calibri" w:cs="B Zar" w:hint="cs"/>
          <w:sz w:val="24"/>
          <w:szCs w:val="24"/>
          <w:rtl/>
          <w:lang w:bidi="fa-IR"/>
        </w:rPr>
        <w:t xml:space="preserve">عضو هيئت مؤسسان انجمن علوم و فنون دريايي ايران </w:t>
      </w:r>
    </w:p>
    <w:p w14:paraId="3ED79088" w14:textId="77777777" w:rsidR="009A5E38" w:rsidRPr="0076219A" w:rsidRDefault="009A5E38" w:rsidP="000002FE">
      <w:pPr>
        <w:numPr>
          <w:ilvl w:val="0"/>
          <w:numId w:val="17"/>
        </w:numPr>
        <w:bidi/>
        <w:spacing w:line="240" w:lineRule="auto"/>
        <w:contextualSpacing/>
        <w:rPr>
          <w:rFonts w:ascii="Calibri" w:eastAsia="Calibri" w:hAnsi="Calibri" w:cs="B Zar"/>
          <w:sz w:val="24"/>
          <w:szCs w:val="24"/>
          <w:lang w:bidi="fa-IR"/>
        </w:rPr>
      </w:pPr>
      <w:r w:rsidRPr="0076219A">
        <w:rPr>
          <w:rFonts w:ascii="Calibri" w:eastAsia="Calibri" w:hAnsi="Calibri" w:cs="B Zar" w:hint="cs"/>
          <w:sz w:val="24"/>
          <w:szCs w:val="24"/>
          <w:rtl/>
          <w:lang w:bidi="fa-IR"/>
        </w:rPr>
        <w:t xml:space="preserve">عضو كميته ملي اقيانوس شناسي وابسته به يونسكو </w:t>
      </w:r>
    </w:p>
    <w:p w14:paraId="6ED07FC7" w14:textId="77777777" w:rsidR="009A5E38" w:rsidRPr="0076219A" w:rsidRDefault="009A5E38" w:rsidP="000002FE">
      <w:pPr>
        <w:numPr>
          <w:ilvl w:val="0"/>
          <w:numId w:val="17"/>
        </w:numPr>
        <w:bidi/>
        <w:spacing w:line="240" w:lineRule="auto"/>
        <w:contextualSpacing/>
        <w:rPr>
          <w:rFonts w:ascii="Calibri" w:eastAsia="Calibri" w:hAnsi="Calibri" w:cs="B Zar"/>
          <w:sz w:val="24"/>
          <w:szCs w:val="24"/>
          <w:lang w:bidi="fa-IR"/>
        </w:rPr>
      </w:pPr>
      <w:r w:rsidRPr="0076219A">
        <w:rPr>
          <w:rFonts w:ascii="Calibri" w:eastAsia="Calibri" w:hAnsi="Calibri" w:cs="B Zar" w:hint="cs"/>
          <w:sz w:val="24"/>
          <w:szCs w:val="24"/>
          <w:rtl/>
          <w:lang w:bidi="fa-IR"/>
        </w:rPr>
        <w:t xml:space="preserve">عضو شوراي پژوهشي مركز مطالعات آفريقاي دانشگاه تربيت مدرس </w:t>
      </w:r>
    </w:p>
    <w:p w14:paraId="4FC2F558" w14:textId="77777777" w:rsidR="009A5E38" w:rsidRPr="0076219A" w:rsidRDefault="009A5E38" w:rsidP="000002FE">
      <w:pPr>
        <w:numPr>
          <w:ilvl w:val="0"/>
          <w:numId w:val="17"/>
        </w:numPr>
        <w:bidi/>
        <w:spacing w:line="240" w:lineRule="auto"/>
        <w:contextualSpacing/>
        <w:rPr>
          <w:rFonts w:ascii="Calibri" w:eastAsia="Calibri" w:hAnsi="Calibri" w:cs="B Zar"/>
          <w:sz w:val="24"/>
          <w:szCs w:val="24"/>
          <w:lang w:bidi="fa-IR"/>
        </w:rPr>
      </w:pPr>
      <w:r w:rsidRPr="0076219A">
        <w:rPr>
          <w:rFonts w:ascii="Calibri" w:eastAsia="Calibri" w:hAnsi="Calibri" w:cs="B Zar" w:hint="cs"/>
          <w:sz w:val="24"/>
          <w:szCs w:val="24"/>
          <w:rtl/>
          <w:lang w:bidi="fa-IR"/>
        </w:rPr>
        <w:t>عضو شوراي تحقيقات استراتژيك دريايي مجتمع علوم دريايي نوشهر</w:t>
      </w:r>
    </w:p>
    <w:p w14:paraId="054B1B25" w14:textId="77777777" w:rsidR="009A5E38" w:rsidRPr="0076219A" w:rsidRDefault="009A5E38" w:rsidP="000002FE">
      <w:pPr>
        <w:numPr>
          <w:ilvl w:val="0"/>
          <w:numId w:val="17"/>
        </w:numPr>
        <w:bidi/>
        <w:spacing w:line="240" w:lineRule="auto"/>
        <w:contextualSpacing/>
        <w:rPr>
          <w:rFonts w:ascii="Calibri" w:eastAsia="Calibri" w:hAnsi="Calibri" w:cs="B Zar"/>
          <w:sz w:val="24"/>
          <w:szCs w:val="24"/>
          <w:lang w:bidi="fa-IR"/>
        </w:rPr>
      </w:pPr>
      <w:r w:rsidRPr="0076219A">
        <w:rPr>
          <w:rFonts w:ascii="Calibri" w:eastAsia="Calibri" w:hAnsi="Calibri" w:cs="B Zar" w:hint="cs"/>
          <w:sz w:val="24"/>
          <w:szCs w:val="24"/>
          <w:rtl/>
          <w:lang w:bidi="fa-IR"/>
        </w:rPr>
        <w:t>عضو گروه بررسي سياست هاي بحري رياست جمهوري به رياست حجت الاسلام دري نجف آبادي</w:t>
      </w:r>
    </w:p>
    <w:p w14:paraId="2D5D1CAE" w14:textId="77777777" w:rsidR="009A5E38" w:rsidRPr="0076219A" w:rsidRDefault="009A5E38" w:rsidP="000002FE">
      <w:pPr>
        <w:numPr>
          <w:ilvl w:val="0"/>
          <w:numId w:val="17"/>
        </w:numPr>
        <w:bidi/>
        <w:spacing w:line="240" w:lineRule="auto"/>
        <w:contextualSpacing/>
        <w:rPr>
          <w:rFonts w:ascii="Calibri" w:eastAsia="Calibri" w:hAnsi="Calibri" w:cs="B Zar"/>
          <w:sz w:val="24"/>
          <w:szCs w:val="24"/>
          <w:lang w:bidi="fa-IR"/>
        </w:rPr>
      </w:pPr>
      <w:r w:rsidRPr="0076219A">
        <w:rPr>
          <w:rFonts w:ascii="Calibri" w:eastAsia="Calibri" w:hAnsi="Calibri" w:cs="B Zar" w:hint="cs"/>
          <w:sz w:val="24"/>
          <w:szCs w:val="24"/>
          <w:rtl/>
          <w:lang w:bidi="fa-IR"/>
        </w:rPr>
        <w:t>عضو هيئت علمي سمينارهاي -  علوم و فنون دريايي در دانشگاه شهيد چمران اهواز . و دانشگاه نور مازندران ، زمينه هاي همكاري در ديايي خزر در انزلي ، بررسي سطح آب دريايي مازندران ، اولين سمينار طب دريايي ايران</w:t>
      </w:r>
      <w:r w:rsidR="00E22D11" w:rsidRPr="0076219A">
        <w:rPr>
          <w:rFonts w:ascii="Calibri" w:eastAsia="Calibri" w:hAnsi="Calibri" w:cs="B Zar" w:hint="cs"/>
          <w:sz w:val="24"/>
          <w:szCs w:val="24"/>
          <w:rtl/>
          <w:lang w:bidi="fa-IR"/>
        </w:rPr>
        <w:t xml:space="preserve"> در بندر عباس </w:t>
      </w:r>
      <w:r w:rsidRPr="0076219A">
        <w:rPr>
          <w:rFonts w:ascii="Calibri" w:eastAsia="Calibri" w:hAnsi="Calibri" w:cs="B Zar" w:hint="cs"/>
          <w:sz w:val="24"/>
          <w:szCs w:val="24"/>
          <w:rtl/>
          <w:lang w:bidi="fa-IR"/>
        </w:rPr>
        <w:t xml:space="preserve"> ، سمينار مديريت در مجتمع علوم دريايي نوشهر ، زمينه هاي صادرات خشكبار در </w:t>
      </w:r>
      <w:r w:rsidR="00A36F92" w:rsidRPr="0076219A">
        <w:rPr>
          <w:rFonts w:ascii="Calibri" w:eastAsia="Calibri" w:hAnsi="Calibri" w:cs="B Zar" w:hint="cs"/>
          <w:sz w:val="24"/>
          <w:szCs w:val="24"/>
          <w:rtl/>
          <w:lang w:bidi="fa-IR"/>
        </w:rPr>
        <w:t>ا</w:t>
      </w:r>
      <w:r w:rsidRPr="0076219A">
        <w:rPr>
          <w:rFonts w:ascii="Calibri" w:eastAsia="Calibri" w:hAnsi="Calibri" w:cs="B Zar" w:hint="cs"/>
          <w:sz w:val="24"/>
          <w:szCs w:val="24"/>
          <w:rtl/>
          <w:lang w:bidi="fa-IR"/>
        </w:rPr>
        <w:t>تاق</w:t>
      </w:r>
      <w:r w:rsidR="00A36F92" w:rsidRPr="0076219A">
        <w:rPr>
          <w:rFonts w:ascii="Calibri" w:eastAsia="Calibri" w:hAnsi="Calibri" w:cs="B Zar" w:hint="cs"/>
          <w:sz w:val="24"/>
          <w:szCs w:val="24"/>
          <w:rtl/>
          <w:lang w:bidi="fa-IR"/>
        </w:rPr>
        <w:t xml:space="preserve"> بازرگانی</w:t>
      </w:r>
      <w:r w:rsidRPr="0076219A">
        <w:rPr>
          <w:rFonts w:ascii="Calibri" w:eastAsia="Calibri" w:hAnsi="Calibri" w:cs="B Zar" w:hint="cs"/>
          <w:sz w:val="24"/>
          <w:szCs w:val="24"/>
          <w:rtl/>
          <w:lang w:bidi="fa-IR"/>
        </w:rPr>
        <w:t xml:space="preserve"> ايران و تعدادي ديگر از سمينار ها </w:t>
      </w:r>
    </w:p>
    <w:p w14:paraId="68220890" w14:textId="77777777" w:rsidR="009A5E38" w:rsidRPr="0076219A" w:rsidRDefault="00CE1B26" w:rsidP="000002FE">
      <w:pPr>
        <w:tabs>
          <w:tab w:val="left" w:pos="3810"/>
        </w:tabs>
        <w:bidi/>
        <w:spacing w:line="240" w:lineRule="auto"/>
        <w:rPr>
          <w:rFonts w:cs="B Zar"/>
          <w:sz w:val="24"/>
          <w:szCs w:val="24"/>
          <w:lang w:bidi="fa-IR"/>
        </w:rPr>
      </w:pPr>
      <w:r w:rsidRPr="0076219A">
        <w:rPr>
          <w:rFonts w:cs="B Zar"/>
          <w:sz w:val="24"/>
          <w:szCs w:val="24"/>
          <w:rtl/>
          <w:lang w:bidi="fa-IR"/>
        </w:rPr>
        <w:tab/>
      </w:r>
    </w:p>
    <w:p w14:paraId="7CAF75D8" w14:textId="77777777" w:rsidR="009A5E38" w:rsidRPr="0076219A" w:rsidRDefault="009A5E38" w:rsidP="000002FE">
      <w:pPr>
        <w:bidi/>
        <w:spacing w:line="240" w:lineRule="auto"/>
        <w:rPr>
          <w:rFonts w:cs="B Zar"/>
          <w:b/>
          <w:bCs/>
          <w:sz w:val="24"/>
          <w:szCs w:val="24"/>
          <w:lang w:bidi="fa-IR"/>
        </w:rPr>
      </w:pPr>
    </w:p>
    <w:p w14:paraId="7248D122" w14:textId="77777777" w:rsidR="009A5E38" w:rsidRPr="0076219A" w:rsidRDefault="009A5E38" w:rsidP="000002FE">
      <w:pPr>
        <w:bidi/>
        <w:rPr>
          <w:rFonts w:cs="B Zar"/>
          <w:b/>
          <w:bCs/>
          <w:sz w:val="24"/>
          <w:szCs w:val="24"/>
          <w:rtl/>
          <w:lang w:bidi="fa-IR"/>
        </w:rPr>
      </w:pPr>
    </w:p>
    <w:p w14:paraId="6E8BF451" w14:textId="77777777" w:rsidR="00A02031" w:rsidRPr="0076219A" w:rsidRDefault="00A02031" w:rsidP="000002FE">
      <w:pPr>
        <w:bidi/>
        <w:rPr>
          <w:rFonts w:cs="B Zar"/>
          <w:b/>
          <w:bCs/>
          <w:sz w:val="24"/>
          <w:szCs w:val="24"/>
          <w:rtl/>
          <w:lang w:bidi="fa-IR"/>
        </w:rPr>
      </w:pPr>
    </w:p>
    <w:p w14:paraId="0A28C815" w14:textId="77777777" w:rsidR="009A5E38" w:rsidRPr="0076219A" w:rsidRDefault="009A5E38" w:rsidP="000002FE">
      <w:pPr>
        <w:bidi/>
        <w:rPr>
          <w:rFonts w:cs="B Zar"/>
          <w:b/>
          <w:bCs/>
          <w:sz w:val="24"/>
          <w:szCs w:val="24"/>
          <w:rtl/>
          <w:lang w:bidi="fa-IR"/>
        </w:rPr>
      </w:pPr>
      <w:r w:rsidRPr="0076219A">
        <w:rPr>
          <w:rFonts w:cs="B Zar" w:hint="cs"/>
          <w:b/>
          <w:bCs/>
          <w:sz w:val="24"/>
          <w:szCs w:val="24"/>
          <w:rtl/>
          <w:lang w:bidi="fa-IR"/>
        </w:rPr>
        <w:t xml:space="preserve">فهرست مطالب : </w:t>
      </w:r>
    </w:p>
    <w:p w14:paraId="59907C75" w14:textId="77777777" w:rsidR="009A5E38" w:rsidRPr="0076219A" w:rsidRDefault="009A5E38" w:rsidP="000002FE">
      <w:pPr>
        <w:bidi/>
        <w:rPr>
          <w:rFonts w:cs="B Zar"/>
          <w:b/>
          <w:bCs/>
          <w:sz w:val="24"/>
          <w:szCs w:val="24"/>
          <w:u w:val="single"/>
          <w:rtl/>
          <w:lang w:bidi="fa-IR"/>
        </w:rPr>
      </w:pPr>
      <w:r w:rsidRPr="0076219A">
        <w:rPr>
          <w:rFonts w:cs="B Zar" w:hint="cs"/>
          <w:b/>
          <w:bCs/>
          <w:sz w:val="24"/>
          <w:szCs w:val="24"/>
          <w:u w:val="single"/>
          <w:rtl/>
          <w:lang w:bidi="fa-IR"/>
        </w:rPr>
        <w:t xml:space="preserve">موضوع                                                                                                               صفحه </w:t>
      </w:r>
      <w:r w:rsidR="004366FD" w:rsidRPr="0076219A">
        <w:rPr>
          <w:rFonts w:cs="B Zar" w:hint="cs"/>
          <w:b/>
          <w:bCs/>
          <w:sz w:val="24"/>
          <w:szCs w:val="24"/>
          <w:u w:val="single"/>
          <w:rtl/>
          <w:lang w:bidi="fa-IR"/>
        </w:rPr>
        <w:t>پ</w:t>
      </w:r>
    </w:p>
    <w:p w14:paraId="17038280" w14:textId="77777777" w:rsidR="003D2C65" w:rsidRDefault="003D2C65" w:rsidP="003D2C65">
      <w:pPr>
        <w:bidi/>
        <w:jc w:val="both"/>
        <w:rPr>
          <w:rFonts w:cs="B Zar"/>
          <w:sz w:val="28"/>
          <w:szCs w:val="28"/>
          <w:rtl/>
          <w:lang w:bidi="fa-IR"/>
        </w:rPr>
      </w:pPr>
      <w:r>
        <w:rPr>
          <w:rFonts w:cs="B Zar" w:hint="cs"/>
          <w:sz w:val="28"/>
          <w:szCs w:val="28"/>
          <w:rtl/>
          <w:lang w:bidi="fa-IR"/>
        </w:rPr>
        <w:t>پیشگفتار                                                                                                                      6</w:t>
      </w:r>
    </w:p>
    <w:p w14:paraId="7CB234D9" w14:textId="77777777" w:rsidR="003D2C65" w:rsidRDefault="003D2C65" w:rsidP="003D2C65">
      <w:pPr>
        <w:bidi/>
        <w:jc w:val="both"/>
        <w:rPr>
          <w:rFonts w:cs="B Zar"/>
          <w:sz w:val="28"/>
          <w:szCs w:val="28"/>
          <w:rtl/>
          <w:lang w:bidi="fa-IR"/>
        </w:rPr>
      </w:pPr>
      <w:r>
        <w:rPr>
          <w:rFonts w:cs="B Zar" w:hint="cs"/>
          <w:sz w:val="28"/>
          <w:szCs w:val="28"/>
          <w:rtl/>
          <w:lang w:bidi="fa-IR"/>
        </w:rPr>
        <w:t>خلاصه دوران احتضار در تاریخ ایران                                                                           12</w:t>
      </w:r>
    </w:p>
    <w:p w14:paraId="5BA26C8E" w14:textId="77777777" w:rsidR="003D2C65" w:rsidRDefault="003D2C65" w:rsidP="003D2C65">
      <w:pPr>
        <w:bidi/>
        <w:jc w:val="both"/>
        <w:rPr>
          <w:rFonts w:cs="B Zar"/>
          <w:sz w:val="28"/>
          <w:szCs w:val="28"/>
          <w:rtl/>
          <w:lang w:bidi="fa-IR"/>
        </w:rPr>
      </w:pPr>
      <w:r>
        <w:rPr>
          <w:rFonts w:cs="B Zar" w:hint="cs"/>
          <w:sz w:val="28"/>
          <w:szCs w:val="28"/>
          <w:rtl/>
          <w:lang w:bidi="fa-IR"/>
        </w:rPr>
        <w:t xml:space="preserve">تحلیل تاریخی شروع رشد و پیشرفت قدرت دریایی اروپا در قرون جدید                      20         </w:t>
      </w:r>
    </w:p>
    <w:p w14:paraId="012B6A04" w14:textId="77777777" w:rsidR="003D2C65" w:rsidRDefault="003D2C65" w:rsidP="003D2C65">
      <w:pPr>
        <w:bidi/>
        <w:jc w:val="both"/>
        <w:rPr>
          <w:rFonts w:cs="B Zar"/>
          <w:sz w:val="28"/>
          <w:szCs w:val="28"/>
          <w:rtl/>
          <w:lang w:bidi="fa-IR"/>
        </w:rPr>
      </w:pPr>
      <w:r>
        <w:rPr>
          <w:rFonts w:cs="B Zar" w:hint="cs"/>
          <w:sz w:val="28"/>
          <w:szCs w:val="28"/>
          <w:rtl/>
          <w:lang w:bidi="fa-IR"/>
        </w:rPr>
        <w:t>شرایط در قرون معاصر از 1800 میلادی                                                                       35</w:t>
      </w:r>
    </w:p>
    <w:p w14:paraId="798EDA8A" w14:textId="77777777" w:rsidR="003D2C65" w:rsidRDefault="003D2C65" w:rsidP="003D2C65">
      <w:pPr>
        <w:bidi/>
        <w:jc w:val="both"/>
        <w:rPr>
          <w:rFonts w:cs="B Zar"/>
          <w:sz w:val="28"/>
          <w:szCs w:val="28"/>
          <w:rtl/>
          <w:lang w:bidi="fa-IR"/>
        </w:rPr>
      </w:pPr>
      <w:r>
        <w:rPr>
          <w:rFonts w:cs="B Zar" w:hint="cs"/>
          <w:sz w:val="28"/>
          <w:szCs w:val="28"/>
          <w:rtl/>
          <w:lang w:bidi="fa-IR"/>
        </w:rPr>
        <w:t xml:space="preserve">ایران در قرون جدید                                                                                                   37          </w:t>
      </w:r>
    </w:p>
    <w:p w14:paraId="7862DE16" w14:textId="77777777" w:rsidR="003D2C65" w:rsidRDefault="003D2C65" w:rsidP="003D2C65">
      <w:pPr>
        <w:bidi/>
        <w:jc w:val="both"/>
        <w:rPr>
          <w:rFonts w:cs="B Zar"/>
          <w:sz w:val="28"/>
          <w:szCs w:val="28"/>
          <w:rtl/>
          <w:lang w:bidi="fa-IR"/>
        </w:rPr>
      </w:pPr>
      <w:r>
        <w:rPr>
          <w:rFonts w:cs="B Zar" w:hint="cs"/>
          <w:sz w:val="28"/>
          <w:szCs w:val="28"/>
          <w:rtl/>
          <w:lang w:bidi="fa-IR"/>
        </w:rPr>
        <w:t xml:space="preserve">قسمتی از تاریخ دریای خزر از قبل از صفویه تا خاتمه صفویه                                       39      </w:t>
      </w:r>
    </w:p>
    <w:p w14:paraId="03EEE469" w14:textId="77777777" w:rsidR="003D2C65" w:rsidRDefault="003D2C65" w:rsidP="003D2C65">
      <w:pPr>
        <w:bidi/>
        <w:jc w:val="both"/>
        <w:rPr>
          <w:rFonts w:cs="B Zar"/>
          <w:sz w:val="28"/>
          <w:szCs w:val="28"/>
          <w:rtl/>
          <w:lang w:bidi="fa-IR"/>
        </w:rPr>
      </w:pPr>
      <w:r>
        <w:rPr>
          <w:rFonts w:cs="B Zar" w:hint="cs"/>
          <w:sz w:val="28"/>
          <w:szCs w:val="28"/>
          <w:rtl/>
          <w:lang w:bidi="fa-IR"/>
        </w:rPr>
        <w:t xml:space="preserve">حمله پطر امپراطور روسیه از طریق دریای خزر به ایران                                                52        </w:t>
      </w:r>
    </w:p>
    <w:p w14:paraId="7EBD51B4" w14:textId="77777777" w:rsidR="003D2C65" w:rsidRDefault="003D2C65" w:rsidP="003D2C65">
      <w:pPr>
        <w:bidi/>
        <w:jc w:val="both"/>
        <w:rPr>
          <w:rFonts w:cs="B Zar"/>
          <w:sz w:val="28"/>
          <w:szCs w:val="28"/>
          <w:rtl/>
          <w:lang w:bidi="fa-IR"/>
        </w:rPr>
      </w:pPr>
      <w:r>
        <w:rPr>
          <w:rFonts w:cs="B Zar" w:hint="cs"/>
          <w:sz w:val="28"/>
          <w:szCs w:val="28"/>
          <w:rtl/>
          <w:lang w:bidi="fa-IR"/>
        </w:rPr>
        <w:t xml:space="preserve">شرایط دریایی جنوب ایران در دوران صفویه                                                               56   </w:t>
      </w:r>
    </w:p>
    <w:p w14:paraId="3FF4641F" w14:textId="77777777" w:rsidR="003D2C65" w:rsidRDefault="003D2C65" w:rsidP="003D2C65">
      <w:pPr>
        <w:bidi/>
        <w:jc w:val="both"/>
        <w:rPr>
          <w:rFonts w:cs="B Zar"/>
          <w:sz w:val="28"/>
          <w:szCs w:val="28"/>
          <w:rtl/>
          <w:lang w:bidi="fa-IR"/>
        </w:rPr>
      </w:pPr>
      <w:r>
        <w:rPr>
          <w:rFonts w:cs="B Zar" w:hint="cs"/>
          <w:sz w:val="28"/>
          <w:szCs w:val="28"/>
          <w:rtl/>
          <w:lang w:bidi="fa-IR"/>
        </w:rPr>
        <w:t>اقدامات نادرشاه افشار در جهت ایجاد قدرت دریایی                                                   67</w:t>
      </w:r>
    </w:p>
    <w:p w14:paraId="1DB1CB50" w14:textId="77777777" w:rsidR="003D2C65" w:rsidRDefault="003D2C65" w:rsidP="003D2C65">
      <w:pPr>
        <w:bidi/>
        <w:jc w:val="both"/>
        <w:rPr>
          <w:rFonts w:cs="B Zar"/>
          <w:sz w:val="28"/>
          <w:szCs w:val="28"/>
          <w:rtl/>
          <w:lang w:bidi="fa-IR"/>
        </w:rPr>
      </w:pPr>
      <w:r>
        <w:rPr>
          <w:rFonts w:cs="B Zar" w:hint="cs"/>
          <w:sz w:val="28"/>
          <w:szCs w:val="28"/>
          <w:rtl/>
          <w:lang w:bidi="fa-IR"/>
        </w:rPr>
        <w:t xml:space="preserve">تشکیل نیروی دریایی در شمال برای اولین بار در تاریخ ایران توسط نادر شاه                73              </w:t>
      </w:r>
    </w:p>
    <w:p w14:paraId="48D16B91" w14:textId="77777777" w:rsidR="003D2C65" w:rsidRDefault="003D2C65" w:rsidP="003D2C65">
      <w:pPr>
        <w:bidi/>
        <w:jc w:val="both"/>
        <w:rPr>
          <w:rFonts w:cs="B Zar"/>
          <w:sz w:val="28"/>
          <w:szCs w:val="28"/>
          <w:rtl/>
          <w:lang w:bidi="fa-IR"/>
        </w:rPr>
      </w:pPr>
      <w:r>
        <w:rPr>
          <w:rFonts w:cs="B Zar" w:hint="cs"/>
          <w:sz w:val="28"/>
          <w:szCs w:val="28"/>
          <w:rtl/>
          <w:lang w:bidi="fa-IR"/>
        </w:rPr>
        <w:t>عملیات ناوگان نادری در شمال و جنوب                                                                     76</w:t>
      </w:r>
    </w:p>
    <w:p w14:paraId="251879A9" w14:textId="77777777" w:rsidR="003D2C65" w:rsidRDefault="003D2C65" w:rsidP="003D2C65">
      <w:pPr>
        <w:bidi/>
        <w:jc w:val="both"/>
        <w:rPr>
          <w:rFonts w:cs="B Zar"/>
          <w:sz w:val="28"/>
          <w:szCs w:val="28"/>
          <w:rtl/>
          <w:lang w:bidi="fa-IR"/>
        </w:rPr>
      </w:pPr>
      <w:r>
        <w:rPr>
          <w:rFonts w:cs="B Zar" w:hint="cs"/>
          <w:sz w:val="28"/>
          <w:szCs w:val="28"/>
          <w:rtl/>
          <w:lang w:bidi="fa-IR"/>
        </w:rPr>
        <w:t>جدول مشخصات ناوگان نادری در اوج قدرت در جنوب و شمال                                80</w:t>
      </w:r>
    </w:p>
    <w:p w14:paraId="37001605" w14:textId="77777777" w:rsidR="003D2C65" w:rsidRDefault="003D2C65" w:rsidP="003D2C65">
      <w:pPr>
        <w:bidi/>
        <w:jc w:val="both"/>
        <w:rPr>
          <w:rFonts w:cs="B Zar"/>
          <w:sz w:val="28"/>
          <w:szCs w:val="28"/>
          <w:rtl/>
          <w:lang w:bidi="fa-IR"/>
        </w:rPr>
      </w:pPr>
      <w:r>
        <w:rPr>
          <w:rFonts w:cs="B Zar" w:hint="cs"/>
          <w:sz w:val="28"/>
          <w:szCs w:val="28"/>
          <w:rtl/>
          <w:lang w:bidi="fa-IR"/>
        </w:rPr>
        <w:t>اقدامات دریایی در دوران زندیه                                                                                 84</w:t>
      </w:r>
    </w:p>
    <w:p w14:paraId="19599E8D" w14:textId="77777777" w:rsidR="003D2C65" w:rsidRDefault="003D2C65" w:rsidP="003D2C65">
      <w:pPr>
        <w:bidi/>
        <w:jc w:val="both"/>
        <w:rPr>
          <w:rFonts w:cs="B Zar"/>
          <w:sz w:val="28"/>
          <w:szCs w:val="28"/>
          <w:rtl/>
          <w:lang w:bidi="fa-IR"/>
        </w:rPr>
      </w:pPr>
      <w:r>
        <w:rPr>
          <w:rFonts w:cs="B Zar" w:hint="cs"/>
          <w:sz w:val="28"/>
          <w:szCs w:val="28"/>
          <w:rtl/>
          <w:lang w:bidi="fa-IR"/>
        </w:rPr>
        <w:lastRenderedPageBreak/>
        <w:t xml:space="preserve">اقدامات در قرون معاصر در دوران قاجار و مشروطه </w:t>
      </w:r>
      <w:r>
        <w:rPr>
          <w:rFonts w:cs="B Zar"/>
          <w:sz w:val="28"/>
          <w:szCs w:val="28"/>
          <w:lang w:bidi="fa-IR"/>
        </w:rPr>
        <w:t xml:space="preserve">     </w:t>
      </w:r>
      <w:r>
        <w:rPr>
          <w:rFonts w:cs="B Zar" w:hint="cs"/>
          <w:sz w:val="28"/>
          <w:szCs w:val="28"/>
          <w:rtl/>
          <w:lang w:bidi="fa-IR"/>
        </w:rPr>
        <w:t xml:space="preserve">                                       </w:t>
      </w:r>
      <w:r>
        <w:rPr>
          <w:rFonts w:cs="B Zar"/>
          <w:sz w:val="28"/>
          <w:szCs w:val="28"/>
          <w:lang w:bidi="fa-IR"/>
        </w:rPr>
        <w:t xml:space="preserve">     </w:t>
      </w:r>
      <w:r>
        <w:rPr>
          <w:rFonts w:cs="B Zar" w:hint="cs"/>
          <w:sz w:val="28"/>
          <w:szCs w:val="28"/>
          <w:rtl/>
          <w:lang w:bidi="fa-IR"/>
        </w:rPr>
        <w:t>90</w:t>
      </w:r>
      <w:r>
        <w:rPr>
          <w:rFonts w:cs="B Zar"/>
          <w:sz w:val="28"/>
          <w:szCs w:val="28"/>
          <w:lang w:bidi="fa-IR"/>
        </w:rPr>
        <w:t xml:space="preserve"> </w:t>
      </w:r>
      <w:r>
        <w:rPr>
          <w:rFonts w:cs="B Zar" w:hint="cs"/>
          <w:sz w:val="28"/>
          <w:szCs w:val="28"/>
          <w:rtl/>
          <w:lang w:bidi="fa-IR"/>
        </w:rPr>
        <w:t xml:space="preserve">                                  </w:t>
      </w:r>
      <w:r>
        <w:rPr>
          <w:rFonts w:cs="B Zar"/>
          <w:sz w:val="28"/>
          <w:szCs w:val="28"/>
          <w:lang w:bidi="fa-IR"/>
        </w:rPr>
        <w:t xml:space="preserve">  </w:t>
      </w:r>
      <w:r>
        <w:rPr>
          <w:rFonts w:cs="B Zar" w:hint="cs"/>
          <w:sz w:val="28"/>
          <w:szCs w:val="28"/>
          <w:rtl/>
          <w:lang w:bidi="fa-IR"/>
        </w:rPr>
        <w:t xml:space="preserve">اقدامات عباس میرزا و میرزا بزرگ قائم مقام اول و دوم            92               92 </w:t>
      </w:r>
      <w:r>
        <w:rPr>
          <w:rFonts w:cs="B Zar"/>
          <w:sz w:val="28"/>
          <w:szCs w:val="28"/>
          <w:rtl/>
          <w:lang w:bidi="fa-IR"/>
        </w:rPr>
        <w:br/>
      </w:r>
      <w:r>
        <w:rPr>
          <w:rFonts w:cs="B Zar" w:hint="cs"/>
          <w:sz w:val="28"/>
          <w:szCs w:val="28"/>
          <w:rtl/>
          <w:lang w:bidi="fa-IR"/>
        </w:rPr>
        <w:t>اقدامات و خدمات امیر کبیر                                                                                      98</w:t>
      </w:r>
    </w:p>
    <w:p w14:paraId="1E244DCF" w14:textId="77777777" w:rsidR="003D2C65" w:rsidRDefault="003D2C65" w:rsidP="003D2C65">
      <w:pPr>
        <w:bidi/>
        <w:jc w:val="both"/>
        <w:rPr>
          <w:rFonts w:cs="B Zar"/>
          <w:sz w:val="28"/>
          <w:szCs w:val="28"/>
          <w:rtl/>
          <w:lang w:bidi="fa-IR"/>
        </w:rPr>
      </w:pPr>
      <w:r>
        <w:rPr>
          <w:rFonts w:cs="B Zar" w:hint="cs"/>
          <w:sz w:val="28"/>
          <w:szCs w:val="28"/>
          <w:rtl/>
          <w:lang w:bidi="fa-IR"/>
        </w:rPr>
        <w:t xml:space="preserve">تشکیل بحریه گمرکات جنوب و بحریه شمال                                                            105                 </w:t>
      </w:r>
    </w:p>
    <w:p w14:paraId="71C9B5B8" w14:textId="77777777" w:rsidR="003D2C65" w:rsidRDefault="003D2C65" w:rsidP="003D2C65">
      <w:pPr>
        <w:bidi/>
        <w:jc w:val="both"/>
        <w:rPr>
          <w:rFonts w:cs="B Zar"/>
          <w:sz w:val="28"/>
          <w:szCs w:val="28"/>
          <w:rtl/>
          <w:lang w:bidi="fa-IR"/>
        </w:rPr>
      </w:pPr>
      <w:r>
        <w:rPr>
          <w:rFonts w:cs="B Zar" w:hint="cs"/>
          <w:sz w:val="28"/>
          <w:szCs w:val="28"/>
          <w:rtl/>
          <w:lang w:bidi="fa-IR"/>
        </w:rPr>
        <w:t xml:space="preserve">ایجاد اولین دانشگاه جدید در ایران با نام دار الفنون                                                    127 </w:t>
      </w:r>
    </w:p>
    <w:p w14:paraId="624D4489" w14:textId="77777777" w:rsidR="003D2C65" w:rsidRDefault="003D2C65" w:rsidP="003D2C65">
      <w:pPr>
        <w:bidi/>
        <w:jc w:val="both"/>
        <w:rPr>
          <w:rFonts w:cs="B Zar"/>
          <w:sz w:val="28"/>
          <w:szCs w:val="28"/>
          <w:rtl/>
          <w:lang w:bidi="fa-IR"/>
        </w:rPr>
      </w:pPr>
      <w:r>
        <w:rPr>
          <w:rFonts w:cs="B Zar" w:hint="cs"/>
          <w:sz w:val="28"/>
          <w:szCs w:val="28"/>
          <w:rtl/>
          <w:lang w:bidi="fa-IR"/>
        </w:rPr>
        <w:t>مهمترین اقدامات اصلاحی امیر کبیر در امور نظامی                                                    132</w:t>
      </w:r>
    </w:p>
    <w:p w14:paraId="494B1CCD" w14:textId="77777777" w:rsidR="003D2C65" w:rsidRDefault="003D2C65" w:rsidP="003D2C65">
      <w:pPr>
        <w:tabs>
          <w:tab w:val="left" w:pos="5910"/>
          <w:tab w:val="left" w:pos="6915"/>
        </w:tabs>
        <w:bidi/>
        <w:jc w:val="both"/>
        <w:rPr>
          <w:rFonts w:cs="B Zar"/>
          <w:sz w:val="28"/>
          <w:szCs w:val="28"/>
          <w:rtl/>
          <w:lang w:bidi="fa-IR"/>
        </w:rPr>
      </w:pPr>
      <w:r>
        <w:rPr>
          <w:rFonts w:cs="B Zar" w:hint="cs"/>
          <w:sz w:val="28"/>
          <w:szCs w:val="28"/>
          <w:rtl/>
          <w:lang w:bidi="fa-IR"/>
        </w:rPr>
        <w:t xml:space="preserve">میرزا حسین خان سپهسالار                                                              </w:t>
      </w:r>
      <w:r>
        <w:rPr>
          <w:rFonts w:cs="B Zar"/>
          <w:sz w:val="28"/>
          <w:szCs w:val="28"/>
          <w:lang w:bidi="fa-IR"/>
        </w:rPr>
        <w:t xml:space="preserve"> </w:t>
      </w:r>
      <w:r>
        <w:rPr>
          <w:rFonts w:cs="B Zar" w:hint="cs"/>
          <w:sz w:val="28"/>
          <w:szCs w:val="28"/>
          <w:rtl/>
          <w:lang w:bidi="fa-IR"/>
        </w:rPr>
        <w:t xml:space="preserve">      </w:t>
      </w:r>
      <w:r>
        <w:rPr>
          <w:rFonts w:cs="B Zar"/>
          <w:sz w:val="28"/>
          <w:szCs w:val="28"/>
          <w:rtl/>
          <w:lang w:bidi="fa-IR"/>
        </w:rPr>
        <w:tab/>
      </w:r>
      <w:r>
        <w:rPr>
          <w:rFonts w:cs="B Zar" w:hint="cs"/>
          <w:sz w:val="28"/>
          <w:szCs w:val="28"/>
          <w:rtl/>
          <w:lang w:bidi="fa-IR"/>
        </w:rPr>
        <w:t xml:space="preserve"> 141 </w:t>
      </w:r>
    </w:p>
    <w:p w14:paraId="619CC6ED" w14:textId="77777777" w:rsidR="003D2C65" w:rsidRDefault="003D2C65" w:rsidP="003D2C65">
      <w:pPr>
        <w:tabs>
          <w:tab w:val="left" w:pos="6915"/>
        </w:tabs>
        <w:bidi/>
        <w:jc w:val="both"/>
        <w:rPr>
          <w:rFonts w:cs="B Zar"/>
          <w:sz w:val="28"/>
          <w:szCs w:val="28"/>
          <w:rtl/>
          <w:lang w:bidi="fa-IR"/>
        </w:rPr>
      </w:pPr>
      <w:r>
        <w:rPr>
          <w:rFonts w:cs="B Zar" w:hint="cs"/>
          <w:sz w:val="28"/>
          <w:szCs w:val="28"/>
          <w:rtl/>
          <w:lang w:bidi="fa-IR"/>
        </w:rPr>
        <w:t>تاریخچه چاپ و روزنامه ها در جهان و ایران                                                             143</w:t>
      </w:r>
    </w:p>
    <w:p w14:paraId="568865DC" w14:textId="77777777" w:rsidR="003D2C65" w:rsidRDefault="003D2C65" w:rsidP="003D2C65">
      <w:pPr>
        <w:tabs>
          <w:tab w:val="left" w:pos="6915"/>
        </w:tabs>
        <w:bidi/>
        <w:jc w:val="both"/>
        <w:rPr>
          <w:rFonts w:cs="B Zar"/>
          <w:sz w:val="28"/>
          <w:szCs w:val="28"/>
          <w:rtl/>
          <w:lang w:bidi="fa-IR"/>
        </w:rPr>
      </w:pPr>
      <w:r>
        <w:rPr>
          <w:rFonts w:cs="B Zar" w:hint="cs"/>
          <w:sz w:val="28"/>
          <w:szCs w:val="28"/>
          <w:rtl/>
          <w:lang w:bidi="fa-IR"/>
        </w:rPr>
        <w:t>اختراعات و اکتشافات و تشکیلات جدید درزمان قاجاریه و اثرات آن                       150</w:t>
      </w:r>
    </w:p>
    <w:p w14:paraId="49B89B1D" w14:textId="77777777" w:rsidR="003D2C65" w:rsidRDefault="003D2C65" w:rsidP="003D2C65">
      <w:pPr>
        <w:bidi/>
        <w:jc w:val="both"/>
        <w:rPr>
          <w:rFonts w:cs="B Zar"/>
          <w:sz w:val="28"/>
          <w:szCs w:val="28"/>
          <w:rtl/>
          <w:lang w:bidi="fa-IR"/>
        </w:rPr>
      </w:pPr>
      <w:r>
        <w:rPr>
          <w:rFonts w:cs="B Zar" w:hint="cs"/>
          <w:sz w:val="28"/>
          <w:szCs w:val="28"/>
          <w:rtl/>
          <w:lang w:bidi="fa-IR"/>
        </w:rPr>
        <w:t>رویدادهای انقلاب مشروطه و شروع دوران احتضار و تقسیم ایران                             156</w:t>
      </w:r>
    </w:p>
    <w:p w14:paraId="4A237A7B" w14:textId="77777777" w:rsidR="003D2C65" w:rsidRDefault="003D2C65" w:rsidP="003D2C65">
      <w:pPr>
        <w:bidi/>
        <w:jc w:val="both"/>
        <w:rPr>
          <w:rFonts w:cs="B Zar"/>
          <w:sz w:val="28"/>
          <w:szCs w:val="28"/>
          <w:rtl/>
          <w:lang w:bidi="fa-IR"/>
        </w:rPr>
      </w:pPr>
      <w:r>
        <w:rPr>
          <w:rFonts w:cs="B Zar" w:hint="cs"/>
          <w:sz w:val="28"/>
          <w:szCs w:val="28"/>
          <w:rtl/>
          <w:lang w:bidi="fa-IR"/>
        </w:rPr>
        <w:t xml:space="preserve">ارزیابی ها و بازتاب های انقلاب مشروطه                                                                175 </w:t>
      </w:r>
    </w:p>
    <w:p w14:paraId="4E1E9D72" w14:textId="77777777" w:rsidR="003D2C65" w:rsidRDefault="003D2C65" w:rsidP="003D2C65">
      <w:pPr>
        <w:bidi/>
        <w:jc w:val="both"/>
        <w:rPr>
          <w:rFonts w:cs="B Zar"/>
          <w:sz w:val="28"/>
          <w:szCs w:val="28"/>
          <w:rtl/>
          <w:lang w:bidi="fa-IR"/>
        </w:rPr>
      </w:pPr>
      <w:r>
        <w:rPr>
          <w:rFonts w:cs="B Zar" w:hint="cs"/>
          <w:sz w:val="28"/>
          <w:szCs w:val="28"/>
          <w:rtl/>
          <w:lang w:bidi="fa-IR"/>
        </w:rPr>
        <w:t xml:space="preserve">ایران در احتضار در شروع انقلاب مشروطه                                                              181 </w:t>
      </w:r>
    </w:p>
    <w:p w14:paraId="078AF350" w14:textId="77777777" w:rsidR="003D2C65" w:rsidRDefault="003D2C65" w:rsidP="003D2C65">
      <w:pPr>
        <w:bidi/>
        <w:jc w:val="both"/>
        <w:rPr>
          <w:rFonts w:cs="B Zar"/>
          <w:sz w:val="28"/>
          <w:szCs w:val="28"/>
          <w:rtl/>
          <w:lang w:bidi="fa-IR"/>
        </w:rPr>
      </w:pPr>
      <w:r w:rsidRPr="00C34207">
        <w:rPr>
          <w:rFonts w:cs="B Zar" w:hint="cs"/>
          <w:sz w:val="28"/>
          <w:szCs w:val="28"/>
          <w:rtl/>
        </w:rPr>
        <w:t>اقدامات تجار جهت مقابله با گسترش نفوذ خارجی ها در اقتصاد کشور</w:t>
      </w:r>
      <w:r>
        <w:rPr>
          <w:rFonts w:cs="B Zar" w:hint="cs"/>
          <w:sz w:val="28"/>
          <w:szCs w:val="28"/>
          <w:rtl/>
          <w:lang w:bidi="fa-IR"/>
        </w:rPr>
        <w:t xml:space="preserve">                    192   </w:t>
      </w:r>
    </w:p>
    <w:p w14:paraId="78A4EFD1" w14:textId="77777777" w:rsidR="003D2C65" w:rsidRDefault="003D2C65" w:rsidP="003D2C65">
      <w:pPr>
        <w:bidi/>
        <w:jc w:val="both"/>
        <w:rPr>
          <w:rFonts w:cs="B Zar"/>
          <w:sz w:val="28"/>
          <w:szCs w:val="28"/>
          <w:rtl/>
        </w:rPr>
      </w:pPr>
      <w:r>
        <w:rPr>
          <w:rFonts w:cs="B Zar" w:hint="cs"/>
          <w:sz w:val="28"/>
          <w:szCs w:val="28"/>
          <w:rtl/>
        </w:rPr>
        <w:t xml:space="preserve">ایران در جنگ اول جهانی                                                                                  </w:t>
      </w:r>
      <w:r w:rsidRPr="00C34207">
        <w:rPr>
          <w:rFonts w:cs="B Zar" w:hint="cs"/>
          <w:sz w:val="28"/>
          <w:szCs w:val="28"/>
          <w:rtl/>
        </w:rPr>
        <w:t xml:space="preserve">    </w:t>
      </w:r>
      <w:r>
        <w:rPr>
          <w:rFonts w:cs="B Zar" w:hint="cs"/>
          <w:sz w:val="28"/>
          <w:szCs w:val="28"/>
          <w:rtl/>
        </w:rPr>
        <w:t xml:space="preserve">197  </w:t>
      </w:r>
    </w:p>
    <w:p w14:paraId="6A91281F" w14:textId="77777777" w:rsidR="003D2C65" w:rsidRPr="00E53B08" w:rsidRDefault="003D2C65" w:rsidP="003D2C65">
      <w:pPr>
        <w:bidi/>
        <w:jc w:val="both"/>
        <w:rPr>
          <w:rFonts w:cs="B Zar"/>
          <w:sz w:val="28"/>
          <w:szCs w:val="28"/>
          <w:rtl/>
        </w:rPr>
      </w:pPr>
      <w:r>
        <w:rPr>
          <w:rFonts w:cs="B Zar" w:hint="cs"/>
          <w:sz w:val="28"/>
          <w:szCs w:val="28"/>
          <w:rtl/>
          <w:lang w:bidi="fa-IR"/>
        </w:rPr>
        <w:t xml:space="preserve">روند روابط </w:t>
      </w:r>
      <w:r>
        <w:rPr>
          <w:rFonts w:cs="B Zar" w:hint="cs"/>
          <w:sz w:val="28"/>
          <w:szCs w:val="28"/>
          <w:rtl/>
        </w:rPr>
        <w:t xml:space="preserve">ایران با جامعه ملل                                                                                228  </w:t>
      </w:r>
      <w:r>
        <w:rPr>
          <w:lang w:bidi="fa-IR"/>
        </w:rPr>
        <w:tab/>
      </w:r>
    </w:p>
    <w:p w14:paraId="5DBD2F8F" w14:textId="77777777" w:rsidR="003D2C65" w:rsidRPr="00780546" w:rsidRDefault="003D2C65" w:rsidP="003D2C65">
      <w:pPr>
        <w:pStyle w:val="Heading3"/>
        <w:bidi/>
        <w:rPr>
          <w:rFonts w:cs="B Zar"/>
          <w:b w:val="0"/>
          <w:bCs w:val="0"/>
          <w:color w:val="auto"/>
          <w:sz w:val="28"/>
          <w:szCs w:val="28"/>
          <w:rtl/>
          <w:lang w:bidi="fa-IR"/>
        </w:rPr>
      </w:pPr>
      <w:r w:rsidRPr="00780546">
        <w:rPr>
          <w:rFonts w:cs="B Zar" w:hint="cs"/>
          <w:b w:val="0"/>
          <w:bCs w:val="0"/>
          <w:color w:val="auto"/>
          <w:sz w:val="28"/>
          <w:szCs w:val="28"/>
          <w:rtl/>
          <w:lang w:bidi="fa-IR"/>
        </w:rPr>
        <w:t>استقلال کشوهای اطراف ایران و خاتمه استعمار قد</w:t>
      </w:r>
      <w:r>
        <w:rPr>
          <w:rFonts w:cs="B Zar" w:hint="cs"/>
          <w:b w:val="0"/>
          <w:bCs w:val="0"/>
          <w:color w:val="auto"/>
          <w:sz w:val="28"/>
          <w:szCs w:val="28"/>
          <w:rtl/>
          <w:lang w:bidi="fa-IR"/>
        </w:rPr>
        <w:t xml:space="preserve">یم          </w:t>
      </w:r>
      <w:r w:rsidRPr="00780546">
        <w:rPr>
          <w:rFonts w:cs="B Zar" w:hint="cs"/>
          <w:b w:val="0"/>
          <w:bCs w:val="0"/>
          <w:color w:val="auto"/>
          <w:sz w:val="28"/>
          <w:szCs w:val="28"/>
          <w:rtl/>
          <w:lang w:bidi="fa-IR"/>
        </w:rPr>
        <w:t xml:space="preserve">                          </w:t>
      </w:r>
      <w:r>
        <w:rPr>
          <w:rFonts w:cs="B Zar" w:hint="cs"/>
          <w:b w:val="0"/>
          <w:bCs w:val="0"/>
          <w:color w:val="auto"/>
          <w:sz w:val="28"/>
          <w:szCs w:val="28"/>
          <w:rtl/>
          <w:lang w:bidi="fa-IR"/>
        </w:rPr>
        <w:t xml:space="preserve">     </w:t>
      </w:r>
      <w:r w:rsidRPr="00780546">
        <w:rPr>
          <w:rFonts w:cs="B Zar" w:hint="cs"/>
          <w:b w:val="0"/>
          <w:bCs w:val="0"/>
          <w:color w:val="auto"/>
          <w:sz w:val="28"/>
          <w:szCs w:val="28"/>
          <w:rtl/>
          <w:lang w:bidi="fa-IR"/>
        </w:rPr>
        <w:t xml:space="preserve">     </w:t>
      </w:r>
      <w:r>
        <w:rPr>
          <w:rFonts w:cs="B Zar" w:hint="cs"/>
          <w:b w:val="0"/>
          <w:bCs w:val="0"/>
          <w:color w:val="auto"/>
          <w:sz w:val="28"/>
          <w:szCs w:val="28"/>
          <w:rtl/>
          <w:lang w:bidi="fa-IR"/>
        </w:rPr>
        <w:t>248</w:t>
      </w:r>
    </w:p>
    <w:p w14:paraId="3DD67C48" w14:textId="77777777" w:rsidR="003D2C65" w:rsidRPr="00780546" w:rsidRDefault="003D2C65" w:rsidP="003D2C65">
      <w:pPr>
        <w:pStyle w:val="Heading3"/>
        <w:bidi/>
        <w:rPr>
          <w:rFonts w:cs="B Zar"/>
          <w:b w:val="0"/>
          <w:bCs w:val="0"/>
          <w:color w:val="auto"/>
          <w:sz w:val="28"/>
          <w:szCs w:val="28"/>
          <w:rtl/>
          <w:lang w:bidi="fa-IR"/>
        </w:rPr>
      </w:pPr>
      <w:r>
        <w:rPr>
          <w:rFonts w:cs="B Zar" w:hint="cs"/>
          <w:b w:val="0"/>
          <w:bCs w:val="0"/>
          <w:color w:val="auto"/>
          <w:sz w:val="28"/>
          <w:szCs w:val="28"/>
          <w:rtl/>
          <w:lang w:bidi="fa-IR"/>
        </w:rPr>
        <w:t>شروع استعمار نوین وطرح های</w:t>
      </w:r>
      <w:r w:rsidRPr="00780546">
        <w:rPr>
          <w:rFonts w:cs="B Zar" w:hint="cs"/>
          <w:b w:val="0"/>
          <w:bCs w:val="0"/>
          <w:color w:val="auto"/>
          <w:sz w:val="28"/>
          <w:szCs w:val="28"/>
          <w:rtl/>
          <w:lang w:bidi="fa-IR"/>
        </w:rPr>
        <w:t xml:space="preserve"> تقسیم ایران و خاور میانه در قرن </w:t>
      </w:r>
      <w:r>
        <w:rPr>
          <w:rFonts w:cs="B Zar" w:hint="cs"/>
          <w:b w:val="0"/>
          <w:bCs w:val="0"/>
          <w:color w:val="auto"/>
          <w:sz w:val="28"/>
          <w:szCs w:val="28"/>
          <w:rtl/>
          <w:lang w:bidi="fa-IR"/>
        </w:rPr>
        <w:t xml:space="preserve">بیست و یکم      </w:t>
      </w:r>
      <w:r w:rsidRPr="00780546">
        <w:rPr>
          <w:rFonts w:cs="B Zar" w:hint="cs"/>
          <w:b w:val="0"/>
          <w:bCs w:val="0"/>
          <w:color w:val="auto"/>
          <w:sz w:val="28"/>
          <w:szCs w:val="28"/>
          <w:rtl/>
          <w:lang w:bidi="fa-IR"/>
        </w:rPr>
        <w:t xml:space="preserve">   </w:t>
      </w:r>
      <w:r>
        <w:rPr>
          <w:rFonts w:cs="B Zar" w:hint="cs"/>
          <w:b w:val="0"/>
          <w:bCs w:val="0"/>
          <w:color w:val="auto"/>
          <w:sz w:val="28"/>
          <w:szCs w:val="28"/>
          <w:rtl/>
          <w:lang w:bidi="fa-IR"/>
        </w:rPr>
        <w:t>274</w:t>
      </w:r>
    </w:p>
    <w:p w14:paraId="686AAF3E" w14:textId="77777777" w:rsidR="003D2C65" w:rsidRDefault="003D2C65" w:rsidP="003D2C65">
      <w:pPr>
        <w:tabs>
          <w:tab w:val="left" w:pos="7290"/>
        </w:tabs>
        <w:bidi/>
        <w:jc w:val="both"/>
        <w:rPr>
          <w:rFonts w:cs="B Zar"/>
          <w:sz w:val="28"/>
          <w:szCs w:val="28"/>
          <w:rtl/>
        </w:rPr>
      </w:pPr>
      <w:r w:rsidRPr="00894AE5">
        <w:rPr>
          <w:rFonts w:ascii="Droid Arabic Naskh" w:hAnsi="Droid Arabic Naskh" w:cs="B Zar" w:hint="cs"/>
          <w:color w:val="0D0D0D" w:themeColor="text1" w:themeTint="F2"/>
          <w:sz w:val="28"/>
          <w:szCs w:val="28"/>
          <w:rtl/>
        </w:rPr>
        <w:t>فضاسازی ها و قلمرو سازی ها جهت تعامل با راهبردهای استعمار نوین</w:t>
      </w:r>
      <w:r w:rsidRPr="00894AE5">
        <w:rPr>
          <w:rFonts w:ascii="Droid Arabic Naskh" w:hAnsi="Droid Arabic Naskh" w:cs="B Zar" w:hint="cs"/>
          <w:b/>
          <w:bCs/>
          <w:color w:val="0D0D0D" w:themeColor="text1" w:themeTint="F2"/>
          <w:sz w:val="28"/>
          <w:szCs w:val="28"/>
          <w:rtl/>
        </w:rPr>
        <w:t xml:space="preserve"> </w:t>
      </w:r>
      <w:r>
        <w:rPr>
          <w:rFonts w:cs="B Zar" w:hint="cs"/>
          <w:sz w:val="28"/>
          <w:szCs w:val="28"/>
          <w:rtl/>
        </w:rPr>
        <w:t xml:space="preserve">                 </w:t>
      </w:r>
      <w:r w:rsidRPr="00E53B08">
        <w:rPr>
          <w:rFonts w:cs="B Zar" w:hint="cs"/>
          <w:sz w:val="28"/>
          <w:szCs w:val="28"/>
          <w:rtl/>
        </w:rPr>
        <w:t xml:space="preserve">  </w:t>
      </w:r>
      <w:r>
        <w:rPr>
          <w:rFonts w:cs="B Zar" w:hint="cs"/>
          <w:sz w:val="28"/>
          <w:szCs w:val="28"/>
          <w:rtl/>
        </w:rPr>
        <w:t>295</w:t>
      </w:r>
    </w:p>
    <w:p w14:paraId="5FD1DC9A" w14:textId="77777777" w:rsidR="003D2C65" w:rsidRDefault="003D2C65" w:rsidP="003D2C65">
      <w:pPr>
        <w:tabs>
          <w:tab w:val="left" w:pos="7290"/>
        </w:tabs>
        <w:bidi/>
        <w:jc w:val="both"/>
        <w:rPr>
          <w:rFonts w:cs="B Zar"/>
          <w:sz w:val="28"/>
          <w:szCs w:val="28"/>
          <w:rtl/>
        </w:rPr>
      </w:pPr>
      <w:r>
        <w:rPr>
          <w:rFonts w:cs="B Zar" w:hint="cs"/>
          <w:sz w:val="28"/>
          <w:szCs w:val="28"/>
          <w:rtl/>
        </w:rPr>
        <w:lastRenderedPageBreak/>
        <w:t xml:space="preserve">قلمرو سازی درسواحل مکران بسمت اقیانوس ، تنفس گاه ایران در مقابل استعمار نوین299 </w:t>
      </w:r>
    </w:p>
    <w:p w14:paraId="1108DC2F" w14:textId="77777777" w:rsidR="003D2C65" w:rsidRDefault="003D2C65" w:rsidP="003D2C65">
      <w:pPr>
        <w:tabs>
          <w:tab w:val="left" w:pos="7290"/>
        </w:tabs>
        <w:bidi/>
        <w:rPr>
          <w:rFonts w:cs="B Zar"/>
          <w:sz w:val="28"/>
          <w:szCs w:val="28"/>
          <w:rtl/>
        </w:rPr>
      </w:pPr>
      <w:r>
        <w:rPr>
          <w:rFonts w:cs="B Zar" w:hint="cs"/>
          <w:sz w:val="28"/>
          <w:szCs w:val="28"/>
          <w:rtl/>
        </w:rPr>
        <w:t>قلمرو سازی بسمت قطب جنوب در جهت حفاظت از حقوق ومنافع ایران در جنوبگان 310</w:t>
      </w:r>
      <w:r w:rsidRPr="00E53B08">
        <w:rPr>
          <w:rFonts w:cs="B Zar"/>
          <w:sz w:val="28"/>
          <w:szCs w:val="28"/>
          <w:rtl/>
        </w:rPr>
        <w:tab/>
      </w:r>
    </w:p>
    <w:p w14:paraId="1BF3C18E" w14:textId="77777777" w:rsidR="003D2C65" w:rsidRPr="003611B3" w:rsidRDefault="003D2C65" w:rsidP="003D2C65">
      <w:pPr>
        <w:bidi/>
        <w:rPr>
          <w:rFonts w:cs="B Nazanin"/>
          <w:b/>
          <w:bCs/>
          <w:sz w:val="24"/>
          <w:szCs w:val="24"/>
          <w:rtl/>
        </w:rPr>
      </w:pPr>
      <w:r>
        <w:rPr>
          <w:rFonts w:cs="B Nazanin" w:hint="cs"/>
          <w:b/>
          <w:bCs/>
          <w:sz w:val="24"/>
          <w:szCs w:val="24"/>
          <w:rtl/>
        </w:rPr>
        <w:t>قلمرو سازی در مسیر رهگذر شمال و جنوب و جاده ابریشم جدید                           328</w:t>
      </w:r>
    </w:p>
    <w:p w14:paraId="71552D30" w14:textId="77777777" w:rsidR="003D2C65" w:rsidRPr="002B6911" w:rsidRDefault="003D2C65" w:rsidP="003D2C65">
      <w:pPr>
        <w:bidi/>
        <w:rPr>
          <w:rFonts w:asciiTheme="majorBidi" w:hAnsiTheme="majorBidi" w:cs="B Zar"/>
          <w:sz w:val="28"/>
          <w:szCs w:val="28"/>
          <w:rtl/>
          <w:lang w:bidi="fa-IR"/>
        </w:rPr>
      </w:pPr>
      <w:r w:rsidRPr="002B6911">
        <w:rPr>
          <w:rFonts w:asciiTheme="majorBidi" w:hAnsiTheme="majorBidi" w:cs="B Zar" w:hint="cs"/>
          <w:sz w:val="28"/>
          <w:szCs w:val="28"/>
          <w:rtl/>
        </w:rPr>
        <w:t xml:space="preserve">پیشنهاد </w:t>
      </w:r>
      <w:r w:rsidRPr="002B6911">
        <w:rPr>
          <w:rFonts w:asciiTheme="majorBidi" w:hAnsiTheme="majorBidi" w:cs="B Zar"/>
          <w:sz w:val="28"/>
          <w:szCs w:val="28"/>
          <w:rtl/>
        </w:rPr>
        <w:t>شورای توسعه پایدار دریایی</w:t>
      </w:r>
      <w:r w:rsidRPr="002B6911">
        <w:rPr>
          <w:rFonts w:asciiTheme="majorBidi" w:hAnsiTheme="majorBidi" w:cs="B Zar"/>
          <w:sz w:val="28"/>
          <w:szCs w:val="28"/>
        </w:rPr>
        <w:t xml:space="preserve"> </w:t>
      </w:r>
      <w:r>
        <w:rPr>
          <w:rFonts w:asciiTheme="majorBidi" w:hAnsiTheme="majorBidi" w:cs="B Zar" w:hint="cs"/>
          <w:sz w:val="28"/>
          <w:szCs w:val="28"/>
          <w:rtl/>
          <w:lang w:bidi="fa-IR"/>
        </w:rPr>
        <w:t>در جهت</w:t>
      </w:r>
      <w:r>
        <w:rPr>
          <w:rFonts w:asciiTheme="majorBidi" w:hAnsiTheme="majorBidi" w:cs="B Zar"/>
          <w:sz w:val="28"/>
          <w:szCs w:val="28"/>
          <w:lang w:bidi="fa-IR"/>
        </w:rPr>
        <w:t xml:space="preserve"> </w:t>
      </w:r>
      <w:r>
        <w:rPr>
          <w:rFonts w:asciiTheme="majorBidi" w:hAnsiTheme="majorBidi" w:cs="B Zar" w:hint="cs"/>
          <w:sz w:val="28"/>
          <w:szCs w:val="28"/>
          <w:rtl/>
          <w:lang w:bidi="fa-IR"/>
        </w:rPr>
        <w:t>تجمیع قدرت دریایی کشور           349</w:t>
      </w:r>
    </w:p>
    <w:p w14:paraId="6BB38B03" w14:textId="77777777" w:rsidR="003D2C65" w:rsidRPr="00C34207" w:rsidRDefault="003D2C65" w:rsidP="003D2C65">
      <w:pPr>
        <w:bidi/>
        <w:jc w:val="both"/>
        <w:rPr>
          <w:rFonts w:cs="B Zar"/>
          <w:sz w:val="28"/>
          <w:szCs w:val="28"/>
          <w:rtl/>
          <w:lang w:bidi="fa-IR"/>
        </w:rPr>
      </w:pPr>
      <w:r>
        <w:rPr>
          <w:rFonts w:cs="B Zar" w:hint="cs"/>
          <w:sz w:val="28"/>
          <w:szCs w:val="28"/>
          <w:rtl/>
          <w:lang w:bidi="fa-IR"/>
        </w:rPr>
        <w:t>منابع و مآخذ                                                                                                      366</w:t>
      </w:r>
    </w:p>
    <w:p w14:paraId="61E8E69A" w14:textId="77777777" w:rsidR="004366FD" w:rsidRPr="0076219A" w:rsidRDefault="004366FD" w:rsidP="000002FE">
      <w:pPr>
        <w:bidi/>
        <w:spacing w:line="240" w:lineRule="auto"/>
        <w:ind w:left="-1440" w:firstLine="1440"/>
        <w:rPr>
          <w:rFonts w:ascii="Calibri" w:eastAsia="Calibri" w:hAnsi="Calibri" w:cs="B Zar"/>
          <w:b/>
          <w:bCs/>
          <w:sz w:val="24"/>
          <w:szCs w:val="24"/>
          <w:rtl/>
          <w:lang w:bidi="fa-IR"/>
        </w:rPr>
      </w:pPr>
    </w:p>
    <w:p w14:paraId="3EE38D2B" w14:textId="77777777" w:rsidR="004366FD" w:rsidRPr="0076219A" w:rsidRDefault="004366FD" w:rsidP="000002FE">
      <w:pPr>
        <w:bidi/>
        <w:spacing w:line="240" w:lineRule="auto"/>
        <w:ind w:left="-1440" w:firstLine="1440"/>
        <w:rPr>
          <w:rFonts w:ascii="Calibri" w:eastAsia="Calibri" w:hAnsi="Calibri" w:cs="B Zar"/>
          <w:b/>
          <w:bCs/>
          <w:sz w:val="24"/>
          <w:szCs w:val="24"/>
          <w:rtl/>
          <w:lang w:bidi="fa-IR"/>
        </w:rPr>
      </w:pPr>
    </w:p>
    <w:p w14:paraId="3AAB81B0" w14:textId="77777777" w:rsidR="004366FD" w:rsidRPr="0076219A" w:rsidRDefault="004366FD" w:rsidP="000002FE">
      <w:pPr>
        <w:bidi/>
        <w:spacing w:line="240" w:lineRule="auto"/>
        <w:ind w:left="-1440" w:firstLine="1440"/>
        <w:rPr>
          <w:rFonts w:ascii="Calibri" w:eastAsia="Calibri" w:hAnsi="Calibri" w:cs="B Zar"/>
          <w:b/>
          <w:bCs/>
          <w:sz w:val="24"/>
          <w:szCs w:val="24"/>
          <w:rtl/>
          <w:lang w:bidi="fa-IR"/>
        </w:rPr>
      </w:pPr>
    </w:p>
    <w:p w14:paraId="609B1953" w14:textId="77777777" w:rsidR="004366FD" w:rsidRPr="0076219A" w:rsidRDefault="004366FD" w:rsidP="000002FE">
      <w:pPr>
        <w:bidi/>
        <w:spacing w:line="240" w:lineRule="auto"/>
        <w:ind w:left="-1440" w:firstLine="1440"/>
        <w:rPr>
          <w:rFonts w:ascii="Calibri" w:eastAsia="Calibri" w:hAnsi="Calibri" w:cs="B Zar"/>
          <w:b/>
          <w:bCs/>
          <w:sz w:val="24"/>
          <w:szCs w:val="24"/>
          <w:rtl/>
          <w:lang w:bidi="fa-IR"/>
        </w:rPr>
      </w:pPr>
    </w:p>
    <w:p w14:paraId="39275D92" w14:textId="77777777" w:rsidR="004366FD" w:rsidRPr="0076219A" w:rsidRDefault="004366FD" w:rsidP="000002FE">
      <w:pPr>
        <w:bidi/>
        <w:spacing w:line="240" w:lineRule="auto"/>
        <w:ind w:left="-1440" w:firstLine="1440"/>
        <w:rPr>
          <w:rFonts w:ascii="Calibri" w:eastAsia="Calibri" w:hAnsi="Calibri" w:cs="B Zar"/>
          <w:b/>
          <w:bCs/>
          <w:sz w:val="24"/>
          <w:szCs w:val="24"/>
          <w:rtl/>
          <w:lang w:bidi="fa-IR"/>
        </w:rPr>
      </w:pPr>
    </w:p>
    <w:p w14:paraId="363D6A67" w14:textId="77777777" w:rsidR="004366FD" w:rsidRPr="0076219A" w:rsidRDefault="004366FD" w:rsidP="000002FE">
      <w:pPr>
        <w:bidi/>
        <w:spacing w:line="240" w:lineRule="auto"/>
        <w:ind w:left="-1440" w:firstLine="1440"/>
        <w:rPr>
          <w:rFonts w:ascii="Calibri" w:eastAsia="Calibri" w:hAnsi="Calibri" w:cs="B Zar"/>
          <w:b/>
          <w:bCs/>
          <w:sz w:val="24"/>
          <w:szCs w:val="24"/>
          <w:rtl/>
          <w:lang w:bidi="fa-IR"/>
        </w:rPr>
      </w:pPr>
    </w:p>
    <w:p w14:paraId="6D27CC61" w14:textId="77777777" w:rsidR="004366FD" w:rsidRPr="0076219A" w:rsidRDefault="004366FD" w:rsidP="000002FE">
      <w:pPr>
        <w:bidi/>
        <w:spacing w:line="240" w:lineRule="auto"/>
        <w:ind w:left="-1440" w:firstLine="1440"/>
        <w:rPr>
          <w:rFonts w:ascii="Calibri" w:eastAsia="Calibri" w:hAnsi="Calibri" w:cs="B Zar"/>
          <w:b/>
          <w:bCs/>
          <w:sz w:val="24"/>
          <w:szCs w:val="24"/>
          <w:rtl/>
          <w:lang w:bidi="fa-IR"/>
        </w:rPr>
      </w:pPr>
    </w:p>
    <w:p w14:paraId="2AD892B6" w14:textId="77777777" w:rsidR="004366FD" w:rsidRPr="0076219A" w:rsidRDefault="004366FD" w:rsidP="000002FE">
      <w:pPr>
        <w:bidi/>
        <w:spacing w:line="240" w:lineRule="auto"/>
        <w:ind w:left="-1440" w:firstLine="1440"/>
        <w:rPr>
          <w:rFonts w:ascii="Calibri" w:eastAsia="Calibri" w:hAnsi="Calibri" w:cs="B Zar"/>
          <w:b/>
          <w:bCs/>
          <w:sz w:val="24"/>
          <w:szCs w:val="24"/>
          <w:rtl/>
          <w:lang w:bidi="fa-IR"/>
        </w:rPr>
      </w:pPr>
    </w:p>
    <w:p w14:paraId="51811221" w14:textId="77777777" w:rsidR="004366FD" w:rsidRPr="0076219A" w:rsidRDefault="004366FD" w:rsidP="000002FE">
      <w:pPr>
        <w:bidi/>
        <w:spacing w:line="240" w:lineRule="auto"/>
        <w:ind w:left="-1440" w:firstLine="1440"/>
        <w:rPr>
          <w:rFonts w:ascii="Calibri" w:eastAsia="Calibri" w:hAnsi="Calibri" w:cs="B Zar"/>
          <w:b/>
          <w:bCs/>
          <w:sz w:val="24"/>
          <w:szCs w:val="24"/>
          <w:rtl/>
          <w:lang w:bidi="fa-IR"/>
        </w:rPr>
      </w:pPr>
    </w:p>
    <w:p w14:paraId="5FA156CD" w14:textId="77777777" w:rsidR="004366FD" w:rsidRPr="0076219A" w:rsidRDefault="004366FD" w:rsidP="000002FE">
      <w:pPr>
        <w:bidi/>
        <w:spacing w:line="240" w:lineRule="auto"/>
        <w:ind w:left="-1440" w:firstLine="1440"/>
        <w:rPr>
          <w:rFonts w:ascii="Calibri" w:eastAsia="Calibri" w:hAnsi="Calibri" w:cs="B Zar"/>
          <w:b/>
          <w:bCs/>
          <w:sz w:val="24"/>
          <w:szCs w:val="24"/>
          <w:rtl/>
          <w:lang w:bidi="fa-IR"/>
        </w:rPr>
      </w:pPr>
    </w:p>
    <w:p w14:paraId="4B8BD601" w14:textId="77777777" w:rsidR="004366FD" w:rsidRPr="0076219A" w:rsidRDefault="004366FD" w:rsidP="000002FE">
      <w:pPr>
        <w:bidi/>
        <w:spacing w:line="240" w:lineRule="auto"/>
        <w:ind w:left="-1440" w:firstLine="1440"/>
        <w:rPr>
          <w:rFonts w:ascii="Calibri" w:eastAsia="Calibri" w:hAnsi="Calibri" w:cs="B Zar"/>
          <w:b/>
          <w:bCs/>
          <w:sz w:val="24"/>
          <w:szCs w:val="24"/>
          <w:rtl/>
          <w:lang w:bidi="fa-IR"/>
        </w:rPr>
      </w:pPr>
    </w:p>
    <w:p w14:paraId="4E9DD4E8" w14:textId="77777777" w:rsidR="004366FD" w:rsidRPr="0076219A" w:rsidRDefault="004366FD" w:rsidP="000002FE">
      <w:pPr>
        <w:bidi/>
        <w:spacing w:line="240" w:lineRule="auto"/>
        <w:ind w:left="-1440" w:firstLine="1440"/>
        <w:rPr>
          <w:rFonts w:ascii="Calibri" w:eastAsia="Calibri" w:hAnsi="Calibri" w:cs="B Zar"/>
          <w:b/>
          <w:bCs/>
          <w:sz w:val="24"/>
          <w:szCs w:val="24"/>
          <w:rtl/>
          <w:lang w:bidi="fa-IR"/>
        </w:rPr>
      </w:pPr>
    </w:p>
    <w:p w14:paraId="17FD9B61" w14:textId="77777777" w:rsidR="004366FD" w:rsidRPr="0076219A" w:rsidRDefault="004366FD" w:rsidP="000002FE">
      <w:pPr>
        <w:bidi/>
        <w:spacing w:line="240" w:lineRule="auto"/>
        <w:ind w:left="-1440" w:firstLine="1440"/>
        <w:rPr>
          <w:rFonts w:ascii="Calibri" w:eastAsia="Calibri" w:hAnsi="Calibri" w:cs="B Zar"/>
          <w:b/>
          <w:bCs/>
          <w:sz w:val="24"/>
          <w:szCs w:val="24"/>
          <w:rtl/>
          <w:lang w:bidi="fa-IR"/>
        </w:rPr>
      </w:pPr>
    </w:p>
    <w:p w14:paraId="773E9C92" w14:textId="77777777" w:rsidR="004366FD" w:rsidRPr="0076219A" w:rsidRDefault="004366FD" w:rsidP="000002FE">
      <w:pPr>
        <w:bidi/>
        <w:spacing w:line="240" w:lineRule="auto"/>
        <w:ind w:left="-1440" w:firstLine="1440"/>
        <w:rPr>
          <w:rFonts w:ascii="Calibri" w:eastAsia="Calibri" w:hAnsi="Calibri" w:cs="B Zar"/>
          <w:b/>
          <w:bCs/>
          <w:sz w:val="24"/>
          <w:szCs w:val="24"/>
          <w:rtl/>
          <w:lang w:bidi="fa-IR"/>
        </w:rPr>
      </w:pPr>
    </w:p>
    <w:p w14:paraId="3809800E" w14:textId="77777777" w:rsidR="004366FD" w:rsidRPr="0076219A" w:rsidRDefault="004366FD" w:rsidP="000002FE">
      <w:pPr>
        <w:bidi/>
        <w:spacing w:line="240" w:lineRule="auto"/>
        <w:ind w:left="-1440" w:firstLine="1440"/>
        <w:rPr>
          <w:rFonts w:ascii="Calibri" w:eastAsia="Calibri" w:hAnsi="Calibri" w:cs="B Zar"/>
          <w:b/>
          <w:bCs/>
          <w:sz w:val="24"/>
          <w:szCs w:val="24"/>
          <w:rtl/>
          <w:lang w:bidi="fa-IR"/>
        </w:rPr>
      </w:pPr>
    </w:p>
    <w:p w14:paraId="5F826C08" w14:textId="77777777" w:rsidR="00FE79F2" w:rsidRPr="0076219A" w:rsidRDefault="00FE79F2" w:rsidP="000002FE">
      <w:pPr>
        <w:bidi/>
        <w:spacing w:line="240" w:lineRule="auto"/>
        <w:ind w:left="-1440" w:firstLine="1440"/>
        <w:rPr>
          <w:rFonts w:ascii="Calibri" w:eastAsia="Calibri" w:hAnsi="Calibri" w:cs="B Zar"/>
          <w:b/>
          <w:bCs/>
          <w:sz w:val="24"/>
          <w:szCs w:val="24"/>
          <w:rtl/>
          <w:lang w:bidi="fa-IR"/>
        </w:rPr>
      </w:pPr>
    </w:p>
    <w:p w14:paraId="29774BAB" w14:textId="77777777" w:rsidR="00FE79F2" w:rsidRPr="0076219A" w:rsidRDefault="00FE79F2" w:rsidP="000002FE">
      <w:pPr>
        <w:bidi/>
        <w:spacing w:line="240" w:lineRule="auto"/>
        <w:ind w:left="-1440" w:firstLine="1440"/>
        <w:rPr>
          <w:rFonts w:ascii="Calibri" w:eastAsia="Calibri" w:hAnsi="Calibri" w:cs="B Zar"/>
          <w:b/>
          <w:bCs/>
          <w:sz w:val="24"/>
          <w:szCs w:val="24"/>
          <w:rtl/>
          <w:lang w:bidi="fa-IR"/>
        </w:rPr>
      </w:pPr>
    </w:p>
    <w:p w14:paraId="609EB403" w14:textId="77777777" w:rsidR="00FE79F2" w:rsidRPr="0076219A" w:rsidRDefault="00FE79F2" w:rsidP="000002FE">
      <w:pPr>
        <w:bidi/>
        <w:spacing w:line="240" w:lineRule="auto"/>
        <w:ind w:left="-1440" w:firstLine="1440"/>
        <w:rPr>
          <w:rFonts w:ascii="Calibri" w:eastAsia="Calibri" w:hAnsi="Calibri" w:cs="B Zar"/>
          <w:b/>
          <w:bCs/>
          <w:sz w:val="24"/>
          <w:szCs w:val="24"/>
          <w:rtl/>
          <w:lang w:bidi="fa-IR"/>
        </w:rPr>
      </w:pPr>
    </w:p>
    <w:p w14:paraId="436CCF93" w14:textId="77777777" w:rsidR="00FE79F2" w:rsidRPr="0076219A" w:rsidRDefault="00FE79F2" w:rsidP="000002FE">
      <w:pPr>
        <w:bidi/>
        <w:spacing w:line="240" w:lineRule="auto"/>
        <w:ind w:left="-1440" w:firstLine="1440"/>
        <w:rPr>
          <w:rFonts w:ascii="Calibri" w:eastAsia="Calibri" w:hAnsi="Calibri" w:cs="B Zar"/>
          <w:b/>
          <w:bCs/>
          <w:sz w:val="24"/>
          <w:szCs w:val="24"/>
          <w:rtl/>
          <w:lang w:bidi="fa-IR"/>
        </w:rPr>
      </w:pPr>
    </w:p>
    <w:p w14:paraId="4064173D" w14:textId="77777777" w:rsidR="00FE79F2" w:rsidRPr="0076219A" w:rsidRDefault="00FE79F2" w:rsidP="000002FE">
      <w:pPr>
        <w:bidi/>
        <w:spacing w:line="240" w:lineRule="auto"/>
        <w:ind w:left="-1440" w:firstLine="1440"/>
        <w:rPr>
          <w:rFonts w:ascii="Calibri" w:eastAsia="Calibri" w:hAnsi="Calibri" w:cs="B Zar"/>
          <w:b/>
          <w:bCs/>
          <w:sz w:val="24"/>
          <w:szCs w:val="24"/>
          <w:rtl/>
          <w:lang w:bidi="fa-IR"/>
        </w:rPr>
      </w:pPr>
    </w:p>
    <w:p w14:paraId="5ADC5B05" w14:textId="77777777" w:rsidR="00FE79F2" w:rsidRPr="0076219A" w:rsidRDefault="00FE79F2" w:rsidP="000002FE">
      <w:pPr>
        <w:bidi/>
        <w:spacing w:line="240" w:lineRule="auto"/>
        <w:ind w:left="-1440" w:firstLine="1440"/>
        <w:rPr>
          <w:rFonts w:ascii="Calibri" w:eastAsia="Calibri" w:hAnsi="Calibri" w:cs="B Zar"/>
          <w:b/>
          <w:bCs/>
          <w:sz w:val="24"/>
          <w:szCs w:val="24"/>
          <w:rtl/>
          <w:lang w:bidi="fa-IR"/>
        </w:rPr>
      </w:pPr>
    </w:p>
    <w:p w14:paraId="529CC32E" w14:textId="77777777" w:rsidR="00FE79F2" w:rsidRPr="0076219A" w:rsidRDefault="00FE79F2" w:rsidP="000002FE">
      <w:pPr>
        <w:bidi/>
        <w:spacing w:line="240" w:lineRule="auto"/>
        <w:ind w:left="-1440" w:firstLine="1440"/>
        <w:rPr>
          <w:rFonts w:ascii="Calibri" w:eastAsia="Calibri" w:hAnsi="Calibri" w:cs="B Zar"/>
          <w:b/>
          <w:bCs/>
          <w:sz w:val="24"/>
          <w:szCs w:val="24"/>
          <w:rtl/>
          <w:lang w:bidi="fa-IR"/>
        </w:rPr>
      </w:pPr>
    </w:p>
    <w:p w14:paraId="62F898EC" w14:textId="77777777" w:rsidR="00FE79F2" w:rsidRPr="0076219A" w:rsidRDefault="00FE79F2" w:rsidP="000002FE">
      <w:pPr>
        <w:bidi/>
        <w:spacing w:line="240" w:lineRule="auto"/>
        <w:ind w:left="-1440" w:firstLine="1440"/>
        <w:rPr>
          <w:rFonts w:ascii="Calibri" w:eastAsia="Calibri" w:hAnsi="Calibri" w:cs="B Zar"/>
          <w:b/>
          <w:bCs/>
          <w:sz w:val="24"/>
          <w:szCs w:val="24"/>
          <w:rtl/>
          <w:lang w:bidi="fa-IR"/>
        </w:rPr>
      </w:pPr>
    </w:p>
    <w:p w14:paraId="760F6E12" w14:textId="77777777" w:rsidR="00FE79F2" w:rsidRPr="0076219A" w:rsidRDefault="00FE79F2" w:rsidP="000002FE">
      <w:pPr>
        <w:bidi/>
        <w:spacing w:line="240" w:lineRule="auto"/>
        <w:ind w:left="-1440" w:firstLine="1440"/>
        <w:rPr>
          <w:rFonts w:ascii="Calibri" w:eastAsia="Calibri" w:hAnsi="Calibri" w:cs="B Zar"/>
          <w:b/>
          <w:bCs/>
          <w:sz w:val="24"/>
          <w:szCs w:val="24"/>
          <w:rtl/>
          <w:lang w:bidi="fa-IR"/>
        </w:rPr>
      </w:pPr>
    </w:p>
    <w:p w14:paraId="48FEAEA9" w14:textId="77777777" w:rsidR="00FE79F2" w:rsidRPr="0076219A" w:rsidRDefault="00FE79F2" w:rsidP="000002FE">
      <w:pPr>
        <w:bidi/>
        <w:spacing w:line="240" w:lineRule="auto"/>
        <w:ind w:left="-1440" w:firstLine="1440"/>
        <w:rPr>
          <w:rFonts w:ascii="Calibri" w:eastAsia="Calibri" w:hAnsi="Calibri" w:cs="B Zar"/>
          <w:b/>
          <w:bCs/>
          <w:sz w:val="24"/>
          <w:szCs w:val="24"/>
          <w:rtl/>
          <w:lang w:bidi="fa-IR"/>
        </w:rPr>
      </w:pPr>
    </w:p>
    <w:p w14:paraId="6D7F68A0" w14:textId="77777777" w:rsidR="00FE79F2" w:rsidRPr="0076219A" w:rsidRDefault="00FE79F2" w:rsidP="000002FE">
      <w:pPr>
        <w:bidi/>
        <w:spacing w:line="240" w:lineRule="auto"/>
        <w:ind w:left="-1440" w:firstLine="1440"/>
        <w:rPr>
          <w:rFonts w:ascii="Calibri" w:eastAsia="Calibri" w:hAnsi="Calibri" w:cs="B Zar"/>
          <w:b/>
          <w:bCs/>
          <w:sz w:val="24"/>
          <w:szCs w:val="24"/>
          <w:rtl/>
          <w:lang w:bidi="fa-IR"/>
        </w:rPr>
      </w:pPr>
    </w:p>
    <w:p w14:paraId="4BDDBD28" w14:textId="77777777" w:rsidR="00FE79F2" w:rsidRPr="0076219A" w:rsidRDefault="00FE79F2" w:rsidP="000002FE">
      <w:pPr>
        <w:bidi/>
        <w:spacing w:line="240" w:lineRule="auto"/>
        <w:ind w:left="-1440" w:firstLine="1440"/>
        <w:rPr>
          <w:rFonts w:ascii="Calibri" w:eastAsia="Calibri" w:hAnsi="Calibri" w:cs="B Zar"/>
          <w:b/>
          <w:bCs/>
          <w:sz w:val="24"/>
          <w:szCs w:val="24"/>
          <w:rtl/>
          <w:lang w:bidi="fa-IR"/>
        </w:rPr>
      </w:pPr>
    </w:p>
    <w:p w14:paraId="14AE8B44" w14:textId="77777777" w:rsidR="00FE79F2" w:rsidRPr="0076219A" w:rsidRDefault="00FE79F2" w:rsidP="000002FE">
      <w:pPr>
        <w:bidi/>
        <w:spacing w:line="240" w:lineRule="auto"/>
        <w:ind w:left="-1440" w:firstLine="1440"/>
        <w:rPr>
          <w:rFonts w:ascii="Calibri" w:eastAsia="Calibri" w:hAnsi="Calibri" w:cs="B Zar"/>
          <w:b/>
          <w:bCs/>
          <w:sz w:val="24"/>
          <w:szCs w:val="24"/>
          <w:rtl/>
          <w:lang w:bidi="fa-IR"/>
        </w:rPr>
      </w:pPr>
    </w:p>
    <w:p w14:paraId="07215A1E" w14:textId="77777777" w:rsidR="00FE79F2" w:rsidRPr="0076219A" w:rsidRDefault="00FE79F2" w:rsidP="000002FE">
      <w:pPr>
        <w:bidi/>
        <w:spacing w:line="240" w:lineRule="auto"/>
        <w:ind w:left="-1440" w:firstLine="1440"/>
        <w:rPr>
          <w:rFonts w:ascii="Calibri" w:eastAsia="Calibri" w:hAnsi="Calibri" w:cs="B Zar"/>
          <w:b/>
          <w:bCs/>
          <w:sz w:val="24"/>
          <w:szCs w:val="24"/>
          <w:rtl/>
          <w:lang w:bidi="fa-IR"/>
        </w:rPr>
      </w:pPr>
    </w:p>
    <w:p w14:paraId="258ADD08" w14:textId="77777777" w:rsidR="00FE79F2" w:rsidRPr="0076219A" w:rsidRDefault="00FE79F2" w:rsidP="000002FE">
      <w:pPr>
        <w:bidi/>
        <w:spacing w:line="240" w:lineRule="auto"/>
        <w:ind w:left="-1440" w:firstLine="1440"/>
        <w:rPr>
          <w:rFonts w:ascii="Calibri" w:eastAsia="Calibri" w:hAnsi="Calibri" w:cs="B Zar"/>
          <w:b/>
          <w:bCs/>
          <w:sz w:val="24"/>
          <w:szCs w:val="24"/>
          <w:rtl/>
          <w:lang w:bidi="fa-IR"/>
        </w:rPr>
      </w:pPr>
    </w:p>
    <w:p w14:paraId="5B4E5538" w14:textId="77777777" w:rsidR="00FE79F2" w:rsidRPr="0076219A" w:rsidRDefault="00FE79F2" w:rsidP="000002FE">
      <w:pPr>
        <w:bidi/>
        <w:spacing w:line="240" w:lineRule="auto"/>
        <w:ind w:left="-1440" w:firstLine="1440"/>
        <w:rPr>
          <w:rFonts w:ascii="Calibri" w:eastAsia="Calibri" w:hAnsi="Calibri" w:cs="B Zar"/>
          <w:b/>
          <w:bCs/>
          <w:sz w:val="24"/>
          <w:szCs w:val="24"/>
          <w:rtl/>
          <w:lang w:bidi="fa-IR"/>
        </w:rPr>
      </w:pPr>
    </w:p>
    <w:p w14:paraId="672832F6" w14:textId="77777777" w:rsidR="00FE79F2" w:rsidRPr="0076219A" w:rsidRDefault="00FE79F2" w:rsidP="000002FE">
      <w:pPr>
        <w:bidi/>
        <w:spacing w:line="240" w:lineRule="auto"/>
        <w:ind w:left="-1440" w:firstLine="1440"/>
        <w:rPr>
          <w:rFonts w:ascii="Calibri" w:eastAsia="Calibri" w:hAnsi="Calibri" w:cs="B Zar"/>
          <w:b/>
          <w:bCs/>
          <w:sz w:val="24"/>
          <w:szCs w:val="24"/>
          <w:rtl/>
          <w:lang w:bidi="fa-IR"/>
        </w:rPr>
      </w:pPr>
    </w:p>
    <w:p w14:paraId="0C37FD9C" w14:textId="77777777" w:rsidR="00FE79F2" w:rsidRPr="0076219A" w:rsidRDefault="00FE79F2" w:rsidP="000002FE">
      <w:pPr>
        <w:bidi/>
        <w:spacing w:line="240" w:lineRule="auto"/>
        <w:ind w:left="-1440" w:firstLine="1440"/>
        <w:rPr>
          <w:rFonts w:ascii="Calibri" w:eastAsia="Calibri" w:hAnsi="Calibri" w:cs="B Zar"/>
          <w:b/>
          <w:bCs/>
          <w:sz w:val="24"/>
          <w:szCs w:val="24"/>
          <w:rtl/>
          <w:lang w:bidi="fa-IR"/>
        </w:rPr>
      </w:pPr>
    </w:p>
    <w:p w14:paraId="5B08EEE9" w14:textId="77777777" w:rsidR="00FE79F2" w:rsidRPr="0076219A" w:rsidRDefault="00FE79F2" w:rsidP="000002FE">
      <w:pPr>
        <w:bidi/>
        <w:spacing w:line="240" w:lineRule="auto"/>
        <w:ind w:left="-1440" w:firstLine="1440"/>
        <w:rPr>
          <w:rFonts w:ascii="Calibri" w:eastAsia="Calibri" w:hAnsi="Calibri" w:cs="B Zar"/>
          <w:b/>
          <w:bCs/>
          <w:sz w:val="24"/>
          <w:szCs w:val="24"/>
          <w:rtl/>
          <w:lang w:bidi="fa-IR"/>
        </w:rPr>
      </w:pPr>
    </w:p>
    <w:p w14:paraId="00C2450D" w14:textId="77777777" w:rsidR="00FE79F2" w:rsidRPr="0076219A" w:rsidRDefault="00FE79F2" w:rsidP="000002FE">
      <w:pPr>
        <w:bidi/>
        <w:spacing w:line="240" w:lineRule="auto"/>
        <w:ind w:left="-1440" w:firstLine="1440"/>
        <w:rPr>
          <w:rFonts w:ascii="Calibri" w:eastAsia="Calibri" w:hAnsi="Calibri" w:cs="B Zar"/>
          <w:b/>
          <w:bCs/>
          <w:sz w:val="24"/>
          <w:szCs w:val="24"/>
          <w:rtl/>
          <w:lang w:bidi="fa-IR"/>
        </w:rPr>
      </w:pPr>
    </w:p>
    <w:p w14:paraId="37DFC67C" w14:textId="77777777" w:rsidR="00FE79F2" w:rsidRPr="0076219A" w:rsidRDefault="00FE79F2" w:rsidP="000002FE">
      <w:pPr>
        <w:bidi/>
        <w:spacing w:line="240" w:lineRule="auto"/>
        <w:ind w:left="-1440" w:firstLine="1440"/>
        <w:rPr>
          <w:rFonts w:ascii="Calibri" w:eastAsia="Calibri" w:hAnsi="Calibri" w:cs="B Zar"/>
          <w:b/>
          <w:bCs/>
          <w:sz w:val="24"/>
          <w:szCs w:val="24"/>
          <w:rtl/>
          <w:lang w:bidi="fa-IR"/>
        </w:rPr>
      </w:pPr>
    </w:p>
    <w:p w14:paraId="1ECE56D2" w14:textId="77777777" w:rsidR="00FE79F2" w:rsidRPr="0076219A" w:rsidRDefault="00FE79F2" w:rsidP="000002FE">
      <w:pPr>
        <w:bidi/>
        <w:spacing w:line="240" w:lineRule="auto"/>
        <w:ind w:left="-1440" w:firstLine="1440"/>
        <w:rPr>
          <w:rFonts w:ascii="Calibri" w:eastAsia="Calibri" w:hAnsi="Calibri" w:cs="B Zar"/>
          <w:b/>
          <w:bCs/>
          <w:sz w:val="24"/>
          <w:szCs w:val="24"/>
          <w:rtl/>
          <w:lang w:bidi="fa-IR"/>
        </w:rPr>
      </w:pPr>
    </w:p>
    <w:p w14:paraId="6CE57813" w14:textId="77777777" w:rsidR="00FE79F2" w:rsidRPr="0076219A" w:rsidRDefault="00FE79F2" w:rsidP="000002FE">
      <w:pPr>
        <w:bidi/>
        <w:spacing w:line="240" w:lineRule="auto"/>
        <w:ind w:left="-1440" w:firstLine="1440"/>
        <w:rPr>
          <w:rFonts w:ascii="Calibri" w:eastAsia="Calibri" w:hAnsi="Calibri" w:cs="B Zar"/>
          <w:b/>
          <w:bCs/>
          <w:sz w:val="24"/>
          <w:szCs w:val="24"/>
          <w:rtl/>
          <w:lang w:bidi="fa-IR"/>
        </w:rPr>
      </w:pPr>
    </w:p>
    <w:p w14:paraId="3A3C5D2D" w14:textId="77777777" w:rsidR="00A02031" w:rsidRPr="0076219A" w:rsidRDefault="00A02031" w:rsidP="000002FE">
      <w:pPr>
        <w:bidi/>
        <w:spacing w:line="240" w:lineRule="auto"/>
        <w:ind w:left="-1440" w:firstLine="1440"/>
        <w:rPr>
          <w:rFonts w:ascii="Calibri" w:eastAsia="Calibri" w:hAnsi="Calibri" w:cs="B Zar"/>
          <w:b/>
          <w:bCs/>
          <w:sz w:val="24"/>
          <w:szCs w:val="24"/>
          <w:rtl/>
          <w:lang w:bidi="fa-IR"/>
        </w:rPr>
      </w:pPr>
      <w:r w:rsidRPr="0076219A">
        <w:rPr>
          <w:rFonts w:ascii="Calibri" w:eastAsia="Calibri" w:hAnsi="Calibri" w:cs="B Zar" w:hint="cs"/>
          <w:b/>
          <w:bCs/>
          <w:sz w:val="24"/>
          <w:szCs w:val="24"/>
          <w:rtl/>
          <w:lang w:bidi="fa-IR"/>
        </w:rPr>
        <w:lastRenderedPageBreak/>
        <w:t xml:space="preserve">پیشگفتار </w:t>
      </w:r>
    </w:p>
    <w:p w14:paraId="38CF4CF5" w14:textId="77777777" w:rsidR="009A5E38" w:rsidRPr="007041CE" w:rsidRDefault="009A5E38" w:rsidP="000002FE">
      <w:pPr>
        <w:bidi/>
        <w:spacing w:line="240" w:lineRule="auto"/>
        <w:ind w:left="-1440" w:firstLine="1440"/>
        <w:rPr>
          <w:rFonts w:ascii="Calibri" w:eastAsia="Calibri" w:hAnsi="Calibri" w:cs="B Zar"/>
          <w:b/>
          <w:bCs/>
          <w:sz w:val="24"/>
          <w:szCs w:val="24"/>
          <w:rtl/>
          <w:lang w:bidi="fa-IR"/>
        </w:rPr>
      </w:pPr>
      <w:r w:rsidRPr="0076219A">
        <w:rPr>
          <w:rFonts w:ascii="Calibri" w:eastAsia="Calibri" w:hAnsi="Calibri" w:cs="B Zar" w:hint="cs"/>
          <w:b/>
          <w:bCs/>
          <w:sz w:val="24"/>
          <w:szCs w:val="24"/>
          <w:rtl/>
          <w:lang w:bidi="fa-IR"/>
        </w:rPr>
        <w:t xml:space="preserve">بنام خداوند جان آفرين </w:t>
      </w:r>
      <w:r w:rsidRPr="0076219A">
        <w:rPr>
          <w:rFonts w:ascii="Times New Roman" w:eastAsia="Calibri" w:hAnsi="Times New Roman" w:cs="Times New Roman" w:hint="cs"/>
          <w:b/>
          <w:bCs/>
          <w:sz w:val="24"/>
          <w:szCs w:val="24"/>
          <w:rtl/>
          <w:lang w:bidi="fa-IR"/>
        </w:rPr>
        <w:t>–</w:t>
      </w:r>
      <w:r w:rsidRPr="0076219A">
        <w:rPr>
          <w:rFonts w:ascii="Calibri" w:eastAsia="Calibri" w:hAnsi="Calibri" w:cs="B Zar" w:hint="cs"/>
          <w:b/>
          <w:bCs/>
          <w:sz w:val="24"/>
          <w:szCs w:val="24"/>
          <w:rtl/>
          <w:lang w:bidi="fa-IR"/>
        </w:rPr>
        <w:t xml:space="preserve"> حكيم سخن در زبان آفرين</w:t>
      </w:r>
    </w:p>
    <w:p w14:paraId="03C82308" w14:textId="77777777" w:rsidR="009A5E38" w:rsidRPr="0076219A" w:rsidRDefault="009A5E38" w:rsidP="000002FE">
      <w:pPr>
        <w:bidi/>
        <w:rPr>
          <w:rFonts w:cs="B Zar"/>
          <w:sz w:val="24"/>
          <w:szCs w:val="24"/>
          <w:rtl/>
          <w:lang w:bidi="fa-IR"/>
        </w:rPr>
      </w:pPr>
      <w:r w:rsidRPr="007041CE">
        <w:rPr>
          <w:rFonts w:cs="B Zar" w:hint="cs"/>
          <w:sz w:val="24"/>
          <w:szCs w:val="24"/>
          <w:rtl/>
          <w:lang w:bidi="fa-IR"/>
        </w:rPr>
        <w:t xml:space="preserve">ایرانیان از دوران باستانی و اسطوره ای با </w:t>
      </w:r>
      <w:r w:rsidR="004366FD" w:rsidRPr="007041CE">
        <w:rPr>
          <w:rFonts w:cs="B Zar" w:hint="cs"/>
          <w:sz w:val="24"/>
          <w:szCs w:val="24"/>
          <w:rtl/>
          <w:lang w:bidi="fa-IR"/>
        </w:rPr>
        <w:t xml:space="preserve">کشور های مختلف در اروپا ، آسیا ، آفریقا </w:t>
      </w:r>
      <w:r w:rsidRPr="007041CE">
        <w:rPr>
          <w:rFonts w:cs="B Zar" w:hint="cs"/>
          <w:sz w:val="24"/>
          <w:szCs w:val="24"/>
          <w:rtl/>
          <w:lang w:bidi="fa-IR"/>
        </w:rPr>
        <w:t xml:space="preserve"> ارتباط داشته </w:t>
      </w:r>
      <w:r w:rsidR="00680D97" w:rsidRPr="007041CE">
        <w:rPr>
          <w:rFonts w:cs="B Zar" w:hint="cs"/>
          <w:sz w:val="24"/>
          <w:szCs w:val="24"/>
          <w:rtl/>
          <w:lang w:bidi="fa-IR"/>
        </w:rPr>
        <w:t xml:space="preserve">و </w:t>
      </w:r>
      <w:r w:rsidRPr="007041CE">
        <w:rPr>
          <w:rFonts w:ascii="Calibri" w:eastAsia="Calibri" w:hAnsi="Calibri" w:cs="B Zar" w:hint="cs"/>
          <w:sz w:val="24"/>
          <w:szCs w:val="24"/>
          <w:rtl/>
          <w:lang w:bidi="fa-IR"/>
        </w:rPr>
        <w:t xml:space="preserve">بنادر و </w:t>
      </w:r>
      <w:r w:rsidRPr="0076219A">
        <w:rPr>
          <w:rFonts w:ascii="Calibri" w:eastAsia="Calibri" w:hAnsi="Calibri" w:cs="B Zar" w:hint="cs"/>
          <w:sz w:val="24"/>
          <w:szCs w:val="24"/>
          <w:rtl/>
          <w:lang w:bidi="fa-IR"/>
        </w:rPr>
        <w:t>سواحل ایران از دیرباز بعنوان پل ارتباطی بین شرق و غرب</w:t>
      </w:r>
      <w:r w:rsidR="00CD3DFD" w:rsidRPr="0076219A">
        <w:rPr>
          <w:rFonts w:ascii="Calibri" w:eastAsia="Calibri" w:hAnsi="Calibri" w:cs="B Zar" w:hint="cs"/>
          <w:sz w:val="24"/>
          <w:szCs w:val="24"/>
          <w:rtl/>
          <w:lang w:bidi="fa-IR"/>
        </w:rPr>
        <w:t xml:space="preserve"> و</w:t>
      </w:r>
      <w:r w:rsidRPr="0076219A">
        <w:rPr>
          <w:rFonts w:ascii="Calibri" w:eastAsia="Calibri" w:hAnsi="Calibri" w:cs="B Zar" w:hint="cs"/>
          <w:sz w:val="24"/>
          <w:szCs w:val="24"/>
          <w:rtl/>
          <w:lang w:bidi="fa-IR"/>
        </w:rPr>
        <w:t xml:space="preserve"> سه قاره اروپا، آسیا و آفریقا از اهمیت زیادی برخوردار بوده است. از نظر جغرافیایی، اقتصادی راهبردی (</w:t>
      </w:r>
      <w:r w:rsidRPr="0076219A">
        <w:rPr>
          <w:rFonts w:ascii="Calibri" w:eastAsia="Calibri" w:hAnsi="Calibri" w:cs="B Zar"/>
          <w:sz w:val="24"/>
          <w:szCs w:val="24"/>
          <w:lang w:bidi="fa-IR"/>
        </w:rPr>
        <w:t>Ecogeostrategic</w:t>
      </w:r>
      <w:r w:rsidRPr="0076219A">
        <w:rPr>
          <w:rFonts w:ascii="Calibri" w:eastAsia="Calibri" w:hAnsi="Calibri" w:cs="B Zar" w:hint="cs"/>
          <w:sz w:val="24"/>
          <w:szCs w:val="24"/>
          <w:rtl/>
          <w:lang w:bidi="fa-IR"/>
        </w:rPr>
        <w:t xml:space="preserve">) از اهمیت زیادی بخصوص در رابطه با ارتباطات تاریخی از جنبه های تجاری , دینی , مذهبی , فرهنگی , اجتماعی و قومی بخصوص با </w:t>
      </w:r>
      <w:r w:rsidR="004366FD" w:rsidRPr="0076219A">
        <w:rPr>
          <w:rFonts w:ascii="Calibri" w:eastAsia="Calibri" w:hAnsi="Calibri" w:cs="B Zar" w:hint="cs"/>
          <w:sz w:val="24"/>
          <w:szCs w:val="24"/>
          <w:rtl/>
          <w:lang w:bidi="fa-IR"/>
        </w:rPr>
        <w:t xml:space="preserve">مناطق مختلف این قاره ها داشته است </w:t>
      </w:r>
    </w:p>
    <w:p w14:paraId="2FF49D15" w14:textId="77777777" w:rsidR="009A5E38" w:rsidRPr="0076219A" w:rsidRDefault="009A5E38" w:rsidP="000002FE">
      <w:pPr>
        <w:bidi/>
        <w:spacing w:line="240" w:lineRule="auto"/>
        <w:ind w:firstLine="227"/>
        <w:rPr>
          <w:rFonts w:ascii="Calibri" w:eastAsia="Calibri" w:hAnsi="Calibri" w:cs="B Zar"/>
          <w:sz w:val="24"/>
          <w:szCs w:val="24"/>
          <w:rtl/>
          <w:lang w:bidi="fa-IR"/>
        </w:rPr>
      </w:pPr>
      <w:r w:rsidRPr="0076219A">
        <w:rPr>
          <w:rFonts w:ascii="Calibri" w:eastAsia="Calibri" w:hAnsi="Calibri" w:cs="B Zar" w:hint="cs"/>
          <w:sz w:val="24"/>
          <w:szCs w:val="24"/>
          <w:rtl/>
          <w:lang w:bidi="fa-IR"/>
        </w:rPr>
        <w:t xml:space="preserve">روابط تجاری در حقیقت موتور محرکه </w:t>
      </w:r>
      <w:r w:rsidR="004366FD" w:rsidRPr="0076219A">
        <w:rPr>
          <w:rFonts w:ascii="Calibri" w:eastAsia="Calibri" w:hAnsi="Calibri" w:cs="B Zar" w:hint="cs"/>
          <w:sz w:val="24"/>
          <w:szCs w:val="24"/>
          <w:rtl/>
          <w:lang w:bidi="fa-IR"/>
        </w:rPr>
        <w:t>ارتباطات ایرانیان</w:t>
      </w:r>
      <w:r w:rsidRPr="0076219A">
        <w:rPr>
          <w:rFonts w:ascii="Calibri" w:eastAsia="Calibri" w:hAnsi="Calibri" w:cs="B Zar" w:hint="cs"/>
          <w:sz w:val="24"/>
          <w:szCs w:val="24"/>
          <w:rtl/>
          <w:lang w:bidi="fa-IR"/>
        </w:rPr>
        <w:t xml:space="preserve"> و گسترش فرهنگ اسلامی </w:t>
      </w:r>
      <w:r w:rsidR="004366FD" w:rsidRPr="0076219A">
        <w:rPr>
          <w:rFonts w:ascii="Calibri" w:eastAsia="Calibri" w:hAnsi="Calibri" w:cs="B Zar" w:hint="cs"/>
          <w:sz w:val="24"/>
          <w:szCs w:val="24"/>
          <w:rtl/>
          <w:lang w:bidi="fa-IR"/>
        </w:rPr>
        <w:t xml:space="preserve">در مناطق دور دست جنوب شرق آسیا و خاور دور بوده است </w:t>
      </w:r>
      <w:r w:rsidRPr="0076219A">
        <w:rPr>
          <w:rFonts w:ascii="Calibri" w:eastAsia="Calibri" w:hAnsi="Calibri" w:cs="B Zar" w:hint="cs"/>
          <w:sz w:val="24"/>
          <w:szCs w:val="24"/>
          <w:rtl/>
          <w:lang w:bidi="fa-IR"/>
        </w:rPr>
        <w:t xml:space="preserve"> , در دوران قبل از اسلام بیشتر جنبه های نظامی و اکتشافی باعث ارتباط</w:t>
      </w:r>
      <w:r w:rsidR="00CD3DFD" w:rsidRPr="0076219A">
        <w:rPr>
          <w:rFonts w:ascii="Calibri" w:eastAsia="Calibri" w:hAnsi="Calibri" w:cs="B Zar" w:hint="cs"/>
          <w:sz w:val="24"/>
          <w:szCs w:val="24"/>
          <w:rtl/>
          <w:lang w:bidi="fa-IR"/>
        </w:rPr>
        <w:t xml:space="preserve"> بیشتر </w:t>
      </w:r>
      <w:r w:rsidRPr="0076219A">
        <w:rPr>
          <w:rFonts w:ascii="Calibri" w:eastAsia="Calibri" w:hAnsi="Calibri" w:cs="B Zar" w:hint="cs"/>
          <w:sz w:val="24"/>
          <w:szCs w:val="24"/>
          <w:rtl/>
          <w:lang w:bidi="fa-IR"/>
        </w:rPr>
        <w:t xml:space="preserve"> ایرانیان </w:t>
      </w:r>
      <w:r w:rsidR="00CD3DFD" w:rsidRPr="0076219A">
        <w:rPr>
          <w:rFonts w:ascii="Calibri" w:eastAsia="Calibri" w:hAnsi="Calibri" w:cs="B Zar" w:hint="cs"/>
          <w:sz w:val="24"/>
          <w:szCs w:val="24"/>
          <w:rtl/>
          <w:lang w:bidi="fa-IR"/>
        </w:rPr>
        <w:t xml:space="preserve">با </w:t>
      </w:r>
      <w:r w:rsidR="004366FD" w:rsidRPr="0076219A">
        <w:rPr>
          <w:rFonts w:ascii="Calibri" w:eastAsia="Calibri" w:hAnsi="Calibri" w:cs="B Zar" w:hint="cs"/>
          <w:sz w:val="24"/>
          <w:szCs w:val="24"/>
          <w:rtl/>
          <w:lang w:bidi="fa-IR"/>
        </w:rPr>
        <w:t>یونانیان</w:t>
      </w:r>
      <w:r w:rsidR="00CD3DFD" w:rsidRPr="0076219A">
        <w:rPr>
          <w:rFonts w:ascii="Calibri" w:eastAsia="Calibri" w:hAnsi="Calibri" w:cs="B Zar" w:hint="cs"/>
          <w:sz w:val="24"/>
          <w:szCs w:val="24"/>
          <w:rtl/>
          <w:lang w:bidi="fa-IR"/>
        </w:rPr>
        <w:t xml:space="preserve"> و سایر اقوام</w:t>
      </w:r>
      <w:r w:rsidRPr="0076219A">
        <w:rPr>
          <w:rFonts w:ascii="Calibri" w:eastAsia="Calibri" w:hAnsi="Calibri" w:cs="B Zar" w:hint="cs"/>
          <w:sz w:val="24"/>
          <w:szCs w:val="24"/>
          <w:rtl/>
          <w:lang w:bidi="fa-IR"/>
        </w:rPr>
        <w:t xml:space="preserve"> </w:t>
      </w:r>
      <w:r w:rsidR="004366FD" w:rsidRPr="0076219A">
        <w:rPr>
          <w:rFonts w:ascii="Calibri" w:eastAsia="Calibri" w:hAnsi="Calibri" w:cs="B Zar" w:hint="cs"/>
          <w:sz w:val="24"/>
          <w:szCs w:val="24"/>
          <w:rtl/>
          <w:lang w:bidi="fa-IR"/>
        </w:rPr>
        <w:t xml:space="preserve">در اروپا </w:t>
      </w:r>
      <w:r w:rsidR="00CD3DFD" w:rsidRPr="0076219A">
        <w:rPr>
          <w:rFonts w:ascii="Calibri" w:eastAsia="Calibri" w:hAnsi="Calibri" w:cs="B Zar" w:hint="cs"/>
          <w:sz w:val="24"/>
          <w:szCs w:val="24"/>
          <w:rtl/>
          <w:lang w:bidi="fa-IR"/>
        </w:rPr>
        <w:t xml:space="preserve">و مصریان و اقوام  مجاور در آفریقا و هند ، بین النهرین ( میان رودان ) ، قفقاز ، ماوراالنهر ( بالا رودان ) ، شام ، فینیقیه و سواحل مدیترانه در آسیا </w:t>
      </w:r>
      <w:r w:rsidRPr="0076219A">
        <w:rPr>
          <w:rFonts w:ascii="Calibri" w:eastAsia="Calibri" w:hAnsi="Calibri" w:cs="B Zar" w:hint="cs"/>
          <w:sz w:val="24"/>
          <w:szCs w:val="24"/>
          <w:rtl/>
          <w:lang w:bidi="fa-IR"/>
        </w:rPr>
        <w:t xml:space="preserve">شده بود </w:t>
      </w:r>
    </w:p>
    <w:p w14:paraId="563B0ACA" w14:textId="77777777" w:rsidR="009A5E38" w:rsidRPr="0076219A" w:rsidRDefault="009A5E38" w:rsidP="000002FE">
      <w:pPr>
        <w:bidi/>
        <w:spacing w:line="240" w:lineRule="auto"/>
        <w:ind w:firstLine="227"/>
        <w:rPr>
          <w:rFonts w:ascii="Calibri" w:eastAsia="Calibri" w:hAnsi="Calibri" w:cs="B Zar"/>
          <w:sz w:val="24"/>
          <w:szCs w:val="24"/>
          <w:rtl/>
          <w:lang w:bidi="fa-IR"/>
        </w:rPr>
      </w:pPr>
      <w:r w:rsidRPr="0076219A">
        <w:rPr>
          <w:rFonts w:ascii="Calibri" w:eastAsia="Calibri" w:hAnsi="Calibri" w:cs="B Zar" w:hint="cs"/>
          <w:sz w:val="24"/>
          <w:szCs w:val="24"/>
          <w:rtl/>
          <w:lang w:bidi="fa-IR"/>
        </w:rPr>
        <w:t xml:space="preserve">بعد از رشد اسلام یکپارچگی دریانوردان خلیج فارس تحت لوای اسلام دریانوردی ایرانیان رشد فزاینده ای داشت و در اثر ارتباط با بازرگانان هند، سیلانی، مالایانی و چینی توانستند کنترول تجارت ابریشم از چین را بدست آورند و سالی یکبار بنا به نوشته ر.ه. میجر کشتیها آراستند و به مسافرت به این ممالک مبادرت می کردند و کالاهای مختلف را در مسیر دریانوردی خود جابجا مینمودند. </w:t>
      </w:r>
    </w:p>
    <w:p w14:paraId="3219D142" w14:textId="77777777" w:rsidR="009A5E38" w:rsidRPr="0076219A" w:rsidRDefault="009A5E38" w:rsidP="000002FE">
      <w:pPr>
        <w:bidi/>
        <w:spacing w:line="240" w:lineRule="auto"/>
        <w:ind w:firstLine="227"/>
        <w:rPr>
          <w:rFonts w:ascii="Calibri" w:eastAsia="Calibri" w:hAnsi="Calibri" w:cs="B Zar"/>
          <w:sz w:val="24"/>
          <w:szCs w:val="24"/>
          <w:rtl/>
          <w:lang w:bidi="fa-IR"/>
        </w:rPr>
      </w:pPr>
      <w:r w:rsidRPr="0076219A">
        <w:rPr>
          <w:rFonts w:ascii="Calibri" w:eastAsia="Calibri" w:hAnsi="Calibri" w:cs="B Zar" w:hint="cs"/>
          <w:sz w:val="24"/>
          <w:szCs w:val="24"/>
          <w:rtl/>
          <w:lang w:bidi="fa-IR"/>
        </w:rPr>
        <w:t xml:space="preserve">فعالیتهای ایرانیان منجر به یک سری اختراعات گردید که برحسب روایاتی چند منتسب به ایرانیان میباشد از جمله اختراع کشتیهای آبخاکی جهت حمل بار و اسب، اختراع سکان، قطب نما، عمق یاب و فانوسهای دریائی و همچنین کبوتران نامه بر بین سواحل و کشتی ها. ایرانیان سعی نمودند از دریانوردان خبره مانند فینیقیها و غیره اطلاعات مورد نیاز را آموخته و آنها را تکامل ببخشند و همچنین در صدر اسلام اطلاعات و معلومات دریائی خود را  دراختیار دریانوردان مسلمان اسلام قرار دهند، نامه والی شام و فرمانده نیروی دریائی اسلامی در شام و فنیقیه به عمربن خطاب خلیفه دوم راشدین گواه این امر میباشد که در اسناد مختلف محفوظ میباشد. </w:t>
      </w:r>
    </w:p>
    <w:p w14:paraId="237D9DB5" w14:textId="77777777" w:rsidR="009A5E38" w:rsidRPr="0076219A" w:rsidRDefault="009A5E38" w:rsidP="000002FE">
      <w:pPr>
        <w:bidi/>
        <w:spacing w:line="240" w:lineRule="auto"/>
        <w:ind w:firstLine="227"/>
        <w:rPr>
          <w:rFonts w:ascii="Calibri" w:eastAsia="Calibri" w:hAnsi="Calibri" w:cs="B Zar"/>
          <w:sz w:val="24"/>
          <w:szCs w:val="24"/>
          <w:rtl/>
          <w:lang w:bidi="fa-IR"/>
        </w:rPr>
      </w:pPr>
      <w:r w:rsidRPr="0076219A">
        <w:rPr>
          <w:rFonts w:ascii="Calibri" w:eastAsia="Calibri" w:hAnsi="Calibri" w:cs="B Zar" w:hint="cs"/>
          <w:sz w:val="24"/>
          <w:szCs w:val="24"/>
          <w:rtl/>
          <w:lang w:bidi="fa-IR"/>
        </w:rPr>
        <w:t>کاربرد سیاستهای کشتیهای نظامی (</w:t>
      </w:r>
      <w:r w:rsidRPr="0076219A">
        <w:rPr>
          <w:rFonts w:ascii="Calibri" w:eastAsia="Calibri" w:hAnsi="Calibri" w:cs="B Zar"/>
          <w:sz w:val="24"/>
          <w:szCs w:val="24"/>
          <w:lang w:bidi="fa-IR"/>
        </w:rPr>
        <w:t>Gunboat Policy</w:t>
      </w:r>
      <w:r w:rsidRPr="0076219A">
        <w:rPr>
          <w:rFonts w:ascii="Calibri" w:eastAsia="Calibri" w:hAnsi="Calibri" w:cs="B Zar" w:hint="cs"/>
          <w:sz w:val="24"/>
          <w:szCs w:val="24"/>
          <w:rtl/>
          <w:lang w:bidi="fa-IR"/>
        </w:rPr>
        <w:t>) توسط قدرتهای بزرگ فرا منطقه ای از قرون 16 ببعد همچنین سیاستهای فرهنگی، اقتصادی کشورهای بزرگ فرامنطقه ای در قرون اخیر با اهداف دورنگاه داشتن مردم ایران از دریا و صنایع دریائی مانند نگارشات نیش دار لرد کرزون نایب السلطنه انگلیس در هند در رابطه با دریا ترسی ایرانیان که مکمل سیاستهای کشتیهای نظامی بوده و برعکس سیاستهای قبلی که فیزیکی و سخت افزاری بود این سیاستها نرم افزاری بوده و سعی مینموده در فرهنگ و سنن دریایی کرانه نشینان  نفوذ کرده و در روند طبیعی فعالیت بنادر و جزایر کشور خلل ایجاد نموده و ارتباطات سواحل و بنادر اصلی کشور مانند بندرعباس</w:t>
      </w:r>
      <w:r w:rsidR="00637543" w:rsidRPr="0076219A">
        <w:rPr>
          <w:rFonts w:ascii="Calibri" w:eastAsia="Calibri" w:hAnsi="Calibri" w:cs="B Zar" w:hint="cs"/>
          <w:sz w:val="24"/>
          <w:szCs w:val="24"/>
          <w:rtl/>
          <w:lang w:bidi="fa-IR"/>
        </w:rPr>
        <w:t xml:space="preserve"> و بوشهر را</w:t>
      </w:r>
      <w:r w:rsidRPr="0076219A">
        <w:rPr>
          <w:rFonts w:ascii="Calibri" w:eastAsia="Calibri" w:hAnsi="Calibri" w:cs="B Zar" w:hint="cs"/>
          <w:sz w:val="24"/>
          <w:szCs w:val="24"/>
          <w:rtl/>
          <w:lang w:bidi="fa-IR"/>
        </w:rPr>
        <w:t xml:space="preserve"> با مراکز عمده جمعیتی در داخل کشور را با ایجاد ناامنی و موانع مختلف مشکل نمایند، و بدین وسیله بمرور راههای آبی و تجارت خارجی کشور را در دریاهای اطراف در کنترول خود گرفته و از این طریق به شریانهای اقتصادی کشور استیلا یابند. </w:t>
      </w:r>
    </w:p>
    <w:p w14:paraId="2517DC3B" w14:textId="77777777" w:rsidR="009E7DF0" w:rsidRPr="0076219A" w:rsidRDefault="009A5E38" w:rsidP="000002FE">
      <w:pPr>
        <w:bidi/>
        <w:spacing w:line="240" w:lineRule="auto"/>
        <w:ind w:firstLine="227"/>
        <w:rPr>
          <w:rFonts w:ascii="Calibri" w:eastAsia="Calibri" w:hAnsi="Calibri" w:cs="B Zar"/>
          <w:sz w:val="24"/>
          <w:szCs w:val="24"/>
          <w:rtl/>
          <w:lang w:bidi="fa-IR"/>
        </w:rPr>
      </w:pPr>
      <w:r w:rsidRPr="0076219A">
        <w:rPr>
          <w:rFonts w:ascii="Calibri" w:eastAsia="Calibri" w:hAnsi="Calibri" w:cs="B Zar" w:hint="cs"/>
          <w:sz w:val="24"/>
          <w:szCs w:val="24"/>
          <w:rtl/>
          <w:lang w:bidi="fa-IR"/>
        </w:rPr>
        <w:lastRenderedPageBreak/>
        <w:t xml:space="preserve">ارتباطات دریایی تجاری حتی در زمانی که  جاده ابریشم دریایی با ابریشم جنوبی توسط استعمار گران اروپائیان با حمله و غرق کشتی های تجاری بومی به آفریقا و هند کاملا خطرناک شده بود در سخت ترین شرایط روابط تجاری دریایی با </w:t>
      </w:r>
      <w:r w:rsidR="00605890" w:rsidRPr="0076219A">
        <w:rPr>
          <w:rFonts w:ascii="Calibri" w:eastAsia="Calibri" w:hAnsi="Calibri" w:cs="B Zar" w:hint="cs"/>
          <w:sz w:val="24"/>
          <w:szCs w:val="24"/>
          <w:rtl/>
          <w:lang w:bidi="fa-IR"/>
        </w:rPr>
        <w:t xml:space="preserve">سواحل غربی هند و </w:t>
      </w:r>
      <w:r w:rsidRPr="0076219A">
        <w:rPr>
          <w:rFonts w:ascii="Calibri" w:eastAsia="Calibri" w:hAnsi="Calibri" w:cs="B Zar" w:hint="cs"/>
          <w:sz w:val="24"/>
          <w:szCs w:val="24"/>
          <w:rtl/>
          <w:lang w:bidi="fa-IR"/>
        </w:rPr>
        <w:t>آفریقا</w:t>
      </w:r>
      <w:r w:rsidR="00605890" w:rsidRPr="0076219A">
        <w:rPr>
          <w:rFonts w:ascii="Calibri" w:eastAsia="Calibri" w:hAnsi="Calibri" w:cs="B Zar" w:hint="cs"/>
          <w:sz w:val="24"/>
          <w:szCs w:val="24"/>
          <w:rtl/>
          <w:lang w:bidi="fa-IR"/>
        </w:rPr>
        <w:t xml:space="preserve">ی شرقی </w:t>
      </w:r>
      <w:r w:rsidRPr="0076219A">
        <w:rPr>
          <w:rFonts w:ascii="Calibri" w:eastAsia="Calibri" w:hAnsi="Calibri" w:cs="B Zar" w:hint="cs"/>
          <w:sz w:val="24"/>
          <w:szCs w:val="24"/>
          <w:rtl/>
          <w:lang w:bidi="fa-IR"/>
        </w:rPr>
        <w:t xml:space="preserve"> با اینکه خیلی کاهش پیدا کرد ولی بطور کلی</w:t>
      </w:r>
      <w:r w:rsidR="00605890" w:rsidRPr="0076219A">
        <w:rPr>
          <w:rFonts w:ascii="Calibri" w:eastAsia="Calibri" w:hAnsi="Calibri" w:cs="B Zar" w:hint="cs"/>
          <w:sz w:val="24"/>
          <w:szCs w:val="24"/>
          <w:rtl/>
          <w:lang w:bidi="fa-IR"/>
        </w:rPr>
        <w:t xml:space="preserve"> و کامل</w:t>
      </w:r>
      <w:r w:rsidRPr="0076219A">
        <w:rPr>
          <w:rFonts w:ascii="Calibri" w:eastAsia="Calibri" w:hAnsi="Calibri" w:cs="B Zar" w:hint="cs"/>
          <w:sz w:val="24"/>
          <w:szCs w:val="24"/>
          <w:rtl/>
          <w:lang w:bidi="fa-IR"/>
        </w:rPr>
        <w:t xml:space="preserve"> قطع نشد</w:t>
      </w:r>
      <w:r w:rsidR="009E7DF0" w:rsidRPr="0076219A">
        <w:rPr>
          <w:rFonts w:ascii="Calibri" w:eastAsia="Calibri" w:hAnsi="Calibri" w:cs="B Zar" w:hint="cs"/>
          <w:sz w:val="24"/>
          <w:szCs w:val="24"/>
          <w:rtl/>
          <w:lang w:bidi="fa-IR"/>
        </w:rPr>
        <w:t>.</w:t>
      </w:r>
    </w:p>
    <w:p w14:paraId="1F68951C" w14:textId="77777777" w:rsidR="00161137" w:rsidRPr="0076219A" w:rsidRDefault="00605890" w:rsidP="000002FE">
      <w:pPr>
        <w:bidi/>
        <w:spacing w:line="240" w:lineRule="auto"/>
        <w:ind w:firstLine="227"/>
        <w:rPr>
          <w:rFonts w:ascii="Calibri" w:eastAsia="Calibri" w:hAnsi="Calibri" w:cs="B Zar"/>
          <w:sz w:val="24"/>
          <w:szCs w:val="24"/>
          <w:rtl/>
          <w:lang w:bidi="fa-IR"/>
        </w:rPr>
      </w:pPr>
      <w:r w:rsidRPr="0076219A">
        <w:rPr>
          <w:rFonts w:ascii="Calibri" w:eastAsia="Calibri" w:hAnsi="Calibri" w:cs="B Zar" w:hint="cs"/>
          <w:sz w:val="24"/>
          <w:szCs w:val="24"/>
          <w:rtl/>
          <w:lang w:bidi="fa-IR"/>
        </w:rPr>
        <w:t xml:space="preserve">بطور مثال غرق بوم مسی که از بندر کنگ در دوران جنگ جهانی دوم عازم تجارت با بنادر غربی هند و سپس سواحل شرق آفریقا شده بود توسط زیردریایی های متحدین پس از شناسایی توسط هواپیماهای آنها نمونه ای از حمله به خطوط کشتیرانی ایرانی را میرساند که پرسنل بوم بعد مشقات فراوان خود را به سواحل سومالی رساند و پس از چند ماه توانستند به بندر کنگ بازگردند و ماکت این کشتی هم اکنون در جلوی موزه دریایی کنگ با ابعاد طبیعی جهت گردشگران ساخته شده است </w:t>
      </w:r>
      <w:r w:rsidR="009A5E38" w:rsidRPr="0076219A">
        <w:rPr>
          <w:rFonts w:ascii="Calibri" w:eastAsia="Calibri" w:hAnsi="Calibri" w:cs="B Zar" w:hint="cs"/>
          <w:sz w:val="24"/>
          <w:szCs w:val="24"/>
          <w:rtl/>
          <w:lang w:bidi="fa-IR"/>
        </w:rPr>
        <w:t xml:space="preserve"> .</w:t>
      </w:r>
    </w:p>
    <w:p w14:paraId="0A2D0634" w14:textId="77777777" w:rsidR="00161137" w:rsidRPr="0076219A" w:rsidRDefault="00161137" w:rsidP="000002FE">
      <w:pPr>
        <w:bidi/>
        <w:spacing w:line="240" w:lineRule="auto"/>
        <w:ind w:firstLine="227"/>
        <w:rPr>
          <w:rFonts w:ascii="Calibri" w:eastAsia="Calibri" w:hAnsi="Calibri" w:cs="B Zar"/>
          <w:b/>
          <w:bCs/>
          <w:sz w:val="24"/>
          <w:szCs w:val="24"/>
          <w:rtl/>
          <w:lang w:bidi="fa-IR"/>
        </w:rPr>
      </w:pPr>
      <w:r w:rsidRPr="0076219A">
        <w:rPr>
          <w:rFonts w:ascii="Calibri" w:eastAsia="Calibri" w:hAnsi="Calibri" w:cs="B Zar"/>
          <w:b/>
          <w:bCs/>
          <w:noProof/>
          <w:sz w:val="24"/>
          <w:szCs w:val="24"/>
          <w:rtl/>
        </w:rPr>
        <w:drawing>
          <wp:inline distT="0" distB="0" distL="0" distR="0" wp14:anchorId="2DB8FEC1" wp14:editId="2D120CB4">
            <wp:extent cx="4362450" cy="4581525"/>
            <wp:effectExtent l="19050" t="0" r="0" b="0"/>
            <wp:docPr id="6" name="Picture 52" descr="C:\Users\home\Desktop\نگارش های\تمدن سواحیلی همراه عکس\ماکت بوم مس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me\Desktop\نگارش های\تمدن سواحیلی همراه عکس\ماکت بوم مسی.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365084" cy="4584291"/>
                    </a:xfrm>
                    <a:prstGeom prst="rect">
                      <a:avLst/>
                    </a:prstGeom>
                    <a:noFill/>
                    <a:ln>
                      <a:noFill/>
                    </a:ln>
                  </pic:spPr>
                </pic:pic>
              </a:graphicData>
            </a:graphic>
          </wp:inline>
        </w:drawing>
      </w:r>
    </w:p>
    <w:p w14:paraId="7C53A0C0" w14:textId="77777777" w:rsidR="00161137" w:rsidRPr="0076219A" w:rsidRDefault="00161137" w:rsidP="000002FE">
      <w:pPr>
        <w:bidi/>
        <w:spacing w:line="240" w:lineRule="auto"/>
        <w:ind w:firstLine="227"/>
        <w:rPr>
          <w:rFonts w:ascii="Calibri" w:eastAsia="Calibri" w:hAnsi="Calibri" w:cs="B Zar"/>
          <w:b/>
          <w:bCs/>
          <w:sz w:val="24"/>
          <w:szCs w:val="24"/>
          <w:rtl/>
          <w:lang w:bidi="fa-IR"/>
        </w:rPr>
      </w:pPr>
      <w:r w:rsidRPr="0076219A">
        <w:rPr>
          <w:rFonts w:ascii="Calibri" w:eastAsia="Calibri" w:hAnsi="Calibri" w:cs="B Zar" w:hint="cs"/>
          <w:b/>
          <w:bCs/>
          <w:sz w:val="24"/>
          <w:szCs w:val="24"/>
          <w:rtl/>
          <w:lang w:bidi="fa-IR"/>
        </w:rPr>
        <w:t>ماکت بوم مسی در بندر کنگ به ابعاد واقعی</w:t>
      </w:r>
    </w:p>
    <w:p w14:paraId="2F4AD7DE" w14:textId="77777777" w:rsidR="00161137" w:rsidRPr="0076219A" w:rsidRDefault="00161137" w:rsidP="000002FE">
      <w:pPr>
        <w:bidi/>
        <w:spacing w:line="240" w:lineRule="auto"/>
        <w:ind w:firstLine="227"/>
        <w:rPr>
          <w:rFonts w:ascii="Calibri" w:eastAsia="Calibri" w:hAnsi="Calibri" w:cs="B Zar"/>
          <w:sz w:val="24"/>
          <w:szCs w:val="24"/>
          <w:rtl/>
          <w:lang w:bidi="fa-IR"/>
        </w:rPr>
      </w:pPr>
      <w:r w:rsidRPr="0076219A">
        <w:rPr>
          <w:rFonts w:ascii="Calibri" w:eastAsia="Calibri" w:hAnsi="Calibri" w:cs="B Zar"/>
          <w:noProof/>
          <w:sz w:val="24"/>
          <w:szCs w:val="24"/>
          <w:rtl/>
        </w:rPr>
        <w:lastRenderedPageBreak/>
        <w:drawing>
          <wp:inline distT="0" distB="0" distL="0" distR="0" wp14:anchorId="287E2005" wp14:editId="099F365D">
            <wp:extent cx="4758483" cy="3324225"/>
            <wp:effectExtent l="19050" t="0" r="4017" b="0"/>
            <wp:docPr id="7" name="Picture 51" descr="C:\Users\home\Desktop\نگارش های\تمدن سواحیلی همراه عکس\مسیر بوم مسی از سواحل غربی هند به سواحل شرقی آفریق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Desktop\نگارش های\تمدن سواحیلی همراه عکس\مسیر بوم مسی از سواحل غربی هند به سواحل شرقی آفریقا.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759227" cy="3324745"/>
                    </a:xfrm>
                    <a:prstGeom prst="rect">
                      <a:avLst/>
                    </a:prstGeom>
                    <a:noFill/>
                    <a:ln>
                      <a:noFill/>
                    </a:ln>
                  </pic:spPr>
                </pic:pic>
              </a:graphicData>
            </a:graphic>
          </wp:inline>
        </w:drawing>
      </w:r>
    </w:p>
    <w:p w14:paraId="65482BB3" w14:textId="77777777" w:rsidR="00161137" w:rsidRPr="0076219A" w:rsidRDefault="00161137" w:rsidP="000002FE">
      <w:pPr>
        <w:bidi/>
        <w:spacing w:line="240" w:lineRule="auto"/>
        <w:ind w:firstLine="227"/>
        <w:rPr>
          <w:rFonts w:ascii="Calibri" w:eastAsia="Calibri" w:hAnsi="Calibri" w:cs="B Zar"/>
          <w:b/>
          <w:bCs/>
          <w:sz w:val="24"/>
          <w:szCs w:val="24"/>
          <w:rtl/>
          <w:lang w:bidi="fa-IR"/>
        </w:rPr>
      </w:pPr>
      <w:r w:rsidRPr="0076219A">
        <w:rPr>
          <w:rFonts w:ascii="Calibri" w:eastAsia="Calibri" w:hAnsi="Calibri" w:cs="B Zar" w:hint="cs"/>
          <w:b/>
          <w:bCs/>
          <w:sz w:val="24"/>
          <w:szCs w:val="24"/>
          <w:rtl/>
          <w:lang w:bidi="fa-IR"/>
        </w:rPr>
        <w:t xml:space="preserve">مسیر بوم مسی به سواحل شرق آفریقا که در جنگ دوم جهانی </w:t>
      </w:r>
    </w:p>
    <w:p w14:paraId="1CC159E1" w14:textId="77777777" w:rsidR="00161137" w:rsidRPr="0076219A" w:rsidRDefault="00161137" w:rsidP="000002FE">
      <w:pPr>
        <w:bidi/>
        <w:spacing w:line="240" w:lineRule="auto"/>
        <w:ind w:firstLine="227"/>
        <w:rPr>
          <w:rFonts w:ascii="Calibri" w:eastAsia="Calibri" w:hAnsi="Calibri" w:cs="B Zar"/>
          <w:b/>
          <w:bCs/>
          <w:sz w:val="24"/>
          <w:szCs w:val="24"/>
          <w:rtl/>
          <w:lang w:bidi="fa-IR"/>
        </w:rPr>
      </w:pPr>
      <w:r w:rsidRPr="0076219A">
        <w:rPr>
          <w:rFonts w:ascii="Calibri" w:eastAsia="Calibri" w:hAnsi="Calibri" w:cs="B Zar" w:hint="cs"/>
          <w:b/>
          <w:bCs/>
          <w:sz w:val="24"/>
          <w:szCs w:val="24"/>
          <w:rtl/>
          <w:lang w:bidi="fa-IR"/>
        </w:rPr>
        <w:t>مورد حمله زیردریایی های متحدین قرار گرفت</w:t>
      </w:r>
    </w:p>
    <w:p w14:paraId="40A1DD23" w14:textId="77777777" w:rsidR="00161137" w:rsidRPr="0076219A" w:rsidRDefault="00161137" w:rsidP="000002FE">
      <w:pPr>
        <w:bidi/>
        <w:spacing w:line="240" w:lineRule="auto"/>
        <w:ind w:firstLine="227"/>
        <w:rPr>
          <w:rFonts w:ascii="Calibri" w:eastAsia="Calibri" w:hAnsi="Calibri" w:cs="B Zar"/>
          <w:sz w:val="24"/>
          <w:szCs w:val="24"/>
          <w:rtl/>
          <w:lang w:bidi="fa-IR"/>
        </w:rPr>
      </w:pPr>
    </w:p>
    <w:p w14:paraId="1CAD5DBC" w14:textId="77777777" w:rsidR="009A5E38" w:rsidRPr="0076219A" w:rsidRDefault="009A5E38" w:rsidP="000002FE">
      <w:pPr>
        <w:bidi/>
        <w:spacing w:line="240" w:lineRule="auto"/>
        <w:ind w:firstLine="227"/>
        <w:rPr>
          <w:rFonts w:ascii="Calibri" w:eastAsia="Calibri" w:hAnsi="Calibri" w:cs="B Zar"/>
          <w:sz w:val="24"/>
          <w:szCs w:val="24"/>
          <w:rtl/>
          <w:lang w:bidi="fa-IR"/>
        </w:rPr>
      </w:pPr>
      <w:r w:rsidRPr="0076219A">
        <w:rPr>
          <w:rFonts w:ascii="Calibri" w:eastAsia="Calibri" w:hAnsi="Calibri" w:cs="B Zar" w:hint="cs"/>
          <w:sz w:val="24"/>
          <w:szCs w:val="24"/>
          <w:rtl/>
          <w:lang w:bidi="fa-IR"/>
        </w:rPr>
        <w:t>دو رویداد مهم در نیمه دوم قرن بیستم باعث آزاد شدن آبراههای جنوبی و شمالی ایران از دست استعمارگران اروپائی و استقرار تجارت آزاد دریایی بعد از چند قرن محدودیت و خطر از این آبراهها شد:</w:t>
      </w:r>
    </w:p>
    <w:p w14:paraId="41F1BCDB" w14:textId="77777777" w:rsidR="009A5E38" w:rsidRPr="0076219A" w:rsidRDefault="009A5E38" w:rsidP="000002FE">
      <w:pPr>
        <w:tabs>
          <w:tab w:val="left" w:pos="776"/>
        </w:tabs>
        <w:bidi/>
        <w:spacing w:after="0" w:line="240" w:lineRule="auto"/>
        <w:ind w:left="-74"/>
        <w:contextualSpacing/>
        <w:rPr>
          <w:rFonts w:ascii="Calibri" w:eastAsia="Calibri" w:hAnsi="Calibri" w:cs="B Zar"/>
          <w:sz w:val="24"/>
          <w:szCs w:val="24"/>
          <w:rtl/>
          <w:lang w:bidi="fa-IR"/>
        </w:rPr>
      </w:pPr>
      <w:r w:rsidRPr="0076219A">
        <w:rPr>
          <w:rFonts w:ascii="Calibri" w:eastAsia="Calibri" w:hAnsi="Calibri" w:cs="B Zar" w:hint="cs"/>
          <w:sz w:val="24"/>
          <w:szCs w:val="24"/>
          <w:rtl/>
          <w:lang w:bidi="fa-IR"/>
        </w:rPr>
        <w:t>1-</w:t>
      </w:r>
      <w:r w:rsidR="00161137" w:rsidRPr="0076219A">
        <w:rPr>
          <w:rFonts w:ascii="Calibri" w:eastAsia="Calibri" w:hAnsi="Calibri" w:cs="B Zar" w:hint="cs"/>
          <w:sz w:val="24"/>
          <w:szCs w:val="24"/>
          <w:rtl/>
          <w:lang w:bidi="fa-IR"/>
        </w:rPr>
        <w:t>در سال 1971</w:t>
      </w:r>
      <w:r w:rsidRPr="0076219A">
        <w:rPr>
          <w:rFonts w:ascii="Calibri" w:eastAsia="Calibri" w:hAnsi="Calibri" w:cs="B Zar" w:hint="cs"/>
          <w:sz w:val="24"/>
          <w:szCs w:val="24"/>
          <w:rtl/>
          <w:lang w:bidi="fa-IR"/>
        </w:rPr>
        <w:t>عقب نشینی نیروهای انگلیسی به شرق باب المندب و آزاد شدن کشورهای حاشیه جنوبی خلیج فارس و فضای باز جهت کشتیرانی و تجارت در خلیج فارس و دریای عمان و استقرار مجدد جاده ابریشم جنوبی(جاده ادویه) که باعث شد کشتیرانی های جدید ایرانی از بنادر ایران در خلیج فارس مجددا فعال گردند و فعالیت های تجاری سنتی و باستانی دریایی با آفریقا را مجددا فعال نمایند از جمله کشتی رانی جمهوری اسلامی که ینادر شرق آفریقا از جمله مومباسا در کنیا و دارالسلام در تانزانیا را پوشش میدهد .</w:t>
      </w:r>
    </w:p>
    <w:p w14:paraId="71E6E2F1" w14:textId="77777777" w:rsidR="009A5E38" w:rsidRPr="0076219A" w:rsidRDefault="009A5E38" w:rsidP="000002FE">
      <w:pPr>
        <w:bidi/>
        <w:spacing w:after="0" w:line="240" w:lineRule="auto"/>
        <w:ind w:left="-74"/>
        <w:contextualSpacing/>
        <w:rPr>
          <w:rFonts w:ascii="Calibri" w:eastAsia="Calibri" w:hAnsi="Calibri" w:cs="B Zar"/>
          <w:sz w:val="24"/>
          <w:szCs w:val="24"/>
          <w:rtl/>
          <w:lang w:bidi="fa-IR"/>
        </w:rPr>
      </w:pPr>
      <w:r w:rsidRPr="0076219A">
        <w:rPr>
          <w:rFonts w:ascii="Calibri" w:eastAsia="Calibri" w:hAnsi="Calibri" w:cs="B Zar" w:hint="cs"/>
          <w:sz w:val="24"/>
          <w:szCs w:val="24"/>
          <w:rtl/>
          <w:lang w:bidi="fa-IR"/>
        </w:rPr>
        <w:t>2-در سال 1991سقوط روسیه شوروی سابق  " اتحاد جماهیر شوروی "و ایجاد جمهوری قدراتیو روسیه جدید و آزاد شدن دریای خزر و کشورهای حاشیه آن در آسیای مرکزی و قفقاز جنوبی و استقرار مجدد جاده ابریشم شمالی و تجارت در دریای خزر كه نهايتاً به تأسيس شركت كشتيراني درياي خزر و ساير شركتهاي تجاري دريايي و شيلات</w:t>
      </w:r>
      <w:r w:rsidR="00161137" w:rsidRPr="0076219A">
        <w:rPr>
          <w:rFonts w:ascii="Calibri" w:eastAsia="Calibri" w:hAnsi="Calibri" w:cs="B Zar" w:hint="cs"/>
          <w:sz w:val="24"/>
          <w:szCs w:val="24"/>
          <w:rtl/>
          <w:lang w:bidi="fa-IR"/>
        </w:rPr>
        <w:t xml:space="preserve">ی و فعالیت های اکتشافی دریایی گردید </w:t>
      </w:r>
      <w:r w:rsidRPr="0076219A">
        <w:rPr>
          <w:rFonts w:ascii="Calibri" w:eastAsia="Calibri" w:hAnsi="Calibri" w:cs="B Zar" w:hint="cs"/>
          <w:sz w:val="24"/>
          <w:szCs w:val="24"/>
          <w:rtl/>
          <w:lang w:bidi="fa-IR"/>
        </w:rPr>
        <w:t xml:space="preserve">  </w:t>
      </w:r>
    </w:p>
    <w:p w14:paraId="419D1908" w14:textId="77777777" w:rsidR="00BB08FA" w:rsidRPr="0076219A" w:rsidRDefault="009A5E38" w:rsidP="000002FE">
      <w:pPr>
        <w:bidi/>
        <w:spacing w:after="0" w:line="240" w:lineRule="auto"/>
        <w:ind w:left="-74"/>
        <w:contextualSpacing/>
        <w:rPr>
          <w:rFonts w:ascii="Calibri" w:eastAsia="Calibri" w:hAnsi="Calibri" w:cs="B Zar"/>
          <w:sz w:val="24"/>
          <w:szCs w:val="24"/>
          <w:rtl/>
          <w:lang w:bidi="fa-IR"/>
        </w:rPr>
      </w:pPr>
      <w:r w:rsidRPr="0076219A">
        <w:rPr>
          <w:rFonts w:ascii="Calibri" w:eastAsia="Calibri" w:hAnsi="Calibri" w:cs="B Zar" w:hint="cs"/>
          <w:sz w:val="24"/>
          <w:szCs w:val="24"/>
          <w:rtl/>
          <w:lang w:bidi="fa-IR"/>
        </w:rPr>
        <w:t xml:space="preserve">هدف اصلی نگارش این کتاب آشنا ساختن نسل های جوان کشور با تاریخ و سوابق روابط تجاری , فرهنگی  دریایی ایران </w:t>
      </w:r>
      <w:r w:rsidR="00161137" w:rsidRPr="0076219A">
        <w:rPr>
          <w:rFonts w:ascii="Calibri" w:eastAsia="Calibri" w:hAnsi="Calibri" w:cs="B Zar" w:hint="cs"/>
          <w:sz w:val="24"/>
          <w:szCs w:val="24"/>
          <w:rtl/>
          <w:lang w:bidi="fa-IR"/>
        </w:rPr>
        <w:t>و مشکلات که در اثر سهل انگاری ممتد از دریاها و سواحل و بنادر کشور که منجر که بدوران احتضار  ایران میگردد که از نظر حقوق بین المللی کشور ایران حالتی نیمه مستعمره داشت</w:t>
      </w:r>
      <w:r w:rsidR="00BB08FA" w:rsidRPr="0076219A">
        <w:rPr>
          <w:rFonts w:ascii="Calibri" w:eastAsia="Calibri" w:hAnsi="Calibri" w:cs="B Zar" w:hint="cs"/>
          <w:sz w:val="24"/>
          <w:szCs w:val="24"/>
          <w:rtl/>
          <w:lang w:bidi="fa-IR"/>
        </w:rPr>
        <w:t xml:space="preserve"> </w:t>
      </w:r>
      <w:r w:rsidR="00C5595A" w:rsidRPr="0076219A">
        <w:rPr>
          <w:rFonts w:ascii="Calibri" w:eastAsia="Calibri" w:hAnsi="Calibri" w:cs="B Zar" w:hint="cs"/>
          <w:sz w:val="24"/>
          <w:szCs w:val="24"/>
          <w:rtl/>
          <w:lang w:bidi="fa-IR"/>
        </w:rPr>
        <w:t>و همچنین تلاش استعمار گران جهت تجزیه و تقسیم ایران و استیلا بر سواحل و بنادر و منابع کشور از شروع  قرون معاصر تا کنون با ترفند های مختلف و طرح های گوناگون ادامه دارد</w:t>
      </w:r>
      <w:r w:rsidR="00A10D07" w:rsidRPr="0076219A">
        <w:rPr>
          <w:rFonts w:ascii="Calibri" w:eastAsia="Calibri" w:hAnsi="Calibri" w:cs="B Zar" w:hint="cs"/>
          <w:sz w:val="24"/>
          <w:szCs w:val="24"/>
          <w:rtl/>
          <w:lang w:bidi="fa-IR"/>
        </w:rPr>
        <w:t xml:space="preserve"> از جمله طرح تجزیه ایران و سایر کشورهای </w:t>
      </w:r>
      <w:r w:rsidR="00A10D07" w:rsidRPr="0076219A">
        <w:rPr>
          <w:rFonts w:ascii="Calibri" w:eastAsia="Calibri" w:hAnsi="Calibri" w:cs="B Zar" w:hint="cs"/>
          <w:sz w:val="24"/>
          <w:szCs w:val="24"/>
          <w:rtl/>
          <w:lang w:bidi="fa-IR"/>
        </w:rPr>
        <w:lastRenderedPageBreak/>
        <w:t xml:space="preserve">همسایه بنام خاورمیانه بزرگ که یکی از آخرین ترفند های استعمار نوین در قرن بیست ویکم میباشد </w:t>
      </w:r>
      <w:r w:rsidR="00C5595A" w:rsidRPr="0076219A">
        <w:rPr>
          <w:rFonts w:ascii="Calibri" w:eastAsia="Calibri" w:hAnsi="Calibri" w:cs="B Zar" w:hint="cs"/>
          <w:sz w:val="24"/>
          <w:szCs w:val="24"/>
          <w:rtl/>
          <w:lang w:bidi="fa-IR"/>
        </w:rPr>
        <w:t xml:space="preserve"> .لذا جوانان و کرانه نشینان مملکت  نباید  تحت</w:t>
      </w:r>
      <w:r w:rsidR="00BB08FA" w:rsidRPr="0076219A">
        <w:rPr>
          <w:rFonts w:ascii="Calibri" w:eastAsia="Calibri" w:hAnsi="Calibri" w:cs="B Zar" w:hint="cs"/>
          <w:sz w:val="24"/>
          <w:szCs w:val="24"/>
          <w:rtl/>
          <w:lang w:bidi="fa-IR"/>
        </w:rPr>
        <w:t xml:space="preserve"> تاثیر گفته های بیگانگانی مانند لرد کرزون که زمانی گفته بود "اگر در کف دست خود مویی می بینید در میان ایرانیان دریانورد خواهید دید" قرار</w:t>
      </w:r>
      <w:r w:rsidR="00C5595A" w:rsidRPr="0076219A">
        <w:rPr>
          <w:rFonts w:ascii="Calibri" w:eastAsia="Calibri" w:hAnsi="Calibri" w:cs="B Zar" w:hint="cs"/>
          <w:sz w:val="24"/>
          <w:szCs w:val="24"/>
          <w:rtl/>
          <w:lang w:bidi="fa-IR"/>
        </w:rPr>
        <w:t xml:space="preserve"> گرفته و از فعالیت های اقتصادی پویا در جهت جهش تولید و بخصوص فعالیت های دریایی سست گردند  </w:t>
      </w:r>
      <w:r w:rsidR="00BB08FA" w:rsidRPr="0076219A">
        <w:rPr>
          <w:rFonts w:ascii="Calibri" w:eastAsia="Calibri" w:hAnsi="Calibri" w:cs="B Zar" w:hint="cs"/>
          <w:sz w:val="24"/>
          <w:szCs w:val="24"/>
          <w:rtl/>
          <w:lang w:bidi="fa-IR"/>
        </w:rPr>
        <w:t xml:space="preserve">. </w:t>
      </w:r>
    </w:p>
    <w:p w14:paraId="42D62DE2" w14:textId="77777777" w:rsidR="00BB08FA" w:rsidRPr="0076219A" w:rsidRDefault="00BB08FA" w:rsidP="000002FE">
      <w:pPr>
        <w:bidi/>
        <w:spacing w:after="0" w:line="240" w:lineRule="auto"/>
        <w:ind w:left="-74"/>
        <w:contextualSpacing/>
        <w:rPr>
          <w:rFonts w:ascii="Calibri" w:eastAsia="Calibri" w:hAnsi="Calibri" w:cs="B Zar"/>
          <w:sz w:val="24"/>
          <w:szCs w:val="24"/>
          <w:rtl/>
          <w:lang w:bidi="fa-IR"/>
        </w:rPr>
      </w:pPr>
      <w:r w:rsidRPr="0076219A">
        <w:rPr>
          <w:rFonts w:ascii="Calibri" w:eastAsia="Calibri" w:hAnsi="Calibri" w:cs="B Zar" w:hint="cs"/>
          <w:sz w:val="24"/>
          <w:szCs w:val="24"/>
          <w:rtl/>
          <w:lang w:bidi="fa-IR"/>
        </w:rPr>
        <w:t xml:space="preserve">  </w:t>
      </w:r>
      <w:r w:rsidR="00161137" w:rsidRPr="0076219A">
        <w:rPr>
          <w:rFonts w:ascii="Calibri" w:eastAsia="Calibri" w:hAnsi="Calibri" w:cs="B Zar" w:hint="cs"/>
          <w:sz w:val="24"/>
          <w:szCs w:val="24"/>
          <w:rtl/>
          <w:lang w:bidi="fa-IR"/>
        </w:rPr>
        <w:t xml:space="preserve"> </w:t>
      </w:r>
      <w:r w:rsidR="00C5595A" w:rsidRPr="0076219A">
        <w:rPr>
          <w:rFonts w:ascii="Calibri" w:eastAsia="Calibri" w:hAnsi="Calibri" w:cs="B Zar" w:hint="cs"/>
          <w:sz w:val="24"/>
          <w:szCs w:val="24"/>
          <w:rtl/>
          <w:lang w:bidi="fa-IR"/>
        </w:rPr>
        <w:t xml:space="preserve">تلاش های استعمار در جهت استیلا و تقسیم ایران </w:t>
      </w:r>
      <w:r w:rsidR="00161137" w:rsidRPr="0076219A">
        <w:rPr>
          <w:rFonts w:ascii="Calibri" w:eastAsia="Calibri" w:hAnsi="Calibri" w:cs="B Zar" w:hint="cs"/>
          <w:sz w:val="24"/>
          <w:szCs w:val="24"/>
          <w:rtl/>
          <w:lang w:bidi="fa-IR"/>
        </w:rPr>
        <w:t xml:space="preserve">بخصوص از سال 1907 میلادی </w:t>
      </w:r>
      <w:r w:rsidRPr="0076219A">
        <w:rPr>
          <w:rFonts w:ascii="Calibri" w:eastAsia="Calibri" w:hAnsi="Calibri" w:cs="B Zar" w:hint="cs"/>
          <w:sz w:val="24"/>
          <w:szCs w:val="24"/>
          <w:rtl/>
          <w:lang w:bidi="fa-IR"/>
        </w:rPr>
        <w:t>که قرارد اد تقسیم ایران به سه ناحیه بین انگلیس و روسیه الی سال 1921 میلادی که قراداد تتحت الحمایتی  1919 با انگلیس رسما لغو و قرارداد 1921 با روسیه شوروی که کلیه قراداد های بین انگلیس و روسیه برعلیه منافع ملی ایران را لغو میکرد</w:t>
      </w:r>
      <w:r w:rsidR="00C5595A" w:rsidRPr="0076219A">
        <w:rPr>
          <w:rFonts w:ascii="Calibri" w:eastAsia="Calibri" w:hAnsi="Calibri" w:cs="B Zar" w:hint="cs"/>
          <w:sz w:val="24"/>
          <w:szCs w:val="24"/>
          <w:rtl/>
          <w:lang w:bidi="fa-IR"/>
        </w:rPr>
        <w:t xml:space="preserve"> </w:t>
      </w:r>
      <w:r w:rsidR="002239B4" w:rsidRPr="0076219A">
        <w:rPr>
          <w:rFonts w:ascii="Calibri" w:eastAsia="Calibri" w:hAnsi="Calibri" w:cs="B Zar" w:hint="cs"/>
          <w:sz w:val="24"/>
          <w:szCs w:val="24"/>
          <w:rtl/>
          <w:lang w:bidi="fa-IR"/>
        </w:rPr>
        <w:t xml:space="preserve">به اوج خود رسیده بود که به دوران احتضار ایران بیان میگردد زمانی که کشور ایران از نظر قوانین بین المللی نمیتوان گفت که کشور ایران کاملا مستقل بود </w:t>
      </w:r>
    </w:p>
    <w:p w14:paraId="2DAB191C" w14:textId="77777777" w:rsidR="009A5E38" w:rsidRPr="0076219A" w:rsidRDefault="00F944AA" w:rsidP="000002FE">
      <w:pPr>
        <w:bidi/>
        <w:spacing w:after="0" w:line="240" w:lineRule="auto"/>
        <w:ind w:left="-74"/>
        <w:contextualSpacing/>
        <w:rPr>
          <w:rFonts w:ascii="Calibri" w:eastAsia="Calibri" w:hAnsi="Calibri" w:cs="B Zar"/>
          <w:sz w:val="24"/>
          <w:szCs w:val="24"/>
          <w:rtl/>
          <w:lang w:bidi="fa-IR"/>
        </w:rPr>
      </w:pPr>
      <w:r w:rsidRPr="0076219A">
        <w:rPr>
          <w:rFonts w:ascii="Calibri" w:eastAsia="Calibri" w:hAnsi="Calibri" w:cs="B Zar" w:hint="cs"/>
          <w:sz w:val="24"/>
          <w:szCs w:val="24"/>
          <w:rtl/>
          <w:lang w:bidi="fa-IR"/>
        </w:rPr>
        <w:t xml:space="preserve">با توجه به اینکه </w:t>
      </w:r>
      <w:r w:rsidR="00BB08FA" w:rsidRPr="0076219A">
        <w:rPr>
          <w:rFonts w:ascii="Calibri" w:eastAsia="Calibri" w:hAnsi="Calibri" w:cs="B Zar" w:hint="cs"/>
          <w:sz w:val="24"/>
          <w:szCs w:val="24"/>
          <w:rtl/>
          <w:lang w:bidi="fa-IR"/>
        </w:rPr>
        <w:t>ار</w:t>
      </w:r>
      <w:r w:rsidR="00144BBF" w:rsidRPr="0076219A">
        <w:rPr>
          <w:rFonts w:ascii="Calibri" w:eastAsia="Calibri" w:hAnsi="Calibri" w:cs="B Zar" w:hint="cs"/>
          <w:sz w:val="24"/>
          <w:szCs w:val="24"/>
          <w:rtl/>
          <w:lang w:bidi="fa-IR"/>
        </w:rPr>
        <w:t xml:space="preserve">تباطات تجاری عمده با کشورهای جهان </w:t>
      </w:r>
      <w:r w:rsidR="009A5E38" w:rsidRPr="0076219A">
        <w:rPr>
          <w:rFonts w:ascii="Calibri" w:eastAsia="Calibri" w:hAnsi="Calibri" w:cs="B Zar" w:hint="cs"/>
          <w:sz w:val="24"/>
          <w:szCs w:val="24"/>
          <w:rtl/>
          <w:lang w:bidi="fa-IR"/>
        </w:rPr>
        <w:t xml:space="preserve"> فقط از طریق دریا انجام پذیر است و در طول تاریخ روابط </w:t>
      </w:r>
      <w:r w:rsidR="00BB08FA" w:rsidRPr="0076219A">
        <w:rPr>
          <w:rFonts w:ascii="Calibri" w:eastAsia="Calibri" w:hAnsi="Calibri" w:cs="B Zar" w:hint="cs"/>
          <w:sz w:val="24"/>
          <w:szCs w:val="24"/>
          <w:rtl/>
          <w:lang w:bidi="fa-IR"/>
        </w:rPr>
        <w:t>ماوراء بحار ی</w:t>
      </w:r>
      <w:r w:rsidR="00144BBF" w:rsidRPr="0076219A">
        <w:rPr>
          <w:rFonts w:ascii="Calibri" w:eastAsia="Calibri" w:hAnsi="Calibri" w:cs="B Zar" w:hint="cs"/>
          <w:sz w:val="24"/>
          <w:szCs w:val="24"/>
          <w:rtl/>
          <w:lang w:bidi="fa-IR"/>
        </w:rPr>
        <w:t xml:space="preserve">ا فرا دریایی ایران </w:t>
      </w:r>
      <w:r w:rsidR="009A5E38" w:rsidRPr="0076219A">
        <w:rPr>
          <w:rFonts w:ascii="Calibri" w:eastAsia="Calibri" w:hAnsi="Calibri" w:cs="B Zar" w:hint="cs"/>
          <w:sz w:val="24"/>
          <w:szCs w:val="24"/>
          <w:rtl/>
          <w:lang w:bidi="fa-IR"/>
        </w:rPr>
        <w:t xml:space="preserve"> بخصوص از قرن دهم میلادی در صورت عدم وجود دریانوردان خبره و آگاهی از صنایع دریای و ناوبری نجومی و همچنین تجار بزرگی که اندیشه های و اهداف بزرگ تجاری را تعقیب میکردند  این ارتباطات  غیر ممکن میبود .</w:t>
      </w:r>
    </w:p>
    <w:p w14:paraId="17EF1121" w14:textId="77777777" w:rsidR="00144BBF" w:rsidRPr="0076219A" w:rsidRDefault="00144BBF" w:rsidP="000002FE">
      <w:pPr>
        <w:bidi/>
        <w:spacing w:after="0" w:line="240" w:lineRule="auto"/>
        <w:ind w:left="-74"/>
        <w:contextualSpacing/>
        <w:rPr>
          <w:rFonts w:ascii="Calibri" w:eastAsia="Calibri" w:hAnsi="Calibri" w:cs="B Zar"/>
          <w:sz w:val="24"/>
          <w:szCs w:val="24"/>
          <w:rtl/>
          <w:lang w:bidi="fa-IR"/>
        </w:rPr>
      </w:pPr>
      <w:r w:rsidRPr="0076219A">
        <w:rPr>
          <w:rFonts w:ascii="Calibri" w:eastAsia="Calibri" w:hAnsi="Calibri" w:cs="B Zar" w:hint="cs"/>
          <w:sz w:val="24"/>
          <w:szCs w:val="24"/>
          <w:rtl/>
          <w:lang w:bidi="fa-IR"/>
        </w:rPr>
        <w:t xml:space="preserve">متاسفانه همانگونه که بیان شد کشورهای اروپایی از اوایل قرون جدید یعنی از حدود 1500 میلادی با استفاده از تجمیع معلومات حرفه ای و صنعتی دریانوردان و صنعت کاران مسلمان و مسیحی به دست آوردهای خوبی در جهت ساخت کشتی های بادبانی بزرگتر مناسب اقیانوس ها و دریانوردی دور از ساحل با استفاده از نجوم و استفاده از توپ های اولیه در کشتی ها </w:t>
      </w:r>
      <w:r w:rsidR="00A1697E" w:rsidRPr="0076219A">
        <w:rPr>
          <w:rFonts w:ascii="Calibri" w:eastAsia="Calibri" w:hAnsi="Calibri" w:cs="B Zar" w:hint="cs"/>
          <w:sz w:val="24"/>
          <w:szCs w:val="24"/>
          <w:rtl/>
          <w:lang w:bidi="fa-IR"/>
        </w:rPr>
        <w:t xml:space="preserve">رسیدند و با استفاده از این کشتی ها و تجهیزات </w:t>
      </w:r>
      <w:r w:rsidR="00F944AA" w:rsidRPr="0076219A">
        <w:rPr>
          <w:rFonts w:ascii="Calibri" w:eastAsia="Calibri" w:hAnsi="Calibri" w:cs="B Zar" w:hint="cs"/>
          <w:sz w:val="24"/>
          <w:szCs w:val="24"/>
          <w:rtl/>
          <w:lang w:bidi="fa-IR"/>
        </w:rPr>
        <w:t xml:space="preserve">توانستند </w:t>
      </w:r>
      <w:r w:rsidR="00A1697E" w:rsidRPr="0076219A">
        <w:rPr>
          <w:rFonts w:ascii="Calibri" w:eastAsia="Calibri" w:hAnsi="Calibri" w:cs="B Zar" w:hint="cs"/>
          <w:sz w:val="24"/>
          <w:szCs w:val="24"/>
          <w:rtl/>
          <w:lang w:bidi="fa-IR"/>
        </w:rPr>
        <w:t>سیاست کشتی ها جنگی را شروع نم</w:t>
      </w:r>
      <w:r w:rsidR="00F944AA" w:rsidRPr="0076219A">
        <w:rPr>
          <w:rFonts w:ascii="Calibri" w:eastAsia="Calibri" w:hAnsi="Calibri" w:cs="B Zar" w:hint="cs"/>
          <w:sz w:val="24"/>
          <w:szCs w:val="24"/>
          <w:rtl/>
          <w:lang w:bidi="fa-IR"/>
        </w:rPr>
        <w:t>ای</w:t>
      </w:r>
      <w:r w:rsidR="00A1697E" w:rsidRPr="0076219A">
        <w:rPr>
          <w:rFonts w:ascii="Calibri" w:eastAsia="Calibri" w:hAnsi="Calibri" w:cs="B Zar" w:hint="cs"/>
          <w:sz w:val="24"/>
          <w:szCs w:val="24"/>
          <w:rtl/>
          <w:lang w:bidi="fa-IR"/>
        </w:rPr>
        <w:t>ند که با تصرف هرمز و بعضی از جزایر و بنادر ایران توسط پرتقالی ها شروع شد و با تسلط کامل انگلیس بر جنوب ایران از طریق خلیج فارس و خلیج عمان ( دریای مکران ) و تسلط کامل روس ها بر شمال ایران از طریق دریای خرز در اوایل قرن بیستم خاتمه پیدا کرد .</w:t>
      </w:r>
    </w:p>
    <w:p w14:paraId="4970DD2E" w14:textId="77777777" w:rsidR="00E1654E" w:rsidRPr="0076219A" w:rsidRDefault="009A5E38" w:rsidP="000002FE">
      <w:pPr>
        <w:bidi/>
        <w:spacing w:line="240" w:lineRule="auto"/>
        <w:rPr>
          <w:rFonts w:ascii="Calibri" w:eastAsia="Calibri" w:hAnsi="Calibri" w:cs="B Zar"/>
          <w:sz w:val="24"/>
          <w:szCs w:val="24"/>
          <w:rtl/>
          <w:lang w:bidi="fa-IR"/>
        </w:rPr>
      </w:pPr>
      <w:r w:rsidRPr="0076219A">
        <w:rPr>
          <w:rFonts w:ascii="Calibri" w:eastAsia="Calibri" w:hAnsi="Calibri" w:cs="B Zar" w:hint="cs"/>
          <w:sz w:val="24"/>
          <w:szCs w:val="24"/>
          <w:rtl/>
          <w:lang w:bidi="fa-IR"/>
        </w:rPr>
        <w:t xml:space="preserve">بنابراین تقویت </w:t>
      </w:r>
      <w:r w:rsidR="002239B4" w:rsidRPr="0076219A">
        <w:rPr>
          <w:rFonts w:ascii="Calibri" w:eastAsia="Calibri" w:hAnsi="Calibri" w:cs="B Zar" w:hint="cs"/>
          <w:sz w:val="24"/>
          <w:szCs w:val="24"/>
          <w:rtl/>
          <w:lang w:bidi="fa-IR"/>
        </w:rPr>
        <w:t>فعالیت های اقتصادی</w:t>
      </w:r>
      <w:r w:rsidRPr="0076219A">
        <w:rPr>
          <w:rFonts w:ascii="Calibri" w:eastAsia="Calibri" w:hAnsi="Calibri" w:cs="B Zar" w:hint="cs"/>
          <w:sz w:val="24"/>
          <w:szCs w:val="24"/>
          <w:rtl/>
          <w:lang w:bidi="fa-IR"/>
        </w:rPr>
        <w:t xml:space="preserve"> دریایی کشور يكي از راه هاي مبارزه با قدرتهای منفعت جو بوده و باعث تقویت بنادر و گسترش تجارت خارجی و حفاظت از ذخائر عظیم دریائی کشور و در نهایت رشد اقتصاد و تقویت فرهنگی و سنن دریایی کشور خواهد شد</w:t>
      </w:r>
      <w:r w:rsidR="002E2508" w:rsidRPr="0076219A">
        <w:rPr>
          <w:rFonts w:ascii="Calibri" w:eastAsia="Calibri" w:hAnsi="Calibri" w:cs="B Zar" w:hint="cs"/>
          <w:sz w:val="24"/>
          <w:szCs w:val="24"/>
          <w:rtl/>
          <w:lang w:bidi="fa-IR"/>
        </w:rPr>
        <w:t xml:space="preserve"> و مجددا عاملین اقتصادی میتوانند از جاده ابریشم دریایی در جنوب و مسیر های دریایی تجاری در دریای خزر استفده نمایند دوران تلخ احتضار را که از هر سه دریای پیرامونی خلیج فارس ، خلیج عمان ( دریای مکران ) ، دریای خزر بروی کشتی های ایرانی بسته شده بود </w:t>
      </w:r>
      <w:r w:rsidR="00F944AA" w:rsidRPr="0076219A">
        <w:rPr>
          <w:rFonts w:ascii="Calibri" w:eastAsia="Calibri" w:hAnsi="Calibri" w:cs="B Zar" w:hint="cs"/>
          <w:sz w:val="24"/>
          <w:szCs w:val="24"/>
          <w:rtl/>
          <w:lang w:bidi="fa-IR"/>
        </w:rPr>
        <w:t xml:space="preserve">را </w:t>
      </w:r>
      <w:r w:rsidR="00CD3DFD" w:rsidRPr="0076219A">
        <w:rPr>
          <w:rFonts w:ascii="Calibri" w:eastAsia="Calibri" w:hAnsi="Calibri" w:cs="B Zar" w:hint="cs"/>
          <w:sz w:val="24"/>
          <w:szCs w:val="24"/>
          <w:rtl/>
          <w:lang w:bidi="fa-IR"/>
        </w:rPr>
        <w:t xml:space="preserve">بیاد بیاوریم که این دوران تلخ از طریق دریا و با قطع شریان های دریایی کشور در جنوب و شمال شکل گرقت </w:t>
      </w:r>
      <w:r w:rsidR="002E2508" w:rsidRPr="0076219A">
        <w:rPr>
          <w:rFonts w:ascii="Calibri" w:eastAsia="Calibri" w:hAnsi="Calibri" w:cs="B Zar" w:hint="cs"/>
          <w:sz w:val="24"/>
          <w:szCs w:val="24"/>
          <w:rtl/>
          <w:lang w:bidi="fa-IR"/>
        </w:rPr>
        <w:t xml:space="preserve"> </w:t>
      </w:r>
      <w:r w:rsidRPr="0076219A">
        <w:rPr>
          <w:rFonts w:ascii="Calibri" w:eastAsia="Calibri" w:hAnsi="Calibri" w:cs="B Zar" w:hint="cs"/>
          <w:sz w:val="24"/>
          <w:szCs w:val="24"/>
          <w:rtl/>
          <w:lang w:bidi="fa-IR"/>
        </w:rPr>
        <w:t xml:space="preserve">. </w:t>
      </w:r>
      <w:r w:rsidR="0063338C" w:rsidRPr="0076219A">
        <w:rPr>
          <w:rFonts w:ascii="Calibri" w:eastAsia="Calibri" w:hAnsi="Calibri" w:cs="B Zar" w:hint="cs"/>
          <w:sz w:val="24"/>
          <w:szCs w:val="24"/>
          <w:rtl/>
          <w:lang w:bidi="fa-IR"/>
        </w:rPr>
        <w:t xml:space="preserve">          </w:t>
      </w:r>
    </w:p>
    <w:p w14:paraId="09E1FE6A" w14:textId="77777777" w:rsidR="00E1654E" w:rsidRPr="0076219A" w:rsidRDefault="00E1654E" w:rsidP="000002FE">
      <w:pPr>
        <w:bidi/>
        <w:spacing w:line="240" w:lineRule="auto"/>
        <w:rPr>
          <w:rFonts w:ascii="Calibri" w:eastAsia="Calibri" w:hAnsi="Calibri" w:cs="B Zar"/>
          <w:sz w:val="24"/>
          <w:szCs w:val="24"/>
          <w:rtl/>
          <w:lang w:bidi="fa-IR"/>
        </w:rPr>
      </w:pPr>
    </w:p>
    <w:p w14:paraId="3DE9CDAC" w14:textId="77777777" w:rsidR="0063338C" w:rsidRPr="0076219A" w:rsidRDefault="0063338C" w:rsidP="000002FE">
      <w:pPr>
        <w:bidi/>
        <w:spacing w:line="240" w:lineRule="auto"/>
        <w:rPr>
          <w:rFonts w:ascii="Calibri" w:eastAsia="Calibri" w:hAnsi="Calibri" w:cs="B Zar"/>
          <w:b/>
          <w:bCs/>
          <w:sz w:val="24"/>
          <w:szCs w:val="24"/>
          <w:rtl/>
          <w:lang w:bidi="fa-IR"/>
        </w:rPr>
      </w:pPr>
      <w:r w:rsidRPr="0076219A">
        <w:rPr>
          <w:rFonts w:ascii="Calibri" w:eastAsia="Calibri" w:hAnsi="Calibri" w:cs="B Zar" w:hint="cs"/>
          <w:sz w:val="24"/>
          <w:szCs w:val="24"/>
          <w:rtl/>
          <w:lang w:bidi="fa-IR"/>
        </w:rPr>
        <w:t xml:space="preserve">              </w:t>
      </w:r>
      <w:r w:rsidRPr="0076219A">
        <w:rPr>
          <w:rFonts w:ascii="Calibri" w:eastAsia="Calibri" w:hAnsi="Calibri" w:cs="B Zar" w:hint="cs"/>
          <w:b/>
          <w:bCs/>
          <w:sz w:val="24"/>
          <w:szCs w:val="24"/>
          <w:rtl/>
          <w:lang w:bidi="fa-IR"/>
        </w:rPr>
        <w:t>انواع استعمار</w:t>
      </w:r>
      <w:r w:rsidRPr="0076219A">
        <w:rPr>
          <w:rFonts w:ascii="Calibri" w:eastAsia="Calibri" w:hAnsi="Calibri" w:cs="B Zar" w:hint="cs"/>
          <w:sz w:val="24"/>
          <w:szCs w:val="24"/>
          <w:rtl/>
          <w:lang w:bidi="fa-IR"/>
        </w:rPr>
        <w:t xml:space="preserve"> </w:t>
      </w:r>
      <w:r w:rsidR="00E1654E" w:rsidRPr="0076219A">
        <w:rPr>
          <w:rFonts w:ascii="Calibri" w:eastAsia="Calibri" w:hAnsi="Calibri" w:cs="B Zar" w:hint="cs"/>
          <w:b/>
          <w:bCs/>
          <w:sz w:val="24"/>
          <w:szCs w:val="24"/>
          <w:rtl/>
          <w:lang w:bidi="fa-IR"/>
        </w:rPr>
        <w:t xml:space="preserve">جدید بطور خلاصه </w:t>
      </w:r>
    </w:p>
    <w:p w14:paraId="4D841CEB" w14:textId="77777777" w:rsidR="00DB38F3" w:rsidRPr="0076219A" w:rsidRDefault="0063338C" w:rsidP="000002FE">
      <w:pPr>
        <w:bidi/>
        <w:spacing w:line="240" w:lineRule="auto"/>
        <w:rPr>
          <w:rFonts w:ascii="Calibri" w:eastAsia="Calibri" w:hAnsi="Calibri" w:cs="B Zar"/>
          <w:sz w:val="24"/>
          <w:szCs w:val="24"/>
          <w:rtl/>
          <w:lang w:bidi="fa-IR"/>
        </w:rPr>
      </w:pPr>
      <w:r w:rsidRPr="0076219A">
        <w:rPr>
          <w:rFonts w:ascii="Calibri" w:eastAsia="Calibri" w:hAnsi="Calibri" w:cs="B Zar" w:hint="cs"/>
          <w:sz w:val="24"/>
          <w:szCs w:val="24"/>
          <w:rtl/>
          <w:lang w:bidi="fa-IR"/>
        </w:rPr>
        <w:t>استعمار جدید که با افزایش سریع قدرت دریایی توسط کشورهای اروپایی با بهره گیری از تجربیات و معلومات دریانوردان خبره مسیحی و مسلمان در رابطه با کشتی سازی و کشتی رانی و استفاده از قطب نما  بخصوص در آندولس قرن پانردهم و شانزدهم و معلومات ستاره شناسی و نجوم آن دوران بخصوص مسلمانان و همچنین استفاده از سلاح های انقجاری که باز هم از مسلمانان و چینی ها فراگرفته و ارتقاء بخشیدند قدرت دریایی اقی</w:t>
      </w:r>
      <w:r w:rsidR="00E95C19" w:rsidRPr="0076219A">
        <w:rPr>
          <w:rFonts w:ascii="Calibri" w:eastAsia="Calibri" w:hAnsi="Calibri" w:cs="B Zar" w:hint="cs"/>
          <w:sz w:val="24"/>
          <w:szCs w:val="24"/>
          <w:rtl/>
          <w:lang w:bidi="fa-IR"/>
        </w:rPr>
        <w:t>انوس پیمای عظیمی را تدارک دیدند که</w:t>
      </w:r>
      <w:r w:rsidRPr="0076219A">
        <w:rPr>
          <w:rFonts w:ascii="Calibri" w:eastAsia="Calibri" w:hAnsi="Calibri" w:cs="B Zar" w:hint="cs"/>
          <w:sz w:val="24"/>
          <w:szCs w:val="24"/>
          <w:rtl/>
          <w:lang w:bidi="fa-IR"/>
        </w:rPr>
        <w:t xml:space="preserve"> از قرن شانزده میلادی و </w:t>
      </w:r>
      <w:r w:rsidR="00E95C19" w:rsidRPr="0076219A">
        <w:rPr>
          <w:rFonts w:ascii="Calibri" w:eastAsia="Calibri" w:hAnsi="Calibri" w:cs="B Zar" w:hint="cs"/>
          <w:sz w:val="24"/>
          <w:szCs w:val="24"/>
          <w:rtl/>
          <w:lang w:bidi="fa-IR"/>
        </w:rPr>
        <w:t>طلیعه</w:t>
      </w:r>
      <w:r w:rsidRPr="0076219A">
        <w:rPr>
          <w:rFonts w:ascii="Calibri" w:eastAsia="Calibri" w:hAnsi="Calibri" w:cs="B Zar" w:hint="cs"/>
          <w:sz w:val="24"/>
          <w:szCs w:val="24"/>
          <w:rtl/>
          <w:lang w:bidi="fa-IR"/>
        </w:rPr>
        <w:t xml:space="preserve"> قرون جدید شروع گردید </w:t>
      </w:r>
      <w:r w:rsidR="007A1182" w:rsidRPr="0076219A">
        <w:rPr>
          <w:rFonts w:ascii="Calibri" w:eastAsia="Calibri" w:hAnsi="Calibri" w:cs="B Zar" w:hint="cs"/>
          <w:sz w:val="24"/>
          <w:szCs w:val="24"/>
          <w:rtl/>
          <w:lang w:bidi="fa-IR"/>
        </w:rPr>
        <w:t>و منجر به</w:t>
      </w:r>
      <w:r w:rsidRPr="0076219A">
        <w:rPr>
          <w:rFonts w:ascii="Calibri" w:eastAsia="Calibri" w:hAnsi="Calibri" w:cs="B Zar" w:hint="cs"/>
          <w:sz w:val="24"/>
          <w:szCs w:val="24"/>
          <w:rtl/>
          <w:lang w:bidi="fa-IR"/>
        </w:rPr>
        <w:t xml:space="preserve"> تسلط بر </w:t>
      </w:r>
      <w:r w:rsidR="007A1182" w:rsidRPr="0076219A">
        <w:rPr>
          <w:rFonts w:ascii="Calibri" w:eastAsia="Calibri" w:hAnsi="Calibri" w:cs="B Zar" w:hint="cs"/>
          <w:sz w:val="24"/>
          <w:szCs w:val="24"/>
          <w:rtl/>
          <w:lang w:bidi="fa-IR"/>
        </w:rPr>
        <w:t xml:space="preserve">کشورها و سرزمین های ماوراء بحار یا فرا دریاها گردید </w:t>
      </w:r>
      <w:r w:rsidR="00DB38F3" w:rsidRPr="0076219A">
        <w:rPr>
          <w:rFonts w:ascii="Calibri" w:eastAsia="Calibri" w:hAnsi="Calibri" w:cs="B Zar" w:hint="cs"/>
          <w:sz w:val="24"/>
          <w:szCs w:val="24"/>
          <w:rtl/>
          <w:lang w:bidi="fa-IR"/>
        </w:rPr>
        <w:t>.</w:t>
      </w:r>
    </w:p>
    <w:p w14:paraId="6056509D" w14:textId="77777777" w:rsidR="00DB38F3" w:rsidRPr="0076219A" w:rsidRDefault="00DB38F3" w:rsidP="000002FE">
      <w:pPr>
        <w:bidi/>
        <w:spacing w:line="240" w:lineRule="auto"/>
        <w:rPr>
          <w:rFonts w:ascii="Calibri" w:eastAsia="Calibri" w:hAnsi="Calibri" w:cs="B Zar"/>
          <w:b/>
          <w:bCs/>
          <w:sz w:val="24"/>
          <w:szCs w:val="24"/>
          <w:rtl/>
          <w:lang w:bidi="fa-IR"/>
        </w:rPr>
      </w:pPr>
      <w:r w:rsidRPr="0076219A">
        <w:rPr>
          <w:rFonts w:ascii="Calibri" w:eastAsia="Calibri" w:hAnsi="Calibri" w:cs="B Zar" w:hint="cs"/>
          <w:b/>
          <w:bCs/>
          <w:sz w:val="24"/>
          <w:szCs w:val="24"/>
          <w:rtl/>
          <w:lang w:bidi="fa-IR"/>
        </w:rPr>
        <w:t xml:space="preserve">مرحله اول استعمار کلاسیک از قرن شانزدهم تا نیمه قرن بیستم </w:t>
      </w:r>
    </w:p>
    <w:p w14:paraId="6A5F90CB" w14:textId="77777777" w:rsidR="0063338C" w:rsidRPr="0076219A" w:rsidRDefault="00DB38F3" w:rsidP="000002FE">
      <w:pPr>
        <w:bidi/>
        <w:spacing w:line="240" w:lineRule="auto"/>
        <w:rPr>
          <w:rFonts w:ascii="Calibri" w:eastAsia="Calibri" w:hAnsi="Calibri" w:cs="B Zar"/>
          <w:sz w:val="24"/>
          <w:szCs w:val="24"/>
          <w:rtl/>
          <w:lang w:bidi="fa-IR"/>
        </w:rPr>
      </w:pPr>
      <w:r w:rsidRPr="0076219A">
        <w:rPr>
          <w:rFonts w:ascii="Calibri" w:eastAsia="Calibri" w:hAnsi="Calibri" w:cs="B Zar" w:hint="cs"/>
          <w:sz w:val="24"/>
          <w:szCs w:val="24"/>
          <w:rtl/>
          <w:lang w:bidi="fa-IR"/>
        </w:rPr>
        <w:lastRenderedPageBreak/>
        <w:t xml:space="preserve">این قدرت دریایی </w:t>
      </w:r>
      <w:r w:rsidR="007A1182" w:rsidRPr="0076219A">
        <w:rPr>
          <w:rFonts w:ascii="Calibri" w:eastAsia="Calibri" w:hAnsi="Calibri" w:cs="B Zar" w:hint="cs"/>
          <w:sz w:val="24"/>
          <w:szCs w:val="24"/>
          <w:rtl/>
          <w:lang w:bidi="fa-IR"/>
        </w:rPr>
        <w:t>با پیشرفت های دیگر اروپائیان رشدپیدا کرد بنحوی که در حدود 1900 میلادی یعنی شروع قرن بیستم کلیه کشورها و سرزمین های دنیا</w:t>
      </w:r>
      <w:r w:rsidR="00E95C19" w:rsidRPr="0076219A">
        <w:rPr>
          <w:rFonts w:ascii="Calibri" w:eastAsia="Calibri" w:hAnsi="Calibri" w:cs="B Zar" w:hint="cs"/>
          <w:sz w:val="24"/>
          <w:szCs w:val="24"/>
          <w:rtl/>
          <w:lang w:bidi="fa-IR"/>
        </w:rPr>
        <w:t xml:space="preserve"> همگی به صورت های مختلف مستعمره کشورهای بزرگ استعمار گر اروپایی شده بودند ، </w:t>
      </w:r>
      <w:r w:rsidR="007A1182" w:rsidRPr="0076219A">
        <w:rPr>
          <w:rFonts w:ascii="Calibri" w:eastAsia="Calibri" w:hAnsi="Calibri" w:cs="B Zar" w:hint="cs"/>
          <w:sz w:val="24"/>
          <w:szCs w:val="24"/>
          <w:rtl/>
          <w:lang w:bidi="fa-IR"/>
        </w:rPr>
        <w:t xml:space="preserve"> به استثنای ایران و عثمانی در غرب آسیا و چین و ژاپن در شرق آسیا و اتیوپی در آفریقا کلیه سرزمین های دنیا مستعمره شده بود و در فکر مردم آسیا پذیرفته شده بود که نمیتوان با قدرت های اروپایی بطور مسلحانه مبارزه کرد </w:t>
      </w:r>
      <w:r w:rsidR="00E95C19" w:rsidRPr="0076219A">
        <w:rPr>
          <w:rFonts w:ascii="Calibri" w:eastAsia="Calibri" w:hAnsi="Calibri" w:cs="B Zar" w:hint="cs"/>
          <w:sz w:val="24"/>
          <w:szCs w:val="24"/>
          <w:rtl/>
          <w:lang w:bidi="fa-IR"/>
        </w:rPr>
        <w:t xml:space="preserve">و همینطور که در ادامه این کتاب خواهد آمد پیروزی ژاپن بر روسیه در سال 1095 م که برای اولین بار از دوران قرون جدید یک کشور آسیایی جزیره ای توانست در یک سری جنگ های دریایی که احتیاج به تکنولوژی و فن آوری بالای داشت یک غول </w:t>
      </w:r>
      <w:r w:rsidRPr="0076219A">
        <w:rPr>
          <w:rFonts w:ascii="Calibri" w:eastAsia="Calibri" w:hAnsi="Calibri" w:cs="B Zar" w:hint="cs"/>
          <w:sz w:val="24"/>
          <w:szCs w:val="24"/>
          <w:rtl/>
          <w:lang w:bidi="fa-IR"/>
        </w:rPr>
        <w:t xml:space="preserve">بزرگ اروپایی را که ایران و عثمانی و خیلی از کشورهای همسایه را بوحشت انداخته بود شکست دهد و </w:t>
      </w:r>
      <w:r w:rsidR="00E95C19" w:rsidRPr="0076219A">
        <w:rPr>
          <w:rFonts w:ascii="Calibri" w:eastAsia="Calibri" w:hAnsi="Calibri" w:cs="B Zar" w:hint="cs"/>
          <w:sz w:val="24"/>
          <w:szCs w:val="24"/>
          <w:rtl/>
          <w:lang w:bidi="fa-IR"/>
        </w:rPr>
        <w:t>باعث تقویت جنبش های آزادی خواهانه در کشورهای آسیایی و آفریقایی بخصوص مسلمانان شد .</w:t>
      </w:r>
      <w:r w:rsidR="007A1182" w:rsidRPr="0076219A">
        <w:rPr>
          <w:rFonts w:ascii="Calibri" w:eastAsia="Calibri" w:hAnsi="Calibri" w:cs="B Zar" w:hint="cs"/>
          <w:sz w:val="24"/>
          <w:szCs w:val="24"/>
          <w:rtl/>
          <w:lang w:bidi="fa-IR"/>
        </w:rPr>
        <w:t>.</w:t>
      </w:r>
    </w:p>
    <w:p w14:paraId="6F429BF4" w14:textId="77777777" w:rsidR="007A1182" w:rsidRPr="0076219A" w:rsidRDefault="007A1182" w:rsidP="000002FE">
      <w:pPr>
        <w:bidi/>
        <w:spacing w:line="240" w:lineRule="auto"/>
        <w:rPr>
          <w:rFonts w:ascii="Calibri" w:eastAsia="Calibri" w:hAnsi="Calibri" w:cs="B Zar"/>
          <w:sz w:val="24"/>
          <w:szCs w:val="24"/>
          <w:rtl/>
          <w:lang w:bidi="fa-IR"/>
        </w:rPr>
      </w:pPr>
      <w:r w:rsidRPr="0076219A">
        <w:rPr>
          <w:rFonts w:ascii="Calibri" w:eastAsia="Calibri" w:hAnsi="Calibri" w:cs="B Zar" w:hint="cs"/>
          <w:sz w:val="24"/>
          <w:szCs w:val="24"/>
          <w:rtl/>
          <w:lang w:bidi="fa-IR"/>
        </w:rPr>
        <w:t xml:space="preserve">این مرحله اول استعمار که استعمار کلاسیک نامیده میشود خوانده میشود که بصورت بیرحمانه ذخائر و ثروت های کشورهای مستعمره را میگرفتند و کالاهای صنعتی خود را به که با همان مواد خام مستعمره نشینان که با قیمت ناچیزی گرقته میشد تولید میگردید با قیمت بسیار بالا  به مستعمره نشینان تحمیل میکردند و زیان و فرهنگ خود را به مستعمره نشینان تحمیل میکردند بطوری که در آفریقا اکثر کشورهای غرب آفریقا فرانسه زبان و اکثر کشورهای شرق آفریقا انگلیسی زبان هستند و زبان مادری خود را فراموش کرده اند و به آنها تلقین شده که زبان مادری </w:t>
      </w:r>
      <w:r w:rsidR="00443D97" w:rsidRPr="0076219A">
        <w:rPr>
          <w:rFonts w:ascii="Calibri" w:eastAsia="Calibri" w:hAnsi="Calibri" w:cs="B Zar" w:hint="cs"/>
          <w:sz w:val="24"/>
          <w:szCs w:val="24"/>
          <w:rtl/>
          <w:lang w:bidi="fa-IR"/>
        </w:rPr>
        <w:t xml:space="preserve">در مباحث اداری ، مالی ، علمی ،  فلسفی ، فرهنگی و غیره کاربردی ندار و باید زیان کشور استعمار گر را فرابگیرند تا بتوانند با جهان ارتباط برقرار نمایند </w:t>
      </w:r>
    </w:p>
    <w:p w14:paraId="6965C22B" w14:textId="77777777" w:rsidR="00DB38F3" w:rsidRPr="0076219A" w:rsidRDefault="00443D97" w:rsidP="00B73374">
      <w:pPr>
        <w:bidi/>
        <w:spacing w:line="240" w:lineRule="auto"/>
        <w:rPr>
          <w:rFonts w:ascii="Calibri" w:eastAsia="Calibri" w:hAnsi="Calibri" w:cs="B Zar"/>
          <w:b/>
          <w:bCs/>
          <w:sz w:val="24"/>
          <w:szCs w:val="24"/>
          <w:rtl/>
          <w:lang w:bidi="fa-IR"/>
        </w:rPr>
      </w:pPr>
      <w:r w:rsidRPr="0076219A">
        <w:rPr>
          <w:rFonts w:ascii="Calibri" w:eastAsia="Calibri" w:hAnsi="Calibri" w:cs="B Zar" w:hint="cs"/>
          <w:b/>
          <w:bCs/>
          <w:sz w:val="24"/>
          <w:szCs w:val="24"/>
          <w:rtl/>
          <w:lang w:bidi="fa-IR"/>
        </w:rPr>
        <w:t>مرحله دوم استعمار</w:t>
      </w:r>
      <w:r w:rsidRPr="0076219A">
        <w:rPr>
          <w:rFonts w:ascii="Calibri" w:eastAsia="Calibri" w:hAnsi="Calibri" w:cs="B Zar" w:hint="cs"/>
          <w:sz w:val="24"/>
          <w:szCs w:val="24"/>
          <w:rtl/>
          <w:lang w:bidi="fa-IR"/>
        </w:rPr>
        <w:t xml:space="preserve"> </w:t>
      </w:r>
      <w:r w:rsidR="00DB38F3" w:rsidRPr="0076219A">
        <w:rPr>
          <w:rFonts w:ascii="Calibri" w:eastAsia="Calibri" w:hAnsi="Calibri" w:cs="B Zar" w:hint="cs"/>
          <w:b/>
          <w:bCs/>
          <w:sz w:val="24"/>
          <w:szCs w:val="24"/>
          <w:rtl/>
          <w:lang w:bidi="fa-IR"/>
        </w:rPr>
        <w:t xml:space="preserve">نوین از نیمه دوم قرن بیستم </w:t>
      </w:r>
      <w:r w:rsidR="00B73374">
        <w:rPr>
          <w:rFonts w:ascii="Calibri" w:eastAsia="Calibri" w:hAnsi="Calibri" w:cs="B Zar" w:hint="cs"/>
          <w:b/>
          <w:bCs/>
          <w:sz w:val="24"/>
          <w:szCs w:val="24"/>
          <w:rtl/>
          <w:lang w:bidi="fa-IR"/>
        </w:rPr>
        <w:t xml:space="preserve">شروع میگردد </w:t>
      </w:r>
    </w:p>
    <w:p w14:paraId="7FD6E66D" w14:textId="77777777" w:rsidR="00443D97" w:rsidRPr="0076219A" w:rsidRDefault="00443D97" w:rsidP="00A13B7F">
      <w:pPr>
        <w:bidi/>
        <w:spacing w:line="240" w:lineRule="auto"/>
        <w:rPr>
          <w:rFonts w:ascii="Calibri" w:eastAsia="Calibri" w:hAnsi="Calibri" w:cs="B Zar"/>
          <w:sz w:val="24"/>
          <w:szCs w:val="24"/>
          <w:rtl/>
          <w:lang w:bidi="fa-IR"/>
        </w:rPr>
      </w:pPr>
      <w:r w:rsidRPr="0076219A">
        <w:rPr>
          <w:rFonts w:ascii="Calibri" w:eastAsia="Calibri" w:hAnsi="Calibri" w:cs="B Zar" w:hint="cs"/>
          <w:sz w:val="24"/>
          <w:szCs w:val="24"/>
          <w:rtl/>
          <w:lang w:bidi="fa-IR"/>
        </w:rPr>
        <w:t xml:space="preserve">بطور خلاصه استعمار نوین پس از نیمه اول قرن بیستم و شروع استقلال رسمی سرزمین ها و کشورهای مستعمره و عضویت آنها در سازمان ملل متحد بعنوان کشور مستقل شروع </w:t>
      </w:r>
      <w:r w:rsidR="00A13B7F">
        <w:rPr>
          <w:rFonts w:ascii="Calibri" w:eastAsia="Calibri" w:hAnsi="Calibri" w:cs="B Zar" w:hint="cs"/>
          <w:sz w:val="24"/>
          <w:szCs w:val="24"/>
          <w:rtl/>
          <w:lang w:bidi="fa-IR"/>
        </w:rPr>
        <w:t xml:space="preserve">بفعالیت میکند </w:t>
      </w:r>
      <w:r w:rsidRPr="0076219A">
        <w:rPr>
          <w:rFonts w:ascii="Calibri" w:eastAsia="Calibri" w:hAnsi="Calibri" w:cs="B Zar" w:hint="cs"/>
          <w:sz w:val="24"/>
          <w:szCs w:val="24"/>
          <w:rtl/>
          <w:lang w:bidi="fa-IR"/>
        </w:rPr>
        <w:t xml:space="preserve"> </w:t>
      </w:r>
    </w:p>
    <w:p w14:paraId="7252D8A2" w14:textId="77777777" w:rsidR="00443D97" w:rsidRPr="0076219A" w:rsidRDefault="00443D97" w:rsidP="000002FE">
      <w:pPr>
        <w:bidi/>
        <w:spacing w:line="240" w:lineRule="auto"/>
        <w:rPr>
          <w:rFonts w:ascii="Calibri" w:eastAsia="Calibri" w:hAnsi="Calibri" w:cs="B Zar"/>
          <w:sz w:val="24"/>
          <w:szCs w:val="24"/>
          <w:rtl/>
          <w:lang w:bidi="fa-IR"/>
        </w:rPr>
      </w:pPr>
      <w:r w:rsidRPr="0076219A">
        <w:rPr>
          <w:rFonts w:ascii="Calibri" w:eastAsia="Calibri" w:hAnsi="Calibri" w:cs="B Zar" w:hint="cs"/>
          <w:sz w:val="24"/>
          <w:szCs w:val="24"/>
          <w:rtl/>
          <w:lang w:bidi="fa-IR"/>
        </w:rPr>
        <w:t xml:space="preserve">در این مرحله حسب الظاهر کشور مستقل است و حسب الباطن اقتصاد و شریان های اقتصادی و بالطبع سیاسی و فرهنگی و اجتماعی در دستان کشور استعمار گر مدرن میباشد </w:t>
      </w:r>
    </w:p>
    <w:p w14:paraId="6F4DB490" w14:textId="77777777" w:rsidR="00443D97" w:rsidRPr="0076219A" w:rsidRDefault="00443D97" w:rsidP="000002FE">
      <w:pPr>
        <w:bidi/>
        <w:spacing w:line="240" w:lineRule="auto"/>
        <w:rPr>
          <w:rFonts w:ascii="Calibri" w:eastAsia="Calibri" w:hAnsi="Calibri" w:cs="Times New Roman"/>
          <w:b/>
          <w:bCs/>
          <w:sz w:val="24"/>
          <w:szCs w:val="24"/>
          <w:rtl/>
          <w:lang w:bidi="fa-IR"/>
        </w:rPr>
      </w:pPr>
      <w:r w:rsidRPr="0076219A">
        <w:rPr>
          <w:rFonts w:ascii="Calibri" w:eastAsia="Calibri" w:hAnsi="Calibri" w:cs="B Zar" w:hint="cs"/>
          <w:b/>
          <w:bCs/>
          <w:sz w:val="24"/>
          <w:szCs w:val="24"/>
          <w:rtl/>
          <w:lang w:bidi="fa-IR"/>
        </w:rPr>
        <w:t xml:space="preserve">نمونه این نوع استعمار در کتاب </w:t>
      </w:r>
      <w:r w:rsidRPr="0076219A">
        <w:rPr>
          <w:rFonts w:ascii="Calibri" w:eastAsia="Calibri" w:hAnsi="Calibri" w:cs="Times New Roman" w:hint="cs"/>
          <w:b/>
          <w:bCs/>
          <w:sz w:val="24"/>
          <w:szCs w:val="24"/>
          <w:rtl/>
          <w:lang w:bidi="fa-IR"/>
        </w:rPr>
        <w:t xml:space="preserve">" اعترافات یک جنایتکار اقتصادی " توسط آقای جان پرکینز آورده شده است </w:t>
      </w:r>
      <w:r w:rsidR="003D2254" w:rsidRPr="0076219A">
        <w:rPr>
          <w:rFonts w:ascii="Calibri" w:eastAsia="Calibri" w:hAnsi="Calibri" w:cs="Times New Roman" w:hint="cs"/>
          <w:b/>
          <w:bCs/>
          <w:sz w:val="24"/>
          <w:szCs w:val="24"/>
          <w:rtl/>
          <w:lang w:bidi="fa-IR"/>
        </w:rPr>
        <w:t xml:space="preserve">که توسط آقایان میر محمود نبوی و خلیل شهابی ترجمه و توسط نشر اختران </w:t>
      </w:r>
      <w:r w:rsidR="009A5D5B" w:rsidRPr="0076219A">
        <w:rPr>
          <w:rFonts w:ascii="Calibri" w:eastAsia="Calibri" w:hAnsi="Calibri" w:cs="Times New Roman" w:hint="cs"/>
          <w:b/>
          <w:bCs/>
          <w:sz w:val="24"/>
          <w:szCs w:val="24"/>
          <w:rtl/>
          <w:lang w:bidi="fa-IR"/>
        </w:rPr>
        <w:t xml:space="preserve">در سال 1385 </w:t>
      </w:r>
      <w:r w:rsidR="003D2254" w:rsidRPr="0076219A">
        <w:rPr>
          <w:rFonts w:ascii="Calibri" w:eastAsia="Calibri" w:hAnsi="Calibri" w:cs="Times New Roman" w:hint="cs"/>
          <w:b/>
          <w:bCs/>
          <w:sz w:val="24"/>
          <w:szCs w:val="24"/>
          <w:rtl/>
          <w:lang w:bidi="fa-IR"/>
        </w:rPr>
        <w:t xml:space="preserve">انتشار یافته است </w:t>
      </w:r>
    </w:p>
    <w:p w14:paraId="1314DFF1" w14:textId="77777777" w:rsidR="00B73374" w:rsidRDefault="003D2254" w:rsidP="000002FE">
      <w:pPr>
        <w:bidi/>
        <w:spacing w:line="240" w:lineRule="auto"/>
        <w:rPr>
          <w:rFonts w:ascii="Calibri" w:eastAsia="Calibri" w:hAnsi="Calibri" w:cs="Times New Roman"/>
          <w:sz w:val="24"/>
          <w:szCs w:val="24"/>
          <w:rtl/>
          <w:lang w:bidi="fa-IR"/>
        </w:rPr>
      </w:pPr>
      <w:r w:rsidRPr="0076219A">
        <w:rPr>
          <w:rFonts w:ascii="Calibri" w:eastAsia="Calibri" w:hAnsi="Calibri" w:cs="Times New Roman" w:hint="cs"/>
          <w:sz w:val="24"/>
          <w:szCs w:val="24"/>
          <w:rtl/>
          <w:lang w:bidi="fa-IR"/>
        </w:rPr>
        <w:t xml:space="preserve">در این مرحله استعمار سعی میکند که </w:t>
      </w:r>
      <w:r w:rsidR="00B73374">
        <w:rPr>
          <w:rFonts w:ascii="Calibri" w:eastAsia="Calibri" w:hAnsi="Calibri" w:cs="Times New Roman" w:hint="cs"/>
          <w:sz w:val="24"/>
          <w:szCs w:val="24"/>
          <w:rtl/>
          <w:lang w:bidi="fa-IR"/>
        </w:rPr>
        <w:t xml:space="preserve">در صورت عدم امکان نفوذ در شریان های اقتصادی ، اجتماعی ، فرهنگی </w:t>
      </w:r>
    </w:p>
    <w:p w14:paraId="22DFDC1F" w14:textId="77777777" w:rsidR="00796693" w:rsidRPr="0076219A" w:rsidRDefault="00B73374" w:rsidP="00B73374">
      <w:pPr>
        <w:bidi/>
        <w:spacing w:line="240" w:lineRule="auto"/>
        <w:rPr>
          <w:rFonts w:ascii="Calibri" w:eastAsia="Calibri" w:hAnsi="Calibri" w:cs="Times New Roman"/>
          <w:sz w:val="24"/>
          <w:szCs w:val="24"/>
          <w:rtl/>
          <w:lang w:bidi="fa-IR"/>
        </w:rPr>
      </w:pPr>
      <w:r>
        <w:rPr>
          <w:rFonts w:ascii="Calibri" w:eastAsia="Calibri" w:hAnsi="Calibri" w:cs="Times New Roman" w:hint="cs"/>
          <w:sz w:val="24"/>
          <w:szCs w:val="24"/>
          <w:rtl/>
          <w:lang w:bidi="fa-IR"/>
        </w:rPr>
        <w:t xml:space="preserve">، نظامی </w:t>
      </w:r>
      <w:r w:rsidR="003D2254" w:rsidRPr="0076219A">
        <w:rPr>
          <w:rFonts w:ascii="Calibri" w:eastAsia="Calibri" w:hAnsi="Calibri" w:cs="Times New Roman" w:hint="cs"/>
          <w:sz w:val="24"/>
          <w:szCs w:val="24"/>
          <w:rtl/>
          <w:lang w:bidi="fa-IR"/>
        </w:rPr>
        <w:t xml:space="preserve">با ایجاد اختلافات قومی و فرقه ای و دینی و مذهبی کشورها را تجزیه و آنها را دایم در حال درگیری در آورد </w:t>
      </w:r>
      <w:r w:rsidR="00DB38F3" w:rsidRPr="0076219A">
        <w:rPr>
          <w:rFonts w:ascii="Calibri" w:eastAsia="Calibri" w:hAnsi="Calibri" w:cs="Times New Roman" w:hint="cs"/>
          <w:sz w:val="24"/>
          <w:szCs w:val="24"/>
          <w:rtl/>
          <w:lang w:bidi="fa-IR"/>
        </w:rPr>
        <w:t>مانند طرح خاور میانه بزرگ</w:t>
      </w:r>
      <w:r w:rsidR="00796693" w:rsidRPr="0076219A">
        <w:rPr>
          <w:rFonts w:ascii="Calibri" w:eastAsia="Calibri" w:hAnsi="Calibri" w:cs="Times New Roman" w:hint="cs"/>
          <w:sz w:val="24"/>
          <w:szCs w:val="24"/>
          <w:rtl/>
          <w:lang w:bidi="fa-IR"/>
        </w:rPr>
        <w:t xml:space="preserve"> توسط آقای برنار لوییس تئوریسین صیهونیست که در سال 1999 گفته بود جندین هزار سال هیچ کشور گشایی نتوانسته بر فرهنگ و زبان ایران اثرات بنیادی بگذارد وتنها راه مبارزه با ایران را ایجاد و پرورش اختلافات قومی و مذهبی در ایران و </w:t>
      </w:r>
      <w:r w:rsidR="004746E7" w:rsidRPr="0076219A">
        <w:rPr>
          <w:rFonts w:ascii="Calibri" w:eastAsia="Calibri" w:hAnsi="Calibri" w:cs="Times New Roman" w:hint="cs"/>
          <w:sz w:val="24"/>
          <w:szCs w:val="24"/>
          <w:rtl/>
          <w:lang w:bidi="fa-IR"/>
        </w:rPr>
        <w:t xml:space="preserve">شکستن کشور به قطعات قومی گوناگون </w:t>
      </w:r>
      <w:r w:rsidR="006B6637">
        <w:rPr>
          <w:rFonts w:ascii="Calibri" w:eastAsia="Calibri" w:hAnsi="Calibri" w:cs="Times New Roman" w:hint="cs"/>
          <w:sz w:val="24"/>
          <w:szCs w:val="24"/>
          <w:rtl/>
          <w:lang w:bidi="fa-IR"/>
        </w:rPr>
        <w:t xml:space="preserve">و حتی در این مسیر کشورهای زیر نفوذ خود را هم حاضر هستند در جهت این اهداف تجریه ای فدا کنند </w:t>
      </w:r>
    </w:p>
    <w:p w14:paraId="010C5440" w14:textId="77777777" w:rsidR="003D2254" w:rsidRDefault="00796693" w:rsidP="00B73374">
      <w:pPr>
        <w:bidi/>
        <w:spacing w:line="240" w:lineRule="auto"/>
        <w:rPr>
          <w:rFonts w:ascii="Calibri" w:eastAsia="Calibri" w:hAnsi="Calibri" w:cs="Times New Roman"/>
          <w:sz w:val="24"/>
          <w:szCs w:val="24"/>
          <w:rtl/>
          <w:lang w:bidi="fa-IR"/>
        </w:rPr>
      </w:pPr>
      <w:r w:rsidRPr="0076219A">
        <w:rPr>
          <w:rFonts w:ascii="Calibri" w:eastAsia="Calibri" w:hAnsi="Calibri" w:cs="Times New Roman" w:hint="cs"/>
          <w:sz w:val="24"/>
          <w:szCs w:val="24"/>
          <w:rtl/>
          <w:lang w:bidi="fa-IR"/>
        </w:rPr>
        <w:t xml:space="preserve">سعی استعمار </w:t>
      </w:r>
      <w:r w:rsidR="00B73374">
        <w:rPr>
          <w:rFonts w:ascii="Calibri" w:eastAsia="Calibri" w:hAnsi="Calibri" w:cs="Times New Roman" w:hint="cs"/>
          <w:sz w:val="24"/>
          <w:szCs w:val="24"/>
          <w:rtl/>
          <w:lang w:bidi="fa-IR"/>
        </w:rPr>
        <w:t>نوین</w:t>
      </w:r>
      <w:r w:rsidRPr="0076219A">
        <w:rPr>
          <w:rFonts w:ascii="Calibri" w:eastAsia="Calibri" w:hAnsi="Calibri" w:cs="Times New Roman" w:hint="cs"/>
          <w:sz w:val="24"/>
          <w:szCs w:val="24"/>
          <w:rtl/>
          <w:lang w:bidi="fa-IR"/>
        </w:rPr>
        <w:t xml:space="preserve"> این است که با </w:t>
      </w:r>
      <w:r w:rsidR="003D2254" w:rsidRPr="0076219A">
        <w:rPr>
          <w:rFonts w:ascii="Calibri" w:eastAsia="Calibri" w:hAnsi="Calibri" w:cs="Times New Roman" w:hint="cs"/>
          <w:sz w:val="24"/>
          <w:szCs w:val="24"/>
          <w:rtl/>
          <w:lang w:bidi="fa-IR"/>
        </w:rPr>
        <w:t xml:space="preserve"> استفاده از این اختلافات و</w:t>
      </w:r>
      <w:r w:rsidRPr="0076219A">
        <w:rPr>
          <w:rFonts w:ascii="Calibri" w:eastAsia="Calibri" w:hAnsi="Calibri" w:cs="Times New Roman" w:hint="cs"/>
          <w:sz w:val="24"/>
          <w:szCs w:val="24"/>
          <w:rtl/>
          <w:lang w:bidi="fa-IR"/>
        </w:rPr>
        <w:t xml:space="preserve"> درگیری ها به اهراف زیر نایل آیند </w:t>
      </w:r>
    </w:p>
    <w:p w14:paraId="5108DD90" w14:textId="77777777" w:rsidR="006B6637" w:rsidRDefault="006B6637" w:rsidP="006B6637">
      <w:pPr>
        <w:pStyle w:val="ListParagraph"/>
        <w:numPr>
          <w:ilvl w:val="0"/>
          <w:numId w:val="34"/>
        </w:numPr>
        <w:bidi/>
        <w:spacing w:line="240" w:lineRule="auto"/>
        <w:rPr>
          <w:rFonts w:ascii="Calibri" w:eastAsia="Calibri" w:hAnsi="Calibri" w:cs="Times New Roman"/>
          <w:sz w:val="24"/>
          <w:szCs w:val="24"/>
          <w:lang w:bidi="fa-IR"/>
        </w:rPr>
      </w:pPr>
      <w:r>
        <w:rPr>
          <w:rFonts w:ascii="Calibri" w:eastAsia="Calibri" w:hAnsi="Calibri" w:cs="Times New Roman" w:hint="cs"/>
          <w:sz w:val="24"/>
          <w:szCs w:val="24"/>
          <w:rtl/>
          <w:lang w:bidi="fa-IR"/>
        </w:rPr>
        <w:t xml:space="preserve">نفوذ در اقتصادی ،  فرهنگ ، امور نظامی و سیاسی کشور در مرحله اول در جهت بهره بردار اقتصادی و فروش و تآمین مواد خام واولیه صنعتی و فروش کالاهای صنعتی و نظامی </w:t>
      </w:r>
    </w:p>
    <w:p w14:paraId="5C28ADA3" w14:textId="77777777" w:rsidR="006B6637" w:rsidRPr="006B6637" w:rsidRDefault="006B6637" w:rsidP="006B6637">
      <w:pPr>
        <w:bidi/>
        <w:spacing w:line="240" w:lineRule="auto"/>
        <w:rPr>
          <w:rFonts w:ascii="Calibri" w:eastAsia="Calibri" w:hAnsi="Calibri" w:cs="Times New Roman"/>
          <w:sz w:val="24"/>
          <w:szCs w:val="24"/>
          <w:rtl/>
          <w:lang w:bidi="fa-IR"/>
        </w:rPr>
      </w:pPr>
    </w:p>
    <w:p w14:paraId="1F9A20BB" w14:textId="77777777" w:rsidR="003D2254" w:rsidRPr="0076219A" w:rsidRDefault="003D2254" w:rsidP="000002FE">
      <w:pPr>
        <w:pStyle w:val="ListParagraph"/>
        <w:numPr>
          <w:ilvl w:val="0"/>
          <w:numId w:val="34"/>
        </w:numPr>
        <w:bidi/>
        <w:spacing w:line="240" w:lineRule="auto"/>
        <w:rPr>
          <w:rFonts w:ascii="Calibri" w:eastAsia="Calibri" w:hAnsi="Calibri" w:cs="Times New Roman"/>
          <w:sz w:val="24"/>
          <w:szCs w:val="24"/>
          <w:lang w:bidi="fa-IR"/>
        </w:rPr>
      </w:pPr>
      <w:r w:rsidRPr="0076219A">
        <w:rPr>
          <w:rFonts w:ascii="Calibri" w:eastAsia="Calibri" w:hAnsi="Calibri" w:cs="Times New Roman" w:hint="cs"/>
          <w:sz w:val="24"/>
          <w:szCs w:val="24"/>
          <w:rtl/>
          <w:lang w:bidi="fa-IR"/>
        </w:rPr>
        <w:t xml:space="preserve">کوچکتر شدن کشوها و وابسته شدن هرچه بیشتر به پشتیبانی کشورهای استعماری نوین </w:t>
      </w:r>
    </w:p>
    <w:p w14:paraId="76E66997" w14:textId="77777777" w:rsidR="003D2254" w:rsidRPr="0076219A" w:rsidRDefault="003D2254" w:rsidP="000002FE">
      <w:pPr>
        <w:pStyle w:val="ListParagraph"/>
        <w:numPr>
          <w:ilvl w:val="0"/>
          <w:numId w:val="34"/>
        </w:numPr>
        <w:bidi/>
        <w:spacing w:line="240" w:lineRule="auto"/>
        <w:rPr>
          <w:rFonts w:ascii="Calibri" w:eastAsia="Calibri" w:hAnsi="Calibri" w:cs="Times New Roman"/>
          <w:sz w:val="24"/>
          <w:szCs w:val="24"/>
          <w:lang w:bidi="fa-IR"/>
        </w:rPr>
      </w:pPr>
      <w:r w:rsidRPr="0076219A">
        <w:rPr>
          <w:rFonts w:ascii="Calibri" w:eastAsia="Calibri" w:hAnsi="Calibri" w:cs="Times New Roman" w:hint="cs"/>
          <w:sz w:val="24"/>
          <w:szCs w:val="24"/>
          <w:rtl/>
          <w:lang w:bidi="fa-IR"/>
        </w:rPr>
        <w:t xml:space="preserve">با درگیری دائم و مزمن و مستمر و نبود یک دولت قدرتمند مرکز بتوانند اهداف اقتصادی ، نظامی ، سیاسی و فرهنگی و اجتماعی خود را تعقیب نمایند </w:t>
      </w:r>
    </w:p>
    <w:p w14:paraId="006DC6E3" w14:textId="77777777" w:rsidR="003D2254" w:rsidRPr="0076219A" w:rsidRDefault="003D2254" w:rsidP="000002FE">
      <w:pPr>
        <w:pStyle w:val="ListParagraph"/>
        <w:numPr>
          <w:ilvl w:val="0"/>
          <w:numId w:val="34"/>
        </w:numPr>
        <w:bidi/>
        <w:spacing w:line="240" w:lineRule="auto"/>
        <w:rPr>
          <w:rFonts w:ascii="Calibri" w:eastAsia="Calibri" w:hAnsi="Calibri" w:cs="Times New Roman"/>
          <w:sz w:val="24"/>
          <w:szCs w:val="24"/>
          <w:lang w:bidi="fa-IR"/>
        </w:rPr>
      </w:pPr>
      <w:r w:rsidRPr="0076219A">
        <w:rPr>
          <w:rFonts w:ascii="Calibri" w:eastAsia="Calibri" w:hAnsi="Calibri" w:cs="Times New Roman" w:hint="cs"/>
          <w:sz w:val="24"/>
          <w:szCs w:val="24"/>
          <w:rtl/>
          <w:lang w:bidi="fa-IR"/>
        </w:rPr>
        <w:t xml:space="preserve">فروش سلاح و اسلحه که شریان اقتصادی خیلی از کشوهای استعماری را تشکیل میدهد به گروه های مختلف درگیر و امتیاز گیری بیشتر با پیشرفت و افزایش ابعاد درگیریهاو در نتیجه وابستگی گروه ها و جناح ها به پشتیبانی هرچه بیشتر قدرت های خارجی </w:t>
      </w:r>
    </w:p>
    <w:p w14:paraId="0E739DDA" w14:textId="77777777" w:rsidR="008F05D0" w:rsidRPr="0076219A" w:rsidRDefault="008F05D0" w:rsidP="000002FE">
      <w:pPr>
        <w:pStyle w:val="ListParagraph"/>
        <w:numPr>
          <w:ilvl w:val="0"/>
          <w:numId w:val="34"/>
        </w:numPr>
        <w:bidi/>
        <w:spacing w:line="240" w:lineRule="auto"/>
        <w:rPr>
          <w:rFonts w:ascii="Calibri" w:eastAsia="Calibri" w:hAnsi="Calibri" w:cs="Times New Roman"/>
          <w:sz w:val="24"/>
          <w:szCs w:val="24"/>
          <w:lang w:bidi="fa-IR"/>
        </w:rPr>
      </w:pPr>
      <w:r w:rsidRPr="0076219A">
        <w:rPr>
          <w:rFonts w:ascii="Calibri" w:eastAsia="Calibri" w:hAnsi="Calibri" w:cs="Times New Roman" w:hint="cs"/>
          <w:sz w:val="24"/>
          <w:szCs w:val="24"/>
          <w:rtl/>
          <w:lang w:bidi="fa-IR"/>
        </w:rPr>
        <w:t xml:space="preserve">کاهش و از بین بردن هژمومنی قدرت منطقه ای و بهره برداری استراتژیک از این مسئله در جهت اهداف بلند مدت کشور استعماری نوینه </w:t>
      </w:r>
    </w:p>
    <w:p w14:paraId="047B6E32" w14:textId="77777777" w:rsidR="008F05D0" w:rsidRPr="0076219A" w:rsidRDefault="008F05D0" w:rsidP="000002FE">
      <w:pPr>
        <w:pStyle w:val="ListParagraph"/>
        <w:numPr>
          <w:ilvl w:val="0"/>
          <w:numId w:val="34"/>
        </w:numPr>
        <w:bidi/>
        <w:spacing w:line="240" w:lineRule="auto"/>
        <w:rPr>
          <w:rFonts w:ascii="Calibri" w:eastAsia="Calibri" w:hAnsi="Calibri" w:cs="Times New Roman"/>
          <w:sz w:val="24"/>
          <w:szCs w:val="24"/>
          <w:lang w:bidi="fa-IR"/>
        </w:rPr>
      </w:pPr>
      <w:r w:rsidRPr="0076219A">
        <w:rPr>
          <w:rFonts w:ascii="Calibri" w:eastAsia="Calibri" w:hAnsi="Calibri" w:cs="Times New Roman" w:hint="cs"/>
          <w:sz w:val="24"/>
          <w:szCs w:val="24"/>
          <w:rtl/>
          <w:lang w:bidi="fa-IR"/>
        </w:rPr>
        <w:t xml:space="preserve">تاراج منابع که در شرایط اختلافات و درگیری های داخلی و نبود یک دولت توانمند سراسری بسیار آسان و ساده میباشد </w:t>
      </w:r>
    </w:p>
    <w:p w14:paraId="0E3F2369" w14:textId="77777777" w:rsidR="008F05D0" w:rsidRPr="0076219A" w:rsidRDefault="008F05D0" w:rsidP="000002FE">
      <w:pPr>
        <w:bidi/>
        <w:spacing w:line="240" w:lineRule="auto"/>
        <w:ind w:left="360"/>
        <w:rPr>
          <w:rFonts w:ascii="Calibri" w:eastAsia="Calibri" w:hAnsi="Calibri" w:cs="Times New Roman"/>
          <w:sz w:val="24"/>
          <w:szCs w:val="24"/>
          <w:rtl/>
          <w:lang w:bidi="fa-IR"/>
        </w:rPr>
      </w:pPr>
    </w:p>
    <w:p w14:paraId="273E278F" w14:textId="77777777" w:rsidR="008F05D0" w:rsidRPr="0076219A" w:rsidRDefault="008F05D0" w:rsidP="000002FE">
      <w:pPr>
        <w:bidi/>
        <w:spacing w:line="240" w:lineRule="auto"/>
        <w:ind w:left="360"/>
        <w:rPr>
          <w:rFonts w:ascii="Calibri" w:eastAsia="Calibri" w:hAnsi="Calibri" w:cs="Times New Roman"/>
          <w:sz w:val="24"/>
          <w:szCs w:val="24"/>
          <w:rtl/>
          <w:lang w:bidi="fa-IR"/>
        </w:rPr>
      </w:pPr>
      <w:r w:rsidRPr="0076219A">
        <w:rPr>
          <w:rFonts w:ascii="Calibri" w:eastAsia="Calibri" w:hAnsi="Calibri" w:cs="Times New Roman" w:hint="cs"/>
          <w:sz w:val="24"/>
          <w:szCs w:val="24"/>
          <w:rtl/>
          <w:lang w:bidi="fa-IR"/>
        </w:rPr>
        <w:t>بطور مثال کشورهای سومالی و لیبی که از زمان سرنگونی حکومت هایشان تاکنون نتوانسته اند یک حکومت مرکزی توانمند جوابگو بر سرکار آورند و آوردگاه گروه های نظامی مختلف در گیر قدرت شده است که روز به روز بر فلاکت و فقر و بدبختی مردم می افزاید .</w:t>
      </w:r>
    </w:p>
    <w:p w14:paraId="168061D2" w14:textId="77777777" w:rsidR="008F05D0" w:rsidRPr="0076219A" w:rsidRDefault="008F05D0" w:rsidP="000002FE">
      <w:pPr>
        <w:bidi/>
        <w:spacing w:line="240" w:lineRule="auto"/>
        <w:ind w:left="360"/>
        <w:rPr>
          <w:rFonts w:ascii="Calibri" w:eastAsia="Calibri" w:hAnsi="Calibri" w:cs="Times New Roman"/>
          <w:sz w:val="24"/>
          <w:szCs w:val="24"/>
          <w:rtl/>
          <w:lang w:bidi="fa-IR"/>
        </w:rPr>
      </w:pPr>
      <w:r w:rsidRPr="0076219A">
        <w:rPr>
          <w:rFonts w:ascii="Calibri" w:eastAsia="Calibri" w:hAnsi="Calibri" w:cs="Times New Roman" w:hint="cs"/>
          <w:sz w:val="24"/>
          <w:szCs w:val="24"/>
          <w:rtl/>
          <w:lang w:bidi="fa-IR"/>
        </w:rPr>
        <w:t xml:space="preserve">خود اینجانب بیاد دارم حدود بیست سال پیش قرادادی با یک شرکت اسپانیای بستیم جهت صید ماهی تن از خلیج عمان </w:t>
      </w:r>
      <w:r w:rsidR="00821FB1" w:rsidRPr="0076219A">
        <w:rPr>
          <w:rFonts w:ascii="Calibri" w:eastAsia="Calibri" w:hAnsi="Calibri" w:cs="Times New Roman" w:hint="cs"/>
          <w:sz w:val="24"/>
          <w:szCs w:val="24"/>
          <w:rtl/>
          <w:lang w:bidi="fa-IR"/>
        </w:rPr>
        <w:t xml:space="preserve">( دریای مکرا ) </w:t>
      </w:r>
      <w:r w:rsidRPr="0076219A">
        <w:rPr>
          <w:rFonts w:ascii="Calibri" w:eastAsia="Calibri" w:hAnsi="Calibri" w:cs="Times New Roman" w:hint="cs"/>
          <w:sz w:val="24"/>
          <w:szCs w:val="24"/>
          <w:rtl/>
          <w:lang w:bidi="fa-IR"/>
        </w:rPr>
        <w:t xml:space="preserve">با پرداخت عوارض </w:t>
      </w:r>
      <w:r w:rsidR="00821FB1" w:rsidRPr="0076219A">
        <w:rPr>
          <w:rFonts w:ascii="Calibri" w:eastAsia="Calibri" w:hAnsi="Calibri" w:cs="Times New Roman" w:hint="cs"/>
          <w:sz w:val="24"/>
          <w:szCs w:val="24"/>
          <w:rtl/>
          <w:lang w:bidi="fa-IR"/>
        </w:rPr>
        <w:t xml:space="preserve">مربوطه به ایران </w:t>
      </w:r>
      <w:r w:rsidRPr="0076219A">
        <w:rPr>
          <w:rFonts w:ascii="Calibri" w:eastAsia="Calibri" w:hAnsi="Calibri" w:cs="Times New Roman" w:hint="cs"/>
          <w:sz w:val="24"/>
          <w:szCs w:val="24"/>
          <w:rtl/>
          <w:lang w:bidi="fa-IR"/>
        </w:rPr>
        <w:t xml:space="preserve"> و یک نماینده نیز از طرف ما در گشتی مستقر شد . کشتی های اسپانیایی مستقیم </w:t>
      </w:r>
      <w:r w:rsidR="00821FB1" w:rsidRPr="0076219A">
        <w:rPr>
          <w:rFonts w:ascii="Calibri" w:eastAsia="Calibri" w:hAnsi="Calibri" w:cs="Times New Roman" w:hint="cs"/>
          <w:sz w:val="24"/>
          <w:szCs w:val="24"/>
          <w:rtl/>
          <w:lang w:bidi="fa-IR"/>
        </w:rPr>
        <w:t xml:space="preserve"> به آبهای سواحل سومالی که ماهی تن خوبی نیز دارد و دولتی جهت کنترل سواحل ندارد دریانوردی کرد و نماینده ما رانیز بزور با خود برد و پس از چندین ماه ماهیگیری در این سواحل بکر بدون صاحب نفر ما را در یکی از بنادر آفریقا پیاده کرده و هیچ پرداختی را به ایران و شرکت ما انجام نداند </w:t>
      </w:r>
    </w:p>
    <w:p w14:paraId="56356E59" w14:textId="77777777" w:rsidR="007C5287" w:rsidRPr="0076219A" w:rsidRDefault="00821FB1" w:rsidP="000002FE">
      <w:pPr>
        <w:bidi/>
        <w:spacing w:line="240" w:lineRule="auto"/>
        <w:ind w:left="360"/>
        <w:rPr>
          <w:rFonts w:ascii="Calibri" w:eastAsia="Calibri" w:hAnsi="Calibri" w:cs="Times New Roman"/>
          <w:sz w:val="24"/>
          <w:szCs w:val="24"/>
          <w:rtl/>
          <w:lang w:bidi="fa-IR"/>
        </w:rPr>
      </w:pPr>
      <w:r w:rsidRPr="0076219A">
        <w:rPr>
          <w:rFonts w:ascii="Calibri" w:eastAsia="Calibri" w:hAnsi="Calibri" w:cs="Times New Roman" w:hint="cs"/>
          <w:sz w:val="24"/>
          <w:szCs w:val="24"/>
          <w:rtl/>
          <w:lang w:bidi="fa-IR"/>
        </w:rPr>
        <w:t>شاید دزدان دریایی سواحل سومالی در انتقام ا</w:t>
      </w:r>
      <w:r w:rsidR="006B382F" w:rsidRPr="0076219A">
        <w:rPr>
          <w:rFonts w:ascii="Calibri" w:eastAsia="Calibri" w:hAnsi="Calibri" w:cs="Times New Roman" w:hint="cs"/>
          <w:sz w:val="24"/>
          <w:szCs w:val="24"/>
          <w:rtl/>
          <w:lang w:bidi="fa-IR"/>
        </w:rPr>
        <w:t>ز</w:t>
      </w:r>
    </w:p>
    <w:p w14:paraId="5AD71F3D" w14:textId="77777777" w:rsidR="00821FB1" w:rsidRDefault="00821FB1" w:rsidP="000002FE">
      <w:pPr>
        <w:bidi/>
        <w:spacing w:line="240" w:lineRule="auto"/>
        <w:ind w:left="360"/>
        <w:rPr>
          <w:rFonts w:ascii="Calibri" w:eastAsia="Calibri" w:hAnsi="Calibri" w:cs="Times New Roman"/>
          <w:sz w:val="24"/>
          <w:szCs w:val="24"/>
          <w:rtl/>
          <w:lang w:bidi="fa-IR"/>
        </w:rPr>
      </w:pPr>
      <w:r w:rsidRPr="0076219A">
        <w:rPr>
          <w:rFonts w:ascii="Calibri" w:eastAsia="Calibri" w:hAnsi="Calibri" w:cs="Times New Roman" w:hint="cs"/>
          <w:sz w:val="24"/>
          <w:szCs w:val="24"/>
          <w:rtl/>
          <w:lang w:bidi="fa-IR"/>
        </w:rPr>
        <w:t xml:space="preserve"> این تاراج ها شروع به دزدی دریایی کرده اند بهر حال شروع هر ایده و فکری باید یک منطقی در پی داشته باشد .</w:t>
      </w:r>
    </w:p>
    <w:p w14:paraId="09D653A9" w14:textId="77777777" w:rsidR="006B6637" w:rsidRDefault="006B6637" w:rsidP="006B6637">
      <w:pPr>
        <w:bidi/>
        <w:spacing w:line="240" w:lineRule="auto"/>
        <w:ind w:left="360"/>
        <w:rPr>
          <w:rFonts w:ascii="Calibri" w:eastAsia="Calibri" w:hAnsi="Calibri" w:cs="Times New Roman"/>
          <w:b/>
          <w:bCs/>
          <w:sz w:val="24"/>
          <w:szCs w:val="24"/>
          <w:rtl/>
          <w:lang w:bidi="fa-IR"/>
        </w:rPr>
      </w:pPr>
      <w:r>
        <w:rPr>
          <w:rFonts w:ascii="Calibri" w:eastAsia="Calibri" w:hAnsi="Calibri" w:cs="Times New Roman" w:hint="cs"/>
          <w:b/>
          <w:bCs/>
          <w:sz w:val="24"/>
          <w:szCs w:val="24"/>
          <w:rtl/>
          <w:lang w:bidi="fa-IR"/>
        </w:rPr>
        <w:t>نباید نظریه دانشمند یونان باستان در رابطه با تنازع قدرت بین قدرت نوظهور و قدرت قالب فعلی را فراموش کرد ،</w:t>
      </w:r>
    </w:p>
    <w:p w14:paraId="7E542E77" w14:textId="77777777" w:rsidR="006B6637" w:rsidRDefault="006B6637" w:rsidP="006B6637">
      <w:pPr>
        <w:bidi/>
        <w:spacing w:line="240" w:lineRule="auto"/>
        <w:ind w:left="360"/>
        <w:rPr>
          <w:rFonts w:ascii="Calibri" w:eastAsia="Calibri" w:hAnsi="Calibri" w:cs="Times New Roman"/>
          <w:b/>
          <w:bCs/>
          <w:sz w:val="24"/>
          <w:szCs w:val="24"/>
          <w:rtl/>
          <w:lang w:bidi="fa-IR"/>
        </w:rPr>
      </w:pPr>
      <w:r>
        <w:rPr>
          <w:rFonts w:ascii="Calibri" w:eastAsia="Calibri" w:hAnsi="Calibri" w:cs="Times New Roman" w:hint="cs"/>
          <w:b/>
          <w:bCs/>
          <w:sz w:val="24"/>
          <w:szCs w:val="24"/>
          <w:rtl/>
          <w:lang w:bidi="fa-IR"/>
        </w:rPr>
        <w:t>در شرایط فعلی قدرت قالب آمریکا و هژمونی قدرت نوظهور چین است که بترتیب الویت در مسئله تایوان ، جزایر دریای چین جنوبی ، کمربند جاده ابریشم جدید و سایر مسائل امگان نزاع و درگیری بزرگ ممکن است .</w:t>
      </w:r>
    </w:p>
    <w:p w14:paraId="7E8794A5" w14:textId="77777777" w:rsidR="006B6637" w:rsidRPr="006B6637" w:rsidRDefault="006B6637" w:rsidP="006B6637">
      <w:pPr>
        <w:bidi/>
        <w:spacing w:line="240" w:lineRule="auto"/>
        <w:ind w:left="360"/>
        <w:rPr>
          <w:rFonts w:ascii="Calibri" w:eastAsia="Calibri" w:hAnsi="Calibri" w:cs="Times New Roman"/>
          <w:b/>
          <w:bCs/>
          <w:sz w:val="24"/>
          <w:szCs w:val="24"/>
          <w:rtl/>
          <w:lang w:bidi="fa-IR"/>
        </w:rPr>
      </w:pPr>
      <w:r>
        <w:rPr>
          <w:rFonts w:ascii="Calibri" w:eastAsia="Calibri" w:hAnsi="Calibri" w:cs="Times New Roman" w:hint="cs"/>
          <w:b/>
          <w:bCs/>
          <w:sz w:val="24"/>
          <w:szCs w:val="24"/>
          <w:rtl/>
          <w:lang w:bidi="fa-IR"/>
        </w:rPr>
        <w:t xml:space="preserve">لذا  قدرت های قالب که نقش استعمار نوین را بازی میکنئد سعی در تجزیه کشورهای با هژمونی بالا میباشند تا در آینده بصورت قدرت های نوظهور خطری را جهت آنها و نظم بوجود آورده توسط آنها </w:t>
      </w:r>
      <w:r w:rsidR="00A13B7F">
        <w:rPr>
          <w:rFonts w:ascii="Calibri" w:eastAsia="Calibri" w:hAnsi="Calibri" w:cs="Times New Roman" w:hint="cs"/>
          <w:b/>
          <w:bCs/>
          <w:sz w:val="24"/>
          <w:szCs w:val="24"/>
          <w:rtl/>
          <w:lang w:bidi="fa-IR"/>
        </w:rPr>
        <w:t xml:space="preserve">باعث نشوند </w:t>
      </w:r>
    </w:p>
    <w:p w14:paraId="325E833D" w14:textId="77777777" w:rsidR="009A5E38" w:rsidRPr="0076219A" w:rsidRDefault="009A5E38" w:rsidP="000002FE">
      <w:pPr>
        <w:bidi/>
        <w:spacing w:after="0" w:line="240" w:lineRule="auto"/>
        <w:ind w:left="-74"/>
        <w:contextualSpacing/>
        <w:rPr>
          <w:rFonts w:ascii="Calibri" w:eastAsia="Calibri" w:hAnsi="Calibri" w:cs="B Zar"/>
          <w:sz w:val="24"/>
          <w:szCs w:val="24"/>
          <w:rtl/>
          <w:lang w:bidi="fa-IR"/>
        </w:rPr>
      </w:pPr>
      <w:r w:rsidRPr="0076219A">
        <w:rPr>
          <w:rFonts w:ascii="Calibri" w:eastAsia="Calibri" w:hAnsi="Calibri" w:cs="B Zar" w:hint="cs"/>
          <w:sz w:val="24"/>
          <w:szCs w:val="24"/>
          <w:rtl/>
          <w:lang w:bidi="fa-IR"/>
        </w:rPr>
        <w:t xml:space="preserve">محمدرضا فقیهی </w:t>
      </w:r>
    </w:p>
    <w:p w14:paraId="6EDD9A64" w14:textId="77777777" w:rsidR="009A5E38" w:rsidRPr="0076219A" w:rsidRDefault="009A5E38" w:rsidP="000002FE">
      <w:pPr>
        <w:bidi/>
        <w:spacing w:after="0" w:line="240" w:lineRule="auto"/>
        <w:ind w:left="-74"/>
        <w:contextualSpacing/>
        <w:rPr>
          <w:rFonts w:ascii="Calibri" w:eastAsia="Calibri" w:hAnsi="Calibri" w:cs="B Zar"/>
          <w:sz w:val="24"/>
          <w:szCs w:val="24"/>
          <w:rtl/>
          <w:lang w:bidi="fa-IR"/>
        </w:rPr>
      </w:pPr>
    </w:p>
    <w:p w14:paraId="4678E95C" w14:textId="77777777" w:rsidR="007C5287" w:rsidRPr="0076219A" w:rsidRDefault="007C5287" w:rsidP="000002FE">
      <w:pPr>
        <w:bidi/>
        <w:spacing w:after="0" w:line="240" w:lineRule="auto"/>
        <w:ind w:left="-74"/>
        <w:contextualSpacing/>
        <w:rPr>
          <w:rFonts w:ascii="Calibri" w:eastAsia="Calibri" w:hAnsi="Calibri" w:cs="B Zar"/>
          <w:sz w:val="24"/>
          <w:szCs w:val="24"/>
          <w:rtl/>
          <w:lang w:bidi="fa-IR"/>
        </w:rPr>
      </w:pPr>
    </w:p>
    <w:p w14:paraId="279D5227" w14:textId="77777777" w:rsidR="007C5287" w:rsidRPr="0076219A" w:rsidRDefault="007C5287" w:rsidP="000002FE">
      <w:pPr>
        <w:bidi/>
        <w:spacing w:after="0" w:line="240" w:lineRule="auto"/>
        <w:ind w:left="-74"/>
        <w:contextualSpacing/>
        <w:rPr>
          <w:rFonts w:ascii="Calibri" w:eastAsia="Calibri" w:hAnsi="Calibri" w:cs="B Zar"/>
          <w:sz w:val="24"/>
          <w:szCs w:val="24"/>
          <w:rtl/>
          <w:lang w:bidi="fa-IR"/>
        </w:rPr>
      </w:pPr>
    </w:p>
    <w:p w14:paraId="596572F0" w14:textId="77777777" w:rsidR="009A5E38" w:rsidRPr="0076219A" w:rsidRDefault="009A5E38" w:rsidP="000002FE">
      <w:pPr>
        <w:bidi/>
        <w:spacing w:after="0" w:line="240" w:lineRule="auto"/>
        <w:ind w:left="-74"/>
        <w:contextualSpacing/>
        <w:rPr>
          <w:rFonts w:ascii="Calibri" w:eastAsia="Calibri" w:hAnsi="Calibri" w:cs="B Zar"/>
          <w:sz w:val="24"/>
          <w:szCs w:val="24"/>
          <w:rtl/>
          <w:lang w:bidi="fa-IR"/>
        </w:rPr>
      </w:pPr>
    </w:p>
    <w:p w14:paraId="23F75A0D" w14:textId="77777777" w:rsidR="009A5E38" w:rsidRPr="0076219A" w:rsidRDefault="009A5E38" w:rsidP="000002FE">
      <w:pPr>
        <w:bidi/>
        <w:spacing w:after="0" w:line="240" w:lineRule="auto"/>
        <w:ind w:left="-74"/>
        <w:contextualSpacing/>
        <w:rPr>
          <w:rFonts w:ascii="Calibri" w:eastAsia="Calibri" w:hAnsi="Calibri" w:cs="B Zar"/>
          <w:sz w:val="24"/>
          <w:szCs w:val="24"/>
          <w:rtl/>
          <w:lang w:bidi="fa-IR"/>
        </w:rPr>
      </w:pPr>
    </w:p>
    <w:p w14:paraId="634657AC" w14:textId="77777777" w:rsidR="009A5E38" w:rsidRPr="0076219A" w:rsidRDefault="009A5E38" w:rsidP="000002FE">
      <w:pPr>
        <w:bidi/>
        <w:spacing w:after="0" w:line="240" w:lineRule="auto"/>
        <w:ind w:left="-74"/>
        <w:contextualSpacing/>
        <w:rPr>
          <w:rFonts w:ascii="Calibri" w:eastAsia="Calibri" w:hAnsi="Calibri" w:cs="B Zar"/>
          <w:sz w:val="24"/>
          <w:szCs w:val="24"/>
          <w:rtl/>
          <w:lang w:bidi="fa-IR"/>
        </w:rPr>
      </w:pPr>
    </w:p>
    <w:p w14:paraId="1C9E4F1B" w14:textId="77777777" w:rsidR="009A5E38" w:rsidRPr="0076219A" w:rsidRDefault="009A5E38" w:rsidP="000002FE">
      <w:pPr>
        <w:bidi/>
        <w:spacing w:after="0" w:line="240" w:lineRule="auto"/>
        <w:ind w:left="-74"/>
        <w:contextualSpacing/>
        <w:rPr>
          <w:rFonts w:ascii="Calibri" w:eastAsia="Calibri" w:hAnsi="Calibri" w:cs="B Zar"/>
          <w:sz w:val="24"/>
          <w:szCs w:val="24"/>
          <w:rtl/>
          <w:lang w:bidi="fa-IR"/>
        </w:rPr>
      </w:pPr>
    </w:p>
    <w:p w14:paraId="004D8EB0" w14:textId="77777777" w:rsidR="009A5E38" w:rsidRPr="0076219A" w:rsidRDefault="009A5E38" w:rsidP="000002FE">
      <w:pPr>
        <w:bidi/>
        <w:spacing w:after="0" w:line="240" w:lineRule="auto"/>
        <w:ind w:left="-74"/>
        <w:contextualSpacing/>
        <w:rPr>
          <w:rFonts w:ascii="Calibri" w:eastAsia="Calibri" w:hAnsi="Calibri" w:cs="B Zar"/>
          <w:sz w:val="24"/>
          <w:szCs w:val="24"/>
          <w:rtl/>
          <w:lang w:bidi="fa-IR"/>
        </w:rPr>
      </w:pPr>
    </w:p>
    <w:p w14:paraId="3A679B2D" w14:textId="77777777" w:rsidR="009A5E38" w:rsidRPr="0076219A" w:rsidRDefault="009A5E38" w:rsidP="000002FE">
      <w:pPr>
        <w:bidi/>
        <w:rPr>
          <w:rFonts w:cs="B Zar"/>
          <w:sz w:val="24"/>
          <w:szCs w:val="24"/>
          <w:rtl/>
          <w:lang w:bidi="fa-IR"/>
        </w:rPr>
      </w:pPr>
    </w:p>
    <w:p w14:paraId="33B8F1C1" w14:textId="77777777" w:rsidR="009A5E38" w:rsidRPr="0076219A" w:rsidRDefault="009A5E38" w:rsidP="000002FE">
      <w:pPr>
        <w:bidi/>
        <w:rPr>
          <w:rFonts w:cs="B Zar"/>
          <w:sz w:val="24"/>
          <w:szCs w:val="24"/>
          <w:rtl/>
          <w:lang w:bidi="fa-IR"/>
        </w:rPr>
      </w:pPr>
    </w:p>
    <w:p w14:paraId="591F4A42" w14:textId="77777777" w:rsidR="003212C1" w:rsidRPr="0076219A" w:rsidRDefault="003212C1" w:rsidP="000002FE">
      <w:pPr>
        <w:bidi/>
        <w:rPr>
          <w:rFonts w:cs="B Zar"/>
          <w:b/>
          <w:bCs/>
          <w:sz w:val="24"/>
          <w:szCs w:val="24"/>
          <w:rtl/>
          <w:lang w:bidi="fa-IR"/>
        </w:rPr>
      </w:pPr>
    </w:p>
    <w:p w14:paraId="2070BB51" w14:textId="77777777" w:rsidR="003212C1" w:rsidRPr="0076219A" w:rsidRDefault="003212C1" w:rsidP="000002FE">
      <w:pPr>
        <w:bidi/>
        <w:rPr>
          <w:rFonts w:cs="B Zar"/>
          <w:b/>
          <w:bCs/>
          <w:sz w:val="24"/>
          <w:szCs w:val="24"/>
          <w:rtl/>
          <w:lang w:bidi="fa-IR"/>
        </w:rPr>
      </w:pPr>
    </w:p>
    <w:p w14:paraId="1FCED723" w14:textId="77777777" w:rsidR="003212C1" w:rsidRPr="0076219A" w:rsidRDefault="003212C1" w:rsidP="000002FE">
      <w:pPr>
        <w:bidi/>
        <w:rPr>
          <w:rFonts w:cs="B Zar"/>
          <w:b/>
          <w:bCs/>
          <w:sz w:val="24"/>
          <w:szCs w:val="24"/>
          <w:rtl/>
          <w:lang w:bidi="fa-IR"/>
        </w:rPr>
      </w:pPr>
    </w:p>
    <w:p w14:paraId="5D2022D8" w14:textId="77777777" w:rsidR="005911AF" w:rsidRPr="0076219A" w:rsidRDefault="00071E8C" w:rsidP="000002FE">
      <w:pPr>
        <w:tabs>
          <w:tab w:val="left" w:pos="5370"/>
        </w:tabs>
        <w:bidi/>
        <w:rPr>
          <w:rFonts w:cs="B Zar"/>
          <w:b/>
          <w:bCs/>
          <w:sz w:val="24"/>
          <w:szCs w:val="24"/>
          <w:rtl/>
          <w:lang w:bidi="fa-IR"/>
        </w:rPr>
      </w:pPr>
      <w:r w:rsidRPr="0076219A">
        <w:rPr>
          <w:rFonts w:cs="B Zar" w:hint="cs"/>
          <w:b/>
          <w:bCs/>
          <w:sz w:val="24"/>
          <w:szCs w:val="24"/>
          <w:rtl/>
          <w:lang w:bidi="fa-IR"/>
        </w:rPr>
        <w:t>بسمه تعالی</w:t>
      </w:r>
      <w:r w:rsidR="003212C1" w:rsidRPr="0076219A">
        <w:rPr>
          <w:rFonts w:cs="B Zar"/>
          <w:b/>
          <w:bCs/>
          <w:sz w:val="24"/>
          <w:szCs w:val="24"/>
          <w:rtl/>
          <w:lang w:bidi="fa-IR"/>
        </w:rPr>
        <w:tab/>
      </w:r>
    </w:p>
    <w:p w14:paraId="34E59D19" w14:textId="77777777" w:rsidR="00071E8C" w:rsidRPr="0076219A" w:rsidRDefault="009A5E38" w:rsidP="000002FE">
      <w:pPr>
        <w:bidi/>
        <w:rPr>
          <w:rFonts w:cs="B Zar"/>
          <w:b/>
          <w:bCs/>
          <w:sz w:val="24"/>
          <w:szCs w:val="24"/>
          <w:rtl/>
          <w:lang w:bidi="fa-IR"/>
        </w:rPr>
      </w:pPr>
      <w:r w:rsidRPr="0076219A">
        <w:rPr>
          <w:rFonts w:cs="B Zar" w:hint="cs"/>
          <w:b/>
          <w:bCs/>
          <w:sz w:val="24"/>
          <w:szCs w:val="24"/>
          <w:rtl/>
          <w:lang w:bidi="fa-IR"/>
        </w:rPr>
        <w:t xml:space="preserve">خلاصه </w:t>
      </w:r>
      <w:r w:rsidR="00071E8C" w:rsidRPr="0076219A">
        <w:rPr>
          <w:rFonts w:cs="B Zar" w:hint="cs"/>
          <w:b/>
          <w:bCs/>
          <w:sz w:val="24"/>
          <w:szCs w:val="24"/>
          <w:rtl/>
          <w:lang w:bidi="fa-IR"/>
        </w:rPr>
        <w:t>دوران احتضار</w:t>
      </w:r>
      <w:r w:rsidR="00557DB1" w:rsidRPr="0076219A">
        <w:rPr>
          <w:rFonts w:cs="B Zar" w:hint="cs"/>
          <w:b/>
          <w:bCs/>
          <w:sz w:val="24"/>
          <w:szCs w:val="24"/>
          <w:rtl/>
          <w:lang w:bidi="fa-IR"/>
        </w:rPr>
        <w:t xml:space="preserve"> در تاریخ ایران </w:t>
      </w:r>
    </w:p>
    <w:p w14:paraId="67C89FBF" w14:textId="77777777" w:rsidR="00071E8C" w:rsidRPr="0076219A" w:rsidRDefault="00071E8C" w:rsidP="000002FE">
      <w:pPr>
        <w:bidi/>
        <w:rPr>
          <w:rFonts w:cs="B Zar"/>
          <w:b/>
          <w:bCs/>
          <w:sz w:val="24"/>
          <w:szCs w:val="24"/>
          <w:rtl/>
          <w:lang w:bidi="fa-IR"/>
        </w:rPr>
      </w:pPr>
      <w:r w:rsidRPr="0076219A">
        <w:rPr>
          <w:rFonts w:cs="B Zar" w:hint="cs"/>
          <w:b/>
          <w:bCs/>
          <w:sz w:val="24"/>
          <w:szCs w:val="24"/>
          <w:rtl/>
          <w:lang w:bidi="fa-IR"/>
        </w:rPr>
        <w:t>مقدمه :</w:t>
      </w:r>
    </w:p>
    <w:p w14:paraId="16A55029" w14:textId="77777777" w:rsidR="00252279" w:rsidRPr="0076219A" w:rsidRDefault="00C53278" w:rsidP="000002FE">
      <w:pPr>
        <w:bidi/>
        <w:rPr>
          <w:rFonts w:cs="B Zar"/>
          <w:sz w:val="24"/>
          <w:szCs w:val="24"/>
          <w:rtl/>
          <w:lang w:bidi="fa-IR"/>
        </w:rPr>
      </w:pPr>
      <w:r w:rsidRPr="0076219A">
        <w:rPr>
          <w:rFonts w:cs="B Zar" w:hint="cs"/>
          <w:sz w:val="24"/>
          <w:szCs w:val="24"/>
          <w:rtl/>
          <w:lang w:bidi="fa-IR"/>
        </w:rPr>
        <w:t>دوران احتضار به دورانی گفته میشود کشور ایران</w:t>
      </w:r>
      <w:r w:rsidR="00BB60C6" w:rsidRPr="0076219A">
        <w:rPr>
          <w:rFonts w:cs="B Zar"/>
          <w:sz w:val="24"/>
          <w:szCs w:val="24"/>
          <w:lang w:bidi="fa-IR"/>
        </w:rPr>
        <w:t xml:space="preserve"> </w:t>
      </w:r>
      <w:r w:rsidR="005A0287" w:rsidRPr="0076219A">
        <w:rPr>
          <w:rFonts w:cs="B Zar" w:hint="cs"/>
          <w:sz w:val="24"/>
          <w:szCs w:val="24"/>
          <w:rtl/>
          <w:lang w:bidi="fa-IR"/>
        </w:rPr>
        <w:t>در</w:t>
      </w:r>
      <w:r w:rsidR="001E5234" w:rsidRPr="0076219A">
        <w:rPr>
          <w:rFonts w:cs="B Zar" w:hint="cs"/>
          <w:sz w:val="24"/>
          <w:szCs w:val="24"/>
          <w:rtl/>
          <w:lang w:bidi="fa-IR"/>
        </w:rPr>
        <w:t xml:space="preserve"> اوایل</w:t>
      </w:r>
      <w:r w:rsidR="00BB60C6" w:rsidRPr="0076219A">
        <w:rPr>
          <w:rFonts w:cs="B Zar"/>
          <w:sz w:val="24"/>
          <w:szCs w:val="24"/>
          <w:lang w:bidi="fa-IR"/>
        </w:rPr>
        <w:t xml:space="preserve"> </w:t>
      </w:r>
      <w:r w:rsidR="001E5234" w:rsidRPr="0076219A">
        <w:rPr>
          <w:rFonts w:cs="B Zar" w:hint="cs"/>
          <w:sz w:val="24"/>
          <w:szCs w:val="24"/>
          <w:rtl/>
          <w:lang w:bidi="fa-IR"/>
        </w:rPr>
        <w:t>زمان احمد شاه قاجار</w:t>
      </w:r>
      <w:r w:rsidR="00BB60C6" w:rsidRPr="0076219A">
        <w:rPr>
          <w:rFonts w:cs="B Zar" w:hint="cs"/>
          <w:sz w:val="24"/>
          <w:szCs w:val="24"/>
          <w:rtl/>
          <w:lang w:bidi="fa-IR"/>
        </w:rPr>
        <w:t xml:space="preserve"> و اوایل مشروطه </w:t>
      </w:r>
      <w:r w:rsidRPr="0076219A">
        <w:rPr>
          <w:rFonts w:cs="B Zar" w:hint="cs"/>
          <w:sz w:val="24"/>
          <w:szCs w:val="24"/>
          <w:rtl/>
          <w:lang w:bidi="fa-IR"/>
        </w:rPr>
        <w:t xml:space="preserve"> در شرایطی بود که از نظر حقوق بین الملل نه کاملا مستقل بود و نه مستعمره و یا به معنی دیگر نمیتوان گفت کشوری کاملا مستقل است  ، این دوران </w:t>
      </w:r>
      <w:r w:rsidR="001E5234" w:rsidRPr="0076219A">
        <w:rPr>
          <w:rFonts w:cs="B Zar" w:hint="cs"/>
          <w:sz w:val="24"/>
          <w:szCs w:val="24"/>
          <w:rtl/>
          <w:lang w:bidi="fa-IR"/>
        </w:rPr>
        <w:t>در شروع مشروطه و حکومت احمد</w:t>
      </w:r>
      <w:r w:rsidR="00BB60C6" w:rsidRPr="0076219A">
        <w:rPr>
          <w:rFonts w:cs="B Zar" w:hint="cs"/>
          <w:sz w:val="24"/>
          <w:szCs w:val="24"/>
          <w:rtl/>
          <w:lang w:bidi="fa-IR"/>
        </w:rPr>
        <w:t xml:space="preserve"> شاه </w:t>
      </w:r>
      <w:r w:rsidRPr="0076219A">
        <w:rPr>
          <w:rFonts w:cs="B Zar" w:hint="cs"/>
          <w:sz w:val="24"/>
          <w:szCs w:val="24"/>
          <w:rtl/>
          <w:lang w:bidi="fa-IR"/>
        </w:rPr>
        <w:t xml:space="preserve">از سال 1907 میلادی زمان تقسیم ایران به سه </w:t>
      </w:r>
      <w:r w:rsidR="00016D37" w:rsidRPr="0076219A">
        <w:rPr>
          <w:rFonts w:cs="B Zar" w:hint="cs"/>
          <w:sz w:val="24"/>
          <w:szCs w:val="24"/>
          <w:rtl/>
          <w:lang w:bidi="fa-IR"/>
        </w:rPr>
        <w:t>منطقه</w:t>
      </w:r>
      <w:r w:rsidRPr="0076219A">
        <w:rPr>
          <w:rFonts w:cs="B Zar" w:hint="cs"/>
          <w:sz w:val="24"/>
          <w:szCs w:val="24"/>
          <w:rtl/>
          <w:lang w:bidi="fa-IR"/>
        </w:rPr>
        <w:t xml:space="preserve"> برابر قراداد محرمانه روسیه تزاری و امپراطوری بریتانیا که  قسمت شمالی در حوزه نفوذ روسیه و قسمت جنوبی در حوزه نفوذ انگلیس و حوزه میانی بیطرف نامیده شد شروع میشود تا سال 1921 </w:t>
      </w:r>
      <w:r w:rsidR="00BB60C6" w:rsidRPr="0076219A">
        <w:rPr>
          <w:rFonts w:cs="B Zar" w:hint="cs"/>
          <w:sz w:val="24"/>
          <w:szCs w:val="24"/>
          <w:rtl/>
          <w:lang w:bidi="fa-IR"/>
        </w:rPr>
        <w:t xml:space="preserve">در </w:t>
      </w:r>
      <w:r w:rsidR="001E5234" w:rsidRPr="0076219A">
        <w:rPr>
          <w:rFonts w:cs="B Zar" w:hint="cs"/>
          <w:sz w:val="24"/>
          <w:szCs w:val="24"/>
          <w:rtl/>
          <w:lang w:bidi="fa-IR"/>
        </w:rPr>
        <w:t xml:space="preserve">اوآخر </w:t>
      </w:r>
      <w:r w:rsidR="00BB60C6" w:rsidRPr="0076219A">
        <w:rPr>
          <w:rFonts w:cs="B Zar" w:hint="cs"/>
          <w:sz w:val="24"/>
          <w:szCs w:val="24"/>
          <w:rtl/>
          <w:lang w:bidi="fa-IR"/>
        </w:rPr>
        <w:t>زمان حکومت احمد شاه</w:t>
      </w:r>
      <w:r w:rsidR="001E5234" w:rsidRPr="0076219A">
        <w:rPr>
          <w:rFonts w:cs="B Zar" w:hint="cs"/>
          <w:sz w:val="24"/>
          <w:szCs w:val="24"/>
          <w:rtl/>
          <w:lang w:bidi="fa-IR"/>
        </w:rPr>
        <w:t xml:space="preserve"> و لغو</w:t>
      </w:r>
      <w:r w:rsidRPr="0076219A">
        <w:rPr>
          <w:rFonts w:cs="B Zar" w:hint="cs"/>
          <w:sz w:val="24"/>
          <w:szCs w:val="24"/>
          <w:rtl/>
          <w:lang w:bidi="fa-IR"/>
        </w:rPr>
        <w:t xml:space="preserve"> قرارداد 1919 وثوق </w:t>
      </w:r>
      <w:r w:rsidR="00252279" w:rsidRPr="0076219A">
        <w:rPr>
          <w:rFonts w:cs="B Zar" w:hint="cs"/>
          <w:sz w:val="24"/>
          <w:szCs w:val="24"/>
          <w:rtl/>
          <w:lang w:bidi="fa-IR"/>
        </w:rPr>
        <w:t>ال</w:t>
      </w:r>
      <w:r w:rsidRPr="0076219A">
        <w:rPr>
          <w:rFonts w:cs="B Zar" w:hint="cs"/>
          <w:sz w:val="24"/>
          <w:szCs w:val="24"/>
          <w:rtl/>
          <w:lang w:bidi="fa-IR"/>
        </w:rPr>
        <w:t xml:space="preserve">دوله با بریتانیا که کشور را </w:t>
      </w:r>
      <w:r w:rsidR="00783897" w:rsidRPr="0076219A">
        <w:rPr>
          <w:rFonts w:cs="B Zar" w:hint="cs"/>
          <w:sz w:val="24"/>
          <w:szCs w:val="24"/>
          <w:rtl/>
          <w:lang w:bidi="fa-IR"/>
        </w:rPr>
        <w:t>تحت الحمایه</w:t>
      </w:r>
      <w:r w:rsidRPr="0076219A">
        <w:rPr>
          <w:rFonts w:cs="B Zar" w:hint="cs"/>
          <w:sz w:val="24"/>
          <w:szCs w:val="24"/>
          <w:rtl/>
          <w:lang w:bidi="fa-IR"/>
        </w:rPr>
        <w:t xml:space="preserve"> بریتانیا قرار میداد و </w:t>
      </w:r>
      <w:r w:rsidR="001E5234" w:rsidRPr="0076219A">
        <w:rPr>
          <w:rFonts w:cs="B Zar" w:hint="cs"/>
          <w:sz w:val="24"/>
          <w:szCs w:val="24"/>
          <w:rtl/>
          <w:lang w:bidi="fa-IR"/>
        </w:rPr>
        <w:t xml:space="preserve">انعقاد </w:t>
      </w:r>
      <w:r w:rsidRPr="0076219A">
        <w:rPr>
          <w:rFonts w:cs="B Zar" w:hint="cs"/>
          <w:sz w:val="24"/>
          <w:szCs w:val="24"/>
          <w:rtl/>
          <w:lang w:bidi="fa-IR"/>
        </w:rPr>
        <w:t>قرارداد</w:t>
      </w:r>
      <w:r w:rsidR="00924F87" w:rsidRPr="0076219A">
        <w:rPr>
          <w:rFonts w:cs="B Zar" w:hint="cs"/>
          <w:sz w:val="24"/>
          <w:szCs w:val="24"/>
          <w:rtl/>
          <w:lang w:bidi="fa-IR"/>
        </w:rPr>
        <w:t xml:space="preserve"> دوستی</w:t>
      </w:r>
      <w:r w:rsidR="00BB60C6" w:rsidRPr="0076219A">
        <w:rPr>
          <w:rFonts w:cs="B Zar" w:hint="cs"/>
          <w:sz w:val="24"/>
          <w:szCs w:val="24"/>
          <w:rtl/>
          <w:lang w:bidi="fa-IR"/>
        </w:rPr>
        <w:t>1921</w:t>
      </w:r>
      <w:r w:rsidRPr="0076219A">
        <w:rPr>
          <w:rFonts w:cs="B Zar" w:hint="cs"/>
          <w:sz w:val="24"/>
          <w:szCs w:val="24"/>
          <w:rtl/>
          <w:lang w:bidi="fa-IR"/>
        </w:rPr>
        <w:t xml:space="preserve"> با روسیه بلشویکی </w:t>
      </w:r>
      <w:r w:rsidR="001E5234" w:rsidRPr="0076219A">
        <w:rPr>
          <w:rFonts w:cs="B Zar" w:hint="cs"/>
          <w:sz w:val="24"/>
          <w:szCs w:val="24"/>
          <w:rtl/>
          <w:lang w:bidi="fa-IR"/>
        </w:rPr>
        <w:t>که</w:t>
      </w:r>
      <w:r w:rsidR="00BB60C6" w:rsidRPr="0076219A">
        <w:rPr>
          <w:rFonts w:cs="B Zar" w:hint="cs"/>
          <w:sz w:val="24"/>
          <w:szCs w:val="24"/>
          <w:rtl/>
          <w:lang w:bidi="fa-IR"/>
        </w:rPr>
        <w:t xml:space="preserve"> کلیه قرارداد های ظ</w:t>
      </w:r>
      <w:r w:rsidRPr="0076219A">
        <w:rPr>
          <w:rFonts w:cs="B Zar" w:hint="cs"/>
          <w:sz w:val="24"/>
          <w:szCs w:val="24"/>
          <w:rtl/>
          <w:lang w:bidi="fa-IR"/>
        </w:rPr>
        <w:t xml:space="preserve">المانه </w:t>
      </w:r>
      <w:r w:rsidR="00252279" w:rsidRPr="0076219A">
        <w:rPr>
          <w:rFonts w:cs="B Zar" w:hint="cs"/>
          <w:sz w:val="24"/>
          <w:szCs w:val="24"/>
          <w:rtl/>
          <w:lang w:bidi="fa-IR"/>
        </w:rPr>
        <w:t xml:space="preserve">قبلی </w:t>
      </w:r>
      <w:r w:rsidRPr="0076219A">
        <w:rPr>
          <w:rFonts w:cs="B Zar" w:hint="cs"/>
          <w:sz w:val="24"/>
          <w:szCs w:val="24"/>
          <w:rtl/>
          <w:lang w:bidi="fa-IR"/>
        </w:rPr>
        <w:t xml:space="preserve">بین دوطرف و همچنین قرارداد های </w:t>
      </w:r>
      <w:r w:rsidR="00252279" w:rsidRPr="0076219A">
        <w:rPr>
          <w:rFonts w:cs="B Zar" w:hint="cs"/>
          <w:sz w:val="24"/>
          <w:szCs w:val="24"/>
          <w:rtl/>
          <w:lang w:bidi="fa-IR"/>
        </w:rPr>
        <w:t xml:space="preserve">قبلی </w:t>
      </w:r>
      <w:r w:rsidR="00BB60C6" w:rsidRPr="0076219A">
        <w:rPr>
          <w:rFonts w:cs="B Zar" w:hint="cs"/>
          <w:sz w:val="24"/>
          <w:szCs w:val="24"/>
          <w:rtl/>
          <w:lang w:bidi="fa-IR"/>
        </w:rPr>
        <w:t>ظ</w:t>
      </w:r>
      <w:r w:rsidRPr="0076219A">
        <w:rPr>
          <w:rFonts w:cs="B Zar" w:hint="cs"/>
          <w:sz w:val="24"/>
          <w:szCs w:val="24"/>
          <w:rtl/>
          <w:lang w:bidi="fa-IR"/>
        </w:rPr>
        <w:t xml:space="preserve">المانه روسیه و دیگر کشور ها </w:t>
      </w:r>
      <w:r w:rsidR="00252279" w:rsidRPr="0076219A">
        <w:rPr>
          <w:rFonts w:cs="B Zar" w:hint="cs"/>
          <w:sz w:val="24"/>
          <w:szCs w:val="24"/>
          <w:rtl/>
          <w:lang w:bidi="fa-IR"/>
        </w:rPr>
        <w:t>برعلیه ایران را باطل اعلام کرد خاتمه پیدا میکند یعنی حدود 14 سال طول میکشد</w:t>
      </w:r>
      <w:r w:rsidR="00924F87" w:rsidRPr="0076219A">
        <w:rPr>
          <w:rFonts w:cs="B Zar" w:hint="cs"/>
          <w:sz w:val="24"/>
          <w:szCs w:val="24"/>
          <w:rtl/>
          <w:lang w:bidi="fa-IR"/>
        </w:rPr>
        <w:t xml:space="preserve"> ، </w:t>
      </w:r>
      <w:r w:rsidR="00252279" w:rsidRPr="0076219A">
        <w:rPr>
          <w:rFonts w:cs="B Zar" w:hint="cs"/>
          <w:sz w:val="24"/>
          <w:szCs w:val="24"/>
          <w:rtl/>
          <w:lang w:bidi="fa-IR"/>
        </w:rPr>
        <w:t>لیکن ریشه های این دوران از سال ها قبل بمرور پرورش پیدا کرده و تا سال ها بعد نیز اثراتی بر کشور میگذاشت لذا پیش زمینه ها و پس زمینه های زیادی داشته است .</w:t>
      </w:r>
    </w:p>
    <w:p w14:paraId="5F00EC57" w14:textId="77777777" w:rsidR="00783897" w:rsidRPr="0076219A" w:rsidRDefault="00783897" w:rsidP="000002FE">
      <w:pPr>
        <w:bidi/>
        <w:rPr>
          <w:rFonts w:cs="B Zar"/>
          <w:sz w:val="24"/>
          <w:szCs w:val="24"/>
          <w:rtl/>
          <w:lang w:bidi="fa-IR"/>
        </w:rPr>
      </w:pPr>
      <w:r w:rsidRPr="0076219A">
        <w:rPr>
          <w:rFonts w:cs="B Zar" w:hint="cs"/>
          <w:sz w:val="24"/>
          <w:szCs w:val="24"/>
          <w:rtl/>
          <w:lang w:bidi="fa-IR"/>
        </w:rPr>
        <w:t>بطور کلی پیش زمینه های این دوران تلخ از سال 1</w:t>
      </w:r>
      <w:r w:rsidR="005571D9" w:rsidRPr="0076219A">
        <w:rPr>
          <w:rFonts w:cs="B Zar" w:hint="cs"/>
          <w:sz w:val="24"/>
          <w:szCs w:val="24"/>
          <w:rtl/>
          <w:lang w:bidi="fa-IR"/>
        </w:rPr>
        <w:t>5</w:t>
      </w:r>
      <w:r w:rsidRPr="0076219A">
        <w:rPr>
          <w:rFonts w:cs="B Zar" w:hint="cs"/>
          <w:sz w:val="24"/>
          <w:szCs w:val="24"/>
          <w:rtl/>
          <w:lang w:bidi="fa-IR"/>
        </w:rPr>
        <w:t xml:space="preserve">07 تصرف هرمز </w:t>
      </w:r>
      <w:r w:rsidR="0003246D" w:rsidRPr="0076219A">
        <w:rPr>
          <w:rFonts w:cs="B Zar" w:hint="cs"/>
          <w:sz w:val="24"/>
          <w:szCs w:val="24"/>
          <w:rtl/>
          <w:lang w:bidi="fa-IR"/>
        </w:rPr>
        <w:t xml:space="preserve">و قشم و بندرعباس و بعضی مناطق دیگر ساحلی </w:t>
      </w:r>
      <w:r w:rsidRPr="0076219A">
        <w:rPr>
          <w:rFonts w:cs="B Zar" w:hint="cs"/>
          <w:sz w:val="24"/>
          <w:szCs w:val="24"/>
          <w:rtl/>
          <w:lang w:bidi="fa-IR"/>
        </w:rPr>
        <w:t>توسط پرتقالی ها</w:t>
      </w:r>
      <w:r w:rsidR="0003246D" w:rsidRPr="0076219A">
        <w:rPr>
          <w:rFonts w:cs="B Zar" w:hint="cs"/>
          <w:sz w:val="24"/>
          <w:szCs w:val="24"/>
          <w:rtl/>
          <w:lang w:bidi="fa-IR"/>
        </w:rPr>
        <w:t xml:space="preserve"> و متعاقبا تصرف جزایر و بنادر توسط هلند و بریتانیا در جنوب و روسیه تزاری در شمال </w:t>
      </w:r>
      <w:r w:rsidRPr="0076219A">
        <w:rPr>
          <w:rFonts w:cs="B Zar" w:hint="cs"/>
          <w:sz w:val="24"/>
          <w:szCs w:val="24"/>
          <w:rtl/>
          <w:lang w:bidi="fa-IR"/>
        </w:rPr>
        <w:t xml:space="preserve"> </w:t>
      </w:r>
      <w:r w:rsidR="0003246D" w:rsidRPr="0076219A">
        <w:rPr>
          <w:rFonts w:cs="B Zar" w:hint="cs"/>
          <w:sz w:val="24"/>
          <w:szCs w:val="24"/>
          <w:rtl/>
          <w:lang w:bidi="fa-IR"/>
        </w:rPr>
        <w:t xml:space="preserve">نشان دهنده </w:t>
      </w:r>
      <w:r w:rsidR="009F4934" w:rsidRPr="0076219A">
        <w:rPr>
          <w:rFonts w:cs="B Zar" w:hint="cs"/>
          <w:sz w:val="24"/>
          <w:szCs w:val="24"/>
          <w:rtl/>
          <w:lang w:bidi="fa-IR"/>
        </w:rPr>
        <w:t xml:space="preserve"> </w:t>
      </w:r>
      <w:r w:rsidRPr="0076219A">
        <w:rPr>
          <w:rFonts w:cs="B Zar" w:hint="cs"/>
          <w:sz w:val="24"/>
          <w:szCs w:val="24"/>
          <w:rtl/>
          <w:lang w:bidi="fa-IR"/>
        </w:rPr>
        <w:t xml:space="preserve">فن اوری و توان برتر پرتقالی </w:t>
      </w:r>
      <w:r w:rsidR="0003246D" w:rsidRPr="0076219A">
        <w:rPr>
          <w:rFonts w:cs="B Zar" w:hint="cs"/>
          <w:sz w:val="24"/>
          <w:szCs w:val="24"/>
          <w:rtl/>
          <w:lang w:bidi="fa-IR"/>
        </w:rPr>
        <w:t>و</w:t>
      </w:r>
      <w:r w:rsidR="005A0287" w:rsidRPr="0076219A">
        <w:rPr>
          <w:rFonts w:cs="B Zar" w:hint="cs"/>
          <w:sz w:val="24"/>
          <w:szCs w:val="24"/>
          <w:rtl/>
          <w:lang w:bidi="fa-IR"/>
        </w:rPr>
        <w:t xml:space="preserve"> انگلیسی ها و </w:t>
      </w:r>
      <w:r w:rsidR="0003246D" w:rsidRPr="0076219A">
        <w:rPr>
          <w:rFonts w:cs="B Zar" w:hint="cs"/>
          <w:sz w:val="24"/>
          <w:szCs w:val="24"/>
          <w:rtl/>
          <w:lang w:bidi="fa-IR"/>
        </w:rPr>
        <w:t xml:space="preserve"> هلندی ها و روس ها </w:t>
      </w:r>
      <w:r w:rsidR="004B0E7E" w:rsidRPr="0076219A">
        <w:rPr>
          <w:rFonts w:cs="B Zar" w:hint="cs"/>
          <w:sz w:val="24"/>
          <w:szCs w:val="24"/>
          <w:rtl/>
          <w:lang w:bidi="fa-IR"/>
        </w:rPr>
        <w:t xml:space="preserve"> در علوم</w:t>
      </w:r>
      <w:r w:rsidR="005A0287" w:rsidRPr="0076219A">
        <w:rPr>
          <w:rFonts w:cs="B Zar" w:hint="cs"/>
          <w:sz w:val="24"/>
          <w:szCs w:val="24"/>
          <w:rtl/>
          <w:lang w:bidi="fa-IR"/>
        </w:rPr>
        <w:t xml:space="preserve"> و فن آوری بود که بمرور ایرانی ها از این علوم و فن آوری ها عقب ماندند  .  احاطه به این علوم و فن آوری ها به کشورهای اروپایی امکانات فنی و تکنولوژیکی لازم را </w:t>
      </w:r>
      <w:r w:rsidR="00016D37" w:rsidRPr="0076219A">
        <w:rPr>
          <w:rFonts w:cs="B Zar" w:hint="cs"/>
          <w:sz w:val="24"/>
          <w:szCs w:val="24"/>
          <w:rtl/>
          <w:lang w:bidi="fa-IR"/>
        </w:rPr>
        <w:t>داد تا با</w:t>
      </w:r>
      <w:r w:rsidR="005A0287" w:rsidRPr="0076219A">
        <w:rPr>
          <w:rFonts w:cs="B Zar" w:hint="cs"/>
          <w:sz w:val="24"/>
          <w:szCs w:val="24"/>
          <w:rtl/>
          <w:lang w:bidi="fa-IR"/>
        </w:rPr>
        <w:t xml:space="preserve"> اجرای سیاست </w:t>
      </w:r>
      <w:r w:rsidR="000448C5" w:rsidRPr="0076219A">
        <w:rPr>
          <w:rFonts w:cs="B Zar" w:hint="cs"/>
          <w:sz w:val="24"/>
          <w:szCs w:val="24"/>
          <w:rtl/>
          <w:lang w:bidi="fa-IR"/>
        </w:rPr>
        <w:t xml:space="preserve">کشتی های جنگی </w:t>
      </w:r>
      <w:r w:rsidR="004B0E7E" w:rsidRPr="0076219A">
        <w:rPr>
          <w:rFonts w:cs="B Zar" w:hint="cs"/>
          <w:sz w:val="24"/>
          <w:szCs w:val="24"/>
          <w:rtl/>
          <w:lang w:bidi="fa-IR"/>
        </w:rPr>
        <w:t xml:space="preserve"> (</w:t>
      </w:r>
      <w:r w:rsidR="004B0E7E" w:rsidRPr="0076219A">
        <w:rPr>
          <w:rFonts w:cs="B Zar"/>
          <w:sz w:val="24"/>
          <w:szCs w:val="24"/>
          <w:lang w:bidi="fa-IR"/>
        </w:rPr>
        <w:t>Policy</w:t>
      </w:r>
      <w:r w:rsidR="004B0E7E" w:rsidRPr="0076219A">
        <w:rPr>
          <w:rFonts w:cs="B Zar" w:hint="cs"/>
          <w:sz w:val="24"/>
          <w:szCs w:val="24"/>
          <w:rtl/>
          <w:lang w:bidi="fa-IR"/>
        </w:rPr>
        <w:t xml:space="preserve"> </w:t>
      </w:r>
      <w:r w:rsidR="004B0E7E" w:rsidRPr="0076219A">
        <w:rPr>
          <w:rFonts w:cs="B Zar"/>
          <w:sz w:val="24"/>
          <w:szCs w:val="24"/>
          <w:lang w:bidi="fa-IR"/>
        </w:rPr>
        <w:t>Gun</w:t>
      </w:r>
      <w:r w:rsidR="00D1610D" w:rsidRPr="0076219A">
        <w:rPr>
          <w:rFonts w:cs="B Zar"/>
          <w:sz w:val="24"/>
          <w:szCs w:val="24"/>
          <w:lang w:bidi="fa-IR"/>
        </w:rPr>
        <w:t>boat</w:t>
      </w:r>
      <w:r w:rsidR="004B0E7E" w:rsidRPr="0076219A">
        <w:rPr>
          <w:rFonts w:cs="B Zar"/>
          <w:sz w:val="24"/>
          <w:szCs w:val="24"/>
          <w:lang w:bidi="fa-IR"/>
        </w:rPr>
        <w:t xml:space="preserve"> </w:t>
      </w:r>
      <w:r w:rsidR="004B0E7E" w:rsidRPr="0076219A">
        <w:rPr>
          <w:rFonts w:cs="B Zar" w:hint="cs"/>
          <w:sz w:val="24"/>
          <w:szCs w:val="24"/>
          <w:rtl/>
          <w:lang w:bidi="fa-IR"/>
        </w:rPr>
        <w:t xml:space="preserve"> ) </w:t>
      </w:r>
      <w:r w:rsidR="00016D37" w:rsidRPr="0076219A">
        <w:rPr>
          <w:rFonts w:cs="B Zar" w:hint="cs"/>
          <w:sz w:val="24"/>
          <w:szCs w:val="24"/>
          <w:rtl/>
          <w:lang w:bidi="fa-IR"/>
        </w:rPr>
        <w:t>بتوانند</w:t>
      </w:r>
      <w:r w:rsidR="000448C5" w:rsidRPr="0076219A">
        <w:rPr>
          <w:rFonts w:cs="B Zar" w:hint="cs"/>
          <w:sz w:val="24"/>
          <w:szCs w:val="24"/>
          <w:rtl/>
          <w:lang w:bidi="fa-IR"/>
        </w:rPr>
        <w:t xml:space="preserve"> سیادت بر سرزمین های ثروتمند را در پیش بگیرند و از مواد اولیه این سرزمین ها جهت گسترش صنایع خود استفاده کرده و تولیدات این صنایع را روانه این بازارهای بکر نمایند </w:t>
      </w:r>
      <w:r w:rsidR="008E191C" w:rsidRPr="0076219A">
        <w:rPr>
          <w:rFonts w:cs="B Zar" w:hint="cs"/>
          <w:sz w:val="24"/>
          <w:szCs w:val="24"/>
          <w:rtl/>
          <w:lang w:bidi="fa-IR"/>
        </w:rPr>
        <w:t xml:space="preserve">، این سیاست </w:t>
      </w:r>
      <w:r w:rsidR="000448C5" w:rsidRPr="0076219A">
        <w:rPr>
          <w:rFonts w:cs="B Zar" w:hint="cs"/>
          <w:sz w:val="24"/>
          <w:szCs w:val="24"/>
          <w:rtl/>
          <w:lang w:bidi="fa-IR"/>
        </w:rPr>
        <w:t xml:space="preserve"> </w:t>
      </w:r>
      <w:r w:rsidR="004B0E7E" w:rsidRPr="0076219A">
        <w:rPr>
          <w:rFonts w:cs="B Zar" w:hint="cs"/>
          <w:sz w:val="24"/>
          <w:szCs w:val="24"/>
          <w:rtl/>
          <w:lang w:bidi="fa-IR"/>
        </w:rPr>
        <w:t xml:space="preserve">از </w:t>
      </w:r>
      <w:r w:rsidRPr="0076219A">
        <w:rPr>
          <w:rFonts w:cs="B Zar" w:hint="cs"/>
          <w:sz w:val="24"/>
          <w:szCs w:val="24"/>
          <w:rtl/>
          <w:lang w:bidi="fa-IR"/>
        </w:rPr>
        <w:t>شروع قرون جدید</w:t>
      </w:r>
      <w:r w:rsidR="008E191C" w:rsidRPr="0076219A">
        <w:rPr>
          <w:rFonts w:cs="B Zar" w:hint="cs"/>
          <w:sz w:val="24"/>
          <w:szCs w:val="24"/>
          <w:rtl/>
          <w:lang w:bidi="fa-IR"/>
        </w:rPr>
        <w:t xml:space="preserve"> تقریبا 1500 میلادی </w:t>
      </w:r>
      <w:r w:rsidRPr="0076219A">
        <w:rPr>
          <w:rFonts w:cs="B Zar" w:hint="cs"/>
          <w:sz w:val="24"/>
          <w:szCs w:val="24"/>
          <w:rtl/>
          <w:lang w:bidi="fa-IR"/>
        </w:rPr>
        <w:t xml:space="preserve"> برعلیه ایران </w:t>
      </w:r>
      <w:r w:rsidR="008E191C" w:rsidRPr="0076219A">
        <w:rPr>
          <w:rFonts w:cs="B Zar" w:hint="cs"/>
          <w:sz w:val="24"/>
          <w:szCs w:val="24"/>
          <w:rtl/>
          <w:lang w:bidi="fa-IR"/>
        </w:rPr>
        <w:t xml:space="preserve">و  سواحل خلیج فارس و دریای مکران ( خلیج عمان ) در جنوب و همچنین سواحل دریای خزر در شمال  </w:t>
      </w:r>
      <w:r w:rsidRPr="0076219A">
        <w:rPr>
          <w:rFonts w:cs="B Zar" w:hint="cs"/>
          <w:sz w:val="24"/>
          <w:szCs w:val="24"/>
          <w:rtl/>
          <w:lang w:bidi="fa-IR"/>
        </w:rPr>
        <w:t xml:space="preserve">که با سلسله صفوی </w:t>
      </w:r>
      <w:r w:rsidRPr="0076219A">
        <w:rPr>
          <w:rFonts w:cs="B Zar" w:hint="cs"/>
          <w:sz w:val="24"/>
          <w:szCs w:val="24"/>
          <w:rtl/>
          <w:lang w:bidi="fa-IR"/>
        </w:rPr>
        <w:lastRenderedPageBreak/>
        <w:t xml:space="preserve">بتازگی متحد شده بود </w:t>
      </w:r>
      <w:r w:rsidR="00016D37" w:rsidRPr="0076219A">
        <w:rPr>
          <w:rFonts w:cs="B Zar" w:hint="cs"/>
          <w:sz w:val="24"/>
          <w:szCs w:val="24"/>
          <w:rtl/>
          <w:lang w:bidi="fa-IR"/>
        </w:rPr>
        <w:t xml:space="preserve">سعی میشود بمرور </w:t>
      </w:r>
      <w:r w:rsidRPr="0076219A">
        <w:rPr>
          <w:rFonts w:cs="B Zar" w:hint="cs"/>
          <w:sz w:val="24"/>
          <w:szCs w:val="24"/>
          <w:rtl/>
          <w:lang w:bidi="fa-IR"/>
        </w:rPr>
        <w:t xml:space="preserve"> </w:t>
      </w:r>
      <w:r w:rsidR="009F4934" w:rsidRPr="0076219A">
        <w:rPr>
          <w:rFonts w:cs="B Zar" w:hint="cs"/>
          <w:sz w:val="24"/>
          <w:szCs w:val="24"/>
          <w:rtl/>
          <w:lang w:bidi="fa-IR"/>
        </w:rPr>
        <w:t xml:space="preserve">بمعرض </w:t>
      </w:r>
      <w:r w:rsidR="00016D37" w:rsidRPr="0076219A">
        <w:rPr>
          <w:rFonts w:cs="B Zar" w:hint="cs"/>
          <w:sz w:val="24"/>
          <w:szCs w:val="24"/>
          <w:rtl/>
          <w:lang w:bidi="fa-IR"/>
        </w:rPr>
        <w:t xml:space="preserve">اجرا گذاشته شود </w:t>
      </w:r>
      <w:r w:rsidR="009F4934" w:rsidRPr="0076219A">
        <w:rPr>
          <w:rFonts w:cs="B Zar" w:hint="cs"/>
          <w:sz w:val="24"/>
          <w:szCs w:val="24"/>
          <w:rtl/>
          <w:lang w:bidi="fa-IR"/>
        </w:rPr>
        <w:t xml:space="preserve"> </w:t>
      </w:r>
      <w:r w:rsidR="0003246D" w:rsidRPr="0076219A">
        <w:rPr>
          <w:rFonts w:cs="B Zar" w:hint="cs"/>
          <w:sz w:val="24"/>
          <w:szCs w:val="24"/>
          <w:rtl/>
          <w:lang w:bidi="fa-IR"/>
        </w:rPr>
        <w:t xml:space="preserve">و نهایتا تا 1971 یعنی زمان خروج نیروهای بریتانیا به غرب کانال سوئز و استقلال کشورهای هاشیه خلیج فارس و خلیج عمان ( دریای مکران ) </w:t>
      </w:r>
      <w:r w:rsidR="005571D9" w:rsidRPr="0076219A">
        <w:rPr>
          <w:rFonts w:cs="B Zar" w:hint="cs"/>
          <w:sz w:val="24"/>
          <w:szCs w:val="24"/>
          <w:rtl/>
          <w:lang w:bidi="fa-IR"/>
        </w:rPr>
        <w:t xml:space="preserve">و خاتمه سنگینی  هژمونی بریتانیا بر جنوب ایران و همچنین سقوط روسیه شوری در سال 1991 و استقلال کشورهای شمال ایران و </w:t>
      </w:r>
      <w:r w:rsidR="008E191C" w:rsidRPr="0076219A">
        <w:rPr>
          <w:rFonts w:cs="B Zar" w:hint="cs"/>
          <w:sz w:val="24"/>
          <w:szCs w:val="24"/>
          <w:rtl/>
          <w:lang w:bidi="fa-IR"/>
        </w:rPr>
        <w:t xml:space="preserve">هاشیه </w:t>
      </w:r>
      <w:r w:rsidR="005571D9" w:rsidRPr="0076219A">
        <w:rPr>
          <w:rFonts w:cs="B Zar" w:hint="cs"/>
          <w:sz w:val="24"/>
          <w:szCs w:val="24"/>
          <w:rtl/>
          <w:lang w:bidi="fa-IR"/>
        </w:rPr>
        <w:t>سواحل دریای خزر و خاتمه سنگینی هژمونی روسیه شو</w:t>
      </w:r>
      <w:r w:rsidR="00D246F7" w:rsidRPr="0076219A">
        <w:rPr>
          <w:rFonts w:cs="B Zar" w:hint="cs"/>
          <w:sz w:val="24"/>
          <w:szCs w:val="24"/>
          <w:rtl/>
          <w:lang w:bidi="fa-IR"/>
        </w:rPr>
        <w:t xml:space="preserve">روی </w:t>
      </w:r>
      <w:r w:rsidR="005571D9" w:rsidRPr="0076219A">
        <w:rPr>
          <w:rFonts w:cs="B Zar" w:hint="cs"/>
          <w:sz w:val="24"/>
          <w:szCs w:val="24"/>
          <w:rtl/>
          <w:lang w:bidi="fa-IR"/>
        </w:rPr>
        <w:t xml:space="preserve"> بر شمال ایران ادامه داشته یعنی در طیفی وسیعتر دوران اسحتضار</w:t>
      </w:r>
      <w:r w:rsidR="00016D37" w:rsidRPr="0076219A">
        <w:rPr>
          <w:rFonts w:cs="B Zar" w:hint="cs"/>
          <w:sz w:val="24"/>
          <w:szCs w:val="24"/>
          <w:rtl/>
          <w:lang w:bidi="fa-IR"/>
        </w:rPr>
        <w:t xml:space="preserve"> </w:t>
      </w:r>
      <w:r w:rsidR="005571D9" w:rsidRPr="0076219A">
        <w:rPr>
          <w:rFonts w:cs="B Zar" w:hint="cs"/>
          <w:sz w:val="24"/>
          <w:szCs w:val="24"/>
          <w:rtl/>
          <w:lang w:bidi="fa-IR"/>
        </w:rPr>
        <w:t xml:space="preserve"> ایران </w:t>
      </w:r>
      <w:r w:rsidR="00D246F7" w:rsidRPr="0076219A">
        <w:rPr>
          <w:rFonts w:cs="B Zar" w:hint="cs"/>
          <w:sz w:val="24"/>
          <w:szCs w:val="24"/>
          <w:rtl/>
          <w:lang w:bidi="fa-IR"/>
        </w:rPr>
        <w:t xml:space="preserve">را </w:t>
      </w:r>
      <w:r w:rsidR="000448C5" w:rsidRPr="0076219A">
        <w:rPr>
          <w:rFonts w:cs="B Zar" w:hint="cs"/>
          <w:sz w:val="24"/>
          <w:szCs w:val="24"/>
          <w:rtl/>
          <w:lang w:bidi="fa-IR"/>
        </w:rPr>
        <w:t xml:space="preserve">پوشش میداد </w:t>
      </w:r>
      <w:r w:rsidR="00D246F7" w:rsidRPr="0076219A">
        <w:rPr>
          <w:rFonts w:cs="B Zar" w:hint="cs"/>
          <w:sz w:val="24"/>
          <w:szCs w:val="24"/>
          <w:rtl/>
          <w:lang w:bidi="fa-IR"/>
        </w:rPr>
        <w:t xml:space="preserve"> که </w:t>
      </w:r>
      <w:r w:rsidR="005571D9" w:rsidRPr="0076219A">
        <w:rPr>
          <w:rFonts w:cs="B Zar" w:hint="cs"/>
          <w:sz w:val="24"/>
          <w:szCs w:val="24"/>
          <w:rtl/>
          <w:lang w:bidi="fa-IR"/>
        </w:rPr>
        <w:t>از سال 1907 تقسیم ایران به سه منطقه تحت نفوذ بریتانیا و روسیه تزاری و بیطرف  الی 1921 امضاء قرارداد با روس</w:t>
      </w:r>
      <w:r w:rsidR="00D246F7" w:rsidRPr="0076219A">
        <w:rPr>
          <w:rFonts w:cs="B Zar" w:hint="cs"/>
          <w:sz w:val="24"/>
          <w:szCs w:val="24"/>
          <w:rtl/>
          <w:lang w:bidi="fa-IR"/>
        </w:rPr>
        <w:t xml:space="preserve">یه بلشویکی و القاء قراردادهای جابرانه و همچنین قرارداد تحت الحمایگی 1919 با بریتانیا </w:t>
      </w:r>
      <w:r w:rsidR="005571D9" w:rsidRPr="0076219A">
        <w:rPr>
          <w:rFonts w:cs="B Zar" w:hint="cs"/>
          <w:sz w:val="24"/>
          <w:szCs w:val="24"/>
          <w:rtl/>
          <w:lang w:bidi="fa-IR"/>
        </w:rPr>
        <w:t xml:space="preserve">که جمعا 14 سال میباشد در طیف گسترده تری از دوران پیش زمینه و پش زمینه های این دوران تلخ یعنی از سال 1507 الی 1991 که جمعا 484 سال طول کشید </w:t>
      </w:r>
      <w:r w:rsidR="000448C5" w:rsidRPr="0076219A">
        <w:rPr>
          <w:rFonts w:cs="B Zar" w:hint="cs"/>
          <w:sz w:val="24"/>
          <w:szCs w:val="24"/>
          <w:rtl/>
          <w:lang w:bidi="fa-IR"/>
        </w:rPr>
        <w:t>قرار میگیرد .</w:t>
      </w:r>
    </w:p>
    <w:p w14:paraId="4177AF54" w14:textId="77777777" w:rsidR="003E799C" w:rsidRPr="0076219A" w:rsidRDefault="00252279" w:rsidP="000002FE">
      <w:pPr>
        <w:bidi/>
        <w:rPr>
          <w:rFonts w:cs="B Zar"/>
          <w:sz w:val="24"/>
          <w:szCs w:val="24"/>
          <w:lang w:bidi="fa-IR"/>
        </w:rPr>
      </w:pPr>
      <w:r w:rsidRPr="0076219A">
        <w:rPr>
          <w:rFonts w:cs="B Zar" w:hint="cs"/>
          <w:sz w:val="24"/>
          <w:szCs w:val="24"/>
          <w:rtl/>
          <w:lang w:bidi="fa-IR"/>
        </w:rPr>
        <w:t xml:space="preserve">شاید جالب باشد که بدانید در ایجاد این دوران تلخ پدیده ها و رخدادهای  زیادی وجود داشته که بعضی ظاهرا هیچ ربطی ممکن است به ایران نداشته باشد و اثرات این رویدادها و  رخدادها باعث فعل و انفعالاتی شد که نهایتا این دور ان تلخ </w:t>
      </w:r>
      <w:r w:rsidR="000B25DF" w:rsidRPr="0076219A">
        <w:rPr>
          <w:rFonts w:cs="B Zar" w:hint="cs"/>
          <w:sz w:val="24"/>
          <w:szCs w:val="24"/>
          <w:rtl/>
          <w:lang w:bidi="fa-IR"/>
        </w:rPr>
        <w:t>احتت</w:t>
      </w:r>
      <w:r w:rsidR="003E799C" w:rsidRPr="0076219A">
        <w:rPr>
          <w:rFonts w:cs="B Zar" w:hint="cs"/>
          <w:sz w:val="24"/>
          <w:szCs w:val="24"/>
          <w:rtl/>
          <w:lang w:bidi="fa-IR"/>
        </w:rPr>
        <w:t xml:space="preserve">ضار </w:t>
      </w:r>
      <w:r w:rsidRPr="0076219A">
        <w:rPr>
          <w:rFonts w:cs="B Zar" w:hint="cs"/>
          <w:sz w:val="24"/>
          <w:szCs w:val="24"/>
          <w:rtl/>
          <w:lang w:bidi="fa-IR"/>
        </w:rPr>
        <w:t xml:space="preserve">را ایجاد و خاتمه داد ، البته </w:t>
      </w:r>
      <w:r w:rsidR="001E37B7" w:rsidRPr="0076219A">
        <w:rPr>
          <w:rFonts w:cs="B Zar" w:hint="cs"/>
          <w:sz w:val="24"/>
          <w:szCs w:val="24"/>
          <w:rtl/>
          <w:lang w:bidi="fa-IR"/>
        </w:rPr>
        <w:t>بغیر از</w:t>
      </w:r>
      <w:r w:rsidRPr="0076219A">
        <w:rPr>
          <w:rFonts w:cs="B Zar" w:hint="cs"/>
          <w:sz w:val="24"/>
          <w:szCs w:val="24"/>
          <w:rtl/>
          <w:lang w:bidi="fa-IR"/>
        </w:rPr>
        <w:t xml:space="preserve"> عقب افتادگی علمی و صنعتی که باعث عقب افتادگی نظامی و از دست رفتن سرزمین های زیادی گردید ، باعث بهم خوردن توازن تجاری با کشورهای بزرگ گردید ، باعث واردات کالاهای تمام شده صنعتی کشورهای بزرگ صنعتی و صادرات</w:t>
      </w:r>
      <w:r w:rsidR="0025480D" w:rsidRPr="0076219A">
        <w:rPr>
          <w:rFonts w:cs="B Zar" w:hint="cs"/>
          <w:sz w:val="24"/>
          <w:szCs w:val="24"/>
          <w:rtl/>
          <w:lang w:bidi="fa-IR"/>
        </w:rPr>
        <w:t xml:space="preserve"> فقط</w:t>
      </w:r>
      <w:r w:rsidRPr="0076219A">
        <w:rPr>
          <w:rFonts w:cs="B Zar" w:hint="cs"/>
          <w:sz w:val="24"/>
          <w:szCs w:val="24"/>
          <w:rtl/>
          <w:lang w:bidi="fa-IR"/>
        </w:rPr>
        <w:t xml:space="preserve"> مواد خام از ایران </w:t>
      </w:r>
      <w:r w:rsidR="003E799C" w:rsidRPr="0076219A">
        <w:rPr>
          <w:rFonts w:cs="B Zar" w:hint="cs"/>
          <w:sz w:val="24"/>
          <w:szCs w:val="24"/>
          <w:rtl/>
          <w:lang w:bidi="fa-IR"/>
        </w:rPr>
        <w:t>یعنی از بین رفت</w:t>
      </w:r>
      <w:r w:rsidR="001E37B7" w:rsidRPr="0076219A">
        <w:rPr>
          <w:rFonts w:cs="B Zar" w:hint="cs"/>
          <w:sz w:val="24"/>
          <w:szCs w:val="24"/>
          <w:rtl/>
          <w:lang w:bidi="fa-IR"/>
        </w:rPr>
        <w:t>ن</w:t>
      </w:r>
      <w:r w:rsidR="003E799C" w:rsidRPr="0076219A">
        <w:rPr>
          <w:rFonts w:cs="B Zar" w:hint="cs"/>
          <w:sz w:val="24"/>
          <w:szCs w:val="24"/>
          <w:rtl/>
          <w:lang w:bidi="fa-IR"/>
        </w:rPr>
        <w:t xml:space="preserve"> صنایع داخلی گرید ، و نهایتا باعث از بین رفتن استقلال قضایی و ک</w:t>
      </w:r>
      <w:r w:rsidR="00B4533B" w:rsidRPr="0076219A">
        <w:rPr>
          <w:rFonts w:cs="B Zar" w:hint="cs"/>
          <w:sz w:val="24"/>
          <w:szCs w:val="24"/>
          <w:rtl/>
          <w:lang w:bidi="fa-IR"/>
        </w:rPr>
        <w:t>اپیتولاسیون جهت اتباع خارجی شد ، رویدادهای دیگری نیز دراین فرایند دخیل بوده است که</w:t>
      </w:r>
      <w:r w:rsidR="003E799C" w:rsidRPr="0076219A">
        <w:rPr>
          <w:rFonts w:cs="B Zar" w:hint="cs"/>
          <w:sz w:val="24"/>
          <w:szCs w:val="24"/>
          <w:rtl/>
          <w:lang w:bidi="fa-IR"/>
        </w:rPr>
        <w:t xml:space="preserve"> مختصرا بشرح زیر میتوان بیان کرد </w:t>
      </w:r>
      <w:r w:rsidR="00121A88" w:rsidRPr="0076219A">
        <w:rPr>
          <w:rFonts w:cs="B Zar" w:hint="cs"/>
          <w:sz w:val="24"/>
          <w:szCs w:val="24"/>
          <w:rtl/>
          <w:lang w:bidi="fa-IR"/>
        </w:rPr>
        <w:t>.</w:t>
      </w:r>
    </w:p>
    <w:p w14:paraId="278E0EAC" w14:textId="77777777" w:rsidR="003E43AE" w:rsidRPr="0076219A" w:rsidRDefault="003E43AE" w:rsidP="000002FE">
      <w:pPr>
        <w:bidi/>
        <w:rPr>
          <w:rFonts w:cs="B Zar"/>
          <w:b/>
          <w:bCs/>
          <w:sz w:val="24"/>
          <w:szCs w:val="24"/>
          <w:rtl/>
          <w:lang w:bidi="fa-IR"/>
        </w:rPr>
      </w:pPr>
      <w:r w:rsidRPr="0076219A">
        <w:rPr>
          <w:rFonts w:cs="B Zar" w:hint="cs"/>
          <w:b/>
          <w:bCs/>
          <w:sz w:val="24"/>
          <w:szCs w:val="24"/>
          <w:rtl/>
          <w:lang w:bidi="fa-IR"/>
        </w:rPr>
        <w:t xml:space="preserve">رویدادهای مهم </w:t>
      </w:r>
      <w:r w:rsidR="00D62FD1" w:rsidRPr="0076219A">
        <w:rPr>
          <w:rFonts w:cs="B Zar" w:hint="cs"/>
          <w:b/>
          <w:bCs/>
          <w:sz w:val="24"/>
          <w:szCs w:val="24"/>
          <w:rtl/>
          <w:lang w:bidi="fa-IR"/>
        </w:rPr>
        <w:t>جهت</w:t>
      </w:r>
      <w:r w:rsidRPr="0076219A">
        <w:rPr>
          <w:rFonts w:cs="B Zar" w:hint="cs"/>
          <w:b/>
          <w:bCs/>
          <w:sz w:val="24"/>
          <w:szCs w:val="24"/>
          <w:rtl/>
          <w:lang w:bidi="fa-IR"/>
        </w:rPr>
        <w:t xml:space="preserve"> ایران در قرون معاصر </w:t>
      </w:r>
    </w:p>
    <w:p w14:paraId="0FD59835" w14:textId="77777777" w:rsidR="00121A88" w:rsidRPr="0076219A" w:rsidRDefault="00121A88" w:rsidP="000002FE">
      <w:pPr>
        <w:pStyle w:val="ListParagraph"/>
        <w:numPr>
          <w:ilvl w:val="0"/>
          <w:numId w:val="6"/>
        </w:numPr>
        <w:bidi/>
        <w:rPr>
          <w:rFonts w:cs="B Zar"/>
          <w:sz w:val="24"/>
          <w:szCs w:val="24"/>
          <w:lang w:bidi="fa-IR"/>
        </w:rPr>
      </w:pPr>
      <w:r w:rsidRPr="0076219A">
        <w:rPr>
          <w:rFonts w:cs="B Zar" w:hint="cs"/>
          <w:sz w:val="24"/>
          <w:szCs w:val="24"/>
          <w:rtl/>
          <w:lang w:bidi="fa-IR"/>
        </w:rPr>
        <w:t xml:space="preserve">تشکیل نیروی قزاق در زمان ناصرالدین شاه </w:t>
      </w:r>
      <w:r w:rsidR="00636222" w:rsidRPr="0076219A">
        <w:rPr>
          <w:rFonts w:cs="B Zar" w:hint="cs"/>
          <w:sz w:val="24"/>
          <w:szCs w:val="24"/>
          <w:rtl/>
          <w:lang w:bidi="fa-IR"/>
        </w:rPr>
        <w:t xml:space="preserve">با فرماندهان روسی </w:t>
      </w:r>
      <w:r w:rsidRPr="0076219A">
        <w:rPr>
          <w:rFonts w:cs="B Zar" w:hint="cs"/>
          <w:sz w:val="24"/>
          <w:szCs w:val="24"/>
          <w:rtl/>
          <w:lang w:bidi="fa-IR"/>
        </w:rPr>
        <w:t>در سال 1879 م برابر 1258 ش و گسترش سریع واحد های آن که در زمان مشروطه نقش مخربی در مق</w:t>
      </w:r>
      <w:r w:rsidR="00222294" w:rsidRPr="0076219A">
        <w:rPr>
          <w:rFonts w:cs="B Zar" w:hint="cs"/>
          <w:sz w:val="24"/>
          <w:szCs w:val="24"/>
          <w:rtl/>
          <w:lang w:bidi="fa-IR"/>
        </w:rPr>
        <w:t>ا</w:t>
      </w:r>
      <w:r w:rsidRPr="0076219A">
        <w:rPr>
          <w:rFonts w:cs="B Zar" w:hint="cs"/>
          <w:sz w:val="24"/>
          <w:szCs w:val="24"/>
          <w:rtl/>
          <w:lang w:bidi="fa-IR"/>
        </w:rPr>
        <w:t>بل مشروطه خواهان تحت امر محمدعلی شاه بازی کردند .</w:t>
      </w:r>
    </w:p>
    <w:p w14:paraId="103CD3D1" w14:textId="77777777" w:rsidR="00636222" w:rsidRPr="0076219A" w:rsidRDefault="00636222" w:rsidP="000002FE">
      <w:pPr>
        <w:pStyle w:val="ListParagraph"/>
        <w:bidi/>
        <w:rPr>
          <w:rFonts w:cs="B Zar"/>
          <w:sz w:val="24"/>
          <w:szCs w:val="24"/>
          <w:rtl/>
          <w:lang w:bidi="fa-IR"/>
        </w:rPr>
      </w:pPr>
      <w:r w:rsidRPr="0076219A">
        <w:rPr>
          <w:rFonts w:cs="B Zar" w:hint="cs"/>
          <w:sz w:val="24"/>
          <w:szCs w:val="24"/>
          <w:rtl/>
          <w:lang w:bidi="fa-IR"/>
        </w:rPr>
        <w:t xml:space="preserve">بعلاوه ایده ایجاد تشکیلات  مختلف نظامی با فرماندهان خارجی را بجای یک قشون یکپارچه با فرماندهان ایرانی جهت دولت مردان برای دهه ها جا انداخت و باعث شد متعاقبا تشکیلات ژاندارمری با فرماندهان سوئدی و بریگارد مرکزی با فرماندهان سوئدی و لهستانی توسط دولت های مشروطه جهت امنیت و منافع ملی ایجاد گردد فقط سعی شد از فرماندهان روس و انگلیسی استفاده نشود  </w:t>
      </w:r>
    </w:p>
    <w:p w14:paraId="0896B300" w14:textId="77777777" w:rsidR="00E35122" w:rsidRPr="0076219A" w:rsidRDefault="00255149" w:rsidP="000002FE">
      <w:pPr>
        <w:pStyle w:val="ListParagraph"/>
        <w:numPr>
          <w:ilvl w:val="0"/>
          <w:numId w:val="6"/>
        </w:numPr>
        <w:bidi/>
        <w:rPr>
          <w:rFonts w:cs="B Zar"/>
          <w:sz w:val="24"/>
          <w:szCs w:val="24"/>
          <w:rtl/>
          <w:lang w:bidi="fa-IR"/>
        </w:rPr>
      </w:pPr>
      <w:r w:rsidRPr="0076219A">
        <w:rPr>
          <w:rFonts w:cs="B Zar" w:hint="cs"/>
          <w:sz w:val="24"/>
          <w:szCs w:val="24"/>
          <w:rtl/>
          <w:lang w:bidi="fa-IR"/>
        </w:rPr>
        <w:t xml:space="preserve"> </w:t>
      </w:r>
      <w:r w:rsidR="00E35122" w:rsidRPr="0076219A">
        <w:rPr>
          <w:rFonts w:cs="B Zar" w:hint="cs"/>
          <w:sz w:val="24"/>
          <w:szCs w:val="24"/>
          <w:rtl/>
          <w:lang w:bidi="fa-IR"/>
        </w:rPr>
        <w:t xml:space="preserve">جنک دریایی تشوشیما میان روسیه تزاری و امپراطوری تازه بپاخواسته ژاپن در سال 1905 میلادی و شکست و نابودی ناوگان خاوردور روسیه و متعاقبا ناوگان عظیم بالتیک روسیه </w:t>
      </w:r>
      <w:r w:rsidR="0025480D" w:rsidRPr="0076219A">
        <w:rPr>
          <w:rFonts w:cs="B Zar" w:hint="cs"/>
          <w:sz w:val="24"/>
          <w:szCs w:val="24"/>
          <w:rtl/>
          <w:lang w:bidi="fa-IR"/>
        </w:rPr>
        <w:t xml:space="preserve">که </w:t>
      </w:r>
      <w:r w:rsidR="00E35122" w:rsidRPr="0076219A">
        <w:rPr>
          <w:rFonts w:cs="B Zar" w:hint="cs"/>
          <w:sz w:val="24"/>
          <w:szCs w:val="24"/>
          <w:rtl/>
          <w:lang w:bidi="fa-IR"/>
        </w:rPr>
        <w:t xml:space="preserve">پس از ماه ها از بندر سن پترزبورگ روسیه با دور زدن اروپا و آفریقا و جنوب آسیا خودش را به دریای چین جنوبی رسانده بود تا انتقام شکست ناوگان خاور دور و محاصره بندر پورت آرتور را بگیرد </w:t>
      </w:r>
      <w:r w:rsidR="001E37B7" w:rsidRPr="0076219A">
        <w:rPr>
          <w:rFonts w:cs="B Zar" w:hint="cs"/>
          <w:sz w:val="24"/>
          <w:szCs w:val="24"/>
          <w:rtl/>
          <w:lang w:bidi="fa-IR"/>
        </w:rPr>
        <w:t xml:space="preserve">ولیکن </w:t>
      </w:r>
      <w:r w:rsidR="00E35122" w:rsidRPr="0076219A">
        <w:rPr>
          <w:rFonts w:cs="B Zar" w:hint="cs"/>
          <w:sz w:val="24"/>
          <w:szCs w:val="24"/>
          <w:rtl/>
          <w:lang w:bidi="fa-IR"/>
        </w:rPr>
        <w:t xml:space="preserve">این ناوگان نیز بدست ناوگان نظامی ژاپن شکست خورده و نابود شد ، که پیش لرزه های انقلاب بلشویکی روسیه شاید از همین شکست سهمگین از یک کشور جزیره ای کوچک آسیایی بود که هیبت و هیمنه تزاران روس را که سال ها در اروپا نقش اساسی بازی مکردند تضعیف کرد ، گو اینکه این اولین شکست روسیه نبود و در جنک کریمه که </w:t>
      </w:r>
      <w:r w:rsidR="00E35122" w:rsidRPr="0076219A">
        <w:rPr>
          <w:rFonts w:cs="B Zar" w:hint="cs"/>
          <w:sz w:val="24"/>
          <w:szCs w:val="24"/>
          <w:rtl/>
          <w:lang w:bidi="fa-IR"/>
        </w:rPr>
        <w:lastRenderedPageBreak/>
        <w:t xml:space="preserve">بریتانیا و فرانسه </w:t>
      </w:r>
      <w:r w:rsidRPr="0076219A">
        <w:rPr>
          <w:rFonts w:cs="B Zar" w:hint="cs"/>
          <w:sz w:val="24"/>
          <w:szCs w:val="24"/>
          <w:rtl/>
          <w:lang w:bidi="fa-IR"/>
        </w:rPr>
        <w:t xml:space="preserve">در نیمه دوم قرن نوزدهم </w:t>
      </w:r>
      <w:r w:rsidR="00E35122" w:rsidRPr="0076219A">
        <w:rPr>
          <w:rFonts w:cs="B Zar" w:hint="cs"/>
          <w:sz w:val="24"/>
          <w:szCs w:val="24"/>
          <w:rtl/>
          <w:lang w:bidi="fa-IR"/>
        </w:rPr>
        <w:t>به پشتیبانی از عثمانی با روسیه وارد جنگ شدند تا از قدرت گرفتن</w:t>
      </w:r>
      <w:r w:rsidRPr="0076219A">
        <w:rPr>
          <w:rFonts w:cs="B Zar" w:hint="cs"/>
          <w:sz w:val="24"/>
          <w:szCs w:val="24"/>
          <w:rtl/>
          <w:lang w:bidi="fa-IR"/>
        </w:rPr>
        <w:t xml:space="preserve"> بیش از حد</w:t>
      </w:r>
      <w:r w:rsidR="00E35122" w:rsidRPr="0076219A">
        <w:rPr>
          <w:rFonts w:cs="B Zar" w:hint="cs"/>
          <w:sz w:val="24"/>
          <w:szCs w:val="24"/>
          <w:rtl/>
          <w:lang w:bidi="fa-IR"/>
        </w:rPr>
        <w:t xml:space="preserve"> آن جلوگیری نمایند شکست سختی بروسیه وارد شد و باعث انتحار تزار گردید و </w:t>
      </w:r>
      <w:r w:rsidRPr="0076219A">
        <w:rPr>
          <w:rFonts w:cs="B Zar" w:hint="cs"/>
          <w:sz w:val="24"/>
          <w:szCs w:val="24"/>
          <w:rtl/>
          <w:lang w:bidi="fa-IR"/>
        </w:rPr>
        <w:t>ابهت روسیه تزاری در اروپا زیر سوال رفته و هژمونی روسیه تزاری تضعیف شده بود .</w:t>
      </w:r>
    </w:p>
    <w:p w14:paraId="185DB1B6" w14:textId="77777777" w:rsidR="00255149" w:rsidRPr="0076219A" w:rsidRDefault="00255149" w:rsidP="000002FE">
      <w:pPr>
        <w:pStyle w:val="ListParagraph"/>
        <w:numPr>
          <w:ilvl w:val="0"/>
          <w:numId w:val="6"/>
        </w:numPr>
        <w:bidi/>
        <w:rPr>
          <w:rFonts w:cs="B Zar"/>
          <w:sz w:val="24"/>
          <w:szCs w:val="24"/>
          <w:lang w:bidi="fa-IR"/>
        </w:rPr>
      </w:pPr>
      <w:r w:rsidRPr="0076219A">
        <w:rPr>
          <w:rFonts w:cs="B Zar" w:hint="cs"/>
          <w:sz w:val="24"/>
          <w:szCs w:val="24"/>
          <w:rtl/>
          <w:lang w:bidi="fa-IR"/>
        </w:rPr>
        <w:t xml:space="preserve">قدرت گرفتن کشور پروس در اروپا و نهایتا تشکیل امپراطوری آلمان بعد از شکست سخت و اسارت ناپلئون سوم امپراطور فرانسه که باعث وحشت فرانسه ، بریتانیا  و روسیه از </w:t>
      </w:r>
      <w:r w:rsidR="0025480D" w:rsidRPr="0076219A">
        <w:rPr>
          <w:rFonts w:cs="B Zar" w:hint="cs"/>
          <w:sz w:val="24"/>
          <w:szCs w:val="24"/>
          <w:rtl/>
          <w:lang w:bidi="fa-IR"/>
        </w:rPr>
        <w:t>قدرت نظامی رو برشد</w:t>
      </w:r>
      <w:r w:rsidRPr="0076219A">
        <w:rPr>
          <w:rFonts w:cs="B Zar" w:hint="cs"/>
          <w:sz w:val="24"/>
          <w:szCs w:val="24"/>
          <w:rtl/>
          <w:lang w:bidi="fa-IR"/>
        </w:rPr>
        <w:t>امپراطوری جدید آلمان شده بود .</w:t>
      </w:r>
    </w:p>
    <w:p w14:paraId="5D775B1F" w14:textId="77777777" w:rsidR="00BE2701" w:rsidRPr="0076219A" w:rsidRDefault="00BE2701" w:rsidP="000002FE">
      <w:pPr>
        <w:pStyle w:val="ListParagraph"/>
        <w:numPr>
          <w:ilvl w:val="0"/>
          <w:numId w:val="6"/>
        </w:numPr>
        <w:bidi/>
        <w:rPr>
          <w:rFonts w:cs="B Zar"/>
          <w:sz w:val="24"/>
          <w:szCs w:val="24"/>
          <w:lang w:bidi="fa-IR"/>
        </w:rPr>
      </w:pPr>
      <w:r w:rsidRPr="0076219A">
        <w:rPr>
          <w:rFonts w:cs="B Zar" w:hint="cs"/>
          <w:sz w:val="24"/>
          <w:szCs w:val="24"/>
          <w:rtl/>
          <w:lang w:bidi="fa-IR"/>
        </w:rPr>
        <w:t>انقلاب مشروطه ایران که جهت سال ه</w:t>
      </w:r>
      <w:r w:rsidR="00922DD0" w:rsidRPr="0076219A">
        <w:rPr>
          <w:rFonts w:cs="B Zar" w:hint="cs"/>
          <w:sz w:val="24"/>
          <w:szCs w:val="24"/>
          <w:rtl/>
          <w:lang w:bidi="fa-IR"/>
        </w:rPr>
        <w:t xml:space="preserve">ا </w:t>
      </w:r>
      <w:r w:rsidR="00B4533B" w:rsidRPr="0076219A">
        <w:rPr>
          <w:rFonts w:cs="B Zar" w:hint="cs"/>
          <w:sz w:val="24"/>
          <w:szCs w:val="24"/>
          <w:rtl/>
          <w:lang w:bidi="fa-IR"/>
        </w:rPr>
        <w:t>ی</w:t>
      </w:r>
      <w:r w:rsidRPr="0076219A">
        <w:rPr>
          <w:rFonts w:cs="B Zar" w:hint="cs"/>
          <w:sz w:val="24"/>
          <w:szCs w:val="24"/>
          <w:rtl/>
          <w:lang w:bidi="fa-IR"/>
        </w:rPr>
        <w:t xml:space="preserve"> گوناگون م</w:t>
      </w:r>
      <w:r w:rsidR="000448C5" w:rsidRPr="0076219A">
        <w:rPr>
          <w:rFonts w:cs="B Zar" w:hint="cs"/>
          <w:sz w:val="24"/>
          <w:szCs w:val="24"/>
          <w:rtl/>
          <w:lang w:bidi="fa-IR"/>
        </w:rPr>
        <w:t>شروطه خواهان به مبارزه برای بقاء با انواع رویدادها و رخدادهای ناشی از تحر</w:t>
      </w:r>
      <w:r w:rsidR="00323A40" w:rsidRPr="0076219A">
        <w:rPr>
          <w:rFonts w:cs="B Zar" w:hint="cs"/>
          <w:sz w:val="24"/>
          <w:szCs w:val="24"/>
          <w:rtl/>
          <w:lang w:bidi="fa-IR"/>
        </w:rPr>
        <w:t>یکات</w:t>
      </w:r>
      <w:r w:rsidR="000448C5" w:rsidRPr="0076219A">
        <w:rPr>
          <w:rFonts w:cs="B Zar" w:hint="cs"/>
          <w:sz w:val="24"/>
          <w:szCs w:val="24"/>
          <w:rtl/>
          <w:lang w:bidi="fa-IR"/>
        </w:rPr>
        <w:t xml:space="preserve"> روس و انگلیس </w:t>
      </w:r>
      <w:r w:rsidR="00323A40" w:rsidRPr="0076219A">
        <w:rPr>
          <w:rFonts w:cs="B Zar" w:hint="cs"/>
          <w:sz w:val="24"/>
          <w:szCs w:val="24"/>
          <w:rtl/>
          <w:lang w:bidi="fa-IR"/>
        </w:rPr>
        <w:t>درگیر</w:t>
      </w:r>
      <w:r w:rsidRPr="0076219A">
        <w:rPr>
          <w:rFonts w:cs="B Zar" w:hint="cs"/>
          <w:sz w:val="24"/>
          <w:szCs w:val="24"/>
          <w:rtl/>
          <w:lang w:bidi="fa-IR"/>
        </w:rPr>
        <w:t xml:space="preserve"> </w:t>
      </w:r>
      <w:r w:rsidR="00922DD0" w:rsidRPr="0076219A">
        <w:rPr>
          <w:rFonts w:cs="B Zar" w:hint="cs"/>
          <w:sz w:val="24"/>
          <w:szCs w:val="24"/>
          <w:rtl/>
          <w:lang w:bidi="fa-IR"/>
        </w:rPr>
        <w:t xml:space="preserve">بودند </w:t>
      </w:r>
      <w:r w:rsidRPr="0076219A">
        <w:rPr>
          <w:rFonts w:cs="B Zar" w:hint="cs"/>
          <w:sz w:val="24"/>
          <w:szCs w:val="24"/>
          <w:rtl/>
          <w:lang w:bidi="fa-IR"/>
        </w:rPr>
        <w:t xml:space="preserve">و قدرت </w:t>
      </w:r>
      <w:r w:rsidR="00922DD0" w:rsidRPr="0076219A">
        <w:rPr>
          <w:rFonts w:cs="B Zar" w:hint="cs"/>
          <w:sz w:val="24"/>
          <w:szCs w:val="24"/>
          <w:rtl/>
          <w:lang w:bidi="fa-IR"/>
        </w:rPr>
        <w:t>اجرایی جهت جلوگیری از تجاوزات قدر</w:t>
      </w:r>
      <w:r w:rsidRPr="0076219A">
        <w:rPr>
          <w:rFonts w:cs="B Zar" w:hint="cs"/>
          <w:sz w:val="24"/>
          <w:szCs w:val="24"/>
          <w:rtl/>
          <w:lang w:bidi="fa-IR"/>
        </w:rPr>
        <w:t xml:space="preserve">ت های بزرگ سلطه گر </w:t>
      </w:r>
      <w:r w:rsidR="00323A40" w:rsidRPr="0076219A">
        <w:rPr>
          <w:rFonts w:cs="B Zar" w:hint="cs"/>
          <w:sz w:val="24"/>
          <w:szCs w:val="24"/>
          <w:rtl/>
          <w:lang w:bidi="fa-IR"/>
        </w:rPr>
        <w:t xml:space="preserve">روس و انگلیس </w:t>
      </w:r>
      <w:r w:rsidR="00922DD0" w:rsidRPr="0076219A">
        <w:rPr>
          <w:rFonts w:cs="B Zar" w:hint="cs"/>
          <w:sz w:val="24"/>
          <w:szCs w:val="24"/>
          <w:rtl/>
          <w:lang w:bidi="fa-IR"/>
        </w:rPr>
        <w:t xml:space="preserve">را نداشتند </w:t>
      </w:r>
      <w:r w:rsidR="00323A40" w:rsidRPr="0076219A">
        <w:rPr>
          <w:rFonts w:cs="B Zar" w:hint="cs"/>
          <w:sz w:val="24"/>
          <w:szCs w:val="24"/>
          <w:rtl/>
          <w:lang w:bidi="fa-IR"/>
        </w:rPr>
        <w:t xml:space="preserve">، این مسئله باعث شده بود که برای سال ها فروانروایان قاجاریه بالاجبار سیاست موازنه مثبت را با این دو ابرقدرت در پیش گرفتند و سعی کردند با موارنه امتیازات ارائه شده  به دوطرف بتوانند نوعی روابط متعادل با دو قدرت سلطه طلب استعماری داشته باشند   </w:t>
      </w:r>
      <w:r w:rsidR="00922DD0" w:rsidRPr="0076219A">
        <w:rPr>
          <w:rFonts w:cs="B Zar" w:hint="cs"/>
          <w:sz w:val="24"/>
          <w:szCs w:val="24"/>
          <w:rtl/>
          <w:lang w:bidi="fa-IR"/>
        </w:rPr>
        <w:t>.</w:t>
      </w:r>
    </w:p>
    <w:p w14:paraId="46EFA375" w14:textId="77777777" w:rsidR="00922DD0" w:rsidRPr="0076219A" w:rsidRDefault="00922DD0" w:rsidP="000002FE">
      <w:pPr>
        <w:bidi/>
        <w:ind w:left="360"/>
        <w:rPr>
          <w:rFonts w:cs="B Zar"/>
          <w:sz w:val="24"/>
          <w:szCs w:val="24"/>
          <w:lang w:bidi="fa-IR"/>
        </w:rPr>
      </w:pPr>
      <w:r w:rsidRPr="0076219A">
        <w:rPr>
          <w:rFonts w:cs="B Zar" w:hint="cs"/>
          <w:sz w:val="24"/>
          <w:szCs w:val="24"/>
          <w:rtl/>
          <w:lang w:bidi="fa-IR"/>
        </w:rPr>
        <w:t xml:space="preserve">بررسی کرونولوژیکی حوادث و رویداهای بعد از تصویب قانون اساسی مشروطه بشرح زیر شرایط دوران مورد نظر که سیاه ترین دوره استعمار جهانی و اوج قدرت استعمار بوده است و هر کشوری با کوچکترین لغزش به جمع کشوهای مستعمره در میآمد </w:t>
      </w:r>
      <w:r w:rsidR="00B4533B" w:rsidRPr="0076219A">
        <w:rPr>
          <w:rFonts w:cs="B Zar" w:hint="cs"/>
          <w:sz w:val="24"/>
          <w:szCs w:val="24"/>
          <w:rtl/>
          <w:lang w:bidi="fa-IR"/>
        </w:rPr>
        <w:t>(</w:t>
      </w:r>
      <w:r w:rsidRPr="0076219A">
        <w:rPr>
          <w:rFonts w:cs="B Zar" w:hint="cs"/>
          <w:sz w:val="24"/>
          <w:szCs w:val="24"/>
          <w:rtl/>
          <w:lang w:bidi="fa-IR"/>
        </w:rPr>
        <w:t xml:space="preserve"> با واژه ها و عناوین و ترفند های گوناگون </w:t>
      </w:r>
      <w:r w:rsidR="00B4533B" w:rsidRPr="0076219A">
        <w:rPr>
          <w:rFonts w:cs="B Zar" w:hint="cs"/>
          <w:sz w:val="24"/>
          <w:szCs w:val="24"/>
          <w:rtl/>
          <w:lang w:bidi="fa-IR"/>
        </w:rPr>
        <w:t xml:space="preserve">) </w:t>
      </w:r>
      <w:r w:rsidRPr="0076219A">
        <w:rPr>
          <w:rFonts w:cs="B Zar" w:hint="cs"/>
          <w:sz w:val="24"/>
          <w:szCs w:val="24"/>
          <w:rtl/>
          <w:lang w:bidi="fa-IR"/>
        </w:rPr>
        <w:t>میتواند حساسیت این دوران را جهت هر ایرانی روشن نماید ..</w:t>
      </w:r>
    </w:p>
    <w:p w14:paraId="725E8842" w14:textId="77777777" w:rsidR="007249A1" w:rsidRPr="0076219A" w:rsidRDefault="00255149" w:rsidP="000002FE">
      <w:pPr>
        <w:pStyle w:val="ListParagraph"/>
        <w:numPr>
          <w:ilvl w:val="0"/>
          <w:numId w:val="6"/>
        </w:numPr>
        <w:bidi/>
        <w:rPr>
          <w:rFonts w:cs="B Zar"/>
          <w:sz w:val="24"/>
          <w:szCs w:val="24"/>
          <w:lang w:bidi="fa-IR"/>
        </w:rPr>
      </w:pPr>
      <w:r w:rsidRPr="0076219A">
        <w:rPr>
          <w:rFonts w:cs="B Zar" w:hint="cs"/>
          <w:sz w:val="24"/>
          <w:szCs w:val="24"/>
          <w:rtl/>
          <w:lang w:bidi="fa-IR"/>
        </w:rPr>
        <w:t>انقلاب مشروطه در ایران</w:t>
      </w:r>
      <w:r w:rsidR="0025480D" w:rsidRPr="0076219A">
        <w:rPr>
          <w:rFonts w:cs="B Zar" w:hint="cs"/>
          <w:sz w:val="24"/>
          <w:szCs w:val="24"/>
          <w:rtl/>
          <w:lang w:bidi="fa-IR"/>
        </w:rPr>
        <w:t xml:space="preserve"> </w:t>
      </w:r>
      <w:r w:rsidR="006D1054" w:rsidRPr="0076219A">
        <w:rPr>
          <w:rFonts w:cs="B Zar" w:hint="cs"/>
          <w:sz w:val="24"/>
          <w:szCs w:val="24"/>
          <w:rtl/>
          <w:lang w:bidi="fa-IR"/>
        </w:rPr>
        <w:t xml:space="preserve">در </w:t>
      </w:r>
      <w:r w:rsidR="00F01135" w:rsidRPr="0076219A">
        <w:rPr>
          <w:rFonts w:cs="B Zar" w:hint="cs"/>
          <w:sz w:val="24"/>
          <w:szCs w:val="24"/>
          <w:rtl/>
          <w:lang w:bidi="fa-IR"/>
        </w:rPr>
        <w:t xml:space="preserve"> سال</w:t>
      </w:r>
      <w:r w:rsidRPr="0076219A">
        <w:rPr>
          <w:rFonts w:cs="B Zar" w:hint="cs"/>
          <w:sz w:val="24"/>
          <w:szCs w:val="24"/>
          <w:rtl/>
          <w:lang w:bidi="fa-IR"/>
        </w:rPr>
        <w:t xml:space="preserve"> 1906 </w:t>
      </w:r>
      <w:r w:rsidR="006D1054" w:rsidRPr="0076219A">
        <w:rPr>
          <w:rFonts w:cs="B Zar" w:hint="cs"/>
          <w:sz w:val="24"/>
          <w:szCs w:val="24"/>
          <w:rtl/>
          <w:lang w:bidi="fa-IR"/>
        </w:rPr>
        <w:t xml:space="preserve"> ( آخرین سال زندگی مظفرالدین شاه ) با</w:t>
      </w:r>
      <w:r w:rsidR="00F01135" w:rsidRPr="0076219A">
        <w:rPr>
          <w:rFonts w:cs="B Zar" w:hint="cs"/>
          <w:sz w:val="24"/>
          <w:szCs w:val="24"/>
          <w:rtl/>
          <w:lang w:bidi="fa-IR"/>
        </w:rPr>
        <w:t xml:space="preserve"> تصویب </w:t>
      </w:r>
      <w:r w:rsidR="006D1054" w:rsidRPr="0076219A">
        <w:rPr>
          <w:rFonts w:cs="B Zar" w:hint="cs"/>
          <w:sz w:val="24"/>
          <w:szCs w:val="24"/>
          <w:rtl/>
          <w:lang w:bidi="fa-IR"/>
        </w:rPr>
        <w:t xml:space="preserve">قانون اساسی </w:t>
      </w:r>
      <w:r w:rsidR="00F01135" w:rsidRPr="0076219A">
        <w:rPr>
          <w:rFonts w:cs="B Zar" w:hint="cs"/>
          <w:sz w:val="24"/>
          <w:szCs w:val="24"/>
          <w:rtl/>
          <w:lang w:bidi="fa-IR"/>
        </w:rPr>
        <w:t>مشروطه توسط مظفر الدین شاه و پیروزی مشروطه خواهان بصورت سیاسی و باز گشایی اولین مجلس شورا</w:t>
      </w:r>
      <w:r w:rsidR="007249A1" w:rsidRPr="0076219A">
        <w:rPr>
          <w:rFonts w:cs="B Zar" w:hint="cs"/>
          <w:sz w:val="24"/>
          <w:szCs w:val="24"/>
          <w:rtl/>
          <w:lang w:bidi="fa-IR"/>
        </w:rPr>
        <w:t xml:space="preserve"> شروع شد</w:t>
      </w:r>
      <w:r w:rsidR="001E37B7" w:rsidRPr="0076219A">
        <w:rPr>
          <w:rFonts w:cs="B Zar" w:hint="cs"/>
          <w:sz w:val="24"/>
          <w:szCs w:val="24"/>
          <w:rtl/>
          <w:lang w:bidi="fa-IR"/>
        </w:rPr>
        <w:t xml:space="preserve"> .  باید متذکر شوم پیروزی ژاپن بر روسیه </w:t>
      </w:r>
      <w:r w:rsidR="001E28FB" w:rsidRPr="0076219A">
        <w:rPr>
          <w:rFonts w:cs="B Zar" w:hint="cs"/>
          <w:sz w:val="24"/>
          <w:szCs w:val="24"/>
          <w:rtl/>
          <w:lang w:bidi="fa-IR"/>
        </w:rPr>
        <w:t>بر</w:t>
      </w:r>
      <w:r w:rsidR="001E37B7" w:rsidRPr="0076219A">
        <w:rPr>
          <w:rFonts w:cs="B Zar" w:hint="cs"/>
          <w:sz w:val="24"/>
          <w:szCs w:val="24"/>
          <w:rtl/>
          <w:lang w:bidi="fa-IR"/>
        </w:rPr>
        <w:t xml:space="preserve"> تقویت روحیه مشروطه خواهان بسیار اثر گذاشت که برای اولین بار در یک جنگ کلاسیک رودروی دریایی که نیاز به پیشرفته ترین تجهیزات و علوم بود یک کشور آسیایی کوچک یک غول بزرگ اروپایی را از پا در میآورد  ، گو اینکه بریتانیا در افعانستان چند بار در جنگ های فرسایشی زمینی از افغان ها شکست خورده بود و لیکین ماهیت پیروزی ژاپن و اثرات آن بسیار زیاد بود </w:t>
      </w:r>
    </w:p>
    <w:p w14:paraId="2F9E3421" w14:textId="77777777" w:rsidR="007249A1" w:rsidRPr="0076219A" w:rsidRDefault="007249A1" w:rsidP="000002FE">
      <w:pPr>
        <w:pStyle w:val="ListParagraph"/>
        <w:numPr>
          <w:ilvl w:val="0"/>
          <w:numId w:val="6"/>
        </w:numPr>
        <w:bidi/>
        <w:rPr>
          <w:rFonts w:cs="B Zar"/>
          <w:sz w:val="24"/>
          <w:szCs w:val="24"/>
          <w:rtl/>
          <w:lang w:bidi="fa-IR"/>
        </w:rPr>
      </w:pPr>
      <w:r w:rsidRPr="0076219A">
        <w:rPr>
          <w:rFonts w:cs="B Zar" w:hint="cs"/>
          <w:sz w:val="24"/>
          <w:szCs w:val="24"/>
          <w:rtl/>
          <w:lang w:bidi="fa-IR"/>
        </w:rPr>
        <w:t xml:space="preserve">در سال 1907 </w:t>
      </w:r>
      <w:r w:rsidR="006D1054" w:rsidRPr="0076219A">
        <w:rPr>
          <w:rFonts w:cs="B Zar" w:hint="cs"/>
          <w:sz w:val="24"/>
          <w:szCs w:val="24"/>
          <w:rtl/>
          <w:lang w:bidi="fa-IR"/>
        </w:rPr>
        <w:t xml:space="preserve">محمد علی شاه که بعد از مظفرالدین شاه به پادشاهی رسید </w:t>
      </w:r>
      <w:r w:rsidR="00222294" w:rsidRPr="0076219A">
        <w:rPr>
          <w:rFonts w:cs="B Zar" w:hint="cs"/>
          <w:sz w:val="24"/>
          <w:szCs w:val="24"/>
          <w:rtl/>
          <w:lang w:bidi="fa-IR"/>
        </w:rPr>
        <w:t>با حکومت مشروطه دچار مشکل و درگیری شد و نهایتا</w:t>
      </w:r>
      <w:r w:rsidR="006D1054" w:rsidRPr="0076219A">
        <w:rPr>
          <w:rFonts w:cs="B Zar" w:hint="cs"/>
          <w:sz w:val="24"/>
          <w:szCs w:val="24"/>
          <w:rtl/>
          <w:lang w:bidi="fa-IR"/>
        </w:rPr>
        <w:t xml:space="preserve"> کودتایی را برعلیه مشروطه انجام داد که موفق نگردید</w:t>
      </w:r>
      <w:r w:rsidR="004D3436" w:rsidRPr="0076219A">
        <w:rPr>
          <w:rFonts w:cs="B Zar" w:hint="cs"/>
          <w:sz w:val="24"/>
          <w:szCs w:val="24"/>
          <w:rtl/>
          <w:lang w:bidi="fa-IR"/>
        </w:rPr>
        <w:t xml:space="preserve"> ولیکن بعلت پشتیبانی روس و انگلیس </w:t>
      </w:r>
      <w:r w:rsidR="00222294" w:rsidRPr="0076219A">
        <w:rPr>
          <w:rFonts w:cs="B Zar" w:hint="cs"/>
          <w:sz w:val="24"/>
          <w:szCs w:val="24"/>
          <w:rtl/>
          <w:lang w:bidi="fa-IR"/>
        </w:rPr>
        <w:t xml:space="preserve">حکومت مشروطه </w:t>
      </w:r>
      <w:r w:rsidR="004D3436" w:rsidRPr="0076219A">
        <w:rPr>
          <w:rFonts w:cs="B Zar" w:hint="cs"/>
          <w:sz w:val="24"/>
          <w:szCs w:val="24"/>
          <w:rtl/>
          <w:lang w:bidi="fa-IR"/>
        </w:rPr>
        <w:t xml:space="preserve">نتوانستند شاه را برکنار نمایند </w:t>
      </w:r>
      <w:r w:rsidR="006D1054" w:rsidRPr="0076219A">
        <w:rPr>
          <w:rFonts w:cs="B Zar" w:hint="cs"/>
          <w:sz w:val="24"/>
          <w:szCs w:val="24"/>
          <w:rtl/>
          <w:lang w:bidi="fa-IR"/>
        </w:rPr>
        <w:t xml:space="preserve"> </w:t>
      </w:r>
      <w:r w:rsidRPr="0076219A">
        <w:rPr>
          <w:rFonts w:cs="B Zar" w:hint="cs"/>
          <w:sz w:val="24"/>
          <w:szCs w:val="24"/>
          <w:rtl/>
          <w:lang w:bidi="fa-IR"/>
        </w:rPr>
        <w:t>.</w:t>
      </w:r>
    </w:p>
    <w:p w14:paraId="63429C0B" w14:textId="77777777" w:rsidR="002E6035" w:rsidRPr="0076219A" w:rsidRDefault="0059690D" w:rsidP="000002FE">
      <w:pPr>
        <w:pStyle w:val="ListParagraph"/>
        <w:numPr>
          <w:ilvl w:val="0"/>
          <w:numId w:val="6"/>
        </w:numPr>
        <w:bidi/>
        <w:rPr>
          <w:rFonts w:cs="B Zar"/>
          <w:sz w:val="24"/>
          <w:szCs w:val="24"/>
          <w:rtl/>
          <w:lang w:bidi="fa-IR"/>
        </w:rPr>
      </w:pPr>
      <w:r w:rsidRPr="0076219A">
        <w:rPr>
          <w:rFonts w:cs="B Zar" w:hint="cs"/>
          <w:sz w:val="24"/>
          <w:szCs w:val="24"/>
          <w:rtl/>
          <w:lang w:bidi="fa-IR"/>
        </w:rPr>
        <w:t xml:space="preserve">در سال </w:t>
      </w:r>
      <w:r w:rsidR="004374AA" w:rsidRPr="0076219A">
        <w:rPr>
          <w:rFonts w:cs="B Zar" w:hint="cs"/>
          <w:sz w:val="24"/>
          <w:szCs w:val="24"/>
          <w:rtl/>
          <w:lang w:bidi="fa-IR"/>
        </w:rPr>
        <w:t xml:space="preserve"> </w:t>
      </w:r>
      <w:r w:rsidRPr="0076219A">
        <w:rPr>
          <w:rFonts w:cs="B Zar" w:hint="cs"/>
          <w:sz w:val="24"/>
          <w:szCs w:val="24"/>
          <w:rtl/>
          <w:lang w:bidi="fa-IR"/>
        </w:rPr>
        <w:t xml:space="preserve">1907 </w:t>
      </w:r>
      <w:r w:rsidR="004374AA" w:rsidRPr="0076219A">
        <w:rPr>
          <w:rFonts w:cs="B Zar" w:hint="cs"/>
          <w:sz w:val="24"/>
          <w:szCs w:val="24"/>
          <w:rtl/>
          <w:lang w:bidi="fa-IR"/>
        </w:rPr>
        <w:t xml:space="preserve"> با استفاده از گرفتاری های دولت مشروطه و درگیری دولت و مجلس مشروطه با محمد علی شاه  ، بریتانیا و روسیه </w:t>
      </w:r>
      <w:r w:rsidRPr="0076219A">
        <w:rPr>
          <w:rFonts w:cs="B Zar" w:hint="cs"/>
          <w:sz w:val="24"/>
          <w:szCs w:val="24"/>
          <w:rtl/>
          <w:lang w:bidi="fa-IR"/>
        </w:rPr>
        <w:t xml:space="preserve">قرارداد محرمانه روس و انگلیس جهت تقسیم ایران به به سه بخش شامل بخش شمالی تحت نفوذ روسیه و بخش جنوب شرقی تحت نفوذ بریتانیا و بخش مرکزی بیطرف اعلام شد ، این قرارداد عملا استقلال سیاسی کشور را زیر سئوال میبرد و توسط مجلس و مردم ایران محکوم شد ولیکن قدرتی جهت مبارزه با دو قول قدرتمند شمالی و جنوبی که کشور را احاطه کرده بودند </w:t>
      </w:r>
      <w:r w:rsidR="00BE2701" w:rsidRPr="0076219A">
        <w:rPr>
          <w:rFonts w:cs="B Zar" w:hint="cs"/>
          <w:sz w:val="24"/>
          <w:szCs w:val="24"/>
          <w:rtl/>
          <w:lang w:bidi="fa-IR"/>
        </w:rPr>
        <w:t>وجود نداشت ، دولت های مشروطه در حال دست و پا زدن جهت بقا خود و کشور بودند</w:t>
      </w:r>
      <w:r w:rsidR="00B51705" w:rsidRPr="0076219A">
        <w:rPr>
          <w:rFonts w:cs="B Zar" w:hint="cs"/>
          <w:sz w:val="24"/>
          <w:szCs w:val="24"/>
          <w:rtl/>
          <w:lang w:bidi="fa-IR"/>
        </w:rPr>
        <w:t xml:space="preserve"> . باید درنظر </w:t>
      </w:r>
      <w:r w:rsidR="00B51705" w:rsidRPr="0076219A">
        <w:rPr>
          <w:rFonts w:cs="B Zar" w:hint="cs"/>
          <w:sz w:val="24"/>
          <w:szCs w:val="24"/>
          <w:rtl/>
          <w:lang w:bidi="fa-IR"/>
        </w:rPr>
        <w:lastRenderedPageBreak/>
        <w:t>داشت</w:t>
      </w:r>
      <w:r w:rsidR="00BE2701" w:rsidRPr="0076219A">
        <w:rPr>
          <w:rFonts w:cs="B Zar" w:hint="cs"/>
          <w:sz w:val="24"/>
          <w:szCs w:val="24"/>
          <w:rtl/>
          <w:lang w:bidi="fa-IR"/>
        </w:rPr>
        <w:t xml:space="preserve"> در اوایل قرن بیستم میلادی تقریبا تمام کشورهای قاره آفریقا ، آسیا ،  </w:t>
      </w:r>
      <w:r w:rsidR="002E6035" w:rsidRPr="0076219A">
        <w:rPr>
          <w:rFonts w:cs="B Zar" w:hint="cs"/>
          <w:sz w:val="24"/>
          <w:szCs w:val="24"/>
          <w:rtl/>
          <w:lang w:bidi="fa-IR"/>
        </w:rPr>
        <w:t xml:space="preserve">مستعمره </w:t>
      </w:r>
      <w:r w:rsidR="00AB714D" w:rsidRPr="0076219A">
        <w:rPr>
          <w:rFonts w:cs="B Zar" w:hint="cs"/>
          <w:sz w:val="24"/>
          <w:szCs w:val="24"/>
          <w:rtl/>
          <w:lang w:bidi="fa-IR"/>
        </w:rPr>
        <w:t xml:space="preserve">شده </w:t>
      </w:r>
      <w:r w:rsidR="002E6035" w:rsidRPr="0076219A">
        <w:rPr>
          <w:rFonts w:cs="B Zar" w:hint="cs"/>
          <w:sz w:val="24"/>
          <w:szCs w:val="24"/>
          <w:rtl/>
          <w:lang w:bidi="fa-IR"/>
        </w:rPr>
        <w:t xml:space="preserve">بودند </w:t>
      </w:r>
      <w:r w:rsidR="00BE2701" w:rsidRPr="0076219A">
        <w:rPr>
          <w:rFonts w:cs="B Zar" w:hint="cs"/>
          <w:sz w:val="24"/>
          <w:szCs w:val="24"/>
          <w:rtl/>
          <w:lang w:bidi="fa-IR"/>
        </w:rPr>
        <w:t>بجز</w:t>
      </w:r>
      <w:r w:rsidR="00AB714D" w:rsidRPr="0076219A">
        <w:rPr>
          <w:rFonts w:cs="B Zar" w:hint="cs"/>
          <w:sz w:val="24"/>
          <w:szCs w:val="24"/>
          <w:rtl/>
          <w:lang w:bidi="fa-IR"/>
        </w:rPr>
        <w:t xml:space="preserve"> </w:t>
      </w:r>
      <w:r w:rsidR="00BE2701" w:rsidRPr="0076219A">
        <w:rPr>
          <w:rFonts w:cs="B Zar" w:hint="cs"/>
          <w:sz w:val="24"/>
          <w:szCs w:val="24"/>
          <w:rtl/>
          <w:lang w:bidi="fa-IR"/>
        </w:rPr>
        <w:t xml:space="preserve"> اتیوپی در آفریقا ، ژاپن و چین در شرق آسیا </w:t>
      </w:r>
      <w:r w:rsidR="002E6035" w:rsidRPr="0076219A">
        <w:rPr>
          <w:rFonts w:cs="B Zar" w:hint="cs"/>
          <w:sz w:val="24"/>
          <w:szCs w:val="24"/>
          <w:rtl/>
          <w:lang w:bidi="fa-IR"/>
        </w:rPr>
        <w:t>،</w:t>
      </w:r>
      <w:r w:rsidR="00BE2701" w:rsidRPr="0076219A">
        <w:rPr>
          <w:rFonts w:cs="B Zar" w:hint="cs"/>
          <w:sz w:val="24"/>
          <w:szCs w:val="24"/>
          <w:rtl/>
          <w:lang w:bidi="fa-IR"/>
        </w:rPr>
        <w:t xml:space="preserve"> عثمانی و ایران در غرب آسیا</w:t>
      </w:r>
      <w:r w:rsidR="00563748" w:rsidRPr="0076219A">
        <w:rPr>
          <w:rFonts w:cs="B Zar" w:hint="cs"/>
          <w:sz w:val="24"/>
          <w:szCs w:val="24"/>
          <w:rtl/>
          <w:lang w:bidi="fa-IR"/>
        </w:rPr>
        <w:t xml:space="preserve"> ، لذا کلیه کشوهای این قاره</w:t>
      </w:r>
      <w:r w:rsidR="002E6035" w:rsidRPr="0076219A">
        <w:rPr>
          <w:rFonts w:cs="B Zar" w:hint="cs"/>
          <w:sz w:val="24"/>
          <w:szCs w:val="24"/>
          <w:rtl/>
          <w:lang w:bidi="fa-IR"/>
        </w:rPr>
        <w:t>ها</w:t>
      </w:r>
      <w:r w:rsidR="00563748" w:rsidRPr="0076219A">
        <w:rPr>
          <w:rFonts w:cs="B Zar" w:hint="cs"/>
          <w:sz w:val="24"/>
          <w:szCs w:val="24"/>
          <w:rtl/>
          <w:lang w:bidi="fa-IR"/>
        </w:rPr>
        <w:t xml:space="preserve"> </w:t>
      </w:r>
      <w:r w:rsidR="002E6035" w:rsidRPr="0076219A">
        <w:rPr>
          <w:rFonts w:cs="B Zar" w:hint="cs"/>
          <w:sz w:val="24"/>
          <w:szCs w:val="24"/>
          <w:rtl/>
          <w:lang w:bidi="fa-IR"/>
        </w:rPr>
        <w:t xml:space="preserve"> بحزء چند کشور نامبرده </w:t>
      </w:r>
      <w:r w:rsidR="001E28FB" w:rsidRPr="0076219A">
        <w:rPr>
          <w:rFonts w:cs="B Zar" w:hint="cs"/>
          <w:sz w:val="24"/>
          <w:szCs w:val="24"/>
          <w:rtl/>
          <w:lang w:bidi="fa-IR"/>
        </w:rPr>
        <w:t xml:space="preserve"> همه رسما بعنوانین مختلف مستعمره </w:t>
      </w:r>
      <w:r w:rsidR="004374AA" w:rsidRPr="0076219A">
        <w:rPr>
          <w:rFonts w:cs="B Zar" w:hint="cs"/>
          <w:sz w:val="24"/>
          <w:szCs w:val="24"/>
          <w:rtl/>
          <w:lang w:bidi="fa-IR"/>
        </w:rPr>
        <w:t xml:space="preserve">و تحت الحمایه </w:t>
      </w:r>
      <w:r w:rsidR="001E28FB" w:rsidRPr="0076219A">
        <w:rPr>
          <w:rFonts w:cs="B Zar" w:hint="cs"/>
          <w:sz w:val="24"/>
          <w:szCs w:val="24"/>
          <w:rtl/>
          <w:lang w:bidi="fa-IR"/>
        </w:rPr>
        <w:t xml:space="preserve">کشورهای بزرگ اروپایی شده بودند </w:t>
      </w:r>
      <w:r w:rsidR="00BE2701" w:rsidRPr="0076219A">
        <w:rPr>
          <w:rFonts w:cs="B Zar" w:hint="cs"/>
          <w:sz w:val="24"/>
          <w:szCs w:val="24"/>
          <w:rtl/>
          <w:lang w:bidi="fa-IR"/>
        </w:rPr>
        <w:t xml:space="preserve">که در این میان وضعیت ایران و چین در شرایط بدتری قراداشت و دست استعمار گران آسان تر به آنها میرسید </w:t>
      </w:r>
      <w:r w:rsidR="001E28FB" w:rsidRPr="0076219A">
        <w:rPr>
          <w:rFonts w:cs="B Zar" w:hint="cs"/>
          <w:sz w:val="24"/>
          <w:szCs w:val="24"/>
          <w:rtl/>
          <w:lang w:bidi="fa-IR"/>
        </w:rPr>
        <w:t>.</w:t>
      </w:r>
    </w:p>
    <w:p w14:paraId="0D694BD5" w14:textId="77777777" w:rsidR="001E28FB" w:rsidRPr="0076219A" w:rsidRDefault="001E28FB" w:rsidP="000002FE">
      <w:pPr>
        <w:pStyle w:val="ListParagraph"/>
        <w:bidi/>
        <w:rPr>
          <w:rFonts w:cs="B Zar"/>
          <w:sz w:val="24"/>
          <w:szCs w:val="24"/>
          <w:rtl/>
          <w:lang w:bidi="fa-IR"/>
        </w:rPr>
      </w:pPr>
      <w:r w:rsidRPr="0076219A">
        <w:rPr>
          <w:rFonts w:cs="B Zar" w:hint="cs"/>
          <w:sz w:val="24"/>
          <w:szCs w:val="24"/>
          <w:rtl/>
          <w:lang w:bidi="fa-IR"/>
        </w:rPr>
        <w:t xml:space="preserve"> باید متذکر شوم پیروزی ژاپن بر روسیه تزاری که باعث تقویت و شادی مشروطه خواهان شده بود دارای اثرات دیگری نیز بود ، یک از این اثرات ضعت حکومت تزاری روسیه و کوتاه آمدن از بلند پروازی های خود در مقابله با انگلیس و رضایت به مصالحه در خاور میانه </w:t>
      </w:r>
      <w:r w:rsidR="00452B6F" w:rsidRPr="0076219A">
        <w:rPr>
          <w:rFonts w:cs="B Zar" w:hint="cs"/>
          <w:sz w:val="24"/>
          <w:szCs w:val="24"/>
          <w:rtl/>
          <w:lang w:bidi="fa-IR"/>
        </w:rPr>
        <w:t xml:space="preserve">با انگلیس بود </w:t>
      </w:r>
      <w:r w:rsidR="00831CD9" w:rsidRPr="0076219A">
        <w:rPr>
          <w:rFonts w:cs="B Zar" w:hint="cs"/>
          <w:sz w:val="24"/>
          <w:szCs w:val="24"/>
          <w:rtl/>
          <w:lang w:bidi="fa-IR"/>
        </w:rPr>
        <w:t>،البت</w:t>
      </w:r>
      <w:r w:rsidR="00452B6F" w:rsidRPr="0076219A">
        <w:rPr>
          <w:rFonts w:cs="B Zar" w:hint="cs"/>
          <w:sz w:val="24"/>
          <w:szCs w:val="24"/>
          <w:rtl/>
          <w:lang w:bidi="fa-IR"/>
        </w:rPr>
        <w:t xml:space="preserve">ه </w:t>
      </w:r>
      <w:r w:rsidR="00831CD9" w:rsidRPr="0076219A">
        <w:rPr>
          <w:rFonts w:cs="B Zar" w:hint="cs"/>
          <w:sz w:val="24"/>
          <w:szCs w:val="24"/>
          <w:rtl/>
          <w:lang w:bidi="fa-IR"/>
        </w:rPr>
        <w:t xml:space="preserve">عامل دیگری نیز در این روابط نزدیک بین دو رقیب شمالی و جنوبی روسه و بریتانیا </w:t>
      </w:r>
      <w:r w:rsidR="00452B6F" w:rsidRPr="0076219A">
        <w:rPr>
          <w:rFonts w:cs="B Zar" w:hint="cs"/>
          <w:sz w:val="24"/>
          <w:szCs w:val="24"/>
          <w:rtl/>
          <w:lang w:bidi="fa-IR"/>
        </w:rPr>
        <w:t>بغیر از شکست روسیه از ژاپن</w:t>
      </w:r>
      <w:r w:rsidR="00831CD9" w:rsidRPr="0076219A">
        <w:rPr>
          <w:rFonts w:cs="B Zar" w:hint="cs"/>
          <w:sz w:val="24"/>
          <w:szCs w:val="24"/>
          <w:rtl/>
          <w:lang w:bidi="fa-IR"/>
        </w:rPr>
        <w:t xml:space="preserve"> دخیل بود و آن امپراطوری آلمان بود</w:t>
      </w:r>
      <w:r w:rsidR="00452B6F" w:rsidRPr="0076219A">
        <w:rPr>
          <w:rFonts w:cs="B Zar" w:hint="cs"/>
          <w:sz w:val="24"/>
          <w:szCs w:val="24"/>
          <w:rtl/>
          <w:lang w:bidi="fa-IR"/>
        </w:rPr>
        <w:t xml:space="preserve"> ، رشد سریع نظامی امپراطوری آلمان که هردو کشور برتانیا و روسیه را تحدید میکرد عامل دیگر بود</w:t>
      </w:r>
      <w:r w:rsidRPr="0076219A">
        <w:rPr>
          <w:rFonts w:cs="B Zar" w:hint="cs"/>
          <w:sz w:val="24"/>
          <w:szCs w:val="24"/>
          <w:rtl/>
          <w:lang w:bidi="fa-IR"/>
        </w:rPr>
        <w:t>که منجر به</w:t>
      </w:r>
      <w:r w:rsidR="00BF30D8" w:rsidRPr="0076219A">
        <w:rPr>
          <w:rFonts w:cs="B Zar" w:hint="cs"/>
          <w:sz w:val="24"/>
          <w:szCs w:val="24"/>
          <w:rtl/>
          <w:lang w:bidi="fa-IR"/>
        </w:rPr>
        <w:t xml:space="preserve"> مصالحه دو قدرت استعماری در خاورمیانه و</w:t>
      </w:r>
      <w:r w:rsidRPr="0076219A">
        <w:rPr>
          <w:rFonts w:cs="B Zar" w:hint="cs"/>
          <w:sz w:val="24"/>
          <w:szCs w:val="24"/>
          <w:rtl/>
          <w:lang w:bidi="fa-IR"/>
        </w:rPr>
        <w:t xml:space="preserve"> قراداد ننگین محرمانه 1907 در دوران پر آشوب و ناآرامی اوایل مشروطه گردید ، بمعنی دیگر  چنانچه  روسیه تزاری از امپراطوری ژاپن شکست نمیخود شاید قرارداد 1907 نیز بسته نمیشد سرزمین های ایران تقسیم نمیشد و تاریخ مسیر دیگری طی میکرد  .</w:t>
      </w:r>
    </w:p>
    <w:p w14:paraId="1B8EEB32" w14:textId="77777777" w:rsidR="0029535C" w:rsidRPr="0076219A" w:rsidRDefault="0029535C" w:rsidP="000002FE">
      <w:pPr>
        <w:bidi/>
        <w:spacing w:line="360" w:lineRule="auto"/>
        <w:rPr>
          <w:rFonts w:asciiTheme="majorBidi" w:hAnsiTheme="majorBidi" w:cs="B Zar"/>
          <w:sz w:val="24"/>
          <w:szCs w:val="24"/>
          <w:rtl/>
        </w:rPr>
      </w:pPr>
      <w:r w:rsidRPr="0076219A">
        <w:rPr>
          <w:rFonts w:asciiTheme="majorBidi" w:hAnsiTheme="majorBidi" w:cs="B Zar"/>
          <w:noProof/>
          <w:sz w:val="24"/>
          <w:szCs w:val="24"/>
          <w:rtl/>
        </w:rPr>
        <w:lastRenderedPageBreak/>
        <w:drawing>
          <wp:inline distT="0" distB="0" distL="0" distR="0" wp14:anchorId="3BF53965" wp14:editId="49A7A697">
            <wp:extent cx="4986655" cy="5412105"/>
            <wp:effectExtent l="0" t="0" r="4445" b="0"/>
            <wp:docPr id="89" name="Picture 108" descr="قرارداد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قرارداد 190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86655" cy="5412105"/>
                    </a:xfrm>
                    <a:prstGeom prst="rect">
                      <a:avLst/>
                    </a:prstGeom>
                    <a:noFill/>
                    <a:ln>
                      <a:noFill/>
                    </a:ln>
                  </pic:spPr>
                </pic:pic>
              </a:graphicData>
            </a:graphic>
          </wp:inline>
        </w:drawing>
      </w:r>
    </w:p>
    <w:p w14:paraId="54E19536" w14:textId="77777777" w:rsidR="0029535C" w:rsidRPr="0076219A" w:rsidRDefault="0029535C" w:rsidP="000002FE">
      <w:pPr>
        <w:bidi/>
        <w:spacing w:line="360" w:lineRule="auto"/>
        <w:rPr>
          <w:rFonts w:asciiTheme="majorBidi" w:hAnsiTheme="majorBidi" w:cs="B Zar"/>
          <w:b/>
          <w:bCs/>
          <w:sz w:val="24"/>
          <w:szCs w:val="24"/>
          <w:rtl/>
        </w:rPr>
      </w:pPr>
      <w:r w:rsidRPr="0076219A">
        <w:rPr>
          <w:rFonts w:asciiTheme="majorBidi" w:hAnsiTheme="majorBidi" w:cs="B Zar"/>
          <w:b/>
          <w:bCs/>
          <w:sz w:val="24"/>
          <w:szCs w:val="24"/>
          <w:rtl/>
        </w:rPr>
        <w:t xml:space="preserve">قرارداد 1907 انگلیس و روسیه و تقسیم محرمانه ایران به سه منطقه </w:t>
      </w:r>
    </w:p>
    <w:p w14:paraId="6D260D5C" w14:textId="77777777" w:rsidR="0029535C" w:rsidRPr="0076219A" w:rsidRDefault="0029535C" w:rsidP="000002FE">
      <w:pPr>
        <w:pStyle w:val="ListParagraph"/>
        <w:bidi/>
        <w:rPr>
          <w:rFonts w:cs="B Zar"/>
          <w:sz w:val="24"/>
          <w:szCs w:val="24"/>
          <w:rtl/>
          <w:lang w:bidi="fa-IR"/>
        </w:rPr>
      </w:pPr>
    </w:p>
    <w:p w14:paraId="67DB6CF8" w14:textId="77777777" w:rsidR="007249A1" w:rsidRPr="0076219A" w:rsidRDefault="007249A1" w:rsidP="000002FE">
      <w:pPr>
        <w:pStyle w:val="ListParagraph"/>
        <w:numPr>
          <w:ilvl w:val="0"/>
          <w:numId w:val="6"/>
        </w:numPr>
        <w:bidi/>
        <w:rPr>
          <w:rFonts w:cs="B Zar"/>
          <w:sz w:val="24"/>
          <w:szCs w:val="24"/>
          <w:rtl/>
          <w:lang w:bidi="fa-IR"/>
        </w:rPr>
      </w:pPr>
      <w:r w:rsidRPr="0076219A">
        <w:rPr>
          <w:rFonts w:cs="B Zar" w:hint="cs"/>
          <w:sz w:val="24"/>
          <w:szCs w:val="24"/>
          <w:rtl/>
          <w:lang w:bidi="fa-IR"/>
        </w:rPr>
        <w:t>در سال 1908</w:t>
      </w:r>
      <w:r w:rsidR="006D1054" w:rsidRPr="0076219A">
        <w:rPr>
          <w:rFonts w:cs="B Zar" w:hint="cs"/>
          <w:sz w:val="24"/>
          <w:szCs w:val="24"/>
          <w:rtl/>
          <w:lang w:bidi="fa-IR"/>
        </w:rPr>
        <w:t xml:space="preserve"> بدلیل</w:t>
      </w:r>
      <w:r w:rsidR="008A78C7" w:rsidRPr="0076219A">
        <w:rPr>
          <w:rFonts w:cs="B Zar" w:hint="cs"/>
          <w:sz w:val="24"/>
          <w:szCs w:val="24"/>
          <w:rtl/>
          <w:lang w:bidi="fa-IR"/>
        </w:rPr>
        <w:t xml:space="preserve"> ادامه </w:t>
      </w:r>
      <w:r w:rsidR="006D1054" w:rsidRPr="0076219A">
        <w:rPr>
          <w:rFonts w:cs="B Zar" w:hint="cs"/>
          <w:sz w:val="24"/>
          <w:szCs w:val="24"/>
          <w:rtl/>
          <w:lang w:bidi="fa-IR"/>
        </w:rPr>
        <w:t xml:space="preserve"> اختلافات شاه با دولت و مجلس </w:t>
      </w:r>
      <w:r w:rsidR="00563748" w:rsidRPr="0076219A">
        <w:rPr>
          <w:rFonts w:cs="B Zar" w:hint="cs"/>
          <w:sz w:val="24"/>
          <w:szCs w:val="24"/>
          <w:rtl/>
          <w:lang w:bidi="fa-IR"/>
        </w:rPr>
        <w:t xml:space="preserve">و سوء ظن مشروطه خواهان نسبت </w:t>
      </w:r>
      <w:r w:rsidR="004D3436" w:rsidRPr="0076219A">
        <w:rPr>
          <w:rFonts w:cs="B Zar" w:hint="cs"/>
          <w:sz w:val="24"/>
          <w:szCs w:val="24"/>
          <w:rtl/>
          <w:lang w:bidi="fa-IR"/>
        </w:rPr>
        <w:t>اقدامات مجدد شاه در جهت سرکوب مشروطه ،</w:t>
      </w:r>
      <w:r w:rsidR="00563748" w:rsidRPr="0076219A">
        <w:rPr>
          <w:rFonts w:cs="B Zar" w:hint="cs"/>
          <w:sz w:val="24"/>
          <w:szCs w:val="24"/>
          <w:rtl/>
          <w:lang w:bidi="fa-IR"/>
        </w:rPr>
        <w:t xml:space="preserve"> </w:t>
      </w:r>
      <w:r w:rsidR="000872F4" w:rsidRPr="0076219A">
        <w:rPr>
          <w:rFonts w:cs="B Zar" w:hint="cs"/>
          <w:sz w:val="24"/>
          <w:szCs w:val="24"/>
          <w:rtl/>
          <w:lang w:bidi="fa-IR"/>
        </w:rPr>
        <w:t xml:space="preserve">محمد علی شاه </w:t>
      </w:r>
      <w:r w:rsidR="006D1054" w:rsidRPr="0076219A">
        <w:rPr>
          <w:rFonts w:cs="B Zar" w:hint="cs"/>
          <w:sz w:val="24"/>
          <w:szCs w:val="24"/>
          <w:rtl/>
          <w:lang w:bidi="fa-IR"/>
        </w:rPr>
        <w:t xml:space="preserve">با پشتیبانی روسها </w:t>
      </w:r>
      <w:r w:rsidR="00452B6F" w:rsidRPr="0076219A">
        <w:rPr>
          <w:rFonts w:cs="B Zar" w:hint="cs"/>
          <w:sz w:val="24"/>
          <w:szCs w:val="24"/>
          <w:rtl/>
          <w:lang w:bidi="fa-IR"/>
        </w:rPr>
        <w:t xml:space="preserve"> </w:t>
      </w:r>
      <w:r w:rsidR="006D1054" w:rsidRPr="0076219A">
        <w:rPr>
          <w:rFonts w:cs="B Zar" w:hint="cs"/>
          <w:sz w:val="24"/>
          <w:szCs w:val="24"/>
          <w:rtl/>
          <w:lang w:bidi="fa-IR"/>
        </w:rPr>
        <w:t>کودتای دوم را انجام داد که اینبار موفق گردید با کمک نیروی قزاق مجلس را بمباران و مشروطه خواهان را متفرق و تعداد</w:t>
      </w:r>
      <w:r w:rsidRPr="0076219A">
        <w:rPr>
          <w:rFonts w:cs="B Zar" w:hint="cs"/>
          <w:sz w:val="24"/>
          <w:szCs w:val="24"/>
          <w:rtl/>
          <w:lang w:bidi="fa-IR"/>
        </w:rPr>
        <w:t>ی را اسیر و اعدام کند .</w:t>
      </w:r>
    </w:p>
    <w:p w14:paraId="67F04B52" w14:textId="77777777" w:rsidR="0025480D" w:rsidRPr="0076219A" w:rsidRDefault="00482431" w:rsidP="000002FE">
      <w:pPr>
        <w:pStyle w:val="ListParagraph"/>
        <w:numPr>
          <w:ilvl w:val="0"/>
          <w:numId w:val="6"/>
        </w:numPr>
        <w:bidi/>
        <w:rPr>
          <w:rFonts w:cs="B Zar"/>
          <w:sz w:val="24"/>
          <w:szCs w:val="24"/>
          <w:lang w:bidi="fa-IR"/>
        </w:rPr>
      </w:pPr>
      <w:r w:rsidRPr="0076219A">
        <w:rPr>
          <w:rFonts w:cs="B Zar" w:hint="cs"/>
          <w:sz w:val="24"/>
          <w:szCs w:val="24"/>
          <w:rtl/>
          <w:lang w:bidi="fa-IR"/>
        </w:rPr>
        <w:t>19</w:t>
      </w:r>
      <w:r w:rsidR="007F680F" w:rsidRPr="0076219A">
        <w:rPr>
          <w:rFonts w:cs="B Zar" w:hint="cs"/>
          <w:sz w:val="24"/>
          <w:szCs w:val="24"/>
          <w:rtl/>
          <w:lang w:bidi="fa-IR"/>
        </w:rPr>
        <w:t>0</w:t>
      </w:r>
      <w:r w:rsidRPr="0076219A">
        <w:rPr>
          <w:rFonts w:cs="B Zar" w:hint="cs"/>
          <w:sz w:val="24"/>
          <w:szCs w:val="24"/>
          <w:rtl/>
          <w:lang w:bidi="fa-IR"/>
        </w:rPr>
        <w:t xml:space="preserve">9 موفقیت نهایی مشروطه خواهان .  </w:t>
      </w:r>
      <w:r w:rsidR="006D1054" w:rsidRPr="0076219A">
        <w:rPr>
          <w:rFonts w:cs="B Zar" w:hint="cs"/>
          <w:sz w:val="24"/>
          <w:szCs w:val="24"/>
          <w:rtl/>
          <w:lang w:bidi="fa-IR"/>
        </w:rPr>
        <w:t xml:space="preserve">بعد از </w:t>
      </w:r>
      <w:r w:rsidRPr="0076219A">
        <w:rPr>
          <w:rFonts w:cs="B Zar" w:hint="cs"/>
          <w:sz w:val="24"/>
          <w:szCs w:val="24"/>
          <w:rtl/>
          <w:lang w:bidi="fa-IR"/>
        </w:rPr>
        <w:t xml:space="preserve"> اقدام </w:t>
      </w:r>
      <w:r w:rsidR="00AD034B" w:rsidRPr="0076219A">
        <w:rPr>
          <w:rFonts w:cs="B Zar" w:hint="cs"/>
          <w:sz w:val="24"/>
          <w:szCs w:val="24"/>
          <w:rtl/>
          <w:lang w:bidi="fa-IR"/>
        </w:rPr>
        <w:t xml:space="preserve">شاه در انجام </w:t>
      </w:r>
      <w:r w:rsidR="006D1054" w:rsidRPr="0076219A">
        <w:rPr>
          <w:rFonts w:cs="B Zar" w:hint="cs"/>
          <w:sz w:val="24"/>
          <w:szCs w:val="24"/>
          <w:rtl/>
          <w:lang w:bidi="fa-IR"/>
        </w:rPr>
        <w:t xml:space="preserve">کودتا در پی قیام مردم تبریز به رهبری ستار خان و باقر خان و </w:t>
      </w:r>
      <w:r w:rsidR="00452B6F" w:rsidRPr="0076219A">
        <w:rPr>
          <w:rFonts w:cs="B Zar" w:hint="cs"/>
          <w:sz w:val="24"/>
          <w:szCs w:val="24"/>
          <w:rtl/>
          <w:lang w:bidi="fa-IR"/>
        </w:rPr>
        <w:t xml:space="preserve">مقاومت قهرمانانه آنها در مقابل نیروهای محمدعلی شاه ، متعاقبا </w:t>
      </w:r>
      <w:r w:rsidR="00AD034B" w:rsidRPr="0076219A">
        <w:rPr>
          <w:rFonts w:cs="B Zar" w:hint="cs"/>
          <w:sz w:val="24"/>
          <w:szCs w:val="24"/>
          <w:rtl/>
          <w:lang w:bidi="fa-IR"/>
        </w:rPr>
        <w:t xml:space="preserve">با ایجاد کمیته های ستار خان </w:t>
      </w:r>
      <w:r w:rsidR="00452B6F" w:rsidRPr="0076219A">
        <w:rPr>
          <w:rFonts w:cs="B Zar" w:hint="cs"/>
          <w:sz w:val="24"/>
          <w:szCs w:val="24"/>
          <w:rtl/>
          <w:lang w:bidi="fa-IR"/>
        </w:rPr>
        <w:t xml:space="preserve">در </w:t>
      </w:r>
      <w:r w:rsidR="006D1054" w:rsidRPr="0076219A">
        <w:rPr>
          <w:rFonts w:cs="B Zar" w:hint="cs"/>
          <w:sz w:val="24"/>
          <w:szCs w:val="24"/>
          <w:rtl/>
          <w:lang w:bidi="fa-IR"/>
        </w:rPr>
        <w:t xml:space="preserve">شمال به رهبری محمدولی خان تنکابنی و </w:t>
      </w:r>
      <w:r w:rsidR="007249A1" w:rsidRPr="0076219A">
        <w:rPr>
          <w:rFonts w:cs="B Zar" w:hint="cs"/>
          <w:sz w:val="24"/>
          <w:szCs w:val="24"/>
          <w:rtl/>
          <w:lang w:bidi="fa-IR"/>
        </w:rPr>
        <w:t xml:space="preserve">یفرم خان و جنوب به رهبری سردار اسعد بختیاری </w:t>
      </w:r>
      <w:r w:rsidR="00AD034B" w:rsidRPr="0076219A">
        <w:rPr>
          <w:rFonts w:cs="B Zar" w:hint="cs"/>
          <w:sz w:val="24"/>
          <w:szCs w:val="24"/>
          <w:rtl/>
          <w:lang w:bidi="fa-IR"/>
        </w:rPr>
        <w:t xml:space="preserve">قیام شروع گردید و بمرور شهرهای </w:t>
      </w:r>
      <w:r w:rsidRPr="0076219A">
        <w:rPr>
          <w:rFonts w:cs="B Zar" w:hint="cs"/>
          <w:sz w:val="24"/>
          <w:szCs w:val="24"/>
          <w:rtl/>
          <w:lang w:bidi="fa-IR"/>
        </w:rPr>
        <w:t xml:space="preserve">رشت و </w:t>
      </w:r>
      <w:r w:rsidR="00AD034B" w:rsidRPr="0076219A">
        <w:rPr>
          <w:rFonts w:cs="B Zar" w:hint="cs"/>
          <w:sz w:val="24"/>
          <w:szCs w:val="24"/>
          <w:rtl/>
          <w:lang w:bidi="fa-IR"/>
        </w:rPr>
        <w:t>شمال</w:t>
      </w:r>
      <w:r w:rsidRPr="0076219A">
        <w:rPr>
          <w:rFonts w:cs="B Zar" w:hint="cs"/>
          <w:sz w:val="24"/>
          <w:szCs w:val="24"/>
          <w:rtl/>
          <w:lang w:bidi="fa-IR"/>
        </w:rPr>
        <w:t>ی</w:t>
      </w:r>
      <w:r w:rsidR="00AD034B" w:rsidRPr="0076219A">
        <w:rPr>
          <w:rFonts w:cs="B Zar" w:hint="cs"/>
          <w:sz w:val="24"/>
          <w:szCs w:val="24"/>
          <w:rtl/>
          <w:lang w:bidi="fa-IR"/>
        </w:rPr>
        <w:t xml:space="preserve"> و </w:t>
      </w:r>
      <w:r w:rsidR="00AD034B" w:rsidRPr="0076219A">
        <w:rPr>
          <w:rFonts w:cs="B Zar" w:hint="cs"/>
          <w:sz w:val="24"/>
          <w:szCs w:val="24"/>
          <w:rtl/>
          <w:lang w:bidi="fa-IR"/>
        </w:rPr>
        <w:lastRenderedPageBreak/>
        <w:t xml:space="preserve">اصفهان </w:t>
      </w:r>
      <w:r w:rsidRPr="0076219A">
        <w:rPr>
          <w:rFonts w:cs="B Zar" w:hint="cs"/>
          <w:sz w:val="24"/>
          <w:szCs w:val="24"/>
          <w:rtl/>
          <w:lang w:bidi="fa-IR"/>
        </w:rPr>
        <w:t xml:space="preserve">و جنوبی </w:t>
      </w:r>
      <w:r w:rsidR="00AD034B" w:rsidRPr="0076219A">
        <w:rPr>
          <w:rFonts w:cs="B Zar" w:hint="cs"/>
          <w:sz w:val="24"/>
          <w:szCs w:val="24"/>
          <w:rtl/>
          <w:lang w:bidi="fa-IR"/>
        </w:rPr>
        <w:t xml:space="preserve"> به تصرف مشروطه خواهان درآمد  ، با حرکت نیروهای طرفدار مشروطه </w:t>
      </w:r>
      <w:r w:rsidR="00452B6F" w:rsidRPr="0076219A">
        <w:rPr>
          <w:rFonts w:cs="B Zar" w:hint="cs"/>
          <w:sz w:val="24"/>
          <w:szCs w:val="24"/>
          <w:rtl/>
          <w:lang w:bidi="fa-IR"/>
        </w:rPr>
        <w:t xml:space="preserve"> از شمال و جنوب به سمت مرکز و جنگ های موفق برعلیه نیروهای محمد علی شاه </w:t>
      </w:r>
      <w:r w:rsidR="007249A1" w:rsidRPr="0076219A">
        <w:rPr>
          <w:rFonts w:cs="B Zar" w:hint="cs"/>
          <w:sz w:val="24"/>
          <w:szCs w:val="24"/>
          <w:rtl/>
          <w:lang w:bidi="fa-IR"/>
        </w:rPr>
        <w:t>نهایتا در سال</w:t>
      </w:r>
      <w:r w:rsidR="00F01135" w:rsidRPr="0076219A">
        <w:rPr>
          <w:rFonts w:cs="B Zar" w:hint="cs"/>
          <w:sz w:val="24"/>
          <w:szCs w:val="24"/>
          <w:rtl/>
          <w:lang w:bidi="fa-IR"/>
        </w:rPr>
        <w:t xml:space="preserve">  </w:t>
      </w:r>
      <w:r w:rsidR="00255149" w:rsidRPr="0076219A">
        <w:rPr>
          <w:rFonts w:cs="B Zar" w:hint="cs"/>
          <w:sz w:val="24"/>
          <w:szCs w:val="24"/>
          <w:rtl/>
          <w:lang w:bidi="fa-IR"/>
        </w:rPr>
        <w:t xml:space="preserve">1909 </w:t>
      </w:r>
      <w:r w:rsidR="007249A1" w:rsidRPr="0076219A">
        <w:rPr>
          <w:rFonts w:cs="B Zar" w:hint="cs"/>
          <w:sz w:val="24"/>
          <w:szCs w:val="24"/>
          <w:rtl/>
          <w:lang w:bidi="fa-IR"/>
        </w:rPr>
        <w:t xml:space="preserve">تهران به تصرف مشروطه خواهان در آمد و </w:t>
      </w:r>
      <w:r w:rsidR="00F01135" w:rsidRPr="0076219A">
        <w:rPr>
          <w:rFonts w:cs="B Zar" w:hint="cs"/>
          <w:sz w:val="24"/>
          <w:szCs w:val="24"/>
          <w:rtl/>
          <w:lang w:bidi="fa-IR"/>
        </w:rPr>
        <w:t xml:space="preserve"> محمد علی شاه برکنار </w:t>
      </w:r>
      <w:r w:rsidR="007249A1" w:rsidRPr="0076219A">
        <w:rPr>
          <w:rFonts w:cs="B Zar" w:hint="cs"/>
          <w:sz w:val="24"/>
          <w:szCs w:val="24"/>
          <w:rtl/>
          <w:lang w:bidi="fa-IR"/>
        </w:rPr>
        <w:t xml:space="preserve">و احمد شاه بجای وی نشست </w:t>
      </w:r>
      <w:r w:rsidR="00F01135" w:rsidRPr="0076219A">
        <w:rPr>
          <w:rFonts w:cs="B Zar" w:hint="cs"/>
          <w:sz w:val="24"/>
          <w:szCs w:val="24"/>
          <w:rtl/>
          <w:lang w:bidi="fa-IR"/>
        </w:rPr>
        <w:t>و مشروطه خواهان</w:t>
      </w:r>
      <w:r w:rsidR="00831CD9" w:rsidRPr="0076219A">
        <w:rPr>
          <w:rFonts w:cs="B Zar" w:hint="cs"/>
          <w:sz w:val="24"/>
          <w:szCs w:val="24"/>
          <w:rtl/>
          <w:lang w:bidi="fa-IR"/>
        </w:rPr>
        <w:t xml:space="preserve"> پیروزی سیاسی خود در 1907 و تصویب مشروطه را </w:t>
      </w:r>
      <w:r w:rsidR="00F01135" w:rsidRPr="0076219A">
        <w:rPr>
          <w:rFonts w:cs="B Zar" w:hint="cs"/>
          <w:sz w:val="24"/>
          <w:szCs w:val="24"/>
          <w:rtl/>
          <w:lang w:bidi="fa-IR"/>
        </w:rPr>
        <w:t xml:space="preserve"> بصورت نظامی </w:t>
      </w:r>
      <w:r w:rsidR="00831CD9" w:rsidRPr="0076219A">
        <w:rPr>
          <w:rFonts w:cs="B Zar" w:hint="cs"/>
          <w:sz w:val="24"/>
          <w:szCs w:val="24"/>
          <w:rtl/>
          <w:lang w:bidi="fa-IR"/>
        </w:rPr>
        <w:t xml:space="preserve">نیز تکمیل کردند </w:t>
      </w:r>
      <w:r w:rsidR="00F01135" w:rsidRPr="0076219A">
        <w:rPr>
          <w:rFonts w:cs="B Zar" w:hint="cs"/>
          <w:sz w:val="24"/>
          <w:szCs w:val="24"/>
          <w:rtl/>
          <w:lang w:bidi="fa-IR"/>
        </w:rPr>
        <w:t xml:space="preserve"> </w:t>
      </w:r>
      <w:r w:rsidR="007249A1" w:rsidRPr="0076219A">
        <w:rPr>
          <w:rFonts w:cs="B Zar" w:hint="cs"/>
          <w:sz w:val="24"/>
          <w:szCs w:val="24"/>
          <w:rtl/>
          <w:lang w:bidi="fa-IR"/>
        </w:rPr>
        <w:t>.</w:t>
      </w:r>
    </w:p>
    <w:p w14:paraId="088671D8" w14:textId="77777777" w:rsidR="0025480D" w:rsidRPr="0076219A" w:rsidRDefault="00F01135" w:rsidP="000002FE">
      <w:pPr>
        <w:pStyle w:val="ListParagraph"/>
        <w:numPr>
          <w:ilvl w:val="0"/>
          <w:numId w:val="6"/>
        </w:numPr>
        <w:bidi/>
        <w:rPr>
          <w:rFonts w:cs="B Zar"/>
          <w:sz w:val="24"/>
          <w:szCs w:val="24"/>
          <w:rtl/>
          <w:lang w:bidi="fa-IR"/>
        </w:rPr>
      </w:pPr>
      <w:r w:rsidRPr="0076219A">
        <w:rPr>
          <w:rFonts w:cs="B Zar" w:hint="cs"/>
          <w:sz w:val="24"/>
          <w:szCs w:val="24"/>
          <w:rtl/>
          <w:lang w:bidi="fa-IR"/>
        </w:rPr>
        <w:t xml:space="preserve"> در سال 1911 نیز </w:t>
      </w:r>
      <w:r w:rsidR="007249A1" w:rsidRPr="0076219A">
        <w:rPr>
          <w:rFonts w:cs="B Zar" w:hint="cs"/>
          <w:sz w:val="24"/>
          <w:szCs w:val="24"/>
          <w:rtl/>
          <w:lang w:bidi="fa-IR"/>
        </w:rPr>
        <w:t xml:space="preserve">مجددا </w:t>
      </w:r>
      <w:r w:rsidRPr="0076219A">
        <w:rPr>
          <w:rFonts w:cs="B Zar" w:hint="cs"/>
          <w:sz w:val="24"/>
          <w:szCs w:val="24"/>
          <w:rtl/>
          <w:lang w:bidi="fa-IR"/>
        </w:rPr>
        <w:t xml:space="preserve"> محمد علی شاه و برادرانش بتحریک روسیه شروع به حمله به سمت تهران نمود</w:t>
      </w:r>
      <w:r w:rsidR="007249A1" w:rsidRPr="0076219A">
        <w:rPr>
          <w:rFonts w:cs="B Zar" w:hint="cs"/>
          <w:sz w:val="24"/>
          <w:szCs w:val="24"/>
          <w:rtl/>
          <w:lang w:bidi="fa-IR"/>
        </w:rPr>
        <w:t>ند که</w:t>
      </w:r>
      <w:r w:rsidRPr="0076219A">
        <w:rPr>
          <w:rFonts w:cs="B Zar" w:hint="cs"/>
          <w:sz w:val="24"/>
          <w:szCs w:val="24"/>
          <w:rtl/>
          <w:lang w:bidi="fa-IR"/>
        </w:rPr>
        <w:t xml:space="preserve"> مجددا دولت مشروط</w:t>
      </w:r>
      <w:r w:rsidR="007249A1" w:rsidRPr="0076219A">
        <w:rPr>
          <w:rFonts w:cs="B Zar" w:hint="cs"/>
          <w:sz w:val="24"/>
          <w:szCs w:val="24"/>
          <w:rtl/>
          <w:lang w:bidi="fa-IR"/>
        </w:rPr>
        <w:t xml:space="preserve">ه را با مشکل بقاء خود مواجه کرد و نهایتا مشروطه خواهان پیروز و محمد علی شاه مجددا به روسیه پناهنده شد </w:t>
      </w:r>
      <w:r w:rsidR="00C609E9" w:rsidRPr="0076219A">
        <w:rPr>
          <w:rFonts w:cs="B Zar" w:hint="cs"/>
          <w:sz w:val="24"/>
          <w:szCs w:val="24"/>
          <w:rtl/>
          <w:lang w:bidi="fa-IR"/>
        </w:rPr>
        <w:t xml:space="preserve">. </w:t>
      </w:r>
    </w:p>
    <w:p w14:paraId="28CA11E9" w14:textId="77777777" w:rsidR="0025480D" w:rsidRPr="0076219A" w:rsidRDefault="00C609E9" w:rsidP="000002FE">
      <w:pPr>
        <w:pStyle w:val="ListParagraph"/>
        <w:numPr>
          <w:ilvl w:val="0"/>
          <w:numId w:val="6"/>
        </w:numPr>
        <w:bidi/>
        <w:rPr>
          <w:rFonts w:cs="B Zar"/>
          <w:sz w:val="24"/>
          <w:szCs w:val="24"/>
          <w:rtl/>
          <w:lang w:bidi="fa-IR"/>
        </w:rPr>
      </w:pPr>
      <w:r w:rsidRPr="0076219A">
        <w:rPr>
          <w:rFonts w:cs="B Zar" w:hint="cs"/>
          <w:sz w:val="24"/>
          <w:szCs w:val="24"/>
          <w:rtl/>
          <w:lang w:bidi="fa-IR"/>
        </w:rPr>
        <w:t>در سال 1912 ا اعزام نیرو</w:t>
      </w:r>
      <w:r w:rsidR="0025480D" w:rsidRPr="0076219A">
        <w:rPr>
          <w:rFonts w:cs="B Zar" w:hint="cs"/>
          <w:sz w:val="24"/>
          <w:szCs w:val="24"/>
          <w:rtl/>
          <w:lang w:bidi="fa-IR"/>
        </w:rPr>
        <w:t xml:space="preserve">های روسیه </w:t>
      </w:r>
      <w:r w:rsidRPr="0076219A">
        <w:rPr>
          <w:rFonts w:cs="B Zar" w:hint="cs"/>
          <w:sz w:val="24"/>
          <w:szCs w:val="24"/>
          <w:rtl/>
          <w:lang w:bidi="fa-IR"/>
        </w:rPr>
        <w:t xml:space="preserve"> به شمال کشور و </w:t>
      </w:r>
      <w:r w:rsidR="0025480D" w:rsidRPr="0076219A">
        <w:rPr>
          <w:rFonts w:cs="B Zar" w:hint="cs"/>
          <w:sz w:val="24"/>
          <w:szCs w:val="24"/>
          <w:rtl/>
          <w:lang w:bidi="fa-IR"/>
        </w:rPr>
        <w:t xml:space="preserve">درهم شکستن مقاومت مردم تبریز و دیگر شهرها و </w:t>
      </w:r>
      <w:r w:rsidRPr="0076219A">
        <w:rPr>
          <w:rFonts w:cs="B Zar" w:hint="cs"/>
          <w:sz w:val="24"/>
          <w:szCs w:val="24"/>
          <w:rtl/>
          <w:lang w:bidi="fa-IR"/>
        </w:rPr>
        <w:t>بدار آویختن پیشوایان مذهبی و دیگر زعمای قوم در تبریز و بمباران مزار مقدس امام رضا</w:t>
      </w:r>
      <w:r w:rsidR="0025480D" w:rsidRPr="0076219A">
        <w:rPr>
          <w:rFonts w:cs="B Zar" w:hint="cs"/>
          <w:sz w:val="24"/>
          <w:szCs w:val="24"/>
          <w:rtl/>
          <w:lang w:bidi="fa-IR"/>
        </w:rPr>
        <w:t xml:space="preserve"> ( ع) </w:t>
      </w:r>
      <w:r w:rsidRPr="0076219A">
        <w:rPr>
          <w:rFonts w:cs="B Zar" w:hint="cs"/>
          <w:sz w:val="24"/>
          <w:szCs w:val="24"/>
          <w:rtl/>
          <w:lang w:bidi="fa-IR"/>
        </w:rPr>
        <w:t xml:space="preserve"> در مشهد</w:t>
      </w:r>
      <w:r w:rsidR="0025480D" w:rsidRPr="0076219A">
        <w:rPr>
          <w:rFonts w:cs="B Zar" w:hint="cs"/>
          <w:sz w:val="24"/>
          <w:szCs w:val="24"/>
          <w:rtl/>
          <w:lang w:bidi="fa-IR"/>
        </w:rPr>
        <w:t xml:space="preserve"> درپی</w:t>
      </w:r>
      <w:r w:rsidRPr="0076219A">
        <w:rPr>
          <w:rFonts w:cs="B Zar" w:hint="cs"/>
          <w:sz w:val="24"/>
          <w:szCs w:val="24"/>
          <w:rtl/>
          <w:lang w:bidi="fa-IR"/>
        </w:rPr>
        <w:t xml:space="preserve"> </w:t>
      </w:r>
      <w:r w:rsidR="0025480D" w:rsidRPr="0076219A">
        <w:rPr>
          <w:rFonts w:cs="B Zar" w:hint="cs"/>
          <w:sz w:val="24"/>
          <w:szCs w:val="24"/>
          <w:rtl/>
          <w:lang w:bidi="fa-IR"/>
        </w:rPr>
        <w:t xml:space="preserve">التیماتوم روسیه جهت اخراج مشاور مالی دولت ایران آقای شوشتر که مورد تصویب مجلس شورا قرارنگرفته بود </w:t>
      </w:r>
    </w:p>
    <w:p w14:paraId="6B1DD216" w14:textId="77777777" w:rsidR="000A6E71" w:rsidRPr="0076219A" w:rsidRDefault="00482431" w:rsidP="000002FE">
      <w:pPr>
        <w:pStyle w:val="ListParagraph"/>
        <w:numPr>
          <w:ilvl w:val="0"/>
          <w:numId w:val="6"/>
        </w:numPr>
        <w:bidi/>
        <w:rPr>
          <w:rFonts w:cs="B Zar"/>
          <w:sz w:val="24"/>
          <w:szCs w:val="24"/>
          <w:lang w:bidi="fa-IR"/>
        </w:rPr>
      </w:pPr>
      <w:r w:rsidRPr="0076219A">
        <w:rPr>
          <w:rFonts w:cs="B Zar" w:hint="cs"/>
          <w:sz w:val="24"/>
          <w:szCs w:val="24"/>
          <w:rtl/>
          <w:lang w:bidi="fa-IR"/>
        </w:rPr>
        <w:t xml:space="preserve">سال </w:t>
      </w:r>
      <w:r w:rsidR="009B3BAF" w:rsidRPr="0076219A">
        <w:rPr>
          <w:rFonts w:cs="B Zar" w:hint="cs"/>
          <w:sz w:val="24"/>
          <w:szCs w:val="24"/>
          <w:rtl/>
          <w:lang w:bidi="fa-IR"/>
        </w:rPr>
        <w:t xml:space="preserve">  </w:t>
      </w:r>
      <w:r w:rsidRPr="0076219A">
        <w:rPr>
          <w:rFonts w:cs="B Zar" w:hint="cs"/>
          <w:sz w:val="24"/>
          <w:szCs w:val="24"/>
          <w:rtl/>
          <w:lang w:bidi="fa-IR"/>
        </w:rPr>
        <w:t>1914</w:t>
      </w:r>
      <w:r w:rsidR="009B3BAF" w:rsidRPr="0076219A">
        <w:rPr>
          <w:rFonts w:cs="B Zar" w:hint="cs"/>
          <w:sz w:val="24"/>
          <w:szCs w:val="24"/>
          <w:rtl/>
          <w:lang w:bidi="fa-IR"/>
        </w:rPr>
        <w:t xml:space="preserve">  شروع </w:t>
      </w:r>
      <w:r w:rsidR="00C609E9" w:rsidRPr="0076219A">
        <w:rPr>
          <w:rFonts w:cs="B Zar" w:hint="cs"/>
          <w:sz w:val="24"/>
          <w:szCs w:val="24"/>
          <w:rtl/>
          <w:lang w:bidi="fa-IR"/>
        </w:rPr>
        <w:t xml:space="preserve">جنگ جهانی اول </w:t>
      </w:r>
      <w:r w:rsidR="00B56D7B" w:rsidRPr="0076219A">
        <w:rPr>
          <w:rFonts w:cs="B Zar" w:hint="cs"/>
          <w:sz w:val="24"/>
          <w:szCs w:val="24"/>
          <w:rtl/>
          <w:lang w:bidi="fa-IR"/>
        </w:rPr>
        <w:t>که دولت  ایران با اینکه اعلام بیطرفی کرده بود از سه جبه روسیه  ، عثمانی و انگلیس مورد حمله قرارگرفت و کشور میدان مبارزه این قدرت ها گردید</w:t>
      </w:r>
      <w:r w:rsidR="00B279DD" w:rsidRPr="0076219A">
        <w:rPr>
          <w:rFonts w:cs="B Zar" w:hint="cs"/>
          <w:sz w:val="24"/>
          <w:szCs w:val="24"/>
          <w:rtl/>
          <w:lang w:bidi="fa-IR"/>
        </w:rPr>
        <w:t xml:space="preserve"> ،</w:t>
      </w:r>
      <w:r w:rsidR="00B56D7B" w:rsidRPr="0076219A">
        <w:rPr>
          <w:rFonts w:cs="B Zar" w:hint="cs"/>
          <w:sz w:val="24"/>
          <w:szCs w:val="24"/>
          <w:rtl/>
          <w:lang w:bidi="fa-IR"/>
        </w:rPr>
        <w:t xml:space="preserve"> در این زمان </w:t>
      </w:r>
      <w:r w:rsidR="00B279DD" w:rsidRPr="0076219A">
        <w:rPr>
          <w:rFonts w:cs="B Zar" w:hint="cs"/>
          <w:sz w:val="24"/>
          <w:szCs w:val="24"/>
          <w:rtl/>
          <w:lang w:bidi="fa-IR"/>
        </w:rPr>
        <w:t>اکثر مسئولین و زعمای کشور در</w:t>
      </w:r>
      <w:r w:rsidR="00B56D7B" w:rsidRPr="0076219A">
        <w:rPr>
          <w:rFonts w:cs="B Zar" w:hint="cs"/>
          <w:sz w:val="24"/>
          <w:szCs w:val="24"/>
          <w:rtl/>
          <w:lang w:bidi="fa-IR"/>
        </w:rPr>
        <w:t xml:space="preserve"> تردید و دودلی نسبت به طرفین جنگ بودند </w:t>
      </w:r>
      <w:r w:rsidR="000A6E71" w:rsidRPr="0076219A">
        <w:rPr>
          <w:rFonts w:cs="B Zar" w:hint="cs"/>
          <w:sz w:val="24"/>
          <w:szCs w:val="24"/>
          <w:rtl/>
          <w:lang w:bidi="fa-IR"/>
        </w:rPr>
        <w:t>.</w:t>
      </w:r>
    </w:p>
    <w:p w14:paraId="721189E7" w14:textId="77777777" w:rsidR="0059690D" w:rsidRPr="0076219A" w:rsidRDefault="00B279DD" w:rsidP="000002FE">
      <w:pPr>
        <w:pStyle w:val="ListParagraph"/>
        <w:bidi/>
        <w:rPr>
          <w:rFonts w:cs="B Zar"/>
          <w:sz w:val="24"/>
          <w:szCs w:val="24"/>
          <w:rtl/>
          <w:lang w:bidi="fa-IR"/>
        </w:rPr>
      </w:pPr>
      <w:r w:rsidRPr="0076219A">
        <w:rPr>
          <w:rFonts w:cs="B Zar" w:hint="cs"/>
          <w:sz w:val="24"/>
          <w:szCs w:val="24"/>
          <w:rtl/>
          <w:lang w:bidi="fa-IR"/>
        </w:rPr>
        <w:t xml:space="preserve"> در نتیجه در</w:t>
      </w:r>
      <w:r w:rsidR="00B56D7B" w:rsidRPr="0076219A">
        <w:rPr>
          <w:rFonts w:cs="B Zar" w:hint="cs"/>
          <w:sz w:val="24"/>
          <w:szCs w:val="24"/>
          <w:rtl/>
          <w:lang w:bidi="fa-IR"/>
        </w:rPr>
        <w:t>کنار دولت بیطرف در تهران دولتی بصورت سایه در کرمانشاه</w:t>
      </w:r>
      <w:r w:rsidRPr="0076219A">
        <w:rPr>
          <w:rFonts w:cs="B Zar" w:hint="cs"/>
          <w:sz w:val="24"/>
          <w:szCs w:val="24"/>
          <w:rtl/>
          <w:lang w:bidi="fa-IR"/>
        </w:rPr>
        <w:t xml:space="preserve"> بنام دولت مجاهدین</w:t>
      </w:r>
      <w:r w:rsidR="00B56D7B" w:rsidRPr="0076219A">
        <w:rPr>
          <w:rFonts w:cs="B Zar" w:hint="cs"/>
          <w:sz w:val="24"/>
          <w:szCs w:val="24"/>
          <w:rtl/>
          <w:lang w:bidi="fa-IR"/>
        </w:rPr>
        <w:t xml:space="preserve"> به طرفداری از متحدین یعنی عثمانی و آلمان که شعار پان اسلامیست ر</w:t>
      </w:r>
      <w:r w:rsidRPr="0076219A">
        <w:rPr>
          <w:rFonts w:cs="B Zar" w:hint="cs"/>
          <w:sz w:val="24"/>
          <w:szCs w:val="24"/>
          <w:rtl/>
          <w:lang w:bidi="fa-IR"/>
        </w:rPr>
        <w:t xml:space="preserve">ا </w:t>
      </w:r>
      <w:r w:rsidR="00C811CC" w:rsidRPr="0076219A">
        <w:rPr>
          <w:rFonts w:cs="B Zar" w:hint="cs"/>
          <w:sz w:val="24"/>
          <w:szCs w:val="24"/>
          <w:rtl/>
          <w:lang w:bidi="fa-IR"/>
        </w:rPr>
        <w:t xml:space="preserve">سر </w:t>
      </w:r>
      <w:r w:rsidRPr="0076219A">
        <w:rPr>
          <w:rFonts w:cs="B Zar" w:hint="cs"/>
          <w:sz w:val="24"/>
          <w:szCs w:val="24"/>
          <w:rtl/>
          <w:lang w:bidi="fa-IR"/>
        </w:rPr>
        <w:t>میدادند برای مدتی تشکیل گردید</w:t>
      </w:r>
      <w:r w:rsidR="00B56D7B" w:rsidRPr="0076219A">
        <w:rPr>
          <w:rFonts w:cs="B Zar" w:hint="cs"/>
          <w:sz w:val="24"/>
          <w:szCs w:val="24"/>
          <w:rtl/>
          <w:lang w:bidi="fa-IR"/>
        </w:rPr>
        <w:t xml:space="preserve"> </w:t>
      </w:r>
      <w:r w:rsidR="00216743" w:rsidRPr="0076219A">
        <w:rPr>
          <w:rFonts w:cs="B Zar" w:hint="cs"/>
          <w:sz w:val="24"/>
          <w:szCs w:val="24"/>
          <w:rtl/>
          <w:lang w:bidi="fa-IR"/>
        </w:rPr>
        <w:t xml:space="preserve">که مورد حملات کوبنده ارتش های مجهز روس و انگلیس قرار گرفت و چندان عمری نکرد </w:t>
      </w:r>
      <w:r w:rsidR="00B56D7B" w:rsidRPr="0076219A">
        <w:rPr>
          <w:rFonts w:cs="B Zar" w:hint="cs"/>
          <w:sz w:val="24"/>
          <w:szCs w:val="24"/>
          <w:rtl/>
          <w:lang w:bidi="fa-IR"/>
        </w:rPr>
        <w:t xml:space="preserve"> </w:t>
      </w:r>
      <w:r w:rsidRPr="0076219A">
        <w:rPr>
          <w:rFonts w:cs="B Zar" w:hint="cs"/>
          <w:sz w:val="24"/>
          <w:szCs w:val="24"/>
          <w:rtl/>
          <w:lang w:bidi="fa-IR"/>
        </w:rPr>
        <w:t>.</w:t>
      </w:r>
      <w:r w:rsidR="00216743" w:rsidRPr="0076219A">
        <w:rPr>
          <w:rFonts w:cs="B Zar" w:hint="cs"/>
          <w:sz w:val="24"/>
          <w:szCs w:val="24"/>
          <w:rtl/>
          <w:lang w:bidi="fa-IR"/>
        </w:rPr>
        <w:t xml:space="preserve"> لذا در این </w:t>
      </w:r>
      <w:r w:rsidR="00AC0E6F" w:rsidRPr="0076219A">
        <w:rPr>
          <w:rFonts w:cs="B Zar" w:hint="cs"/>
          <w:sz w:val="24"/>
          <w:szCs w:val="24"/>
          <w:rtl/>
          <w:lang w:bidi="fa-IR"/>
        </w:rPr>
        <w:t xml:space="preserve">یک </w:t>
      </w:r>
      <w:r w:rsidR="00216743" w:rsidRPr="0076219A">
        <w:rPr>
          <w:rFonts w:cs="B Zar" w:hint="cs"/>
          <w:sz w:val="24"/>
          <w:szCs w:val="24"/>
          <w:rtl/>
          <w:lang w:bidi="fa-IR"/>
        </w:rPr>
        <w:t xml:space="preserve">مقطع </w:t>
      </w:r>
      <w:r w:rsidR="00AC0E6F" w:rsidRPr="0076219A">
        <w:rPr>
          <w:rFonts w:cs="B Zar" w:hint="cs"/>
          <w:sz w:val="24"/>
          <w:szCs w:val="24"/>
          <w:rtl/>
          <w:lang w:bidi="fa-IR"/>
        </w:rPr>
        <w:t xml:space="preserve">خاص </w:t>
      </w:r>
      <w:r w:rsidR="00216743" w:rsidRPr="0076219A">
        <w:rPr>
          <w:rFonts w:cs="B Zar" w:hint="cs"/>
          <w:sz w:val="24"/>
          <w:szCs w:val="24"/>
          <w:rtl/>
          <w:lang w:bidi="fa-IR"/>
        </w:rPr>
        <w:t xml:space="preserve">زمانی </w:t>
      </w:r>
      <w:r w:rsidR="00AC0E6F" w:rsidRPr="0076219A">
        <w:rPr>
          <w:rFonts w:cs="B Zar" w:hint="cs"/>
          <w:sz w:val="24"/>
          <w:szCs w:val="24"/>
          <w:rtl/>
          <w:lang w:bidi="fa-IR"/>
        </w:rPr>
        <w:t xml:space="preserve">از جنگ جهانی اول </w:t>
      </w:r>
      <w:r w:rsidR="00216743" w:rsidRPr="0076219A">
        <w:rPr>
          <w:rFonts w:cs="B Zar" w:hint="cs"/>
          <w:sz w:val="24"/>
          <w:szCs w:val="24"/>
          <w:rtl/>
          <w:lang w:bidi="fa-IR"/>
        </w:rPr>
        <w:t xml:space="preserve">دو دولت بصورت موازی در ایران وجود داشت </w:t>
      </w:r>
      <w:r w:rsidR="00AC0E6F" w:rsidRPr="0076219A">
        <w:rPr>
          <w:rFonts w:cs="B Zar" w:hint="cs"/>
          <w:sz w:val="24"/>
          <w:szCs w:val="24"/>
          <w:rtl/>
          <w:lang w:bidi="fa-IR"/>
        </w:rPr>
        <w:t xml:space="preserve">. </w:t>
      </w:r>
    </w:p>
    <w:p w14:paraId="25E4631F" w14:textId="77777777" w:rsidR="00BC4D08" w:rsidRPr="0076219A" w:rsidRDefault="0059690D" w:rsidP="000002FE">
      <w:pPr>
        <w:pStyle w:val="ListParagraph"/>
        <w:numPr>
          <w:ilvl w:val="0"/>
          <w:numId w:val="6"/>
        </w:numPr>
        <w:bidi/>
        <w:rPr>
          <w:rFonts w:cs="B Zar"/>
          <w:sz w:val="24"/>
          <w:szCs w:val="24"/>
          <w:lang w:bidi="fa-IR"/>
        </w:rPr>
      </w:pPr>
      <w:r w:rsidRPr="0076219A">
        <w:rPr>
          <w:rFonts w:cs="B Zar" w:hint="cs"/>
          <w:sz w:val="24"/>
          <w:szCs w:val="24"/>
          <w:rtl/>
          <w:lang w:bidi="fa-IR"/>
        </w:rPr>
        <w:t xml:space="preserve">در سال 1915 بریتانیا و روسیه تزاری قرارداد محرمانه دیگری امضاء کردند که </w:t>
      </w:r>
      <w:r w:rsidR="00D93228" w:rsidRPr="0076219A">
        <w:rPr>
          <w:rFonts w:cs="B Zar" w:hint="cs"/>
          <w:sz w:val="24"/>
          <w:szCs w:val="24"/>
          <w:rtl/>
          <w:lang w:bidi="fa-IR"/>
        </w:rPr>
        <w:t>پیرو</w:t>
      </w:r>
      <w:r w:rsidRPr="0076219A">
        <w:rPr>
          <w:rFonts w:cs="B Zar" w:hint="cs"/>
          <w:sz w:val="24"/>
          <w:szCs w:val="24"/>
          <w:rtl/>
          <w:lang w:bidi="fa-IR"/>
        </w:rPr>
        <w:t xml:space="preserve"> تقسیم ایران در قرارداد محرمانه 1907 بخش بیطرف مرکزی </w:t>
      </w:r>
      <w:r w:rsidR="009B3BAF" w:rsidRPr="0076219A">
        <w:rPr>
          <w:rFonts w:cs="B Zar" w:hint="cs"/>
          <w:sz w:val="24"/>
          <w:szCs w:val="24"/>
          <w:rtl/>
          <w:lang w:bidi="fa-IR"/>
        </w:rPr>
        <w:t xml:space="preserve">ایران </w:t>
      </w:r>
      <w:r w:rsidRPr="0076219A">
        <w:rPr>
          <w:rFonts w:cs="B Zar" w:hint="cs"/>
          <w:sz w:val="24"/>
          <w:szCs w:val="24"/>
          <w:rtl/>
          <w:lang w:bidi="fa-IR"/>
        </w:rPr>
        <w:t xml:space="preserve">به انگلیس واگذار میگردد و در عوض شهر استانبول و تنگه های داردانل و بسفر بروسیه واگذار </w:t>
      </w:r>
      <w:r w:rsidR="00D93228" w:rsidRPr="0076219A">
        <w:rPr>
          <w:rFonts w:cs="B Zar" w:hint="cs"/>
          <w:sz w:val="24"/>
          <w:szCs w:val="24"/>
          <w:rtl/>
          <w:lang w:bidi="fa-IR"/>
        </w:rPr>
        <w:t>می</w:t>
      </w:r>
      <w:r w:rsidRPr="0076219A">
        <w:rPr>
          <w:rFonts w:cs="B Zar" w:hint="cs"/>
          <w:sz w:val="24"/>
          <w:szCs w:val="24"/>
          <w:rtl/>
          <w:lang w:bidi="fa-IR"/>
        </w:rPr>
        <w:t xml:space="preserve">شد که این قرارداد </w:t>
      </w:r>
      <w:r w:rsidR="00D93228" w:rsidRPr="0076219A">
        <w:rPr>
          <w:rFonts w:cs="B Zar" w:hint="cs"/>
          <w:sz w:val="24"/>
          <w:szCs w:val="24"/>
          <w:rtl/>
          <w:lang w:bidi="fa-IR"/>
        </w:rPr>
        <w:t>در صورت</w:t>
      </w:r>
      <w:r w:rsidRPr="0076219A">
        <w:rPr>
          <w:rFonts w:cs="B Zar" w:hint="cs"/>
          <w:sz w:val="24"/>
          <w:szCs w:val="24"/>
          <w:rtl/>
          <w:lang w:bidi="fa-IR"/>
        </w:rPr>
        <w:t xml:space="preserve"> شکست عثمانی و تصرف استانبول </w:t>
      </w:r>
      <w:r w:rsidR="00D93228" w:rsidRPr="0076219A">
        <w:rPr>
          <w:rFonts w:cs="B Zar" w:hint="cs"/>
          <w:sz w:val="24"/>
          <w:szCs w:val="24"/>
          <w:rtl/>
          <w:lang w:bidi="fa-IR"/>
        </w:rPr>
        <w:t xml:space="preserve">توسط متفقین میبایستی اجرایی گردد ، </w:t>
      </w:r>
      <w:r w:rsidR="00D45FA9" w:rsidRPr="0076219A">
        <w:rPr>
          <w:rFonts w:cs="B Zar" w:hint="cs"/>
          <w:sz w:val="24"/>
          <w:szCs w:val="24"/>
          <w:rtl/>
          <w:lang w:bidi="fa-IR"/>
        </w:rPr>
        <w:t xml:space="preserve">ولیکن </w:t>
      </w:r>
      <w:r w:rsidR="00D93228" w:rsidRPr="0076219A">
        <w:rPr>
          <w:rFonts w:cs="B Zar" w:hint="cs"/>
          <w:sz w:val="24"/>
          <w:szCs w:val="24"/>
          <w:rtl/>
          <w:lang w:bidi="fa-IR"/>
        </w:rPr>
        <w:t xml:space="preserve">این قراداد </w:t>
      </w:r>
      <w:r w:rsidRPr="0076219A">
        <w:rPr>
          <w:rFonts w:cs="B Zar" w:hint="cs"/>
          <w:sz w:val="24"/>
          <w:szCs w:val="24"/>
          <w:rtl/>
          <w:lang w:bidi="fa-IR"/>
        </w:rPr>
        <w:t xml:space="preserve">بعلت انقلاب بلشویکی روسیه </w:t>
      </w:r>
      <w:r w:rsidR="00D45FA9" w:rsidRPr="0076219A">
        <w:rPr>
          <w:rFonts w:cs="B Zar" w:hint="cs"/>
          <w:sz w:val="24"/>
          <w:szCs w:val="24"/>
          <w:rtl/>
          <w:lang w:bidi="fa-IR"/>
        </w:rPr>
        <w:t xml:space="preserve">در سال 1917 </w:t>
      </w:r>
      <w:r w:rsidRPr="0076219A">
        <w:rPr>
          <w:rFonts w:cs="B Zar" w:hint="cs"/>
          <w:sz w:val="24"/>
          <w:szCs w:val="24"/>
          <w:rtl/>
          <w:lang w:bidi="fa-IR"/>
        </w:rPr>
        <w:t xml:space="preserve">و خروج روسیه بلشویکی از جنگ با </w:t>
      </w:r>
      <w:r w:rsidR="00D45FA9" w:rsidRPr="0076219A">
        <w:rPr>
          <w:rFonts w:cs="B Zar" w:hint="cs"/>
          <w:sz w:val="24"/>
          <w:szCs w:val="24"/>
          <w:rtl/>
          <w:lang w:bidi="fa-IR"/>
        </w:rPr>
        <w:t xml:space="preserve"> امضاء قرارداد</w:t>
      </w:r>
      <w:r w:rsidRPr="0076219A">
        <w:rPr>
          <w:rFonts w:cs="B Zar" w:hint="cs"/>
          <w:sz w:val="24"/>
          <w:szCs w:val="24"/>
          <w:rtl/>
          <w:lang w:bidi="fa-IR"/>
        </w:rPr>
        <w:t xml:space="preserve"> جداگانه </w:t>
      </w:r>
      <w:r w:rsidR="00D93228" w:rsidRPr="0076219A">
        <w:rPr>
          <w:rFonts w:cs="B Zar" w:hint="cs"/>
          <w:sz w:val="24"/>
          <w:szCs w:val="24"/>
          <w:rtl/>
          <w:lang w:bidi="fa-IR"/>
        </w:rPr>
        <w:t xml:space="preserve">صلح روسیه بلشویکی </w:t>
      </w:r>
      <w:r w:rsidRPr="0076219A">
        <w:rPr>
          <w:rFonts w:cs="B Zar" w:hint="cs"/>
          <w:sz w:val="24"/>
          <w:szCs w:val="24"/>
          <w:rtl/>
          <w:lang w:bidi="fa-IR"/>
        </w:rPr>
        <w:t>با امپراطوری آلمان</w:t>
      </w:r>
      <w:r w:rsidR="00D93228" w:rsidRPr="0076219A">
        <w:rPr>
          <w:rFonts w:cs="B Zar" w:hint="cs"/>
          <w:sz w:val="24"/>
          <w:szCs w:val="24"/>
          <w:rtl/>
          <w:lang w:bidi="fa-IR"/>
        </w:rPr>
        <w:t xml:space="preserve"> در طی </w:t>
      </w:r>
      <w:r w:rsidR="00D45FA9" w:rsidRPr="0076219A">
        <w:rPr>
          <w:rFonts w:cs="B Zar" w:hint="cs"/>
          <w:sz w:val="24"/>
          <w:szCs w:val="24"/>
          <w:rtl/>
          <w:lang w:bidi="fa-IR"/>
        </w:rPr>
        <w:t xml:space="preserve">دوران </w:t>
      </w:r>
      <w:r w:rsidR="00D93228" w:rsidRPr="0076219A">
        <w:rPr>
          <w:rFonts w:cs="B Zar" w:hint="cs"/>
          <w:sz w:val="24"/>
          <w:szCs w:val="24"/>
          <w:rtl/>
          <w:lang w:bidi="fa-IR"/>
        </w:rPr>
        <w:t xml:space="preserve">جنگ </w:t>
      </w:r>
      <w:r w:rsidRPr="0076219A">
        <w:rPr>
          <w:rFonts w:cs="B Zar" w:hint="cs"/>
          <w:sz w:val="24"/>
          <w:szCs w:val="24"/>
          <w:rtl/>
          <w:lang w:bidi="fa-IR"/>
        </w:rPr>
        <w:t xml:space="preserve"> هرگز اجرایی نشد البته </w:t>
      </w:r>
      <w:r w:rsidR="00C811CC" w:rsidRPr="0076219A">
        <w:rPr>
          <w:rFonts w:cs="B Zar" w:hint="cs"/>
          <w:sz w:val="24"/>
          <w:szCs w:val="24"/>
          <w:rtl/>
          <w:lang w:bidi="fa-IR"/>
        </w:rPr>
        <w:t xml:space="preserve">این قرارداد نیز </w:t>
      </w:r>
      <w:r w:rsidRPr="0076219A">
        <w:rPr>
          <w:rFonts w:cs="B Zar" w:hint="cs"/>
          <w:sz w:val="24"/>
          <w:szCs w:val="24"/>
          <w:rtl/>
          <w:lang w:bidi="fa-IR"/>
        </w:rPr>
        <w:t>مانند قراداد محرمانه 1907 توسط مجلس و مردم ایران رد شد</w:t>
      </w:r>
      <w:r w:rsidR="00B279DD" w:rsidRPr="0076219A">
        <w:rPr>
          <w:rFonts w:cs="B Zar" w:hint="cs"/>
          <w:sz w:val="24"/>
          <w:szCs w:val="24"/>
          <w:rtl/>
          <w:lang w:bidi="fa-IR"/>
        </w:rPr>
        <w:t xml:space="preserve"> </w:t>
      </w:r>
    </w:p>
    <w:p w14:paraId="45BB6E02" w14:textId="77777777" w:rsidR="0029535C" w:rsidRPr="0076219A" w:rsidRDefault="0029535C" w:rsidP="000002FE">
      <w:pPr>
        <w:pStyle w:val="ListParagraph"/>
        <w:numPr>
          <w:ilvl w:val="0"/>
          <w:numId w:val="6"/>
        </w:numPr>
        <w:bidi/>
        <w:spacing w:line="360" w:lineRule="auto"/>
        <w:rPr>
          <w:rFonts w:asciiTheme="majorBidi" w:hAnsiTheme="majorBidi" w:cs="B Zar"/>
          <w:b/>
          <w:bCs/>
          <w:sz w:val="24"/>
          <w:szCs w:val="24"/>
          <w:rtl/>
          <w:lang w:bidi="fa-IR"/>
        </w:rPr>
      </w:pPr>
      <w:r w:rsidRPr="0076219A">
        <w:rPr>
          <w:rFonts w:cs="B Zar"/>
          <w:noProof/>
          <w:sz w:val="24"/>
          <w:szCs w:val="24"/>
        </w:rPr>
        <w:lastRenderedPageBreak/>
        <w:drawing>
          <wp:inline distT="0" distB="0" distL="0" distR="0" wp14:anchorId="3FAED2F6" wp14:editId="30DFF49F">
            <wp:extent cx="5943600" cy="4926932"/>
            <wp:effectExtent l="19050" t="0" r="0" b="0"/>
            <wp:docPr id="94" name="Picture 7" descr="Ottoman empire in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ttoman empire in 1914"/>
                    <pic:cNvPicPr>
                      <a:picLocks noChangeAspect="1" noChangeArrowheads="1"/>
                    </pic:cNvPicPr>
                  </pic:nvPicPr>
                  <pic:blipFill>
                    <a:blip r:embed="rId12" cstate="print"/>
                    <a:srcRect/>
                    <a:stretch>
                      <a:fillRect/>
                    </a:stretch>
                  </pic:blipFill>
                  <pic:spPr bwMode="auto">
                    <a:xfrm>
                      <a:off x="0" y="0"/>
                      <a:ext cx="5943600" cy="4926932"/>
                    </a:xfrm>
                    <a:prstGeom prst="rect">
                      <a:avLst/>
                    </a:prstGeom>
                    <a:noFill/>
                    <a:ln w="9525">
                      <a:noFill/>
                      <a:miter lim="800000"/>
                      <a:headEnd/>
                      <a:tailEnd/>
                    </a:ln>
                  </pic:spPr>
                </pic:pic>
              </a:graphicData>
            </a:graphic>
          </wp:inline>
        </w:drawing>
      </w:r>
    </w:p>
    <w:p w14:paraId="42782316" w14:textId="77777777" w:rsidR="0029535C" w:rsidRPr="0076219A" w:rsidRDefault="0029535C" w:rsidP="000002FE">
      <w:pPr>
        <w:pStyle w:val="ListParagraph"/>
        <w:numPr>
          <w:ilvl w:val="0"/>
          <w:numId w:val="6"/>
        </w:numPr>
        <w:bidi/>
        <w:spacing w:line="360" w:lineRule="auto"/>
        <w:rPr>
          <w:rFonts w:asciiTheme="majorBidi" w:hAnsiTheme="majorBidi" w:cs="B Zar"/>
          <w:b/>
          <w:bCs/>
          <w:sz w:val="24"/>
          <w:szCs w:val="24"/>
        </w:rPr>
      </w:pPr>
      <w:r w:rsidRPr="0076219A">
        <w:rPr>
          <w:rFonts w:asciiTheme="majorBidi" w:hAnsiTheme="majorBidi" w:cs="B Zar"/>
          <w:b/>
          <w:bCs/>
          <w:sz w:val="24"/>
          <w:szCs w:val="24"/>
        </w:rPr>
        <w:t>Secret Agreement for middle east  in 1915</w:t>
      </w:r>
    </w:p>
    <w:p w14:paraId="15E6CD19" w14:textId="77777777" w:rsidR="0029535C" w:rsidRPr="0076219A" w:rsidRDefault="0029535C" w:rsidP="000002FE">
      <w:pPr>
        <w:bidi/>
        <w:spacing w:line="360" w:lineRule="auto"/>
        <w:ind w:left="284"/>
        <w:rPr>
          <w:rFonts w:asciiTheme="majorBidi" w:hAnsiTheme="majorBidi" w:cs="B Zar"/>
          <w:b/>
          <w:bCs/>
          <w:sz w:val="24"/>
          <w:szCs w:val="24"/>
          <w:rtl/>
          <w:lang w:bidi="fa-IR"/>
        </w:rPr>
      </w:pPr>
      <w:r w:rsidRPr="0076219A">
        <w:rPr>
          <w:rFonts w:asciiTheme="majorBidi" w:hAnsiTheme="majorBidi" w:cs="B Zar"/>
          <w:b/>
          <w:bCs/>
          <w:sz w:val="24"/>
          <w:szCs w:val="24"/>
          <w:rtl/>
          <w:lang w:bidi="fa-IR"/>
        </w:rPr>
        <w:t xml:space="preserve">قرارداد محرمانه 1915 در رابطه با ایران و خاورمیانه که منطقه بیطرف شامل تمامی سواحل خلیج فارس </w:t>
      </w:r>
      <w:r w:rsidR="003212C1" w:rsidRPr="0076219A">
        <w:rPr>
          <w:rFonts w:asciiTheme="majorBidi" w:hAnsiTheme="majorBidi" w:cs="B Zar"/>
          <w:b/>
          <w:bCs/>
          <w:sz w:val="24"/>
          <w:szCs w:val="24"/>
          <w:rtl/>
          <w:lang w:bidi="fa-IR"/>
        </w:rPr>
        <w:t>به انگلیس واگذار گردید و در عوض</w:t>
      </w:r>
      <w:r w:rsidRPr="0076219A">
        <w:rPr>
          <w:rFonts w:asciiTheme="majorBidi" w:hAnsiTheme="majorBidi" w:cs="B Zar"/>
          <w:b/>
          <w:bCs/>
          <w:sz w:val="24"/>
          <w:szCs w:val="24"/>
          <w:rtl/>
          <w:lang w:bidi="fa-IR"/>
        </w:rPr>
        <w:t xml:space="preserve"> امتیازهایی انگلیس</w:t>
      </w:r>
      <w:r w:rsidR="003212C1" w:rsidRPr="0076219A">
        <w:rPr>
          <w:rFonts w:asciiTheme="majorBidi" w:hAnsiTheme="majorBidi" w:cs="B Zar"/>
          <w:b/>
          <w:bCs/>
          <w:sz w:val="24"/>
          <w:szCs w:val="24"/>
          <w:rtl/>
          <w:lang w:bidi="fa-IR"/>
        </w:rPr>
        <w:t xml:space="preserve"> در داردانل و قسطنطنیه به روسیه</w:t>
      </w:r>
      <w:r w:rsidR="003212C1" w:rsidRPr="0076219A">
        <w:rPr>
          <w:rFonts w:asciiTheme="majorBidi" w:hAnsiTheme="majorBidi" w:cs="B Zar" w:hint="cs"/>
          <w:b/>
          <w:bCs/>
          <w:sz w:val="24"/>
          <w:szCs w:val="24"/>
          <w:rtl/>
          <w:lang w:bidi="fa-IR"/>
        </w:rPr>
        <w:t xml:space="preserve"> </w:t>
      </w:r>
      <w:r w:rsidRPr="0076219A">
        <w:rPr>
          <w:rFonts w:asciiTheme="majorBidi" w:hAnsiTheme="majorBidi" w:cs="B Zar"/>
          <w:b/>
          <w:bCs/>
          <w:sz w:val="24"/>
          <w:szCs w:val="24"/>
          <w:rtl/>
          <w:lang w:bidi="fa-IR"/>
        </w:rPr>
        <w:t>داد</w:t>
      </w:r>
    </w:p>
    <w:p w14:paraId="52570435" w14:textId="77777777" w:rsidR="0029535C" w:rsidRPr="0076219A" w:rsidRDefault="0029535C" w:rsidP="000002FE">
      <w:pPr>
        <w:pStyle w:val="ListParagraph"/>
        <w:bidi/>
        <w:spacing w:line="360" w:lineRule="auto"/>
        <w:ind w:left="644"/>
        <w:rPr>
          <w:rFonts w:asciiTheme="majorBidi" w:hAnsiTheme="majorBidi" w:cs="B Zar"/>
          <w:b/>
          <w:bCs/>
          <w:sz w:val="24"/>
          <w:szCs w:val="24"/>
          <w:rtl/>
          <w:lang w:bidi="fa-IR"/>
        </w:rPr>
      </w:pPr>
      <w:r w:rsidRPr="0076219A">
        <w:rPr>
          <w:rFonts w:asciiTheme="majorBidi" w:hAnsiTheme="majorBidi" w:cs="B Zar"/>
          <w:b/>
          <w:bCs/>
          <w:sz w:val="24"/>
          <w:szCs w:val="24"/>
          <w:rtl/>
          <w:lang w:bidi="fa-IR"/>
        </w:rPr>
        <w:t>که خوشبختانه بعلت انقلاب بلشویکی روسیه اجرایی نشد</w:t>
      </w:r>
    </w:p>
    <w:p w14:paraId="6F495412" w14:textId="77777777" w:rsidR="0029535C" w:rsidRPr="0076219A" w:rsidRDefault="0029535C" w:rsidP="000002FE">
      <w:pPr>
        <w:pStyle w:val="ListParagraph"/>
        <w:bidi/>
        <w:rPr>
          <w:rFonts w:cs="B Zar"/>
          <w:sz w:val="24"/>
          <w:szCs w:val="24"/>
          <w:lang w:bidi="fa-IR"/>
        </w:rPr>
      </w:pPr>
    </w:p>
    <w:p w14:paraId="6B2B292D" w14:textId="77777777" w:rsidR="00070087" w:rsidRPr="0076219A" w:rsidRDefault="00070087" w:rsidP="000002FE">
      <w:pPr>
        <w:pStyle w:val="ListParagraph"/>
        <w:numPr>
          <w:ilvl w:val="0"/>
          <w:numId w:val="6"/>
        </w:numPr>
        <w:bidi/>
        <w:rPr>
          <w:rFonts w:cs="B Zar"/>
          <w:sz w:val="24"/>
          <w:szCs w:val="24"/>
          <w:lang w:bidi="fa-IR"/>
        </w:rPr>
      </w:pPr>
      <w:r w:rsidRPr="0076219A">
        <w:rPr>
          <w:rFonts w:cs="B Zar" w:hint="cs"/>
          <w:sz w:val="24"/>
          <w:szCs w:val="24"/>
          <w:rtl/>
          <w:lang w:bidi="fa-IR"/>
        </w:rPr>
        <w:t>1916 تشکیل نیروی پلیس جنوب و همچنین  نیروی چریک شرقی شامل چریک سیستان و چریک  خراسان</w:t>
      </w:r>
      <w:r w:rsidR="0029535C" w:rsidRPr="0076219A">
        <w:rPr>
          <w:rFonts w:cs="B Zar"/>
          <w:sz w:val="24"/>
          <w:szCs w:val="24"/>
          <w:lang w:bidi="fa-IR"/>
        </w:rPr>
        <w:t xml:space="preserve">  </w:t>
      </w:r>
      <w:r w:rsidR="0029535C" w:rsidRPr="0076219A">
        <w:rPr>
          <w:rFonts w:cs="B Zar" w:hint="cs"/>
          <w:sz w:val="24"/>
          <w:szCs w:val="24"/>
          <w:rtl/>
          <w:lang w:bidi="fa-IR"/>
        </w:rPr>
        <w:t xml:space="preserve"> توسط انگلیس </w:t>
      </w:r>
      <w:r w:rsidRPr="0076219A">
        <w:rPr>
          <w:rFonts w:cs="B Zar" w:hint="cs"/>
          <w:sz w:val="24"/>
          <w:szCs w:val="24"/>
          <w:rtl/>
          <w:lang w:bidi="fa-IR"/>
        </w:rPr>
        <w:t xml:space="preserve"> و تصرف مناطق تحت نفوذ در قرارداد 1907 </w:t>
      </w:r>
      <w:r w:rsidR="00147BEE" w:rsidRPr="0076219A">
        <w:rPr>
          <w:rFonts w:cs="B Zar" w:hint="cs"/>
          <w:sz w:val="24"/>
          <w:szCs w:val="24"/>
          <w:rtl/>
          <w:lang w:bidi="fa-IR"/>
        </w:rPr>
        <w:t xml:space="preserve">توسط دو دولت روس و انگیس </w:t>
      </w:r>
      <w:r w:rsidRPr="0076219A">
        <w:rPr>
          <w:rFonts w:cs="B Zar" w:hint="cs"/>
          <w:sz w:val="24"/>
          <w:szCs w:val="24"/>
          <w:rtl/>
          <w:lang w:bidi="fa-IR"/>
        </w:rPr>
        <w:t xml:space="preserve">و در حقیقت اجرایی کردن این قراداد محرمانه بصورت عملی و نظامی توسط انگلیس و روسیه </w:t>
      </w:r>
    </w:p>
    <w:p w14:paraId="71D7A040" w14:textId="77777777" w:rsidR="00C765A3" w:rsidRPr="0076219A" w:rsidRDefault="00C609E9" w:rsidP="000002FE">
      <w:pPr>
        <w:bidi/>
        <w:ind w:left="360"/>
        <w:rPr>
          <w:rFonts w:cs="B Zar"/>
          <w:sz w:val="24"/>
          <w:szCs w:val="24"/>
          <w:rtl/>
          <w:lang w:bidi="fa-IR"/>
        </w:rPr>
      </w:pPr>
      <w:r w:rsidRPr="0076219A">
        <w:rPr>
          <w:rFonts w:cs="B Zar" w:hint="cs"/>
          <w:sz w:val="24"/>
          <w:szCs w:val="24"/>
          <w:rtl/>
          <w:lang w:bidi="fa-IR"/>
        </w:rPr>
        <w:lastRenderedPageBreak/>
        <w:t xml:space="preserve"> </w:t>
      </w:r>
      <w:r w:rsidR="00B279DD" w:rsidRPr="0076219A">
        <w:rPr>
          <w:rFonts w:cs="B Zar" w:hint="cs"/>
          <w:sz w:val="24"/>
          <w:szCs w:val="24"/>
          <w:rtl/>
          <w:lang w:bidi="fa-IR"/>
        </w:rPr>
        <w:t xml:space="preserve">با درنظر گرفتن سلسه رویدادهای فوق </w:t>
      </w:r>
      <w:r w:rsidR="00B56D7B" w:rsidRPr="0076219A">
        <w:rPr>
          <w:rFonts w:cs="B Zar" w:hint="cs"/>
          <w:sz w:val="24"/>
          <w:szCs w:val="24"/>
          <w:rtl/>
          <w:lang w:bidi="fa-IR"/>
        </w:rPr>
        <w:t xml:space="preserve"> دولت </w:t>
      </w:r>
      <w:r w:rsidR="00B279DD" w:rsidRPr="0076219A">
        <w:rPr>
          <w:rFonts w:cs="B Zar" w:hint="cs"/>
          <w:sz w:val="24"/>
          <w:szCs w:val="24"/>
          <w:rtl/>
          <w:lang w:bidi="fa-IR"/>
        </w:rPr>
        <w:t xml:space="preserve">های </w:t>
      </w:r>
      <w:r w:rsidR="00B56D7B" w:rsidRPr="0076219A">
        <w:rPr>
          <w:rFonts w:cs="B Zar" w:hint="cs"/>
          <w:sz w:val="24"/>
          <w:szCs w:val="24"/>
          <w:rtl/>
          <w:lang w:bidi="fa-IR"/>
        </w:rPr>
        <w:t xml:space="preserve">مشروطه </w:t>
      </w:r>
      <w:r w:rsidRPr="0076219A">
        <w:rPr>
          <w:rFonts w:cs="B Zar" w:hint="cs"/>
          <w:sz w:val="24"/>
          <w:szCs w:val="24"/>
          <w:rtl/>
          <w:lang w:bidi="fa-IR"/>
        </w:rPr>
        <w:t xml:space="preserve">هیچ فرصتی جهت اقدام عاجل </w:t>
      </w:r>
      <w:r w:rsidR="00B56D7B" w:rsidRPr="0076219A">
        <w:rPr>
          <w:rFonts w:cs="B Zar" w:hint="cs"/>
          <w:sz w:val="24"/>
          <w:szCs w:val="24"/>
          <w:rtl/>
          <w:lang w:bidi="fa-IR"/>
        </w:rPr>
        <w:t>در جهت قدرت نظامی و مقابله با زورگویی ها و تجاوزات روسیه ، انگلیس و گاها عثمانی پید انکرد</w:t>
      </w:r>
      <w:r w:rsidR="00B279DD" w:rsidRPr="0076219A">
        <w:rPr>
          <w:rFonts w:cs="B Zar" w:hint="cs"/>
          <w:sz w:val="24"/>
          <w:szCs w:val="24"/>
          <w:rtl/>
          <w:lang w:bidi="fa-IR"/>
        </w:rPr>
        <w:t xml:space="preserve"> بجز چند اقدام اشاره شده </w:t>
      </w:r>
      <w:r w:rsidR="00D45FA9" w:rsidRPr="0076219A">
        <w:rPr>
          <w:rFonts w:cs="B Zar" w:hint="cs"/>
          <w:sz w:val="24"/>
          <w:szCs w:val="24"/>
          <w:rtl/>
          <w:lang w:bidi="fa-IR"/>
        </w:rPr>
        <w:t>زیر</w:t>
      </w:r>
      <w:r w:rsidR="00B279DD" w:rsidRPr="0076219A">
        <w:rPr>
          <w:rFonts w:cs="B Zar" w:hint="cs"/>
          <w:sz w:val="24"/>
          <w:szCs w:val="24"/>
          <w:rtl/>
          <w:lang w:bidi="fa-IR"/>
        </w:rPr>
        <w:t xml:space="preserve"> </w:t>
      </w:r>
      <w:r w:rsidR="00B56D7B" w:rsidRPr="0076219A">
        <w:rPr>
          <w:rFonts w:cs="B Zar" w:hint="cs"/>
          <w:sz w:val="24"/>
          <w:szCs w:val="24"/>
          <w:rtl/>
          <w:lang w:bidi="fa-IR"/>
        </w:rPr>
        <w:t xml:space="preserve"> .</w:t>
      </w:r>
      <w:r w:rsidRPr="0076219A">
        <w:rPr>
          <w:rFonts w:cs="B Zar" w:hint="cs"/>
          <w:sz w:val="24"/>
          <w:szCs w:val="24"/>
          <w:rtl/>
          <w:lang w:bidi="fa-IR"/>
        </w:rPr>
        <w:t xml:space="preserve"> </w:t>
      </w:r>
    </w:p>
    <w:p w14:paraId="782BAFA8" w14:textId="77777777" w:rsidR="00C811CC" w:rsidRPr="0076219A" w:rsidRDefault="00C609E9" w:rsidP="000002FE">
      <w:pPr>
        <w:pStyle w:val="ListParagraph"/>
        <w:numPr>
          <w:ilvl w:val="0"/>
          <w:numId w:val="6"/>
        </w:numPr>
        <w:bidi/>
        <w:rPr>
          <w:rFonts w:cs="B Zar"/>
          <w:sz w:val="24"/>
          <w:szCs w:val="24"/>
          <w:lang w:bidi="fa-IR"/>
        </w:rPr>
      </w:pPr>
      <w:r w:rsidRPr="0076219A">
        <w:rPr>
          <w:rFonts w:cs="B Zar" w:hint="cs"/>
          <w:sz w:val="24"/>
          <w:szCs w:val="24"/>
          <w:rtl/>
          <w:lang w:bidi="fa-IR"/>
        </w:rPr>
        <w:t xml:space="preserve">در سال 1911 دولت مشروطه آقای شوشتر را جهت رسیدگی و سروسامان دادن و به مسائل مالی به ایران آورد </w:t>
      </w:r>
      <w:r w:rsidR="00C811CC" w:rsidRPr="0076219A">
        <w:rPr>
          <w:rFonts w:cs="B Zar" w:hint="cs"/>
          <w:sz w:val="24"/>
          <w:szCs w:val="24"/>
          <w:rtl/>
          <w:lang w:bidi="fa-IR"/>
        </w:rPr>
        <w:t>.</w:t>
      </w:r>
    </w:p>
    <w:p w14:paraId="3EFEBC56" w14:textId="77777777" w:rsidR="00C811CC" w:rsidRPr="0076219A" w:rsidRDefault="00C609E9" w:rsidP="000002FE">
      <w:pPr>
        <w:pStyle w:val="ListParagraph"/>
        <w:numPr>
          <w:ilvl w:val="0"/>
          <w:numId w:val="6"/>
        </w:numPr>
        <w:bidi/>
        <w:rPr>
          <w:rFonts w:cs="B Zar"/>
          <w:sz w:val="24"/>
          <w:szCs w:val="24"/>
          <w:rtl/>
          <w:lang w:bidi="fa-IR"/>
        </w:rPr>
      </w:pPr>
      <w:r w:rsidRPr="0076219A">
        <w:rPr>
          <w:rFonts w:cs="B Zar" w:hint="cs"/>
          <w:sz w:val="24"/>
          <w:szCs w:val="24"/>
          <w:rtl/>
          <w:lang w:bidi="fa-IR"/>
        </w:rPr>
        <w:t xml:space="preserve"> </w:t>
      </w:r>
      <w:r w:rsidR="003370A7" w:rsidRPr="0076219A">
        <w:rPr>
          <w:rFonts w:cs="B Zar" w:hint="cs"/>
          <w:sz w:val="24"/>
          <w:szCs w:val="24"/>
          <w:rtl/>
          <w:lang w:bidi="fa-IR"/>
        </w:rPr>
        <w:t xml:space="preserve">تشکیل نیروی </w:t>
      </w:r>
      <w:r w:rsidRPr="0076219A">
        <w:rPr>
          <w:rFonts w:cs="B Zar" w:hint="cs"/>
          <w:sz w:val="24"/>
          <w:szCs w:val="24"/>
          <w:rtl/>
          <w:lang w:bidi="fa-IR"/>
        </w:rPr>
        <w:t>ژاندار</w:t>
      </w:r>
      <w:r w:rsidR="00C939AB" w:rsidRPr="0076219A">
        <w:rPr>
          <w:rFonts w:cs="B Zar" w:hint="cs"/>
          <w:sz w:val="24"/>
          <w:szCs w:val="24"/>
          <w:rtl/>
          <w:lang w:bidi="fa-IR"/>
        </w:rPr>
        <w:t xml:space="preserve">مری </w:t>
      </w:r>
      <w:r w:rsidR="003370A7" w:rsidRPr="0076219A">
        <w:rPr>
          <w:rFonts w:cs="B Zar" w:hint="cs"/>
          <w:sz w:val="24"/>
          <w:szCs w:val="24"/>
          <w:rtl/>
          <w:lang w:bidi="fa-IR"/>
        </w:rPr>
        <w:t>در سال 1911</w:t>
      </w:r>
      <w:r w:rsidR="00C939AB" w:rsidRPr="0076219A">
        <w:rPr>
          <w:rFonts w:cs="B Zar" w:hint="cs"/>
          <w:sz w:val="24"/>
          <w:szCs w:val="24"/>
          <w:rtl/>
          <w:lang w:bidi="fa-IR"/>
        </w:rPr>
        <w:t xml:space="preserve"> با استفاده از فرماندهان سوئدی </w:t>
      </w:r>
      <w:r w:rsidRPr="0076219A">
        <w:rPr>
          <w:rFonts w:cs="B Zar" w:hint="cs"/>
          <w:sz w:val="24"/>
          <w:szCs w:val="24"/>
          <w:rtl/>
          <w:lang w:bidi="fa-IR"/>
        </w:rPr>
        <w:t xml:space="preserve"> تا وزنه ای در مقابل قزاق ها بوده و به </w:t>
      </w:r>
      <w:r w:rsidR="00C811CC" w:rsidRPr="0076219A">
        <w:rPr>
          <w:rFonts w:cs="B Zar" w:hint="cs"/>
          <w:sz w:val="24"/>
          <w:szCs w:val="24"/>
          <w:rtl/>
          <w:lang w:bidi="fa-IR"/>
        </w:rPr>
        <w:t>جاده</w:t>
      </w:r>
      <w:r w:rsidRPr="0076219A">
        <w:rPr>
          <w:rFonts w:cs="B Zar" w:hint="cs"/>
          <w:sz w:val="24"/>
          <w:szCs w:val="24"/>
          <w:rtl/>
          <w:lang w:bidi="fa-IR"/>
        </w:rPr>
        <w:t xml:space="preserve"> های کشور سروسامان و امنیت بدهد</w:t>
      </w:r>
      <w:r w:rsidR="00C939AB" w:rsidRPr="0076219A">
        <w:rPr>
          <w:rFonts w:cs="B Zar" w:hint="cs"/>
          <w:sz w:val="24"/>
          <w:szCs w:val="24"/>
          <w:rtl/>
          <w:lang w:bidi="fa-IR"/>
        </w:rPr>
        <w:t xml:space="preserve"> </w:t>
      </w:r>
      <w:r w:rsidR="00C811CC" w:rsidRPr="0076219A">
        <w:rPr>
          <w:rFonts w:cs="B Zar" w:hint="cs"/>
          <w:sz w:val="24"/>
          <w:szCs w:val="24"/>
          <w:rtl/>
          <w:lang w:bidi="fa-IR"/>
        </w:rPr>
        <w:t xml:space="preserve">. </w:t>
      </w:r>
    </w:p>
    <w:p w14:paraId="4D8C1645" w14:textId="77777777" w:rsidR="00C811CC" w:rsidRPr="0076219A" w:rsidRDefault="003370A7" w:rsidP="000002FE">
      <w:pPr>
        <w:pStyle w:val="ListParagraph"/>
        <w:numPr>
          <w:ilvl w:val="0"/>
          <w:numId w:val="6"/>
        </w:numPr>
        <w:bidi/>
        <w:rPr>
          <w:rFonts w:cs="B Zar"/>
          <w:sz w:val="24"/>
          <w:szCs w:val="24"/>
          <w:lang w:bidi="fa-IR"/>
        </w:rPr>
      </w:pPr>
      <w:r w:rsidRPr="0076219A">
        <w:rPr>
          <w:rFonts w:cs="B Zar" w:hint="cs"/>
          <w:sz w:val="24"/>
          <w:szCs w:val="24"/>
          <w:rtl/>
          <w:lang w:bidi="fa-IR"/>
        </w:rPr>
        <w:t>تشکیل</w:t>
      </w:r>
      <w:r w:rsidR="00C939AB" w:rsidRPr="0076219A">
        <w:rPr>
          <w:rFonts w:cs="B Zar" w:hint="cs"/>
          <w:sz w:val="24"/>
          <w:szCs w:val="24"/>
          <w:rtl/>
          <w:lang w:bidi="fa-IR"/>
        </w:rPr>
        <w:t xml:space="preserve"> </w:t>
      </w:r>
      <w:r w:rsidR="00B279DD" w:rsidRPr="0076219A">
        <w:rPr>
          <w:rFonts w:cs="B Zar" w:hint="cs"/>
          <w:sz w:val="24"/>
          <w:szCs w:val="24"/>
          <w:rtl/>
          <w:lang w:bidi="fa-IR"/>
        </w:rPr>
        <w:t xml:space="preserve"> </w:t>
      </w:r>
      <w:r w:rsidR="00C939AB" w:rsidRPr="0076219A">
        <w:rPr>
          <w:rFonts w:cs="B Zar" w:hint="cs"/>
          <w:sz w:val="24"/>
          <w:szCs w:val="24"/>
          <w:rtl/>
          <w:lang w:bidi="fa-IR"/>
        </w:rPr>
        <w:t xml:space="preserve">بریگارد مرکزی یا تیپ مرکزی </w:t>
      </w:r>
      <w:r w:rsidR="00C765A3" w:rsidRPr="0076219A">
        <w:rPr>
          <w:rFonts w:cs="B Zar" w:hint="cs"/>
          <w:sz w:val="24"/>
          <w:szCs w:val="24"/>
          <w:rtl/>
          <w:lang w:bidi="fa-IR"/>
        </w:rPr>
        <w:t>با کمک افسران</w:t>
      </w:r>
      <w:r w:rsidR="00C939AB" w:rsidRPr="0076219A">
        <w:rPr>
          <w:rFonts w:cs="B Zar" w:hint="cs"/>
          <w:sz w:val="24"/>
          <w:szCs w:val="24"/>
          <w:rtl/>
          <w:lang w:bidi="fa-IR"/>
        </w:rPr>
        <w:t xml:space="preserve"> سوئدی و لهستانی </w:t>
      </w:r>
      <w:r w:rsidR="00B279DD" w:rsidRPr="0076219A">
        <w:rPr>
          <w:rFonts w:cs="B Zar" w:hint="cs"/>
          <w:sz w:val="24"/>
          <w:szCs w:val="24"/>
          <w:rtl/>
          <w:lang w:bidi="fa-IR"/>
        </w:rPr>
        <w:t>در سال 1916</w:t>
      </w:r>
      <w:r w:rsidR="00C939AB" w:rsidRPr="0076219A">
        <w:rPr>
          <w:rFonts w:cs="B Zar" w:hint="cs"/>
          <w:sz w:val="24"/>
          <w:szCs w:val="24"/>
          <w:rtl/>
          <w:lang w:bidi="fa-IR"/>
        </w:rPr>
        <w:t xml:space="preserve"> </w:t>
      </w:r>
      <w:r w:rsidR="00356FE6" w:rsidRPr="0076219A">
        <w:rPr>
          <w:rFonts w:cs="B Zar" w:hint="cs"/>
          <w:sz w:val="24"/>
          <w:szCs w:val="24"/>
          <w:rtl/>
          <w:lang w:bidi="fa-IR"/>
        </w:rPr>
        <w:t xml:space="preserve"> ایجاد </w:t>
      </w:r>
      <w:r w:rsidR="00312441" w:rsidRPr="0076219A">
        <w:rPr>
          <w:rFonts w:cs="B Zar" w:hint="cs"/>
          <w:sz w:val="24"/>
          <w:szCs w:val="24"/>
          <w:rtl/>
          <w:lang w:bidi="fa-IR"/>
        </w:rPr>
        <w:t>گردید</w:t>
      </w:r>
      <w:r w:rsidR="00356FE6" w:rsidRPr="0076219A">
        <w:rPr>
          <w:rFonts w:cs="B Zar" w:hint="cs"/>
          <w:sz w:val="24"/>
          <w:szCs w:val="24"/>
          <w:rtl/>
          <w:lang w:bidi="fa-IR"/>
        </w:rPr>
        <w:t xml:space="preserve"> </w:t>
      </w:r>
      <w:r w:rsidR="00C939AB" w:rsidRPr="0076219A">
        <w:rPr>
          <w:rFonts w:cs="B Zar" w:hint="cs"/>
          <w:sz w:val="24"/>
          <w:szCs w:val="24"/>
          <w:rtl/>
          <w:lang w:bidi="fa-IR"/>
        </w:rPr>
        <w:t xml:space="preserve">تا از مرکز کشور حفاظت نماید </w:t>
      </w:r>
      <w:r w:rsidR="00C811CC" w:rsidRPr="0076219A">
        <w:rPr>
          <w:rFonts w:cs="B Zar" w:hint="cs"/>
          <w:sz w:val="24"/>
          <w:szCs w:val="24"/>
          <w:rtl/>
          <w:lang w:bidi="fa-IR"/>
        </w:rPr>
        <w:t>.</w:t>
      </w:r>
    </w:p>
    <w:p w14:paraId="123F258B" w14:textId="77777777" w:rsidR="001F6C34" w:rsidRPr="0076219A" w:rsidRDefault="001F6C34" w:rsidP="000002FE">
      <w:pPr>
        <w:pStyle w:val="ListParagraph"/>
        <w:numPr>
          <w:ilvl w:val="0"/>
          <w:numId w:val="6"/>
        </w:numPr>
        <w:bidi/>
        <w:ind w:right="180"/>
        <w:rPr>
          <w:rFonts w:cs="B Zar"/>
          <w:sz w:val="24"/>
          <w:szCs w:val="24"/>
          <w:rtl/>
          <w:lang w:bidi="fa-IR"/>
        </w:rPr>
      </w:pPr>
      <w:r w:rsidRPr="0076219A">
        <w:rPr>
          <w:rFonts w:cs="B Zar" w:hint="cs"/>
          <w:sz w:val="24"/>
          <w:szCs w:val="24"/>
          <w:rtl/>
          <w:lang w:bidi="fa-IR"/>
        </w:rPr>
        <w:t xml:space="preserve">خرید </w:t>
      </w:r>
      <w:r w:rsidR="002D6A25" w:rsidRPr="0076219A">
        <w:rPr>
          <w:rFonts w:cs="B Zar" w:hint="cs"/>
          <w:sz w:val="24"/>
          <w:szCs w:val="24"/>
          <w:rtl/>
          <w:lang w:bidi="fa-IR"/>
        </w:rPr>
        <w:t xml:space="preserve">چهار تا شش فروند </w:t>
      </w:r>
      <w:r w:rsidRPr="0076219A">
        <w:rPr>
          <w:rFonts w:cs="B Zar" w:hint="cs"/>
          <w:sz w:val="24"/>
          <w:szCs w:val="24"/>
          <w:rtl/>
          <w:lang w:bidi="fa-IR"/>
        </w:rPr>
        <w:t xml:space="preserve"> ناچه توپدار جهت گمرکات جنوب ، ظرفیت هریک  75 تن ، موتور ناوچه ها ابتدا با سوخت ذغال سنگ کار می کرد ولی بعداً تبدیل به سوخت نفت سیاه شد. در بمبئی هندوستان این تغییرات روی سیستم محرکة </w:t>
      </w:r>
      <w:r w:rsidR="00091134" w:rsidRPr="0076219A">
        <w:rPr>
          <w:rFonts w:cs="B Zar" w:hint="cs"/>
          <w:sz w:val="24"/>
          <w:szCs w:val="24"/>
          <w:rtl/>
          <w:lang w:bidi="fa-IR"/>
        </w:rPr>
        <w:t>ناوچه ها بعمل آمد. این یگانها از</w:t>
      </w:r>
      <w:r w:rsidRPr="0076219A">
        <w:rPr>
          <w:rFonts w:cs="B Zar" w:hint="cs"/>
          <w:sz w:val="24"/>
          <w:szCs w:val="24"/>
          <w:rtl/>
          <w:lang w:bidi="fa-IR"/>
        </w:rPr>
        <w:t xml:space="preserve"> اول دارای ناخدایان وملوانان بوشهری بودند که معروفترین آنها ناخدا عباس دریانورد و سپس ناخدا عباس عبدالحسین ارشد و ناخدا حسن بودند. </w:t>
      </w:r>
    </w:p>
    <w:p w14:paraId="1B8FFC1F" w14:textId="77777777" w:rsidR="001F6C34" w:rsidRPr="0076219A" w:rsidRDefault="001F6C34" w:rsidP="000002FE">
      <w:pPr>
        <w:pStyle w:val="ListParagraph"/>
        <w:bidi/>
        <w:ind w:right="180"/>
        <w:rPr>
          <w:rFonts w:cs="B Zar"/>
          <w:sz w:val="24"/>
          <w:szCs w:val="24"/>
          <w:rtl/>
          <w:lang w:bidi="fa-IR"/>
        </w:rPr>
      </w:pPr>
      <w:r w:rsidRPr="0076219A">
        <w:rPr>
          <w:rFonts w:cs="B Zar" w:hint="cs"/>
          <w:sz w:val="24"/>
          <w:szCs w:val="24"/>
          <w:rtl/>
          <w:lang w:bidi="fa-IR"/>
        </w:rPr>
        <w:t>کشتی گیلان جهت بندر بوشهر در نظر گرفته شده ، کشتی خراسان جهت بندر ل</w:t>
      </w:r>
      <w:r w:rsidR="00091134" w:rsidRPr="0076219A">
        <w:rPr>
          <w:rFonts w:cs="B Zar" w:hint="cs"/>
          <w:sz w:val="24"/>
          <w:szCs w:val="24"/>
          <w:rtl/>
          <w:lang w:bidi="fa-IR"/>
        </w:rPr>
        <w:t>نگه ، کشتی تهران جهت بندر عباس ،</w:t>
      </w:r>
      <w:r w:rsidRPr="0076219A">
        <w:rPr>
          <w:rFonts w:cs="B Zar" w:hint="cs"/>
          <w:sz w:val="24"/>
          <w:szCs w:val="24"/>
          <w:rtl/>
          <w:lang w:bidi="fa-IR"/>
        </w:rPr>
        <w:t xml:space="preserve"> کشتی مازندران جهت بندر چابهار ، کشتی آذربایجان جهت بندر خرمشهر ( محمره ) </w:t>
      </w:r>
      <w:r w:rsidR="00AB714D" w:rsidRPr="0076219A">
        <w:rPr>
          <w:rFonts w:cs="B Zar" w:hint="cs"/>
          <w:sz w:val="24"/>
          <w:szCs w:val="24"/>
          <w:rtl/>
          <w:lang w:bidi="fa-IR"/>
        </w:rPr>
        <w:t>و</w:t>
      </w:r>
      <w:r w:rsidRPr="0076219A">
        <w:rPr>
          <w:rFonts w:cs="B Zar" w:hint="cs"/>
          <w:sz w:val="24"/>
          <w:szCs w:val="24"/>
          <w:rtl/>
          <w:lang w:bidi="fa-IR"/>
        </w:rPr>
        <w:t xml:space="preserve"> کشتی هرمزان  - ( سدیدالسلطنه ، 1371 ، ص )</w:t>
      </w:r>
    </w:p>
    <w:p w14:paraId="7DC7F4B2" w14:textId="77777777" w:rsidR="001F6C34" w:rsidRPr="0076219A" w:rsidRDefault="001F6C34" w:rsidP="000002FE">
      <w:pPr>
        <w:pStyle w:val="ListParagraph"/>
        <w:bidi/>
        <w:rPr>
          <w:rFonts w:cs="B Zar"/>
          <w:sz w:val="24"/>
          <w:szCs w:val="24"/>
          <w:rtl/>
          <w:lang w:bidi="fa-IR"/>
        </w:rPr>
      </w:pPr>
    </w:p>
    <w:p w14:paraId="7B033CC8" w14:textId="77777777" w:rsidR="00C765A3" w:rsidRPr="0076219A" w:rsidRDefault="00C939AB" w:rsidP="000002FE">
      <w:pPr>
        <w:bidi/>
        <w:ind w:left="360"/>
        <w:rPr>
          <w:rFonts w:cs="B Zar"/>
          <w:sz w:val="24"/>
          <w:szCs w:val="24"/>
          <w:rtl/>
          <w:lang w:bidi="fa-IR"/>
        </w:rPr>
      </w:pPr>
      <w:r w:rsidRPr="0076219A">
        <w:rPr>
          <w:rFonts w:cs="B Zar" w:hint="cs"/>
          <w:sz w:val="24"/>
          <w:szCs w:val="24"/>
          <w:rtl/>
          <w:lang w:bidi="fa-IR"/>
        </w:rPr>
        <w:t xml:space="preserve"> </w:t>
      </w:r>
      <w:r w:rsidR="00356FE6" w:rsidRPr="0076219A">
        <w:rPr>
          <w:rFonts w:cs="B Zar" w:hint="cs"/>
          <w:sz w:val="24"/>
          <w:szCs w:val="24"/>
          <w:rtl/>
          <w:lang w:bidi="fa-IR"/>
        </w:rPr>
        <w:t xml:space="preserve">ولیکن </w:t>
      </w:r>
      <w:r w:rsidRPr="0076219A">
        <w:rPr>
          <w:rFonts w:cs="B Zar" w:hint="cs"/>
          <w:sz w:val="24"/>
          <w:szCs w:val="24"/>
          <w:rtl/>
          <w:lang w:bidi="fa-IR"/>
        </w:rPr>
        <w:t xml:space="preserve"> این اقدامات اثرات زیادی در شرایط دشوار کشور در این مقطع زمانی نداشت ، همانگونه ملاحظه میفرمائید تشکیل نیروی قزاق </w:t>
      </w:r>
      <w:r w:rsidR="00877C45" w:rsidRPr="0076219A">
        <w:rPr>
          <w:rFonts w:cs="B Zar" w:hint="cs"/>
          <w:sz w:val="24"/>
          <w:szCs w:val="24"/>
          <w:rtl/>
          <w:lang w:bidi="fa-IR"/>
        </w:rPr>
        <w:t xml:space="preserve">باعث تغیر </w:t>
      </w:r>
      <w:r w:rsidRPr="0076219A">
        <w:rPr>
          <w:rFonts w:cs="B Zar" w:hint="cs"/>
          <w:sz w:val="24"/>
          <w:szCs w:val="24"/>
          <w:rtl/>
          <w:lang w:bidi="fa-IR"/>
        </w:rPr>
        <w:t xml:space="preserve">دیدگاه رهبران کشور </w:t>
      </w:r>
      <w:r w:rsidR="00877C45" w:rsidRPr="0076219A">
        <w:rPr>
          <w:rFonts w:cs="B Zar" w:hint="cs"/>
          <w:sz w:val="24"/>
          <w:szCs w:val="24"/>
          <w:rtl/>
          <w:lang w:bidi="fa-IR"/>
        </w:rPr>
        <w:t xml:space="preserve">گردید و </w:t>
      </w:r>
      <w:r w:rsidRPr="0076219A">
        <w:rPr>
          <w:rFonts w:cs="B Zar" w:hint="cs"/>
          <w:sz w:val="24"/>
          <w:szCs w:val="24"/>
          <w:rtl/>
          <w:lang w:bidi="fa-IR"/>
        </w:rPr>
        <w:t xml:space="preserve">بجای ایجاد </w:t>
      </w:r>
      <w:r w:rsidR="00B279DD" w:rsidRPr="0076219A">
        <w:rPr>
          <w:rFonts w:cs="B Zar" w:hint="cs"/>
          <w:sz w:val="24"/>
          <w:szCs w:val="24"/>
          <w:rtl/>
          <w:lang w:bidi="fa-IR"/>
        </w:rPr>
        <w:t xml:space="preserve">قشون منظم و آموزش دیده با تجهیزات مدرن </w:t>
      </w:r>
      <w:r w:rsidRPr="0076219A">
        <w:rPr>
          <w:rFonts w:cs="B Zar" w:hint="cs"/>
          <w:sz w:val="24"/>
          <w:szCs w:val="24"/>
          <w:rtl/>
          <w:lang w:bidi="fa-IR"/>
        </w:rPr>
        <w:t xml:space="preserve"> تحت فرماندهی</w:t>
      </w:r>
      <w:r w:rsidR="003E10C6" w:rsidRPr="0076219A">
        <w:rPr>
          <w:rFonts w:cs="B Zar" w:hint="cs"/>
          <w:sz w:val="24"/>
          <w:szCs w:val="24"/>
          <w:rtl/>
          <w:lang w:bidi="fa-IR"/>
        </w:rPr>
        <w:t xml:space="preserve"> </w:t>
      </w:r>
      <w:r w:rsidR="00B279DD" w:rsidRPr="0076219A">
        <w:rPr>
          <w:rFonts w:cs="B Zar" w:hint="cs"/>
          <w:sz w:val="24"/>
          <w:szCs w:val="24"/>
          <w:rtl/>
          <w:lang w:bidi="fa-IR"/>
        </w:rPr>
        <w:t xml:space="preserve">یکپارچه </w:t>
      </w:r>
      <w:r w:rsidR="00877C45" w:rsidRPr="0076219A">
        <w:rPr>
          <w:rFonts w:cs="B Zar" w:hint="cs"/>
          <w:sz w:val="24"/>
          <w:szCs w:val="24"/>
          <w:rtl/>
          <w:lang w:bidi="fa-IR"/>
        </w:rPr>
        <w:t xml:space="preserve">و افسران ایرانی </w:t>
      </w:r>
      <w:r w:rsidRPr="0076219A">
        <w:rPr>
          <w:rFonts w:cs="B Zar" w:hint="cs"/>
          <w:sz w:val="24"/>
          <w:szCs w:val="24"/>
          <w:rtl/>
          <w:lang w:bidi="fa-IR"/>
        </w:rPr>
        <w:t xml:space="preserve"> </w:t>
      </w:r>
      <w:r w:rsidR="00877C45" w:rsidRPr="0076219A">
        <w:rPr>
          <w:rFonts w:cs="B Zar" w:hint="cs"/>
          <w:sz w:val="24"/>
          <w:szCs w:val="24"/>
          <w:rtl/>
          <w:lang w:bidi="fa-IR"/>
        </w:rPr>
        <w:t>(</w:t>
      </w:r>
      <w:r w:rsidRPr="0076219A">
        <w:rPr>
          <w:rFonts w:cs="B Zar" w:hint="cs"/>
          <w:sz w:val="24"/>
          <w:szCs w:val="24"/>
          <w:rtl/>
          <w:lang w:bidi="fa-IR"/>
        </w:rPr>
        <w:t xml:space="preserve"> استفاده از افسران خارجی </w:t>
      </w:r>
      <w:r w:rsidR="00B279DD" w:rsidRPr="0076219A">
        <w:rPr>
          <w:rFonts w:cs="B Zar" w:hint="cs"/>
          <w:sz w:val="24"/>
          <w:szCs w:val="24"/>
          <w:rtl/>
          <w:lang w:bidi="fa-IR"/>
        </w:rPr>
        <w:t xml:space="preserve">فقط </w:t>
      </w:r>
      <w:r w:rsidRPr="0076219A">
        <w:rPr>
          <w:rFonts w:cs="B Zar" w:hint="cs"/>
          <w:sz w:val="24"/>
          <w:szCs w:val="24"/>
          <w:rtl/>
          <w:lang w:bidi="fa-IR"/>
        </w:rPr>
        <w:t>بعنوان مشاور و متخصص</w:t>
      </w:r>
      <w:r w:rsidR="003E10C6" w:rsidRPr="0076219A">
        <w:rPr>
          <w:rFonts w:cs="B Zar" w:hint="cs"/>
          <w:sz w:val="24"/>
          <w:szCs w:val="24"/>
          <w:rtl/>
          <w:lang w:bidi="fa-IR"/>
        </w:rPr>
        <w:t xml:space="preserve"> </w:t>
      </w:r>
      <w:r w:rsidR="00877C45" w:rsidRPr="0076219A">
        <w:rPr>
          <w:rFonts w:cs="B Zar" w:hint="cs"/>
          <w:sz w:val="24"/>
          <w:szCs w:val="24"/>
          <w:rtl/>
          <w:lang w:bidi="fa-IR"/>
        </w:rPr>
        <w:t xml:space="preserve">) </w:t>
      </w:r>
      <w:r w:rsidR="003E10C6" w:rsidRPr="0076219A">
        <w:rPr>
          <w:rFonts w:cs="B Zar" w:hint="cs"/>
          <w:sz w:val="24"/>
          <w:szCs w:val="24"/>
          <w:rtl/>
          <w:lang w:bidi="fa-IR"/>
        </w:rPr>
        <w:t xml:space="preserve">، متاسفانه </w:t>
      </w:r>
      <w:r w:rsidR="00D45FA9" w:rsidRPr="0076219A">
        <w:rPr>
          <w:rFonts w:cs="B Zar" w:hint="cs"/>
          <w:sz w:val="24"/>
          <w:szCs w:val="24"/>
          <w:rtl/>
          <w:lang w:bidi="fa-IR"/>
        </w:rPr>
        <w:t>ذ</w:t>
      </w:r>
      <w:r w:rsidR="00877C45" w:rsidRPr="0076219A">
        <w:rPr>
          <w:rFonts w:cs="B Zar" w:hint="cs"/>
          <w:sz w:val="24"/>
          <w:szCs w:val="24"/>
          <w:rtl/>
          <w:lang w:bidi="fa-IR"/>
        </w:rPr>
        <w:t xml:space="preserve">هنیت ها </w:t>
      </w:r>
      <w:r w:rsidRPr="0076219A">
        <w:rPr>
          <w:rFonts w:cs="B Zar" w:hint="cs"/>
          <w:sz w:val="24"/>
          <w:szCs w:val="24"/>
          <w:rtl/>
          <w:lang w:bidi="fa-IR"/>
        </w:rPr>
        <w:t xml:space="preserve">بسمت ایجاد تشکیلات نظامی مختلف با فرماندهی افسران خارجی ( البته بغیر از روس و انگلیس )  کشیده شده </w:t>
      </w:r>
      <w:r w:rsidR="003E10C6" w:rsidRPr="0076219A">
        <w:rPr>
          <w:rFonts w:cs="B Zar" w:hint="cs"/>
          <w:sz w:val="24"/>
          <w:szCs w:val="24"/>
          <w:rtl/>
          <w:lang w:bidi="fa-IR"/>
        </w:rPr>
        <w:t>که این امر به پیچیده تر شدن شرایط نظامی کشور بعلت تعدد تشکل های نطامی و فرماندهی آنها</w:t>
      </w:r>
      <w:r w:rsidR="00B279DD" w:rsidRPr="0076219A">
        <w:rPr>
          <w:rFonts w:cs="B Zar" w:hint="cs"/>
          <w:sz w:val="24"/>
          <w:szCs w:val="24"/>
          <w:rtl/>
          <w:lang w:bidi="fa-IR"/>
        </w:rPr>
        <w:t>(</w:t>
      </w:r>
      <w:r w:rsidR="003E10C6" w:rsidRPr="0076219A">
        <w:rPr>
          <w:rFonts w:cs="B Zar" w:hint="cs"/>
          <w:sz w:val="24"/>
          <w:szCs w:val="24"/>
          <w:rtl/>
          <w:lang w:bidi="fa-IR"/>
        </w:rPr>
        <w:t xml:space="preserve"> از همه </w:t>
      </w:r>
      <w:r w:rsidR="00B279DD" w:rsidRPr="0076219A">
        <w:rPr>
          <w:rFonts w:cs="B Zar" w:hint="cs"/>
          <w:sz w:val="24"/>
          <w:szCs w:val="24"/>
          <w:rtl/>
          <w:lang w:bidi="fa-IR"/>
        </w:rPr>
        <w:t>بدتر استفاده از فرماندهان خارجی</w:t>
      </w:r>
      <w:r w:rsidR="003E10C6" w:rsidRPr="0076219A">
        <w:rPr>
          <w:rFonts w:cs="B Zar" w:hint="cs"/>
          <w:sz w:val="24"/>
          <w:szCs w:val="24"/>
          <w:rtl/>
          <w:lang w:bidi="fa-IR"/>
        </w:rPr>
        <w:t xml:space="preserve"> بجای فرماندهان ایرانی </w:t>
      </w:r>
      <w:r w:rsidR="00356FE6" w:rsidRPr="0076219A">
        <w:rPr>
          <w:rFonts w:cs="B Zar" w:hint="cs"/>
          <w:sz w:val="24"/>
          <w:szCs w:val="24"/>
          <w:rtl/>
          <w:lang w:bidi="fa-IR"/>
        </w:rPr>
        <w:t>)</w:t>
      </w:r>
      <w:r w:rsidR="00D45FA9" w:rsidRPr="0076219A">
        <w:rPr>
          <w:rFonts w:cs="B Zar" w:hint="cs"/>
          <w:sz w:val="24"/>
          <w:szCs w:val="24"/>
          <w:rtl/>
          <w:lang w:bidi="fa-IR"/>
        </w:rPr>
        <w:t xml:space="preserve"> منجر شد .</w:t>
      </w:r>
    </w:p>
    <w:p w14:paraId="463FC90E" w14:textId="77777777" w:rsidR="00255149" w:rsidRPr="0076219A" w:rsidRDefault="003E10C6" w:rsidP="000002FE">
      <w:pPr>
        <w:bidi/>
        <w:rPr>
          <w:rFonts w:cs="B Zar"/>
          <w:sz w:val="24"/>
          <w:szCs w:val="24"/>
          <w:lang w:bidi="fa-IR"/>
        </w:rPr>
      </w:pPr>
      <w:r w:rsidRPr="0076219A">
        <w:rPr>
          <w:rFonts w:cs="B Zar" w:hint="cs"/>
          <w:sz w:val="24"/>
          <w:szCs w:val="24"/>
          <w:rtl/>
          <w:lang w:bidi="fa-IR"/>
        </w:rPr>
        <w:t xml:space="preserve">متاسفانه با تمام اقدامات دولت های مشروطه </w:t>
      </w:r>
      <w:r w:rsidR="00125E38" w:rsidRPr="0076219A">
        <w:rPr>
          <w:rFonts w:cs="B Zar" w:hint="cs"/>
          <w:sz w:val="24"/>
          <w:szCs w:val="24"/>
          <w:rtl/>
          <w:lang w:bidi="fa-IR"/>
        </w:rPr>
        <w:t xml:space="preserve"> </w:t>
      </w:r>
      <w:r w:rsidR="0038795B" w:rsidRPr="0076219A">
        <w:rPr>
          <w:rFonts w:cs="B Zar" w:hint="cs"/>
          <w:sz w:val="24"/>
          <w:szCs w:val="24"/>
          <w:rtl/>
          <w:lang w:bidi="fa-IR"/>
        </w:rPr>
        <w:t xml:space="preserve">عملا </w:t>
      </w:r>
      <w:r w:rsidRPr="0076219A">
        <w:rPr>
          <w:rFonts w:cs="B Zar" w:hint="cs"/>
          <w:sz w:val="24"/>
          <w:szCs w:val="24"/>
          <w:rtl/>
          <w:lang w:bidi="fa-IR"/>
        </w:rPr>
        <w:t xml:space="preserve">دو کشور </w:t>
      </w:r>
      <w:r w:rsidR="0038795B" w:rsidRPr="0076219A">
        <w:rPr>
          <w:rFonts w:cs="B Zar" w:hint="cs"/>
          <w:sz w:val="24"/>
          <w:szCs w:val="24"/>
          <w:rtl/>
          <w:lang w:bidi="fa-IR"/>
        </w:rPr>
        <w:t xml:space="preserve">روس و انگلیس قراداد ننگین محرمانه 1907 </w:t>
      </w:r>
      <w:r w:rsidR="00125E38" w:rsidRPr="0076219A">
        <w:rPr>
          <w:rFonts w:cs="B Zar" w:hint="cs"/>
          <w:sz w:val="24"/>
          <w:szCs w:val="24"/>
          <w:rtl/>
          <w:lang w:bidi="fa-IR"/>
        </w:rPr>
        <w:t>را امضاء نمودند و متعاقبا با فشار روس ها در شمال با استفاده از واحدهای یگان قزاق همچنین  انگلیس ها در جنوب با  ایجاد نیروی پلیس جنوب</w:t>
      </w:r>
      <w:r w:rsidR="000F25CC" w:rsidRPr="0076219A">
        <w:rPr>
          <w:rFonts w:cs="B Zar" w:hint="cs"/>
          <w:sz w:val="24"/>
          <w:szCs w:val="24"/>
          <w:rtl/>
          <w:lang w:bidi="fa-IR"/>
        </w:rPr>
        <w:t xml:space="preserve"> در 1916 و نیروی چریک شرقی شامل</w:t>
      </w:r>
      <w:r w:rsidR="00125E38" w:rsidRPr="0076219A">
        <w:rPr>
          <w:rFonts w:cs="B Zar" w:hint="cs"/>
          <w:sz w:val="24"/>
          <w:szCs w:val="24"/>
          <w:rtl/>
          <w:lang w:bidi="fa-IR"/>
        </w:rPr>
        <w:t xml:space="preserve"> چریک سیستان و چریک خراسان </w:t>
      </w:r>
      <w:r w:rsidR="0038795B" w:rsidRPr="0076219A">
        <w:rPr>
          <w:rFonts w:cs="B Zar" w:hint="cs"/>
          <w:sz w:val="24"/>
          <w:szCs w:val="24"/>
          <w:rtl/>
          <w:lang w:bidi="fa-IR"/>
        </w:rPr>
        <w:t xml:space="preserve">با تصرف مناطق تقسیم شده </w:t>
      </w:r>
      <w:r w:rsidR="007462A5" w:rsidRPr="0076219A">
        <w:rPr>
          <w:rFonts w:cs="B Zar" w:hint="cs"/>
          <w:sz w:val="24"/>
          <w:szCs w:val="24"/>
          <w:rtl/>
          <w:lang w:bidi="fa-IR"/>
        </w:rPr>
        <w:t>متعلق به خود</w:t>
      </w:r>
      <w:r w:rsidR="0038795B" w:rsidRPr="0076219A">
        <w:rPr>
          <w:rFonts w:cs="B Zar" w:hint="cs"/>
          <w:sz w:val="24"/>
          <w:szCs w:val="24"/>
          <w:rtl/>
          <w:lang w:bidi="fa-IR"/>
        </w:rPr>
        <w:t xml:space="preserve"> </w:t>
      </w:r>
      <w:r w:rsidR="008B4546" w:rsidRPr="0076219A">
        <w:rPr>
          <w:rFonts w:cs="B Zar" w:hint="cs"/>
          <w:sz w:val="24"/>
          <w:szCs w:val="24"/>
          <w:rtl/>
          <w:lang w:bidi="fa-IR"/>
        </w:rPr>
        <w:t>در سال 1916</w:t>
      </w:r>
      <w:r w:rsidR="00125E38" w:rsidRPr="0076219A">
        <w:rPr>
          <w:rFonts w:cs="B Zar" w:hint="cs"/>
          <w:sz w:val="24"/>
          <w:szCs w:val="24"/>
          <w:rtl/>
          <w:lang w:bidi="fa-IR"/>
        </w:rPr>
        <w:t xml:space="preserve"> قرارداد 1907 را </w:t>
      </w:r>
      <w:r w:rsidR="0038795B" w:rsidRPr="0076219A">
        <w:rPr>
          <w:rFonts w:cs="B Zar" w:hint="cs"/>
          <w:sz w:val="24"/>
          <w:szCs w:val="24"/>
          <w:rtl/>
          <w:lang w:bidi="fa-IR"/>
        </w:rPr>
        <w:t xml:space="preserve">بصورت نظامی اجرایی کردند </w:t>
      </w:r>
      <w:r w:rsidR="008B4546" w:rsidRPr="0076219A">
        <w:rPr>
          <w:rFonts w:cs="B Zar" w:hint="cs"/>
          <w:sz w:val="24"/>
          <w:szCs w:val="24"/>
          <w:rtl/>
          <w:lang w:bidi="fa-IR"/>
        </w:rPr>
        <w:t>، جالب است بدانید که</w:t>
      </w:r>
      <w:r w:rsidR="0038795B" w:rsidRPr="0076219A">
        <w:rPr>
          <w:rFonts w:cs="B Zar" w:hint="cs"/>
          <w:sz w:val="24"/>
          <w:szCs w:val="24"/>
          <w:rtl/>
          <w:lang w:bidi="fa-IR"/>
        </w:rPr>
        <w:t xml:space="preserve"> </w:t>
      </w:r>
      <w:r w:rsidR="007462A5" w:rsidRPr="0076219A">
        <w:rPr>
          <w:rFonts w:cs="B Zar" w:hint="cs"/>
          <w:sz w:val="24"/>
          <w:szCs w:val="24"/>
          <w:rtl/>
          <w:lang w:bidi="fa-IR"/>
        </w:rPr>
        <w:t xml:space="preserve">در مواردی از </w:t>
      </w:r>
      <w:r w:rsidRPr="0076219A">
        <w:rPr>
          <w:rFonts w:cs="B Zar" w:hint="cs"/>
          <w:sz w:val="24"/>
          <w:szCs w:val="24"/>
          <w:rtl/>
          <w:lang w:bidi="fa-IR"/>
        </w:rPr>
        <w:t xml:space="preserve"> </w:t>
      </w:r>
      <w:r w:rsidR="0038795B" w:rsidRPr="0076219A">
        <w:rPr>
          <w:rFonts w:cs="B Zar" w:hint="cs"/>
          <w:sz w:val="24"/>
          <w:szCs w:val="24"/>
          <w:rtl/>
          <w:lang w:bidi="fa-IR"/>
        </w:rPr>
        <w:t>اعتراض</w:t>
      </w:r>
      <w:r w:rsidR="007462A5" w:rsidRPr="0076219A">
        <w:rPr>
          <w:rFonts w:cs="B Zar" w:hint="cs"/>
          <w:sz w:val="24"/>
          <w:szCs w:val="24"/>
          <w:rtl/>
          <w:lang w:bidi="fa-IR"/>
        </w:rPr>
        <w:t xml:space="preserve"> های </w:t>
      </w:r>
      <w:r w:rsidR="0038795B" w:rsidRPr="0076219A">
        <w:rPr>
          <w:rFonts w:cs="B Zar" w:hint="cs"/>
          <w:sz w:val="24"/>
          <w:szCs w:val="24"/>
          <w:rtl/>
          <w:lang w:bidi="fa-IR"/>
        </w:rPr>
        <w:t xml:space="preserve"> رسمی مقامات روس به عثمانی در مورد تجاوز به </w:t>
      </w:r>
      <w:r w:rsidR="0038795B" w:rsidRPr="0076219A">
        <w:rPr>
          <w:rFonts w:cs="B Zar" w:hint="cs"/>
          <w:sz w:val="24"/>
          <w:szCs w:val="24"/>
          <w:rtl/>
          <w:lang w:bidi="fa-IR"/>
        </w:rPr>
        <w:lastRenderedPageBreak/>
        <w:t xml:space="preserve">مرزهای ایران بجای </w:t>
      </w:r>
      <w:r w:rsidR="008B4546" w:rsidRPr="0076219A">
        <w:rPr>
          <w:rFonts w:cs="B Zar" w:hint="cs"/>
          <w:sz w:val="24"/>
          <w:szCs w:val="24"/>
          <w:rtl/>
          <w:lang w:bidi="fa-IR"/>
        </w:rPr>
        <w:t>استفاده از واژه "</w:t>
      </w:r>
      <w:r w:rsidR="0038795B" w:rsidRPr="0076219A">
        <w:rPr>
          <w:rFonts w:cs="B Zar" w:hint="cs"/>
          <w:sz w:val="24"/>
          <w:szCs w:val="24"/>
          <w:rtl/>
          <w:lang w:bidi="fa-IR"/>
        </w:rPr>
        <w:t xml:space="preserve">سرزمن ایران </w:t>
      </w:r>
      <w:r w:rsidR="008B4546" w:rsidRPr="0076219A">
        <w:rPr>
          <w:rFonts w:cs="B Zar" w:hint="cs"/>
          <w:sz w:val="24"/>
          <w:szCs w:val="24"/>
          <w:rtl/>
          <w:lang w:bidi="fa-IR"/>
        </w:rPr>
        <w:t xml:space="preserve">" از واژه  "سرزمین </w:t>
      </w:r>
      <w:r w:rsidR="0038795B" w:rsidRPr="0076219A">
        <w:rPr>
          <w:rFonts w:cs="B Zar" w:hint="cs"/>
          <w:sz w:val="24"/>
          <w:szCs w:val="24"/>
          <w:rtl/>
          <w:lang w:bidi="fa-IR"/>
        </w:rPr>
        <w:t>تحت نظارت روسیه</w:t>
      </w:r>
      <w:r w:rsidR="008B4546" w:rsidRPr="0076219A">
        <w:rPr>
          <w:rFonts w:cs="B Zar" w:hint="cs"/>
          <w:sz w:val="24"/>
          <w:szCs w:val="24"/>
          <w:rtl/>
          <w:lang w:bidi="fa-IR"/>
        </w:rPr>
        <w:t xml:space="preserve">" </w:t>
      </w:r>
      <w:r w:rsidR="0038795B" w:rsidRPr="0076219A">
        <w:rPr>
          <w:rFonts w:cs="B Zar" w:hint="cs"/>
          <w:sz w:val="24"/>
          <w:szCs w:val="24"/>
          <w:rtl/>
          <w:lang w:bidi="fa-IR"/>
        </w:rPr>
        <w:t xml:space="preserve"> بکار </w:t>
      </w:r>
      <w:r w:rsidR="008B4546" w:rsidRPr="0076219A">
        <w:rPr>
          <w:rFonts w:cs="B Zar" w:hint="cs"/>
          <w:sz w:val="24"/>
          <w:szCs w:val="24"/>
          <w:rtl/>
          <w:lang w:bidi="fa-IR"/>
        </w:rPr>
        <w:t>گرفته شده بود</w:t>
      </w:r>
      <w:r w:rsidR="0038795B" w:rsidRPr="0076219A">
        <w:rPr>
          <w:rFonts w:cs="B Zar" w:hint="cs"/>
          <w:sz w:val="24"/>
          <w:szCs w:val="24"/>
          <w:rtl/>
          <w:lang w:bidi="fa-IR"/>
        </w:rPr>
        <w:t xml:space="preserve"> و عملا </w:t>
      </w:r>
      <w:r w:rsidR="009B5C34" w:rsidRPr="0076219A">
        <w:rPr>
          <w:rFonts w:cs="B Zar" w:hint="cs"/>
          <w:sz w:val="24"/>
          <w:szCs w:val="24"/>
          <w:rtl/>
          <w:lang w:bidi="fa-IR"/>
        </w:rPr>
        <w:t xml:space="preserve">استقلال </w:t>
      </w:r>
      <w:r w:rsidR="007455F9" w:rsidRPr="0076219A">
        <w:rPr>
          <w:rFonts w:cs="B Zar" w:hint="cs"/>
          <w:sz w:val="24"/>
          <w:szCs w:val="24"/>
          <w:rtl/>
          <w:lang w:bidi="fa-IR"/>
        </w:rPr>
        <w:t>سرزمین های ایران</w:t>
      </w:r>
      <w:r w:rsidR="0038795B" w:rsidRPr="0076219A">
        <w:rPr>
          <w:rFonts w:cs="B Zar" w:hint="cs"/>
          <w:sz w:val="24"/>
          <w:szCs w:val="24"/>
          <w:rtl/>
          <w:lang w:bidi="fa-IR"/>
        </w:rPr>
        <w:t xml:space="preserve"> نادیده گرفته میشد</w:t>
      </w:r>
      <w:r w:rsidR="007455F9" w:rsidRPr="0076219A">
        <w:rPr>
          <w:rFonts w:cs="B Zar" w:hint="cs"/>
          <w:sz w:val="24"/>
          <w:szCs w:val="24"/>
          <w:rtl/>
          <w:lang w:bidi="fa-IR"/>
        </w:rPr>
        <w:t>ه</w:t>
      </w:r>
      <w:r w:rsidR="0038795B" w:rsidRPr="0076219A">
        <w:rPr>
          <w:rFonts w:cs="B Zar" w:hint="cs"/>
          <w:sz w:val="24"/>
          <w:szCs w:val="24"/>
          <w:rtl/>
          <w:lang w:bidi="fa-IR"/>
        </w:rPr>
        <w:t xml:space="preserve"> </w:t>
      </w:r>
      <w:r w:rsidR="007455F9" w:rsidRPr="0076219A">
        <w:rPr>
          <w:rFonts w:cs="B Zar" w:hint="cs"/>
          <w:sz w:val="24"/>
          <w:szCs w:val="24"/>
          <w:rtl/>
          <w:lang w:bidi="fa-IR"/>
        </w:rPr>
        <w:t>.</w:t>
      </w:r>
    </w:p>
    <w:p w14:paraId="1810F66E" w14:textId="77777777" w:rsidR="00C609E9" w:rsidRPr="0076219A" w:rsidRDefault="00891083" w:rsidP="000002FE">
      <w:pPr>
        <w:bidi/>
        <w:rPr>
          <w:rFonts w:cs="B Zar"/>
          <w:sz w:val="24"/>
          <w:szCs w:val="24"/>
          <w:rtl/>
          <w:lang w:bidi="fa-IR"/>
        </w:rPr>
      </w:pPr>
      <w:r w:rsidRPr="0076219A">
        <w:rPr>
          <w:rFonts w:cs="B Zar" w:hint="cs"/>
          <w:sz w:val="24"/>
          <w:szCs w:val="24"/>
          <w:rtl/>
          <w:lang w:bidi="fa-IR"/>
        </w:rPr>
        <w:t xml:space="preserve">وضعیت ایران در سال 1911 میلادی یعنی 3 سال قبل از جنگ جهانی اول در کاریکارتور زیر از روزنامه های لندن در آن دوران مشخص میشود </w:t>
      </w:r>
      <w:r w:rsidR="00125E38" w:rsidRPr="0076219A">
        <w:rPr>
          <w:rFonts w:cs="B Zar" w:hint="cs"/>
          <w:sz w:val="24"/>
          <w:szCs w:val="24"/>
          <w:rtl/>
          <w:lang w:bidi="fa-IR"/>
        </w:rPr>
        <w:t xml:space="preserve"> که ایران رابصورت گربه ای مسکین در مقابل خرس امپراطوری </w:t>
      </w:r>
      <w:r w:rsidR="007B11A7" w:rsidRPr="0076219A">
        <w:rPr>
          <w:rFonts w:cs="B Zar" w:hint="cs"/>
          <w:sz w:val="24"/>
          <w:szCs w:val="24"/>
          <w:rtl/>
          <w:lang w:bidi="fa-IR"/>
        </w:rPr>
        <w:t xml:space="preserve">گسترده </w:t>
      </w:r>
      <w:r w:rsidR="00125E38" w:rsidRPr="0076219A">
        <w:rPr>
          <w:rFonts w:cs="B Zar" w:hint="cs"/>
          <w:sz w:val="24"/>
          <w:szCs w:val="24"/>
          <w:rtl/>
          <w:lang w:bidi="fa-IR"/>
        </w:rPr>
        <w:t xml:space="preserve">تزاری روسیه و شیر امپراطوری </w:t>
      </w:r>
      <w:r w:rsidR="00953647" w:rsidRPr="0076219A">
        <w:rPr>
          <w:rFonts w:cs="B Zar" w:hint="cs"/>
          <w:sz w:val="24"/>
          <w:szCs w:val="24"/>
          <w:rtl/>
          <w:lang w:bidi="fa-IR"/>
        </w:rPr>
        <w:t xml:space="preserve">ماورای دریاهای </w:t>
      </w:r>
      <w:r w:rsidR="00FD14CB" w:rsidRPr="0076219A">
        <w:rPr>
          <w:rFonts w:cs="B Zar" w:hint="cs"/>
          <w:sz w:val="24"/>
          <w:szCs w:val="24"/>
          <w:rtl/>
          <w:lang w:bidi="fa-IR"/>
        </w:rPr>
        <w:t xml:space="preserve">( ماوراء بحار )  </w:t>
      </w:r>
      <w:r w:rsidR="00125E38" w:rsidRPr="0076219A">
        <w:rPr>
          <w:rFonts w:cs="B Zar" w:hint="cs"/>
          <w:sz w:val="24"/>
          <w:szCs w:val="24"/>
          <w:rtl/>
          <w:lang w:bidi="fa-IR"/>
        </w:rPr>
        <w:t xml:space="preserve">بریتانیا قرار </w:t>
      </w:r>
      <w:r w:rsidR="00953647" w:rsidRPr="0076219A">
        <w:rPr>
          <w:rFonts w:cs="B Zar" w:hint="cs"/>
          <w:sz w:val="24"/>
          <w:szCs w:val="24"/>
          <w:rtl/>
          <w:lang w:bidi="fa-IR"/>
        </w:rPr>
        <w:t xml:space="preserve">داده است </w:t>
      </w:r>
      <w:r w:rsidR="00125E38" w:rsidRPr="0076219A">
        <w:rPr>
          <w:rFonts w:cs="B Zar" w:hint="cs"/>
          <w:sz w:val="24"/>
          <w:szCs w:val="24"/>
          <w:rtl/>
          <w:lang w:bidi="fa-IR"/>
        </w:rPr>
        <w:t xml:space="preserve"> .</w:t>
      </w:r>
    </w:p>
    <w:p w14:paraId="5DCA935B" w14:textId="77777777" w:rsidR="00891083" w:rsidRPr="0076219A" w:rsidRDefault="00891083" w:rsidP="000002FE">
      <w:pPr>
        <w:pStyle w:val="ListParagraph"/>
        <w:bidi/>
        <w:rPr>
          <w:rFonts w:cs="B Zar"/>
          <w:sz w:val="24"/>
          <w:szCs w:val="24"/>
          <w:rtl/>
          <w:lang w:bidi="fa-IR"/>
        </w:rPr>
      </w:pPr>
      <w:r w:rsidRPr="0076219A">
        <w:rPr>
          <w:rFonts w:cs="B Zar"/>
          <w:noProof/>
          <w:sz w:val="24"/>
          <w:szCs w:val="24"/>
          <w:rtl/>
        </w:rPr>
        <w:drawing>
          <wp:inline distT="0" distB="0" distL="0" distR="0" wp14:anchorId="1AB835A8" wp14:editId="27EF22DC">
            <wp:extent cx="5229225" cy="3486150"/>
            <wp:effectExtent l="19050" t="0" r="9525" b="0"/>
            <wp:docPr id="9" name="Picture 9" descr="C:\Documents and Settings\Administrator\Desktop\وضعیت ایران در 1911 میلاد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istrator\Desktop\وضعیت ایران در 1911 میلادی.jpg"/>
                    <pic:cNvPicPr>
                      <a:picLocks noChangeAspect="1" noChangeArrowheads="1"/>
                    </pic:cNvPicPr>
                  </pic:nvPicPr>
                  <pic:blipFill>
                    <a:blip r:embed="rId13" cstate="print"/>
                    <a:srcRect/>
                    <a:stretch>
                      <a:fillRect/>
                    </a:stretch>
                  </pic:blipFill>
                  <pic:spPr bwMode="auto">
                    <a:xfrm>
                      <a:off x="0" y="0"/>
                      <a:ext cx="5229225" cy="3486150"/>
                    </a:xfrm>
                    <a:prstGeom prst="rect">
                      <a:avLst/>
                    </a:prstGeom>
                    <a:noFill/>
                    <a:ln w="9525">
                      <a:noFill/>
                      <a:miter lim="800000"/>
                      <a:headEnd/>
                      <a:tailEnd/>
                    </a:ln>
                  </pic:spPr>
                </pic:pic>
              </a:graphicData>
            </a:graphic>
          </wp:inline>
        </w:drawing>
      </w:r>
    </w:p>
    <w:p w14:paraId="3F83E925" w14:textId="77777777" w:rsidR="00E35122" w:rsidRPr="0076219A" w:rsidRDefault="00E35122" w:rsidP="000002FE">
      <w:pPr>
        <w:bidi/>
        <w:rPr>
          <w:rFonts w:cs="B Zar"/>
          <w:sz w:val="24"/>
          <w:szCs w:val="24"/>
          <w:rtl/>
          <w:lang w:bidi="fa-IR"/>
        </w:rPr>
      </w:pPr>
    </w:p>
    <w:p w14:paraId="4293F72D" w14:textId="77777777" w:rsidR="003370A7" w:rsidRPr="0076219A" w:rsidRDefault="003370A7" w:rsidP="000002FE">
      <w:pPr>
        <w:bidi/>
        <w:rPr>
          <w:rFonts w:cs="B Zar"/>
          <w:b/>
          <w:bCs/>
          <w:sz w:val="24"/>
          <w:szCs w:val="24"/>
          <w:rtl/>
          <w:lang w:bidi="fa-IR"/>
        </w:rPr>
      </w:pPr>
      <w:r w:rsidRPr="0076219A">
        <w:rPr>
          <w:rFonts w:cs="B Zar" w:hint="cs"/>
          <w:b/>
          <w:bCs/>
          <w:sz w:val="24"/>
          <w:szCs w:val="24"/>
          <w:rtl/>
          <w:lang w:bidi="fa-IR"/>
        </w:rPr>
        <w:t xml:space="preserve">رویدادهای بعد از 1916 که تا حدی مثبت بود </w:t>
      </w:r>
    </w:p>
    <w:p w14:paraId="417E3ECE" w14:textId="77777777" w:rsidR="003370A7" w:rsidRPr="0076219A" w:rsidRDefault="003370A7" w:rsidP="000002FE">
      <w:pPr>
        <w:pStyle w:val="ListParagraph"/>
        <w:numPr>
          <w:ilvl w:val="0"/>
          <w:numId w:val="6"/>
        </w:numPr>
        <w:bidi/>
        <w:rPr>
          <w:rFonts w:cs="B Zar"/>
          <w:b/>
          <w:bCs/>
          <w:sz w:val="24"/>
          <w:szCs w:val="24"/>
          <w:lang w:bidi="fa-IR"/>
        </w:rPr>
      </w:pPr>
      <w:r w:rsidRPr="0076219A">
        <w:rPr>
          <w:rFonts w:cs="B Zar" w:hint="cs"/>
          <w:sz w:val="24"/>
          <w:szCs w:val="24"/>
          <w:rtl/>
          <w:lang w:bidi="fa-IR"/>
        </w:rPr>
        <w:t>1917 انقلاب بلشویکی روسیه و از هم پاشیدگی ارتش روسیه که باعث پیشرف عثمانی ها در جبهه های شمال ایران و قفقاز و نهایتا ایجاد سه جمهوری آذربایجان ، ارمنستان ، گرجستان در قفقاز تا قدرت گرفتن بلشویک ها و تصرف</w:t>
      </w:r>
      <w:r w:rsidR="000F25CC" w:rsidRPr="0076219A">
        <w:rPr>
          <w:rFonts w:cs="B Zar" w:hint="cs"/>
          <w:sz w:val="24"/>
          <w:szCs w:val="24"/>
          <w:rtl/>
          <w:lang w:bidi="fa-IR"/>
        </w:rPr>
        <w:t xml:space="preserve"> مجدد</w:t>
      </w:r>
      <w:r w:rsidRPr="0076219A">
        <w:rPr>
          <w:rFonts w:cs="B Zar" w:hint="cs"/>
          <w:sz w:val="24"/>
          <w:szCs w:val="24"/>
          <w:rtl/>
          <w:lang w:bidi="fa-IR"/>
        </w:rPr>
        <w:t xml:space="preserve"> توسط بلشویک های روسیه گردید </w:t>
      </w:r>
    </w:p>
    <w:p w14:paraId="233C4D4A" w14:textId="77777777" w:rsidR="003370A7" w:rsidRPr="0076219A" w:rsidRDefault="003370A7" w:rsidP="000002FE">
      <w:pPr>
        <w:pStyle w:val="ListParagraph"/>
        <w:numPr>
          <w:ilvl w:val="0"/>
          <w:numId w:val="6"/>
        </w:numPr>
        <w:bidi/>
        <w:rPr>
          <w:rFonts w:cs="B Zar"/>
          <w:b/>
          <w:bCs/>
          <w:sz w:val="24"/>
          <w:szCs w:val="24"/>
          <w:lang w:bidi="fa-IR"/>
        </w:rPr>
      </w:pPr>
      <w:r w:rsidRPr="0076219A">
        <w:rPr>
          <w:rFonts w:cs="B Zar" w:hint="cs"/>
          <w:sz w:val="24"/>
          <w:szCs w:val="24"/>
          <w:rtl/>
          <w:lang w:bidi="fa-IR"/>
        </w:rPr>
        <w:t xml:space="preserve">1918  خاتمه جنگ بنفع متفقین و  شروع همکاری نیروهای انگلیسی در ایران با نیروهای روسیه سفید که برعلیه </w:t>
      </w:r>
      <w:r w:rsidR="00D90678" w:rsidRPr="0076219A">
        <w:rPr>
          <w:rFonts w:cs="B Zar" w:hint="cs"/>
          <w:sz w:val="24"/>
          <w:szCs w:val="24"/>
          <w:rtl/>
          <w:lang w:bidi="fa-IR"/>
        </w:rPr>
        <w:t>بلشویک های میجنگیدند و</w:t>
      </w:r>
      <w:r w:rsidR="000F25CC" w:rsidRPr="0076219A">
        <w:rPr>
          <w:rFonts w:cs="B Zar" w:hint="cs"/>
          <w:sz w:val="24"/>
          <w:szCs w:val="24"/>
          <w:rtl/>
          <w:lang w:bidi="fa-IR"/>
        </w:rPr>
        <w:t xml:space="preserve"> همچنین</w:t>
      </w:r>
      <w:r w:rsidR="00D90678" w:rsidRPr="0076219A">
        <w:rPr>
          <w:rFonts w:cs="B Zar" w:hint="cs"/>
          <w:sz w:val="24"/>
          <w:szCs w:val="24"/>
          <w:rtl/>
          <w:lang w:bidi="fa-IR"/>
        </w:rPr>
        <w:t xml:space="preserve"> در شمال ایران و منطقه قفاز </w:t>
      </w:r>
    </w:p>
    <w:p w14:paraId="5B6DCB4D" w14:textId="77777777" w:rsidR="00D90678" w:rsidRPr="0076219A" w:rsidRDefault="00D90678" w:rsidP="000002FE">
      <w:pPr>
        <w:pStyle w:val="ListParagraph"/>
        <w:numPr>
          <w:ilvl w:val="0"/>
          <w:numId w:val="6"/>
        </w:numPr>
        <w:bidi/>
        <w:rPr>
          <w:rFonts w:cs="B Zar"/>
          <w:b/>
          <w:bCs/>
          <w:sz w:val="24"/>
          <w:szCs w:val="24"/>
          <w:lang w:bidi="fa-IR"/>
        </w:rPr>
      </w:pPr>
      <w:r w:rsidRPr="0076219A">
        <w:rPr>
          <w:rFonts w:cs="B Zar" w:hint="cs"/>
          <w:sz w:val="24"/>
          <w:szCs w:val="24"/>
          <w:rtl/>
          <w:lang w:bidi="fa-IR"/>
        </w:rPr>
        <w:lastRenderedPageBreak/>
        <w:t xml:space="preserve">1919 تشکیل جامعه ملل و اعزام نمایندگان ایران به این جامعه و بیان کردن درخواست های برحق ایران که مورد مخالفت انگلیس قرار گرفت زیرا در فکر امضاء قرارداد تحت الحمایگی ایران در همین سال با نخست وزیر طرفدار انگلیس وثوق الدوله بود ، ولی بهر حال ایران به جامعه ملل ملحق شد </w:t>
      </w:r>
      <w:r w:rsidR="000F25CC" w:rsidRPr="0076219A">
        <w:rPr>
          <w:rFonts w:cs="B Zar" w:hint="cs"/>
          <w:sz w:val="24"/>
          <w:szCs w:val="24"/>
          <w:rtl/>
          <w:lang w:bidi="fa-IR"/>
        </w:rPr>
        <w:t xml:space="preserve">که </w:t>
      </w:r>
      <w:r w:rsidR="00091134" w:rsidRPr="0076219A">
        <w:rPr>
          <w:rFonts w:cs="B Zar" w:hint="cs"/>
          <w:sz w:val="24"/>
          <w:szCs w:val="24"/>
          <w:rtl/>
          <w:lang w:bidi="fa-IR"/>
        </w:rPr>
        <w:t>این</w:t>
      </w:r>
      <w:r w:rsidR="000F25CC" w:rsidRPr="0076219A">
        <w:rPr>
          <w:rFonts w:cs="B Zar" w:hint="cs"/>
          <w:sz w:val="24"/>
          <w:szCs w:val="24"/>
          <w:rtl/>
          <w:lang w:bidi="fa-IR"/>
        </w:rPr>
        <w:t xml:space="preserve"> خود یک موفقیت سیاسی جهت حکومت مشروطه بود </w:t>
      </w:r>
    </w:p>
    <w:p w14:paraId="1E1D2463" w14:textId="77777777" w:rsidR="0023055E" w:rsidRPr="0076219A" w:rsidRDefault="0023055E" w:rsidP="000002FE">
      <w:pPr>
        <w:pStyle w:val="ListParagraph"/>
        <w:numPr>
          <w:ilvl w:val="0"/>
          <w:numId w:val="6"/>
        </w:numPr>
        <w:bidi/>
        <w:rPr>
          <w:rFonts w:cs="B Zar"/>
          <w:b/>
          <w:bCs/>
          <w:sz w:val="24"/>
          <w:szCs w:val="24"/>
          <w:lang w:bidi="fa-IR"/>
        </w:rPr>
      </w:pPr>
      <w:r w:rsidRPr="0076219A">
        <w:rPr>
          <w:rFonts w:cs="B Zar" w:hint="cs"/>
          <w:sz w:val="24"/>
          <w:szCs w:val="24"/>
          <w:rtl/>
          <w:lang w:bidi="fa-IR"/>
        </w:rPr>
        <w:t xml:space="preserve">قرارداد ننگین </w:t>
      </w:r>
      <w:r w:rsidR="0045713D" w:rsidRPr="0076219A">
        <w:rPr>
          <w:rFonts w:cs="B Zar" w:hint="cs"/>
          <w:sz w:val="24"/>
          <w:szCs w:val="24"/>
          <w:rtl/>
          <w:lang w:bidi="fa-IR"/>
        </w:rPr>
        <w:t xml:space="preserve">1919 </w:t>
      </w:r>
      <w:r w:rsidRPr="0076219A">
        <w:rPr>
          <w:rFonts w:cs="B Zar" w:hint="cs"/>
          <w:sz w:val="24"/>
          <w:szCs w:val="24"/>
          <w:rtl/>
          <w:lang w:bidi="fa-IR"/>
        </w:rPr>
        <w:t>وثوق الدوله صدراعظم وقت با انگلیس که کلیه امور بخصوص امور مالی و نظامی را در اختیار انگلیس ها قرار میداد و حالت تحت الحمایگی به ایران میبخشید ، جالب است بدانید این قرارداد ننگین بعد از تشکیل جامعه ملل و نهایتا عضویت ایران در این جامعه بعنوان یک کشور مستقل با تمام وقا</w:t>
      </w:r>
      <w:r w:rsidR="0045713D" w:rsidRPr="0076219A">
        <w:rPr>
          <w:rFonts w:cs="B Zar" w:hint="cs"/>
          <w:sz w:val="24"/>
          <w:szCs w:val="24"/>
          <w:rtl/>
          <w:lang w:bidi="fa-IR"/>
        </w:rPr>
        <w:t>ح</w:t>
      </w:r>
      <w:r w:rsidRPr="0076219A">
        <w:rPr>
          <w:rFonts w:cs="B Zar" w:hint="cs"/>
          <w:sz w:val="24"/>
          <w:szCs w:val="24"/>
          <w:rtl/>
          <w:lang w:bidi="fa-IR"/>
        </w:rPr>
        <w:t xml:space="preserve">ت توسط انگلیسی ها شکل گرفت که بامخالفت مجلس و آحاد مردم قرار گرفت و میرزا کوچک خان در شمال و </w:t>
      </w:r>
      <w:r w:rsidR="00B47097" w:rsidRPr="0076219A">
        <w:rPr>
          <w:rFonts w:cs="B Zar" w:hint="cs"/>
          <w:sz w:val="24"/>
          <w:szCs w:val="24"/>
          <w:rtl/>
          <w:lang w:bidi="fa-IR"/>
        </w:rPr>
        <w:t xml:space="preserve">شیخ محمد </w:t>
      </w:r>
      <w:r w:rsidRPr="0076219A">
        <w:rPr>
          <w:rFonts w:cs="B Zar" w:hint="cs"/>
          <w:sz w:val="24"/>
          <w:szCs w:val="24"/>
          <w:rtl/>
          <w:lang w:bidi="fa-IR"/>
        </w:rPr>
        <w:t xml:space="preserve">خیابانی در تبریز برعلیه آن قیام کردند و علما و </w:t>
      </w:r>
      <w:r w:rsidR="0045713D" w:rsidRPr="0076219A">
        <w:rPr>
          <w:rFonts w:cs="B Zar" w:hint="cs"/>
          <w:sz w:val="24"/>
          <w:szCs w:val="24"/>
          <w:rtl/>
          <w:lang w:bidi="fa-IR"/>
        </w:rPr>
        <w:t xml:space="preserve">زعمای ملت </w:t>
      </w:r>
      <w:r w:rsidRPr="0076219A">
        <w:rPr>
          <w:rFonts w:cs="B Zar" w:hint="cs"/>
          <w:sz w:val="24"/>
          <w:szCs w:val="24"/>
          <w:rtl/>
          <w:lang w:bidi="fa-IR"/>
        </w:rPr>
        <w:t xml:space="preserve"> آن را رد کردند و نهایتا انگلیس چاره ای جز قبول </w:t>
      </w:r>
      <w:r w:rsidR="0045713D" w:rsidRPr="0076219A">
        <w:rPr>
          <w:rFonts w:cs="B Zar" w:hint="cs"/>
          <w:sz w:val="24"/>
          <w:szCs w:val="24"/>
          <w:rtl/>
          <w:lang w:bidi="fa-IR"/>
        </w:rPr>
        <w:t>لغو آن ندید .</w:t>
      </w:r>
    </w:p>
    <w:p w14:paraId="5F09B484" w14:textId="77777777" w:rsidR="00602399" w:rsidRPr="0076219A" w:rsidRDefault="00D90678" w:rsidP="000002FE">
      <w:pPr>
        <w:pStyle w:val="ListParagraph"/>
        <w:numPr>
          <w:ilvl w:val="0"/>
          <w:numId w:val="6"/>
        </w:numPr>
        <w:bidi/>
        <w:rPr>
          <w:rFonts w:cs="B Zar"/>
          <w:sz w:val="24"/>
          <w:szCs w:val="24"/>
          <w:lang w:bidi="fa-IR"/>
        </w:rPr>
      </w:pPr>
      <w:r w:rsidRPr="0076219A">
        <w:rPr>
          <w:rFonts w:cs="B Zar" w:hint="cs"/>
          <w:sz w:val="24"/>
          <w:szCs w:val="24"/>
          <w:rtl/>
          <w:lang w:bidi="fa-IR"/>
        </w:rPr>
        <w:t>1921  لغو قرارداد 1919 با انگلیس ( که وضعیت  حقوقی تحت الحمایگی به ایران میبخشید و کلیه ارکان مهم بخصوص ارتش و بودجه در دست آنها قرار م</w:t>
      </w:r>
      <w:r w:rsidR="00147BEE" w:rsidRPr="0076219A">
        <w:rPr>
          <w:rFonts w:cs="B Zar" w:hint="cs"/>
          <w:sz w:val="24"/>
          <w:szCs w:val="24"/>
          <w:rtl/>
          <w:lang w:bidi="fa-IR"/>
        </w:rPr>
        <w:t>ی</w:t>
      </w:r>
      <w:r w:rsidRPr="0076219A">
        <w:rPr>
          <w:rFonts w:cs="B Zar" w:hint="cs"/>
          <w:sz w:val="24"/>
          <w:szCs w:val="24"/>
          <w:rtl/>
          <w:lang w:bidi="fa-IR"/>
        </w:rPr>
        <w:t xml:space="preserve">گرفت ) و انعقاد قرارد 1921 </w:t>
      </w:r>
      <w:r w:rsidR="00602399" w:rsidRPr="0076219A">
        <w:rPr>
          <w:rFonts w:cs="B Zar" w:hint="cs"/>
          <w:sz w:val="24"/>
          <w:szCs w:val="24"/>
          <w:rtl/>
          <w:lang w:bidi="fa-IR"/>
        </w:rPr>
        <w:t xml:space="preserve">با دولت جدید روسیه شوروی </w:t>
      </w:r>
      <w:r w:rsidRPr="0076219A">
        <w:rPr>
          <w:rFonts w:cs="B Zar" w:hint="cs"/>
          <w:sz w:val="24"/>
          <w:szCs w:val="24"/>
          <w:rtl/>
          <w:lang w:bidi="fa-IR"/>
        </w:rPr>
        <w:t xml:space="preserve">که کلیه قرادادهای یکطرف قبلی را لغو و مدیریت بندر انزلی و حاکمیت آشوراده را به ایران برگرداند از جمله آزادی کشتیرانی نظامی ایران در دریای خزر </w:t>
      </w:r>
      <w:r w:rsidR="00602399" w:rsidRPr="0076219A">
        <w:rPr>
          <w:rFonts w:cs="B Zar" w:hint="cs"/>
          <w:sz w:val="24"/>
          <w:szCs w:val="24"/>
          <w:rtl/>
          <w:lang w:bidi="fa-IR"/>
        </w:rPr>
        <w:t xml:space="preserve">و همچنین </w:t>
      </w:r>
      <w:r w:rsidRPr="0076219A">
        <w:rPr>
          <w:rFonts w:cs="B Zar" w:hint="cs"/>
          <w:sz w:val="24"/>
          <w:szCs w:val="24"/>
          <w:rtl/>
          <w:lang w:bidi="fa-IR"/>
        </w:rPr>
        <w:t xml:space="preserve">توسط کشتی های اتباع ایرانی </w:t>
      </w:r>
      <w:r w:rsidR="00F947C8" w:rsidRPr="0076219A">
        <w:rPr>
          <w:rFonts w:cs="B Zar" w:hint="cs"/>
          <w:sz w:val="24"/>
          <w:szCs w:val="24"/>
          <w:rtl/>
          <w:lang w:bidi="fa-IR"/>
        </w:rPr>
        <w:t>، ایجاد قشون یکپارچه با فرماندهان ایرانی با</w:t>
      </w:r>
      <w:r w:rsidRPr="0076219A">
        <w:rPr>
          <w:rFonts w:cs="B Zar" w:hint="cs"/>
          <w:sz w:val="24"/>
          <w:szCs w:val="24"/>
          <w:rtl/>
          <w:lang w:bidi="fa-IR"/>
        </w:rPr>
        <w:t xml:space="preserve"> ملحق شدن قزاق و ژاندارمری و بریگارد مرکزی و تعدادی از افراد ایرانی پلیس جنوب </w:t>
      </w:r>
      <w:r w:rsidR="00135E16" w:rsidRPr="0076219A">
        <w:rPr>
          <w:rFonts w:cs="B Zar" w:hint="cs"/>
          <w:sz w:val="24"/>
          <w:szCs w:val="24"/>
          <w:rtl/>
          <w:lang w:bidi="fa-IR"/>
        </w:rPr>
        <w:t>.</w:t>
      </w:r>
    </w:p>
    <w:p w14:paraId="125F21E5" w14:textId="77777777" w:rsidR="00FE79F2" w:rsidRPr="0076219A" w:rsidRDefault="00FE79F2" w:rsidP="000002FE">
      <w:pPr>
        <w:bidi/>
        <w:rPr>
          <w:rFonts w:cs="B Zar"/>
          <w:sz w:val="24"/>
          <w:szCs w:val="24"/>
          <w:rtl/>
          <w:lang w:bidi="fa-IR"/>
        </w:rPr>
      </w:pPr>
    </w:p>
    <w:p w14:paraId="66A3FDEB" w14:textId="77777777" w:rsidR="00602399" w:rsidRPr="0076219A" w:rsidRDefault="0048459C" w:rsidP="000002FE">
      <w:pPr>
        <w:pStyle w:val="ListParagraph"/>
        <w:bidi/>
        <w:rPr>
          <w:rFonts w:cs="B Zar"/>
          <w:b/>
          <w:bCs/>
          <w:sz w:val="24"/>
          <w:szCs w:val="24"/>
          <w:rtl/>
          <w:lang w:bidi="fa-IR"/>
        </w:rPr>
      </w:pPr>
      <w:r w:rsidRPr="0076219A">
        <w:rPr>
          <w:rFonts w:cs="B Zar" w:hint="cs"/>
          <w:b/>
          <w:bCs/>
          <w:sz w:val="24"/>
          <w:szCs w:val="24"/>
          <w:rtl/>
          <w:lang w:bidi="fa-IR"/>
        </w:rPr>
        <w:t xml:space="preserve">تحلیل تاریخی </w:t>
      </w:r>
    </w:p>
    <w:p w14:paraId="3C511543" w14:textId="77777777" w:rsidR="00DE6036" w:rsidRDefault="00602399" w:rsidP="000002FE">
      <w:pPr>
        <w:pStyle w:val="ListParagraph"/>
        <w:bidi/>
        <w:rPr>
          <w:rFonts w:cs="B Zar"/>
          <w:b/>
          <w:bCs/>
          <w:sz w:val="24"/>
          <w:szCs w:val="24"/>
          <w:rtl/>
          <w:lang w:bidi="fa-IR"/>
        </w:rPr>
      </w:pPr>
      <w:r w:rsidRPr="0076219A">
        <w:rPr>
          <w:rFonts w:cs="B Zar" w:hint="cs"/>
          <w:b/>
          <w:bCs/>
          <w:sz w:val="24"/>
          <w:szCs w:val="24"/>
          <w:rtl/>
          <w:lang w:bidi="fa-IR"/>
        </w:rPr>
        <w:t>شروع رشد و پیشرفت قدرت دریایی در اروپا</w:t>
      </w:r>
      <w:r w:rsidR="00135E16" w:rsidRPr="0076219A">
        <w:rPr>
          <w:rFonts w:cs="B Zar" w:hint="cs"/>
          <w:b/>
          <w:bCs/>
          <w:sz w:val="24"/>
          <w:szCs w:val="24"/>
          <w:rtl/>
          <w:lang w:bidi="fa-IR"/>
        </w:rPr>
        <w:t xml:space="preserve"> </w:t>
      </w:r>
      <w:r w:rsidR="00DE6036">
        <w:rPr>
          <w:rFonts w:cs="B Zar" w:hint="cs"/>
          <w:b/>
          <w:bCs/>
          <w:sz w:val="24"/>
          <w:szCs w:val="24"/>
          <w:rtl/>
          <w:lang w:bidi="fa-IR"/>
        </w:rPr>
        <w:t xml:space="preserve">در قرون جدید </w:t>
      </w:r>
    </w:p>
    <w:p w14:paraId="0DA96C9B" w14:textId="77777777" w:rsidR="00E35122" w:rsidRPr="0076219A" w:rsidRDefault="00135E16" w:rsidP="000002FE">
      <w:pPr>
        <w:pStyle w:val="ListParagraph"/>
        <w:bidi/>
        <w:rPr>
          <w:rFonts w:cs="B Zar"/>
          <w:b/>
          <w:bCs/>
          <w:sz w:val="24"/>
          <w:szCs w:val="24"/>
          <w:rtl/>
          <w:lang w:bidi="fa-IR"/>
        </w:rPr>
      </w:pPr>
      <w:r w:rsidRPr="0076219A">
        <w:rPr>
          <w:rFonts w:cs="B Zar" w:hint="cs"/>
          <w:b/>
          <w:bCs/>
          <w:sz w:val="24"/>
          <w:szCs w:val="24"/>
          <w:rtl/>
          <w:lang w:bidi="fa-IR"/>
        </w:rPr>
        <w:t xml:space="preserve">و تبعات آن در ایران </w:t>
      </w:r>
      <w:r w:rsidR="008A32FD" w:rsidRPr="0076219A">
        <w:rPr>
          <w:rFonts w:cs="B Zar" w:hint="cs"/>
          <w:b/>
          <w:bCs/>
          <w:sz w:val="24"/>
          <w:szCs w:val="24"/>
          <w:rtl/>
          <w:lang w:bidi="fa-IR"/>
        </w:rPr>
        <w:t xml:space="preserve">و آسیای جنوب غربی </w:t>
      </w:r>
    </w:p>
    <w:p w14:paraId="37B831CD" w14:textId="77777777" w:rsidR="00250006" w:rsidRPr="0076219A" w:rsidRDefault="00250006" w:rsidP="000002FE">
      <w:pPr>
        <w:bidi/>
        <w:rPr>
          <w:rFonts w:cs="B Zar"/>
          <w:sz w:val="24"/>
          <w:szCs w:val="24"/>
          <w:rtl/>
          <w:lang w:bidi="fa-IR"/>
        </w:rPr>
      </w:pPr>
      <w:r w:rsidRPr="0076219A">
        <w:rPr>
          <w:rFonts w:cs="B Zar" w:hint="cs"/>
          <w:sz w:val="24"/>
          <w:szCs w:val="24"/>
          <w:rtl/>
          <w:lang w:bidi="fa-IR"/>
        </w:rPr>
        <w:t>در آواخر قرن پانردهم میلادی و شروع قرون جدید اروپا با استفاده از دانش مسلمانان که از طریق ترجمه کتب دانشمندان مسلمان بخصوص ایرانی در اندلس</w:t>
      </w:r>
      <w:r w:rsidR="001D5A45" w:rsidRPr="0076219A">
        <w:rPr>
          <w:rFonts w:cs="B Zar" w:hint="cs"/>
          <w:sz w:val="24"/>
          <w:szCs w:val="24"/>
          <w:rtl/>
          <w:lang w:bidi="fa-IR"/>
        </w:rPr>
        <w:t xml:space="preserve"> توسط مترجمان رابط با مسیحیان و مسلمانان </w:t>
      </w:r>
      <w:r w:rsidRPr="0076219A">
        <w:rPr>
          <w:rFonts w:cs="B Zar" w:hint="cs"/>
          <w:sz w:val="24"/>
          <w:szCs w:val="24"/>
          <w:rtl/>
          <w:lang w:bidi="fa-IR"/>
        </w:rPr>
        <w:t xml:space="preserve"> و همچین</w:t>
      </w:r>
      <w:r w:rsidR="001D5A45" w:rsidRPr="0076219A">
        <w:rPr>
          <w:rFonts w:cs="B Zar" w:hint="cs"/>
          <w:sz w:val="24"/>
          <w:szCs w:val="24"/>
          <w:rtl/>
          <w:lang w:bidi="fa-IR"/>
        </w:rPr>
        <w:t xml:space="preserve"> ارتباطات و انتقال اطلاعات </w:t>
      </w:r>
      <w:r w:rsidRPr="0076219A">
        <w:rPr>
          <w:rFonts w:cs="B Zar" w:hint="cs"/>
          <w:sz w:val="24"/>
          <w:szCs w:val="24"/>
          <w:rtl/>
          <w:lang w:bidi="fa-IR"/>
        </w:rPr>
        <w:t xml:space="preserve"> در جریان جنگ های صلیبی و سقوط امپراطوری روم شرقی یا بیزانس و متفرق شدن تعدادی از دانشمندان مستقر در قسطنطنیه در کشورهای اروپایی و نهایتا اقدامات بعضی از دولتمردان اروپایی در </w:t>
      </w:r>
      <w:r w:rsidR="007626ED" w:rsidRPr="0076219A">
        <w:rPr>
          <w:rFonts w:cs="B Zar" w:hint="cs"/>
          <w:sz w:val="24"/>
          <w:szCs w:val="24"/>
          <w:rtl/>
          <w:lang w:bidi="fa-IR"/>
        </w:rPr>
        <w:t xml:space="preserve">تجمیع و </w:t>
      </w:r>
      <w:r w:rsidRPr="0076219A">
        <w:rPr>
          <w:rFonts w:cs="B Zar" w:hint="cs"/>
          <w:sz w:val="24"/>
          <w:szCs w:val="24"/>
          <w:rtl/>
          <w:lang w:bidi="fa-IR"/>
        </w:rPr>
        <w:t>جمع آوری کلیه اطلاعات و علوم بخصوص در زمینه های دریایی و نجوم و قطب نما توسط دریانوردان و دانشمندان مختلف مسیحی و مسلمان و بنادر مهم با دریانوردان با تجربه باعث رشد و گسترش علم و صنعت در اروپا شد که بمرور برتری اروپا نسبت به آسیا در طی چند سده کاملا نمایان شد .</w:t>
      </w:r>
    </w:p>
    <w:p w14:paraId="305B67DB" w14:textId="77777777" w:rsidR="00250006" w:rsidRPr="0076219A" w:rsidRDefault="00250006" w:rsidP="000002FE">
      <w:pPr>
        <w:bidi/>
        <w:rPr>
          <w:rFonts w:cs="B Zar"/>
          <w:sz w:val="24"/>
          <w:szCs w:val="24"/>
          <w:rtl/>
          <w:lang w:bidi="fa-IR"/>
        </w:rPr>
      </w:pPr>
      <w:r w:rsidRPr="0076219A">
        <w:rPr>
          <w:rFonts w:cs="B Zar" w:hint="cs"/>
          <w:sz w:val="24"/>
          <w:szCs w:val="24"/>
          <w:rtl/>
          <w:lang w:bidi="fa-IR"/>
        </w:rPr>
        <w:t>مسلمانان و ایرانیان که در طی قرن وسطی که اوج جهل و ظلمت کلیسا و اروپای غربی و شمالی بود</w:t>
      </w:r>
      <w:r w:rsidR="007626ED" w:rsidRPr="0076219A">
        <w:rPr>
          <w:rFonts w:cs="B Zar" w:hint="cs"/>
          <w:sz w:val="24"/>
          <w:szCs w:val="24"/>
          <w:rtl/>
          <w:lang w:bidi="fa-IR"/>
        </w:rPr>
        <w:t xml:space="preserve"> به پیشرقت های شگرف علمی در زمینه های پزشکی ، هندسه و مساحی و ریاضیات ، نجوم و تقویم ، فزیک و مکانیک ، و نهایتا شیمی دست پیدا کرده بودند که جالب </w:t>
      </w:r>
      <w:r w:rsidR="007626ED" w:rsidRPr="0076219A">
        <w:rPr>
          <w:rFonts w:cs="B Zar" w:hint="cs"/>
          <w:sz w:val="24"/>
          <w:szCs w:val="24"/>
          <w:rtl/>
          <w:lang w:bidi="fa-IR"/>
        </w:rPr>
        <w:lastRenderedPageBreak/>
        <w:t xml:space="preserve">است بدانید جهت کلیه علوم فوق در قرون وسطی یا </w:t>
      </w:r>
      <w:r w:rsidR="00E86954" w:rsidRPr="0076219A">
        <w:rPr>
          <w:rFonts w:cs="B Zar" w:hint="cs"/>
          <w:sz w:val="24"/>
          <w:szCs w:val="24"/>
          <w:rtl/>
          <w:lang w:bidi="fa-IR"/>
        </w:rPr>
        <w:t xml:space="preserve">سده های </w:t>
      </w:r>
      <w:r w:rsidR="007626ED" w:rsidRPr="0076219A">
        <w:rPr>
          <w:rFonts w:cs="B Zar" w:hint="cs"/>
          <w:sz w:val="24"/>
          <w:szCs w:val="24"/>
          <w:rtl/>
          <w:lang w:bidi="fa-IR"/>
        </w:rPr>
        <w:t xml:space="preserve">میانه کاربرد عملی وجود داشت و میتوانست باعث اشتیاق و جذب دانشمندان و مردم جهت بهره برداری از این علوم گردد . </w:t>
      </w:r>
    </w:p>
    <w:p w14:paraId="3DAC02FE" w14:textId="77777777" w:rsidR="007626ED" w:rsidRPr="0076219A" w:rsidRDefault="007626ED" w:rsidP="000002FE">
      <w:pPr>
        <w:bidi/>
        <w:rPr>
          <w:rFonts w:cs="B Zar"/>
          <w:sz w:val="24"/>
          <w:szCs w:val="24"/>
          <w:rtl/>
          <w:lang w:bidi="fa-IR"/>
        </w:rPr>
      </w:pPr>
      <w:r w:rsidRPr="0076219A">
        <w:rPr>
          <w:rFonts w:cs="B Zar" w:hint="cs"/>
          <w:sz w:val="24"/>
          <w:szCs w:val="24"/>
          <w:rtl/>
          <w:lang w:bidi="fa-IR"/>
        </w:rPr>
        <w:t>ولیکن در آن زمان هنوز کاربرد عملی و عینی جهت علم شیمی وجود نداشت و این علم با ایده کمیاگری یعنی پیدا کردن اکسیر و ماده ای که با اضافه کردن آن به سایر مواد مطلا و تبدیل به طلا  بشوند شروع گردید و با کشف اسیدها و نمک ها و غیره بمرور در مسیر دانش شیمی امروزی قرار گرفت .</w:t>
      </w:r>
    </w:p>
    <w:p w14:paraId="0AFB9A3A" w14:textId="77777777" w:rsidR="007626ED" w:rsidRPr="0076219A" w:rsidRDefault="007626ED" w:rsidP="000002FE">
      <w:pPr>
        <w:bidi/>
        <w:rPr>
          <w:rFonts w:cs="B Zar"/>
          <w:sz w:val="24"/>
          <w:szCs w:val="24"/>
          <w:rtl/>
          <w:lang w:bidi="fa-IR"/>
        </w:rPr>
      </w:pPr>
      <w:r w:rsidRPr="0076219A">
        <w:rPr>
          <w:rFonts w:cs="B Zar" w:hint="cs"/>
          <w:sz w:val="24"/>
          <w:szCs w:val="24"/>
          <w:rtl/>
          <w:lang w:bidi="fa-IR"/>
        </w:rPr>
        <w:t xml:space="preserve">یکی از پیشکسوتان تجمیع و جمع آوری علوم و دانش بخصوص در زمینه های مربوط به دریانوری و کشتی سازی </w:t>
      </w:r>
      <w:r w:rsidR="00E3391E" w:rsidRPr="0076219A">
        <w:rPr>
          <w:rFonts w:cs="B Zar" w:hint="cs"/>
          <w:sz w:val="24"/>
          <w:szCs w:val="24"/>
          <w:rtl/>
          <w:lang w:bidi="fa-IR"/>
        </w:rPr>
        <w:t>از دریانوردان</w:t>
      </w:r>
      <w:r w:rsidR="00E86954" w:rsidRPr="0076219A">
        <w:rPr>
          <w:rFonts w:cs="B Zar" w:hint="cs"/>
          <w:sz w:val="24"/>
          <w:szCs w:val="24"/>
          <w:rtl/>
          <w:lang w:bidi="fa-IR"/>
        </w:rPr>
        <w:t xml:space="preserve"> باتجربه بنادر مهم آن دوران </w:t>
      </w:r>
      <w:r w:rsidR="00E3391E" w:rsidRPr="0076219A">
        <w:rPr>
          <w:rFonts w:cs="B Zar" w:hint="cs"/>
          <w:sz w:val="24"/>
          <w:szCs w:val="24"/>
          <w:rtl/>
          <w:lang w:bidi="fa-IR"/>
        </w:rPr>
        <w:t xml:space="preserve"> و دانشمندان مسیحی و مسلمان </w:t>
      </w:r>
      <w:r w:rsidR="00E86954" w:rsidRPr="0076219A">
        <w:rPr>
          <w:rFonts w:cs="Times New Roman" w:hint="cs"/>
          <w:sz w:val="24"/>
          <w:szCs w:val="24"/>
          <w:rtl/>
          <w:lang w:bidi="fa-IR"/>
        </w:rPr>
        <w:t>"</w:t>
      </w:r>
      <w:r w:rsidR="00E3391E" w:rsidRPr="0076219A">
        <w:rPr>
          <w:rFonts w:cs="B Zar" w:hint="cs"/>
          <w:sz w:val="24"/>
          <w:szCs w:val="24"/>
          <w:rtl/>
          <w:lang w:bidi="fa-IR"/>
        </w:rPr>
        <w:t>هانری دریانورد</w:t>
      </w:r>
      <w:r w:rsidR="00E86954" w:rsidRPr="0076219A">
        <w:rPr>
          <w:rFonts w:cs="Times New Roman" w:hint="cs"/>
          <w:sz w:val="24"/>
          <w:szCs w:val="24"/>
          <w:rtl/>
          <w:lang w:bidi="fa-IR"/>
        </w:rPr>
        <w:t>"</w:t>
      </w:r>
      <w:r w:rsidR="00E3391E" w:rsidRPr="0076219A">
        <w:rPr>
          <w:rFonts w:cs="B Zar" w:hint="cs"/>
          <w:sz w:val="24"/>
          <w:szCs w:val="24"/>
          <w:rtl/>
          <w:lang w:bidi="fa-IR"/>
        </w:rPr>
        <w:t xml:space="preserve"> بود که اقدامات او در جهت ایجاد یک قدرت دریایی ماورای قدرت های متفرقه موجود در آن زمان بمرور باعث دوران تفوق و قدرت گیری اروپائیان و شروت استعمار کلاسیک گردید که مختصرا به شرح زیر بیان میگردد . </w:t>
      </w:r>
    </w:p>
    <w:p w14:paraId="71584F46" w14:textId="77777777" w:rsidR="00B13375" w:rsidRPr="0076219A" w:rsidRDefault="007626ED" w:rsidP="000002FE">
      <w:pPr>
        <w:bidi/>
        <w:rPr>
          <w:rFonts w:cs="B Zar"/>
          <w:sz w:val="24"/>
          <w:szCs w:val="24"/>
          <w:rtl/>
          <w:lang w:bidi="fa-IR"/>
        </w:rPr>
      </w:pPr>
      <w:r w:rsidRPr="0076219A">
        <w:rPr>
          <w:rFonts w:cs="B Zar" w:hint="cs"/>
          <w:sz w:val="24"/>
          <w:szCs w:val="24"/>
          <w:rtl/>
          <w:lang w:bidi="fa-IR"/>
        </w:rPr>
        <w:t xml:space="preserve">در نیمه دوم </w:t>
      </w:r>
      <w:r w:rsidR="00071E8C" w:rsidRPr="0076219A">
        <w:rPr>
          <w:rFonts w:cs="B Zar" w:hint="cs"/>
          <w:sz w:val="24"/>
          <w:szCs w:val="24"/>
          <w:rtl/>
          <w:lang w:bidi="fa-IR"/>
        </w:rPr>
        <w:t xml:space="preserve"> قرن پانزدهم یکی از شاهزادگان</w:t>
      </w:r>
      <w:r w:rsidR="00323606" w:rsidRPr="0076219A">
        <w:rPr>
          <w:rFonts w:cs="B Zar" w:hint="cs"/>
          <w:sz w:val="24"/>
          <w:szCs w:val="24"/>
          <w:rtl/>
          <w:lang w:bidi="fa-IR"/>
        </w:rPr>
        <w:t xml:space="preserve"> کشور پرتقال</w:t>
      </w:r>
      <w:r w:rsidR="00071E8C" w:rsidRPr="0076219A">
        <w:rPr>
          <w:rFonts w:cs="B Zar" w:hint="cs"/>
          <w:sz w:val="24"/>
          <w:szCs w:val="24"/>
          <w:rtl/>
          <w:lang w:bidi="fa-IR"/>
        </w:rPr>
        <w:t xml:space="preserve"> مستقر در جنوب این کشور </w:t>
      </w:r>
      <w:r w:rsidR="00323606" w:rsidRPr="0076219A">
        <w:rPr>
          <w:rFonts w:cs="B Zar" w:hint="cs"/>
          <w:sz w:val="24"/>
          <w:szCs w:val="24"/>
          <w:rtl/>
          <w:lang w:bidi="fa-IR"/>
        </w:rPr>
        <w:t xml:space="preserve">معروف به هانری دریانورد </w:t>
      </w:r>
      <w:r w:rsidR="00071E8C" w:rsidRPr="0076219A">
        <w:rPr>
          <w:rFonts w:cs="B Zar" w:hint="cs"/>
          <w:sz w:val="24"/>
          <w:szCs w:val="24"/>
          <w:rtl/>
          <w:lang w:bidi="fa-IR"/>
        </w:rPr>
        <w:t xml:space="preserve">که علاقه زیادی به صنعت دریانوردی داشت توانست در </w:t>
      </w:r>
      <w:r w:rsidR="00AC7489" w:rsidRPr="0076219A">
        <w:rPr>
          <w:rFonts w:cs="B Zar" w:hint="cs"/>
          <w:sz w:val="24"/>
          <w:szCs w:val="24"/>
          <w:rtl/>
          <w:lang w:bidi="fa-IR"/>
        </w:rPr>
        <w:t xml:space="preserve">سال 1460 در بندر </w:t>
      </w:r>
      <w:r w:rsidR="00323606" w:rsidRPr="0076219A">
        <w:rPr>
          <w:rFonts w:cs="B Zar" w:hint="cs"/>
          <w:sz w:val="24"/>
          <w:szCs w:val="24"/>
          <w:rtl/>
          <w:lang w:bidi="fa-IR"/>
        </w:rPr>
        <w:t xml:space="preserve">" ساگریش  </w:t>
      </w:r>
      <w:r w:rsidR="005A0A04" w:rsidRPr="0076219A">
        <w:rPr>
          <w:rFonts w:cs="B Zar" w:hint="cs"/>
          <w:sz w:val="24"/>
          <w:szCs w:val="24"/>
          <w:rtl/>
          <w:lang w:bidi="fa-IR"/>
        </w:rPr>
        <w:t xml:space="preserve">" </w:t>
      </w:r>
      <w:r w:rsidR="00323606" w:rsidRPr="0076219A">
        <w:rPr>
          <w:rFonts w:cs="B Zar" w:hint="cs"/>
          <w:sz w:val="24"/>
          <w:szCs w:val="24"/>
          <w:rtl/>
          <w:lang w:bidi="fa-IR"/>
        </w:rPr>
        <w:t xml:space="preserve">که </w:t>
      </w:r>
      <w:r w:rsidR="00AC7489" w:rsidRPr="0076219A">
        <w:rPr>
          <w:rFonts w:cs="B Zar" w:hint="cs"/>
          <w:sz w:val="24"/>
          <w:szCs w:val="24"/>
          <w:rtl/>
          <w:lang w:bidi="fa-IR"/>
        </w:rPr>
        <w:t>در جنوب پرتقال مستقر شد و با استفاده از متخصصین مختلف</w:t>
      </w:r>
      <w:r w:rsidR="00555C03" w:rsidRPr="0076219A">
        <w:rPr>
          <w:rFonts w:cs="B Zar" w:hint="cs"/>
          <w:sz w:val="24"/>
          <w:szCs w:val="24"/>
          <w:rtl/>
          <w:lang w:bidi="fa-IR"/>
        </w:rPr>
        <w:t xml:space="preserve"> فنون </w:t>
      </w:r>
      <w:r w:rsidR="00AC7489" w:rsidRPr="0076219A">
        <w:rPr>
          <w:rFonts w:cs="B Zar" w:hint="cs"/>
          <w:sz w:val="24"/>
          <w:szCs w:val="24"/>
          <w:rtl/>
          <w:lang w:bidi="fa-IR"/>
        </w:rPr>
        <w:t xml:space="preserve"> و علوم دریایی موجود در میان مسیحیان و مسلمانان توانست با پیشرفت علوم در</w:t>
      </w:r>
      <w:r w:rsidR="00323606" w:rsidRPr="0076219A">
        <w:rPr>
          <w:rFonts w:cs="B Zar" w:hint="cs"/>
          <w:sz w:val="24"/>
          <w:szCs w:val="24"/>
          <w:rtl/>
          <w:lang w:bidi="fa-IR"/>
        </w:rPr>
        <w:t>ی</w:t>
      </w:r>
      <w:r w:rsidR="00AC7489" w:rsidRPr="0076219A">
        <w:rPr>
          <w:rFonts w:cs="B Zar" w:hint="cs"/>
          <w:sz w:val="24"/>
          <w:szCs w:val="24"/>
          <w:rtl/>
          <w:lang w:bidi="fa-IR"/>
        </w:rPr>
        <w:t xml:space="preserve">ایی کشتی هایی </w:t>
      </w:r>
      <w:r w:rsidR="00D9463E" w:rsidRPr="0076219A">
        <w:rPr>
          <w:rFonts w:cs="B Zar" w:hint="cs"/>
          <w:sz w:val="24"/>
          <w:szCs w:val="24"/>
          <w:rtl/>
          <w:lang w:bidi="fa-IR"/>
        </w:rPr>
        <w:t xml:space="preserve">بادبانی </w:t>
      </w:r>
      <w:r w:rsidR="00AC7489" w:rsidRPr="0076219A">
        <w:rPr>
          <w:rFonts w:cs="B Zar" w:hint="cs"/>
          <w:sz w:val="24"/>
          <w:szCs w:val="24"/>
          <w:rtl/>
          <w:lang w:bidi="fa-IR"/>
        </w:rPr>
        <w:t xml:space="preserve">مناسب دریانوردی های اقیانوسی </w:t>
      </w:r>
      <w:r w:rsidR="00570571" w:rsidRPr="0076219A">
        <w:rPr>
          <w:rFonts w:cs="B Zar" w:hint="cs"/>
          <w:sz w:val="24"/>
          <w:szCs w:val="24"/>
          <w:rtl/>
          <w:lang w:bidi="fa-IR"/>
        </w:rPr>
        <w:t xml:space="preserve">بنام " کاراوال " که تا حدی از کشتی های مسلمانان </w:t>
      </w:r>
      <w:r w:rsidR="00323606" w:rsidRPr="0076219A">
        <w:rPr>
          <w:rFonts w:cs="B Zar" w:hint="cs"/>
          <w:sz w:val="24"/>
          <w:szCs w:val="24"/>
          <w:rtl/>
          <w:lang w:bidi="fa-IR"/>
        </w:rPr>
        <w:t>دریای سرخ</w:t>
      </w:r>
      <w:r w:rsidR="00555C03" w:rsidRPr="0076219A">
        <w:rPr>
          <w:rFonts w:cs="B Zar" w:hint="cs"/>
          <w:sz w:val="24"/>
          <w:szCs w:val="24"/>
          <w:rtl/>
          <w:lang w:bidi="fa-IR"/>
        </w:rPr>
        <w:t xml:space="preserve"> "</w:t>
      </w:r>
      <w:r w:rsidR="00323606" w:rsidRPr="0076219A">
        <w:rPr>
          <w:rFonts w:cs="B Zar" w:hint="cs"/>
          <w:sz w:val="24"/>
          <w:szCs w:val="24"/>
          <w:rtl/>
          <w:lang w:bidi="fa-IR"/>
        </w:rPr>
        <w:t xml:space="preserve"> دوها</w:t>
      </w:r>
      <w:r w:rsidR="00555C03" w:rsidRPr="0076219A">
        <w:rPr>
          <w:rFonts w:cs="B Zar" w:hint="cs"/>
          <w:sz w:val="24"/>
          <w:szCs w:val="24"/>
          <w:rtl/>
          <w:lang w:bidi="fa-IR"/>
        </w:rPr>
        <w:t>"</w:t>
      </w:r>
      <w:r w:rsidR="00323606" w:rsidRPr="0076219A">
        <w:rPr>
          <w:rFonts w:cs="B Zar" w:hint="cs"/>
          <w:sz w:val="24"/>
          <w:szCs w:val="24"/>
          <w:rtl/>
          <w:lang w:bidi="fa-IR"/>
        </w:rPr>
        <w:t xml:space="preserve"> </w:t>
      </w:r>
      <w:r w:rsidR="00570571" w:rsidRPr="0076219A">
        <w:rPr>
          <w:rFonts w:cs="B Zar" w:hint="cs"/>
          <w:sz w:val="24"/>
          <w:szCs w:val="24"/>
          <w:rtl/>
          <w:lang w:bidi="fa-IR"/>
        </w:rPr>
        <w:t xml:space="preserve"> نیز بهره بردا</w:t>
      </w:r>
      <w:r w:rsidR="00555C03" w:rsidRPr="0076219A">
        <w:rPr>
          <w:rFonts w:cs="B Zar" w:hint="cs"/>
          <w:sz w:val="24"/>
          <w:szCs w:val="24"/>
          <w:rtl/>
          <w:lang w:bidi="fa-IR"/>
        </w:rPr>
        <w:t xml:space="preserve">ری شده بود بسازند و از ابزارهای نجومی </w:t>
      </w:r>
      <w:r w:rsidR="00570571" w:rsidRPr="0076219A">
        <w:rPr>
          <w:rFonts w:cs="B Zar" w:hint="cs"/>
          <w:sz w:val="24"/>
          <w:szCs w:val="24"/>
          <w:rtl/>
          <w:lang w:bidi="fa-IR"/>
        </w:rPr>
        <w:t xml:space="preserve"> مسلمانان مانند " استرلاب " و " کمال "</w:t>
      </w:r>
      <w:r w:rsidR="00323606" w:rsidRPr="0076219A">
        <w:rPr>
          <w:rFonts w:cs="B Zar" w:hint="cs"/>
          <w:sz w:val="24"/>
          <w:szCs w:val="24"/>
          <w:rtl/>
          <w:lang w:bidi="fa-IR"/>
        </w:rPr>
        <w:t xml:space="preserve"> و همچنین قطب نما که توسط چینی ها اختراع و توسط مسلمانان </w:t>
      </w:r>
      <w:r w:rsidR="000B3187" w:rsidRPr="0076219A">
        <w:rPr>
          <w:rFonts w:cs="B Zar" w:hint="cs"/>
          <w:sz w:val="24"/>
          <w:szCs w:val="24"/>
          <w:rtl/>
          <w:lang w:bidi="fa-IR"/>
        </w:rPr>
        <w:t>بمنظور</w:t>
      </w:r>
      <w:r w:rsidR="00323606" w:rsidRPr="0076219A">
        <w:rPr>
          <w:rFonts w:cs="B Zar" w:hint="cs"/>
          <w:sz w:val="24"/>
          <w:szCs w:val="24"/>
          <w:rtl/>
          <w:lang w:bidi="fa-IR"/>
        </w:rPr>
        <w:t xml:space="preserve"> </w:t>
      </w:r>
      <w:r w:rsidR="00555C03" w:rsidRPr="0076219A">
        <w:rPr>
          <w:rFonts w:cs="B Zar" w:hint="cs"/>
          <w:sz w:val="24"/>
          <w:szCs w:val="24"/>
          <w:rtl/>
          <w:lang w:bidi="fa-IR"/>
        </w:rPr>
        <w:t xml:space="preserve">جهت یابی </w:t>
      </w:r>
      <w:r w:rsidR="00323606" w:rsidRPr="0076219A">
        <w:rPr>
          <w:rFonts w:cs="B Zar" w:hint="cs"/>
          <w:sz w:val="24"/>
          <w:szCs w:val="24"/>
          <w:rtl/>
          <w:lang w:bidi="fa-IR"/>
        </w:rPr>
        <w:t xml:space="preserve"> استفاده میشد </w:t>
      </w:r>
      <w:r w:rsidR="00555C03" w:rsidRPr="0076219A">
        <w:rPr>
          <w:rFonts w:cs="B Zar" w:hint="cs"/>
          <w:sz w:val="24"/>
          <w:szCs w:val="24"/>
          <w:rtl/>
          <w:lang w:bidi="fa-IR"/>
        </w:rPr>
        <w:t xml:space="preserve"> </w:t>
      </w:r>
      <w:r w:rsidR="000B3187" w:rsidRPr="0076219A">
        <w:rPr>
          <w:rFonts w:cs="B Zar" w:hint="cs"/>
          <w:sz w:val="24"/>
          <w:szCs w:val="24"/>
          <w:rtl/>
          <w:lang w:bidi="fa-IR"/>
        </w:rPr>
        <w:t xml:space="preserve">بهره برداری نموده </w:t>
      </w:r>
      <w:r w:rsidR="00555C03" w:rsidRPr="0076219A">
        <w:rPr>
          <w:rFonts w:cs="B Zar" w:hint="cs"/>
          <w:sz w:val="24"/>
          <w:szCs w:val="24"/>
          <w:rtl/>
          <w:lang w:bidi="fa-IR"/>
        </w:rPr>
        <w:t xml:space="preserve"> و با تکمیل و به</w:t>
      </w:r>
      <w:r w:rsidR="000B3187" w:rsidRPr="0076219A">
        <w:rPr>
          <w:rFonts w:cs="B Zar" w:hint="cs"/>
          <w:sz w:val="24"/>
          <w:szCs w:val="24"/>
          <w:rtl/>
          <w:lang w:bidi="fa-IR"/>
        </w:rPr>
        <w:t xml:space="preserve"> </w:t>
      </w:r>
      <w:r w:rsidR="00570571" w:rsidRPr="0076219A">
        <w:rPr>
          <w:rFonts w:cs="B Zar" w:hint="cs"/>
          <w:sz w:val="24"/>
          <w:szCs w:val="24"/>
          <w:rtl/>
          <w:lang w:bidi="fa-IR"/>
        </w:rPr>
        <w:t>آفرینی آنها بتوانند بهترین دانش های روز دریایی را در اختیار گرفته و</w:t>
      </w:r>
      <w:r w:rsidR="000B3187" w:rsidRPr="0076219A">
        <w:rPr>
          <w:rFonts w:cs="B Zar" w:hint="cs"/>
          <w:sz w:val="24"/>
          <w:szCs w:val="24"/>
          <w:rtl/>
          <w:lang w:bidi="fa-IR"/>
        </w:rPr>
        <w:t xml:space="preserve"> همچنین </w:t>
      </w:r>
      <w:r w:rsidR="00323606" w:rsidRPr="0076219A">
        <w:rPr>
          <w:rFonts w:cs="B Zar" w:hint="cs"/>
          <w:sz w:val="24"/>
          <w:szCs w:val="24"/>
          <w:rtl/>
          <w:lang w:bidi="fa-IR"/>
        </w:rPr>
        <w:t xml:space="preserve"> با استفاده از پیشرفت های صنعت نقشه برداری نقشه های بهتری از دریاها و سواحل تهیه و شروع به اکتشاف و استعمار سرزمین های جدید از طریق دریا نمایند </w:t>
      </w:r>
      <w:r w:rsidR="00555C03" w:rsidRPr="0076219A">
        <w:rPr>
          <w:rFonts w:cs="B Zar" w:hint="cs"/>
          <w:sz w:val="24"/>
          <w:szCs w:val="24"/>
          <w:rtl/>
          <w:lang w:bidi="fa-IR"/>
        </w:rPr>
        <w:t xml:space="preserve">که به عصر اکتشافات و بهره برداری از سیاست کشتی های جنگی ( </w:t>
      </w:r>
      <w:r w:rsidR="00555C03" w:rsidRPr="0076219A">
        <w:rPr>
          <w:rFonts w:cs="B Zar"/>
          <w:sz w:val="24"/>
          <w:szCs w:val="24"/>
          <w:lang w:bidi="fa-IR"/>
        </w:rPr>
        <w:t xml:space="preserve">Gunboat Policy </w:t>
      </w:r>
      <w:r w:rsidR="00555C03" w:rsidRPr="0076219A">
        <w:rPr>
          <w:rFonts w:cs="B Zar" w:hint="cs"/>
          <w:sz w:val="24"/>
          <w:szCs w:val="24"/>
          <w:rtl/>
          <w:lang w:bidi="fa-IR"/>
        </w:rPr>
        <w:t xml:space="preserve"> ) معروف گشت . </w:t>
      </w:r>
      <w:r w:rsidR="00323606" w:rsidRPr="0076219A">
        <w:rPr>
          <w:rFonts w:cs="B Zar" w:hint="cs"/>
          <w:sz w:val="24"/>
          <w:szCs w:val="24"/>
          <w:rtl/>
          <w:lang w:bidi="fa-IR"/>
        </w:rPr>
        <w:t xml:space="preserve"> این</w:t>
      </w:r>
      <w:r w:rsidR="00555C03" w:rsidRPr="0076219A">
        <w:rPr>
          <w:rFonts w:cs="B Zar" w:hint="cs"/>
          <w:sz w:val="24"/>
          <w:szCs w:val="24"/>
          <w:rtl/>
          <w:lang w:bidi="fa-IR"/>
        </w:rPr>
        <w:t xml:space="preserve"> طرح ها و</w:t>
      </w:r>
      <w:r w:rsidR="00323606" w:rsidRPr="0076219A">
        <w:rPr>
          <w:rFonts w:cs="B Zar" w:hint="cs"/>
          <w:sz w:val="24"/>
          <w:szCs w:val="24"/>
          <w:rtl/>
          <w:lang w:bidi="fa-IR"/>
        </w:rPr>
        <w:t xml:space="preserve"> </w:t>
      </w:r>
      <w:r w:rsidR="000B3187" w:rsidRPr="0076219A">
        <w:rPr>
          <w:rFonts w:cs="B Zar" w:hint="cs"/>
          <w:sz w:val="24"/>
          <w:szCs w:val="24"/>
          <w:rtl/>
          <w:lang w:bidi="fa-IR"/>
        </w:rPr>
        <w:t xml:space="preserve">اقدامات </w:t>
      </w:r>
      <w:r w:rsidR="00555C03" w:rsidRPr="0076219A">
        <w:rPr>
          <w:rFonts w:cs="B Zar" w:hint="cs"/>
          <w:sz w:val="24"/>
          <w:szCs w:val="24"/>
          <w:rtl/>
          <w:lang w:bidi="fa-IR"/>
        </w:rPr>
        <w:t xml:space="preserve"> در وحله اول توسط پرتقالی ها </w:t>
      </w:r>
      <w:r w:rsidR="00323606" w:rsidRPr="0076219A">
        <w:rPr>
          <w:rFonts w:cs="B Zar" w:hint="cs"/>
          <w:sz w:val="24"/>
          <w:szCs w:val="24"/>
          <w:rtl/>
          <w:lang w:bidi="fa-IR"/>
        </w:rPr>
        <w:t xml:space="preserve"> </w:t>
      </w:r>
      <w:r w:rsidR="000B3187" w:rsidRPr="0076219A">
        <w:rPr>
          <w:rFonts w:cs="B Zar" w:hint="cs"/>
          <w:sz w:val="24"/>
          <w:szCs w:val="24"/>
          <w:rtl/>
          <w:lang w:bidi="fa-IR"/>
        </w:rPr>
        <w:t>با</w:t>
      </w:r>
      <w:r w:rsidR="00323606" w:rsidRPr="0076219A">
        <w:rPr>
          <w:rFonts w:cs="B Zar" w:hint="cs"/>
          <w:sz w:val="24"/>
          <w:szCs w:val="24"/>
          <w:rtl/>
          <w:lang w:bidi="fa-IR"/>
        </w:rPr>
        <w:t xml:space="preserve"> </w:t>
      </w:r>
      <w:r w:rsidR="00555C03" w:rsidRPr="0076219A">
        <w:rPr>
          <w:rFonts w:cs="B Zar" w:hint="cs"/>
          <w:sz w:val="24"/>
          <w:szCs w:val="24"/>
          <w:rtl/>
          <w:lang w:bidi="fa-IR"/>
        </w:rPr>
        <w:t xml:space="preserve">دریانوردی در </w:t>
      </w:r>
      <w:r w:rsidR="00323606" w:rsidRPr="0076219A">
        <w:rPr>
          <w:rFonts w:cs="B Zar" w:hint="cs"/>
          <w:sz w:val="24"/>
          <w:szCs w:val="24"/>
          <w:rtl/>
          <w:lang w:bidi="fa-IR"/>
        </w:rPr>
        <w:t>سواحل آفریقا که به بنادر جنوب پرتقال نزدیک بود شروع گردید و عصری جدید</w:t>
      </w:r>
      <w:r w:rsidR="00BB6270" w:rsidRPr="0076219A">
        <w:rPr>
          <w:rFonts w:cs="B Zar" w:hint="cs"/>
          <w:sz w:val="24"/>
          <w:szCs w:val="24"/>
          <w:rtl/>
          <w:lang w:bidi="fa-IR"/>
        </w:rPr>
        <w:t>ی</w:t>
      </w:r>
      <w:r w:rsidR="00323606" w:rsidRPr="0076219A">
        <w:rPr>
          <w:rFonts w:cs="B Zar" w:hint="cs"/>
          <w:sz w:val="24"/>
          <w:szCs w:val="24"/>
          <w:rtl/>
          <w:lang w:bidi="fa-IR"/>
        </w:rPr>
        <w:t xml:space="preserve"> همراه اختراع صنایع چاپ با روش های سریعتر و پر حجم </w:t>
      </w:r>
      <w:r w:rsidR="00BB6270" w:rsidRPr="0076219A">
        <w:rPr>
          <w:rFonts w:cs="B Zar" w:hint="cs"/>
          <w:sz w:val="24"/>
          <w:szCs w:val="24"/>
          <w:rtl/>
          <w:lang w:bidi="fa-IR"/>
        </w:rPr>
        <w:t>تر و استفاده از توپ بروی کشتی ها با استفاه از معلومات کسب شده از مسلمانان در رابطه با مواد منفجره که در جنگ های مسلمانان استفاده میشد شروع شد</w:t>
      </w:r>
      <w:r w:rsidR="000B3187" w:rsidRPr="0076219A">
        <w:rPr>
          <w:rFonts w:cs="B Zar" w:hint="cs"/>
          <w:sz w:val="24"/>
          <w:szCs w:val="24"/>
          <w:rtl/>
          <w:lang w:bidi="fa-IR"/>
        </w:rPr>
        <w:t xml:space="preserve"> و با استفاده از کشتی های </w:t>
      </w:r>
      <w:r w:rsidR="00D9463E" w:rsidRPr="0076219A">
        <w:rPr>
          <w:rFonts w:cs="B Zar" w:hint="cs"/>
          <w:sz w:val="24"/>
          <w:szCs w:val="24"/>
          <w:rtl/>
          <w:lang w:bidi="fa-IR"/>
        </w:rPr>
        <w:t>اقیانوس پیمای بادبانی</w:t>
      </w:r>
      <w:r w:rsidR="0029563D" w:rsidRPr="0076219A">
        <w:rPr>
          <w:rFonts w:cs="B Zar" w:hint="cs"/>
          <w:sz w:val="24"/>
          <w:szCs w:val="24"/>
          <w:rtl/>
          <w:lang w:bidi="fa-IR"/>
        </w:rPr>
        <w:t xml:space="preserve"> و تکامل آنها </w:t>
      </w:r>
      <w:r w:rsidR="00D9463E" w:rsidRPr="0076219A">
        <w:rPr>
          <w:rFonts w:cs="B Zar" w:hint="cs"/>
          <w:sz w:val="24"/>
          <w:szCs w:val="24"/>
          <w:rtl/>
          <w:lang w:bidi="fa-IR"/>
        </w:rPr>
        <w:t xml:space="preserve"> ادامه پیدا کرد </w:t>
      </w:r>
      <w:r w:rsidR="00BB6270" w:rsidRPr="0076219A">
        <w:rPr>
          <w:rFonts w:cs="B Zar" w:hint="cs"/>
          <w:sz w:val="24"/>
          <w:szCs w:val="24"/>
          <w:rtl/>
          <w:lang w:bidi="fa-IR"/>
        </w:rPr>
        <w:t xml:space="preserve"> </w:t>
      </w:r>
      <w:r w:rsidR="00555C03" w:rsidRPr="0076219A">
        <w:rPr>
          <w:rFonts w:cs="B Zar" w:hint="cs"/>
          <w:sz w:val="24"/>
          <w:szCs w:val="24"/>
          <w:rtl/>
          <w:lang w:bidi="fa-IR"/>
        </w:rPr>
        <w:t>.</w:t>
      </w:r>
    </w:p>
    <w:p w14:paraId="63E63713" w14:textId="77777777" w:rsidR="005A0A04" w:rsidRPr="0076219A" w:rsidRDefault="005A0A04" w:rsidP="000002FE">
      <w:pPr>
        <w:bidi/>
        <w:rPr>
          <w:rFonts w:cs="B Zar"/>
          <w:sz w:val="24"/>
          <w:szCs w:val="24"/>
          <w:rtl/>
          <w:lang w:bidi="fa-IR"/>
        </w:rPr>
      </w:pPr>
      <w:r w:rsidRPr="0076219A">
        <w:rPr>
          <w:rFonts w:cs="B Zar" w:hint="cs"/>
          <w:sz w:val="24"/>
          <w:szCs w:val="24"/>
          <w:rtl/>
          <w:lang w:bidi="fa-IR"/>
        </w:rPr>
        <w:t>این زمان شروع برتری نسبی ک</w:t>
      </w:r>
      <w:r w:rsidR="000B3187" w:rsidRPr="0076219A">
        <w:rPr>
          <w:rFonts w:cs="B Zar" w:hint="cs"/>
          <w:sz w:val="24"/>
          <w:szCs w:val="24"/>
          <w:rtl/>
          <w:lang w:bidi="fa-IR"/>
        </w:rPr>
        <w:t>شورهای اروپایی نسبت به کشورهای آ</w:t>
      </w:r>
      <w:r w:rsidRPr="0076219A">
        <w:rPr>
          <w:rFonts w:cs="B Zar" w:hint="cs"/>
          <w:sz w:val="24"/>
          <w:szCs w:val="24"/>
          <w:rtl/>
          <w:lang w:bidi="fa-IR"/>
        </w:rPr>
        <w:t xml:space="preserve">سیایی و ایران میباشد که البته نتایج ملموس این برتری فورا آشکار نگردید ولی بمرور با عث سیطره کشوهای اروپایی بر آبهای جهان از جمله خلیج فارس ،خلیج عمان ( دریای مکران ) و دریای خزر گرید و مسیر تجرات دریایی باستانی ابریشم جنوبی و یا ادویه و همچنین ابریشم زمینی یا ابریشم شمالی که شاخه ای از آن از دریای خزر گذر میکرد </w:t>
      </w:r>
      <w:r w:rsidR="008378A5" w:rsidRPr="0076219A">
        <w:rPr>
          <w:rFonts w:cs="B Zar" w:hint="cs"/>
          <w:sz w:val="24"/>
          <w:szCs w:val="24"/>
          <w:rtl/>
          <w:lang w:bidi="fa-IR"/>
        </w:rPr>
        <w:t xml:space="preserve">بدست اروپائیان قرار گیرد و در نیتجه عاملین اقتصادی دریایی مسلمان و ایرانی از تجارت های پر سود در این مسیرها </w:t>
      </w:r>
      <w:r w:rsidR="008378A5" w:rsidRPr="0076219A">
        <w:rPr>
          <w:rFonts w:cs="B Zar" w:hint="cs"/>
          <w:sz w:val="24"/>
          <w:szCs w:val="24"/>
          <w:rtl/>
          <w:lang w:bidi="fa-IR"/>
        </w:rPr>
        <w:lastRenderedPageBreak/>
        <w:t xml:space="preserve">که سال های فراوان از آن بهره برداری میکردند بی بهره شدند و بمرور تجارت سواحل جنوب و شمال کشور بدست اروپائیان قرار گرفت </w:t>
      </w:r>
    </w:p>
    <w:p w14:paraId="11DBBD7B" w14:textId="77777777" w:rsidR="00996497" w:rsidRPr="0076219A" w:rsidRDefault="003F4E85" w:rsidP="000002FE">
      <w:pPr>
        <w:bidi/>
        <w:rPr>
          <w:rFonts w:cs="B Zar"/>
          <w:sz w:val="24"/>
          <w:szCs w:val="24"/>
          <w:rtl/>
          <w:lang w:bidi="fa-IR"/>
        </w:rPr>
      </w:pPr>
      <w:r w:rsidRPr="0076219A">
        <w:rPr>
          <w:rFonts w:cs="B Zar" w:hint="cs"/>
          <w:sz w:val="24"/>
          <w:szCs w:val="24"/>
          <w:rtl/>
          <w:lang w:bidi="fa-IR"/>
        </w:rPr>
        <w:t>با اینکه مسلمانان و ایرانیان در طی قرون میانه ( وسطی ) به پیشرفت های زیادی در علوم بخصوص پزشکی ، شیمی ( کیمیاگری ) ، ریاضی و هندسه ، نجوم و علوم دریایی نائل شده بودند و برابر گزارشات مسیحیان در طی جنگ های صلیبی و روابط تجاری دولت شهر های ایتالیایی در نیمه دوم قرون میانه با خاور میانه و ایران از پیشرفت های مسلمانان در این علوم آشنا شده و شروع به تدریس آنها در مراکز علمی جدید التاسیس خود نمودند ولی مسلمانان و ایران</w:t>
      </w:r>
      <w:r w:rsidR="007A3D67" w:rsidRPr="0076219A">
        <w:rPr>
          <w:rFonts w:cs="B Zar" w:hint="cs"/>
          <w:sz w:val="24"/>
          <w:szCs w:val="24"/>
          <w:rtl/>
          <w:lang w:bidi="fa-IR"/>
        </w:rPr>
        <w:t>یان</w:t>
      </w:r>
      <w:r w:rsidRPr="0076219A">
        <w:rPr>
          <w:rFonts w:cs="B Zar" w:hint="cs"/>
          <w:sz w:val="24"/>
          <w:szCs w:val="24"/>
          <w:rtl/>
          <w:lang w:bidi="fa-IR"/>
        </w:rPr>
        <w:t xml:space="preserve"> بنا به دلایل مختلف که جای بخث و بررسی زیادی دارد بمرور از قطار حرکت علوم و دریانوری عقب مانندند ، این عقب ماندگی در اوایل چندان محسوس نبود با پیشرفت زمان بمرور ملموس تر </w:t>
      </w:r>
      <w:r w:rsidR="00A262BB" w:rsidRPr="0076219A">
        <w:rPr>
          <w:rFonts w:cs="B Zar" w:hint="cs"/>
          <w:sz w:val="24"/>
          <w:szCs w:val="24"/>
          <w:rtl/>
          <w:lang w:bidi="fa-IR"/>
        </w:rPr>
        <w:t>میگردید ولیکن توجهی جدی به آن ن</w:t>
      </w:r>
      <w:r w:rsidRPr="0076219A">
        <w:rPr>
          <w:rFonts w:cs="B Zar" w:hint="cs"/>
          <w:sz w:val="24"/>
          <w:szCs w:val="24"/>
          <w:rtl/>
          <w:lang w:bidi="fa-IR"/>
        </w:rPr>
        <w:t xml:space="preserve">یشد </w:t>
      </w:r>
      <w:r w:rsidR="00C2692E" w:rsidRPr="0076219A">
        <w:rPr>
          <w:rFonts w:cs="B Zar" w:hint="cs"/>
          <w:sz w:val="24"/>
          <w:szCs w:val="24"/>
          <w:rtl/>
          <w:lang w:bidi="fa-IR"/>
        </w:rPr>
        <w:t>.</w:t>
      </w:r>
    </w:p>
    <w:p w14:paraId="3600C88A" w14:textId="77777777" w:rsidR="00C2692E" w:rsidRPr="0076219A" w:rsidRDefault="00A262BB" w:rsidP="000002FE">
      <w:pPr>
        <w:bidi/>
        <w:rPr>
          <w:rFonts w:cs="B Zar"/>
          <w:sz w:val="24"/>
          <w:szCs w:val="24"/>
          <w:rtl/>
          <w:lang w:bidi="fa-IR"/>
        </w:rPr>
      </w:pPr>
      <w:r w:rsidRPr="0076219A">
        <w:rPr>
          <w:rFonts w:cs="B Zar" w:hint="cs"/>
          <w:sz w:val="24"/>
          <w:szCs w:val="24"/>
          <w:rtl/>
          <w:lang w:bidi="fa-IR"/>
        </w:rPr>
        <w:t xml:space="preserve">در این دوران اولین اشغال نظامی جزایر و بنادر و سواحل ایران در کناره های خلیج فارس و دریای مکران ( خلیج عمان ) توسط پرتقالی ها با استفاده از سیاست کشتی های جنگی و برتری نسبی در این زمینه صورت گرفت ، با اینکه در این ایام ایران با حکومت قدرتمند صفویه متحد و یکپارچه شده بود ولیکن حدود یک قرن اقدامی جهت بازپس گیری جزایر هرمز و قشم و بندر عباس صورت نگرفت و در زمان شاه عباس اول که اوج قدرت نظامی صفویه بود هیچ اقدامی جهت ایجاد نیروی دریای در جهت بازپس گیری جزایر و سواحل کشور انجام نشد و بازپس گیری با کمک نیروی دریایی بیگانه یعنی کشتی های هند شرقی بریتانیا انجام گردید در این مقطع زمانی عقب افتادگی حد اقل در صنایع دریایی و  همچنین توپخانه و سلاح های آتشین محسوس بود ، با اینکه در زمان شاه عباس اول اقداماتی جهت صنایع سلاح های آتشین و توپخانه انجام شد در جهت قدرت دریایی بخصوص نیروی دریایی اقدامی صورت نگرفت بنحوی که بعدها نه فقط قدرت های بزرگ بر سواحل و جزایر ما چنگ میانداختند بلکه </w:t>
      </w:r>
      <w:r w:rsidR="00C409D0" w:rsidRPr="0076219A">
        <w:rPr>
          <w:rFonts w:cs="B Zar" w:hint="cs"/>
          <w:sz w:val="24"/>
          <w:szCs w:val="24"/>
          <w:rtl/>
          <w:lang w:bidi="fa-IR"/>
        </w:rPr>
        <w:t xml:space="preserve">در اوآخر صفویه </w:t>
      </w:r>
      <w:r w:rsidRPr="0076219A">
        <w:rPr>
          <w:rFonts w:cs="B Zar" w:hint="cs"/>
          <w:sz w:val="24"/>
          <w:szCs w:val="24"/>
          <w:rtl/>
          <w:lang w:bidi="fa-IR"/>
        </w:rPr>
        <w:t xml:space="preserve">سلاطین مسقط و شیوخ بنی جاسمی نیز </w:t>
      </w:r>
      <w:r w:rsidR="00C409D0" w:rsidRPr="0076219A">
        <w:rPr>
          <w:rFonts w:cs="B Zar" w:hint="cs"/>
          <w:sz w:val="24"/>
          <w:szCs w:val="24"/>
          <w:rtl/>
          <w:lang w:bidi="fa-IR"/>
        </w:rPr>
        <w:t>به بنادر و سواحل ایران حمله میکردند و حتی مدتها بتصرف در میآوردند .</w:t>
      </w:r>
    </w:p>
    <w:p w14:paraId="571A1A17" w14:textId="77777777" w:rsidR="00C409D0" w:rsidRPr="0076219A" w:rsidRDefault="00C409D0" w:rsidP="000002FE">
      <w:pPr>
        <w:bidi/>
        <w:rPr>
          <w:rFonts w:cs="B Zar"/>
          <w:sz w:val="24"/>
          <w:szCs w:val="24"/>
          <w:rtl/>
          <w:lang w:bidi="fa-IR"/>
        </w:rPr>
      </w:pPr>
      <w:r w:rsidRPr="0076219A">
        <w:rPr>
          <w:rFonts w:cs="B Zar" w:hint="cs"/>
          <w:sz w:val="24"/>
          <w:szCs w:val="24"/>
          <w:rtl/>
          <w:lang w:bidi="fa-IR"/>
        </w:rPr>
        <w:t>در سواحل شمال نیز از زمان شاه عباس دوم ببعد این ضعف باعث حمله قزاق ها به بنادر و سواحل ایران و تاراج مردم بی پناه و خرابی ساختمان ها و تاسیسات میگردید و در اوآخر صفویه  مورد حمله تزارهای روسیه قرار گرفت .</w:t>
      </w:r>
    </w:p>
    <w:p w14:paraId="1F67DAE5" w14:textId="77777777" w:rsidR="00F56A98" w:rsidRPr="0076219A" w:rsidRDefault="00C409D0" w:rsidP="000002FE">
      <w:pPr>
        <w:bidi/>
        <w:rPr>
          <w:rFonts w:cs="B Zar"/>
          <w:sz w:val="24"/>
          <w:szCs w:val="24"/>
          <w:rtl/>
          <w:lang w:bidi="fa-IR"/>
        </w:rPr>
      </w:pPr>
      <w:r w:rsidRPr="0076219A">
        <w:rPr>
          <w:rFonts w:cs="B Zar" w:hint="cs"/>
          <w:sz w:val="24"/>
          <w:szCs w:val="24"/>
          <w:rtl/>
          <w:lang w:bidi="fa-IR"/>
        </w:rPr>
        <w:t xml:space="preserve">عقب افتادگی در بعضی از صنایع مانند صنایع نساجی و ساعت سازی و ابزار دقیق نیز بمرور شروع میشود و لی </w:t>
      </w:r>
      <w:r w:rsidR="00F56A98" w:rsidRPr="0076219A">
        <w:rPr>
          <w:rFonts w:cs="B Zar" w:hint="cs"/>
          <w:sz w:val="24"/>
          <w:szCs w:val="24"/>
          <w:rtl/>
          <w:lang w:bidi="fa-IR"/>
        </w:rPr>
        <w:t>احساس نمیشود</w:t>
      </w:r>
    </w:p>
    <w:p w14:paraId="6E45444D" w14:textId="77777777" w:rsidR="00F56A98" w:rsidRPr="0076219A" w:rsidRDefault="00F56A98" w:rsidP="000002FE">
      <w:pPr>
        <w:bidi/>
        <w:rPr>
          <w:rFonts w:cs="B Zar"/>
          <w:sz w:val="24"/>
          <w:szCs w:val="24"/>
          <w:rtl/>
          <w:lang w:bidi="fa-IR"/>
        </w:rPr>
      </w:pPr>
    </w:p>
    <w:p w14:paraId="725A3841" w14:textId="77777777" w:rsidR="00F56A98" w:rsidRPr="0076219A" w:rsidRDefault="00F56A98" w:rsidP="000002FE">
      <w:pPr>
        <w:tabs>
          <w:tab w:val="left" w:pos="975"/>
        </w:tabs>
        <w:bidi/>
        <w:rPr>
          <w:rFonts w:cs="B Zar"/>
          <w:b/>
          <w:bCs/>
          <w:sz w:val="24"/>
          <w:szCs w:val="24"/>
          <w:rtl/>
          <w:lang w:bidi="fa-IR"/>
        </w:rPr>
      </w:pPr>
      <w:r w:rsidRPr="0076219A">
        <w:rPr>
          <w:rFonts w:cs="B Zar"/>
          <w:sz w:val="24"/>
          <w:szCs w:val="24"/>
          <w:rtl/>
          <w:lang w:bidi="fa-IR"/>
        </w:rPr>
        <w:tab/>
      </w:r>
      <w:r w:rsidRPr="0076219A">
        <w:rPr>
          <w:rFonts w:cs="B Zar" w:hint="cs"/>
          <w:b/>
          <w:bCs/>
          <w:sz w:val="24"/>
          <w:szCs w:val="24"/>
          <w:rtl/>
          <w:lang w:bidi="fa-IR"/>
        </w:rPr>
        <w:t xml:space="preserve">پیشرفت های دریایی و اکتشافات در قرون جدید </w:t>
      </w:r>
    </w:p>
    <w:p w14:paraId="0A2D003D" w14:textId="77777777" w:rsidR="00F56A98" w:rsidRPr="0076219A" w:rsidRDefault="004253AE" w:rsidP="000002FE">
      <w:pPr>
        <w:bidi/>
        <w:rPr>
          <w:rFonts w:cs="B Zar"/>
          <w:sz w:val="24"/>
          <w:szCs w:val="24"/>
          <w:rtl/>
          <w:lang w:bidi="fa-IR"/>
        </w:rPr>
      </w:pPr>
      <w:r w:rsidRPr="0076219A">
        <w:rPr>
          <w:rFonts w:cs="B Zar" w:hint="cs"/>
          <w:sz w:val="24"/>
          <w:szCs w:val="24"/>
          <w:rtl/>
          <w:lang w:bidi="fa-IR"/>
        </w:rPr>
        <w:lastRenderedPageBreak/>
        <w:t>.</w:t>
      </w:r>
      <w:r w:rsidR="00F56A98" w:rsidRPr="0076219A">
        <w:rPr>
          <w:rFonts w:cs="B Zar"/>
          <w:noProof/>
          <w:sz w:val="24"/>
          <w:szCs w:val="24"/>
          <w:rtl/>
        </w:rPr>
        <w:t xml:space="preserve"> </w:t>
      </w:r>
      <w:r w:rsidR="00F56A98" w:rsidRPr="0076219A">
        <w:rPr>
          <w:rFonts w:cs="B Zar"/>
          <w:noProof/>
          <w:sz w:val="24"/>
          <w:szCs w:val="24"/>
          <w:rtl/>
        </w:rPr>
        <w:drawing>
          <wp:inline distT="0" distB="0" distL="0" distR="0" wp14:anchorId="1C190793" wp14:editId="074447FB">
            <wp:extent cx="4781550" cy="6127101"/>
            <wp:effectExtent l="19050" t="0" r="0" b="0"/>
            <wp:docPr id="58" name="Picture 57" descr="84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 6.tif"/>
                    <pic:cNvPicPr/>
                  </pic:nvPicPr>
                  <pic:blipFill>
                    <a:blip r:embed="rId14" cstate="print"/>
                    <a:stretch>
                      <a:fillRect/>
                    </a:stretch>
                  </pic:blipFill>
                  <pic:spPr>
                    <a:xfrm>
                      <a:off x="0" y="0"/>
                      <a:ext cx="4783444" cy="6129528"/>
                    </a:xfrm>
                    <a:prstGeom prst="rect">
                      <a:avLst/>
                    </a:prstGeom>
                  </pic:spPr>
                </pic:pic>
              </a:graphicData>
            </a:graphic>
          </wp:inline>
        </w:drawing>
      </w:r>
    </w:p>
    <w:p w14:paraId="7B6EE9EA" w14:textId="77777777" w:rsidR="00F56A98" w:rsidRPr="0076219A" w:rsidRDefault="00F56A98" w:rsidP="000002FE">
      <w:pPr>
        <w:bidi/>
        <w:ind w:left="-360" w:right="180" w:firstLine="227"/>
        <w:rPr>
          <w:rFonts w:cs="B Zar"/>
          <w:i/>
          <w:iCs/>
          <w:sz w:val="24"/>
          <w:szCs w:val="24"/>
          <w:rtl/>
          <w:lang w:bidi="fa-IR"/>
        </w:rPr>
      </w:pPr>
      <w:r w:rsidRPr="0076219A">
        <w:rPr>
          <w:rFonts w:cs="B Zar" w:hint="cs"/>
          <w:i/>
          <w:iCs/>
          <w:sz w:val="24"/>
          <w:szCs w:val="24"/>
          <w:rtl/>
          <w:lang w:bidi="fa-IR"/>
        </w:rPr>
        <w:t>ساختمان کشتیهای جنگی درزمان الیزابت ملکه انگلیس</w:t>
      </w:r>
    </w:p>
    <w:p w14:paraId="6910BA54" w14:textId="77777777" w:rsidR="00F56A98" w:rsidRPr="0076219A" w:rsidRDefault="00F56A98" w:rsidP="000002FE">
      <w:pPr>
        <w:bidi/>
        <w:ind w:left="-360" w:right="180" w:firstLine="227"/>
        <w:rPr>
          <w:rFonts w:cs="B Zar"/>
          <w:sz w:val="24"/>
          <w:szCs w:val="24"/>
          <w:rtl/>
          <w:lang w:bidi="fa-IR"/>
        </w:rPr>
      </w:pPr>
    </w:p>
    <w:p w14:paraId="41C92054" w14:textId="77777777" w:rsidR="00F56A98" w:rsidRPr="0076219A" w:rsidRDefault="00F56A98" w:rsidP="000002FE">
      <w:pPr>
        <w:bidi/>
        <w:ind w:left="-360" w:right="180" w:firstLine="227"/>
        <w:rPr>
          <w:rFonts w:cs="B Zar"/>
          <w:sz w:val="24"/>
          <w:szCs w:val="24"/>
          <w:rtl/>
          <w:lang w:bidi="fa-IR"/>
        </w:rPr>
      </w:pPr>
    </w:p>
    <w:p w14:paraId="5BE9FB00" w14:textId="77777777" w:rsidR="00F56A98" w:rsidRPr="0076219A" w:rsidRDefault="00F56A98" w:rsidP="000002FE">
      <w:pPr>
        <w:bidi/>
        <w:ind w:left="-360" w:right="180" w:firstLine="227"/>
        <w:rPr>
          <w:rFonts w:cs="B Zar"/>
          <w:sz w:val="24"/>
          <w:szCs w:val="24"/>
          <w:rtl/>
          <w:lang w:bidi="fa-IR"/>
        </w:rPr>
      </w:pPr>
      <w:r w:rsidRPr="0076219A">
        <w:rPr>
          <w:rFonts w:cs="B Zar" w:hint="cs"/>
          <w:noProof/>
          <w:sz w:val="24"/>
          <w:szCs w:val="24"/>
          <w:rtl/>
        </w:rPr>
        <w:lastRenderedPageBreak/>
        <w:drawing>
          <wp:inline distT="0" distB="0" distL="0" distR="0" wp14:anchorId="618A16CA" wp14:editId="09991C7A">
            <wp:extent cx="3739896" cy="6105144"/>
            <wp:effectExtent l="19050" t="0" r="0" b="0"/>
            <wp:docPr id="59" name="Picture 58" descr="84 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 7.tif"/>
                    <pic:cNvPicPr/>
                  </pic:nvPicPr>
                  <pic:blipFill>
                    <a:blip r:embed="rId15" cstate="print"/>
                    <a:stretch>
                      <a:fillRect/>
                    </a:stretch>
                  </pic:blipFill>
                  <pic:spPr>
                    <a:xfrm>
                      <a:off x="0" y="0"/>
                      <a:ext cx="3739896" cy="6105144"/>
                    </a:xfrm>
                    <a:prstGeom prst="rect">
                      <a:avLst/>
                    </a:prstGeom>
                  </pic:spPr>
                </pic:pic>
              </a:graphicData>
            </a:graphic>
          </wp:inline>
        </w:drawing>
      </w:r>
    </w:p>
    <w:p w14:paraId="3A4F0997" w14:textId="77777777" w:rsidR="00F56A98" w:rsidRPr="0076219A" w:rsidRDefault="00F56A98" w:rsidP="000002FE">
      <w:pPr>
        <w:bidi/>
        <w:ind w:left="-360" w:right="180" w:firstLine="227"/>
        <w:rPr>
          <w:rFonts w:cs="B Zar"/>
          <w:sz w:val="24"/>
          <w:szCs w:val="24"/>
          <w:rtl/>
          <w:lang w:bidi="fa-IR"/>
        </w:rPr>
      </w:pPr>
    </w:p>
    <w:p w14:paraId="052FB07D" w14:textId="77777777" w:rsidR="00F56A98" w:rsidRPr="0076219A" w:rsidRDefault="00F56A98" w:rsidP="000002FE">
      <w:pPr>
        <w:bidi/>
        <w:ind w:left="-360" w:right="180" w:firstLine="227"/>
        <w:rPr>
          <w:rFonts w:cs="B Zar"/>
          <w:b/>
          <w:bCs/>
          <w:i/>
          <w:iCs/>
          <w:sz w:val="24"/>
          <w:szCs w:val="24"/>
          <w:rtl/>
          <w:lang w:bidi="fa-IR"/>
        </w:rPr>
      </w:pPr>
      <w:r w:rsidRPr="0076219A">
        <w:rPr>
          <w:rFonts w:cs="B Zar" w:hint="cs"/>
          <w:b/>
          <w:bCs/>
          <w:i/>
          <w:iCs/>
          <w:sz w:val="24"/>
          <w:szCs w:val="24"/>
          <w:rtl/>
          <w:lang w:bidi="fa-IR"/>
        </w:rPr>
        <w:t xml:space="preserve">تحول تجهیزات دریانوردی (ناوبری) در قرون جدید ، ایرانیان از </w:t>
      </w:r>
    </w:p>
    <w:p w14:paraId="11925B98" w14:textId="77777777" w:rsidR="00F56A98" w:rsidRPr="0076219A" w:rsidRDefault="00F56A98" w:rsidP="000002FE">
      <w:pPr>
        <w:bidi/>
        <w:ind w:left="-360" w:right="180" w:firstLine="227"/>
        <w:rPr>
          <w:rFonts w:cs="B Zar"/>
          <w:i/>
          <w:iCs/>
          <w:sz w:val="24"/>
          <w:szCs w:val="24"/>
          <w:rtl/>
          <w:lang w:bidi="fa-IR"/>
        </w:rPr>
      </w:pPr>
      <w:r w:rsidRPr="0076219A">
        <w:rPr>
          <w:rFonts w:cs="B Zar" w:hint="cs"/>
          <w:b/>
          <w:bCs/>
          <w:i/>
          <w:iCs/>
          <w:sz w:val="24"/>
          <w:szCs w:val="24"/>
          <w:rtl/>
          <w:lang w:bidi="fa-IR"/>
        </w:rPr>
        <w:t>اعصار گذشته سهم مهمی در اختراع و تکمیل این تجهیزات داشته اند</w:t>
      </w:r>
      <w:r w:rsidRPr="0076219A">
        <w:rPr>
          <w:rFonts w:cs="B Zar" w:hint="cs"/>
          <w:i/>
          <w:iCs/>
          <w:sz w:val="24"/>
          <w:szCs w:val="24"/>
          <w:rtl/>
          <w:lang w:bidi="fa-IR"/>
        </w:rPr>
        <w:t>.</w:t>
      </w:r>
    </w:p>
    <w:p w14:paraId="36D081D4" w14:textId="77777777" w:rsidR="00F56A98" w:rsidRPr="0076219A" w:rsidRDefault="00F56A98" w:rsidP="000002FE">
      <w:pPr>
        <w:bidi/>
        <w:ind w:left="-360" w:right="180" w:firstLine="227"/>
        <w:rPr>
          <w:rFonts w:cs="B Zar"/>
          <w:sz w:val="24"/>
          <w:szCs w:val="24"/>
          <w:rtl/>
          <w:lang w:bidi="fa-IR"/>
        </w:rPr>
      </w:pPr>
    </w:p>
    <w:p w14:paraId="781170E9" w14:textId="77777777" w:rsidR="00F56A98" w:rsidRPr="0076219A" w:rsidRDefault="00F56A98" w:rsidP="000002FE">
      <w:pPr>
        <w:bidi/>
        <w:ind w:left="-360" w:right="180" w:firstLine="227"/>
        <w:rPr>
          <w:rFonts w:cs="B Zar"/>
          <w:sz w:val="24"/>
          <w:szCs w:val="24"/>
          <w:rtl/>
          <w:lang w:bidi="fa-IR"/>
        </w:rPr>
      </w:pPr>
    </w:p>
    <w:p w14:paraId="5025A51D" w14:textId="77777777" w:rsidR="00F56A98" w:rsidRPr="0076219A" w:rsidRDefault="00F56A98" w:rsidP="000002FE">
      <w:pPr>
        <w:bidi/>
        <w:ind w:left="-360" w:right="180" w:firstLine="227"/>
        <w:rPr>
          <w:rFonts w:cs="B Zar"/>
          <w:sz w:val="24"/>
          <w:szCs w:val="24"/>
          <w:rtl/>
          <w:lang w:bidi="fa-IR"/>
        </w:rPr>
      </w:pPr>
      <w:r w:rsidRPr="0076219A">
        <w:rPr>
          <w:rFonts w:cs="B Zar"/>
          <w:noProof/>
          <w:sz w:val="24"/>
          <w:szCs w:val="24"/>
          <w:rtl/>
        </w:rPr>
        <w:drawing>
          <wp:inline distT="0" distB="0" distL="0" distR="0" wp14:anchorId="51E626AC" wp14:editId="056670BA">
            <wp:extent cx="4648200" cy="6078215"/>
            <wp:effectExtent l="19050" t="0" r="0" b="0"/>
            <wp:docPr id="60" name="Picture 59" descr="84 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 8.tif"/>
                    <pic:cNvPicPr/>
                  </pic:nvPicPr>
                  <pic:blipFill>
                    <a:blip r:embed="rId16" cstate="print"/>
                    <a:stretch>
                      <a:fillRect/>
                    </a:stretch>
                  </pic:blipFill>
                  <pic:spPr>
                    <a:xfrm>
                      <a:off x="0" y="0"/>
                      <a:ext cx="4652477" cy="6083808"/>
                    </a:xfrm>
                    <a:prstGeom prst="rect">
                      <a:avLst/>
                    </a:prstGeom>
                  </pic:spPr>
                </pic:pic>
              </a:graphicData>
            </a:graphic>
          </wp:inline>
        </w:drawing>
      </w:r>
    </w:p>
    <w:p w14:paraId="4F3C16C9" w14:textId="77777777" w:rsidR="00F56A98" w:rsidRPr="0076219A" w:rsidRDefault="00F56A98" w:rsidP="000002FE">
      <w:pPr>
        <w:bidi/>
        <w:ind w:left="-360" w:right="180" w:firstLine="227"/>
        <w:rPr>
          <w:rFonts w:cs="B Zar"/>
          <w:b/>
          <w:bCs/>
          <w:i/>
          <w:iCs/>
          <w:sz w:val="24"/>
          <w:szCs w:val="24"/>
          <w:rtl/>
          <w:lang w:bidi="fa-IR"/>
        </w:rPr>
      </w:pPr>
      <w:r w:rsidRPr="0076219A">
        <w:rPr>
          <w:rFonts w:cs="B Zar" w:hint="cs"/>
          <w:b/>
          <w:bCs/>
          <w:i/>
          <w:iCs/>
          <w:sz w:val="24"/>
          <w:szCs w:val="24"/>
          <w:rtl/>
          <w:lang w:bidi="fa-IR"/>
        </w:rPr>
        <w:t>تحول سکان و استفاده از آن در قرون جدید</w:t>
      </w:r>
    </w:p>
    <w:p w14:paraId="4F430146" w14:textId="77777777" w:rsidR="00F56A98" w:rsidRPr="0076219A" w:rsidRDefault="00F56A98" w:rsidP="000002FE">
      <w:pPr>
        <w:bidi/>
        <w:ind w:left="-360" w:right="180" w:firstLine="227"/>
        <w:rPr>
          <w:rFonts w:cs="B Zar"/>
          <w:sz w:val="24"/>
          <w:szCs w:val="24"/>
          <w:rtl/>
          <w:lang w:bidi="fa-IR"/>
        </w:rPr>
      </w:pPr>
    </w:p>
    <w:p w14:paraId="5894B59E" w14:textId="77777777" w:rsidR="00F56A98" w:rsidRPr="0076219A" w:rsidRDefault="00F56A98" w:rsidP="000002FE">
      <w:pPr>
        <w:bidi/>
        <w:ind w:left="-360" w:right="180" w:firstLine="227"/>
        <w:rPr>
          <w:rFonts w:cs="B Zar"/>
          <w:sz w:val="24"/>
          <w:szCs w:val="24"/>
          <w:rtl/>
          <w:lang w:bidi="fa-IR"/>
        </w:rPr>
      </w:pPr>
    </w:p>
    <w:p w14:paraId="5C084A69" w14:textId="77777777" w:rsidR="00F56A98" w:rsidRPr="0076219A" w:rsidRDefault="00F56A98" w:rsidP="000002FE">
      <w:pPr>
        <w:bidi/>
        <w:ind w:left="-360" w:right="180" w:firstLine="227"/>
        <w:rPr>
          <w:rFonts w:cs="B Zar"/>
          <w:sz w:val="24"/>
          <w:szCs w:val="24"/>
          <w:rtl/>
          <w:lang w:bidi="fa-IR"/>
        </w:rPr>
      </w:pPr>
    </w:p>
    <w:p w14:paraId="451B7A15" w14:textId="77777777" w:rsidR="00F56A98" w:rsidRPr="0076219A" w:rsidRDefault="00F56A98" w:rsidP="000002FE">
      <w:pPr>
        <w:bidi/>
        <w:ind w:left="-360" w:right="180" w:firstLine="227"/>
        <w:rPr>
          <w:rFonts w:cs="B Zar"/>
          <w:sz w:val="24"/>
          <w:szCs w:val="24"/>
          <w:rtl/>
          <w:lang w:bidi="fa-IR"/>
        </w:rPr>
      </w:pPr>
    </w:p>
    <w:p w14:paraId="4A274C99" w14:textId="77777777" w:rsidR="00F56A98" w:rsidRPr="0076219A" w:rsidRDefault="00F56A98" w:rsidP="000002FE">
      <w:pPr>
        <w:bidi/>
        <w:ind w:left="-360" w:right="180" w:firstLine="227"/>
        <w:rPr>
          <w:rFonts w:cs="B Zar"/>
          <w:sz w:val="24"/>
          <w:szCs w:val="24"/>
          <w:rtl/>
          <w:lang w:bidi="fa-IR"/>
        </w:rPr>
      </w:pPr>
      <w:r w:rsidRPr="0076219A">
        <w:rPr>
          <w:rFonts w:cs="B Zar"/>
          <w:noProof/>
          <w:sz w:val="24"/>
          <w:szCs w:val="24"/>
          <w:rtl/>
        </w:rPr>
        <w:drawing>
          <wp:inline distT="0" distB="0" distL="0" distR="0" wp14:anchorId="45FF33B0" wp14:editId="6A6EAF8A">
            <wp:extent cx="3755136" cy="6205728"/>
            <wp:effectExtent l="19050" t="0" r="0" b="0"/>
            <wp:docPr id="61" name="Picture 60" descr="84 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 9.tif"/>
                    <pic:cNvPicPr/>
                  </pic:nvPicPr>
                  <pic:blipFill>
                    <a:blip r:embed="rId17" cstate="print"/>
                    <a:stretch>
                      <a:fillRect/>
                    </a:stretch>
                  </pic:blipFill>
                  <pic:spPr>
                    <a:xfrm>
                      <a:off x="0" y="0"/>
                      <a:ext cx="3755136" cy="6205728"/>
                    </a:xfrm>
                    <a:prstGeom prst="rect">
                      <a:avLst/>
                    </a:prstGeom>
                  </pic:spPr>
                </pic:pic>
              </a:graphicData>
            </a:graphic>
          </wp:inline>
        </w:drawing>
      </w:r>
    </w:p>
    <w:p w14:paraId="60B262AC" w14:textId="77777777" w:rsidR="00F56A98" w:rsidRPr="0076219A" w:rsidRDefault="00F56A98" w:rsidP="000002FE">
      <w:pPr>
        <w:bidi/>
        <w:ind w:left="-360" w:right="180" w:firstLine="227"/>
        <w:rPr>
          <w:rFonts w:cs="B Zar"/>
          <w:sz w:val="24"/>
          <w:szCs w:val="24"/>
          <w:rtl/>
          <w:lang w:bidi="fa-IR"/>
        </w:rPr>
      </w:pPr>
    </w:p>
    <w:p w14:paraId="36803933" w14:textId="77777777" w:rsidR="00F56A98" w:rsidRPr="0076219A" w:rsidRDefault="00F56A98" w:rsidP="000002FE">
      <w:pPr>
        <w:bidi/>
        <w:ind w:left="-360" w:right="180" w:firstLine="227"/>
        <w:rPr>
          <w:rFonts w:cs="B Zar"/>
          <w:b/>
          <w:bCs/>
          <w:i/>
          <w:iCs/>
          <w:sz w:val="24"/>
          <w:szCs w:val="24"/>
          <w:rtl/>
          <w:lang w:bidi="fa-IR"/>
        </w:rPr>
      </w:pPr>
      <w:r w:rsidRPr="0076219A">
        <w:rPr>
          <w:rFonts w:cs="B Zar" w:hint="cs"/>
          <w:b/>
          <w:bCs/>
          <w:i/>
          <w:iCs/>
          <w:sz w:val="24"/>
          <w:szCs w:val="24"/>
          <w:rtl/>
          <w:lang w:bidi="fa-IR"/>
        </w:rPr>
        <w:t>نمونه ای از توپهای مورد استفاده پرتغالیها در قرن هیجدهم روی ناو</w:t>
      </w:r>
    </w:p>
    <w:p w14:paraId="701F35C3" w14:textId="77777777" w:rsidR="00F56A98" w:rsidRPr="0076219A" w:rsidRDefault="00F56A98" w:rsidP="000002FE">
      <w:pPr>
        <w:bidi/>
        <w:ind w:right="180"/>
        <w:rPr>
          <w:rFonts w:cs="B Zar"/>
          <w:b/>
          <w:bCs/>
          <w:sz w:val="24"/>
          <w:szCs w:val="24"/>
          <w:rtl/>
          <w:lang w:bidi="fa-IR"/>
        </w:rPr>
      </w:pPr>
    </w:p>
    <w:p w14:paraId="785E6AAE" w14:textId="77777777" w:rsidR="00F56A98" w:rsidRPr="0076219A" w:rsidRDefault="00F56A98" w:rsidP="000002FE">
      <w:pPr>
        <w:bidi/>
        <w:ind w:left="-360" w:right="180" w:firstLine="227"/>
        <w:rPr>
          <w:rFonts w:cs="B Zar"/>
          <w:b/>
          <w:bCs/>
          <w:sz w:val="24"/>
          <w:szCs w:val="24"/>
          <w:rtl/>
          <w:lang w:bidi="fa-IR"/>
        </w:rPr>
      </w:pPr>
      <w:r w:rsidRPr="0076219A">
        <w:rPr>
          <w:rFonts w:cs="B Zar" w:hint="cs"/>
          <w:b/>
          <w:bCs/>
          <w:noProof/>
          <w:sz w:val="24"/>
          <w:szCs w:val="24"/>
          <w:rtl/>
        </w:rPr>
        <w:lastRenderedPageBreak/>
        <w:drawing>
          <wp:inline distT="0" distB="0" distL="0" distR="0" wp14:anchorId="335141B6" wp14:editId="4F52B144">
            <wp:extent cx="5895975" cy="3390900"/>
            <wp:effectExtent l="19050" t="0" r="9525" b="0"/>
            <wp:docPr id="93" name="Picture 67" descr="84 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 16.tif"/>
                    <pic:cNvPicPr/>
                  </pic:nvPicPr>
                  <pic:blipFill>
                    <a:blip r:embed="rId18" cstate="print"/>
                    <a:stretch>
                      <a:fillRect/>
                    </a:stretch>
                  </pic:blipFill>
                  <pic:spPr>
                    <a:xfrm>
                      <a:off x="0" y="0"/>
                      <a:ext cx="5907701" cy="3397644"/>
                    </a:xfrm>
                    <a:prstGeom prst="rect">
                      <a:avLst/>
                    </a:prstGeom>
                  </pic:spPr>
                </pic:pic>
              </a:graphicData>
            </a:graphic>
          </wp:inline>
        </w:drawing>
      </w:r>
    </w:p>
    <w:p w14:paraId="592F8454" w14:textId="77777777" w:rsidR="00F56A98" w:rsidRPr="0076219A" w:rsidRDefault="00F56A98" w:rsidP="000002FE">
      <w:pPr>
        <w:bidi/>
        <w:ind w:left="-360" w:right="180" w:firstLine="227"/>
        <w:rPr>
          <w:rFonts w:cs="B Zar"/>
          <w:b/>
          <w:bCs/>
          <w:i/>
          <w:iCs/>
          <w:sz w:val="24"/>
          <w:szCs w:val="24"/>
          <w:rtl/>
          <w:lang w:bidi="fa-IR"/>
        </w:rPr>
      </w:pPr>
      <w:r w:rsidRPr="0076219A">
        <w:rPr>
          <w:rFonts w:cs="B Zar" w:hint="cs"/>
          <w:b/>
          <w:bCs/>
          <w:i/>
          <w:iCs/>
          <w:sz w:val="24"/>
          <w:szCs w:val="24"/>
          <w:rtl/>
          <w:lang w:bidi="fa-IR"/>
        </w:rPr>
        <w:t>مسیر دریانوردهای بزرگ اکتشاف</w:t>
      </w:r>
      <w:r w:rsidR="004876D3" w:rsidRPr="0076219A">
        <w:rPr>
          <w:rFonts w:cs="B Zar" w:hint="cs"/>
          <w:b/>
          <w:bCs/>
          <w:i/>
          <w:iCs/>
          <w:sz w:val="24"/>
          <w:szCs w:val="24"/>
          <w:rtl/>
          <w:lang w:bidi="fa-IR"/>
        </w:rPr>
        <w:t>ی</w:t>
      </w:r>
      <w:r w:rsidRPr="0076219A">
        <w:rPr>
          <w:rFonts w:cs="B Zar" w:hint="cs"/>
          <w:b/>
          <w:bCs/>
          <w:i/>
          <w:iCs/>
          <w:sz w:val="24"/>
          <w:szCs w:val="24"/>
          <w:rtl/>
          <w:lang w:bidi="fa-IR"/>
        </w:rPr>
        <w:t xml:space="preserve"> در قرون جدید</w:t>
      </w:r>
      <w:r w:rsidR="004876D3" w:rsidRPr="0076219A">
        <w:rPr>
          <w:rFonts w:cs="B Zar" w:hint="cs"/>
          <w:b/>
          <w:bCs/>
          <w:i/>
          <w:iCs/>
          <w:sz w:val="24"/>
          <w:szCs w:val="24"/>
          <w:rtl/>
          <w:lang w:bidi="fa-IR"/>
        </w:rPr>
        <w:t xml:space="preserve"> و مناطق شناخته شده و نا شناخته جهان </w:t>
      </w:r>
    </w:p>
    <w:p w14:paraId="0EF472BF" w14:textId="77777777" w:rsidR="00752EB4" w:rsidRPr="0076219A" w:rsidRDefault="00752EB4" w:rsidP="000002FE">
      <w:pPr>
        <w:bidi/>
        <w:ind w:left="-360" w:right="180" w:firstLine="227"/>
        <w:rPr>
          <w:rFonts w:cs="B Zar"/>
          <w:b/>
          <w:bCs/>
          <w:sz w:val="24"/>
          <w:szCs w:val="24"/>
          <w:rtl/>
          <w:lang w:bidi="fa-IR"/>
        </w:rPr>
      </w:pPr>
      <w:r w:rsidRPr="0076219A">
        <w:rPr>
          <w:rFonts w:cs="B Zar"/>
          <w:b/>
          <w:bCs/>
          <w:noProof/>
          <w:sz w:val="24"/>
          <w:szCs w:val="24"/>
          <w:rtl/>
        </w:rPr>
        <w:drawing>
          <wp:inline distT="0" distB="0" distL="0" distR="0" wp14:anchorId="326768DA" wp14:editId="442E434B">
            <wp:extent cx="5943600" cy="3771900"/>
            <wp:effectExtent l="19050" t="0" r="0" b="0"/>
            <wp:docPr id="113" name="Picture 71" descr="C:\Documents and Settings\Administrator\Desktop\نگارش های\تاریخ استعمار و قدرت دریایی  در قرون معاصر\متن و سرفصل های تاریخ استعمار و قدرت دریایی در قرون معاصر\اکتشافات جدید در قرون جدی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Documents and Settings\Administrator\Desktop\نگارش های\تاریخ استعمار و قدرت دریایی  در قرون معاصر\متن و سرفصل های تاریخ استعمار و قدرت دریایی در قرون معاصر\اکتشافات جدید در قرون جدید.jpg"/>
                    <pic:cNvPicPr>
                      <a:picLocks noChangeAspect="1" noChangeArrowheads="1"/>
                    </pic:cNvPicPr>
                  </pic:nvPicPr>
                  <pic:blipFill>
                    <a:blip r:embed="rId19" cstate="print"/>
                    <a:srcRect/>
                    <a:stretch>
                      <a:fillRect/>
                    </a:stretch>
                  </pic:blipFill>
                  <pic:spPr bwMode="auto">
                    <a:xfrm>
                      <a:off x="0" y="0"/>
                      <a:ext cx="5943600" cy="3771900"/>
                    </a:xfrm>
                    <a:prstGeom prst="rect">
                      <a:avLst/>
                    </a:prstGeom>
                    <a:noFill/>
                    <a:ln w="9525">
                      <a:noFill/>
                      <a:miter lim="800000"/>
                      <a:headEnd/>
                      <a:tailEnd/>
                    </a:ln>
                  </pic:spPr>
                </pic:pic>
              </a:graphicData>
            </a:graphic>
          </wp:inline>
        </w:drawing>
      </w:r>
    </w:p>
    <w:p w14:paraId="52E2AFE6" w14:textId="77777777" w:rsidR="00F56A98" w:rsidRPr="0076219A" w:rsidRDefault="00752EB4" w:rsidP="000002FE">
      <w:pPr>
        <w:bidi/>
        <w:rPr>
          <w:rFonts w:cs="B Zar"/>
          <w:b/>
          <w:bCs/>
          <w:sz w:val="24"/>
          <w:szCs w:val="24"/>
          <w:rtl/>
          <w:lang w:bidi="fa-IR"/>
        </w:rPr>
      </w:pPr>
      <w:r w:rsidRPr="0076219A">
        <w:rPr>
          <w:rFonts w:cs="B Zar" w:hint="cs"/>
          <w:b/>
          <w:bCs/>
          <w:sz w:val="24"/>
          <w:szCs w:val="24"/>
          <w:rtl/>
          <w:lang w:bidi="fa-IR"/>
        </w:rPr>
        <w:t xml:space="preserve">دنیای شناخته شده و نشده در دوران اکتشافات در شروع قرون جدید </w:t>
      </w:r>
    </w:p>
    <w:p w14:paraId="5D82F254" w14:textId="77777777" w:rsidR="00F56A98" w:rsidRPr="0076219A" w:rsidRDefault="00F56A98" w:rsidP="000002FE">
      <w:pPr>
        <w:bidi/>
        <w:ind w:left="-360" w:right="180" w:firstLine="227"/>
        <w:rPr>
          <w:rFonts w:cs="B Zar"/>
          <w:b/>
          <w:bCs/>
          <w:sz w:val="24"/>
          <w:szCs w:val="24"/>
          <w:rtl/>
          <w:lang w:bidi="fa-IR"/>
        </w:rPr>
      </w:pPr>
      <w:r w:rsidRPr="0076219A">
        <w:rPr>
          <w:rFonts w:cs="B Zar" w:hint="cs"/>
          <w:b/>
          <w:bCs/>
          <w:noProof/>
          <w:sz w:val="24"/>
          <w:szCs w:val="24"/>
          <w:rtl/>
        </w:rPr>
        <w:lastRenderedPageBreak/>
        <w:drawing>
          <wp:inline distT="0" distB="0" distL="0" distR="0" wp14:anchorId="3DD874C1" wp14:editId="3403E828">
            <wp:extent cx="5010149" cy="2562225"/>
            <wp:effectExtent l="19050" t="0" r="1" b="0"/>
            <wp:docPr id="97" name="Picture 68" descr="84 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 15.tif"/>
                    <pic:cNvPicPr/>
                  </pic:nvPicPr>
                  <pic:blipFill>
                    <a:blip r:embed="rId20" cstate="print"/>
                    <a:stretch>
                      <a:fillRect/>
                    </a:stretch>
                  </pic:blipFill>
                  <pic:spPr>
                    <a:xfrm>
                      <a:off x="0" y="0"/>
                      <a:ext cx="5023904" cy="2569259"/>
                    </a:xfrm>
                    <a:prstGeom prst="rect">
                      <a:avLst/>
                    </a:prstGeom>
                  </pic:spPr>
                </pic:pic>
              </a:graphicData>
            </a:graphic>
          </wp:inline>
        </w:drawing>
      </w:r>
    </w:p>
    <w:p w14:paraId="03977050" w14:textId="77777777" w:rsidR="002561E5" w:rsidRPr="0076219A" w:rsidRDefault="00F56A98" w:rsidP="000002FE">
      <w:pPr>
        <w:bidi/>
        <w:spacing w:after="0" w:line="240" w:lineRule="auto"/>
        <w:ind w:left="-360" w:right="180" w:firstLine="227"/>
        <w:rPr>
          <w:rFonts w:cs="B Zar"/>
          <w:b/>
          <w:bCs/>
          <w:i/>
          <w:iCs/>
          <w:sz w:val="24"/>
          <w:szCs w:val="24"/>
          <w:rtl/>
          <w:lang w:bidi="fa-IR"/>
        </w:rPr>
      </w:pPr>
      <w:r w:rsidRPr="0076219A">
        <w:rPr>
          <w:rFonts w:cs="B Zar" w:hint="cs"/>
          <w:b/>
          <w:bCs/>
          <w:i/>
          <w:iCs/>
          <w:sz w:val="24"/>
          <w:szCs w:val="24"/>
          <w:rtl/>
          <w:lang w:bidi="fa-IR"/>
        </w:rPr>
        <w:t>نمونه یک ناو پرتغالی در خلیج فارس</w:t>
      </w:r>
    </w:p>
    <w:p w14:paraId="63BC60D6" w14:textId="77777777" w:rsidR="000201F3" w:rsidRPr="0076219A" w:rsidRDefault="000201F3" w:rsidP="000002FE">
      <w:pPr>
        <w:bidi/>
        <w:rPr>
          <w:rFonts w:cs="B Zar"/>
          <w:sz w:val="24"/>
          <w:szCs w:val="24"/>
          <w:rtl/>
          <w:lang w:bidi="fa-IR"/>
        </w:rPr>
      </w:pPr>
    </w:p>
    <w:p w14:paraId="4CDBDF49" w14:textId="77777777" w:rsidR="000201F3" w:rsidRPr="0076219A" w:rsidRDefault="000201F3" w:rsidP="000002FE">
      <w:pPr>
        <w:bidi/>
        <w:rPr>
          <w:rFonts w:cs="B Zar"/>
          <w:sz w:val="24"/>
          <w:szCs w:val="24"/>
          <w:rtl/>
          <w:lang w:bidi="fa-IR"/>
        </w:rPr>
      </w:pPr>
    </w:p>
    <w:p w14:paraId="2A11E2CA" w14:textId="77777777" w:rsidR="00F56A98" w:rsidRPr="0076219A" w:rsidRDefault="000201F3" w:rsidP="000002FE">
      <w:pPr>
        <w:tabs>
          <w:tab w:val="left" w:pos="3930"/>
        </w:tabs>
        <w:bidi/>
        <w:rPr>
          <w:rFonts w:cs="B Zar"/>
          <w:b/>
          <w:bCs/>
          <w:sz w:val="24"/>
          <w:szCs w:val="24"/>
          <w:rtl/>
          <w:lang w:bidi="fa-IR"/>
        </w:rPr>
      </w:pPr>
      <w:r w:rsidRPr="0076219A">
        <w:rPr>
          <w:rFonts w:cs="B Zar"/>
          <w:sz w:val="24"/>
          <w:szCs w:val="24"/>
          <w:rtl/>
          <w:lang w:bidi="fa-IR"/>
        </w:rPr>
        <w:lastRenderedPageBreak/>
        <w:tab/>
      </w:r>
      <w:r w:rsidR="002561E5" w:rsidRPr="0076219A">
        <w:rPr>
          <w:rFonts w:cs="B Zar"/>
          <w:sz w:val="24"/>
          <w:szCs w:val="24"/>
          <w:rtl/>
          <w:lang w:bidi="fa-IR"/>
        </w:rPr>
        <w:tab/>
      </w:r>
      <w:r w:rsidR="00F56A98" w:rsidRPr="0076219A">
        <w:rPr>
          <w:rFonts w:cs="B Zar" w:hint="cs"/>
          <w:b/>
          <w:bCs/>
          <w:noProof/>
          <w:sz w:val="24"/>
          <w:szCs w:val="24"/>
          <w:rtl/>
        </w:rPr>
        <w:drawing>
          <wp:inline distT="0" distB="0" distL="0" distR="0" wp14:anchorId="14EE0A6B" wp14:editId="0B127414">
            <wp:extent cx="4051062" cy="5705316"/>
            <wp:effectExtent l="838200" t="0" r="825738" b="0"/>
            <wp:docPr id="106" name="Picture 69" descr="84 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 17.tif"/>
                    <pic:cNvPicPr/>
                  </pic:nvPicPr>
                  <pic:blipFill>
                    <a:blip r:embed="rId21" cstate="print"/>
                    <a:stretch>
                      <a:fillRect/>
                    </a:stretch>
                  </pic:blipFill>
                  <pic:spPr>
                    <a:xfrm rot="16200000">
                      <a:off x="0" y="0"/>
                      <a:ext cx="4062267" cy="5721096"/>
                    </a:xfrm>
                    <a:prstGeom prst="rect">
                      <a:avLst/>
                    </a:prstGeom>
                  </pic:spPr>
                </pic:pic>
              </a:graphicData>
            </a:graphic>
          </wp:inline>
        </w:drawing>
      </w:r>
    </w:p>
    <w:p w14:paraId="0B362F1C" w14:textId="77777777" w:rsidR="00F56A98" w:rsidRPr="0076219A" w:rsidRDefault="00A60230" w:rsidP="000002FE">
      <w:pPr>
        <w:tabs>
          <w:tab w:val="left" w:pos="1455"/>
          <w:tab w:val="center" w:pos="4523"/>
        </w:tabs>
        <w:bidi/>
        <w:ind w:right="180"/>
        <w:rPr>
          <w:rFonts w:cs="B Zar"/>
          <w:b/>
          <w:bCs/>
          <w:sz w:val="24"/>
          <w:szCs w:val="24"/>
          <w:rtl/>
          <w:lang w:bidi="fa-IR"/>
        </w:rPr>
      </w:pPr>
      <w:r w:rsidRPr="0076219A">
        <w:rPr>
          <w:rFonts w:cs="B Zar"/>
          <w:b/>
          <w:bCs/>
          <w:sz w:val="24"/>
          <w:szCs w:val="24"/>
          <w:rtl/>
          <w:lang w:bidi="fa-IR"/>
        </w:rPr>
        <w:tab/>
      </w:r>
      <w:r w:rsidR="00F56A98" w:rsidRPr="0076219A">
        <w:rPr>
          <w:rFonts w:cs="B Zar" w:hint="cs"/>
          <w:b/>
          <w:bCs/>
          <w:sz w:val="24"/>
          <w:szCs w:val="24"/>
          <w:rtl/>
          <w:lang w:bidi="fa-IR"/>
        </w:rPr>
        <w:t>تقسیم دنیا توسط پاپ بین دو ابرقدرت دریایی پرتغال و اسپانیا</w:t>
      </w:r>
      <w:r w:rsidR="00C751EB" w:rsidRPr="0076219A">
        <w:rPr>
          <w:rFonts w:cs="B Zar"/>
          <w:b/>
          <w:bCs/>
          <w:sz w:val="24"/>
          <w:szCs w:val="24"/>
          <w:lang w:bidi="fa-IR"/>
        </w:rPr>
        <w:t xml:space="preserve"> </w:t>
      </w:r>
      <w:r w:rsidR="00C751EB" w:rsidRPr="0076219A">
        <w:rPr>
          <w:rFonts w:cs="B Zar" w:hint="cs"/>
          <w:b/>
          <w:bCs/>
          <w:sz w:val="24"/>
          <w:szCs w:val="24"/>
          <w:rtl/>
          <w:lang w:bidi="fa-IR"/>
        </w:rPr>
        <w:t xml:space="preserve"> در 1589 میلادی</w:t>
      </w:r>
    </w:p>
    <w:p w14:paraId="38BA02D7" w14:textId="77777777" w:rsidR="00F56A98" w:rsidRPr="0076219A" w:rsidRDefault="00F56A98" w:rsidP="000002FE">
      <w:pPr>
        <w:bidi/>
        <w:ind w:left="-360" w:right="180" w:firstLine="227"/>
        <w:rPr>
          <w:rFonts w:cs="B Zar"/>
          <w:i/>
          <w:iCs/>
          <w:sz w:val="24"/>
          <w:szCs w:val="24"/>
          <w:rtl/>
          <w:lang w:bidi="fa-IR"/>
        </w:rPr>
      </w:pPr>
    </w:p>
    <w:p w14:paraId="530BB863" w14:textId="77777777" w:rsidR="00F56A98" w:rsidRPr="0076219A" w:rsidRDefault="00F56A98" w:rsidP="000002FE">
      <w:pPr>
        <w:bidi/>
        <w:ind w:left="-360" w:right="180" w:firstLine="227"/>
        <w:rPr>
          <w:rFonts w:cs="B Zar"/>
          <w:i/>
          <w:iCs/>
          <w:sz w:val="24"/>
          <w:szCs w:val="24"/>
          <w:rtl/>
          <w:lang w:bidi="fa-IR"/>
        </w:rPr>
      </w:pPr>
    </w:p>
    <w:p w14:paraId="03AD9658" w14:textId="77777777" w:rsidR="00F56A98" w:rsidRPr="0076219A" w:rsidRDefault="00F56A98" w:rsidP="000002FE">
      <w:pPr>
        <w:bidi/>
        <w:ind w:left="-360" w:right="180" w:firstLine="227"/>
        <w:rPr>
          <w:rFonts w:cs="B Zar"/>
          <w:i/>
          <w:iCs/>
          <w:sz w:val="24"/>
          <w:szCs w:val="24"/>
          <w:rtl/>
          <w:lang w:bidi="fa-IR"/>
        </w:rPr>
      </w:pPr>
    </w:p>
    <w:p w14:paraId="356D626B" w14:textId="77777777" w:rsidR="00F56A98" w:rsidRPr="0076219A" w:rsidRDefault="00F56A98" w:rsidP="000002FE">
      <w:pPr>
        <w:bidi/>
        <w:ind w:left="-360" w:right="180" w:firstLine="227"/>
        <w:rPr>
          <w:rFonts w:cs="B Zar"/>
          <w:i/>
          <w:iCs/>
          <w:sz w:val="24"/>
          <w:szCs w:val="24"/>
          <w:rtl/>
          <w:lang w:bidi="fa-IR"/>
        </w:rPr>
      </w:pPr>
    </w:p>
    <w:p w14:paraId="40658268" w14:textId="77777777" w:rsidR="00F56A98" w:rsidRPr="0076219A" w:rsidRDefault="00F56A98" w:rsidP="000002FE">
      <w:pPr>
        <w:bidi/>
        <w:ind w:left="-360" w:right="180" w:firstLine="227"/>
        <w:rPr>
          <w:rFonts w:cs="B Zar"/>
          <w:b/>
          <w:bCs/>
          <w:sz w:val="24"/>
          <w:szCs w:val="24"/>
          <w:rtl/>
          <w:lang w:bidi="fa-IR"/>
        </w:rPr>
      </w:pPr>
      <w:r w:rsidRPr="0076219A">
        <w:rPr>
          <w:rFonts w:cs="B Zar" w:hint="cs"/>
          <w:b/>
          <w:bCs/>
          <w:sz w:val="24"/>
          <w:szCs w:val="24"/>
          <w:rtl/>
          <w:lang w:bidi="fa-IR"/>
        </w:rPr>
        <w:t xml:space="preserve">اشاره ای </w:t>
      </w:r>
      <w:r w:rsidR="00F30D88" w:rsidRPr="0076219A">
        <w:rPr>
          <w:rFonts w:cs="B Zar" w:hint="cs"/>
          <w:b/>
          <w:bCs/>
          <w:sz w:val="24"/>
          <w:szCs w:val="24"/>
          <w:rtl/>
          <w:lang w:bidi="fa-IR"/>
        </w:rPr>
        <w:t xml:space="preserve">به </w:t>
      </w:r>
      <w:r w:rsidRPr="0076219A">
        <w:rPr>
          <w:rFonts w:cs="B Zar" w:hint="cs"/>
          <w:b/>
          <w:bCs/>
          <w:sz w:val="24"/>
          <w:szCs w:val="24"/>
          <w:rtl/>
          <w:lang w:bidi="fa-IR"/>
        </w:rPr>
        <w:t xml:space="preserve">جنگ های دریایی مهم بین مسلمانان و مسیحیان در قرون جدید </w:t>
      </w:r>
    </w:p>
    <w:p w14:paraId="114899F7" w14:textId="77777777" w:rsidR="00F56A98" w:rsidRPr="0076219A" w:rsidRDefault="00F56A98" w:rsidP="000002FE">
      <w:pPr>
        <w:bidi/>
        <w:ind w:left="-360" w:right="180" w:firstLine="227"/>
        <w:rPr>
          <w:rFonts w:cs="B Zar"/>
          <w:b/>
          <w:bCs/>
          <w:sz w:val="24"/>
          <w:szCs w:val="24"/>
          <w:rtl/>
          <w:lang w:bidi="fa-IR"/>
        </w:rPr>
      </w:pPr>
      <w:r w:rsidRPr="0076219A">
        <w:rPr>
          <w:rFonts w:cs="B Zar" w:hint="cs"/>
          <w:b/>
          <w:bCs/>
          <w:noProof/>
          <w:sz w:val="24"/>
          <w:szCs w:val="24"/>
          <w:rtl/>
        </w:rPr>
        <w:drawing>
          <wp:inline distT="0" distB="0" distL="0" distR="0" wp14:anchorId="5DFBE87F" wp14:editId="24134A0C">
            <wp:extent cx="4151568" cy="5724525"/>
            <wp:effectExtent l="800100" t="0" r="782382" b="0"/>
            <wp:docPr id="80" name="Picture 66" descr="84 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 14.tif"/>
                    <pic:cNvPicPr/>
                  </pic:nvPicPr>
                  <pic:blipFill>
                    <a:blip r:embed="rId22" cstate="print"/>
                    <a:stretch>
                      <a:fillRect/>
                    </a:stretch>
                  </pic:blipFill>
                  <pic:spPr>
                    <a:xfrm rot="16200000">
                      <a:off x="0" y="0"/>
                      <a:ext cx="4153621" cy="5727356"/>
                    </a:xfrm>
                    <a:prstGeom prst="rect">
                      <a:avLst/>
                    </a:prstGeom>
                  </pic:spPr>
                </pic:pic>
              </a:graphicData>
            </a:graphic>
          </wp:inline>
        </w:drawing>
      </w:r>
      <w:r w:rsidRPr="0076219A">
        <w:rPr>
          <w:rFonts w:cs="B Zar" w:hint="cs"/>
          <w:b/>
          <w:bCs/>
          <w:sz w:val="24"/>
          <w:szCs w:val="24"/>
          <w:rtl/>
          <w:lang w:bidi="fa-IR"/>
        </w:rPr>
        <w:t>آ</w:t>
      </w:r>
      <w:r w:rsidR="00F3435B" w:rsidRPr="0076219A">
        <w:rPr>
          <w:rFonts w:cs="B Zar" w:hint="cs"/>
          <w:b/>
          <w:bCs/>
          <w:sz w:val="24"/>
          <w:szCs w:val="24"/>
          <w:rtl/>
          <w:lang w:bidi="fa-IR"/>
        </w:rPr>
        <w:t>ندو</w:t>
      </w:r>
      <w:r w:rsidRPr="0076219A">
        <w:rPr>
          <w:rFonts w:cs="B Zar" w:hint="cs"/>
          <w:b/>
          <w:bCs/>
          <w:sz w:val="24"/>
          <w:szCs w:val="24"/>
          <w:rtl/>
          <w:lang w:bidi="fa-IR"/>
        </w:rPr>
        <w:t>را دوریا و خیرالدین بارباروسا بزرگترین  فرماندهان دریایی مسیحی و اسلامی</w:t>
      </w:r>
      <w:r w:rsidR="00F3435B" w:rsidRPr="0076219A">
        <w:rPr>
          <w:rFonts w:cs="B Zar"/>
          <w:b/>
          <w:bCs/>
          <w:sz w:val="24"/>
          <w:szCs w:val="24"/>
          <w:rtl/>
          <w:lang w:bidi="fa-IR"/>
        </w:rPr>
        <w:tab/>
      </w:r>
      <w:r w:rsidR="000201F3" w:rsidRPr="0076219A">
        <w:rPr>
          <w:rFonts w:cs="B Zar" w:hint="cs"/>
          <w:b/>
          <w:bCs/>
          <w:sz w:val="24"/>
          <w:szCs w:val="24"/>
          <w:rtl/>
          <w:lang w:bidi="fa-IR"/>
        </w:rPr>
        <w:t xml:space="preserve">در جنگ های دریایی اتحادیه مسیحیان اروپا و مسلمانان عثمانی و بخصوص </w:t>
      </w:r>
      <w:r w:rsidRPr="0076219A">
        <w:rPr>
          <w:rFonts w:cs="B Zar" w:hint="cs"/>
          <w:b/>
          <w:bCs/>
          <w:sz w:val="24"/>
          <w:szCs w:val="24"/>
          <w:rtl/>
          <w:lang w:bidi="fa-IR"/>
        </w:rPr>
        <w:t>در جنگ دریایی پریویزا در مدیترانه در قرون 16 میلادی</w:t>
      </w:r>
    </w:p>
    <w:p w14:paraId="29474577" w14:textId="77777777" w:rsidR="00F56A98" w:rsidRPr="0076219A" w:rsidRDefault="00F56A98" w:rsidP="000002FE">
      <w:pPr>
        <w:bidi/>
        <w:ind w:left="-360" w:right="180" w:firstLine="227"/>
        <w:rPr>
          <w:rFonts w:cs="B Zar"/>
          <w:sz w:val="24"/>
          <w:szCs w:val="24"/>
          <w:rtl/>
          <w:lang w:bidi="fa-IR"/>
        </w:rPr>
      </w:pPr>
    </w:p>
    <w:p w14:paraId="2E40AA91" w14:textId="77777777" w:rsidR="006E1CDB" w:rsidRPr="0076219A" w:rsidRDefault="006E1CDB" w:rsidP="000002FE">
      <w:pPr>
        <w:bidi/>
        <w:ind w:left="-360" w:right="180" w:firstLine="227"/>
        <w:rPr>
          <w:rFonts w:cs="B Zar"/>
          <w:sz w:val="24"/>
          <w:szCs w:val="24"/>
          <w:rtl/>
          <w:lang w:bidi="fa-IR"/>
        </w:rPr>
      </w:pPr>
    </w:p>
    <w:p w14:paraId="01DC4955" w14:textId="77777777" w:rsidR="006E1CDB" w:rsidRPr="0076219A" w:rsidRDefault="006E1CDB" w:rsidP="000002FE">
      <w:pPr>
        <w:bidi/>
        <w:ind w:left="-360" w:right="180" w:firstLine="227"/>
        <w:rPr>
          <w:rFonts w:cs="B Zar"/>
          <w:sz w:val="24"/>
          <w:szCs w:val="24"/>
          <w:rtl/>
          <w:lang w:bidi="fa-IR"/>
        </w:rPr>
      </w:pPr>
    </w:p>
    <w:p w14:paraId="7AF5EE62" w14:textId="77777777" w:rsidR="006E1CDB" w:rsidRPr="0076219A" w:rsidRDefault="006E1CDB" w:rsidP="000002FE">
      <w:pPr>
        <w:bidi/>
        <w:ind w:left="-360" w:right="180" w:firstLine="227"/>
        <w:rPr>
          <w:rFonts w:cs="B Zar"/>
          <w:sz w:val="24"/>
          <w:szCs w:val="24"/>
          <w:rtl/>
          <w:lang w:bidi="fa-IR"/>
        </w:rPr>
      </w:pPr>
    </w:p>
    <w:p w14:paraId="47C721C3" w14:textId="77777777" w:rsidR="00F56A98" w:rsidRPr="0076219A" w:rsidRDefault="00F56A98" w:rsidP="000002FE">
      <w:pPr>
        <w:bidi/>
        <w:ind w:left="-360" w:right="180" w:firstLine="227"/>
        <w:rPr>
          <w:rFonts w:cs="B Zar"/>
          <w:sz w:val="24"/>
          <w:szCs w:val="24"/>
          <w:rtl/>
          <w:lang w:bidi="fa-IR"/>
        </w:rPr>
      </w:pPr>
      <w:r w:rsidRPr="0076219A">
        <w:rPr>
          <w:rFonts w:cs="B Zar"/>
          <w:noProof/>
          <w:sz w:val="24"/>
          <w:szCs w:val="24"/>
          <w:rtl/>
        </w:rPr>
        <w:drawing>
          <wp:inline distT="0" distB="0" distL="0" distR="0" wp14:anchorId="130C7625" wp14:editId="601D1D5D">
            <wp:extent cx="4331803" cy="4571064"/>
            <wp:effectExtent l="133350" t="0" r="125897" b="0"/>
            <wp:docPr id="63" name="Picture 62" descr="84 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 11.tif"/>
                    <pic:cNvPicPr/>
                  </pic:nvPicPr>
                  <pic:blipFill>
                    <a:blip r:embed="rId23" cstate="print"/>
                    <a:stretch>
                      <a:fillRect/>
                    </a:stretch>
                  </pic:blipFill>
                  <pic:spPr>
                    <a:xfrm rot="5400000">
                      <a:off x="0" y="0"/>
                      <a:ext cx="4330283" cy="4569460"/>
                    </a:xfrm>
                    <a:prstGeom prst="rect">
                      <a:avLst/>
                    </a:prstGeom>
                  </pic:spPr>
                </pic:pic>
              </a:graphicData>
            </a:graphic>
          </wp:inline>
        </w:drawing>
      </w:r>
    </w:p>
    <w:p w14:paraId="3D66FF7F" w14:textId="77777777" w:rsidR="00F56A98" w:rsidRPr="0076219A" w:rsidRDefault="006E1CDB" w:rsidP="000002FE">
      <w:pPr>
        <w:bidi/>
        <w:ind w:left="-360" w:right="180" w:firstLine="227"/>
        <w:rPr>
          <w:rFonts w:cs="B Zar"/>
          <w:b/>
          <w:bCs/>
          <w:sz w:val="24"/>
          <w:szCs w:val="24"/>
          <w:rtl/>
          <w:lang w:bidi="fa-IR"/>
        </w:rPr>
      </w:pPr>
      <w:r w:rsidRPr="0076219A">
        <w:rPr>
          <w:rFonts w:cs="B Zar" w:hint="cs"/>
          <w:b/>
          <w:bCs/>
          <w:sz w:val="24"/>
          <w:szCs w:val="24"/>
          <w:rtl/>
          <w:lang w:bidi="fa-IR"/>
        </w:rPr>
        <w:t xml:space="preserve">جنگ دریایی پریویزا </w:t>
      </w:r>
      <w:r w:rsidR="000201F3" w:rsidRPr="0076219A">
        <w:rPr>
          <w:rFonts w:cs="B Zar" w:hint="cs"/>
          <w:b/>
          <w:bCs/>
          <w:sz w:val="24"/>
          <w:szCs w:val="24"/>
          <w:rtl/>
          <w:lang w:bidi="fa-IR"/>
        </w:rPr>
        <w:t>در سال 153</w:t>
      </w:r>
      <w:r w:rsidR="003C16E7" w:rsidRPr="0076219A">
        <w:rPr>
          <w:rFonts w:cs="B Zar" w:hint="cs"/>
          <w:b/>
          <w:bCs/>
          <w:sz w:val="24"/>
          <w:szCs w:val="24"/>
          <w:rtl/>
          <w:lang w:bidi="fa-IR"/>
        </w:rPr>
        <w:t>8</w:t>
      </w:r>
      <w:r w:rsidRPr="0076219A">
        <w:rPr>
          <w:rFonts w:cs="B Zar" w:hint="cs"/>
          <w:b/>
          <w:bCs/>
          <w:sz w:val="24"/>
          <w:szCs w:val="24"/>
          <w:rtl/>
          <w:lang w:bidi="fa-IR"/>
        </w:rPr>
        <w:t xml:space="preserve">که منجر به پیروزی نیروی دریایی مسلمانان عثمانی بر علیه مسیحیان </w:t>
      </w:r>
      <w:r w:rsidR="000201F3" w:rsidRPr="0076219A">
        <w:rPr>
          <w:rFonts w:cs="B Zar" w:hint="cs"/>
          <w:b/>
          <w:bCs/>
          <w:sz w:val="24"/>
          <w:szCs w:val="24"/>
          <w:rtl/>
          <w:lang w:bidi="fa-IR"/>
        </w:rPr>
        <w:t xml:space="preserve">و تسلط بر مدیترانه شد </w:t>
      </w:r>
      <w:r w:rsidR="00C33F30" w:rsidRPr="0076219A">
        <w:rPr>
          <w:rFonts w:cs="B Zar" w:hint="cs"/>
          <w:b/>
          <w:bCs/>
          <w:sz w:val="24"/>
          <w:szCs w:val="24"/>
          <w:rtl/>
          <w:lang w:bidi="fa-IR"/>
        </w:rPr>
        <w:t xml:space="preserve">و </w:t>
      </w:r>
      <w:r w:rsidRPr="0076219A">
        <w:rPr>
          <w:rFonts w:cs="B Zar" w:hint="cs"/>
          <w:b/>
          <w:bCs/>
          <w:sz w:val="24"/>
          <w:szCs w:val="24"/>
          <w:rtl/>
          <w:lang w:bidi="fa-IR"/>
        </w:rPr>
        <w:t>ا</w:t>
      </w:r>
      <w:r w:rsidR="00C33F30" w:rsidRPr="0076219A">
        <w:rPr>
          <w:rFonts w:cs="B Zar" w:hint="cs"/>
          <w:b/>
          <w:bCs/>
          <w:sz w:val="24"/>
          <w:szCs w:val="24"/>
          <w:rtl/>
          <w:lang w:bidi="fa-IR"/>
        </w:rPr>
        <w:t>و</w:t>
      </w:r>
      <w:r w:rsidRPr="0076219A">
        <w:rPr>
          <w:rFonts w:cs="B Zar" w:hint="cs"/>
          <w:b/>
          <w:bCs/>
          <w:sz w:val="24"/>
          <w:szCs w:val="24"/>
          <w:rtl/>
          <w:lang w:bidi="fa-IR"/>
        </w:rPr>
        <w:t>ج قدرت دریایی مسلمانا</w:t>
      </w:r>
      <w:r w:rsidR="00C33F30" w:rsidRPr="0076219A">
        <w:rPr>
          <w:rFonts w:cs="B Zar" w:hint="cs"/>
          <w:b/>
          <w:bCs/>
          <w:sz w:val="24"/>
          <w:szCs w:val="24"/>
          <w:rtl/>
          <w:lang w:bidi="fa-IR"/>
        </w:rPr>
        <w:t>ن</w:t>
      </w:r>
      <w:r w:rsidRPr="0076219A">
        <w:rPr>
          <w:rFonts w:cs="B Zar" w:hint="cs"/>
          <w:b/>
          <w:bCs/>
          <w:sz w:val="24"/>
          <w:szCs w:val="24"/>
          <w:rtl/>
          <w:lang w:bidi="fa-IR"/>
        </w:rPr>
        <w:t xml:space="preserve"> در دریای مدیترانه </w:t>
      </w:r>
      <w:r w:rsidR="00506A01" w:rsidRPr="0076219A">
        <w:rPr>
          <w:rFonts w:cs="B Zar" w:hint="cs"/>
          <w:b/>
          <w:bCs/>
          <w:sz w:val="24"/>
          <w:szCs w:val="24"/>
          <w:rtl/>
          <w:lang w:bidi="fa-IR"/>
        </w:rPr>
        <w:t xml:space="preserve">بود که بعد از نبرد معروف دریایی لپانتو بین اتحاد دریایی مسیحیان و قدرت دریایی مسلمانان عثمانی بمرور نزول کرد </w:t>
      </w:r>
    </w:p>
    <w:p w14:paraId="336473D1" w14:textId="77777777" w:rsidR="00F56A98" w:rsidRPr="0076219A" w:rsidRDefault="00F56A98" w:rsidP="000002FE">
      <w:pPr>
        <w:bidi/>
        <w:ind w:left="-360" w:right="180" w:firstLine="227"/>
        <w:rPr>
          <w:rFonts w:cs="B Zar"/>
          <w:sz w:val="24"/>
          <w:szCs w:val="24"/>
          <w:rtl/>
          <w:lang w:bidi="fa-IR"/>
        </w:rPr>
      </w:pPr>
      <w:r w:rsidRPr="0076219A">
        <w:rPr>
          <w:rFonts w:cs="B Zar"/>
          <w:noProof/>
          <w:sz w:val="24"/>
          <w:szCs w:val="24"/>
          <w:rtl/>
        </w:rPr>
        <w:lastRenderedPageBreak/>
        <w:drawing>
          <wp:inline distT="0" distB="0" distL="0" distR="0" wp14:anchorId="57FC7444" wp14:editId="0B053BBC">
            <wp:extent cx="4846255" cy="4704215"/>
            <wp:effectExtent l="0" t="76200" r="0" b="58285"/>
            <wp:docPr id="64" name="Picture 63" descr="84 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 10.tif"/>
                    <pic:cNvPicPr/>
                  </pic:nvPicPr>
                  <pic:blipFill>
                    <a:blip r:embed="rId24" cstate="print"/>
                    <a:stretch>
                      <a:fillRect/>
                    </a:stretch>
                  </pic:blipFill>
                  <pic:spPr>
                    <a:xfrm rot="5400000">
                      <a:off x="0" y="0"/>
                      <a:ext cx="4849437" cy="4707303"/>
                    </a:xfrm>
                    <a:prstGeom prst="rect">
                      <a:avLst/>
                    </a:prstGeom>
                  </pic:spPr>
                </pic:pic>
              </a:graphicData>
            </a:graphic>
          </wp:inline>
        </w:drawing>
      </w:r>
    </w:p>
    <w:p w14:paraId="2FBBFA1C" w14:textId="77777777" w:rsidR="00F56A98" w:rsidRPr="0076219A" w:rsidRDefault="00F56A98" w:rsidP="000002FE">
      <w:pPr>
        <w:bidi/>
        <w:ind w:left="-360" w:right="180" w:firstLine="227"/>
        <w:rPr>
          <w:rFonts w:cs="B Zar"/>
          <w:b/>
          <w:bCs/>
          <w:sz w:val="24"/>
          <w:szCs w:val="24"/>
          <w:rtl/>
          <w:lang w:bidi="fa-IR"/>
        </w:rPr>
      </w:pPr>
      <w:r w:rsidRPr="0076219A">
        <w:rPr>
          <w:rFonts w:cs="B Zar" w:hint="cs"/>
          <w:b/>
          <w:bCs/>
          <w:sz w:val="24"/>
          <w:szCs w:val="24"/>
          <w:rtl/>
          <w:lang w:bidi="fa-IR"/>
        </w:rPr>
        <w:t xml:space="preserve">حضور ناوهای </w:t>
      </w:r>
      <w:r w:rsidR="00272074" w:rsidRPr="0076219A">
        <w:rPr>
          <w:rFonts w:cs="B Zar" w:hint="cs"/>
          <w:b/>
          <w:bCs/>
          <w:sz w:val="24"/>
          <w:szCs w:val="24"/>
          <w:rtl/>
          <w:lang w:bidi="fa-IR"/>
        </w:rPr>
        <w:t xml:space="preserve">بادبانی نوع  </w:t>
      </w:r>
      <w:r w:rsidR="00272074" w:rsidRPr="0076219A">
        <w:rPr>
          <w:rFonts w:cs="B Zar"/>
          <w:b/>
          <w:bCs/>
          <w:sz w:val="24"/>
          <w:szCs w:val="24"/>
          <w:lang w:bidi="fa-IR"/>
        </w:rPr>
        <w:t>Nef</w:t>
      </w:r>
      <w:r w:rsidR="00272074" w:rsidRPr="0076219A">
        <w:rPr>
          <w:rFonts w:cs="B Zar" w:hint="cs"/>
          <w:b/>
          <w:bCs/>
          <w:sz w:val="24"/>
          <w:szCs w:val="24"/>
          <w:rtl/>
          <w:lang w:bidi="fa-IR"/>
        </w:rPr>
        <w:t xml:space="preserve">  و  </w:t>
      </w:r>
      <w:r w:rsidR="00272074" w:rsidRPr="0076219A">
        <w:rPr>
          <w:rFonts w:cs="B Zar"/>
          <w:b/>
          <w:bCs/>
          <w:sz w:val="24"/>
          <w:szCs w:val="24"/>
          <w:lang w:bidi="fa-IR"/>
        </w:rPr>
        <w:t>Galleass</w:t>
      </w:r>
      <w:r w:rsidR="00272074" w:rsidRPr="0076219A">
        <w:rPr>
          <w:rFonts w:cs="B Zar" w:hint="cs"/>
          <w:b/>
          <w:bCs/>
          <w:sz w:val="24"/>
          <w:szCs w:val="24"/>
          <w:rtl/>
          <w:lang w:bidi="fa-IR"/>
        </w:rPr>
        <w:t xml:space="preserve"> </w:t>
      </w:r>
      <w:r w:rsidR="001869F3" w:rsidRPr="0076219A">
        <w:rPr>
          <w:rFonts w:cs="B Zar"/>
          <w:b/>
          <w:bCs/>
          <w:sz w:val="24"/>
          <w:szCs w:val="24"/>
          <w:lang w:bidi="fa-IR"/>
        </w:rPr>
        <w:t xml:space="preserve"> </w:t>
      </w:r>
      <w:r w:rsidR="001869F3" w:rsidRPr="0076219A">
        <w:rPr>
          <w:rFonts w:cs="B Zar" w:hint="cs"/>
          <w:b/>
          <w:bCs/>
          <w:sz w:val="24"/>
          <w:szCs w:val="24"/>
          <w:rtl/>
          <w:lang w:bidi="fa-IR"/>
        </w:rPr>
        <w:t xml:space="preserve"> با بهره برداری نظامی</w:t>
      </w:r>
      <w:r w:rsidR="00272074" w:rsidRPr="0076219A">
        <w:rPr>
          <w:rFonts w:cs="B Zar" w:hint="cs"/>
          <w:b/>
          <w:bCs/>
          <w:sz w:val="24"/>
          <w:szCs w:val="24"/>
          <w:rtl/>
          <w:lang w:bidi="fa-IR"/>
        </w:rPr>
        <w:t xml:space="preserve"> </w:t>
      </w:r>
      <w:r w:rsidR="006E1CDB" w:rsidRPr="0076219A">
        <w:rPr>
          <w:rFonts w:cs="B Zar" w:hint="cs"/>
          <w:b/>
          <w:bCs/>
          <w:sz w:val="24"/>
          <w:szCs w:val="24"/>
          <w:rtl/>
          <w:lang w:bidi="fa-IR"/>
        </w:rPr>
        <w:t xml:space="preserve">در مدیترانه و شکست </w:t>
      </w:r>
      <w:r w:rsidR="005B2C14" w:rsidRPr="0076219A">
        <w:rPr>
          <w:rFonts w:cs="B Zar" w:hint="cs"/>
          <w:b/>
          <w:bCs/>
          <w:sz w:val="24"/>
          <w:szCs w:val="24"/>
          <w:rtl/>
          <w:lang w:bidi="fa-IR"/>
        </w:rPr>
        <w:t xml:space="preserve">مسلمانان عثمانی </w:t>
      </w:r>
      <w:r w:rsidR="006E1CDB" w:rsidRPr="0076219A">
        <w:rPr>
          <w:rFonts w:cs="B Zar" w:hint="cs"/>
          <w:b/>
          <w:bCs/>
          <w:sz w:val="24"/>
          <w:szCs w:val="24"/>
          <w:rtl/>
          <w:lang w:bidi="fa-IR"/>
        </w:rPr>
        <w:t>در جنگ</w:t>
      </w:r>
      <w:r w:rsidRPr="0076219A">
        <w:rPr>
          <w:rFonts w:cs="B Zar" w:hint="cs"/>
          <w:b/>
          <w:bCs/>
          <w:sz w:val="24"/>
          <w:szCs w:val="24"/>
          <w:rtl/>
          <w:lang w:bidi="fa-IR"/>
        </w:rPr>
        <w:t xml:space="preserve"> دریایی</w:t>
      </w:r>
      <w:r w:rsidR="00EF566A" w:rsidRPr="0076219A">
        <w:rPr>
          <w:rFonts w:cs="B Zar" w:hint="cs"/>
          <w:b/>
          <w:bCs/>
          <w:sz w:val="24"/>
          <w:szCs w:val="24"/>
          <w:rtl/>
          <w:lang w:bidi="fa-IR"/>
        </w:rPr>
        <w:t xml:space="preserve"> </w:t>
      </w:r>
      <w:r w:rsidR="006E1CDB" w:rsidRPr="0076219A">
        <w:rPr>
          <w:rFonts w:cs="B Zar" w:hint="cs"/>
          <w:b/>
          <w:bCs/>
          <w:sz w:val="24"/>
          <w:szCs w:val="24"/>
          <w:rtl/>
          <w:lang w:bidi="fa-IR"/>
        </w:rPr>
        <w:t xml:space="preserve">لپانتو  </w:t>
      </w:r>
      <w:r w:rsidRPr="0076219A">
        <w:rPr>
          <w:rFonts w:cs="B Zar" w:hint="cs"/>
          <w:b/>
          <w:bCs/>
          <w:sz w:val="24"/>
          <w:szCs w:val="24"/>
          <w:rtl/>
          <w:lang w:bidi="fa-IR"/>
        </w:rPr>
        <w:t xml:space="preserve"> </w:t>
      </w:r>
      <w:r w:rsidR="006E1CDB" w:rsidRPr="0076219A">
        <w:rPr>
          <w:rFonts w:cs="B Zar" w:hint="cs"/>
          <w:b/>
          <w:bCs/>
          <w:sz w:val="24"/>
          <w:szCs w:val="24"/>
          <w:rtl/>
          <w:lang w:bidi="fa-IR"/>
        </w:rPr>
        <w:t>بوسیله</w:t>
      </w:r>
      <w:r w:rsidRPr="0076219A">
        <w:rPr>
          <w:rFonts w:cs="B Zar" w:hint="cs"/>
          <w:b/>
          <w:bCs/>
          <w:sz w:val="24"/>
          <w:szCs w:val="24"/>
          <w:rtl/>
          <w:lang w:bidi="fa-IR"/>
        </w:rPr>
        <w:t xml:space="preserve"> مسیحیان</w:t>
      </w:r>
      <w:r w:rsidR="00F90A08" w:rsidRPr="0076219A">
        <w:rPr>
          <w:rFonts w:cs="B Zar" w:hint="cs"/>
          <w:b/>
          <w:bCs/>
          <w:sz w:val="24"/>
          <w:szCs w:val="24"/>
          <w:rtl/>
          <w:lang w:bidi="fa-IR"/>
        </w:rPr>
        <w:t xml:space="preserve"> در 7 اکتبر 1571میلادی و شروع افول مسلمانان در دریا </w:t>
      </w:r>
      <w:r w:rsidR="006E1CDB" w:rsidRPr="0076219A">
        <w:rPr>
          <w:rFonts w:cs="B Zar" w:hint="cs"/>
          <w:b/>
          <w:bCs/>
          <w:sz w:val="24"/>
          <w:szCs w:val="24"/>
          <w:rtl/>
          <w:lang w:bidi="fa-IR"/>
        </w:rPr>
        <w:t xml:space="preserve">و شروعی جهت خاتمه قدرت مسلمانان در مدیترانه </w:t>
      </w:r>
    </w:p>
    <w:p w14:paraId="5976CE33" w14:textId="77777777" w:rsidR="00F56A98" w:rsidRPr="0076219A" w:rsidRDefault="00F56A98" w:rsidP="000002FE">
      <w:pPr>
        <w:bidi/>
        <w:ind w:left="-360" w:right="180" w:firstLine="227"/>
        <w:rPr>
          <w:rFonts w:cs="B Zar"/>
          <w:sz w:val="24"/>
          <w:szCs w:val="24"/>
          <w:rtl/>
          <w:lang w:bidi="fa-IR"/>
        </w:rPr>
      </w:pPr>
    </w:p>
    <w:p w14:paraId="3DD1660D" w14:textId="77777777" w:rsidR="00F56A98" w:rsidRPr="0076219A" w:rsidRDefault="00F56A98" w:rsidP="000002FE">
      <w:pPr>
        <w:bidi/>
        <w:ind w:left="-360" w:right="180" w:firstLine="227"/>
        <w:rPr>
          <w:rFonts w:cs="B Zar"/>
          <w:sz w:val="24"/>
          <w:szCs w:val="24"/>
          <w:rtl/>
          <w:lang w:bidi="fa-IR"/>
        </w:rPr>
      </w:pPr>
    </w:p>
    <w:p w14:paraId="2544CD4D" w14:textId="77777777" w:rsidR="00F56A98" w:rsidRPr="0076219A" w:rsidRDefault="00F56A98" w:rsidP="000002FE">
      <w:pPr>
        <w:bidi/>
        <w:ind w:left="-360" w:right="180" w:firstLine="227"/>
        <w:rPr>
          <w:rFonts w:cs="B Zar"/>
          <w:sz w:val="24"/>
          <w:szCs w:val="24"/>
          <w:rtl/>
          <w:lang w:bidi="fa-IR"/>
        </w:rPr>
      </w:pPr>
      <w:r w:rsidRPr="0076219A">
        <w:rPr>
          <w:rFonts w:cs="B Zar"/>
          <w:noProof/>
          <w:sz w:val="24"/>
          <w:szCs w:val="24"/>
          <w:rtl/>
        </w:rPr>
        <w:lastRenderedPageBreak/>
        <w:drawing>
          <wp:inline distT="0" distB="0" distL="0" distR="0" wp14:anchorId="62D14568" wp14:editId="116083C5">
            <wp:extent cx="4104640" cy="2695575"/>
            <wp:effectExtent l="19050" t="0" r="0" b="0"/>
            <wp:docPr id="65" name="Picture 64" descr="84 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 13.tif"/>
                    <pic:cNvPicPr/>
                  </pic:nvPicPr>
                  <pic:blipFill>
                    <a:blip r:embed="rId25" cstate="print"/>
                    <a:stretch>
                      <a:fillRect/>
                    </a:stretch>
                  </pic:blipFill>
                  <pic:spPr>
                    <a:xfrm>
                      <a:off x="0" y="0"/>
                      <a:ext cx="4104640" cy="2695575"/>
                    </a:xfrm>
                    <a:prstGeom prst="rect">
                      <a:avLst/>
                    </a:prstGeom>
                  </pic:spPr>
                </pic:pic>
              </a:graphicData>
            </a:graphic>
          </wp:inline>
        </w:drawing>
      </w:r>
    </w:p>
    <w:p w14:paraId="5B84CEE0" w14:textId="77777777" w:rsidR="00F56A98" w:rsidRPr="0076219A" w:rsidRDefault="00F56A98" w:rsidP="000002FE">
      <w:pPr>
        <w:bidi/>
        <w:ind w:left="-360" w:right="180" w:firstLine="227"/>
        <w:rPr>
          <w:rFonts w:cs="B Zar"/>
          <w:b/>
          <w:bCs/>
          <w:sz w:val="24"/>
          <w:szCs w:val="24"/>
          <w:rtl/>
          <w:lang w:bidi="fa-IR"/>
        </w:rPr>
      </w:pPr>
    </w:p>
    <w:p w14:paraId="1101414B" w14:textId="77777777" w:rsidR="00F56A98" w:rsidRPr="0076219A" w:rsidRDefault="00F56A98" w:rsidP="000002FE">
      <w:pPr>
        <w:bidi/>
        <w:ind w:left="-360" w:right="180" w:firstLine="227"/>
        <w:rPr>
          <w:rFonts w:cs="B Zar"/>
          <w:b/>
          <w:bCs/>
          <w:sz w:val="24"/>
          <w:szCs w:val="24"/>
          <w:rtl/>
          <w:lang w:bidi="fa-IR"/>
        </w:rPr>
      </w:pPr>
    </w:p>
    <w:p w14:paraId="78328C85" w14:textId="77777777" w:rsidR="00F56A98" w:rsidRPr="0076219A" w:rsidRDefault="00F56A98" w:rsidP="000002FE">
      <w:pPr>
        <w:bidi/>
        <w:ind w:left="-360" w:right="180" w:firstLine="227"/>
        <w:rPr>
          <w:rFonts w:cs="B Zar"/>
          <w:b/>
          <w:bCs/>
          <w:sz w:val="24"/>
          <w:szCs w:val="24"/>
          <w:rtl/>
          <w:lang w:bidi="fa-IR"/>
        </w:rPr>
      </w:pPr>
      <w:r w:rsidRPr="0076219A">
        <w:rPr>
          <w:rFonts w:cs="B Zar" w:hint="cs"/>
          <w:b/>
          <w:bCs/>
          <w:noProof/>
          <w:sz w:val="24"/>
          <w:szCs w:val="24"/>
          <w:rtl/>
        </w:rPr>
        <w:drawing>
          <wp:inline distT="0" distB="0" distL="0" distR="0" wp14:anchorId="3EABE001" wp14:editId="62BD4C1F">
            <wp:extent cx="4104640" cy="2564765"/>
            <wp:effectExtent l="19050" t="0" r="0" b="0"/>
            <wp:docPr id="66" name="Picture 65" descr="84 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 12.tif"/>
                    <pic:cNvPicPr/>
                  </pic:nvPicPr>
                  <pic:blipFill>
                    <a:blip r:embed="rId26" cstate="print"/>
                    <a:stretch>
                      <a:fillRect/>
                    </a:stretch>
                  </pic:blipFill>
                  <pic:spPr>
                    <a:xfrm>
                      <a:off x="0" y="0"/>
                      <a:ext cx="4104640" cy="2564765"/>
                    </a:xfrm>
                    <a:prstGeom prst="rect">
                      <a:avLst/>
                    </a:prstGeom>
                  </pic:spPr>
                </pic:pic>
              </a:graphicData>
            </a:graphic>
          </wp:inline>
        </w:drawing>
      </w:r>
    </w:p>
    <w:p w14:paraId="4645C5F3" w14:textId="77777777" w:rsidR="00F56A98" w:rsidRPr="0076219A" w:rsidRDefault="00F56A98" w:rsidP="000002FE">
      <w:pPr>
        <w:bidi/>
        <w:ind w:left="-360" w:right="180" w:firstLine="227"/>
        <w:rPr>
          <w:rFonts w:cs="B Zar"/>
          <w:b/>
          <w:bCs/>
          <w:sz w:val="24"/>
          <w:szCs w:val="24"/>
          <w:rtl/>
          <w:lang w:bidi="fa-IR"/>
        </w:rPr>
      </w:pPr>
      <w:r w:rsidRPr="0076219A">
        <w:rPr>
          <w:rFonts w:cs="B Zar" w:hint="cs"/>
          <w:b/>
          <w:bCs/>
          <w:sz w:val="24"/>
          <w:szCs w:val="24"/>
          <w:rtl/>
          <w:lang w:bidi="fa-IR"/>
        </w:rPr>
        <w:t>انواع ناوهای نوع گالی آخرین نوع ناوهای پارویی</w:t>
      </w:r>
    </w:p>
    <w:p w14:paraId="7DC7CA06" w14:textId="77777777" w:rsidR="00F56A98" w:rsidRPr="0076219A" w:rsidRDefault="005851C6" w:rsidP="000002FE">
      <w:pPr>
        <w:bidi/>
        <w:rPr>
          <w:rFonts w:cs="B Zar"/>
          <w:sz w:val="24"/>
          <w:szCs w:val="24"/>
          <w:rtl/>
          <w:lang w:bidi="fa-IR"/>
        </w:rPr>
      </w:pPr>
      <w:r w:rsidRPr="0076219A">
        <w:rPr>
          <w:rFonts w:cs="B Zar"/>
          <w:noProof/>
          <w:sz w:val="24"/>
          <w:szCs w:val="24"/>
          <w:rtl/>
        </w:rPr>
        <w:lastRenderedPageBreak/>
        <w:drawing>
          <wp:inline distT="0" distB="0" distL="0" distR="0" wp14:anchorId="131E1F3A" wp14:editId="05A09F02">
            <wp:extent cx="5943600" cy="7410450"/>
            <wp:effectExtent l="19050" t="0" r="0" b="0"/>
            <wp:docPr id="115" name="Picture 73" descr="C:\Documents and Settings\Administrator\Desktop\نگارش های\تاریخ استعمار و قدرت دریایی  در قرون معاصر\متن و سرفصل های تاریخ استعمار و قدرت دریایی در قرون معاصر\نوع کشتی های بادبانی نظامی و تجاری N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Documents and Settings\Administrator\Desktop\نگارش های\تاریخ استعمار و قدرت دریایی  در قرون معاصر\متن و سرفصل های تاریخ استعمار و قدرت دریایی در قرون معاصر\نوع کشتی های بادبانی نظامی و تجاری Nef.jpg"/>
                    <pic:cNvPicPr>
                      <a:picLocks noChangeAspect="1" noChangeArrowheads="1"/>
                    </pic:cNvPicPr>
                  </pic:nvPicPr>
                  <pic:blipFill>
                    <a:blip r:embed="rId27" cstate="print"/>
                    <a:srcRect/>
                    <a:stretch>
                      <a:fillRect/>
                    </a:stretch>
                  </pic:blipFill>
                  <pic:spPr bwMode="auto">
                    <a:xfrm>
                      <a:off x="0" y="0"/>
                      <a:ext cx="5943600" cy="7410450"/>
                    </a:xfrm>
                    <a:prstGeom prst="rect">
                      <a:avLst/>
                    </a:prstGeom>
                    <a:noFill/>
                    <a:ln w="9525">
                      <a:noFill/>
                      <a:miter lim="800000"/>
                      <a:headEnd/>
                      <a:tailEnd/>
                    </a:ln>
                  </pic:spPr>
                </pic:pic>
              </a:graphicData>
            </a:graphic>
          </wp:inline>
        </w:drawing>
      </w:r>
    </w:p>
    <w:p w14:paraId="749E44B5" w14:textId="77777777" w:rsidR="005851C6" w:rsidRPr="0076219A" w:rsidRDefault="005851C6" w:rsidP="000002FE">
      <w:pPr>
        <w:bidi/>
        <w:rPr>
          <w:rFonts w:cs="B Zar"/>
          <w:b/>
          <w:bCs/>
          <w:sz w:val="24"/>
          <w:szCs w:val="24"/>
          <w:rtl/>
        </w:rPr>
      </w:pPr>
      <w:r w:rsidRPr="0076219A">
        <w:rPr>
          <w:rFonts w:cs="B Zar" w:hint="cs"/>
          <w:b/>
          <w:bCs/>
          <w:sz w:val="24"/>
          <w:szCs w:val="24"/>
          <w:rtl/>
        </w:rPr>
        <w:t>نوع کشتی های بادبانی دو منظوره نف در اولایل قرون جدید که باعث قدرت گرفتن مسیحیان در جنگ با مسلمانان عثمانی شد</w:t>
      </w:r>
    </w:p>
    <w:p w14:paraId="76BECFC2" w14:textId="77777777" w:rsidR="005851C6" w:rsidRPr="0076219A" w:rsidRDefault="005851C6" w:rsidP="000002FE">
      <w:pPr>
        <w:bidi/>
        <w:rPr>
          <w:rFonts w:cs="B Zar"/>
          <w:b/>
          <w:bCs/>
          <w:sz w:val="24"/>
          <w:szCs w:val="24"/>
          <w:rtl/>
        </w:rPr>
      </w:pPr>
      <w:r w:rsidRPr="0076219A">
        <w:rPr>
          <w:rFonts w:cs="B Zar"/>
          <w:b/>
          <w:bCs/>
          <w:noProof/>
          <w:sz w:val="24"/>
          <w:szCs w:val="24"/>
          <w:rtl/>
        </w:rPr>
        <w:lastRenderedPageBreak/>
        <w:drawing>
          <wp:inline distT="0" distB="0" distL="0" distR="0" wp14:anchorId="7E00C645" wp14:editId="7EC34E42">
            <wp:extent cx="5943600" cy="4457700"/>
            <wp:effectExtent l="19050" t="0" r="0" b="0"/>
            <wp:docPr id="116" name="Picture 74" descr="C:\Documents and Settings\Administrator\Desktop\نگارش های\تاریخ استعمار و قدرت دریایی  در قرون معاصر\متن و سرفصل های تاریخ استعمار و قدرت دریایی در قرون معاصر\Gall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Documents and Settings\Administrator\Desktop\نگارش های\تاریخ استعمار و قدرت دریایی  در قرون معاصر\متن و سرفصل های تاریخ استعمار و قدرت دریایی در قرون معاصر\Galleas.jpg"/>
                    <pic:cNvPicPr>
                      <a:picLocks noChangeAspect="1" noChangeArrowheads="1"/>
                    </pic:cNvPicPr>
                  </pic:nvPicPr>
                  <pic:blipFill>
                    <a:blip r:embed="rId28"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14:paraId="113536FF" w14:textId="77777777" w:rsidR="005851C6" w:rsidRPr="0076219A" w:rsidRDefault="005851C6" w:rsidP="000002FE">
      <w:pPr>
        <w:bidi/>
        <w:rPr>
          <w:rFonts w:cs="B Zar"/>
          <w:b/>
          <w:bCs/>
          <w:sz w:val="24"/>
          <w:szCs w:val="24"/>
          <w:rtl/>
        </w:rPr>
      </w:pPr>
      <w:r w:rsidRPr="0076219A">
        <w:rPr>
          <w:rFonts w:cs="B Zar" w:hint="cs"/>
          <w:b/>
          <w:bCs/>
          <w:sz w:val="24"/>
          <w:szCs w:val="24"/>
          <w:rtl/>
        </w:rPr>
        <w:t xml:space="preserve">نوع کشتی های بادبانی دو منظوره گالیاس در اولایل قرون جدید که باعث قدرت گرفتن مسیحیان در جنگ با مسلمانان عثمانی شد </w:t>
      </w:r>
    </w:p>
    <w:p w14:paraId="418B8F4E" w14:textId="77777777" w:rsidR="005851C6" w:rsidRPr="0076219A" w:rsidRDefault="005851C6" w:rsidP="000002FE">
      <w:pPr>
        <w:bidi/>
        <w:rPr>
          <w:rFonts w:cs="B Zar"/>
          <w:b/>
          <w:bCs/>
          <w:sz w:val="24"/>
          <w:szCs w:val="24"/>
          <w:rtl/>
        </w:rPr>
      </w:pPr>
    </w:p>
    <w:p w14:paraId="220585CB" w14:textId="77777777" w:rsidR="00B13375" w:rsidRPr="0076219A" w:rsidRDefault="004253AE" w:rsidP="000002FE">
      <w:pPr>
        <w:bidi/>
        <w:rPr>
          <w:rFonts w:cs="B Zar"/>
          <w:b/>
          <w:bCs/>
          <w:sz w:val="24"/>
          <w:szCs w:val="24"/>
          <w:rtl/>
          <w:lang w:bidi="fa-IR"/>
        </w:rPr>
      </w:pPr>
      <w:r w:rsidRPr="0076219A">
        <w:rPr>
          <w:rFonts w:cs="B Zar" w:hint="cs"/>
          <w:b/>
          <w:bCs/>
          <w:sz w:val="24"/>
          <w:szCs w:val="24"/>
          <w:rtl/>
        </w:rPr>
        <w:t xml:space="preserve">شرایط در قرون معاصر </w:t>
      </w:r>
      <w:r w:rsidR="003009C2" w:rsidRPr="0076219A">
        <w:rPr>
          <w:rFonts w:cs="B Zar" w:hint="cs"/>
          <w:b/>
          <w:bCs/>
          <w:sz w:val="24"/>
          <w:szCs w:val="24"/>
          <w:rtl/>
        </w:rPr>
        <w:t>از</w:t>
      </w:r>
      <w:r w:rsidR="00DE6036">
        <w:rPr>
          <w:rFonts w:cs="B Zar" w:hint="cs"/>
          <w:b/>
          <w:bCs/>
          <w:sz w:val="24"/>
          <w:szCs w:val="24"/>
          <w:rtl/>
        </w:rPr>
        <w:t xml:space="preserve"> حدود</w:t>
      </w:r>
      <w:r w:rsidR="003009C2" w:rsidRPr="0076219A">
        <w:rPr>
          <w:rFonts w:cs="B Zar" w:hint="cs"/>
          <w:b/>
          <w:bCs/>
          <w:sz w:val="24"/>
          <w:szCs w:val="24"/>
          <w:rtl/>
        </w:rPr>
        <w:t xml:space="preserve"> 1800 میلادی </w:t>
      </w:r>
    </w:p>
    <w:p w14:paraId="48EA8A26" w14:textId="77777777" w:rsidR="00D8440A" w:rsidRPr="0076219A" w:rsidRDefault="003A4C6D" w:rsidP="000002FE">
      <w:pPr>
        <w:bidi/>
        <w:rPr>
          <w:rFonts w:cs="B Zar"/>
          <w:sz w:val="24"/>
          <w:szCs w:val="24"/>
          <w:rtl/>
          <w:lang w:bidi="fa-IR"/>
        </w:rPr>
      </w:pPr>
      <w:r w:rsidRPr="0076219A">
        <w:rPr>
          <w:rFonts w:cs="B Zar" w:hint="cs"/>
          <w:sz w:val="24"/>
          <w:szCs w:val="24"/>
          <w:rtl/>
          <w:lang w:bidi="fa-IR"/>
        </w:rPr>
        <w:t xml:space="preserve">بمرور با گذشت سال ها با شروع قرون معاصر </w:t>
      </w:r>
      <w:r w:rsidR="003009C2" w:rsidRPr="0076219A">
        <w:rPr>
          <w:rFonts w:cs="B Zar" w:hint="cs"/>
          <w:sz w:val="24"/>
          <w:szCs w:val="24"/>
          <w:rtl/>
          <w:lang w:bidi="fa-IR"/>
        </w:rPr>
        <w:t xml:space="preserve">بعنی </w:t>
      </w:r>
      <w:r w:rsidRPr="0076219A">
        <w:rPr>
          <w:rFonts w:cs="B Zar" w:hint="cs"/>
          <w:sz w:val="24"/>
          <w:szCs w:val="24"/>
          <w:rtl/>
          <w:lang w:bidi="fa-IR"/>
        </w:rPr>
        <w:t xml:space="preserve">قرن نوزدهم میلادی بطور </w:t>
      </w:r>
      <w:r w:rsidR="002F220C" w:rsidRPr="0076219A">
        <w:rPr>
          <w:rFonts w:cs="B Zar" w:hint="cs"/>
          <w:sz w:val="24"/>
          <w:szCs w:val="24"/>
          <w:rtl/>
          <w:lang w:bidi="fa-IR"/>
        </w:rPr>
        <w:t>شفافترو</w:t>
      </w:r>
      <w:r w:rsidRPr="0076219A">
        <w:rPr>
          <w:rFonts w:cs="B Zar" w:hint="cs"/>
          <w:sz w:val="24"/>
          <w:szCs w:val="24"/>
          <w:rtl/>
          <w:lang w:bidi="fa-IR"/>
        </w:rPr>
        <w:t xml:space="preserve"> روز افزون این عقب ماندگی علمی و صنعتی در زمینه های مختلف ملموس تر شد و در نتیجه تراز مناسبات </w:t>
      </w:r>
      <w:r w:rsidR="002F220C" w:rsidRPr="0076219A">
        <w:rPr>
          <w:rFonts w:cs="B Zar" w:hint="cs"/>
          <w:sz w:val="24"/>
          <w:szCs w:val="24"/>
          <w:rtl/>
          <w:lang w:bidi="fa-IR"/>
        </w:rPr>
        <w:t xml:space="preserve">سیاسی و اقتصادی </w:t>
      </w:r>
      <w:r w:rsidRPr="0076219A">
        <w:rPr>
          <w:rFonts w:cs="B Zar" w:hint="cs"/>
          <w:sz w:val="24"/>
          <w:szCs w:val="24"/>
          <w:rtl/>
          <w:lang w:bidi="fa-IR"/>
        </w:rPr>
        <w:t xml:space="preserve">با ممالک اروپایی بخصوص انگلیس </w:t>
      </w:r>
      <w:r w:rsidR="002F220C" w:rsidRPr="0076219A">
        <w:rPr>
          <w:rFonts w:cs="B Zar" w:hint="cs"/>
          <w:sz w:val="24"/>
          <w:szCs w:val="24"/>
          <w:rtl/>
          <w:lang w:bidi="fa-IR"/>
        </w:rPr>
        <w:t xml:space="preserve">که از جنوب و شرف </w:t>
      </w:r>
      <w:r w:rsidRPr="0076219A">
        <w:rPr>
          <w:rFonts w:cs="B Zar" w:hint="cs"/>
          <w:sz w:val="24"/>
          <w:szCs w:val="24"/>
          <w:rtl/>
          <w:lang w:bidi="fa-IR"/>
        </w:rPr>
        <w:t xml:space="preserve">و روسیه </w:t>
      </w:r>
      <w:r w:rsidR="002F220C" w:rsidRPr="0076219A">
        <w:rPr>
          <w:rFonts w:cs="B Zar" w:hint="cs"/>
          <w:sz w:val="24"/>
          <w:szCs w:val="24"/>
          <w:rtl/>
          <w:lang w:bidi="fa-IR"/>
        </w:rPr>
        <w:t xml:space="preserve"> </w:t>
      </w:r>
      <w:r w:rsidRPr="0076219A">
        <w:rPr>
          <w:rFonts w:cs="B Zar" w:hint="cs"/>
          <w:sz w:val="24"/>
          <w:szCs w:val="24"/>
          <w:rtl/>
          <w:lang w:bidi="fa-IR"/>
        </w:rPr>
        <w:t xml:space="preserve"> </w:t>
      </w:r>
      <w:r w:rsidR="002F220C" w:rsidRPr="0076219A">
        <w:rPr>
          <w:rFonts w:cs="B Zar" w:hint="cs"/>
          <w:sz w:val="24"/>
          <w:szCs w:val="24"/>
          <w:rtl/>
          <w:lang w:bidi="fa-IR"/>
        </w:rPr>
        <w:t xml:space="preserve">از </w:t>
      </w:r>
      <w:r w:rsidRPr="0076219A">
        <w:rPr>
          <w:rFonts w:cs="B Zar" w:hint="cs"/>
          <w:sz w:val="24"/>
          <w:szCs w:val="24"/>
          <w:rtl/>
          <w:lang w:bidi="fa-IR"/>
        </w:rPr>
        <w:t xml:space="preserve"> شمال بر ایران فشار میآوردند هرچه بیشتر بنفع این دول تغیر پیدا نمود بنحوی که ایران بمرحله احتضار رسید که با یک مستعمره رسمی در قرن نوزدهم مویی فاصله داشت .</w:t>
      </w:r>
    </w:p>
    <w:p w14:paraId="68C29FA1" w14:textId="77777777" w:rsidR="003A4C6D" w:rsidRPr="0076219A" w:rsidRDefault="003A4C6D" w:rsidP="000002FE">
      <w:pPr>
        <w:bidi/>
        <w:rPr>
          <w:rFonts w:cs="B Zar"/>
          <w:sz w:val="24"/>
          <w:szCs w:val="24"/>
          <w:rtl/>
          <w:lang w:bidi="fa-IR"/>
        </w:rPr>
      </w:pPr>
      <w:r w:rsidRPr="0076219A">
        <w:rPr>
          <w:rFonts w:cs="B Zar" w:hint="cs"/>
          <w:sz w:val="24"/>
          <w:szCs w:val="24"/>
          <w:rtl/>
          <w:lang w:bidi="fa-IR"/>
        </w:rPr>
        <w:t xml:space="preserve">چنانچه در نظر بگیریم که در اوآخر قرن نوزدهم تقریبا همه کشورهای آسیا ، آفریقا به استعمار دول اروپایی درآمده بودند منهای چند استثناء بشرح زیر </w:t>
      </w:r>
    </w:p>
    <w:p w14:paraId="0D72DCCD" w14:textId="77777777" w:rsidR="003A4C6D" w:rsidRPr="0076219A" w:rsidRDefault="003A4C6D" w:rsidP="000002FE">
      <w:pPr>
        <w:bidi/>
        <w:rPr>
          <w:rFonts w:cs="B Zar"/>
          <w:sz w:val="24"/>
          <w:szCs w:val="24"/>
          <w:rtl/>
          <w:lang w:bidi="fa-IR"/>
        </w:rPr>
      </w:pPr>
      <w:r w:rsidRPr="0076219A">
        <w:rPr>
          <w:rFonts w:cs="B Zar" w:hint="cs"/>
          <w:sz w:val="24"/>
          <w:szCs w:val="24"/>
          <w:rtl/>
          <w:lang w:bidi="fa-IR"/>
        </w:rPr>
        <w:lastRenderedPageBreak/>
        <w:t xml:space="preserve">در قاره آفریقا فقط اتیوپی تنها کشوری بود بصورت حسب الظاهر مستقل بود </w:t>
      </w:r>
    </w:p>
    <w:p w14:paraId="0A8D5AE0" w14:textId="77777777" w:rsidR="003A4C6D" w:rsidRPr="0076219A" w:rsidRDefault="003A4C6D" w:rsidP="000002FE">
      <w:pPr>
        <w:bidi/>
        <w:rPr>
          <w:rFonts w:cs="B Zar"/>
          <w:sz w:val="24"/>
          <w:szCs w:val="24"/>
          <w:rtl/>
          <w:lang w:bidi="fa-IR"/>
        </w:rPr>
      </w:pPr>
      <w:r w:rsidRPr="0076219A">
        <w:rPr>
          <w:rFonts w:cs="B Zar" w:hint="cs"/>
          <w:sz w:val="24"/>
          <w:szCs w:val="24"/>
          <w:rtl/>
          <w:lang w:bidi="fa-IR"/>
        </w:rPr>
        <w:t>در آسیای شرقی</w:t>
      </w:r>
      <w:r w:rsidR="004F726C" w:rsidRPr="0076219A">
        <w:rPr>
          <w:rFonts w:cs="B Zar" w:hint="cs"/>
          <w:sz w:val="24"/>
          <w:szCs w:val="24"/>
          <w:rtl/>
          <w:lang w:bidi="fa-IR"/>
        </w:rPr>
        <w:t xml:space="preserve"> فقط </w:t>
      </w:r>
      <w:r w:rsidRPr="0076219A">
        <w:rPr>
          <w:rFonts w:cs="B Zar" w:hint="cs"/>
          <w:sz w:val="24"/>
          <w:szCs w:val="24"/>
          <w:rtl/>
          <w:lang w:bidi="fa-IR"/>
        </w:rPr>
        <w:t xml:space="preserve"> ژاپن </w:t>
      </w:r>
      <w:r w:rsidR="004F726C" w:rsidRPr="0076219A">
        <w:rPr>
          <w:rFonts w:cs="B Zar" w:hint="cs"/>
          <w:sz w:val="24"/>
          <w:szCs w:val="24"/>
          <w:rtl/>
          <w:lang w:bidi="fa-IR"/>
        </w:rPr>
        <w:t xml:space="preserve">و چین مستقل باقی مانده بودند که چین جهت بقا و استقلال خویش در تلاش بود </w:t>
      </w:r>
    </w:p>
    <w:p w14:paraId="6BE3F1E7" w14:textId="77777777" w:rsidR="004F726C" w:rsidRPr="0076219A" w:rsidRDefault="004F726C" w:rsidP="000002FE">
      <w:pPr>
        <w:bidi/>
        <w:rPr>
          <w:rFonts w:cs="B Zar"/>
          <w:sz w:val="24"/>
          <w:szCs w:val="24"/>
          <w:rtl/>
          <w:lang w:bidi="fa-IR"/>
        </w:rPr>
      </w:pPr>
      <w:r w:rsidRPr="0076219A">
        <w:rPr>
          <w:rFonts w:cs="B Zar" w:hint="cs"/>
          <w:sz w:val="24"/>
          <w:szCs w:val="24"/>
          <w:rtl/>
          <w:lang w:bidi="fa-IR"/>
        </w:rPr>
        <w:t xml:space="preserve">در آسیای غربی فقط عثمانی و ایران مستقل باقی مانده بودند که ایران جهت بقاو استقلال خویش در تلاش بود </w:t>
      </w:r>
    </w:p>
    <w:p w14:paraId="22C42368" w14:textId="77777777" w:rsidR="00983B07" w:rsidRPr="0076219A" w:rsidRDefault="004F726C" w:rsidP="000002FE">
      <w:pPr>
        <w:bidi/>
        <w:rPr>
          <w:rFonts w:cs="B Zar"/>
          <w:sz w:val="24"/>
          <w:szCs w:val="24"/>
          <w:lang w:bidi="fa-IR"/>
        </w:rPr>
      </w:pPr>
      <w:r w:rsidRPr="0076219A">
        <w:rPr>
          <w:rFonts w:cs="B Zar" w:hint="cs"/>
          <w:sz w:val="24"/>
          <w:szCs w:val="24"/>
          <w:rtl/>
          <w:lang w:bidi="fa-IR"/>
        </w:rPr>
        <w:t xml:space="preserve"> چنین شرایطی که با پیشرفت های علمی و صنعتی کشورهای اروپایی در همه زمینه ها و از جمله دریانوردی حاصل شده بود و مبارزات مردمی و آزادی خواهانه در الجزایر ، مصر ، هند و بخش هایی از چین و ایران با سلاح های برتر و سازماندهی سامانگونه تر و سیاست های جابرانه " تفرقه بیانداز و حکومت کن</w:t>
      </w:r>
      <w:r w:rsidR="00D5041E" w:rsidRPr="0076219A">
        <w:rPr>
          <w:rFonts w:cs="B Zar" w:hint="cs"/>
          <w:sz w:val="24"/>
          <w:szCs w:val="24"/>
          <w:rtl/>
          <w:lang w:bidi="fa-IR"/>
        </w:rPr>
        <w:t xml:space="preserve"> </w:t>
      </w:r>
      <w:r w:rsidR="00D5041E" w:rsidRPr="0076219A">
        <w:rPr>
          <w:rFonts w:cs="Times New Roman"/>
          <w:sz w:val="24"/>
          <w:szCs w:val="24"/>
          <w:rtl/>
          <w:lang w:bidi="fa-IR"/>
        </w:rPr>
        <w:t>–</w:t>
      </w:r>
      <w:r w:rsidR="00D5041E" w:rsidRPr="0076219A">
        <w:rPr>
          <w:rFonts w:cs="B Zar" w:hint="cs"/>
          <w:sz w:val="24"/>
          <w:szCs w:val="24"/>
          <w:rtl/>
          <w:lang w:bidi="fa-IR"/>
        </w:rPr>
        <w:t xml:space="preserve"> </w:t>
      </w:r>
      <w:r w:rsidR="00D5041E" w:rsidRPr="0076219A">
        <w:rPr>
          <w:rFonts w:cs="B Zar"/>
          <w:sz w:val="24"/>
          <w:szCs w:val="24"/>
          <w:lang w:bidi="fa-IR"/>
        </w:rPr>
        <w:t xml:space="preserve">Divide and Rule </w:t>
      </w:r>
      <w:r w:rsidRPr="0076219A">
        <w:rPr>
          <w:rFonts w:cs="B Zar" w:hint="cs"/>
          <w:sz w:val="24"/>
          <w:szCs w:val="24"/>
          <w:rtl/>
          <w:lang w:bidi="fa-IR"/>
        </w:rPr>
        <w:t xml:space="preserve"> "  </w:t>
      </w:r>
      <w:r w:rsidR="00D5041E" w:rsidRPr="0076219A">
        <w:rPr>
          <w:rFonts w:cs="B Zar" w:hint="cs"/>
          <w:sz w:val="24"/>
          <w:szCs w:val="24"/>
          <w:rtl/>
          <w:lang w:bidi="fa-IR"/>
        </w:rPr>
        <w:t xml:space="preserve">به خاک و خون کشیده بودند بنحوی برای مردم جهان تداعی شده بود که </w:t>
      </w:r>
      <w:r w:rsidR="001A4485" w:rsidRPr="0076219A">
        <w:rPr>
          <w:rFonts w:cs="B Zar" w:hint="cs"/>
          <w:sz w:val="24"/>
          <w:szCs w:val="24"/>
          <w:rtl/>
          <w:lang w:bidi="fa-IR"/>
        </w:rPr>
        <w:t xml:space="preserve">مبارزه مسلحانه </w:t>
      </w:r>
      <w:r w:rsidR="00D5041E" w:rsidRPr="0076219A">
        <w:rPr>
          <w:rFonts w:cs="B Zar" w:hint="cs"/>
          <w:sz w:val="24"/>
          <w:szCs w:val="24"/>
          <w:rtl/>
          <w:lang w:bidi="fa-IR"/>
        </w:rPr>
        <w:t xml:space="preserve">با اروپائیان استعمار گر </w:t>
      </w:r>
      <w:r w:rsidR="00BC11FD" w:rsidRPr="0076219A">
        <w:rPr>
          <w:rFonts w:cs="B Zar" w:hint="cs"/>
          <w:sz w:val="24"/>
          <w:szCs w:val="24"/>
          <w:rtl/>
          <w:lang w:bidi="fa-IR"/>
        </w:rPr>
        <w:t xml:space="preserve">بی فایده است </w:t>
      </w:r>
      <w:r w:rsidR="00983B07" w:rsidRPr="0076219A">
        <w:rPr>
          <w:rFonts w:cs="B Zar"/>
          <w:sz w:val="24"/>
          <w:szCs w:val="24"/>
          <w:lang w:bidi="fa-IR"/>
        </w:rPr>
        <w:t>.</w:t>
      </w:r>
      <w:r w:rsidR="00D5041E" w:rsidRPr="0076219A">
        <w:rPr>
          <w:rFonts w:cs="B Zar" w:hint="cs"/>
          <w:sz w:val="24"/>
          <w:szCs w:val="24"/>
          <w:rtl/>
          <w:lang w:bidi="fa-IR"/>
        </w:rPr>
        <w:t xml:space="preserve"> </w:t>
      </w:r>
    </w:p>
    <w:p w14:paraId="598F0341" w14:textId="77777777" w:rsidR="004F726C" w:rsidRPr="0076219A" w:rsidRDefault="00D5041E" w:rsidP="000002FE">
      <w:pPr>
        <w:tabs>
          <w:tab w:val="right" w:pos="9218"/>
        </w:tabs>
        <w:bidi/>
        <w:rPr>
          <w:rFonts w:cs="B Zar"/>
          <w:b/>
          <w:bCs/>
          <w:sz w:val="24"/>
          <w:szCs w:val="24"/>
          <w:rtl/>
          <w:lang w:bidi="fa-IR"/>
        </w:rPr>
      </w:pPr>
      <w:r w:rsidRPr="0076219A">
        <w:rPr>
          <w:rFonts w:cs="B Zar" w:hint="cs"/>
          <w:sz w:val="24"/>
          <w:szCs w:val="24"/>
          <w:rtl/>
          <w:lang w:bidi="fa-IR"/>
        </w:rPr>
        <w:t xml:space="preserve">لذا زمانیکه برای اولین بار در تاریخ قرون معاصر و دوران استعمار </w:t>
      </w:r>
      <w:r w:rsidR="00983B07" w:rsidRPr="0076219A">
        <w:rPr>
          <w:rFonts w:cs="B Zar" w:hint="cs"/>
          <w:sz w:val="24"/>
          <w:szCs w:val="24"/>
          <w:rtl/>
          <w:lang w:bidi="fa-IR"/>
        </w:rPr>
        <w:t xml:space="preserve">در سال 1905 میلادی </w:t>
      </w:r>
      <w:r w:rsidRPr="0076219A">
        <w:rPr>
          <w:rFonts w:cs="B Zar" w:hint="cs"/>
          <w:sz w:val="24"/>
          <w:szCs w:val="24"/>
          <w:rtl/>
          <w:lang w:bidi="fa-IR"/>
        </w:rPr>
        <w:t>در یک جنگ بزرگ یک کشور آسیایی ژاپن توانست امپراطوری روسیه را شکست بدهد این خبر مانند بمبی در دنیا ترکید و لرزه بزرگی بوجود آورد بطوریکه در ایران مشروطه خواهان این مسئله را جشن گرفتند و نویدی بر پیروزی خویش بحساب آ</w:t>
      </w:r>
      <w:r w:rsidR="001A4485" w:rsidRPr="0076219A">
        <w:rPr>
          <w:rFonts w:cs="B Zar" w:hint="cs"/>
          <w:sz w:val="24"/>
          <w:szCs w:val="24"/>
          <w:rtl/>
          <w:lang w:bidi="fa-IR"/>
        </w:rPr>
        <w:t>وردند و روحیه آنها تقویت گردید</w:t>
      </w:r>
      <w:r w:rsidR="001A4485" w:rsidRPr="0076219A">
        <w:rPr>
          <w:rFonts w:cs="B Zar" w:hint="cs"/>
          <w:b/>
          <w:bCs/>
          <w:sz w:val="24"/>
          <w:szCs w:val="24"/>
          <w:rtl/>
          <w:lang w:bidi="fa-IR"/>
        </w:rPr>
        <w:t xml:space="preserve"> </w:t>
      </w:r>
      <w:r w:rsidR="003009C2" w:rsidRPr="0076219A">
        <w:rPr>
          <w:rFonts w:cs="B Zar" w:hint="cs"/>
          <w:b/>
          <w:bCs/>
          <w:sz w:val="24"/>
          <w:szCs w:val="24"/>
          <w:rtl/>
          <w:lang w:bidi="fa-IR"/>
        </w:rPr>
        <w:t>(</w:t>
      </w:r>
      <w:r w:rsidR="001A4485" w:rsidRPr="0076219A">
        <w:rPr>
          <w:rFonts w:cs="B Zar" w:hint="cs"/>
          <w:b/>
          <w:bCs/>
          <w:sz w:val="24"/>
          <w:szCs w:val="24"/>
          <w:rtl/>
          <w:lang w:bidi="fa-IR"/>
        </w:rPr>
        <w:t xml:space="preserve"> . </w:t>
      </w:r>
    </w:p>
    <w:p w14:paraId="5E7CB079" w14:textId="77777777" w:rsidR="001A4485" w:rsidRPr="0076219A" w:rsidRDefault="001A4485" w:rsidP="000002FE">
      <w:pPr>
        <w:bidi/>
        <w:rPr>
          <w:rFonts w:cs="B Zar"/>
          <w:sz w:val="24"/>
          <w:szCs w:val="24"/>
          <w:rtl/>
          <w:lang w:bidi="fa-IR"/>
        </w:rPr>
      </w:pPr>
      <w:r w:rsidRPr="0076219A">
        <w:rPr>
          <w:rFonts w:cs="B Zar" w:hint="cs"/>
          <w:sz w:val="24"/>
          <w:szCs w:val="24"/>
          <w:rtl/>
          <w:lang w:bidi="fa-IR"/>
        </w:rPr>
        <w:t xml:space="preserve">باید در مدنظر داشت که ژاپن در یک جنگ چریکی فرسایشی در کوهستان ها بر روسیه تزاری غلبه نکرد </w:t>
      </w:r>
      <w:r w:rsidR="005658F6" w:rsidRPr="0076219A">
        <w:rPr>
          <w:rFonts w:cs="B Zar" w:hint="cs"/>
          <w:sz w:val="24"/>
          <w:szCs w:val="24"/>
          <w:rtl/>
          <w:lang w:bidi="fa-IR"/>
        </w:rPr>
        <w:t xml:space="preserve">مانند جنگ های افغان ها با پادشاهی برینانیا ، </w:t>
      </w:r>
      <w:r w:rsidRPr="0076219A">
        <w:rPr>
          <w:rFonts w:cs="B Zar" w:hint="cs"/>
          <w:sz w:val="24"/>
          <w:szCs w:val="24"/>
          <w:rtl/>
          <w:lang w:bidi="fa-IR"/>
        </w:rPr>
        <w:t xml:space="preserve">بلکه در یک جنگ دریایی </w:t>
      </w:r>
      <w:r w:rsidR="005658F6" w:rsidRPr="0076219A">
        <w:rPr>
          <w:rFonts w:cs="B Zar" w:hint="cs"/>
          <w:sz w:val="24"/>
          <w:szCs w:val="24"/>
          <w:rtl/>
          <w:lang w:bidi="fa-IR"/>
        </w:rPr>
        <w:t xml:space="preserve">که نیاز به پیشرفته ترین علوم و ادوات جنگی روز داشت امپراطوری تزاری را به زانو در آورد نبرد های دریایی تسوشیما در دریای چین </w:t>
      </w:r>
      <w:r w:rsidR="00BC11FD" w:rsidRPr="0076219A">
        <w:rPr>
          <w:rFonts w:cs="B Zar" w:hint="cs"/>
          <w:sz w:val="24"/>
          <w:szCs w:val="24"/>
          <w:rtl/>
          <w:lang w:bidi="fa-IR"/>
        </w:rPr>
        <w:t>در حقیقت دریچه نجاتی از نظر روانی جهت ملل ستم دیده آسیا و آفریقا و نهابتا آمریکای لاتین بود .</w:t>
      </w:r>
      <w:r w:rsidR="005658F6" w:rsidRPr="0076219A">
        <w:rPr>
          <w:rFonts w:cs="B Zar" w:hint="cs"/>
          <w:sz w:val="24"/>
          <w:szCs w:val="24"/>
          <w:rtl/>
          <w:lang w:bidi="fa-IR"/>
        </w:rPr>
        <w:t>.</w:t>
      </w:r>
    </w:p>
    <w:p w14:paraId="708B0651" w14:textId="77777777" w:rsidR="0091336E" w:rsidRPr="0076219A" w:rsidRDefault="00983B07" w:rsidP="000002FE">
      <w:pPr>
        <w:bidi/>
        <w:rPr>
          <w:rFonts w:cs="B Zar"/>
          <w:sz w:val="24"/>
          <w:szCs w:val="24"/>
          <w:rtl/>
          <w:lang w:bidi="fa-IR"/>
        </w:rPr>
      </w:pPr>
      <w:r w:rsidRPr="0076219A">
        <w:rPr>
          <w:rFonts w:cs="B Zar" w:hint="cs"/>
          <w:sz w:val="24"/>
          <w:szCs w:val="24"/>
          <w:rtl/>
          <w:lang w:bidi="fa-IR"/>
        </w:rPr>
        <w:t xml:space="preserve">در این شرایط پادشاهان قاجار و گردانندگان کشور بین دو نیروی عظیم پادشاهی بریتانیا در جنوب و امپراطوری روسیه تزاری در شمال دست و پا میزدند و سعی در حفظ استقلال کشور از طریق موارنه </w:t>
      </w:r>
      <w:r w:rsidR="0050109B" w:rsidRPr="0076219A">
        <w:rPr>
          <w:rFonts w:cs="B Zar" w:hint="cs"/>
          <w:sz w:val="24"/>
          <w:szCs w:val="24"/>
          <w:rtl/>
          <w:lang w:bidi="fa-IR"/>
        </w:rPr>
        <w:t xml:space="preserve">مثبت </w:t>
      </w:r>
      <w:r w:rsidRPr="0076219A">
        <w:rPr>
          <w:rFonts w:cs="B Zar" w:hint="cs"/>
          <w:sz w:val="24"/>
          <w:szCs w:val="24"/>
          <w:rtl/>
          <w:lang w:bidi="fa-IR"/>
        </w:rPr>
        <w:t xml:space="preserve">بین این دو قدرت حاکم داشته و در ضمن درپی استمداد از قدرت های دیگر مطرح مانند فرانسه ، آلمان ، بلژیک ، سوئد </w:t>
      </w:r>
      <w:r w:rsidR="0091336E" w:rsidRPr="0076219A">
        <w:rPr>
          <w:rFonts w:cs="B Zar" w:hint="cs"/>
          <w:sz w:val="24"/>
          <w:szCs w:val="24"/>
          <w:rtl/>
          <w:lang w:bidi="fa-IR"/>
        </w:rPr>
        <w:t xml:space="preserve">و حتی </w:t>
      </w:r>
      <w:r w:rsidRPr="0076219A">
        <w:rPr>
          <w:rFonts w:cs="B Zar" w:hint="cs"/>
          <w:sz w:val="24"/>
          <w:szCs w:val="24"/>
          <w:rtl/>
          <w:lang w:bidi="fa-IR"/>
        </w:rPr>
        <w:t xml:space="preserve"> لهستان و آمریکا در جهت وزنه ای در مقابل دو قدرت مسلط بر منطقه </w:t>
      </w:r>
      <w:r w:rsidR="0091336E" w:rsidRPr="0076219A">
        <w:rPr>
          <w:rFonts w:cs="B Zar" w:hint="cs"/>
          <w:sz w:val="24"/>
          <w:szCs w:val="24"/>
          <w:rtl/>
          <w:lang w:bidi="fa-IR"/>
        </w:rPr>
        <w:t>متوسل میشدند .</w:t>
      </w:r>
    </w:p>
    <w:p w14:paraId="207E5501" w14:textId="77777777" w:rsidR="00D5527E" w:rsidRPr="0076219A" w:rsidRDefault="00D5527E" w:rsidP="000002FE">
      <w:pPr>
        <w:bidi/>
        <w:rPr>
          <w:rFonts w:cs="B Zar"/>
          <w:sz w:val="24"/>
          <w:szCs w:val="24"/>
          <w:rtl/>
          <w:lang w:bidi="fa-IR"/>
        </w:rPr>
      </w:pPr>
      <w:r w:rsidRPr="0076219A">
        <w:rPr>
          <w:rFonts w:cs="B Zar" w:hint="cs"/>
          <w:sz w:val="24"/>
          <w:szCs w:val="24"/>
          <w:rtl/>
          <w:lang w:bidi="fa-IR"/>
        </w:rPr>
        <w:t>درنیمه دوم قرون میانه یا وسطی یعنی از زمان حمله مغولان و حکومت ایلخانان ، تیموریان ، آق قیونلو و قراقیونلو</w:t>
      </w:r>
      <w:r w:rsidR="008D67F3" w:rsidRPr="0076219A">
        <w:rPr>
          <w:rFonts w:cs="B Zar" w:hint="cs"/>
          <w:sz w:val="24"/>
          <w:szCs w:val="24"/>
          <w:rtl/>
          <w:lang w:bidi="fa-IR"/>
        </w:rPr>
        <w:t xml:space="preserve"> روابط با اروپائیان گسترش یافت و </w:t>
      </w:r>
      <w:r w:rsidRPr="0076219A">
        <w:rPr>
          <w:rFonts w:cs="B Zar" w:hint="cs"/>
          <w:sz w:val="24"/>
          <w:szCs w:val="24"/>
          <w:rtl/>
          <w:lang w:bidi="fa-IR"/>
        </w:rPr>
        <w:t xml:space="preserve"> دولت شهر های ایتالیایی مانند ونیز , جنوا , توسکانی و پیزا روابط تجاری و دیپلماتیک خوبی با حکومت های ایران برقرار کردند ، این تجار بیشتر از طریق بندر ترابوزان در سواحل دریای سیاه با تبریز و شهر های شمالی در اتباط بوده و انواع کالاها از جمله ابریشم را معامله میکردند و حتی زمانی در دریای خزر توانستند ناوگان کوچکی جهت تجارت راه اندازی کنند </w:t>
      </w:r>
      <w:r w:rsidR="00E83DF4" w:rsidRPr="0076219A">
        <w:rPr>
          <w:rFonts w:cs="B Zar" w:hint="cs"/>
          <w:sz w:val="24"/>
          <w:szCs w:val="24"/>
          <w:rtl/>
          <w:lang w:bidi="fa-IR"/>
        </w:rPr>
        <w:t xml:space="preserve">و ارتباط فرهنگی و علمی نیز در این مسیر بوجود آمده بود از جمله در زمینه نجوم که در زمان تیموریان بخصوص الغ بیگ با کمک دانشمندان کاشانی پیشرفت های خوبی بعمل آمده بود </w:t>
      </w:r>
    </w:p>
    <w:p w14:paraId="298FB958" w14:textId="77777777" w:rsidR="0091336E" w:rsidRPr="0076219A" w:rsidRDefault="0050109B" w:rsidP="000002FE">
      <w:pPr>
        <w:bidi/>
        <w:rPr>
          <w:rFonts w:cs="B Zar"/>
          <w:sz w:val="24"/>
          <w:szCs w:val="24"/>
          <w:rtl/>
          <w:lang w:bidi="fa-IR"/>
        </w:rPr>
      </w:pPr>
      <w:r w:rsidRPr="0076219A">
        <w:rPr>
          <w:rFonts w:cs="B Zar" w:hint="cs"/>
          <w:sz w:val="24"/>
          <w:szCs w:val="24"/>
          <w:rtl/>
          <w:lang w:bidi="fa-IR"/>
        </w:rPr>
        <w:lastRenderedPageBreak/>
        <w:t>تقسیم بندی</w:t>
      </w:r>
      <w:r w:rsidR="0091336E" w:rsidRPr="0076219A">
        <w:rPr>
          <w:rFonts w:cs="B Zar" w:hint="cs"/>
          <w:sz w:val="24"/>
          <w:szCs w:val="24"/>
          <w:rtl/>
          <w:lang w:bidi="fa-IR"/>
        </w:rPr>
        <w:t xml:space="preserve"> قرون  بصورت ساده بشرح زیر طبقه بندی </w:t>
      </w:r>
      <w:r w:rsidRPr="0076219A">
        <w:rPr>
          <w:rFonts w:cs="B Zar" w:hint="cs"/>
          <w:sz w:val="24"/>
          <w:szCs w:val="24"/>
          <w:rtl/>
          <w:lang w:bidi="fa-IR"/>
        </w:rPr>
        <w:t>میشود</w:t>
      </w:r>
      <w:r w:rsidR="0091336E" w:rsidRPr="0076219A">
        <w:rPr>
          <w:rFonts w:cs="B Zar" w:hint="cs"/>
          <w:sz w:val="24"/>
          <w:szCs w:val="24"/>
          <w:rtl/>
          <w:lang w:bidi="fa-IR"/>
        </w:rPr>
        <w:t xml:space="preserve"> که اینجا مورد استفاده واقع میشود </w:t>
      </w:r>
    </w:p>
    <w:p w14:paraId="09C61E5E" w14:textId="77777777" w:rsidR="00983B07" w:rsidRPr="0076219A" w:rsidRDefault="0091336E" w:rsidP="000002FE">
      <w:pPr>
        <w:bidi/>
        <w:rPr>
          <w:rFonts w:cs="B Zar"/>
          <w:sz w:val="24"/>
          <w:szCs w:val="24"/>
          <w:rtl/>
          <w:lang w:bidi="fa-IR"/>
        </w:rPr>
      </w:pPr>
      <w:r w:rsidRPr="0076219A">
        <w:rPr>
          <w:rFonts w:cs="B Zar" w:hint="cs"/>
          <w:sz w:val="24"/>
          <w:szCs w:val="24"/>
          <w:rtl/>
          <w:lang w:bidi="fa-IR"/>
        </w:rPr>
        <w:t xml:space="preserve">قرون قدیم : حدود 5 هزار سال قبل از میلاد تا حدود 500 میلادی حدود سقوط امپراطوری رم غربی و قدرت کلیسای کاتولیک </w:t>
      </w:r>
      <w:r w:rsidR="00983B07" w:rsidRPr="0076219A">
        <w:rPr>
          <w:rFonts w:cs="B Zar" w:hint="cs"/>
          <w:sz w:val="24"/>
          <w:szCs w:val="24"/>
          <w:rtl/>
          <w:lang w:bidi="fa-IR"/>
        </w:rPr>
        <w:t xml:space="preserve"> </w:t>
      </w:r>
      <w:r w:rsidR="008D67F3" w:rsidRPr="0076219A">
        <w:rPr>
          <w:rFonts w:cs="B Zar" w:hint="cs"/>
          <w:sz w:val="24"/>
          <w:szCs w:val="24"/>
          <w:rtl/>
          <w:lang w:bidi="fa-IR"/>
        </w:rPr>
        <w:t>و در خاورمیانه و کشورهای اسلامی حدود نیمه قرن هفتم یعنی 650 میلادی شروع دوران اسلامی.</w:t>
      </w:r>
    </w:p>
    <w:p w14:paraId="1087B4DF" w14:textId="77777777" w:rsidR="0091336E" w:rsidRPr="0076219A" w:rsidRDefault="0091336E" w:rsidP="000002FE">
      <w:pPr>
        <w:bidi/>
        <w:rPr>
          <w:rFonts w:cs="B Zar"/>
          <w:sz w:val="24"/>
          <w:szCs w:val="24"/>
          <w:rtl/>
          <w:lang w:bidi="fa-IR"/>
        </w:rPr>
      </w:pPr>
      <w:r w:rsidRPr="0076219A">
        <w:rPr>
          <w:rFonts w:cs="B Zar" w:hint="cs"/>
          <w:sz w:val="24"/>
          <w:szCs w:val="24"/>
          <w:rtl/>
          <w:lang w:bidi="fa-IR"/>
        </w:rPr>
        <w:t>قرون میانه یا وسطی : از 500</w:t>
      </w:r>
      <w:r w:rsidR="0050109B" w:rsidRPr="0076219A">
        <w:rPr>
          <w:rFonts w:cs="B Zar" w:hint="cs"/>
          <w:sz w:val="24"/>
          <w:szCs w:val="24"/>
          <w:rtl/>
          <w:lang w:bidi="fa-IR"/>
        </w:rPr>
        <w:t xml:space="preserve"> </w:t>
      </w:r>
      <w:r w:rsidRPr="0076219A">
        <w:rPr>
          <w:rFonts w:cs="B Zar" w:hint="cs"/>
          <w:sz w:val="24"/>
          <w:szCs w:val="24"/>
          <w:rtl/>
          <w:lang w:bidi="fa-IR"/>
        </w:rPr>
        <w:t xml:space="preserve"> میلادی تا حدود 1500  میلادی سقوط امپراطوری روم شرقی یا بیزانس و شروع اکتشافات دریایی و اختراع چاپ و استفاده از قطب نما </w:t>
      </w:r>
      <w:r w:rsidR="008D67F3" w:rsidRPr="0076219A">
        <w:rPr>
          <w:rFonts w:cs="B Zar" w:hint="cs"/>
          <w:sz w:val="24"/>
          <w:szCs w:val="24"/>
          <w:rtl/>
          <w:lang w:bidi="fa-IR"/>
        </w:rPr>
        <w:t xml:space="preserve">، قرون میانه در خاور میانه از حدود 650 میلادی شروع دوران اسلامی آغاز میگردد یعنی نیمه قرن هفتم میلادی </w:t>
      </w:r>
    </w:p>
    <w:p w14:paraId="413295BF" w14:textId="77777777" w:rsidR="0091336E" w:rsidRPr="0076219A" w:rsidRDefault="0091336E" w:rsidP="000002FE">
      <w:pPr>
        <w:bidi/>
        <w:rPr>
          <w:rFonts w:cs="B Zar"/>
          <w:sz w:val="24"/>
          <w:szCs w:val="24"/>
          <w:rtl/>
          <w:lang w:bidi="fa-IR"/>
        </w:rPr>
      </w:pPr>
      <w:r w:rsidRPr="0076219A">
        <w:rPr>
          <w:rFonts w:cs="B Zar" w:hint="cs"/>
          <w:sz w:val="24"/>
          <w:szCs w:val="24"/>
          <w:rtl/>
          <w:lang w:bidi="fa-IR"/>
        </w:rPr>
        <w:t xml:space="preserve">قرون جدید از 1500 میلادی تا انقلاب فرانسه حدود 1800 و استفاده از ماشین بخار و شروع عصر صنعتی </w:t>
      </w:r>
    </w:p>
    <w:p w14:paraId="4CA785D8" w14:textId="77777777" w:rsidR="0091336E" w:rsidRPr="0076219A" w:rsidRDefault="0091336E" w:rsidP="000002FE">
      <w:pPr>
        <w:bidi/>
        <w:rPr>
          <w:rFonts w:cs="B Zar"/>
          <w:sz w:val="24"/>
          <w:szCs w:val="24"/>
          <w:rtl/>
          <w:lang w:bidi="fa-IR"/>
        </w:rPr>
      </w:pPr>
      <w:r w:rsidRPr="0076219A">
        <w:rPr>
          <w:rFonts w:cs="B Zar" w:hint="cs"/>
          <w:sz w:val="24"/>
          <w:szCs w:val="24"/>
          <w:rtl/>
          <w:lang w:bidi="fa-IR"/>
        </w:rPr>
        <w:t xml:space="preserve">قرون معاصر از 1800 میلادی تاکنون </w:t>
      </w:r>
    </w:p>
    <w:p w14:paraId="51C697EB" w14:textId="77777777" w:rsidR="009C2ACD" w:rsidRPr="0076219A" w:rsidRDefault="009C2ACD" w:rsidP="000002FE">
      <w:pPr>
        <w:bidi/>
        <w:rPr>
          <w:rFonts w:cs="B Zar"/>
          <w:sz w:val="24"/>
          <w:szCs w:val="24"/>
          <w:rtl/>
          <w:lang w:bidi="fa-IR"/>
        </w:rPr>
      </w:pPr>
    </w:p>
    <w:p w14:paraId="4ABEF427" w14:textId="77777777" w:rsidR="009C2ACD" w:rsidRPr="0076219A" w:rsidRDefault="009C2ACD" w:rsidP="000002FE">
      <w:pPr>
        <w:bidi/>
        <w:rPr>
          <w:rFonts w:cs="B Zar"/>
          <w:b/>
          <w:bCs/>
          <w:sz w:val="24"/>
          <w:szCs w:val="24"/>
          <w:rtl/>
          <w:lang w:bidi="fa-IR"/>
        </w:rPr>
      </w:pPr>
      <w:r w:rsidRPr="0076219A">
        <w:rPr>
          <w:rFonts w:cs="B Zar" w:hint="cs"/>
          <w:b/>
          <w:bCs/>
          <w:sz w:val="24"/>
          <w:szCs w:val="24"/>
          <w:rtl/>
          <w:lang w:bidi="fa-IR"/>
        </w:rPr>
        <w:t xml:space="preserve">ایران در قرون جدید : </w:t>
      </w:r>
    </w:p>
    <w:p w14:paraId="1AA95795" w14:textId="77777777" w:rsidR="0091336E" w:rsidRPr="0076219A" w:rsidRDefault="0091336E" w:rsidP="000002FE">
      <w:pPr>
        <w:bidi/>
        <w:rPr>
          <w:rFonts w:cs="B Zar"/>
          <w:sz w:val="24"/>
          <w:szCs w:val="24"/>
          <w:rtl/>
          <w:lang w:bidi="fa-IR"/>
        </w:rPr>
      </w:pPr>
      <w:r w:rsidRPr="0076219A">
        <w:rPr>
          <w:rFonts w:cs="B Zar" w:hint="cs"/>
          <w:sz w:val="24"/>
          <w:szCs w:val="24"/>
          <w:rtl/>
          <w:lang w:bidi="fa-IR"/>
        </w:rPr>
        <w:t>تاریخ ایران در قرون جدید دارای وی</w:t>
      </w:r>
      <w:r w:rsidR="0053116F" w:rsidRPr="0076219A">
        <w:rPr>
          <w:rFonts w:cs="B Zar" w:hint="cs"/>
          <w:sz w:val="24"/>
          <w:szCs w:val="24"/>
          <w:rtl/>
          <w:lang w:bidi="fa-IR"/>
        </w:rPr>
        <w:t xml:space="preserve">ژگی های خاصی است که با حکومت صفویه شروع میگردد ، سلسله صفویه شاید بتوان گفت اولین حکومت طولانی و یکپارچه ایرانی است که برای مدت طولانی دوام آورده و با رسمی کردن مذهب شیعه عثنی عشری دوازده امامی در کشور نوعی هویت مستقل در مقابل خلفای عثمانی که خود را حاکم بر همه سرزمین های اسلامی میدانستند بدست آوردند و باعث شدند که حکومت های اسلامی سنی مذهب ماورای شرق ایران مانند گورکانیان هند و شیبانیان آسیای مرکزی عملا  از سلطه مستقیم عثمانی ها خلاصی یابند گو اینکه ممکن است بعنوان خلیفه بعنوان رهبر روحانی برسمیت بشناسند ، این مسئله از این منظر قابل اهمیت است که چنانچه دقت کنیم  تا سال </w:t>
      </w:r>
      <w:r w:rsidR="00877C0C" w:rsidRPr="0076219A">
        <w:rPr>
          <w:rFonts w:cs="B Zar" w:hint="cs"/>
          <w:sz w:val="24"/>
          <w:szCs w:val="24"/>
          <w:rtl/>
          <w:lang w:bidi="fa-IR"/>
        </w:rPr>
        <w:t xml:space="preserve">1516 در زمان سلطان سلیم اول  میلادی </w:t>
      </w:r>
      <w:r w:rsidR="0053116F" w:rsidRPr="0076219A">
        <w:rPr>
          <w:rFonts w:cs="B Zar" w:hint="cs"/>
          <w:sz w:val="24"/>
          <w:szCs w:val="24"/>
          <w:rtl/>
          <w:lang w:bidi="fa-IR"/>
        </w:rPr>
        <w:t xml:space="preserve">کلیه سرمین های اسلامی و غیر اسلامی در غرب ایران در </w:t>
      </w:r>
      <w:r w:rsidR="00877C0C" w:rsidRPr="0076219A">
        <w:rPr>
          <w:rFonts w:cs="B Zar" w:hint="cs"/>
          <w:sz w:val="24"/>
          <w:szCs w:val="24"/>
          <w:rtl/>
          <w:lang w:bidi="fa-IR"/>
        </w:rPr>
        <w:t xml:space="preserve">قاره های </w:t>
      </w:r>
      <w:r w:rsidR="0053116F" w:rsidRPr="0076219A">
        <w:rPr>
          <w:rFonts w:cs="B Zar" w:hint="cs"/>
          <w:sz w:val="24"/>
          <w:szCs w:val="24"/>
          <w:rtl/>
          <w:lang w:bidi="fa-IR"/>
        </w:rPr>
        <w:t xml:space="preserve">آسیا ، آفریقا و اروپا زیر سلطه عثمانی ها </w:t>
      </w:r>
      <w:r w:rsidR="00877C0C" w:rsidRPr="0076219A">
        <w:rPr>
          <w:rFonts w:cs="B Zar" w:hint="cs"/>
          <w:sz w:val="24"/>
          <w:szCs w:val="24"/>
          <w:rtl/>
          <w:lang w:bidi="fa-IR"/>
        </w:rPr>
        <w:t xml:space="preserve">قرار گفت و فقط کشورهای اسلامی شرق ایران که کشور ایران مانعی جهت سلطه عثمانی ها بر آنها بود مستقل مانند . </w:t>
      </w:r>
    </w:p>
    <w:p w14:paraId="6D91B9AE" w14:textId="77777777" w:rsidR="00877C0C" w:rsidRPr="0076219A" w:rsidRDefault="00877C0C" w:rsidP="000002FE">
      <w:pPr>
        <w:bidi/>
        <w:rPr>
          <w:rFonts w:cs="B Zar"/>
          <w:sz w:val="24"/>
          <w:szCs w:val="24"/>
          <w:rtl/>
          <w:lang w:bidi="fa-IR"/>
        </w:rPr>
      </w:pPr>
      <w:r w:rsidRPr="0076219A">
        <w:rPr>
          <w:rFonts w:cs="B Zar" w:hint="cs"/>
          <w:sz w:val="24"/>
          <w:szCs w:val="24"/>
          <w:rtl/>
          <w:lang w:bidi="fa-IR"/>
        </w:rPr>
        <w:t>متصرفات امپراطوری عثمان در زمان سلطان سلیمان قانونی و یا با شکوه آنگونه که اروپائیان مینامیدند</w:t>
      </w:r>
      <w:r w:rsidR="007E0F8E" w:rsidRPr="0076219A">
        <w:rPr>
          <w:rFonts w:cs="B Zar" w:hint="cs"/>
          <w:sz w:val="24"/>
          <w:szCs w:val="24"/>
          <w:rtl/>
          <w:lang w:bidi="fa-IR"/>
        </w:rPr>
        <w:t xml:space="preserve"> در اوج خود قرارداشت بطوریکه از</w:t>
      </w:r>
      <w:r w:rsidRPr="0076219A">
        <w:rPr>
          <w:rFonts w:cs="B Zar" w:hint="cs"/>
          <w:sz w:val="24"/>
          <w:szCs w:val="24"/>
          <w:rtl/>
          <w:lang w:bidi="fa-IR"/>
        </w:rPr>
        <w:t xml:space="preserve"> سال 152</w:t>
      </w:r>
      <w:r w:rsidR="007E0F8E" w:rsidRPr="0076219A">
        <w:rPr>
          <w:rFonts w:cs="B Zar" w:hint="cs"/>
          <w:sz w:val="24"/>
          <w:szCs w:val="24"/>
          <w:rtl/>
          <w:lang w:bidi="fa-IR"/>
        </w:rPr>
        <w:t>9</w:t>
      </w:r>
      <w:r w:rsidRPr="0076219A">
        <w:rPr>
          <w:rFonts w:cs="B Zar" w:hint="cs"/>
          <w:sz w:val="24"/>
          <w:szCs w:val="24"/>
          <w:rtl/>
          <w:lang w:bidi="fa-IR"/>
        </w:rPr>
        <w:t xml:space="preserve"> میلادی از غرب به دروازه های وین پایتخت اتریش و از</w:t>
      </w:r>
      <w:r w:rsidR="007E0F8E" w:rsidRPr="0076219A">
        <w:rPr>
          <w:rFonts w:cs="B Zar" w:hint="cs"/>
          <w:sz w:val="24"/>
          <w:szCs w:val="24"/>
          <w:rtl/>
          <w:lang w:bidi="fa-IR"/>
        </w:rPr>
        <w:t xml:space="preserve"> سال 1514 میلادی از</w:t>
      </w:r>
      <w:r w:rsidRPr="0076219A">
        <w:rPr>
          <w:rFonts w:cs="B Zar" w:hint="cs"/>
          <w:sz w:val="24"/>
          <w:szCs w:val="24"/>
          <w:rtl/>
          <w:lang w:bidi="fa-IR"/>
        </w:rPr>
        <w:t xml:space="preserve"> شرق به تبریز پایتخت صفویه ایران رسید</w:t>
      </w:r>
      <w:r w:rsidR="007E0F8E" w:rsidRPr="0076219A">
        <w:rPr>
          <w:rFonts w:cs="B Zar" w:hint="cs"/>
          <w:sz w:val="24"/>
          <w:szCs w:val="24"/>
          <w:rtl/>
          <w:lang w:bidi="fa-IR"/>
        </w:rPr>
        <w:t xml:space="preserve">ند </w:t>
      </w:r>
      <w:r w:rsidRPr="0076219A">
        <w:rPr>
          <w:rFonts w:cs="B Zar" w:hint="cs"/>
          <w:sz w:val="24"/>
          <w:szCs w:val="24"/>
          <w:rtl/>
          <w:lang w:bidi="fa-IR"/>
        </w:rPr>
        <w:t xml:space="preserve"> و این </w:t>
      </w:r>
      <w:r w:rsidR="007E0F8E" w:rsidRPr="0076219A">
        <w:rPr>
          <w:rFonts w:cs="B Zar" w:hint="cs"/>
          <w:sz w:val="24"/>
          <w:szCs w:val="24"/>
          <w:rtl/>
          <w:lang w:bidi="fa-IR"/>
        </w:rPr>
        <w:t xml:space="preserve">متصرفات از وین تا تبریز </w:t>
      </w:r>
      <w:r w:rsidRPr="0076219A">
        <w:rPr>
          <w:rFonts w:cs="B Zar" w:hint="cs"/>
          <w:sz w:val="24"/>
          <w:szCs w:val="24"/>
          <w:rtl/>
          <w:lang w:bidi="fa-IR"/>
        </w:rPr>
        <w:t xml:space="preserve">حد نهایت پیشروی پایدار عثمانی ها در غرب و شرق بود البته بصورت مقطعی مناطقی را تصرف و سپس مجبور به تخلیه میشدند </w:t>
      </w:r>
      <w:r w:rsidR="007E0F8E" w:rsidRPr="0076219A">
        <w:rPr>
          <w:rFonts w:cs="B Zar" w:hint="cs"/>
          <w:sz w:val="24"/>
          <w:szCs w:val="24"/>
          <w:rtl/>
          <w:lang w:bidi="fa-IR"/>
        </w:rPr>
        <w:t xml:space="preserve">، </w:t>
      </w:r>
      <w:r w:rsidR="000A65AB" w:rsidRPr="0076219A">
        <w:rPr>
          <w:rFonts w:cs="B Zar" w:hint="cs"/>
          <w:sz w:val="24"/>
          <w:szCs w:val="24"/>
          <w:rtl/>
          <w:lang w:bidi="fa-IR"/>
        </w:rPr>
        <w:t xml:space="preserve"> در قرن هفدهم با قدرتمندتر شدن ص</w:t>
      </w:r>
      <w:r w:rsidR="00C751A7" w:rsidRPr="0076219A">
        <w:rPr>
          <w:rFonts w:cs="B Zar" w:hint="cs"/>
          <w:sz w:val="24"/>
          <w:szCs w:val="24"/>
          <w:rtl/>
          <w:lang w:bidi="fa-IR"/>
        </w:rPr>
        <w:t>فو</w:t>
      </w:r>
      <w:r w:rsidR="000A65AB" w:rsidRPr="0076219A">
        <w:rPr>
          <w:rFonts w:cs="B Zar" w:hint="cs"/>
          <w:sz w:val="24"/>
          <w:szCs w:val="24"/>
          <w:rtl/>
          <w:lang w:bidi="fa-IR"/>
        </w:rPr>
        <w:t xml:space="preserve">یان در شرق در زمان شاه عباس اول و امپراطوری هابسبورگ اتریش در غرب حملات </w:t>
      </w:r>
      <w:r w:rsidR="007E0F8E" w:rsidRPr="0076219A">
        <w:rPr>
          <w:rFonts w:cs="B Zar" w:hint="cs"/>
          <w:sz w:val="24"/>
          <w:szCs w:val="24"/>
          <w:rtl/>
          <w:lang w:bidi="fa-IR"/>
        </w:rPr>
        <w:t xml:space="preserve">متقابل </w:t>
      </w:r>
      <w:r w:rsidR="000A65AB" w:rsidRPr="0076219A">
        <w:rPr>
          <w:rFonts w:cs="B Zar" w:hint="cs"/>
          <w:sz w:val="24"/>
          <w:szCs w:val="24"/>
          <w:rtl/>
          <w:lang w:bidi="fa-IR"/>
        </w:rPr>
        <w:t xml:space="preserve">به عثمانی </w:t>
      </w:r>
      <w:r w:rsidR="007E0F8E" w:rsidRPr="0076219A">
        <w:rPr>
          <w:rFonts w:cs="B Zar" w:hint="cs"/>
          <w:sz w:val="24"/>
          <w:szCs w:val="24"/>
          <w:rtl/>
          <w:lang w:bidi="fa-IR"/>
        </w:rPr>
        <w:t xml:space="preserve"> نیز </w:t>
      </w:r>
      <w:r w:rsidR="000A65AB" w:rsidRPr="0076219A">
        <w:rPr>
          <w:rFonts w:cs="B Zar" w:hint="cs"/>
          <w:sz w:val="24"/>
          <w:szCs w:val="24"/>
          <w:rtl/>
          <w:lang w:bidi="fa-IR"/>
        </w:rPr>
        <w:t xml:space="preserve">شروع گردید </w:t>
      </w:r>
      <w:r w:rsidR="007E0F8E" w:rsidRPr="0076219A">
        <w:rPr>
          <w:rFonts w:cs="B Zar" w:hint="cs"/>
          <w:sz w:val="24"/>
          <w:szCs w:val="24"/>
          <w:rtl/>
          <w:lang w:bidi="fa-IR"/>
        </w:rPr>
        <w:t>.</w:t>
      </w:r>
    </w:p>
    <w:p w14:paraId="0A8D3E27" w14:textId="77777777" w:rsidR="00D5041E" w:rsidRPr="0076219A" w:rsidRDefault="00D5527E" w:rsidP="000002FE">
      <w:pPr>
        <w:bidi/>
        <w:rPr>
          <w:rFonts w:cs="B Zar"/>
          <w:sz w:val="24"/>
          <w:szCs w:val="24"/>
          <w:rtl/>
          <w:lang w:bidi="fa-IR"/>
        </w:rPr>
      </w:pPr>
      <w:r w:rsidRPr="0076219A">
        <w:rPr>
          <w:rFonts w:cs="B Zar" w:hint="cs"/>
          <w:sz w:val="24"/>
          <w:szCs w:val="24"/>
          <w:rtl/>
          <w:lang w:bidi="fa-IR"/>
        </w:rPr>
        <w:lastRenderedPageBreak/>
        <w:t xml:space="preserve">هوویت یک پارچه سیاسی ایران در شروع قرون جدید توسط صفویان همراه با پیشرفت های معماری و تجاری بخصوص جاده و کاروانسراها جهت عاملین اقتصادی </w:t>
      </w:r>
      <w:r w:rsidR="00366282" w:rsidRPr="0076219A">
        <w:rPr>
          <w:rFonts w:cs="B Zar" w:hint="cs"/>
          <w:sz w:val="24"/>
          <w:szCs w:val="24"/>
          <w:rtl/>
          <w:lang w:bidi="fa-IR"/>
        </w:rPr>
        <w:t xml:space="preserve"> همراه </w:t>
      </w:r>
      <w:r w:rsidRPr="0076219A">
        <w:rPr>
          <w:rFonts w:cs="B Zar" w:hint="cs"/>
          <w:sz w:val="24"/>
          <w:szCs w:val="24"/>
          <w:rtl/>
          <w:lang w:bidi="fa-IR"/>
        </w:rPr>
        <w:t xml:space="preserve">بود ولیکن از نظر قدرت دریایی اقدام اساسی بعمل نیامد و تجارت دریایی ایرانیان روزبروز کاهش پیدا میکرد و بدست ارواپائیان میافتاد </w:t>
      </w:r>
      <w:r w:rsidR="00366282" w:rsidRPr="0076219A">
        <w:rPr>
          <w:rFonts w:cs="B Zar" w:hint="cs"/>
          <w:sz w:val="24"/>
          <w:szCs w:val="24"/>
          <w:rtl/>
          <w:lang w:bidi="fa-IR"/>
        </w:rPr>
        <w:t xml:space="preserve">در شمال بدست روس ها و در جنوب بدست انگیسی ها </w:t>
      </w:r>
    </w:p>
    <w:p w14:paraId="67960E0C" w14:textId="77777777" w:rsidR="00366282" w:rsidRPr="0076219A" w:rsidRDefault="00366282" w:rsidP="000002FE">
      <w:pPr>
        <w:bidi/>
        <w:rPr>
          <w:rFonts w:cs="B Zar"/>
          <w:sz w:val="24"/>
          <w:szCs w:val="24"/>
          <w:rtl/>
          <w:lang w:bidi="fa-IR"/>
        </w:rPr>
      </w:pPr>
      <w:r w:rsidRPr="0076219A">
        <w:rPr>
          <w:rFonts w:cs="B Zar" w:hint="cs"/>
          <w:sz w:val="24"/>
          <w:szCs w:val="24"/>
          <w:rtl/>
          <w:lang w:bidi="fa-IR"/>
        </w:rPr>
        <w:t>در شمال ایران دوک های بزرگ مسکو در اوآخر قرن پانزدهم میلادی از زیر سیطره حکومت چادرطلایی مغولان که در روسیه حکومت میکردند خلاص شده و استقلال خود را بدست آورده و تا شروع قرن شانزدهم یعنی قرون معاصر و استقرار صفویه در ایران توانستند حکومت های تجزیه شده چادرطلایی ها را تصرف و همچنین با تصرف آستاراخان و سقوط خانات</w:t>
      </w:r>
      <w:r w:rsidR="00CC1065" w:rsidRPr="0076219A">
        <w:rPr>
          <w:rFonts w:cs="B Zar" w:hint="cs"/>
          <w:sz w:val="24"/>
          <w:szCs w:val="24"/>
          <w:rtl/>
          <w:lang w:bidi="fa-IR"/>
        </w:rPr>
        <w:t xml:space="preserve"> حاجی طرخان آستراخان در زمان ایو</w:t>
      </w:r>
      <w:r w:rsidRPr="0076219A">
        <w:rPr>
          <w:rFonts w:cs="B Zar" w:hint="cs"/>
          <w:sz w:val="24"/>
          <w:szCs w:val="24"/>
          <w:rtl/>
          <w:lang w:bidi="fa-IR"/>
        </w:rPr>
        <w:t xml:space="preserve">ان چهارم به دریای خزر دست یافته و از طریق این دریا و سواحل قفقاز با ایران همسایه گردند </w:t>
      </w:r>
      <w:r w:rsidR="00085C85" w:rsidRPr="0076219A">
        <w:rPr>
          <w:rFonts w:cs="B Zar" w:hint="cs"/>
          <w:sz w:val="24"/>
          <w:szCs w:val="24"/>
          <w:rtl/>
          <w:lang w:bidi="fa-IR"/>
        </w:rPr>
        <w:t xml:space="preserve">که </w:t>
      </w:r>
      <w:r w:rsidR="00ED3BA3" w:rsidRPr="0076219A">
        <w:rPr>
          <w:rFonts w:cs="B Zar" w:hint="cs"/>
          <w:sz w:val="24"/>
          <w:szCs w:val="24"/>
          <w:rtl/>
          <w:lang w:bidi="fa-IR"/>
        </w:rPr>
        <w:t xml:space="preserve">در زمان فتحعلی شاه قاجار در طی دو سری جنگ طبق قراداد های گلستان 1812 و ترکمنچای 1828 مناطق قفقاز را تصرف و به مرزهای فعلی رسیدند </w:t>
      </w:r>
    </w:p>
    <w:p w14:paraId="02A5BED3" w14:textId="77777777" w:rsidR="00ED3BA3" w:rsidRPr="0076219A" w:rsidRDefault="00ED3BA3" w:rsidP="000002FE">
      <w:pPr>
        <w:bidi/>
        <w:rPr>
          <w:rFonts w:cs="B Zar"/>
          <w:sz w:val="24"/>
          <w:szCs w:val="24"/>
          <w:rtl/>
          <w:lang w:bidi="fa-IR"/>
        </w:rPr>
      </w:pPr>
      <w:r w:rsidRPr="0076219A">
        <w:rPr>
          <w:rFonts w:cs="B Zar" w:hint="cs"/>
          <w:sz w:val="24"/>
          <w:szCs w:val="24"/>
          <w:rtl/>
          <w:lang w:bidi="fa-IR"/>
        </w:rPr>
        <w:t xml:space="preserve">دولت صفویه در دوران قرون جدید در منطقه شمال شرقی با ازبکان شیبانی همسایه بود که در طی قرون معاصر به سه حکومت کوچکتر تقسیم و نهایتا تا سال 1881 به همراه ترکمن ها </w:t>
      </w:r>
      <w:r w:rsidR="001E396A" w:rsidRPr="0076219A">
        <w:rPr>
          <w:rFonts w:cs="B Zar" w:hint="cs"/>
          <w:sz w:val="24"/>
          <w:szCs w:val="24"/>
          <w:rtl/>
          <w:lang w:bidi="fa-IR"/>
        </w:rPr>
        <w:t xml:space="preserve">توسط روسیه تزاری تصرف گردیدند لذا در قرون معاصر در سرتاسر مرزهای شمالی و دریای خز ر با روسیه تزاری همرز شدیم </w:t>
      </w:r>
    </w:p>
    <w:p w14:paraId="2B965DAD" w14:textId="77777777" w:rsidR="001E396A" w:rsidRPr="0076219A" w:rsidRDefault="001E396A" w:rsidP="000002FE">
      <w:pPr>
        <w:bidi/>
        <w:rPr>
          <w:rFonts w:cs="B Zar"/>
          <w:sz w:val="24"/>
          <w:szCs w:val="24"/>
          <w:rtl/>
          <w:lang w:bidi="fa-IR"/>
        </w:rPr>
      </w:pPr>
      <w:r w:rsidRPr="0076219A">
        <w:rPr>
          <w:rFonts w:cs="B Zar" w:hint="cs"/>
          <w:sz w:val="24"/>
          <w:szCs w:val="24"/>
          <w:rtl/>
          <w:lang w:bidi="fa-IR"/>
        </w:rPr>
        <w:t xml:space="preserve">در غرب با حکومت گورکانی هند همرز بودیم در طی صده </w:t>
      </w:r>
      <w:r w:rsidR="00CC1065" w:rsidRPr="0076219A">
        <w:rPr>
          <w:rFonts w:cs="B Zar" w:hint="cs"/>
          <w:sz w:val="24"/>
          <w:szCs w:val="24"/>
          <w:rtl/>
          <w:lang w:bidi="fa-IR"/>
        </w:rPr>
        <w:t xml:space="preserve">هجده </w:t>
      </w:r>
      <w:r w:rsidRPr="0076219A">
        <w:rPr>
          <w:rFonts w:cs="B Zar" w:hint="cs"/>
          <w:sz w:val="24"/>
          <w:szCs w:val="24"/>
          <w:rtl/>
          <w:lang w:bidi="fa-IR"/>
        </w:rPr>
        <w:t xml:space="preserve"> بمرور به استعمار انگلیس درآمد و همراه افغانستان در زیر نفوذ انگلیس قرار گرفتند و لذا از جنوب و شرق با امپراطوری انگلیس در قرون معاصر همسایه شدیم و </w:t>
      </w:r>
      <w:r w:rsidR="007030BB" w:rsidRPr="0076219A">
        <w:rPr>
          <w:rFonts w:cs="B Zar" w:hint="cs"/>
          <w:sz w:val="24"/>
          <w:szCs w:val="24"/>
          <w:rtl/>
          <w:lang w:bidi="fa-IR"/>
        </w:rPr>
        <w:t>این مسئله بمرور سرزمین ایران را بین انگلیس و روسیه از سه طرف قفل نموده بود .</w:t>
      </w:r>
    </w:p>
    <w:p w14:paraId="42947218" w14:textId="77777777" w:rsidR="004F726C" w:rsidRPr="0076219A" w:rsidRDefault="007030BB" w:rsidP="000002FE">
      <w:pPr>
        <w:bidi/>
        <w:rPr>
          <w:rFonts w:cs="B Zar"/>
          <w:sz w:val="24"/>
          <w:szCs w:val="24"/>
          <w:rtl/>
          <w:lang w:bidi="fa-IR"/>
        </w:rPr>
      </w:pPr>
      <w:r w:rsidRPr="0076219A">
        <w:rPr>
          <w:rFonts w:cs="B Zar" w:hint="cs"/>
          <w:sz w:val="24"/>
          <w:szCs w:val="24"/>
          <w:rtl/>
          <w:lang w:bidi="fa-IR"/>
        </w:rPr>
        <w:t xml:space="preserve">ضعف علوم نظامی و دریایی از زمان صفویه نسبت به غرب حد اقل در دو مقوله توپخانه در جنگ با عثمانی و نیروی دریایی جهت بازپس گیری هرمز در زمان شاه عباس یکم که اوج قدرت صفویه بود کاملا از نظر مقامات مملکت ملموس بود </w:t>
      </w:r>
    </w:p>
    <w:p w14:paraId="53E9CEB2" w14:textId="77777777" w:rsidR="007030BB" w:rsidRPr="0076219A" w:rsidRDefault="007030BB" w:rsidP="000002FE">
      <w:pPr>
        <w:bidi/>
        <w:rPr>
          <w:rFonts w:cs="B Zar"/>
          <w:sz w:val="24"/>
          <w:szCs w:val="24"/>
          <w:rtl/>
          <w:lang w:bidi="fa-IR"/>
        </w:rPr>
      </w:pPr>
      <w:r w:rsidRPr="0076219A">
        <w:rPr>
          <w:rFonts w:cs="B Zar" w:hint="cs"/>
          <w:sz w:val="24"/>
          <w:szCs w:val="24"/>
          <w:rtl/>
          <w:lang w:bidi="fa-IR"/>
        </w:rPr>
        <w:t xml:space="preserve">در رابطه با استفاده از تجهیزات جدید توپخانه در ارتش ایران شاه عباس از  برادان شرلی انگلیس کمک خواست تا با معلومات آنها توپخانه مدرن مورد نیاز جهت بازپس گیری مناطق اشغال شده توسط عثمانی ها تدارک نماید و این اولین نقطه ضعف </w:t>
      </w:r>
      <w:r w:rsidR="00766658" w:rsidRPr="0076219A">
        <w:rPr>
          <w:rFonts w:cs="B Zar" w:hint="cs"/>
          <w:sz w:val="24"/>
          <w:szCs w:val="24"/>
          <w:rtl/>
          <w:lang w:bidi="fa-IR"/>
        </w:rPr>
        <w:t>تکنولوژیک ایران بود که با پیشرفت های علمی بچشم دولت مردان کشور خورد و مجبور به رفع آن حد اقل در آن زمان جهت دستیابی به اهداف خود بودند .</w:t>
      </w:r>
    </w:p>
    <w:p w14:paraId="4BAB638C" w14:textId="77777777" w:rsidR="00766658" w:rsidRPr="0076219A" w:rsidRDefault="007E5CB3" w:rsidP="000002FE">
      <w:pPr>
        <w:bidi/>
        <w:rPr>
          <w:rFonts w:cs="B Zar"/>
          <w:sz w:val="24"/>
          <w:szCs w:val="24"/>
          <w:rtl/>
          <w:lang w:bidi="fa-IR"/>
        </w:rPr>
      </w:pPr>
      <w:r w:rsidRPr="0076219A">
        <w:rPr>
          <w:rFonts w:cs="B Zar" w:hint="cs"/>
          <w:sz w:val="24"/>
          <w:szCs w:val="24"/>
          <w:rtl/>
          <w:lang w:bidi="fa-IR"/>
        </w:rPr>
        <w:t xml:space="preserve">در </w:t>
      </w:r>
      <w:r w:rsidR="00766658" w:rsidRPr="0076219A">
        <w:rPr>
          <w:rFonts w:cs="B Zar" w:hint="cs"/>
          <w:sz w:val="24"/>
          <w:szCs w:val="24"/>
          <w:rtl/>
          <w:lang w:bidi="fa-IR"/>
        </w:rPr>
        <w:t>زمینه</w:t>
      </w:r>
      <w:r w:rsidRPr="0076219A">
        <w:rPr>
          <w:rFonts w:cs="B Zar" w:hint="cs"/>
          <w:sz w:val="24"/>
          <w:szCs w:val="24"/>
          <w:rtl/>
          <w:lang w:bidi="fa-IR"/>
        </w:rPr>
        <w:t xml:space="preserve"> ساخت توپ و مهمات  یا بدلایل عدم وقوع جنگ و ایجاد </w:t>
      </w:r>
      <w:r w:rsidR="00766658" w:rsidRPr="0076219A">
        <w:rPr>
          <w:rFonts w:cs="B Zar" w:hint="cs"/>
          <w:sz w:val="24"/>
          <w:szCs w:val="24"/>
          <w:rtl/>
          <w:lang w:bidi="fa-IR"/>
        </w:rPr>
        <w:t xml:space="preserve"> امنیت طولانی بعد از شاه عباس اول و یا سهل انگاری مسئولین کشور اقدام </w:t>
      </w:r>
      <w:r w:rsidRPr="0076219A">
        <w:rPr>
          <w:rFonts w:cs="B Zar" w:hint="cs"/>
          <w:sz w:val="24"/>
          <w:szCs w:val="24"/>
          <w:rtl/>
          <w:lang w:bidi="fa-IR"/>
        </w:rPr>
        <w:t>مؤثری در جهت ایجاد یک قورخانه دائمی و اموزش افراد انجام نگردید .</w:t>
      </w:r>
    </w:p>
    <w:p w14:paraId="0916C662" w14:textId="77777777" w:rsidR="007E5CB3" w:rsidRPr="0076219A" w:rsidRDefault="007E5CB3" w:rsidP="000002FE">
      <w:pPr>
        <w:bidi/>
        <w:rPr>
          <w:rFonts w:cs="B Zar"/>
          <w:sz w:val="24"/>
          <w:szCs w:val="24"/>
          <w:rtl/>
          <w:lang w:bidi="fa-IR"/>
        </w:rPr>
      </w:pPr>
      <w:r w:rsidRPr="0076219A">
        <w:rPr>
          <w:rFonts w:cs="B Zar" w:hint="cs"/>
          <w:sz w:val="24"/>
          <w:szCs w:val="24"/>
          <w:rtl/>
          <w:lang w:bidi="fa-IR"/>
        </w:rPr>
        <w:t xml:space="preserve">در رابطه با نیروی دریایی در زمان شاه عباس که اوج قدرت صفویه بود چنانچه دولت مردان به فکر ایجاد یک ناوگان نظامی دریایی در جنوب و شمال بودند میتوانست سرنوشت خیلی از اتقاقات ناگوار بعدی را در جنوب و شمال تغیر دهد  ، مانند تصرف جزایر و بنادر </w:t>
      </w:r>
      <w:r w:rsidRPr="0076219A">
        <w:rPr>
          <w:rFonts w:cs="B Zar" w:hint="cs"/>
          <w:sz w:val="24"/>
          <w:szCs w:val="24"/>
          <w:rtl/>
          <w:lang w:bidi="fa-IR"/>
        </w:rPr>
        <w:lastRenderedPageBreak/>
        <w:t>توسط سلاطین مسقط و یا شوخ بنی جاسمی در جنوب و حملات قزاقان به بنادر و سواحل شمال و همچنین</w:t>
      </w:r>
      <w:r w:rsidR="00CC1065" w:rsidRPr="0076219A">
        <w:rPr>
          <w:rFonts w:cs="B Zar" w:hint="cs"/>
          <w:sz w:val="24"/>
          <w:szCs w:val="24"/>
          <w:rtl/>
          <w:lang w:bidi="fa-IR"/>
        </w:rPr>
        <w:t xml:space="preserve"> حمله</w:t>
      </w:r>
      <w:r w:rsidRPr="0076219A">
        <w:rPr>
          <w:rFonts w:cs="B Zar" w:hint="cs"/>
          <w:sz w:val="24"/>
          <w:szCs w:val="24"/>
          <w:rtl/>
          <w:lang w:bidi="fa-IR"/>
        </w:rPr>
        <w:t xml:space="preserve"> پتر تزار روسیه به سواحل قفقاز و گیلان </w:t>
      </w:r>
      <w:r w:rsidR="00CC1065" w:rsidRPr="0076219A">
        <w:rPr>
          <w:rFonts w:cs="B Zar" w:hint="cs"/>
          <w:sz w:val="24"/>
          <w:szCs w:val="24"/>
          <w:rtl/>
          <w:lang w:bidi="fa-IR"/>
        </w:rPr>
        <w:t xml:space="preserve">و تصرف آن نواحی </w:t>
      </w:r>
      <w:r w:rsidR="00F44D5F" w:rsidRPr="0076219A">
        <w:rPr>
          <w:rFonts w:cs="B Zar" w:hint="cs"/>
          <w:sz w:val="24"/>
          <w:szCs w:val="24"/>
          <w:rtl/>
          <w:lang w:bidi="fa-IR"/>
        </w:rPr>
        <w:t>.</w:t>
      </w:r>
    </w:p>
    <w:p w14:paraId="49C54CE2" w14:textId="77777777" w:rsidR="00F44D5F" w:rsidRPr="0076219A" w:rsidRDefault="00F44D5F" w:rsidP="000002FE">
      <w:pPr>
        <w:bidi/>
        <w:rPr>
          <w:rFonts w:cs="B Zar"/>
          <w:sz w:val="24"/>
          <w:szCs w:val="24"/>
          <w:rtl/>
          <w:lang w:bidi="fa-IR"/>
        </w:rPr>
      </w:pPr>
      <w:r w:rsidRPr="0076219A">
        <w:rPr>
          <w:rFonts w:cs="B Zar" w:hint="cs"/>
          <w:sz w:val="24"/>
          <w:szCs w:val="24"/>
          <w:rtl/>
          <w:lang w:bidi="fa-IR"/>
        </w:rPr>
        <w:t xml:space="preserve">لیکن متاسفانه دولت صفوی فقط بطور مقطعی در فکر اخراج پرتقالیها از هرمز بود نه ایجاد نیروی دریایی جهت آینده ، لذا بجای ایجاد نیروی دریایی بفکر استفاده از ناوگان هند شرقی انگلیس افتادند و با کمک آنها موفق به تصرف قشم و هرمز و خارج کردن پرتقالی ها از قلعه و استحکامات عظیم خود در هرمز نمودند </w:t>
      </w:r>
      <w:r w:rsidR="00C45282" w:rsidRPr="0076219A">
        <w:rPr>
          <w:rFonts w:cs="B Zar" w:hint="cs"/>
          <w:sz w:val="24"/>
          <w:szCs w:val="24"/>
          <w:rtl/>
          <w:lang w:bidi="fa-IR"/>
        </w:rPr>
        <w:t xml:space="preserve">. </w:t>
      </w:r>
    </w:p>
    <w:p w14:paraId="3123452E" w14:textId="77777777" w:rsidR="00C45282" w:rsidRPr="0076219A" w:rsidRDefault="00C45282" w:rsidP="000002FE">
      <w:pPr>
        <w:bidi/>
        <w:rPr>
          <w:rFonts w:cs="B Zar"/>
          <w:sz w:val="24"/>
          <w:szCs w:val="24"/>
          <w:rtl/>
          <w:lang w:bidi="fa-IR"/>
        </w:rPr>
      </w:pPr>
      <w:r w:rsidRPr="0076219A">
        <w:rPr>
          <w:rFonts w:cs="B Zar" w:hint="cs"/>
          <w:sz w:val="24"/>
          <w:szCs w:val="24"/>
          <w:rtl/>
          <w:lang w:bidi="fa-IR"/>
        </w:rPr>
        <w:t xml:space="preserve">استفاده از ناوگان هند شرقی جهت بازپس گیری بخشی از خاک کشور اولین مورد </w:t>
      </w:r>
      <w:r w:rsidR="008E6311" w:rsidRPr="0076219A">
        <w:rPr>
          <w:rFonts w:cs="B Zar" w:hint="cs"/>
          <w:sz w:val="24"/>
          <w:szCs w:val="24"/>
          <w:rtl/>
          <w:lang w:bidi="fa-IR"/>
        </w:rPr>
        <w:t>مشخص</w:t>
      </w:r>
      <w:r w:rsidRPr="0076219A">
        <w:rPr>
          <w:rFonts w:cs="B Zar" w:hint="cs"/>
          <w:sz w:val="24"/>
          <w:szCs w:val="24"/>
          <w:rtl/>
          <w:lang w:bidi="fa-IR"/>
        </w:rPr>
        <w:t xml:space="preserve"> عقب افتادگی در زمینه ای</w:t>
      </w:r>
      <w:r w:rsidR="00B95523" w:rsidRPr="0076219A">
        <w:rPr>
          <w:rFonts w:cs="B Zar" w:hint="cs"/>
          <w:sz w:val="24"/>
          <w:szCs w:val="24"/>
          <w:rtl/>
          <w:lang w:bidi="fa-IR"/>
        </w:rPr>
        <w:t xml:space="preserve"> صنعتی و علمی </w:t>
      </w:r>
      <w:r w:rsidRPr="0076219A">
        <w:rPr>
          <w:rFonts w:cs="B Zar" w:hint="cs"/>
          <w:sz w:val="24"/>
          <w:szCs w:val="24"/>
          <w:rtl/>
          <w:lang w:bidi="fa-IR"/>
        </w:rPr>
        <w:t xml:space="preserve"> نسبت به جهان پیشرفته روز بود که متاسفانه به چشم فرمانروایان صفویه نرسید و این غفلت باعث حملات مکرر دریایی در اوآخر دوره صفویه </w:t>
      </w:r>
      <w:r w:rsidR="00B95523" w:rsidRPr="0076219A">
        <w:rPr>
          <w:rFonts w:cs="B Zar" w:hint="cs"/>
          <w:sz w:val="24"/>
          <w:szCs w:val="24"/>
          <w:rtl/>
          <w:lang w:bidi="fa-IR"/>
        </w:rPr>
        <w:t xml:space="preserve"> ببعد</w:t>
      </w:r>
      <w:r w:rsidR="008E6311" w:rsidRPr="0076219A">
        <w:rPr>
          <w:rFonts w:cs="B Zar" w:hint="cs"/>
          <w:sz w:val="24"/>
          <w:szCs w:val="24"/>
          <w:rtl/>
          <w:lang w:bidi="fa-IR"/>
        </w:rPr>
        <w:t>(</w:t>
      </w:r>
      <w:r w:rsidR="00B95523" w:rsidRPr="0076219A">
        <w:rPr>
          <w:rFonts w:cs="B Zar" w:hint="cs"/>
          <w:sz w:val="24"/>
          <w:szCs w:val="24"/>
          <w:rtl/>
          <w:lang w:bidi="fa-IR"/>
        </w:rPr>
        <w:t xml:space="preserve"> منه</w:t>
      </w:r>
      <w:r w:rsidR="008E6311" w:rsidRPr="0076219A">
        <w:rPr>
          <w:rFonts w:cs="B Zar" w:hint="cs"/>
          <w:sz w:val="24"/>
          <w:szCs w:val="24"/>
          <w:rtl/>
          <w:lang w:bidi="fa-IR"/>
        </w:rPr>
        <w:t>ا</w:t>
      </w:r>
      <w:r w:rsidR="00B95523" w:rsidRPr="0076219A">
        <w:rPr>
          <w:rFonts w:cs="B Zar" w:hint="cs"/>
          <w:sz w:val="24"/>
          <w:szCs w:val="24"/>
          <w:rtl/>
          <w:lang w:bidi="fa-IR"/>
        </w:rPr>
        <w:t>ی دوره نادرشاه افشار</w:t>
      </w:r>
      <w:r w:rsidR="008E6311" w:rsidRPr="0076219A">
        <w:rPr>
          <w:rFonts w:cs="B Zar" w:hint="cs"/>
          <w:sz w:val="24"/>
          <w:szCs w:val="24"/>
          <w:rtl/>
          <w:lang w:bidi="fa-IR"/>
        </w:rPr>
        <w:t xml:space="preserve">) </w:t>
      </w:r>
      <w:r w:rsidR="00B95523" w:rsidRPr="0076219A">
        <w:rPr>
          <w:rFonts w:cs="B Zar" w:hint="cs"/>
          <w:sz w:val="24"/>
          <w:szCs w:val="24"/>
          <w:rtl/>
          <w:lang w:bidi="fa-IR"/>
        </w:rPr>
        <w:t xml:space="preserve"> </w:t>
      </w:r>
      <w:r w:rsidRPr="0076219A">
        <w:rPr>
          <w:rFonts w:cs="B Zar" w:hint="cs"/>
          <w:sz w:val="24"/>
          <w:szCs w:val="24"/>
          <w:rtl/>
          <w:lang w:bidi="fa-IR"/>
        </w:rPr>
        <w:t xml:space="preserve">در شمال و جنوب </w:t>
      </w:r>
      <w:r w:rsidR="008E6311" w:rsidRPr="0076219A">
        <w:rPr>
          <w:rFonts w:cs="B Zar" w:hint="cs"/>
          <w:sz w:val="24"/>
          <w:szCs w:val="24"/>
          <w:rtl/>
          <w:lang w:bidi="fa-IR"/>
        </w:rPr>
        <w:t xml:space="preserve">از جمله </w:t>
      </w:r>
      <w:r w:rsidR="00B95523" w:rsidRPr="0076219A">
        <w:rPr>
          <w:rFonts w:cs="B Zar" w:hint="cs"/>
          <w:sz w:val="24"/>
          <w:szCs w:val="24"/>
          <w:rtl/>
          <w:lang w:bidi="fa-IR"/>
        </w:rPr>
        <w:t>توسط سلاطین مسقط و عمان و  شیوخ بنی جاسمی</w:t>
      </w:r>
      <w:r w:rsidR="008E6311" w:rsidRPr="0076219A">
        <w:rPr>
          <w:rFonts w:cs="B Zar" w:hint="cs"/>
          <w:sz w:val="24"/>
          <w:szCs w:val="24"/>
          <w:rtl/>
          <w:lang w:bidi="fa-IR"/>
        </w:rPr>
        <w:t xml:space="preserve"> در</w:t>
      </w:r>
      <w:r w:rsidR="00B95523" w:rsidRPr="0076219A">
        <w:rPr>
          <w:rFonts w:cs="B Zar" w:hint="cs"/>
          <w:sz w:val="24"/>
          <w:szCs w:val="24"/>
          <w:rtl/>
          <w:lang w:bidi="fa-IR"/>
        </w:rPr>
        <w:t xml:space="preserve"> جنوب و همچنین تزاران روسیه و قزاق ها و ترکمنها در شمال </w:t>
      </w:r>
      <w:r w:rsidR="008E6311" w:rsidRPr="0076219A">
        <w:rPr>
          <w:rFonts w:cs="B Zar" w:hint="cs"/>
          <w:sz w:val="24"/>
          <w:szCs w:val="24"/>
          <w:rtl/>
          <w:lang w:bidi="fa-IR"/>
        </w:rPr>
        <w:t>به بنادر ، چزایر و سواحل کشور و تصرف مناطقی با عناوین مختلف برای دوره های زمانی گردید .</w:t>
      </w:r>
    </w:p>
    <w:p w14:paraId="3121CFB3" w14:textId="77777777" w:rsidR="008E6311" w:rsidRPr="0076219A" w:rsidRDefault="008E6311" w:rsidP="000002FE">
      <w:pPr>
        <w:bidi/>
        <w:rPr>
          <w:rFonts w:cs="B Zar"/>
          <w:sz w:val="24"/>
          <w:szCs w:val="24"/>
          <w:rtl/>
          <w:lang w:bidi="fa-IR"/>
        </w:rPr>
      </w:pPr>
      <w:r w:rsidRPr="0076219A">
        <w:rPr>
          <w:rFonts w:cs="B Zar" w:hint="cs"/>
          <w:sz w:val="24"/>
          <w:szCs w:val="24"/>
          <w:rtl/>
          <w:lang w:bidi="fa-IR"/>
        </w:rPr>
        <w:t>در این رابطه میتوان به تصرف بندر عباس و قشم در جنوب توسط سلاطین مسقط و تصرف آشوراده و انزلی توسط تزاران روسیه  در شمال بعنوان مثال نام برد .</w:t>
      </w:r>
    </w:p>
    <w:p w14:paraId="7929E5A2" w14:textId="77777777" w:rsidR="008E6311" w:rsidRPr="0076219A" w:rsidRDefault="008E6311" w:rsidP="000002FE">
      <w:pPr>
        <w:bidi/>
        <w:rPr>
          <w:rFonts w:cs="B Zar"/>
          <w:sz w:val="24"/>
          <w:szCs w:val="24"/>
          <w:rtl/>
          <w:lang w:bidi="fa-IR"/>
        </w:rPr>
      </w:pPr>
      <w:r w:rsidRPr="0076219A">
        <w:rPr>
          <w:rFonts w:cs="B Zar" w:hint="cs"/>
          <w:sz w:val="24"/>
          <w:szCs w:val="24"/>
          <w:rtl/>
          <w:lang w:bidi="fa-IR"/>
        </w:rPr>
        <w:t>متاسفانه عقب ماندگی صنعتی و علمی بمرور رخ میدهد و ممکن است خیلی از مسئولین در مقاطعی این عقب مان</w:t>
      </w:r>
      <w:r w:rsidR="00477A2C" w:rsidRPr="0076219A">
        <w:rPr>
          <w:rFonts w:cs="B Zar" w:hint="cs"/>
          <w:sz w:val="24"/>
          <w:szCs w:val="24"/>
          <w:rtl/>
          <w:lang w:bidi="fa-IR"/>
        </w:rPr>
        <w:t>دگی ها را درک نکرده و یا قدرت رف</w:t>
      </w:r>
      <w:r w:rsidRPr="0076219A">
        <w:rPr>
          <w:rFonts w:cs="B Zar" w:hint="cs"/>
          <w:sz w:val="24"/>
          <w:szCs w:val="24"/>
          <w:rtl/>
          <w:lang w:bidi="fa-IR"/>
        </w:rPr>
        <w:t xml:space="preserve">ع آنها را نداشته باشند و یا منافع شخصی و شرایط آشفته مجال این کار را ندهد . اقدامات مختلفی در طی زمان های گوناگون در جهت بروز سازی </w:t>
      </w:r>
      <w:r w:rsidR="00792B87" w:rsidRPr="0076219A">
        <w:rPr>
          <w:rFonts w:cs="B Zar" w:hint="cs"/>
          <w:sz w:val="24"/>
          <w:szCs w:val="24"/>
          <w:rtl/>
          <w:lang w:bidi="fa-IR"/>
        </w:rPr>
        <w:t xml:space="preserve">قدرت دریایی بطور مثال و صنایع نظامی و صنایع کشور </w:t>
      </w:r>
      <w:r w:rsidR="00477A2C" w:rsidRPr="0076219A">
        <w:rPr>
          <w:rFonts w:cs="B Zar" w:hint="cs"/>
          <w:sz w:val="24"/>
          <w:szCs w:val="24"/>
          <w:rtl/>
          <w:lang w:bidi="fa-IR"/>
        </w:rPr>
        <w:t xml:space="preserve">شده بود که </w:t>
      </w:r>
      <w:r w:rsidR="00792B87" w:rsidRPr="0076219A">
        <w:rPr>
          <w:rFonts w:cs="B Zar" w:hint="cs"/>
          <w:sz w:val="24"/>
          <w:szCs w:val="24"/>
          <w:rtl/>
          <w:lang w:bidi="fa-IR"/>
        </w:rPr>
        <w:t xml:space="preserve">سعی در کاهش میزان عقب ماندگی </w:t>
      </w:r>
      <w:r w:rsidR="00477A2C" w:rsidRPr="0076219A">
        <w:rPr>
          <w:rFonts w:cs="B Zar" w:hint="cs"/>
          <w:sz w:val="24"/>
          <w:szCs w:val="24"/>
          <w:rtl/>
          <w:lang w:bidi="fa-IR"/>
        </w:rPr>
        <w:t xml:space="preserve">داشت </w:t>
      </w:r>
      <w:r w:rsidR="00792B87" w:rsidRPr="0076219A">
        <w:rPr>
          <w:rFonts w:cs="B Zar" w:hint="cs"/>
          <w:sz w:val="24"/>
          <w:szCs w:val="24"/>
          <w:rtl/>
          <w:lang w:bidi="fa-IR"/>
        </w:rPr>
        <w:t xml:space="preserve"> و بعضی مواقع اقدامات بیشتر اثرات روبنایی داشت</w:t>
      </w:r>
      <w:r w:rsidR="00477A2C" w:rsidRPr="0076219A">
        <w:rPr>
          <w:rFonts w:cs="B Zar" w:hint="cs"/>
          <w:sz w:val="24"/>
          <w:szCs w:val="24"/>
          <w:rtl/>
          <w:lang w:bidi="fa-IR"/>
        </w:rPr>
        <w:t xml:space="preserve"> تا </w:t>
      </w:r>
      <w:r w:rsidR="00792B87" w:rsidRPr="0076219A">
        <w:rPr>
          <w:rFonts w:cs="B Zar" w:hint="cs"/>
          <w:sz w:val="24"/>
          <w:szCs w:val="24"/>
          <w:rtl/>
          <w:lang w:bidi="fa-IR"/>
        </w:rPr>
        <w:t xml:space="preserve">ریشه ای و زیر بنایی </w:t>
      </w:r>
    </w:p>
    <w:p w14:paraId="575B6F5C" w14:textId="77777777" w:rsidR="004E4C00" w:rsidRDefault="004E4C00" w:rsidP="000002FE">
      <w:pPr>
        <w:bidi/>
        <w:rPr>
          <w:rFonts w:cs="B Zar"/>
          <w:b/>
          <w:bCs/>
          <w:sz w:val="24"/>
          <w:szCs w:val="24"/>
          <w:rtl/>
          <w:lang w:bidi="fa-IR"/>
        </w:rPr>
      </w:pPr>
      <w:r w:rsidRPr="0076219A">
        <w:rPr>
          <w:rFonts w:cs="B Zar" w:hint="cs"/>
          <w:b/>
          <w:bCs/>
          <w:sz w:val="24"/>
          <w:szCs w:val="24"/>
          <w:rtl/>
          <w:lang w:bidi="fa-IR"/>
        </w:rPr>
        <w:t xml:space="preserve">قسمتی از تاریخ دریای خزر از قبل از حکومت صفویه تا خاتمه صفویان </w:t>
      </w:r>
    </w:p>
    <w:p w14:paraId="69CC11D5" w14:textId="77777777" w:rsidR="005651BA" w:rsidRDefault="005651BA" w:rsidP="000002FE">
      <w:pPr>
        <w:bidi/>
        <w:rPr>
          <w:rFonts w:cs="B Zar"/>
          <w:b/>
          <w:bCs/>
          <w:sz w:val="24"/>
          <w:szCs w:val="24"/>
          <w:rtl/>
          <w:lang w:bidi="fa-IR"/>
        </w:rPr>
      </w:pPr>
      <w:r>
        <w:rPr>
          <w:rFonts w:cs="B Zar" w:hint="cs"/>
          <w:b/>
          <w:bCs/>
          <w:sz w:val="24"/>
          <w:szCs w:val="24"/>
          <w:rtl/>
          <w:lang w:bidi="fa-IR"/>
        </w:rPr>
        <w:t xml:space="preserve">اولین برتری دریایی قبل از استعمار کلاسیک </w:t>
      </w:r>
    </w:p>
    <w:p w14:paraId="54D50A6B" w14:textId="77777777" w:rsidR="00DF22C9" w:rsidRPr="00DF22C9" w:rsidRDefault="00DF22C9" w:rsidP="000002FE">
      <w:pPr>
        <w:bidi/>
        <w:rPr>
          <w:rFonts w:cs="B Zar"/>
          <w:sz w:val="24"/>
          <w:szCs w:val="24"/>
          <w:rtl/>
          <w:lang w:bidi="fa-IR"/>
        </w:rPr>
      </w:pPr>
      <w:r>
        <w:rPr>
          <w:rFonts w:cs="B Zar" w:hint="cs"/>
          <w:sz w:val="24"/>
          <w:szCs w:val="24"/>
          <w:rtl/>
          <w:lang w:bidi="fa-IR"/>
        </w:rPr>
        <w:t xml:space="preserve">جالب است بدانید قبل از اینکه در قرون جدید اروپائیان با تجمیع معلومات دریانوردان برزرگ مسیحی و مسلمان و اطلاعات نجومی و مساحی آنها به قدرت فائق دریایی دست یابند و دوران استعمار کلاسیک شروع شود ، اقوام واکینک که اصالتا در شمال اروپا </w:t>
      </w:r>
      <w:r w:rsidR="005651BA">
        <w:rPr>
          <w:rFonts w:cs="B Zar" w:hint="cs"/>
          <w:sz w:val="24"/>
          <w:szCs w:val="24"/>
          <w:rtl/>
          <w:lang w:bidi="fa-IR"/>
        </w:rPr>
        <w:t xml:space="preserve">و اسکاندیناوی </w:t>
      </w:r>
      <w:r>
        <w:rPr>
          <w:rFonts w:cs="B Zar" w:hint="cs"/>
          <w:sz w:val="24"/>
          <w:szCs w:val="24"/>
          <w:rtl/>
          <w:lang w:bidi="fa-IR"/>
        </w:rPr>
        <w:t>و عمدتا از سوئد و نروژ و دانمارک زندگی میکردند با استفاده از سبک برتر کشتی های خود نسبت به اروپائیان و آسیائی ها توانستند سواحل زیادی را در اروپا</w:t>
      </w:r>
      <w:r w:rsidR="002D18EE">
        <w:rPr>
          <w:rFonts w:cs="B Zar"/>
          <w:sz w:val="24"/>
          <w:szCs w:val="24"/>
          <w:lang w:bidi="fa-IR"/>
        </w:rPr>
        <w:t xml:space="preserve"> </w:t>
      </w:r>
      <w:r w:rsidR="002D18EE">
        <w:rPr>
          <w:rFonts w:cs="B Zar" w:hint="cs"/>
          <w:sz w:val="24"/>
          <w:szCs w:val="24"/>
          <w:rtl/>
          <w:lang w:bidi="fa-IR"/>
        </w:rPr>
        <w:t xml:space="preserve"> و سایر قاره ها</w:t>
      </w:r>
      <w:r>
        <w:rPr>
          <w:rFonts w:cs="B Zar" w:hint="cs"/>
          <w:sz w:val="24"/>
          <w:szCs w:val="24"/>
          <w:rtl/>
          <w:lang w:bidi="fa-IR"/>
        </w:rPr>
        <w:t xml:space="preserve"> از جمله در انگلیس ، فرانسه ، ایتالیا و شمال آفریقا و مناطق شمال دریای سیاه و دریای خزر را تصرف کنند که در قرون هشتم </w:t>
      </w:r>
      <w:r w:rsidR="005651BA">
        <w:rPr>
          <w:rFonts w:cs="B Zar" w:hint="cs"/>
          <w:sz w:val="24"/>
          <w:szCs w:val="24"/>
          <w:rtl/>
          <w:lang w:bidi="fa-IR"/>
        </w:rPr>
        <w:t xml:space="preserve">و </w:t>
      </w:r>
      <w:r>
        <w:rPr>
          <w:rFonts w:cs="B Zar" w:hint="cs"/>
          <w:sz w:val="24"/>
          <w:szCs w:val="24"/>
          <w:rtl/>
          <w:lang w:bidi="fa-IR"/>
        </w:rPr>
        <w:t xml:space="preserve">نهم </w:t>
      </w:r>
      <w:r w:rsidR="005651BA">
        <w:rPr>
          <w:rFonts w:cs="B Zar" w:hint="cs"/>
          <w:sz w:val="24"/>
          <w:szCs w:val="24"/>
          <w:rtl/>
          <w:lang w:bidi="fa-IR"/>
        </w:rPr>
        <w:t xml:space="preserve">و دهم </w:t>
      </w:r>
      <w:r>
        <w:rPr>
          <w:rFonts w:cs="B Zar" w:hint="cs"/>
          <w:sz w:val="24"/>
          <w:szCs w:val="24"/>
          <w:rtl/>
          <w:lang w:bidi="fa-IR"/>
        </w:rPr>
        <w:t xml:space="preserve">میلادی نمایشی از برتری قدرت دریایی را بنمایش میگذاشت </w:t>
      </w:r>
      <w:r w:rsidR="00094BE1">
        <w:rPr>
          <w:rFonts w:cs="B Zar"/>
          <w:sz w:val="24"/>
          <w:szCs w:val="24"/>
          <w:lang w:bidi="fa-IR"/>
        </w:rPr>
        <w:t xml:space="preserve"> </w:t>
      </w:r>
      <w:r w:rsidR="00094BE1">
        <w:rPr>
          <w:rFonts w:cs="B Zar" w:hint="cs"/>
          <w:sz w:val="24"/>
          <w:szCs w:val="24"/>
          <w:rtl/>
          <w:lang w:bidi="fa-IR"/>
        </w:rPr>
        <w:t xml:space="preserve">و حدود قرن یازدهم توانستند تا سواحل </w:t>
      </w:r>
      <w:r w:rsidR="0022272D">
        <w:rPr>
          <w:rFonts w:cs="B Zar" w:hint="cs"/>
          <w:sz w:val="24"/>
          <w:szCs w:val="24"/>
          <w:rtl/>
          <w:lang w:bidi="fa-IR"/>
        </w:rPr>
        <w:t>شرقی کانادای امروزی دریانوردی کرده حدود 4 قرن قبل از کریستف کلمب به قاره جدید آمریکا برسند.</w:t>
      </w:r>
    </w:p>
    <w:p w14:paraId="0BFD963F" w14:textId="77777777" w:rsidR="0076219A" w:rsidRPr="0076219A" w:rsidRDefault="0076219A" w:rsidP="000002FE">
      <w:pPr>
        <w:bidi/>
        <w:ind w:right="180" w:firstLine="227"/>
        <w:rPr>
          <w:rFonts w:cs="B Zar"/>
          <w:sz w:val="24"/>
          <w:szCs w:val="24"/>
          <w:rtl/>
          <w:lang w:bidi="fa-IR"/>
        </w:rPr>
      </w:pPr>
      <w:r w:rsidRPr="0076219A">
        <w:rPr>
          <w:rFonts w:cs="B Zar" w:hint="cs"/>
          <w:sz w:val="24"/>
          <w:szCs w:val="24"/>
          <w:rtl/>
          <w:lang w:bidi="fa-IR"/>
        </w:rPr>
        <w:lastRenderedPageBreak/>
        <w:t xml:space="preserve">اعقاب و ایکینگها اولین اقوامی بودند که با استفاده از شبکه هایی از رودخانه ها بین بالتیک و خزر </w:t>
      </w:r>
      <w:r w:rsidR="002D18EE">
        <w:rPr>
          <w:rFonts w:cs="B Zar" w:hint="cs"/>
          <w:sz w:val="24"/>
          <w:szCs w:val="24"/>
          <w:rtl/>
          <w:lang w:bidi="fa-IR"/>
        </w:rPr>
        <w:t xml:space="preserve">و دریای سیاه </w:t>
      </w:r>
      <w:r w:rsidRPr="0076219A">
        <w:rPr>
          <w:rFonts w:cs="B Zar" w:hint="cs"/>
          <w:sz w:val="24"/>
          <w:szCs w:val="24"/>
          <w:rtl/>
          <w:lang w:bidi="fa-IR"/>
        </w:rPr>
        <w:t xml:space="preserve">که مصب آنها چندان از هم دور نبود کشتی های خود را از دریای بالتیک به دریای خزر </w:t>
      </w:r>
      <w:r w:rsidR="002D18EE">
        <w:rPr>
          <w:rFonts w:cs="B Zar" w:hint="cs"/>
          <w:sz w:val="24"/>
          <w:szCs w:val="24"/>
          <w:rtl/>
          <w:lang w:bidi="fa-IR"/>
        </w:rPr>
        <w:t xml:space="preserve">و دریای سیاه از طریق رودخانه هایی از جمله رود ولگا و رود دن </w:t>
      </w:r>
      <w:r w:rsidRPr="0076219A">
        <w:rPr>
          <w:rFonts w:cs="B Zar" w:hint="cs"/>
          <w:sz w:val="24"/>
          <w:szCs w:val="24"/>
          <w:rtl/>
          <w:lang w:bidi="fa-IR"/>
        </w:rPr>
        <w:t xml:space="preserve"> </w:t>
      </w:r>
      <w:r w:rsidR="002D18EE">
        <w:rPr>
          <w:rFonts w:cs="B Zar" w:hint="cs"/>
          <w:sz w:val="24"/>
          <w:szCs w:val="24"/>
          <w:rtl/>
          <w:lang w:bidi="fa-IR"/>
        </w:rPr>
        <w:t xml:space="preserve">هدایت کنند ، بدین طریق </w:t>
      </w:r>
      <w:r w:rsidRPr="0076219A">
        <w:rPr>
          <w:rFonts w:cs="B Zar" w:hint="cs"/>
          <w:sz w:val="24"/>
          <w:szCs w:val="24"/>
          <w:rtl/>
          <w:lang w:bidi="fa-IR"/>
        </w:rPr>
        <w:t xml:space="preserve">کشتی های خود ر از دریای بالتیک به دریای خزر و سیاه بحرکت درآوردند و در مسیرهایی که تقریباً مطابق می شود با کانالهای آبی ارتباطی امروز بین این </w:t>
      </w:r>
      <w:r w:rsidR="005651BA">
        <w:rPr>
          <w:rFonts w:cs="B Zar" w:hint="cs"/>
          <w:sz w:val="24"/>
          <w:szCs w:val="24"/>
          <w:rtl/>
          <w:lang w:bidi="fa-IR"/>
        </w:rPr>
        <w:t xml:space="preserve">رودها و آبراه ها </w:t>
      </w:r>
      <w:r w:rsidRPr="0076219A">
        <w:rPr>
          <w:rFonts w:cs="B Zar" w:hint="cs"/>
          <w:sz w:val="24"/>
          <w:szCs w:val="24"/>
          <w:rtl/>
          <w:lang w:bidi="fa-IR"/>
        </w:rPr>
        <w:t xml:space="preserve"> با استفاده از چرخها و غلتکهایی که در زیر کشتی ها کار می گذاشتند بین مصب ها و فواصل این شبکه های آبی کشتی های خود را به نزدیکترین راه آبی مجاور می کشیدند و بهرحال اعقاب مخلوط شدة وایکینگها با اقوام بومی دیگر از جمله اسلاوها ، واررانژها(</w:t>
      </w:r>
      <w:r w:rsidRPr="0076219A">
        <w:rPr>
          <w:rFonts w:cs="B Zar"/>
          <w:sz w:val="24"/>
          <w:szCs w:val="24"/>
          <w:lang w:bidi="fa-IR"/>
        </w:rPr>
        <w:t xml:space="preserve"> varangs</w:t>
      </w:r>
      <w:r w:rsidRPr="0076219A">
        <w:rPr>
          <w:rFonts w:cs="B Zar" w:hint="cs"/>
          <w:sz w:val="24"/>
          <w:szCs w:val="24"/>
          <w:rtl/>
          <w:lang w:bidi="fa-IR"/>
        </w:rPr>
        <w:t>)که مسلمانان بیشتر بنام ( وارنگی ها )</w:t>
      </w:r>
      <w:r w:rsidR="0084277F">
        <w:rPr>
          <w:rFonts w:cs="B Zar" w:hint="cs"/>
          <w:sz w:val="24"/>
          <w:szCs w:val="24"/>
          <w:rtl/>
          <w:lang w:bidi="fa-IR"/>
        </w:rPr>
        <w:t xml:space="preserve">و بعدا </w:t>
      </w:r>
      <w:r w:rsidR="0084277F">
        <w:rPr>
          <w:rFonts w:cs="Times New Roman" w:hint="cs"/>
          <w:sz w:val="24"/>
          <w:szCs w:val="24"/>
          <w:rtl/>
          <w:lang w:bidi="fa-IR"/>
        </w:rPr>
        <w:t>" روس ها "</w:t>
      </w:r>
      <w:r w:rsidRPr="0076219A">
        <w:rPr>
          <w:rFonts w:cs="B Zar" w:hint="cs"/>
          <w:sz w:val="24"/>
          <w:szCs w:val="24"/>
          <w:rtl/>
          <w:lang w:bidi="fa-IR"/>
        </w:rPr>
        <w:t xml:space="preserve"> میشناختند بدین طریق کشتی های خود را به دریای </w:t>
      </w:r>
      <w:r w:rsidR="0084277F">
        <w:rPr>
          <w:rFonts w:cs="B Zar" w:hint="cs"/>
          <w:sz w:val="24"/>
          <w:szCs w:val="24"/>
          <w:rtl/>
          <w:lang w:bidi="fa-IR"/>
        </w:rPr>
        <w:t>خزر و سیاه</w:t>
      </w:r>
      <w:r w:rsidRPr="0076219A">
        <w:rPr>
          <w:rFonts w:cs="B Zar" w:hint="cs"/>
          <w:sz w:val="24"/>
          <w:szCs w:val="24"/>
          <w:rtl/>
          <w:lang w:bidi="fa-IR"/>
        </w:rPr>
        <w:t xml:space="preserve"> </w:t>
      </w:r>
      <w:r w:rsidR="0084277F">
        <w:rPr>
          <w:rFonts w:cs="B Zar" w:hint="cs"/>
          <w:sz w:val="24"/>
          <w:szCs w:val="24"/>
          <w:rtl/>
          <w:lang w:bidi="fa-IR"/>
        </w:rPr>
        <w:t xml:space="preserve">رساندند </w:t>
      </w:r>
      <w:r w:rsidRPr="0076219A">
        <w:rPr>
          <w:rFonts w:cs="B Zar" w:hint="cs"/>
          <w:sz w:val="24"/>
          <w:szCs w:val="24"/>
          <w:rtl/>
          <w:lang w:bidi="fa-IR"/>
        </w:rPr>
        <w:t>و با ایجاد بنادر تجاری و نظامی مانند بلغار (</w:t>
      </w:r>
      <w:r w:rsidRPr="0076219A">
        <w:rPr>
          <w:rFonts w:cs="B Zar"/>
          <w:sz w:val="24"/>
          <w:szCs w:val="24"/>
          <w:lang w:bidi="fa-IR"/>
        </w:rPr>
        <w:t>BULGAR</w:t>
      </w:r>
      <w:r w:rsidRPr="0076219A">
        <w:rPr>
          <w:rFonts w:cs="B Zar" w:hint="cs"/>
          <w:sz w:val="24"/>
          <w:szCs w:val="24"/>
          <w:rtl/>
          <w:lang w:bidi="fa-IR"/>
        </w:rPr>
        <w:t xml:space="preserve">) در محل فعلی قازان در محل پیچ ولگا مرکز جمهوری خودمختار تاتارستان روسیه و بندر آیتیل </w:t>
      </w:r>
      <w:r w:rsidRPr="0076219A">
        <w:rPr>
          <w:rFonts w:cs="B Zar"/>
          <w:sz w:val="24"/>
          <w:szCs w:val="24"/>
          <w:lang w:bidi="fa-IR"/>
        </w:rPr>
        <w:t>ITIL</w:t>
      </w:r>
      <w:r w:rsidRPr="0076219A">
        <w:rPr>
          <w:rFonts w:cs="B Zar" w:hint="cs"/>
          <w:sz w:val="24"/>
          <w:szCs w:val="24"/>
          <w:rtl/>
          <w:lang w:bidi="fa-IR"/>
        </w:rPr>
        <w:t xml:space="preserve"> در محل فعلی آسترخان (حاجی طرخان) در دهانة ولگا ضمن حمله و دستبردهای دریایی به سواحل ایران ارتباط تجارتی دریایی نیز برقرار کردند. </w:t>
      </w:r>
    </w:p>
    <w:p w14:paraId="1A79AD88" w14:textId="77777777" w:rsidR="0076219A" w:rsidRPr="0076219A" w:rsidRDefault="0076219A" w:rsidP="000002FE">
      <w:pPr>
        <w:bidi/>
        <w:ind w:right="180" w:firstLine="227"/>
        <w:rPr>
          <w:rFonts w:cs="B Zar"/>
          <w:sz w:val="24"/>
          <w:szCs w:val="24"/>
          <w:rtl/>
          <w:lang w:bidi="fa-IR"/>
        </w:rPr>
      </w:pPr>
      <w:r w:rsidRPr="0076219A">
        <w:rPr>
          <w:rFonts w:cs="B Zar" w:hint="cs"/>
          <w:sz w:val="24"/>
          <w:szCs w:val="24"/>
          <w:rtl/>
          <w:lang w:bidi="fa-IR"/>
        </w:rPr>
        <w:t xml:space="preserve">از جمله منابع مکتوب دست اول کتاب های مورخان و جغرافی دانان مسلمان اشاره می شود به رساله ( ابن فضلان ) که در سالهای 912-911 نمایندة خلیفه در شهر بلغار در رود ولگا بوده و در سال 1593 توسط امین رازی حاشیه نویسی شده و در سال 1923 در مشهد مقدس توسط زکی ولیدی کشف شده است و تحت عنوان (مراسم تدفین کشتی روس در ولگا ) </w:t>
      </w:r>
      <w:r w:rsidRPr="0076219A">
        <w:rPr>
          <w:rFonts w:cs="B Zar"/>
          <w:sz w:val="24"/>
          <w:szCs w:val="24"/>
          <w:lang w:bidi="fa-IR"/>
        </w:rPr>
        <w:t>A rus ship burial on the Volga</w:t>
      </w:r>
      <w:r w:rsidRPr="0076219A">
        <w:rPr>
          <w:rFonts w:cs="B Zar" w:hint="cs"/>
          <w:sz w:val="24"/>
          <w:szCs w:val="24"/>
          <w:rtl/>
          <w:lang w:bidi="fa-IR"/>
        </w:rPr>
        <w:t xml:space="preserve"> بعنوان ضمیمه در کتاب تاریخ وایکینگها آمده است (که در ضمیمه این کتاب نیز آورده شده است).</w:t>
      </w:r>
    </w:p>
    <w:p w14:paraId="4902E830" w14:textId="77777777" w:rsidR="0076219A" w:rsidRPr="0076219A" w:rsidRDefault="0076219A" w:rsidP="000002FE">
      <w:pPr>
        <w:shd w:val="clear" w:color="auto" w:fill="FFFFFF"/>
        <w:bidi/>
        <w:ind w:left="85"/>
        <w:rPr>
          <w:rFonts w:ascii="Arial" w:hAnsi="Arial" w:cs="B Zar"/>
          <w:sz w:val="24"/>
          <w:szCs w:val="24"/>
        </w:rPr>
      </w:pPr>
      <w:r w:rsidRPr="0076219A">
        <w:rPr>
          <w:rFonts w:ascii="Arial" w:hAnsi="Arial" w:cs="B Zar"/>
          <w:noProof/>
          <w:sz w:val="24"/>
          <w:szCs w:val="24"/>
        </w:rPr>
        <w:drawing>
          <wp:inline distT="0" distB="0" distL="0" distR="0" wp14:anchorId="259E2A4C" wp14:editId="3FC963E0">
            <wp:extent cx="3543300" cy="2514600"/>
            <wp:effectExtent l="0" t="0" r="0" b="0"/>
            <wp:docPr id="72" name="Picture 14" descr="https://upload.wikimedia.org/wikipedia/commons/thumb/2/24/Ahmad_ibn_Fadlan_map_-_fa.svg/220px-Ahmad_ibn_Fadlan_map_-_fa.svg.pn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upload.wikimedia.org/wikipedia/commons/thumb/2/24/Ahmad_ibn_Fadlan_map_-_fa.svg/220px-Ahmad_ibn_Fadlan_map_-_fa.svg.png">
                      <a:hlinkClick r:id="rId29"/>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43300" cy="2514600"/>
                    </a:xfrm>
                    <a:prstGeom prst="rect">
                      <a:avLst/>
                    </a:prstGeom>
                    <a:noFill/>
                    <a:ln>
                      <a:noFill/>
                    </a:ln>
                  </pic:spPr>
                </pic:pic>
              </a:graphicData>
            </a:graphic>
          </wp:inline>
        </w:drawing>
      </w:r>
    </w:p>
    <w:p w14:paraId="0F92529B" w14:textId="77777777" w:rsidR="0076219A" w:rsidRPr="0076219A" w:rsidRDefault="0076219A" w:rsidP="000002FE">
      <w:pPr>
        <w:shd w:val="clear" w:color="auto" w:fill="FFFFFF"/>
        <w:bidi/>
        <w:spacing w:after="192" w:line="336" w:lineRule="atLeast"/>
        <w:ind w:left="-57"/>
        <w:rPr>
          <w:rFonts w:ascii="Arial" w:hAnsi="Arial" w:cs="B Zar"/>
          <w:b/>
          <w:bCs/>
          <w:sz w:val="24"/>
          <w:szCs w:val="24"/>
        </w:rPr>
      </w:pPr>
      <w:r w:rsidRPr="0076219A">
        <w:rPr>
          <w:rFonts w:ascii="Arial" w:hAnsi="Arial" w:cs="B Zar"/>
          <w:b/>
          <w:bCs/>
          <w:sz w:val="24"/>
          <w:szCs w:val="24"/>
          <w:rtl/>
        </w:rPr>
        <w:t>مسیر سفر ابن فضلان</w:t>
      </w:r>
      <w:r w:rsidRPr="0076219A">
        <w:rPr>
          <w:rFonts w:ascii="Arial" w:hAnsi="Arial" w:cs="B Zar" w:hint="cs"/>
          <w:b/>
          <w:bCs/>
          <w:sz w:val="24"/>
          <w:szCs w:val="24"/>
          <w:rtl/>
        </w:rPr>
        <w:t xml:space="preserve"> در شمال دریای خزر و رود ولگا</w:t>
      </w:r>
    </w:p>
    <w:p w14:paraId="7B77BDA0" w14:textId="77777777" w:rsidR="0076219A" w:rsidRPr="0076219A" w:rsidRDefault="0076219A" w:rsidP="000002FE">
      <w:pPr>
        <w:bidi/>
        <w:ind w:right="180" w:firstLine="227"/>
        <w:rPr>
          <w:rFonts w:cs="B Zar"/>
          <w:sz w:val="24"/>
          <w:szCs w:val="24"/>
          <w:rtl/>
          <w:lang w:bidi="fa-IR"/>
        </w:rPr>
      </w:pPr>
    </w:p>
    <w:p w14:paraId="3BB2A19B" w14:textId="77777777" w:rsidR="0076219A" w:rsidRPr="0076219A" w:rsidRDefault="0076219A" w:rsidP="000002FE">
      <w:pPr>
        <w:bidi/>
        <w:ind w:left="-57" w:right="180" w:firstLine="227"/>
        <w:rPr>
          <w:rFonts w:cs="B Zar"/>
          <w:sz w:val="24"/>
          <w:szCs w:val="24"/>
          <w:lang w:bidi="fa-IR"/>
        </w:rPr>
      </w:pPr>
      <w:r w:rsidRPr="0076219A">
        <w:rPr>
          <w:rFonts w:cs="B Zar" w:hint="cs"/>
          <w:sz w:val="24"/>
          <w:szCs w:val="24"/>
          <w:rtl/>
          <w:lang w:bidi="fa-IR"/>
        </w:rPr>
        <w:lastRenderedPageBreak/>
        <w:t>به هر حال ایرانیان با در نظر گرفتن عدم ارتباط دریای مازندران با دریاهای باز و صعب العبور بودن کوههای البرز بین سواحل خزر و فلات مرکزی ایران آنچنان اهمیت ارتباطی نظامی تجاری برای دریای مذبور قائل نبودند بخصوص که در دوران قرون وسطی که حکومتهای مختلف بسرعت با هم جابجا می شدند به فکر ایجاد یک نیروی نظامی دریایی در جهت جلوگیری از حملات دریایی روسها وایکینگها نمی افتادند. در هر زمان در صورتیکه امکان ایجاد ناوگان نظامی در ایران می بود سواحل جنوب به مراتب با اهمیت تر از سواحل غیر قابل دسترسی بشمال بنظر می رسید به علت اینکه پشت رشته کوههای البرز قرار گرفته بودند بطوریکه می بینیم خاندان بوییان (آل بویه) دیلمی که از سواحل شمالی برخاسته بودند و شاید بتوان گفت اولین حکومت ایرانی در قرون وسطی بودند که به ایجاد ناوگان نظامی و عملیات دریایی دست زدند. آنها این اقدامات را در سواحل جنوبی انجام دادند با اینکه خود همانگونه که بیان شد از سواحل شمالی و از یک خانوادة ماهیگیر برخواسته بودند. و همچنین وهرز دیلمی دریاسالارطبرستانی انوشیروان در حمله دریایی به یمن از تجربیات دریایی خود درشمال برخوردار بوده ، در زمینة ایجاد ناوگان نظامی در شمال بعدها در قرون جدید اقداماتی بعمل آمد که بموقع بیان خواهد شد.</w:t>
      </w:r>
    </w:p>
    <w:p w14:paraId="4EEE8229" w14:textId="77777777" w:rsidR="0076219A" w:rsidRPr="0076219A" w:rsidRDefault="0076219A" w:rsidP="000002FE">
      <w:pPr>
        <w:bidi/>
        <w:ind w:left="-57" w:right="180" w:firstLine="227"/>
        <w:rPr>
          <w:rFonts w:cs="B Zar"/>
          <w:sz w:val="24"/>
          <w:szCs w:val="24"/>
          <w:rtl/>
          <w:lang w:bidi="fa-IR"/>
        </w:rPr>
      </w:pPr>
    </w:p>
    <w:p w14:paraId="2F044A58" w14:textId="77777777" w:rsidR="0076219A" w:rsidRPr="0076219A" w:rsidRDefault="0076219A" w:rsidP="000002FE">
      <w:pPr>
        <w:bidi/>
        <w:ind w:left="-360" w:right="180" w:firstLine="227"/>
        <w:rPr>
          <w:rFonts w:cs="B Zar"/>
          <w:sz w:val="24"/>
          <w:szCs w:val="24"/>
          <w:rtl/>
          <w:lang w:bidi="fa-IR"/>
        </w:rPr>
      </w:pPr>
      <w:r w:rsidRPr="0076219A">
        <w:rPr>
          <w:rFonts w:ascii="Arial" w:hAnsi="Arial" w:cs="B Zar"/>
          <w:noProof/>
          <w:sz w:val="24"/>
          <w:szCs w:val="24"/>
        </w:rPr>
        <w:drawing>
          <wp:inline distT="0" distB="0" distL="0" distR="0" wp14:anchorId="2C09600B" wp14:editId="7EB64D66">
            <wp:extent cx="3933825" cy="2486025"/>
            <wp:effectExtent l="0" t="0" r="9525" b="9525"/>
            <wp:docPr id="81" name="Picture 53" descr="https://upload.wikimedia.org/wikipedia/commons/thumb/d/dd/Varangian_routes.png/250px-Varangian_routes.pn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upload.wikimedia.org/wikipedia/commons/thumb/d/dd/Varangian_routes.png/250px-Varangian_routes.png">
                      <a:hlinkClick r:id="rId31"/>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33825" cy="2486025"/>
                    </a:xfrm>
                    <a:prstGeom prst="rect">
                      <a:avLst/>
                    </a:prstGeom>
                    <a:noFill/>
                    <a:ln>
                      <a:noFill/>
                    </a:ln>
                  </pic:spPr>
                </pic:pic>
              </a:graphicData>
            </a:graphic>
          </wp:inline>
        </w:drawing>
      </w:r>
    </w:p>
    <w:p w14:paraId="52A4D794" w14:textId="77777777" w:rsidR="0076219A" w:rsidRPr="0076219A" w:rsidRDefault="0076219A" w:rsidP="000002FE">
      <w:pPr>
        <w:bidi/>
        <w:ind w:left="-360" w:right="180" w:firstLine="227"/>
        <w:rPr>
          <w:rFonts w:cs="B Zar"/>
          <w:sz w:val="24"/>
          <w:szCs w:val="24"/>
          <w:rtl/>
          <w:lang w:bidi="fa-IR"/>
        </w:rPr>
      </w:pPr>
      <w:r w:rsidRPr="0076219A">
        <w:rPr>
          <w:rFonts w:cs="B Zar" w:hint="cs"/>
          <w:sz w:val="24"/>
          <w:szCs w:val="24"/>
          <w:rtl/>
          <w:lang w:bidi="fa-IR"/>
        </w:rPr>
        <w:t>مسیر حرکت  وایکینگها از طریق رودخانه های روسیه به سمت دریای خزر و استقراردر شهرآستارا خان (آتیل)</w:t>
      </w:r>
    </w:p>
    <w:p w14:paraId="18EF18CB" w14:textId="77777777" w:rsidR="005C2E66" w:rsidRPr="0076219A" w:rsidRDefault="005C2E66" w:rsidP="000002FE">
      <w:pPr>
        <w:shd w:val="clear" w:color="auto" w:fill="FFFFFF"/>
        <w:bidi/>
        <w:ind w:left="2160" w:hanging="2217"/>
        <w:rPr>
          <w:rFonts w:ascii="Arial" w:hAnsi="Arial" w:cs="B Zar"/>
          <w:sz w:val="24"/>
          <w:szCs w:val="24"/>
        </w:rPr>
      </w:pPr>
      <w:r w:rsidRPr="0076219A">
        <w:rPr>
          <w:rFonts w:ascii="Arial" w:hAnsi="Arial" w:cs="B Zar"/>
          <w:noProof/>
          <w:sz w:val="24"/>
          <w:szCs w:val="24"/>
        </w:rPr>
        <w:lastRenderedPageBreak/>
        <w:drawing>
          <wp:inline distT="0" distB="0" distL="0" distR="0" wp14:anchorId="32C4463B" wp14:editId="2EC708CC">
            <wp:extent cx="4095875" cy="2717321"/>
            <wp:effectExtent l="0" t="0" r="0" b="6985"/>
            <wp:docPr id="123" name="Picture 4" descr="https://upload.wikimedia.org/wikipedia/commons/thumb/1/16/%D0%92%D0%B0%D1%80%D1%8F%D0%B3%D0%B8.jpg/220px-%D0%92%D0%B0%D1%80%D1%8F%D0%B3%D0%B8.jpg">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pload.wikimedia.org/wikipedia/commons/thumb/1/16/%D0%92%D0%B0%D1%80%D1%8F%D0%B3%D0%B8.jpg/220px-%D0%92%D0%B0%D1%80%D1%8F%D0%B3%D0%B8.jpg">
                      <a:hlinkClick r:id="rId33"/>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05637" cy="2723797"/>
                    </a:xfrm>
                    <a:prstGeom prst="rect">
                      <a:avLst/>
                    </a:prstGeom>
                    <a:noFill/>
                    <a:ln>
                      <a:noFill/>
                    </a:ln>
                  </pic:spPr>
                </pic:pic>
              </a:graphicData>
            </a:graphic>
          </wp:inline>
        </w:drawing>
      </w:r>
    </w:p>
    <w:p w14:paraId="2796D6ED" w14:textId="77777777" w:rsidR="0022272D" w:rsidRDefault="0022272D" w:rsidP="000002FE">
      <w:pPr>
        <w:shd w:val="clear" w:color="auto" w:fill="FFFFFF"/>
        <w:bidi/>
        <w:spacing w:after="192" w:line="336" w:lineRule="atLeast"/>
        <w:ind w:left="-57"/>
        <w:rPr>
          <w:rFonts w:ascii="Arial" w:hAnsi="Arial" w:cs="B Zar"/>
          <w:b/>
          <w:bCs/>
          <w:sz w:val="24"/>
          <w:szCs w:val="24"/>
          <w:rtl/>
        </w:rPr>
      </w:pPr>
      <w:r w:rsidRPr="0022272D">
        <w:rPr>
          <w:rFonts w:ascii="Arial" w:hAnsi="Arial" w:cs="B Zar" w:hint="cs"/>
          <w:b/>
          <w:bCs/>
          <w:sz w:val="24"/>
          <w:szCs w:val="24"/>
          <w:rtl/>
        </w:rPr>
        <w:t>فعالیت</w:t>
      </w:r>
      <w:r>
        <w:rPr>
          <w:rFonts w:ascii="Arial" w:hAnsi="Arial" w:cs="B Zar" w:hint="cs"/>
          <w:sz w:val="24"/>
          <w:szCs w:val="24"/>
          <w:rtl/>
        </w:rPr>
        <w:t xml:space="preserve"> </w:t>
      </w:r>
      <w:r w:rsidRPr="0022272D">
        <w:rPr>
          <w:rFonts w:ascii="Arial" w:hAnsi="Arial" w:cs="B Zar" w:hint="cs"/>
          <w:b/>
          <w:bCs/>
          <w:sz w:val="24"/>
          <w:szCs w:val="24"/>
          <w:rtl/>
        </w:rPr>
        <w:t>واکینگ ها و روس ها که آمیخته ای از واکینگ ها و اسلاو ها بودند</w:t>
      </w:r>
    </w:p>
    <w:p w14:paraId="60BFF7E5" w14:textId="77777777" w:rsidR="005C2E66" w:rsidRPr="0076219A" w:rsidRDefault="0022272D" w:rsidP="000002FE">
      <w:pPr>
        <w:shd w:val="clear" w:color="auto" w:fill="FFFFFF"/>
        <w:bidi/>
        <w:spacing w:after="192" w:line="336" w:lineRule="atLeast"/>
        <w:ind w:left="-57"/>
        <w:rPr>
          <w:rFonts w:ascii="Arial" w:hAnsi="Arial" w:cs="B Zar"/>
          <w:sz w:val="24"/>
          <w:szCs w:val="24"/>
          <w:rtl/>
        </w:rPr>
      </w:pPr>
      <w:r w:rsidRPr="0022272D">
        <w:rPr>
          <w:rFonts w:ascii="Arial" w:hAnsi="Arial" w:cs="B Zar" w:hint="cs"/>
          <w:b/>
          <w:bCs/>
          <w:sz w:val="24"/>
          <w:szCs w:val="24"/>
          <w:rtl/>
        </w:rPr>
        <w:t xml:space="preserve"> ترکیبی از تجارت و راه زنی </w:t>
      </w:r>
      <w:r>
        <w:rPr>
          <w:rFonts w:ascii="Arial" w:hAnsi="Arial" w:cs="B Zar" w:hint="cs"/>
          <w:b/>
          <w:bCs/>
          <w:sz w:val="24"/>
          <w:szCs w:val="24"/>
          <w:rtl/>
        </w:rPr>
        <w:t xml:space="preserve">در </w:t>
      </w:r>
      <w:r w:rsidRPr="0022272D">
        <w:rPr>
          <w:rFonts w:ascii="Arial" w:hAnsi="Arial" w:cs="B Zar" w:hint="cs"/>
          <w:b/>
          <w:bCs/>
          <w:sz w:val="24"/>
          <w:szCs w:val="24"/>
          <w:rtl/>
        </w:rPr>
        <w:t>سواحل بود</w:t>
      </w:r>
      <w:r>
        <w:rPr>
          <w:rFonts w:ascii="Arial" w:hAnsi="Arial" w:cs="B Zar" w:hint="cs"/>
          <w:sz w:val="24"/>
          <w:szCs w:val="24"/>
          <w:rtl/>
        </w:rPr>
        <w:t xml:space="preserve">  </w:t>
      </w:r>
    </w:p>
    <w:p w14:paraId="3F95F611" w14:textId="77777777" w:rsidR="005C2E66" w:rsidRPr="0076219A" w:rsidRDefault="005C2E66" w:rsidP="000002FE">
      <w:pPr>
        <w:shd w:val="clear" w:color="auto" w:fill="FFFFFF"/>
        <w:bidi/>
        <w:spacing w:after="192" w:line="336" w:lineRule="atLeast"/>
        <w:ind w:left="-57"/>
        <w:rPr>
          <w:rFonts w:ascii="Arial" w:hAnsi="Arial" w:cs="B Zar"/>
          <w:sz w:val="24"/>
          <w:szCs w:val="24"/>
        </w:rPr>
      </w:pPr>
      <w:r w:rsidRPr="0076219A">
        <w:rPr>
          <w:rFonts w:ascii="Arial" w:hAnsi="Arial" w:cs="B Zar"/>
          <w:sz w:val="24"/>
          <w:szCs w:val="24"/>
          <w:rtl/>
        </w:rPr>
        <w:t>نوعی خاص از</w:t>
      </w:r>
      <w:r w:rsidRPr="0076219A">
        <w:rPr>
          <w:rFonts w:ascii="Arial" w:hAnsi="Arial" w:cs="B Zar"/>
          <w:sz w:val="24"/>
          <w:szCs w:val="24"/>
        </w:rPr>
        <w:t> </w:t>
      </w:r>
      <w:hyperlink r:id="rId35" w:tooltip="وایکینگ" w:history="1">
        <w:r w:rsidRPr="0076219A">
          <w:rPr>
            <w:rFonts w:ascii="Arial" w:hAnsi="Arial" w:cs="B Zar"/>
            <w:sz w:val="24"/>
            <w:szCs w:val="24"/>
            <w:rtl/>
          </w:rPr>
          <w:t>وایکینگها</w:t>
        </w:r>
      </w:hyperlink>
      <w:r w:rsidRPr="0076219A">
        <w:rPr>
          <w:rFonts w:ascii="Arial" w:hAnsi="Arial" w:cs="B Zar"/>
          <w:sz w:val="24"/>
          <w:szCs w:val="24"/>
        </w:rPr>
        <w:t> </w:t>
      </w:r>
      <w:r w:rsidRPr="0076219A">
        <w:rPr>
          <w:rFonts w:ascii="Arial" w:hAnsi="Arial" w:cs="B Zar"/>
          <w:sz w:val="24"/>
          <w:szCs w:val="24"/>
          <w:rtl/>
        </w:rPr>
        <w:t>را</w:t>
      </w:r>
      <w:r w:rsidRPr="0076219A">
        <w:rPr>
          <w:rFonts w:ascii="Arial" w:hAnsi="Arial" w:cs="B Zar"/>
          <w:sz w:val="24"/>
          <w:szCs w:val="24"/>
        </w:rPr>
        <w:t> </w:t>
      </w:r>
      <w:hyperlink r:id="rId36" w:tooltip="رومی‌ها" w:history="1">
        <w:r w:rsidRPr="0076219A">
          <w:rPr>
            <w:rFonts w:ascii="Arial" w:hAnsi="Arial" w:cs="B Zar"/>
            <w:sz w:val="24"/>
            <w:szCs w:val="24"/>
            <w:rtl/>
          </w:rPr>
          <w:t>رومی‌ها</w:t>
        </w:r>
      </w:hyperlink>
      <w:r w:rsidRPr="0076219A">
        <w:rPr>
          <w:rFonts w:ascii="Arial" w:hAnsi="Arial" w:cs="B Zar"/>
          <w:sz w:val="24"/>
          <w:szCs w:val="24"/>
        </w:rPr>
        <w:t> </w:t>
      </w:r>
      <w:r w:rsidRPr="0076219A">
        <w:rPr>
          <w:rFonts w:ascii="Arial" w:hAnsi="Arial" w:cs="B Zar"/>
          <w:sz w:val="24"/>
          <w:szCs w:val="24"/>
          <w:rtl/>
        </w:rPr>
        <w:t>به نام «روس» می‌نامیدند. این مردمان توسط مسلمانان «وارنگیان» خوانده می‌شدند. نام روس احتمالاً برگرفته از</w:t>
      </w:r>
      <w:r w:rsidRPr="0076219A">
        <w:rPr>
          <w:rFonts w:ascii="Arial" w:hAnsi="Arial" w:cs="B Zar"/>
          <w:sz w:val="24"/>
          <w:szCs w:val="24"/>
        </w:rPr>
        <w:t> </w:t>
      </w:r>
      <w:r w:rsidRPr="0076219A">
        <w:rPr>
          <w:rFonts w:ascii="Arial" w:hAnsi="Arial" w:cs="B Zar"/>
          <w:i/>
          <w:iCs/>
          <w:sz w:val="24"/>
          <w:szCs w:val="24"/>
        </w:rPr>
        <w:t>Rodher</w:t>
      </w:r>
      <w:r w:rsidRPr="0076219A">
        <w:rPr>
          <w:rFonts w:ascii="Arial" w:hAnsi="Arial" w:cs="B Zar"/>
          <w:sz w:val="24"/>
          <w:szCs w:val="24"/>
        </w:rPr>
        <w:t> </w:t>
      </w:r>
      <w:r w:rsidRPr="0076219A">
        <w:rPr>
          <w:rFonts w:ascii="Arial" w:hAnsi="Arial" w:cs="B Zar"/>
          <w:sz w:val="24"/>
          <w:szCs w:val="24"/>
          <w:rtl/>
        </w:rPr>
        <w:t>به معنی «ملاحان» بوده، ولی وارنگیان اشاره به مردمان</w:t>
      </w:r>
      <w:r w:rsidRPr="0076219A">
        <w:rPr>
          <w:rFonts w:ascii="Arial" w:hAnsi="Arial" w:cs="B Zar"/>
          <w:sz w:val="24"/>
          <w:szCs w:val="24"/>
        </w:rPr>
        <w:t> </w:t>
      </w:r>
      <w:hyperlink r:id="rId37" w:tooltip="اسکاندیناوی" w:history="1">
        <w:r w:rsidRPr="0076219A">
          <w:rPr>
            <w:rFonts w:ascii="Arial" w:hAnsi="Arial" w:cs="B Zar"/>
            <w:sz w:val="24"/>
            <w:szCs w:val="24"/>
            <w:rtl/>
          </w:rPr>
          <w:t>اسکاندیناوی</w:t>
        </w:r>
      </w:hyperlink>
      <w:r w:rsidRPr="0076219A">
        <w:rPr>
          <w:rFonts w:ascii="Arial" w:hAnsi="Arial" w:cs="B Zar"/>
          <w:sz w:val="24"/>
          <w:szCs w:val="24"/>
          <w:rtl/>
        </w:rPr>
        <w:t>داشت، به شکلی که به</w:t>
      </w:r>
      <w:r w:rsidRPr="0076219A">
        <w:rPr>
          <w:rFonts w:ascii="Arial" w:hAnsi="Arial" w:cs="B Zar"/>
          <w:sz w:val="24"/>
          <w:szCs w:val="24"/>
        </w:rPr>
        <w:t xml:space="preserve"> “</w:t>
      </w:r>
      <w:hyperlink r:id="rId38" w:tooltip="دریای بالتیک" w:history="1">
        <w:r w:rsidRPr="0076219A">
          <w:rPr>
            <w:rFonts w:ascii="Arial" w:hAnsi="Arial" w:cs="B Zar"/>
            <w:sz w:val="24"/>
            <w:szCs w:val="24"/>
            <w:rtl/>
          </w:rPr>
          <w:t>دریای بالتیک</w:t>
        </w:r>
      </w:hyperlink>
      <w:r w:rsidRPr="0076219A">
        <w:rPr>
          <w:rFonts w:ascii="Arial" w:hAnsi="Arial" w:cs="B Zar"/>
          <w:sz w:val="24"/>
          <w:szCs w:val="24"/>
        </w:rPr>
        <w:t> “</w:t>
      </w:r>
      <w:r w:rsidRPr="0076219A">
        <w:rPr>
          <w:rFonts w:ascii="Arial" w:hAnsi="Arial" w:cs="B Zar"/>
          <w:sz w:val="24"/>
          <w:szCs w:val="24"/>
          <w:rtl/>
        </w:rPr>
        <w:t xml:space="preserve">دریای </w:t>
      </w:r>
      <w:r w:rsidRPr="0076219A">
        <w:rPr>
          <w:rFonts w:ascii="Arial" w:hAnsi="Arial" w:cs="B Zar"/>
          <w:sz w:val="24"/>
          <w:szCs w:val="24"/>
        </w:rPr>
        <w:t>”</w:t>
      </w:r>
      <w:r w:rsidRPr="0076219A">
        <w:rPr>
          <w:rFonts w:ascii="Arial" w:hAnsi="Arial" w:cs="B Zar"/>
          <w:sz w:val="24"/>
          <w:szCs w:val="24"/>
          <w:rtl/>
        </w:rPr>
        <w:t>ورنگیان</w:t>
      </w:r>
      <w:r w:rsidRPr="0076219A">
        <w:rPr>
          <w:rFonts w:ascii="Arial" w:hAnsi="Arial" w:cs="B Zar"/>
          <w:sz w:val="24"/>
          <w:szCs w:val="24"/>
        </w:rPr>
        <w:t>”</w:t>
      </w:r>
      <w:r w:rsidRPr="0076219A">
        <w:rPr>
          <w:rFonts w:ascii="Arial" w:hAnsi="Arial" w:cs="B Zar"/>
          <w:sz w:val="24"/>
          <w:szCs w:val="24"/>
          <w:rtl/>
        </w:rPr>
        <w:t xml:space="preserve"> گفته می‌شد</w:t>
      </w:r>
      <w:r w:rsidRPr="0076219A">
        <w:rPr>
          <w:rFonts w:ascii="Arial" w:hAnsi="Arial" w:cs="B Zar"/>
          <w:sz w:val="24"/>
          <w:szCs w:val="24"/>
        </w:rPr>
        <w:t xml:space="preserve">. </w:t>
      </w:r>
    </w:p>
    <w:p w14:paraId="770DB6E6" w14:textId="77777777" w:rsidR="0076219A" w:rsidRPr="0076219A" w:rsidRDefault="0076219A" w:rsidP="000002FE">
      <w:pPr>
        <w:bidi/>
        <w:ind w:right="180"/>
        <w:rPr>
          <w:rFonts w:cs="B Zar"/>
          <w:i/>
          <w:iCs/>
          <w:sz w:val="24"/>
          <w:szCs w:val="24"/>
          <w:lang w:bidi="fa-IR"/>
        </w:rPr>
      </w:pPr>
    </w:p>
    <w:p w14:paraId="642E95C1" w14:textId="77777777" w:rsidR="0076219A" w:rsidRPr="0076219A" w:rsidRDefault="0076219A" w:rsidP="000002FE">
      <w:pPr>
        <w:shd w:val="clear" w:color="auto" w:fill="FFFFFF"/>
        <w:bidi/>
        <w:spacing w:before="300" w:after="300"/>
        <w:ind w:left="-57"/>
        <w:rPr>
          <w:rFonts w:ascii="Arial" w:hAnsi="Arial" w:cs="B Zar"/>
          <w:b/>
          <w:bCs/>
          <w:sz w:val="24"/>
          <w:szCs w:val="24"/>
        </w:rPr>
      </w:pPr>
      <w:r w:rsidRPr="0076219A">
        <w:rPr>
          <w:rFonts w:ascii="Arial" w:hAnsi="Arial" w:cs="B Zar" w:hint="cs"/>
          <w:b/>
          <w:bCs/>
          <w:sz w:val="24"/>
          <w:szCs w:val="24"/>
          <w:rtl/>
        </w:rPr>
        <w:t xml:space="preserve">حمله های دریایی </w:t>
      </w:r>
      <w:r w:rsidRPr="0076219A">
        <w:rPr>
          <w:rFonts w:ascii="Arial" w:hAnsi="Arial" w:cs="B Zar"/>
          <w:b/>
          <w:bCs/>
          <w:sz w:val="24"/>
          <w:szCs w:val="24"/>
          <w:rtl/>
        </w:rPr>
        <w:t xml:space="preserve"> روس‌ها</w:t>
      </w:r>
      <w:r w:rsidRPr="0076219A">
        <w:rPr>
          <w:rFonts w:ascii="Arial" w:hAnsi="Arial" w:cs="B Zar" w:hint="cs"/>
          <w:b/>
          <w:bCs/>
          <w:sz w:val="24"/>
          <w:szCs w:val="24"/>
          <w:rtl/>
        </w:rPr>
        <w:t>(</w:t>
      </w:r>
      <w:r w:rsidRPr="0076219A">
        <w:rPr>
          <w:rFonts w:ascii="Arial" w:hAnsi="Arial" w:cs="B Zar"/>
          <w:b/>
          <w:bCs/>
          <w:sz w:val="24"/>
          <w:szCs w:val="24"/>
          <w:rtl/>
        </w:rPr>
        <w:t xml:space="preserve"> وارنگی </w:t>
      </w:r>
      <w:r w:rsidRPr="0076219A">
        <w:rPr>
          <w:rFonts w:ascii="Arial" w:hAnsi="Arial" w:cs="B Zar" w:hint="cs"/>
          <w:b/>
          <w:bCs/>
          <w:sz w:val="24"/>
          <w:szCs w:val="24"/>
          <w:rtl/>
        </w:rPr>
        <w:t xml:space="preserve">) </w:t>
      </w:r>
      <w:r w:rsidRPr="0076219A">
        <w:rPr>
          <w:rFonts w:ascii="Arial" w:hAnsi="Arial" w:cs="B Zar"/>
          <w:b/>
          <w:bCs/>
          <w:sz w:val="24"/>
          <w:szCs w:val="24"/>
          <w:rtl/>
        </w:rPr>
        <w:t xml:space="preserve">به </w:t>
      </w:r>
      <w:r w:rsidRPr="0076219A">
        <w:rPr>
          <w:rFonts w:ascii="Arial" w:hAnsi="Arial" w:cs="B Zar" w:hint="cs"/>
          <w:b/>
          <w:bCs/>
          <w:sz w:val="24"/>
          <w:szCs w:val="24"/>
          <w:rtl/>
        </w:rPr>
        <w:t xml:space="preserve">سواحل جنوبی </w:t>
      </w:r>
      <w:r w:rsidRPr="0076219A">
        <w:rPr>
          <w:rFonts w:ascii="Arial" w:hAnsi="Arial" w:cs="B Zar"/>
          <w:b/>
          <w:bCs/>
          <w:sz w:val="24"/>
          <w:szCs w:val="24"/>
          <w:rtl/>
        </w:rPr>
        <w:t>دریای خزر</w:t>
      </w:r>
    </w:p>
    <w:p w14:paraId="6A340539" w14:textId="77777777" w:rsidR="0076219A" w:rsidRDefault="0076219A" w:rsidP="000002FE">
      <w:pPr>
        <w:shd w:val="clear" w:color="auto" w:fill="FFFFFF"/>
        <w:bidi/>
        <w:spacing w:before="300" w:after="300"/>
        <w:ind w:left="-57"/>
        <w:rPr>
          <w:rFonts w:ascii="Arial" w:hAnsi="Arial" w:cs="B Zar"/>
          <w:sz w:val="24"/>
          <w:szCs w:val="24"/>
          <w:rtl/>
        </w:rPr>
      </w:pPr>
      <w:r w:rsidRPr="0076219A">
        <w:rPr>
          <w:rFonts w:ascii="Arial" w:hAnsi="Arial" w:cs="B Zar"/>
          <w:sz w:val="24"/>
          <w:szCs w:val="24"/>
          <w:rtl/>
        </w:rPr>
        <w:t>مجموعه‌ای از حملات نظامی در بین سال‌های</w:t>
      </w:r>
      <w:r w:rsidRPr="0076219A">
        <w:rPr>
          <w:rFonts w:ascii="Arial" w:hAnsi="Arial" w:cs="B Zar"/>
          <w:sz w:val="24"/>
          <w:szCs w:val="24"/>
        </w:rPr>
        <w:t> </w:t>
      </w:r>
      <w:hyperlink r:id="rId39" w:tooltip="۸۶۴ (میلادی)" w:history="1">
        <w:r w:rsidRPr="0076219A">
          <w:rPr>
            <w:rFonts w:ascii="Arial" w:hAnsi="Arial" w:cs="B Zar"/>
            <w:sz w:val="24"/>
            <w:szCs w:val="24"/>
            <w:rtl/>
            <w:lang w:bidi="fa-IR"/>
          </w:rPr>
          <w:t>۸۶۴</w:t>
        </w:r>
      </w:hyperlink>
      <w:r w:rsidRPr="0076219A">
        <w:rPr>
          <w:rFonts w:ascii="Arial" w:hAnsi="Arial" w:cs="B Zar"/>
          <w:sz w:val="24"/>
          <w:szCs w:val="24"/>
        </w:rPr>
        <w:t> </w:t>
      </w:r>
      <w:r w:rsidRPr="0076219A">
        <w:rPr>
          <w:rFonts w:ascii="Arial" w:hAnsi="Arial" w:cs="B Zar"/>
          <w:sz w:val="24"/>
          <w:szCs w:val="24"/>
          <w:rtl/>
        </w:rPr>
        <w:t>تا</w:t>
      </w:r>
      <w:r w:rsidRPr="0076219A">
        <w:rPr>
          <w:rFonts w:ascii="Arial" w:hAnsi="Arial" w:cs="B Zar"/>
          <w:sz w:val="24"/>
          <w:szCs w:val="24"/>
        </w:rPr>
        <w:t> </w:t>
      </w:r>
      <w:hyperlink r:id="rId40" w:tooltip="۱۰۴۱ (میلادی)" w:history="1">
        <w:r w:rsidRPr="0076219A">
          <w:rPr>
            <w:rFonts w:ascii="Arial" w:hAnsi="Arial" w:cs="B Zar"/>
            <w:sz w:val="24"/>
            <w:szCs w:val="24"/>
            <w:rtl/>
            <w:lang w:bidi="fa-IR"/>
          </w:rPr>
          <w:t>۱۰۴۱</w:t>
        </w:r>
      </w:hyperlink>
      <w:r w:rsidRPr="0076219A">
        <w:rPr>
          <w:rFonts w:ascii="Arial" w:hAnsi="Arial" w:cs="B Zar"/>
          <w:sz w:val="24"/>
          <w:szCs w:val="24"/>
          <w:rtl/>
        </w:rPr>
        <w:t>میلادی به سواحل</w:t>
      </w:r>
      <w:r w:rsidRPr="0076219A">
        <w:rPr>
          <w:rFonts w:ascii="Arial" w:hAnsi="Arial" w:cs="B Zar"/>
          <w:sz w:val="24"/>
          <w:szCs w:val="24"/>
        </w:rPr>
        <w:t> </w:t>
      </w:r>
      <w:hyperlink r:id="rId41" w:tooltip="دریای خزر" w:history="1">
        <w:r w:rsidRPr="0076219A">
          <w:rPr>
            <w:rFonts w:ascii="Arial" w:hAnsi="Arial" w:cs="B Zar"/>
            <w:sz w:val="24"/>
            <w:szCs w:val="24"/>
            <w:rtl/>
          </w:rPr>
          <w:t>دریای خزر</w:t>
        </w:r>
      </w:hyperlink>
      <w:r w:rsidRPr="0076219A">
        <w:rPr>
          <w:rFonts w:ascii="Arial" w:hAnsi="Arial" w:cs="B Zar"/>
          <w:sz w:val="24"/>
          <w:szCs w:val="24"/>
        </w:rPr>
        <w:t> </w:t>
      </w:r>
      <w:r w:rsidRPr="0076219A">
        <w:rPr>
          <w:rFonts w:ascii="Arial" w:hAnsi="Arial" w:cs="B Zar"/>
          <w:sz w:val="24"/>
          <w:szCs w:val="24"/>
          <w:rtl/>
        </w:rPr>
        <w:t>بوده‌است</w:t>
      </w:r>
      <w:r w:rsidRPr="0076219A">
        <w:rPr>
          <w:rFonts w:ascii="Arial" w:hAnsi="Arial" w:cs="B Zar"/>
          <w:sz w:val="24"/>
          <w:szCs w:val="24"/>
        </w:rPr>
        <w:t> </w:t>
      </w:r>
      <w:hyperlink r:id="rId42" w:tooltip="مردم روس (واریاگ)" w:history="1">
        <w:r w:rsidRPr="0076219A">
          <w:rPr>
            <w:rFonts w:ascii="Arial" w:hAnsi="Arial" w:cs="B Zar"/>
            <w:sz w:val="24"/>
            <w:szCs w:val="24"/>
            <w:rtl/>
          </w:rPr>
          <w:t>روس‌های وارنگی</w:t>
        </w:r>
      </w:hyperlink>
      <w:r w:rsidRPr="0076219A">
        <w:rPr>
          <w:rFonts w:ascii="Arial" w:hAnsi="Arial" w:cs="B Zar"/>
          <w:sz w:val="24"/>
          <w:szCs w:val="24"/>
          <w:rtl/>
        </w:rPr>
        <w:t>ابتدا در قرن نهم میلادی به عنوان</w:t>
      </w:r>
      <w:r w:rsidRPr="0076219A">
        <w:rPr>
          <w:rFonts w:ascii="Arial" w:hAnsi="Arial" w:cs="B Zar"/>
          <w:sz w:val="24"/>
          <w:szCs w:val="24"/>
        </w:rPr>
        <w:t> </w:t>
      </w:r>
      <w:hyperlink r:id="rId43" w:tooltip="بازرگان" w:history="1">
        <w:r w:rsidRPr="0076219A">
          <w:rPr>
            <w:rFonts w:ascii="Arial" w:hAnsi="Arial" w:cs="B Zar"/>
            <w:sz w:val="24"/>
            <w:szCs w:val="24"/>
            <w:rtl/>
          </w:rPr>
          <w:t>بازرگانان</w:t>
        </w:r>
      </w:hyperlink>
      <w:r w:rsidRPr="0076219A">
        <w:rPr>
          <w:rFonts w:ascii="Arial" w:hAnsi="Arial" w:cs="B Zar"/>
          <w:sz w:val="24"/>
          <w:szCs w:val="24"/>
        </w:rPr>
        <w:t> </w:t>
      </w:r>
      <w:r w:rsidRPr="0076219A">
        <w:rPr>
          <w:rFonts w:ascii="Arial" w:hAnsi="Arial" w:cs="B Zar"/>
          <w:sz w:val="24"/>
          <w:szCs w:val="24"/>
          <w:rtl/>
        </w:rPr>
        <w:t>پوست،</w:t>
      </w:r>
      <w:r w:rsidRPr="0076219A">
        <w:rPr>
          <w:rFonts w:ascii="Arial" w:hAnsi="Arial" w:cs="B Zar"/>
          <w:sz w:val="24"/>
          <w:szCs w:val="24"/>
        </w:rPr>
        <w:t> </w:t>
      </w:r>
      <w:hyperlink r:id="rId44" w:tooltip="عسل" w:history="1">
        <w:r w:rsidRPr="0076219A">
          <w:rPr>
            <w:rFonts w:ascii="Arial" w:hAnsi="Arial" w:cs="B Zar"/>
            <w:sz w:val="24"/>
            <w:szCs w:val="24"/>
            <w:rtl/>
          </w:rPr>
          <w:t>عسل</w:t>
        </w:r>
      </w:hyperlink>
      <w:r w:rsidRPr="0076219A">
        <w:rPr>
          <w:rFonts w:ascii="Arial" w:hAnsi="Arial" w:cs="B Zar"/>
          <w:sz w:val="24"/>
          <w:szCs w:val="24"/>
        </w:rPr>
        <w:t> </w:t>
      </w:r>
      <w:r w:rsidRPr="0076219A">
        <w:rPr>
          <w:rFonts w:ascii="Arial" w:hAnsi="Arial" w:cs="B Zar"/>
          <w:sz w:val="24"/>
          <w:szCs w:val="24"/>
          <w:rtl/>
        </w:rPr>
        <w:t>و</w:t>
      </w:r>
      <w:hyperlink r:id="rId45" w:tooltip="برده‌داری" w:history="1">
        <w:r w:rsidRPr="0076219A">
          <w:rPr>
            <w:rFonts w:ascii="Arial" w:hAnsi="Arial" w:cs="B Zar"/>
            <w:sz w:val="24"/>
            <w:szCs w:val="24"/>
            <w:rtl/>
          </w:rPr>
          <w:t>برده</w:t>
        </w:r>
      </w:hyperlink>
      <w:r w:rsidRPr="0076219A">
        <w:rPr>
          <w:rFonts w:ascii="Arial" w:hAnsi="Arial" w:cs="B Zar"/>
          <w:sz w:val="24"/>
          <w:szCs w:val="24"/>
        </w:rPr>
        <w:t> </w:t>
      </w:r>
      <w:r w:rsidRPr="0076219A">
        <w:rPr>
          <w:rFonts w:ascii="Arial" w:hAnsi="Arial" w:cs="B Zar"/>
          <w:sz w:val="24"/>
          <w:szCs w:val="24"/>
          <w:rtl/>
        </w:rPr>
        <w:t>در سرزمین‌های اسلامی</w:t>
      </w:r>
      <w:r w:rsidRPr="0076219A">
        <w:rPr>
          <w:rFonts w:ascii="Arial" w:hAnsi="Arial" w:cs="B Zar"/>
          <w:sz w:val="24"/>
          <w:szCs w:val="24"/>
        </w:rPr>
        <w:t>(</w:t>
      </w:r>
      <w:hyperlink r:id="rId46" w:tooltip="سرکلند" w:history="1">
        <w:r w:rsidRPr="0076219A">
          <w:rPr>
            <w:rFonts w:ascii="Arial" w:hAnsi="Arial" w:cs="B Zar"/>
            <w:sz w:val="24"/>
            <w:szCs w:val="24"/>
            <w:rtl/>
          </w:rPr>
          <w:t>سرکلند</w:t>
        </w:r>
      </w:hyperlink>
      <w:r w:rsidRPr="0076219A">
        <w:rPr>
          <w:rFonts w:ascii="Arial" w:hAnsi="Arial" w:cs="B Zar"/>
          <w:sz w:val="24"/>
          <w:szCs w:val="24"/>
        </w:rPr>
        <w:t> </w:t>
      </w:r>
      <w:r w:rsidRPr="0076219A">
        <w:rPr>
          <w:rFonts w:ascii="Arial" w:hAnsi="Arial" w:cs="B Zar"/>
          <w:sz w:val="24"/>
          <w:szCs w:val="24"/>
          <w:rtl/>
        </w:rPr>
        <w:t>ظاهر شدند. این بازرگانان در</w:t>
      </w:r>
      <w:r w:rsidRPr="0076219A">
        <w:rPr>
          <w:rFonts w:ascii="Arial" w:hAnsi="Arial" w:cs="B Zar"/>
          <w:sz w:val="24"/>
          <w:szCs w:val="24"/>
        </w:rPr>
        <w:t> </w:t>
      </w:r>
      <w:hyperlink r:id="rId47" w:tooltip="مسیر تجاری ولگا" w:history="1">
        <w:r w:rsidRPr="0076219A">
          <w:rPr>
            <w:rFonts w:ascii="Arial" w:hAnsi="Arial" w:cs="B Zar"/>
            <w:sz w:val="24"/>
            <w:szCs w:val="24"/>
            <w:rtl/>
          </w:rPr>
          <w:t>مسیر تجاری ولگا</w:t>
        </w:r>
      </w:hyperlink>
      <w:r w:rsidRPr="0076219A">
        <w:rPr>
          <w:rFonts w:ascii="Arial" w:hAnsi="Arial" w:cs="B Zar"/>
          <w:sz w:val="24"/>
          <w:szCs w:val="24"/>
        </w:rPr>
        <w:t> </w:t>
      </w:r>
      <w:r w:rsidRPr="0076219A">
        <w:rPr>
          <w:rFonts w:ascii="Arial" w:hAnsi="Arial" w:cs="B Zar"/>
          <w:sz w:val="24"/>
          <w:szCs w:val="24"/>
          <w:rtl/>
        </w:rPr>
        <w:t>به خرید و فروش می‌پرداختند</w:t>
      </w:r>
      <w:r w:rsidR="0084277F">
        <w:rPr>
          <w:rFonts w:ascii="Arial" w:hAnsi="Arial" w:cs="B Zar" w:hint="cs"/>
          <w:sz w:val="24"/>
          <w:szCs w:val="24"/>
          <w:rtl/>
        </w:rPr>
        <w:t xml:space="preserve"> و در همین دوران که همزمان بود با حکومت علویان طبرستان حملات مختلفی به مناطق جنوبی و غربی دریای خزر انجام دادند که در نقشه زیر مشخص میشود </w:t>
      </w:r>
      <w:r w:rsidRPr="0076219A">
        <w:rPr>
          <w:rFonts w:ascii="Arial" w:hAnsi="Arial" w:cs="B Zar"/>
          <w:sz w:val="24"/>
          <w:szCs w:val="24"/>
        </w:rPr>
        <w:t>.</w:t>
      </w:r>
    </w:p>
    <w:p w14:paraId="68B93C10" w14:textId="77777777" w:rsidR="005C2E66" w:rsidRPr="0076219A" w:rsidRDefault="005C2E66" w:rsidP="000002FE">
      <w:pPr>
        <w:bidi/>
        <w:ind w:left="-360" w:right="180" w:firstLine="227"/>
        <w:rPr>
          <w:rFonts w:cs="B Zar"/>
          <w:b/>
          <w:bCs/>
          <w:sz w:val="24"/>
          <w:szCs w:val="24"/>
          <w:rtl/>
          <w:lang w:bidi="fa-IR"/>
        </w:rPr>
      </w:pPr>
      <w:r w:rsidRPr="0076219A">
        <w:rPr>
          <w:rFonts w:ascii="Arial" w:hAnsi="Arial" w:cs="B Zar"/>
          <w:noProof/>
          <w:sz w:val="24"/>
          <w:szCs w:val="24"/>
        </w:rPr>
        <w:lastRenderedPageBreak/>
        <w:drawing>
          <wp:inline distT="0" distB="0" distL="0" distR="0" wp14:anchorId="24A938E7" wp14:editId="0AF8B1A4">
            <wp:extent cx="3990975" cy="2867025"/>
            <wp:effectExtent l="0" t="0" r="9525" b="9525"/>
            <wp:docPr id="122" name="Picture 79" descr="https://upload.wikimedia.org/wikipedia/commons/thumb/c/c1/Rus_Caspian.png/350px-Rus_Caspian.png">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upload.wikimedia.org/wikipedia/commons/thumb/c/c1/Rus_Caspian.png/350px-Rus_Caspian.png">
                      <a:hlinkClick r:id="rId48"/>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990975" cy="2867025"/>
                    </a:xfrm>
                    <a:prstGeom prst="rect">
                      <a:avLst/>
                    </a:prstGeom>
                    <a:noFill/>
                    <a:ln>
                      <a:noFill/>
                    </a:ln>
                  </pic:spPr>
                </pic:pic>
              </a:graphicData>
            </a:graphic>
          </wp:inline>
        </w:drawing>
      </w:r>
    </w:p>
    <w:p w14:paraId="25422248" w14:textId="77777777" w:rsidR="005C2E66" w:rsidRPr="0076219A" w:rsidRDefault="005C2E66" w:rsidP="000002FE">
      <w:pPr>
        <w:bidi/>
        <w:ind w:left="-360" w:right="180" w:firstLine="227"/>
        <w:rPr>
          <w:rFonts w:cs="B Zar"/>
          <w:b/>
          <w:bCs/>
          <w:sz w:val="24"/>
          <w:szCs w:val="24"/>
          <w:rtl/>
          <w:lang w:bidi="fa-IR"/>
        </w:rPr>
      </w:pPr>
    </w:p>
    <w:p w14:paraId="7529F048" w14:textId="77777777" w:rsidR="005C2E66" w:rsidRPr="0076219A" w:rsidRDefault="005C2E66" w:rsidP="000002FE">
      <w:pPr>
        <w:bidi/>
        <w:ind w:right="180"/>
        <w:rPr>
          <w:rFonts w:cs="B Zar"/>
          <w:b/>
          <w:bCs/>
          <w:i/>
          <w:iCs/>
          <w:sz w:val="24"/>
          <w:szCs w:val="24"/>
          <w:lang w:bidi="fa-IR"/>
        </w:rPr>
      </w:pPr>
      <w:r w:rsidRPr="0076219A">
        <w:rPr>
          <w:rFonts w:cs="B Zar"/>
          <w:b/>
          <w:bCs/>
          <w:i/>
          <w:iCs/>
          <w:sz w:val="24"/>
          <w:szCs w:val="24"/>
          <w:lang w:bidi="fa-IR"/>
        </w:rPr>
        <w:t>Map showing the locations of major Rus' raids around the Caspian Sea, mid-9</w:t>
      </w:r>
      <w:r w:rsidRPr="0076219A">
        <w:rPr>
          <w:rFonts w:cs="B Zar"/>
          <w:b/>
          <w:bCs/>
          <w:i/>
          <w:iCs/>
          <w:sz w:val="24"/>
          <w:szCs w:val="24"/>
          <w:vertAlign w:val="superscript"/>
          <w:lang w:bidi="fa-IR"/>
        </w:rPr>
        <w:t>th</w:t>
      </w:r>
      <w:r w:rsidRPr="0076219A">
        <w:rPr>
          <w:rFonts w:cs="B Zar"/>
          <w:b/>
          <w:bCs/>
          <w:i/>
          <w:iCs/>
          <w:sz w:val="24"/>
          <w:szCs w:val="24"/>
          <w:lang w:bidi="fa-IR"/>
        </w:rPr>
        <w:t xml:space="preserve"> to mid-11</w:t>
      </w:r>
      <w:r w:rsidRPr="0076219A">
        <w:rPr>
          <w:rFonts w:cs="B Zar"/>
          <w:b/>
          <w:bCs/>
          <w:i/>
          <w:iCs/>
          <w:sz w:val="24"/>
          <w:szCs w:val="24"/>
          <w:vertAlign w:val="superscript"/>
          <w:lang w:bidi="fa-IR"/>
        </w:rPr>
        <w:t>th</w:t>
      </w:r>
      <w:r w:rsidRPr="0076219A">
        <w:rPr>
          <w:rFonts w:cs="B Zar"/>
          <w:b/>
          <w:bCs/>
          <w:i/>
          <w:iCs/>
          <w:sz w:val="24"/>
          <w:szCs w:val="24"/>
          <w:lang w:bidi="fa-IR"/>
        </w:rPr>
        <w:t xml:space="preserve"> century.</w:t>
      </w:r>
    </w:p>
    <w:p w14:paraId="64F3E8F9" w14:textId="77777777" w:rsidR="005C2E66" w:rsidRPr="0076219A" w:rsidRDefault="005C2E66" w:rsidP="000002FE">
      <w:pPr>
        <w:bidi/>
        <w:ind w:right="180"/>
        <w:rPr>
          <w:rFonts w:cs="B Zar"/>
          <w:i/>
          <w:iCs/>
          <w:sz w:val="24"/>
          <w:szCs w:val="24"/>
          <w:rtl/>
          <w:lang w:bidi="fa-IR"/>
        </w:rPr>
      </w:pPr>
      <w:r w:rsidRPr="0076219A">
        <w:rPr>
          <w:rFonts w:cs="B Zar" w:hint="cs"/>
          <w:i/>
          <w:iCs/>
          <w:sz w:val="24"/>
          <w:szCs w:val="24"/>
          <w:rtl/>
          <w:lang w:bidi="fa-IR"/>
        </w:rPr>
        <w:t>مناطق مورد حمله اقوام راس (ترکیب وایکینکها و اسلاوها) در قرون 9 الی 11 میلادی</w:t>
      </w:r>
    </w:p>
    <w:p w14:paraId="7C3D8B2B" w14:textId="77777777" w:rsidR="005C2E66" w:rsidRDefault="005C2E66" w:rsidP="000002FE">
      <w:pPr>
        <w:shd w:val="clear" w:color="auto" w:fill="FFFFFF"/>
        <w:bidi/>
        <w:spacing w:before="300" w:after="300"/>
        <w:ind w:left="-57"/>
        <w:rPr>
          <w:rFonts w:ascii="Arial" w:hAnsi="Arial" w:cs="B Zar"/>
          <w:sz w:val="24"/>
          <w:szCs w:val="24"/>
          <w:rtl/>
        </w:rPr>
      </w:pPr>
    </w:p>
    <w:p w14:paraId="6010F458" w14:textId="77777777" w:rsidR="005C2E66" w:rsidRPr="0076219A" w:rsidRDefault="005C2E66" w:rsidP="000002FE">
      <w:pPr>
        <w:shd w:val="clear" w:color="auto" w:fill="FFFFFF"/>
        <w:bidi/>
        <w:spacing w:before="300" w:after="300"/>
        <w:ind w:left="-57"/>
        <w:rPr>
          <w:rFonts w:ascii="Arial" w:hAnsi="Arial" w:cs="B Zar"/>
          <w:sz w:val="24"/>
          <w:szCs w:val="24"/>
        </w:rPr>
      </w:pPr>
    </w:p>
    <w:p w14:paraId="057ABA66" w14:textId="77777777" w:rsidR="0076219A" w:rsidRPr="0076219A" w:rsidRDefault="0076219A" w:rsidP="000002FE">
      <w:pPr>
        <w:bidi/>
        <w:ind w:left="-360" w:right="180" w:firstLine="227"/>
        <w:rPr>
          <w:rFonts w:cs="B Zar"/>
          <w:i/>
          <w:iCs/>
          <w:sz w:val="24"/>
          <w:szCs w:val="24"/>
          <w:rtl/>
          <w:lang w:bidi="fa-IR"/>
        </w:rPr>
      </w:pPr>
    </w:p>
    <w:p w14:paraId="504D9A25" w14:textId="77777777" w:rsidR="0076219A" w:rsidRPr="0076219A" w:rsidRDefault="0076219A" w:rsidP="000002FE">
      <w:pPr>
        <w:bidi/>
        <w:ind w:left="-360" w:right="180" w:firstLine="227"/>
        <w:rPr>
          <w:rFonts w:cs="B Zar"/>
          <w:b/>
          <w:bCs/>
          <w:sz w:val="24"/>
          <w:szCs w:val="24"/>
          <w:rtl/>
          <w:lang w:bidi="fa-IR"/>
        </w:rPr>
      </w:pPr>
    </w:p>
    <w:p w14:paraId="4C1F5508" w14:textId="77777777" w:rsidR="0076219A" w:rsidRPr="0076219A" w:rsidRDefault="0076219A" w:rsidP="000002FE">
      <w:pPr>
        <w:bidi/>
        <w:ind w:left="-360" w:right="180" w:firstLine="227"/>
        <w:rPr>
          <w:rFonts w:cs="B Zar"/>
          <w:b/>
          <w:bCs/>
          <w:sz w:val="24"/>
          <w:szCs w:val="24"/>
          <w:rtl/>
          <w:lang w:bidi="fa-IR"/>
        </w:rPr>
      </w:pPr>
      <w:r w:rsidRPr="0076219A">
        <w:rPr>
          <w:rFonts w:ascii="Arial" w:hAnsi="Arial" w:cs="B Zar"/>
          <w:noProof/>
          <w:sz w:val="24"/>
          <w:szCs w:val="24"/>
        </w:rPr>
        <w:lastRenderedPageBreak/>
        <w:drawing>
          <wp:inline distT="0" distB="0" distL="0" distR="0" wp14:anchorId="01C38B24" wp14:editId="45BD9E26">
            <wp:extent cx="3802622" cy="2475781"/>
            <wp:effectExtent l="19050" t="0" r="7378" b="0"/>
            <wp:docPr id="117" name="Picture 78" descr="https://upload.wikimedia.org/wikipedia/commons/thumb/d/d8/Early_Rus.png/350px-Early_Rus.png">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pload.wikimedia.org/wikipedia/commons/thumb/d/d8/Early_Rus.png/350px-Early_Rus.png">
                      <a:hlinkClick r:id="rId50"/>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800475" cy="2474383"/>
                    </a:xfrm>
                    <a:prstGeom prst="rect">
                      <a:avLst/>
                    </a:prstGeom>
                    <a:noFill/>
                    <a:ln>
                      <a:noFill/>
                    </a:ln>
                  </pic:spPr>
                </pic:pic>
              </a:graphicData>
            </a:graphic>
          </wp:inline>
        </w:drawing>
      </w:r>
    </w:p>
    <w:p w14:paraId="690DFAB5" w14:textId="77777777" w:rsidR="0076219A" w:rsidRPr="0076219A" w:rsidRDefault="0076219A" w:rsidP="000002FE">
      <w:pPr>
        <w:bidi/>
        <w:ind w:left="-360" w:right="180" w:firstLine="227"/>
        <w:rPr>
          <w:rFonts w:cs="B Zar"/>
          <w:b/>
          <w:bCs/>
          <w:sz w:val="24"/>
          <w:szCs w:val="24"/>
          <w:rtl/>
          <w:lang w:bidi="fa-IR"/>
        </w:rPr>
      </w:pPr>
    </w:p>
    <w:p w14:paraId="5857D3AF" w14:textId="77777777" w:rsidR="0076219A" w:rsidRPr="0076219A" w:rsidRDefault="0076219A" w:rsidP="000002FE">
      <w:pPr>
        <w:bidi/>
        <w:ind w:left="-360" w:right="180" w:firstLine="227"/>
        <w:rPr>
          <w:rFonts w:cs="B Zar"/>
          <w:i/>
          <w:iCs/>
          <w:sz w:val="24"/>
          <w:szCs w:val="24"/>
          <w:rtl/>
          <w:lang w:bidi="fa-IR"/>
        </w:rPr>
      </w:pPr>
      <w:r w:rsidRPr="0076219A">
        <w:rPr>
          <w:rFonts w:ascii="Arial" w:hAnsi="Arial" w:cs="B Zar"/>
          <w:sz w:val="24"/>
          <w:szCs w:val="24"/>
          <w:rtl/>
        </w:rPr>
        <w:t>جایگاه امپراتوری خزر (آبی)، بلغارها (نارنجی) و روس‌ها (بنفش) در قرن نهم میلادی. همچنین شهرهای بنفش در بالا-چپ مکانی است که روس‌ها از آنجا آمده‌اند. شهرهای سرخ را روس‌ها پس از فتح این نواحی پا بر جا کردند</w:t>
      </w:r>
    </w:p>
    <w:p w14:paraId="3C60C9ED" w14:textId="77777777" w:rsidR="0076219A" w:rsidRPr="0076219A" w:rsidRDefault="0076219A" w:rsidP="000002FE">
      <w:pPr>
        <w:bidi/>
        <w:ind w:right="180"/>
        <w:rPr>
          <w:rFonts w:cs="B Zar"/>
          <w:i/>
          <w:iCs/>
          <w:sz w:val="24"/>
          <w:szCs w:val="24"/>
          <w:lang w:bidi="fa-IR"/>
        </w:rPr>
      </w:pPr>
    </w:p>
    <w:p w14:paraId="682F4B68" w14:textId="77777777" w:rsidR="0090171E" w:rsidRPr="00912EDB" w:rsidRDefault="0090171E" w:rsidP="000002FE">
      <w:pPr>
        <w:bidi/>
        <w:spacing w:before="100" w:beforeAutospacing="1" w:after="100" w:afterAutospacing="1" w:line="240" w:lineRule="auto"/>
        <w:rPr>
          <w:rFonts w:ascii="Tahoma" w:eastAsia="Times New Roman" w:hAnsi="Tahoma" w:cs="B Nazanin"/>
          <w:sz w:val="24"/>
          <w:szCs w:val="24"/>
        </w:rPr>
      </w:pPr>
      <w:r>
        <w:rPr>
          <w:rFonts w:ascii="Tahoma" w:eastAsia="Times New Roman" w:hAnsi="Tahoma" w:cs="B Nazanin"/>
          <w:sz w:val="24"/>
          <w:szCs w:val="24"/>
        </w:rPr>
        <w:t xml:space="preserve">A Rus Ship ( Gokstad ship  ) </w:t>
      </w:r>
    </w:p>
    <w:p w14:paraId="796CCB77" w14:textId="77777777" w:rsidR="0090171E" w:rsidRDefault="0090171E" w:rsidP="000002FE">
      <w:pPr>
        <w:bidi/>
        <w:spacing w:line="240" w:lineRule="auto"/>
        <w:rPr>
          <w:rFonts w:cs="B Nazanin"/>
          <w:sz w:val="24"/>
          <w:szCs w:val="24"/>
          <w:rtl/>
        </w:rPr>
      </w:pPr>
      <w:r>
        <w:rPr>
          <w:rFonts w:cs="B Nazanin"/>
          <w:noProof/>
          <w:sz w:val="24"/>
          <w:szCs w:val="24"/>
        </w:rPr>
        <w:drawing>
          <wp:inline distT="0" distB="0" distL="0" distR="0" wp14:anchorId="1668E8E2" wp14:editId="51BADEBF">
            <wp:extent cx="4720590" cy="3019425"/>
            <wp:effectExtent l="19050" t="0" r="3810" b="0"/>
            <wp:docPr id="280" name="Picture 68" descr="Description: Rus longships as painted by Nicholas Roerich">
              <a:hlinkClick xmlns:a="http://schemas.openxmlformats.org/drawingml/2006/main" r:id="rId52" tooltip="Rus longships as painted by Nicholas Roerich"/>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escription: Rus longships as painted by Nicholas Roerich"/>
                    <pic:cNvPicPr>
                      <a:picLocks noChangeAspect="1" noChangeArrowheads="1"/>
                    </pic:cNvPicPr>
                  </pic:nvPicPr>
                  <pic:blipFill>
                    <a:blip r:embed="rId53" cstate="print"/>
                    <a:srcRect/>
                    <a:stretch>
                      <a:fillRect/>
                    </a:stretch>
                  </pic:blipFill>
                  <pic:spPr bwMode="auto">
                    <a:xfrm>
                      <a:off x="0" y="0"/>
                      <a:ext cx="4720590" cy="3019425"/>
                    </a:xfrm>
                    <a:prstGeom prst="rect">
                      <a:avLst/>
                    </a:prstGeom>
                    <a:noFill/>
                    <a:ln w="9525">
                      <a:noFill/>
                      <a:miter lim="800000"/>
                      <a:headEnd/>
                      <a:tailEnd/>
                    </a:ln>
                  </pic:spPr>
                </pic:pic>
              </a:graphicData>
            </a:graphic>
          </wp:inline>
        </w:drawing>
      </w:r>
    </w:p>
    <w:p w14:paraId="5DC689A4" w14:textId="77777777" w:rsidR="0090171E" w:rsidRDefault="0090171E" w:rsidP="000002FE">
      <w:pPr>
        <w:bidi/>
        <w:spacing w:line="240" w:lineRule="auto"/>
        <w:rPr>
          <w:rFonts w:cs="B Nazanin"/>
          <w:b/>
          <w:bCs/>
          <w:sz w:val="24"/>
          <w:szCs w:val="24"/>
        </w:rPr>
      </w:pPr>
      <w:r w:rsidRPr="0090171E">
        <w:rPr>
          <w:rFonts w:cs="B Nazanin" w:hint="cs"/>
          <w:b/>
          <w:bCs/>
          <w:sz w:val="24"/>
          <w:szCs w:val="24"/>
          <w:rtl/>
        </w:rPr>
        <w:t xml:space="preserve">نمونه كشتي هاي اقوام روس (ترکیبی از واکینگ ها و اسلاوها ) مورد بحث در رساله ابن فضلان </w:t>
      </w:r>
    </w:p>
    <w:p w14:paraId="249B4AB2" w14:textId="77777777" w:rsidR="0090171E" w:rsidRPr="0090171E" w:rsidRDefault="0090171E" w:rsidP="000002FE">
      <w:pPr>
        <w:bidi/>
        <w:spacing w:line="240" w:lineRule="auto"/>
        <w:rPr>
          <w:rFonts w:cs="B Nazanin"/>
          <w:b/>
          <w:bCs/>
          <w:sz w:val="24"/>
          <w:szCs w:val="24"/>
          <w:rtl/>
          <w:lang w:bidi="fa-IR"/>
        </w:rPr>
      </w:pPr>
      <w:r>
        <w:rPr>
          <w:rFonts w:cs="B Nazanin" w:hint="cs"/>
          <w:b/>
          <w:bCs/>
          <w:sz w:val="24"/>
          <w:szCs w:val="24"/>
          <w:rtl/>
          <w:lang w:bidi="fa-IR"/>
        </w:rPr>
        <w:lastRenderedPageBreak/>
        <w:t xml:space="preserve">معروف به کشتی های </w:t>
      </w:r>
      <w:r w:rsidR="009201D5">
        <w:rPr>
          <w:rFonts w:cs="Times New Roman" w:hint="cs"/>
          <w:b/>
          <w:bCs/>
          <w:sz w:val="24"/>
          <w:szCs w:val="24"/>
          <w:rtl/>
          <w:lang w:bidi="fa-IR"/>
        </w:rPr>
        <w:t>"</w:t>
      </w:r>
      <w:r>
        <w:rPr>
          <w:rFonts w:cs="B Nazanin" w:hint="cs"/>
          <w:b/>
          <w:bCs/>
          <w:sz w:val="24"/>
          <w:szCs w:val="24"/>
          <w:rtl/>
          <w:lang w:bidi="fa-IR"/>
        </w:rPr>
        <w:t>گوکستاد</w:t>
      </w:r>
      <w:r w:rsidR="009201D5">
        <w:rPr>
          <w:rFonts w:cs="Times New Roman" w:hint="cs"/>
          <w:b/>
          <w:bCs/>
          <w:sz w:val="24"/>
          <w:szCs w:val="24"/>
          <w:rtl/>
          <w:lang w:bidi="fa-IR"/>
        </w:rPr>
        <w:t>"</w:t>
      </w:r>
      <w:r>
        <w:rPr>
          <w:rFonts w:cs="B Nazanin" w:hint="cs"/>
          <w:b/>
          <w:bCs/>
          <w:sz w:val="24"/>
          <w:szCs w:val="24"/>
          <w:rtl/>
          <w:lang w:bidi="fa-IR"/>
        </w:rPr>
        <w:t xml:space="preserve"> </w:t>
      </w:r>
      <w:r w:rsidR="009201D5">
        <w:rPr>
          <w:rFonts w:cs="B Nazanin" w:hint="cs"/>
          <w:b/>
          <w:bCs/>
          <w:sz w:val="24"/>
          <w:szCs w:val="24"/>
          <w:rtl/>
          <w:lang w:bidi="fa-IR"/>
        </w:rPr>
        <w:t xml:space="preserve">که باعث قدرت واکینگ ها و تصرف مناطق مختلف توسط آنها شد </w:t>
      </w:r>
    </w:p>
    <w:p w14:paraId="748D5AA3" w14:textId="77777777" w:rsidR="0076219A" w:rsidRPr="0076219A" w:rsidRDefault="0076219A" w:rsidP="000002FE">
      <w:pPr>
        <w:bidi/>
        <w:ind w:left="-360" w:right="180" w:firstLine="227"/>
        <w:rPr>
          <w:rFonts w:cs="B Zar"/>
          <w:b/>
          <w:bCs/>
          <w:i/>
          <w:iCs/>
          <w:sz w:val="24"/>
          <w:szCs w:val="24"/>
          <w:lang w:bidi="fa-IR"/>
        </w:rPr>
      </w:pPr>
      <w:r w:rsidRPr="0076219A">
        <w:rPr>
          <w:rFonts w:cs="B Zar"/>
          <w:b/>
          <w:bCs/>
          <w:i/>
          <w:iCs/>
          <w:sz w:val="24"/>
          <w:szCs w:val="24"/>
          <w:lang w:bidi="fa-IR"/>
        </w:rPr>
        <w:t>Rus longships as painted by Nicholas Roerich</w:t>
      </w:r>
      <w:r w:rsidR="0090171E">
        <w:rPr>
          <w:rFonts w:cs="B Zar"/>
          <w:b/>
          <w:bCs/>
          <w:i/>
          <w:iCs/>
          <w:sz w:val="24"/>
          <w:szCs w:val="24"/>
          <w:lang w:bidi="fa-IR"/>
        </w:rPr>
        <w:t>( Gokstad ship )</w:t>
      </w:r>
    </w:p>
    <w:p w14:paraId="6DDB2675" w14:textId="77777777" w:rsidR="005C2E66" w:rsidRDefault="002B121B" w:rsidP="000002FE">
      <w:pPr>
        <w:bidi/>
        <w:rPr>
          <w:rFonts w:cs="B Zar"/>
          <w:b/>
          <w:bCs/>
          <w:sz w:val="24"/>
          <w:szCs w:val="24"/>
          <w:rtl/>
          <w:lang w:bidi="fa-IR"/>
        </w:rPr>
      </w:pPr>
      <w:r>
        <w:rPr>
          <w:rFonts w:cs="B Zar" w:hint="cs"/>
          <w:b/>
          <w:bCs/>
          <w:noProof/>
          <w:sz w:val="24"/>
          <w:szCs w:val="24"/>
          <w:rtl/>
        </w:rPr>
        <w:drawing>
          <wp:inline distT="0" distB="0" distL="0" distR="0" wp14:anchorId="09002B85" wp14:editId="66923088">
            <wp:extent cx="5667375" cy="4552950"/>
            <wp:effectExtent l="19050" t="0" r="9525" b="0"/>
            <wp:docPr id="25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cstate="print"/>
                    <a:srcRect/>
                    <a:stretch>
                      <a:fillRect/>
                    </a:stretch>
                  </pic:blipFill>
                  <pic:spPr bwMode="auto">
                    <a:xfrm>
                      <a:off x="0" y="0"/>
                      <a:ext cx="5667375" cy="4552950"/>
                    </a:xfrm>
                    <a:prstGeom prst="rect">
                      <a:avLst/>
                    </a:prstGeom>
                    <a:noFill/>
                    <a:ln w="9525">
                      <a:noFill/>
                      <a:miter lim="800000"/>
                      <a:headEnd/>
                      <a:tailEnd/>
                    </a:ln>
                  </pic:spPr>
                </pic:pic>
              </a:graphicData>
            </a:graphic>
          </wp:inline>
        </w:drawing>
      </w:r>
    </w:p>
    <w:p w14:paraId="0B5F5177" w14:textId="77777777" w:rsidR="00DE6996" w:rsidRDefault="00D04AD9" w:rsidP="000002FE">
      <w:pPr>
        <w:bidi/>
        <w:spacing w:before="240"/>
        <w:rPr>
          <w:rFonts w:ascii="B Nazanin,Bold" w:cs="B Nazanin,Bold"/>
          <w:b/>
          <w:bCs/>
          <w:sz w:val="24"/>
          <w:szCs w:val="24"/>
          <w:rtl/>
        </w:rPr>
      </w:pPr>
      <w:r>
        <w:rPr>
          <w:rFonts w:ascii="B Nazanin,Bold" w:cs="B Nazanin,Bold" w:hint="cs"/>
          <w:b/>
          <w:bCs/>
          <w:sz w:val="24"/>
          <w:szCs w:val="24"/>
          <w:rtl/>
        </w:rPr>
        <w:t>حمل</w:t>
      </w:r>
      <w:r>
        <w:rPr>
          <w:rFonts w:ascii="B Nazanin,Bold" w:cs="B Nazanin,Bold"/>
          <w:b/>
          <w:bCs/>
          <w:sz w:val="24"/>
          <w:szCs w:val="24"/>
        </w:rPr>
        <w:t xml:space="preserve"> </w:t>
      </w:r>
      <w:r>
        <w:rPr>
          <w:rFonts w:ascii="B Nazanin,Bold" w:cs="B Nazanin,Bold" w:hint="cs"/>
          <w:b/>
          <w:bCs/>
          <w:sz w:val="24"/>
          <w:szCs w:val="24"/>
          <w:rtl/>
        </w:rPr>
        <w:t>کشتی</w:t>
      </w:r>
      <w:r>
        <w:rPr>
          <w:rFonts w:ascii="B Nazanin,Bold" w:cs="B Nazanin,Bold"/>
          <w:b/>
          <w:bCs/>
          <w:sz w:val="24"/>
          <w:szCs w:val="24"/>
        </w:rPr>
        <w:t xml:space="preserve"> </w:t>
      </w:r>
      <w:r>
        <w:rPr>
          <w:rFonts w:ascii="B Nazanin,Bold" w:cs="B Nazanin,Bold" w:hint="cs"/>
          <w:b/>
          <w:bCs/>
          <w:sz w:val="24"/>
          <w:szCs w:val="24"/>
          <w:rtl/>
        </w:rPr>
        <w:t>ها</w:t>
      </w:r>
      <w:r>
        <w:rPr>
          <w:rFonts w:ascii="B Nazanin,Bold" w:cs="B Nazanin,Bold"/>
          <w:b/>
          <w:bCs/>
          <w:sz w:val="24"/>
          <w:szCs w:val="24"/>
        </w:rPr>
        <w:t xml:space="preserve"> </w:t>
      </w:r>
      <w:r>
        <w:rPr>
          <w:rFonts w:ascii="B Nazanin,Bold" w:cs="B Nazanin,Bold" w:hint="cs"/>
          <w:b/>
          <w:bCs/>
          <w:sz w:val="24"/>
          <w:szCs w:val="24"/>
          <w:rtl/>
        </w:rPr>
        <w:t>بين</w:t>
      </w:r>
      <w:r>
        <w:rPr>
          <w:rFonts w:ascii="B Nazanin,Bold" w:cs="B Nazanin,Bold"/>
          <w:b/>
          <w:bCs/>
          <w:sz w:val="24"/>
          <w:szCs w:val="24"/>
        </w:rPr>
        <w:t xml:space="preserve"> </w:t>
      </w:r>
      <w:r>
        <w:rPr>
          <w:rFonts w:ascii="B Nazanin,Bold" w:cs="B Nazanin,Bold" w:hint="cs"/>
          <w:b/>
          <w:bCs/>
          <w:sz w:val="24"/>
          <w:szCs w:val="24"/>
          <w:rtl/>
        </w:rPr>
        <w:t>دو</w:t>
      </w:r>
      <w:r>
        <w:rPr>
          <w:rFonts w:ascii="B Nazanin,Bold" w:cs="B Nazanin,Bold"/>
          <w:b/>
          <w:bCs/>
          <w:sz w:val="24"/>
          <w:szCs w:val="24"/>
        </w:rPr>
        <w:t xml:space="preserve"> </w:t>
      </w:r>
      <w:r>
        <w:rPr>
          <w:rFonts w:ascii="B Nazanin,Bold" w:cs="B Nazanin,Bold" w:hint="cs"/>
          <w:b/>
          <w:bCs/>
          <w:sz w:val="24"/>
          <w:szCs w:val="24"/>
          <w:rtl/>
        </w:rPr>
        <w:t>رودخانه</w:t>
      </w:r>
      <w:r w:rsidR="00DE6996">
        <w:rPr>
          <w:rFonts w:ascii="B Nazanin,Bold" w:cs="B Nazanin,Bold" w:hint="cs"/>
          <w:b/>
          <w:bCs/>
          <w:sz w:val="24"/>
          <w:szCs w:val="24"/>
          <w:rtl/>
        </w:rPr>
        <w:t xml:space="preserve"> با استفاده از الوار ها </w:t>
      </w:r>
      <w:r>
        <w:rPr>
          <w:rFonts w:ascii="B Nazanin,Bold" w:cs="B Nazanin,Bold"/>
          <w:b/>
          <w:bCs/>
          <w:sz w:val="24"/>
          <w:szCs w:val="24"/>
        </w:rPr>
        <w:t xml:space="preserve"> </w:t>
      </w:r>
      <w:r>
        <w:rPr>
          <w:rFonts w:ascii="B Nazanin,Bold" w:cs="B Nazanin,Bold" w:hint="cs"/>
          <w:b/>
          <w:bCs/>
          <w:sz w:val="24"/>
          <w:szCs w:val="24"/>
          <w:rtl/>
        </w:rPr>
        <w:t>توسط</w:t>
      </w:r>
      <w:r>
        <w:rPr>
          <w:rFonts w:ascii="B Nazanin,Bold" w:cs="B Nazanin,Bold"/>
          <w:b/>
          <w:bCs/>
          <w:sz w:val="24"/>
          <w:szCs w:val="24"/>
        </w:rPr>
        <w:t xml:space="preserve"> </w:t>
      </w:r>
      <w:r>
        <w:rPr>
          <w:rFonts w:ascii="B Nazanin,Bold" w:cs="B Nazanin,Bold" w:hint="cs"/>
          <w:b/>
          <w:bCs/>
          <w:sz w:val="24"/>
          <w:szCs w:val="24"/>
          <w:rtl/>
        </w:rPr>
        <w:t>اقوام</w:t>
      </w:r>
      <w:r>
        <w:rPr>
          <w:rFonts w:ascii="B Nazanin,Bold" w:cs="B Nazanin,Bold"/>
          <w:b/>
          <w:bCs/>
          <w:sz w:val="24"/>
          <w:szCs w:val="24"/>
        </w:rPr>
        <w:t xml:space="preserve"> </w:t>
      </w:r>
      <w:r>
        <w:rPr>
          <w:rFonts w:ascii="B Nazanin,Bold" w:cs="B Nazanin,Bold" w:hint="cs"/>
          <w:b/>
          <w:bCs/>
          <w:sz w:val="24"/>
          <w:szCs w:val="24"/>
          <w:rtl/>
        </w:rPr>
        <w:t>واکينگ</w:t>
      </w:r>
    </w:p>
    <w:p w14:paraId="62C4F88D" w14:textId="77777777" w:rsidR="00D04AD9" w:rsidRDefault="002B121B" w:rsidP="000002FE">
      <w:pPr>
        <w:bidi/>
        <w:spacing w:before="240"/>
        <w:rPr>
          <w:rFonts w:ascii="B Nazanin,Bold" w:cs="B Nazanin,Bold"/>
          <w:b/>
          <w:bCs/>
          <w:sz w:val="24"/>
          <w:szCs w:val="24"/>
          <w:rtl/>
        </w:rPr>
      </w:pPr>
      <w:r>
        <w:rPr>
          <w:rFonts w:ascii="B Nazanin,Bold" w:cs="B Nazanin,Bold" w:hint="cs"/>
          <w:b/>
          <w:bCs/>
          <w:sz w:val="24"/>
          <w:szCs w:val="24"/>
          <w:rtl/>
        </w:rPr>
        <w:t xml:space="preserve"> ( اولین قومی که مبادرت به حمل کشتی بین آبراه ها نمودند )</w:t>
      </w:r>
    </w:p>
    <w:p w14:paraId="39802D83" w14:textId="77777777" w:rsidR="002B121B" w:rsidRPr="0076219A" w:rsidRDefault="002B121B" w:rsidP="000002FE">
      <w:pPr>
        <w:bidi/>
        <w:spacing w:before="240"/>
        <w:rPr>
          <w:rFonts w:cs="B Zar"/>
          <w:b/>
          <w:bCs/>
          <w:sz w:val="24"/>
          <w:szCs w:val="24"/>
          <w:rtl/>
          <w:lang w:bidi="fa-IR"/>
        </w:rPr>
      </w:pPr>
      <w:r>
        <w:rPr>
          <w:rFonts w:ascii="B Nazanin,Bold" w:cs="B Nazanin,Bold" w:hint="cs"/>
          <w:b/>
          <w:bCs/>
          <w:sz w:val="24"/>
          <w:szCs w:val="24"/>
          <w:rtl/>
        </w:rPr>
        <w:t xml:space="preserve">قبلا فقط در سطح قایق ها توسط اقوام این فعالیت انجام میشد </w:t>
      </w:r>
      <w:r w:rsidR="00F539B5">
        <w:rPr>
          <w:rFonts w:ascii="B Nazanin,Bold" w:cs="B Nazanin,Bold" w:hint="cs"/>
          <w:b/>
          <w:bCs/>
          <w:sz w:val="24"/>
          <w:szCs w:val="24"/>
          <w:rtl/>
        </w:rPr>
        <w:t xml:space="preserve">و این امتیاز بزرگ واکینگ ها بود در قدرت دریایی </w:t>
      </w:r>
    </w:p>
    <w:p w14:paraId="055ED0D6" w14:textId="77777777" w:rsidR="004E4C00" w:rsidRPr="0076219A" w:rsidRDefault="004E4C00" w:rsidP="000002FE">
      <w:pPr>
        <w:bidi/>
        <w:ind w:left="368" w:right="180"/>
        <w:rPr>
          <w:rFonts w:cs="B Zar"/>
          <w:b/>
          <w:bCs/>
          <w:sz w:val="24"/>
          <w:szCs w:val="24"/>
          <w:rtl/>
          <w:lang w:bidi="fa-IR"/>
        </w:rPr>
      </w:pPr>
      <w:r w:rsidRPr="0076219A">
        <w:rPr>
          <w:rFonts w:cs="B Zar" w:hint="cs"/>
          <w:b/>
          <w:bCs/>
          <w:sz w:val="24"/>
          <w:szCs w:val="24"/>
          <w:rtl/>
          <w:lang w:bidi="fa-IR"/>
        </w:rPr>
        <w:t>مسعودی مینویسد</w:t>
      </w:r>
    </w:p>
    <w:p w14:paraId="217E57D8" w14:textId="77777777"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t>گیل دیلم برکنار این دریاست و کشتیها از این دریا به تجارت سوی آمل رود و از راه رود خزر به آنجا رسد و هم بر این دریا از سواحل نام بردیم کشتی ها به تجارت سوی باکه یا همان باکو رود.</w:t>
      </w:r>
    </w:p>
    <w:p w14:paraId="06FCB27E" w14:textId="77777777" w:rsidR="00CC507D" w:rsidRPr="0076219A" w:rsidRDefault="00CC507D" w:rsidP="000002FE">
      <w:pPr>
        <w:bidi/>
        <w:ind w:right="180"/>
        <w:rPr>
          <w:rFonts w:cs="B Zar"/>
          <w:b/>
          <w:bCs/>
          <w:sz w:val="24"/>
          <w:szCs w:val="24"/>
          <w:rtl/>
          <w:lang w:bidi="fa-IR"/>
        </w:rPr>
      </w:pPr>
      <w:r w:rsidRPr="0076219A">
        <w:rPr>
          <w:rFonts w:cs="B Zar" w:hint="cs"/>
          <w:b/>
          <w:bCs/>
          <w:sz w:val="24"/>
          <w:szCs w:val="24"/>
          <w:rtl/>
          <w:lang w:bidi="fa-IR"/>
        </w:rPr>
        <w:t xml:space="preserve">مقدسی </w:t>
      </w:r>
    </w:p>
    <w:p w14:paraId="27584805" w14:textId="77777777" w:rsidR="00CC507D" w:rsidRPr="0076219A" w:rsidRDefault="00CC507D" w:rsidP="000002FE">
      <w:pPr>
        <w:bidi/>
        <w:ind w:right="180"/>
        <w:rPr>
          <w:rFonts w:ascii="Tahoma" w:hAnsi="Tahoma" w:cs="B Zar"/>
          <w:sz w:val="24"/>
          <w:szCs w:val="24"/>
          <w:shd w:val="clear" w:color="auto" w:fill="FFFFFF"/>
          <w:rtl/>
        </w:rPr>
      </w:pPr>
      <w:r w:rsidRPr="0076219A">
        <w:rPr>
          <w:rFonts w:ascii="Tahoma" w:hAnsi="Tahoma" w:cs="B Zar"/>
          <w:sz w:val="24"/>
          <w:szCs w:val="24"/>
          <w:shd w:val="clear" w:color="auto" w:fill="FFFFFF"/>
          <w:rtl/>
        </w:rPr>
        <w:lastRenderedPageBreak/>
        <w:t>مقدسی قدیمی‌ترین</w:t>
      </w:r>
      <w:r w:rsidRPr="0076219A">
        <w:rPr>
          <w:rStyle w:val="apple-converted-space"/>
          <w:rFonts w:ascii="Tahoma" w:hAnsi="Tahoma" w:cs="B Zar"/>
          <w:sz w:val="24"/>
          <w:szCs w:val="24"/>
          <w:shd w:val="clear" w:color="auto" w:fill="FFFFFF"/>
        </w:rPr>
        <w:t> </w:t>
      </w:r>
      <w:hyperlink r:id="rId55" w:tooltip="تاریخ‌نگار" w:history="1">
        <w:r w:rsidRPr="0076219A">
          <w:rPr>
            <w:rStyle w:val="Hyperlink"/>
            <w:rFonts w:ascii="Tahoma" w:hAnsi="Tahoma" w:cs="B Zar"/>
            <w:color w:val="auto"/>
            <w:sz w:val="24"/>
            <w:szCs w:val="24"/>
            <w:u w:val="none"/>
            <w:shd w:val="clear" w:color="auto" w:fill="FFFFFF"/>
            <w:rtl/>
          </w:rPr>
          <w:t>تاریخ‌نگار</w:t>
        </w:r>
      </w:hyperlink>
      <w:r w:rsidRPr="0076219A">
        <w:rPr>
          <w:rFonts w:ascii="Tahoma" w:hAnsi="Tahoma" w:cs="B Zar"/>
          <w:sz w:val="24"/>
          <w:szCs w:val="24"/>
          <w:shd w:val="clear" w:color="auto" w:fill="FFFFFF"/>
          <w:rtl/>
        </w:rPr>
        <w:t xml:space="preserve">کشورمان در سال </w:t>
      </w:r>
      <w:r w:rsidRPr="0076219A">
        <w:rPr>
          <w:rFonts w:ascii="Tahoma" w:hAnsi="Tahoma" w:cs="B Zar"/>
          <w:sz w:val="24"/>
          <w:szCs w:val="24"/>
          <w:shd w:val="clear" w:color="auto" w:fill="FFFFFF"/>
          <w:rtl/>
          <w:lang w:bidi="fa-IR"/>
        </w:rPr>
        <w:t>۳۷۵</w:t>
      </w:r>
      <w:r w:rsidRPr="0076219A">
        <w:rPr>
          <w:rFonts w:ascii="Tahoma" w:hAnsi="Tahoma" w:cs="B Zar"/>
          <w:sz w:val="24"/>
          <w:szCs w:val="24"/>
          <w:shd w:val="clear" w:color="auto" w:fill="FFFFFF"/>
          <w:rtl/>
        </w:rPr>
        <w:t xml:space="preserve">ر ه‍.ق </w:t>
      </w:r>
      <w:r w:rsidR="00225CF2" w:rsidRPr="0076219A">
        <w:rPr>
          <w:rFonts w:ascii="Tahoma" w:hAnsi="Tahoma" w:cs="Times New Roman" w:hint="cs"/>
          <w:sz w:val="24"/>
          <w:szCs w:val="24"/>
          <w:shd w:val="clear" w:color="auto" w:fill="FFFFFF"/>
          <w:rtl/>
        </w:rPr>
        <w:t>"</w:t>
      </w:r>
      <w:r w:rsidRPr="0076219A">
        <w:rPr>
          <w:rFonts w:ascii="Tahoma" w:hAnsi="Tahoma" w:cs="B Zar"/>
          <w:sz w:val="24"/>
          <w:szCs w:val="24"/>
          <w:shd w:val="clear" w:color="auto" w:fill="FFFFFF"/>
          <w:rtl/>
        </w:rPr>
        <w:t xml:space="preserve">هوسم </w:t>
      </w:r>
      <w:r w:rsidR="00225CF2" w:rsidRPr="0076219A">
        <w:rPr>
          <w:rFonts w:ascii="Tahoma" w:hAnsi="Tahoma" w:cs="Times New Roman" w:hint="cs"/>
          <w:sz w:val="24"/>
          <w:szCs w:val="24"/>
          <w:shd w:val="clear" w:color="auto" w:fill="FFFFFF"/>
          <w:rtl/>
        </w:rPr>
        <w:t xml:space="preserve">"  منظور " رود سر " امروزی میباشد </w:t>
      </w:r>
      <w:r w:rsidRPr="0076219A">
        <w:rPr>
          <w:rFonts w:ascii="Tahoma" w:hAnsi="Tahoma" w:cs="B Zar"/>
          <w:sz w:val="24"/>
          <w:szCs w:val="24"/>
          <w:shd w:val="clear" w:color="auto" w:fill="FFFFFF"/>
          <w:rtl/>
        </w:rPr>
        <w:t>را با بازاری خوب که مسجد جامعی بزرگ نزدیک مقر حاکم قرار داشته وصف نموده‌است. وی در ادامه اضافه کرده که رودخانه ای پرآب از شهر هوسم می‌گذرد و دارای پلی از قایق می‌باشد. این ناحیه مرکز اقامتگاه حاکم</w:t>
      </w:r>
      <w:r w:rsidRPr="0076219A">
        <w:rPr>
          <w:rStyle w:val="apple-converted-space"/>
          <w:rFonts w:ascii="Tahoma" w:hAnsi="Tahoma" w:cs="B Zar"/>
          <w:sz w:val="24"/>
          <w:szCs w:val="24"/>
          <w:shd w:val="clear" w:color="auto" w:fill="FFFFFF"/>
        </w:rPr>
        <w:t> </w:t>
      </w:r>
      <w:hyperlink r:id="rId56" w:tooltip="علوی" w:history="1">
        <w:r w:rsidRPr="0076219A">
          <w:rPr>
            <w:rStyle w:val="Hyperlink"/>
            <w:rFonts w:ascii="Tahoma" w:hAnsi="Tahoma" w:cs="B Zar"/>
            <w:color w:val="auto"/>
            <w:sz w:val="24"/>
            <w:szCs w:val="24"/>
            <w:u w:val="none"/>
            <w:shd w:val="clear" w:color="auto" w:fill="FFFFFF"/>
            <w:rtl/>
          </w:rPr>
          <w:t>علوی</w:t>
        </w:r>
      </w:hyperlink>
      <w:r w:rsidRPr="0076219A">
        <w:rPr>
          <w:rStyle w:val="apple-converted-space"/>
          <w:rFonts w:ascii="Tahoma" w:hAnsi="Tahoma" w:cs="B Zar"/>
          <w:sz w:val="24"/>
          <w:szCs w:val="24"/>
          <w:shd w:val="clear" w:color="auto" w:fill="FFFFFF"/>
        </w:rPr>
        <w:t> </w:t>
      </w:r>
      <w:r w:rsidRPr="0076219A">
        <w:rPr>
          <w:rFonts w:ascii="Tahoma" w:hAnsi="Tahoma" w:cs="B Zar"/>
          <w:sz w:val="24"/>
          <w:szCs w:val="24"/>
          <w:shd w:val="clear" w:color="auto" w:fill="FFFFFF"/>
        </w:rPr>
        <w:t>«</w:t>
      </w:r>
      <w:r w:rsidRPr="0076219A">
        <w:rPr>
          <w:rFonts w:ascii="Tahoma" w:hAnsi="Tahoma" w:cs="B Zar"/>
          <w:sz w:val="24"/>
          <w:szCs w:val="24"/>
          <w:shd w:val="clear" w:color="auto" w:fill="FFFFFF"/>
          <w:rtl/>
        </w:rPr>
        <w:t>داعی محمد حسن الا طروش» که در نیمه دوم</w:t>
      </w:r>
      <w:r w:rsidRPr="0076219A">
        <w:rPr>
          <w:rStyle w:val="apple-converted-space"/>
          <w:rFonts w:ascii="Tahoma" w:hAnsi="Tahoma" w:cs="B Zar"/>
          <w:sz w:val="24"/>
          <w:szCs w:val="24"/>
          <w:shd w:val="clear" w:color="auto" w:fill="FFFFFF"/>
        </w:rPr>
        <w:t> </w:t>
      </w:r>
      <w:hyperlink r:id="rId57" w:tooltip="قرن سوم هجری" w:history="1">
        <w:r w:rsidRPr="0076219A">
          <w:rPr>
            <w:rStyle w:val="Hyperlink"/>
            <w:rFonts w:ascii="Tahoma" w:hAnsi="Tahoma" w:cs="B Zar"/>
            <w:color w:val="auto"/>
            <w:sz w:val="24"/>
            <w:szCs w:val="24"/>
            <w:u w:val="none"/>
            <w:shd w:val="clear" w:color="auto" w:fill="FFFFFF"/>
            <w:rtl/>
          </w:rPr>
          <w:t>قرن سوم هجری</w:t>
        </w:r>
      </w:hyperlink>
      <w:r w:rsidR="0023248E" w:rsidRPr="0076219A">
        <w:rPr>
          <w:rFonts w:hint="cs"/>
          <w:sz w:val="24"/>
          <w:szCs w:val="24"/>
          <w:rtl/>
        </w:rPr>
        <w:t xml:space="preserve"> </w:t>
      </w:r>
      <w:r w:rsidRPr="0076219A">
        <w:rPr>
          <w:rFonts w:ascii="Tahoma" w:hAnsi="Tahoma" w:cs="B Zar"/>
          <w:sz w:val="24"/>
          <w:szCs w:val="24"/>
          <w:shd w:val="clear" w:color="auto" w:fill="FFFFFF"/>
          <w:rtl/>
        </w:rPr>
        <w:t>بدون شناسایی</w:t>
      </w:r>
      <w:r w:rsidRPr="0076219A">
        <w:rPr>
          <w:rStyle w:val="apple-converted-space"/>
          <w:rFonts w:ascii="Tahoma" w:hAnsi="Tahoma" w:cs="B Zar"/>
          <w:sz w:val="24"/>
          <w:szCs w:val="24"/>
          <w:shd w:val="clear" w:color="auto" w:fill="FFFFFF"/>
        </w:rPr>
        <w:t> </w:t>
      </w:r>
      <w:hyperlink r:id="rId58" w:tooltip="خلیفه" w:history="1">
        <w:r w:rsidRPr="0076219A">
          <w:rPr>
            <w:rStyle w:val="Hyperlink"/>
            <w:rFonts w:ascii="Tahoma" w:hAnsi="Tahoma" w:cs="B Zar"/>
            <w:color w:val="auto"/>
            <w:sz w:val="24"/>
            <w:szCs w:val="24"/>
            <w:u w:val="none"/>
            <w:shd w:val="clear" w:color="auto" w:fill="FFFFFF"/>
            <w:rtl/>
          </w:rPr>
          <w:t>خلیفه</w:t>
        </w:r>
      </w:hyperlink>
      <w:r w:rsidRPr="0076219A">
        <w:rPr>
          <w:rStyle w:val="apple-converted-space"/>
          <w:rFonts w:ascii="Tahoma" w:hAnsi="Tahoma" w:cs="B Zar"/>
          <w:sz w:val="24"/>
          <w:szCs w:val="24"/>
          <w:shd w:val="clear" w:color="auto" w:fill="FFFFFF"/>
        </w:rPr>
        <w:t> </w:t>
      </w:r>
      <w:hyperlink r:id="rId59" w:tooltip="بغداد" w:history="1">
        <w:r w:rsidRPr="0076219A">
          <w:rPr>
            <w:rStyle w:val="Hyperlink"/>
            <w:rFonts w:ascii="Tahoma" w:hAnsi="Tahoma" w:cs="B Zar"/>
            <w:color w:val="auto"/>
            <w:sz w:val="24"/>
            <w:szCs w:val="24"/>
            <w:u w:val="none"/>
            <w:shd w:val="clear" w:color="auto" w:fill="FFFFFF"/>
            <w:rtl/>
          </w:rPr>
          <w:t>بغداد</w:t>
        </w:r>
      </w:hyperlink>
      <w:r w:rsidRPr="0076219A">
        <w:rPr>
          <w:rStyle w:val="apple-converted-space"/>
          <w:rFonts w:ascii="Tahoma" w:hAnsi="Tahoma" w:cs="B Zar"/>
          <w:sz w:val="24"/>
          <w:szCs w:val="24"/>
          <w:shd w:val="clear" w:color="auto" w:fill="FFFFFF"/>
        </w:rPr>
        <w:t> </w:t>
      </w:r>
      <w:r w:rsidRPr="0076219A">
        <w:rPr>
          <w:rFonts w:ascii="Tahoma" w:hAnsi="Tahoma" w:cs="B Zar"/>
          <w:sz w:val="24"/>
          <w:szCs w:val="24"/>
          <w:shd w:val="clear" w:color="auto" w:fill="FFFFFF"/>
          <w:rtl/>
        </w:rPr>
        <w:t>و بی اعتنا به او حکومت مستقلی در این ناحیه داشت به‌شمار می‌رفت</w:t>
      </w:r>
      <w:r w:rsidRPr="0076219A">
        <w:rPr>
          <w:rFonts w:ascii="Tahoma" w:hAnsi="Tahoma" w:cs="B Zar" w:hint="cs"/>
          <w:sz w:val="24"/>
          <w:szCs w:val="24"/>
          <w:shd w:val="clear" w:color="auto" w:fill="FFFFFF"/>
          <w:rtl/>
        </w:rPr>
        <w:t xml:space="preserve"> .</w:t>
      </w:r>
    </w:p>
    <w:p w14:paraId="00CF9CCB" w14:textId="77777777" w:rsidR="00CC507D" w:rsidRPr="0076219A" w:rsidRDefault="00CC507D" w:rsidP="000002FE">
      <w:pPr>
        <w:bidi/>
        <w:ind w:right="180"/>
        <w:rPr>
          <w:rFonts w:ascii="Tahoma" w:hAnsi="Tahoma" w:cs="B Zar"/>
          <w:b/>
          <w:bCs/>
          <w:sz w:val="24"/>
          <w:szCs w:val="24"/>
          <w:shd w:val="clear" w:color="auto" w:fill="FFFFFF"/>
          <w:rtl/>
        </w:rPr>
      </w:pPr>
      <w:r w:rsidRPr="0076219A">
        <w:rPr>
          <w:rFonts w:ascii="Tahoma" w:hAnsi="Tahoma" w:cs="B Zar" w:hint="cs"/>
          <w:b/>
          <w:bCs/>
          <w:sz w:val="24"/>
          <w:szCs w:val="24"/>
          <w:shd w:val="clear" w:color="auto" w:fill="FFFFFF"/>
          <w:rtl/>
        </w:rPr>
        <w:t xml:space="preserve">حمدالله مستوفی </w:t>
      </w:r>
    </w:p>
    <w:p w14:paraId="37BEDB55" w14:textId="77777777" w:rsidR="00CC507D" w:rsidRPr="0076219A" w:rsidRDefault="00CC507D" w:rsidP="000002FE">
      <w:pPr>
        <w:bidi/>
        <w:ind w:right="180"/>
        <w:rPr>
          <w:rFonts w:ascii="Tahoma" w:hAnsi="Tahoma" w:cs="B Zar"/>
          <w:sz w:val="24"/>
          <w:szCs w:val="24"/>
          <w:shd w:val="clear" w:color="auto" w:fill="FFFFFF"/>
          <w:rtl/>
        </w:rPr>
      </w:pPr>
      <w:r w:rsidRPr="0076219A">
        <w:rPr>
          <w:rFonts w:ascii="Tahoma" w:hAnsi="Tahoma" w:cs="B Zar"/>
          <w:sz w:val="24"/>
          <w:szCs w:val="24"/>
          <w:shd w:val="clear" w:color="auto" w:fill="FFFFFF"/>
        </w:rPr>
        <w:t>.</w:t>
      </w:r>
      <w:r w:rsidRPr="0076219A">
        <w:rPr>
          <w:rStyle w:val="apple-converted-space"/>
          <w:rFonts w:ascii="Tahoma" w:hAnsi="Tahoma" w:cs="B Zar"/>
          <w:sz w:val="24"/>
          <w:szCs w:val="24"/>
          <w:shd w:val="clear" w:color="auto" w:fill="FFFFFF"/>
        </w:rPr>
        <w:t> </w:t>
      </w:r>
      <w:hyperlink r:id="rId60" w:history="1">
        <w:r w:rsidRPr="0076219A">
          <w:rPr>
            <w:rStyle w:val="Hyperlink"/>
            <w:rFonts w:ascii="Tahoma" w:hAnsi="Tahoma" w:cs="B Zar"/>
            <w:color w:val="auto"/>
            <w:sz w:val="24"/>
            <w:szCs w:val="24"/>
            <w:u w:val="none"/>
            <w:shd w:val="clear" w:color="auto" w:fill="FFFFFF"/>
            <w:rtl/>
          </w:rPr>
          <w:t>حمدالله مستوفی</w:t>
        </w:r>
      </w:hyperlink>
      <w:r w:rsidRPr="0076219A">
        <w:rPr>
          <w:rStyle w:val="apple-converted-space"/>
          <w:rFonts w:ascii="Tahoma" w:hAnsi="Tahoma" w:cs="B Zar"/>
          <w:sz w:val="24"/>
          <w:szCs w:val="24"/>
          <w:shd w:val="clear" w:color="auto" w:fill="FFFFFF"/>
        </w:rPr>
        <w:t> </w:t>
      </w:r>
      <w:r w:rsidRPr="0076219A">
        <w:rPr>
          <w:rFonts w:ascii="Tahoma" w:hAnsi="Tahoma" w:cs="B Zar"/>
          <w:sz w:val="24"/>
          <w:szCs w:val="24"/>
          <w:shd w:val="clear" w:color="auto" w:fill="FFFFFF"/>
          <w:rtl/>
        </w:rPr>
        <w:t xml:space="preserve">که به سال </w:t>
      </w:r>
      <w:r w:rsidRPr="0076219A">
        <w:rPr>
          <w:rFonts w:ascii="Tahoma" w:hAnsi="Tahoma" w:cs="B Zar"/>
          <w:sz w:val="24"/>
          <w:szCs w:val="24"/>
          <w:shd w:val="clear" w:color="auto" w:fill="FFFFFF"/>
          <w:rtl/>
          <w:lang w:bidi="fa-IR"/>
        </w:rPr>
        <w:t>۴۷۰</w:t>
      </w:r>
      <w:r w:rsidRPr="0076219A">
        <w:rPr>
          <w:rFonts w:ascii="Tahoma" w:hAnsi="Tahoma" w:cs="B Zar"/>
          <w:sz w:val="24"/>
          <w:szCs w:val="24"/>
          <w:shd w:val="clear" w:color="auto" w:fill="FFFFFF"/>
          <w:rtl/>
        </w:rPr>
        <w:t xml:space="preserve"> هجری از </w:t>
      </w:r>
      <w:r w:rsidR="00225CF2" w:rsidRPr="0076219A">
        <w:rPr>
          <w:rFonts w:ascii="Tahoma" w:hAnsi="Tahoma" w:cs="Times New Roman" w:hint="cs"/>
          <w:sz w:val="24"/>
          <w:szCs w:val="24"/>
          <w:shd w:val="clear" w:color="auto" w:fill="FFFFFF"/>
          <w:rtl/>
        </w:rPr>
        <w:t>"</w:t>
      </w:r>
      <w:r w:rsidRPr="0076219A">
        <w:rPr>
          <w:rFonts w:ascii="Tahoma" w:hAnsi="Tahoma" w:cs="B Zar"/>
          <w:sz w:val="24"/>
          <w:szCs w:val="24"/>
          <w:shd w:val="clear" w:color="auto" w:fill="FFFFFF"/>
          <w:rtl/>
        </w:rPr>
        <w:t xml:space="preserve">هوسم </w:t>
      </w:r>
      <w:r w:rsidR="00225CF2" w:rsidRPr="0076219A">
        <w:rPr>
          <w:rFonts w:ascii="Tahoma" w:hAnsi="Tahoma" w:cs="Times New Roman" w:hint="cs"/>
          <w:sz w:val="24"/>
          <w:szCs w:val="24"/>
          <w:shd w:val="clear" w:color="auto" w:fill="FFFFFF"/>
          <w:rtl/>
        </w:rPr>
        <w:t xml:space="preserve">"  منظور " رودسر " امروزی است </w:t>
      </w:r>
      <w:r w:rsidRPr="0076219A">
        <w:rPr>
          <w:rFonts w:ascii="Tahoma" w:hAnsi="Tahoma" w:cs="B Zar"/>
          <w:sz w:val="24"/>
          <w:szCs w:val="24"/>
          <w:shd w:val="clear" w:color="auto" w:fill="FFFFFF"/>
          <w:rtl/>
        </w:rPr>
        <w:t>دیدار کرده درباره</w:t>
      </w:r>
      <w:r w:rsidRPr="0076219A">
        <w:rPr>
          <w:rFonts w:ascii="Tahoma" w:hAnsi="Tahoma" w:cs="Tahoma"/>
          <w:sz w:val="24"/>
          <w:szCs w:val="24"/>
          <w:shd w:val="clear" w:color="auto" w:fill="FFFFFF"/>
          <w:rtl/>
        </w:rPr>
        <w:t>ٔ</w:t>
      </w:r>
      <w:r w:rsidRPr="0076219A">
        <w:rPr>
          <w:rFonts w:ascii="Tahoma" w:hAnsi="Tahoma" w:cs="B Zar"/>
          <w:sz w:val="24"/>
          <w:szCs w:val="24"/>
          <w:shd w:val="clear" w:color="auto" w:fill="FFFFFF"/>
          <w:rtl/>
        </w:rPr>
        <w:t xml:space="preserve"> این شهر می‌نویسد: «هوسم نزدیک دریا قرار داشته و بندر کشتی‌هایی است که از</w:t>
      </w:r>
      <w:r w:rsidRPr="0076219A">
        <w:rPr>
          <w:rStyle w:val="apple-converted-space"/>
          <w:rFonts w:ascii="Tahoma" w:hAnsi="Tahoma" w:cs="B Zar"/>
          <w:sz w:val="24"/>
          <w:szCs w:val="24"/>
          <w:shd w:val="clear" w:color="auto" w:fill="FFFFFF"/>
        </w:rPr>
        <w:t> </w:t>
      </w:r>
      <w:hyperlink r:id="rId61" w:tooltip="گرگان" w:history="1">
        <w:r w:rsidRPr="0076219A">
          <w:rPr>
            <w:rStyle w:val="Hyperlink"/>
            <w:rFonts w:ascii="Tahoma" w:hAnsi="Tahoma" w:cs="B Zar"/>
            <w:color w:val="auto"/>
            <w:sz w:val="24"/>
            <w:szCs w:val="24"/>
            <w:u w:val="none"/>
            <w:shd w:val="clear" w:color="auto" w:fill="FFFFFF"/>
            <w:rtl/>
          </w:rPr>
          <w:t>گرگان</w:t>
        </w:r>
      </w:hyperlink>
      <w:r w:rsidRPr="0076219A">
        <w:rPr>
          <w:rFonts w:ascii="Tahoma" w:hAnsi="Tahoma" w:cs="B Zar"/>
          <w:sz w:val="24"/>
          <w:szCs w:val="24"/>
          <w:shd w:val="clear" w:color="auto" w:fill="FFFFFF"/>
          <w:rtl/>
        </w:rPr>
        <w:t>،</w:t>
      </w:r>
      <w:r w:rsidRPr="0076219A">
        <w:rPr>
          <w:rStyle w:val="apple-converted-space"/>
          <w:rFonts w:ascii="Tahoma" w:hAnsi="Tahoma" w:cs="B Zar"/>
          <w:sz w:val="24"/>
          <w:szCs w:val="24"/>
          <w:shd w:val="clear" w:color="auto" w:fill="FFFFFF"/>
        </w:rPr>
        <w:t> </w:t>
      </w:r>
      <w:hyperlink r:id="rId62" w:tooltip="طبرستان" w:history="1">
        <w:r w:rsidRPr="0076219A">
          <w:rPr>
            <w:rStyle w:val="Hyperlink"/>
            <w:rFonts w:ascii="Tahoma" w:hAnsi="Tahoma" w:cs="B Zar"/>
            <w:color w:val="auto"/>
            <w:sz w:val="24"/>
            <w:szCs w:val="24"/>
            <w:u w:val="none"/>
            <w:shd w:val="clear" w:color="auto" w:fill="FFFFFF"/>
            <w:rtl/>
          </w:rPr>
          <w:t>طبرستان</w:t>
        </w:r>
      </w:hyperlink>
      <w:r w:rsidRPr="0076219A">
        <w:rPr>
          <w:rFonts w:ascii="Tahoma" w:hAnsi="Tahoma" w:cs="B Zar"/>
          <w:sz w:val="24"/>
          <w:szCs w:val="24"/>
          <w:shd w:val="clear" w:color="auto" w:fill="FFFFFF"/>
          <w:rtl/>
        </w:rPr>
        <w:t>و</w:t>
      </w:r>
      <w:r w:rsidRPr="0076219A">
        <w:rPr>
          <w:rStyle w:val="apple-converted-space"/>
          <w:rFonts w:ascii="Tahoma" w:hAnsi="Tahoma" w:cs="B Zar"/>
          <w:sz w:val="24"/>
          <w:szCs w:val="24"/>
          <w:shd w:val="clear" w:color="auto" w:fill="FFFFFF"/>
        </w:rPr>
        <w:t> </w:t>
      </w:r>
      <w:hyperlink r:id="rId63" w:tooltip="شیروان" w:history="1">
        <w:r w:rsidRPr="0076219A">
          <w:rPr>
            <w:rStyle w:val="Hyperlink"/>
            <w:rFonts w:ascii="Tahoma" w:hAnsi="Tahoma" w:cs="B Zar"/>
            <w:color w:val="auto"/>
            <w:sz w:val="24"/>
            <w:szCs w:val="24"/>
            <w:u w:val="none"/>
            <w:shd w:val="clear" w:color="auto" w:fill="FFFFFF"/>
            <w:rtl/>
          </w:rPr>
          <w:t>شیروان</w:t>
        </w:r>
      </w:hyperlink>
      <w:r w:rsidRPr="0076219A">
        <w:rPr>
          <w:rStyle w:val="apple-converted-space"/>
          <w:rFonts w:ascii="Tahoma" w:hAnsi="Tahoma" w:cs="B Zar"/>
          <w:sz w:val="24"/>
          <w:szCs w:val="24"/>
          <w:shd w:val="clear" w:color="auto" w:fill="FFFFFF"/>
        </w:rPr>
        <w:t> </w:t>
      </w:r>
      <w:r w:rsidRPr="0076219A">
        <w:rPr>
          <w:rFonts w:ascii="Tahoma" w:hAnsi="Tahoma" w:cs="B Zar"/>
          <w:sz w:val="24"/>
          <w:szCs w:val="24"/>
          <w:shd w:val="clear" w:color="auto" w:fill="FFFFFF"/>
          <w:rtl/>
        </w:rPr>
        <w:t>می‌آیند</w:t>
      </w:r>
      <w:r w:rsidRPr="0076219A">
        <w:rPr>
          <w:rFonts w:ascii="Tahoma" w:hAnsi="Tahoma" w:cs="B Zar" w:hint="cs"/>
          <w:sz w:val="24"/>
          <w:szCs w:val="24"/>
          <w:shd w:val="clear" w:color="auto" w:fill="FFFFFF"/>
          <w:rtl/>
        </w:rPr>
        <w:t xml:space="preserve">. </w:t>
      </w:r>
    </w:p>
    <w:p w14:paraId="2FF11F94" w14:textId="77777777" w:rsidR="00CC507D" w:rsidRPr="0076219A" w:rsidRDefault="00CC507D" w:rsidP="000002FE">
      <w:pPr>
        <w:bidi/>
        <w:ind w:right="180" w:firstLine="227"/>
        <w:rPr>
          <w:rFonts w:cs="B Zar"/>
          <w:sz w:val="24"/>
          <w:szCs w:val="24"/>
          <w:rtl/>
          <w:lang w:bidi="fa-IR"/>
        </w:rPr>
      </w:pPr>
    </w:p>
    <w:p w14:paraId="50552B95" w14:textId="77777777" w:rsidR="004E4C00" w:rsidRPr="0076219A" w:rsidRDefault="004E4C00" w:rsidP="000002FE">
      <w:pPr>
        <w:bidi/>
        <w:ind w:right="180" w:firstLine="227"/>
        <w:rPr>
          <w:rFonts w:cs="B Zar"/>
          <w:b/>
          <w:bCs/>
          <w:sz w:val="24"/>
          <w:szCs w:val="24"/>
          <w:rtl/>
          <w:lang w:bidi="fa-IR"/>
        </w:rPr>
      </w:pPr>
      <w:r w:rsidRPr="0076219A">
        <w:rPr>
          <w:rFonts w:cs="B Zar" w:hint="cs"/>
          <w:b/>
          <w:bCs/>
          <w:sz w:val="24"/>
          <w:szCs w:val="24"/>
          <w:rtl/>
          <w:lang w:bidi="fa-IR"/>
        </w:rPr>
        <w:t>تیمور لنگ در کتاب خود تحت عنوان (منم تیمور جهانگشای ) مینویسد</w:t>
      </w:r>
    </w:p>
    <w:p w14:paraId="6E75E385" w14:textId="77777777" w:rsidR="005C2E66" w:rsidRDefault="004E4C00" w:rsidP="000002FE">
      <w:pPr>
        <w:bidi/>
        <w:ind w:right="180" w:firstLine="227"/>
        <w:rPr>
          <w:rFonts w:cs="B Zar"/>
          <w:sz w:val="24"/>
          <w:szCs w:val="24"/>
          <w:rtl/>
          <w:lang w:bidi="fa-IR"/>
        </w:rPr>
      </w:pPr>
      <w:r w:rsidRPr="0076219A">
        <w:rPr>
          <w:rFonts w:cs="B Zar" w:hint="cs"/>
          <w:sz w:val="24"/>
          <w:szCs w:val="24"/>
          <w:rtl/>
          <w:lang w:bidi="fa-IR"/>
        </w:rPr>
        <w:t xml:space="preserve"> از لاهیجان اگر به سوی دریا بروند به یک بندر می رسند به اسم (کوتم) </w:t>
      </w:r>
      <w:r w:rsidR="00225CF2" w:rsidRPr="0076219A">
        <w:rPr>
          <w:rFonts w:cs="B Zar" w:hint="cs"/>
          <w:sz w:val="24"/>
          <w:szCs w:val="24"/>
          <w:rtl/>
          <w:lang w:bidi="fa-IR"/>
        </w:rPr>
        <w:t xml:space="preserve">منظور </w:t>
      </w:r>
      <w:r w:rsidR="00225CF2" w:rsidRPr="0076219A">
        <w:rPr>
          <w:rFonts w:cs="Times New Roman" w:hint="cs"/>
          <w:sz w:val="24"/>
          <w:szCs w:val="24"/>
          <w:rtl/>
          <w:lang w:bidi="fa-IR"/>
        </w:rPr>
        <w:t xml:space="preserve">" رودسر " امروزی است </w:t>
      </w:r>
      <w:r w:rsidRPr="0076219A">
        <w:rPr>
          <w:rFonts w:cs="B Zar" w:hint="cs"/>
          <w:sz w:val="24"/>
          <w:szCs w:val="24"/>
          <w:rtl/>
          <w:lang w:bidi="fa-IR"/>
        </w:rPr>
        <w:t>که بزرگترین بندر دریای آبسکون است و وقتی من به آنجا رسیدم مشاهده کردم بیش از 200 کشتی در آن بندر است و آنها کشتی هایی بودند که از چهار سمت به بندر کوتم می آمدند و کالای سرزمین گیل را به کشورهای مختلف حمل میکردند.</w:t>
      </w:r>
    </w:p>
    <w:p w14:paraId="3BA650D7" w14:textId="77777777" w:rsidR="005C2E66" w:rsidRDefault="005C2E66" w:rsidP="000002FE">
      <w:pPr>
        <w:bidi/>
        <w:ind w:right="180" w:firstLine="227"/>
        <w:rPr>
          <w:rFonts w:cs="B Zar"/>
          <w:sz w:val="24"/>
          <w:szCs w:val="24"/>
          <w:rtl/>
          <w:lang w:bidi="fa-IR"/>
        </w:rPr>
      </w:pPr>
    </w:p>
    <w:p w14:paraId="767814C1" w14:textId="77777777" w:rsidR="003148DC" w:rsidRDefault="005C2E66" w:rsidP="000002FE">
      <w:pPr>
        <w:bidi/>
        <w:spacing w:before="240"/>
        <w:ind w:right="180" w:firstLine="227"/>
        <w:rPr>
          <w:rFonts w:cs="B Zar"/>
          <w:b/>
          <w:bCs/>
          <w:sz w:val="28"/>
          <w:szCs w:val="28"/>
          <w:rtl/>
          <w:lang w:bidi="fa-IR"/>
        </w:rPr>
      </w:pPr>
      <w:r w:rsidRPr="006105FD">
        <w:rPr>
          <w:rFonts w:cs="B Zar" w:hint="cs"/>
          <w:b/>
          <w:bCs/>
          <w:sz w:val="28"/>
          <w:szCs w:val="28"/>
          <w:rtl/>
          <w:lang w:bidi="fa-IR"/>
        </w:rPr>
        <w:t xml:space="preserve">رویدادهای مختصر دریای خزر در  قرون جدید </w:t>
      </w:r>
      <w:r w:rsidR="006105FD">
        <w:rPr>
          <w:rFonts w:cs="B Zar" w:hint="cs"/>
          <w:b/>
          <w:bCs/>
          <w:sz w:val="28"/>
          <w:szCs w:val="28"/>
          <w:rtl/>
          <w:lang w:bidi="fa-IR"/>
        </w:rPr>
        <w:t xml:space="preserve"> (</w:t>
      </w:r>
      <w:r w:rsidRPr="006105FD">
        <w:rPr>
          <w:rFonts w:cs="B Zar" w:hint="cs"/>
          <w:b/>
          <w:bCs/>
          <w:sz w:val="28"/>
          <w:szCs w:val="28"/>
          <w:rtl/>
          <w:lang w:bidi="fa-IR"/>
        </w:rPr>
        <w:t xml:space="preserve">صفویه </w:t>
      </w:r>
      <w:r w:rsidR="006105FD">
        <w:rPr>
          <w:rFonts w:cs="B Zar" w:hint="cs"/>
          <w:b/>
          <w:bCs/>
          <w:sz w:val="28"/>
          <w:szCs w:val="28"/>
          <w:rtl/>
          <w:lang w:bidi="fa-IR"/>
        </w:rPr>
        <w:t>)</w:t>
      </w:r>
    </w:p>
    <w:p w14:paraId="77C12958" w14:textId="77777777" w:rsidR="003148DC" w:rsidRDefault="003148DC" w:rsidP="000002FE">
      <w:pPr>
        <w:bidi/>
        <w:rPr>
          <w:rFonts w:cs="B Zar"/>
          <w:b/>
          <w:bCs/>
          <w:sz w:val="28"/>
          <w:szCs w:val="28"/>
          <w:rtl/>
          <w:lang w:bidi="fa-IR"/>
        </w:rPr>
      </w:pPr>
      <w:r>
        <w:rPr>
          <w:rFonts w:cs="B Zar"/>
          <w:b/>
          <w:bCs/>
          <w:sz w:val="28"/>
          <w:szCs w:val="28"/>
          <w:rtl/>
          <w:lang w:bidi="fa-IR"/>
        </w:rPr>
        <w:br w:type="page"/>
      </w:r>
    </w:p>
    <w:p w14:paraId="485C1146" w14:textId="77777777" w:rsidR="005C2E66" w:rsidRPr="006105FD" w:rsidRDefault="005C2E66" w:rsidP="000002FE">
      <w:pPr>
        <w:bidi/>
        <w:spacing w:before="240"/>
        <w:ind w:right="180" w:firstLine="227"/>
        <w:rPr>
          <w:rFonts w:cs="B Zar"/>
          <w:sz w:val="28"/>
          <w:szCs w:val="28"/>
          <w:rtl/>
          <w:lang w:bidi="fa-IR"/>
        </w:rPr>
      </w:pPr>
    </w:p>
    <w:p w14:paraId="0F0F9176" w14:textId="77777777" w:rsidR="005C2E66" w:rsidRPr="0076219A" w:rsidRDefault="005C2E66" w:rsidP="000002FE">
      <w:pPr>
        <w:bidi/>
        <w:ind w:right="180"/>
        <w:rPr>
          <w:rFonts w:cs="B Zar"/>
          <w:sz w:val="24"/>
          <w:szCs w:val="24"/>
          <w:rtl/>
          <w:lang w:bidi="fa-IR"/>
        </w:rPr>
      </w:pPr>
    </w:p>
    <w:p w14:paraId="634C05FA" w14:textId="77777777" w:rsidR="00486BDF" w:rsidRPr="0076219A" w:rsidRDefault="00486BDF" w:rsidP="000002FE">
      <w:pPr>
        <w:bidi/>
        <w:rPr>
          <w:rFonts w:cs="B Zar"/>
          <w:sz w:val="24"/>
          <w:szCs w:val="24"/>
          <w:rtl/>
          <w:lang w:bidi="fa-IR"/>
        </w:rPr>
      </w:pPr>
      <w:r w:rsidRPr="0076219A">
        <w:rPr>
          <w:rFonts w:cs="B Zar"/>
          <w:noProof/>
          <w:sz w:val="24"/>
          <w:szCs w:val="24"/>
          <w:rtl/>
        </w:rPr>
        <w:drawing>
          <wp:inline distT="0" distB="0" distL="0" distR="0" wp14:anchorId="115CB97C" wp14:editId="2D4488FD">
            <wp:extent cx="5181600" cy="3076575"/>
            <wp:effectExtent l="19050" t="0" r="0" b="0"/>
            <wp:docPr id="114" name="Picture 72" descr="9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tif"/>
                    <pic:cNvPicPr/>
                  </pic:nvPicPr>
                  <pic:blipFill>
                    <a:blip r:embed="rId64" cstate="print"/>
                    <a:stretch>
                      <a:fillRect/>
                    </a:stretch>
                  </pic:blipFill>
                  <pic:spPr>
                    <a:xfrm>
                      <a:off x="0" y="0"/>
                      <a:ext cx="5204049" cy="3089904"/>
                    </a:xfrm>
                    <a:prstGeom prst="rect">
                      <a:avLst/>
                    </a:prstGeom>
                  </pic:spPr>
                </pic:pic>
              </a:graphicData>
            </a:graphic>
          </wp:inline>
        </w:drawing>
      </w:r>
    </w:p>
    <w:p w14:paraId="768E24CE" w14:textId="77777777" w:rsidR="00486BDF" w:rsidRPr="0076219A" w:rsidRDefault="00486BDF" w:rsidP="000002FE">
      <w:pPr>
        <w:bidi/>
        <w:rPr>
          <w:rFonts w:cs="B Zar"/>
          <w:b/>
          <w:bCs/>
          <w:sz w:val="24"/>
          <w:szCs w:val="24"/>
          <w:rtl/>
          <w:lang w:bidi="fa-IR"/>
        </w:rPr>
      </w:pPr>
      <w:r w:rsidRPr="0076219A">
        <w:rPr>
          <w:rFonts w:cs="B Zar" w:hint="cs"/>
          <w:b/>
          <w:bCs/>
          <w:sz w:val="24"/>
          <w:szCs w:val="24"/>
          <w:rtl/>
          <w:lang w:bidi="fa-IR"/>
        </w:rPr>
        <w:t>کشتی مکشوفه در نزدیکی سواحل بهشهر مروبط به دوره صفویه</w:t>
      </w:r>
    </w:p>
    <w:p w14:paraId="4626DCA2" w14:textId="77777777" w:rsidR="00486BDF" w:rsidRPr="0076219A" w:rsidRDefault="00486BDF" w:rsidP="000002FE">
      <w:pPr>
        <w:tabs>
          <w:tab w:val="right" w:pos="12152"/>
        </w:tabs>
        <w:bidi/>
        <w:ind w:right="180" w:firstLine="227"/>
        <w:rPr>
          <w:rFonts w:cs="B Zar"/>
          <w:sz w:val="24"/>
          <w:szCs w:val="24"/>
          <w:rtl/>
          <w:lang w:bidi="fa-IR"/>
        </w:rPr>
      </w:pPr>
    </w:p>
    <w:p w14:paraId="5BEB1EF9" w14:textId="77777777" w:rsidR="004E4C00" w:rsidRPr="0076219A" w:rsidRDefault="004E4C00" w:rsidP="000002FE">
      <w:pPr>
        <w:bidi/>
        <w:ind w:right="180" w:firstLine="227"/>
        <w:rPr>
          <w:rFonts w:cs="B Zar"/>
          <w:b/>
          <w:bCs/>
          <w:sz w:val="24"/>
          <w:szCs w:val="24"/>
          <w:rtl/>
          <w:lang w:bidi="fa-IR"/>
        </w:rPr>
      </w:pPr>
      <w:r w:rsidRPr="0076219A">
        <w:rPr>
          <w:rFonts w:cs="B Zar" w:hint="cs"/>
          <w:b/>
          <w:bCs/>
          <w:sz w:val="24"/>
          <w:szCs w:val="24"/>
          <w:rtl/>
          <w:lang w:bidi="fa-IR"/>
        </w:rPr>
        <w:t xml:space="preserve">حملات قزاق ها به سواحل شمال و اقدامات ایران </w:t>
      </w:r>
    </w:p>
    <w:p w14:paraId="6610146A" w14:textId="77777777"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t>شاردن در سیاحتنامة خود می نویسد دوک مسکو  در زمان شاه عباس دوم بدلیل عدم موفقیت هیئت روس در دربار ایران واختلاقات دیگر طوایف قزاق را تحریک به حمله به سواحل گیلان و مازندران نمود.</w:t>
      </w:r>
    </w:p>
    <w:p w14:paraId="11EC1E2C" w14:textId="77777777" w:rsidR="004E4C00" w:rsidRPr="0076219A" w:rsidRDefault="004E4C00" w:rsidP="000002FE">
      <w:pPr>
        <w:bidi/>
        <w:ind w:right="180" w:firstLine="227"/>
        <w:rPr>
          <w:rFonts w:cs="B Zar"/>
          <w:sz w:val="24"/>
          <w:szCs w:val="24"/>
          <w:rtl/>
          <w:lang w:bidi="fa-IR"/>
        </w:rPr>
      </w:pPr>
      <w:r w:rsidRPr="0076219A">
        <w:rPr>
          <w:rFonts w:cs="B Zar"/>
          <w:sz w:val="24"/>
          <w:szCs w:val="24"/>
          <w:rtl/>
          <w:lang w:bidi="fa-IR"/>
        </w:rPr>
        <w:t xml:space="preserve">اقدام شاه‌عباس دوم </w:t>
      </w:r>
      <w:r w:rsidRPr="0076219A">
        <w:rPr>
          <w:rFonts w:cs="B Zar" w:hint="cs"/>
          <w:sz w:val="24"/>
          <w:szCs w:val="24"/>
          <w:rtl/>
          <w:lang w:bidi="fa-IR"/>
        </w:rPr>
        <w:t xml:space="preserve">در رابطه با ساخت فلعه نظامی د رداعستان </w:t>
      </w:r>
      <w:r w:rsidRPr="0076219A">
        <w:rPr>
          <w:rFonts w:cs="B Zar"/>
          <w:sz w:val="24"/>
          <w:szCs w:val="24"/>
          <w:rtl/>
          <w:lang w:bidi="fa-IR"/>
        </w:rPr>
        <w:t>خشم تزارالکس</w:t>
      </w:r>
      <w:r w:rsidRPr="0076219A">
        <w:rPr>
          <w:rFonts w:cs="B Zar" w:hint="cs"/>
          <w:sz w:val="24"/>
          <w:szCs w:val="24"/>
          <w:rtl/>
          <w:lang w:bidi="fa-IR"/>
        </w:rPr>
        <w:t>ی</w:t>
      </w:r>
      <w:r w:rsidRPr="0076219A">
        <w:rPr>
          <w:rFonts w:cs="B Zar"/>
          <w:sz w:val="24"/>
          <w:szCs w:val="24"/>
          <w:rtl/>
          <w:lang w:bidi="fa-IR"/>
        </w:rPr>
        <w:t xml:space="preserve"> را در پ</w:t>
      </w:r>
      <w:r w:rsidRPr="0076219A">
        <w:rPr>
          <w:rFonts w:cs="B Zar" w:hint="cs"/>
          <w:sz w:val="24"/>
          <w:szCs w:val="24"/>
          <w:rtl/>
          <w:lang w:bidi="fa-IR"/>
        </w:rPr>
        <w:t>ی</w:t>
      </w:r>
      <w:r w:rsidRPr="0076219A">
        <w:rPr>
          <w:rFonts w:cs="B Zar"/>
          <w:sz w:val="24"/>
          <w:szCs w:val="24"/>
          <w:rtl/>
          <w:lang w:bidi="fa-IR"/>
        </w:rPr>
        <w:t xml:space="preserve"> داشت و سبب شد به اشاره او، قزاق‌ها</w:t>
      </w:r>
      <w:r w:rsidRPr="0076219A">
        <w:rPr>
          <w:rFonts w:cs="B Zar" w:hint="cs"/>
          <w:sz w:val="24"/>
          <w:szCs w:val="24"/>
          <w:rtl/>
          <w:lang w:bidi="fa-IR"/>
        </w:rPr>
        <w:t>ی</w:t>
      </w:r>
      <w:r w:rsidRPr="0076219A">
        <w:rPr>
          <w:rFonts w:cs="B Zar"/>
          <w:sz w:val="24"/>
          <w:szCs w:val="24"/>
          <w:rtl/>
          <w:lang w:bidi="fa-IR"/>
        </w:rPr>
        <w:t xml:space="preserve"> دره «دون» تجاوز به سواحل جنوب</w:t>
      </w:r>
      <w:r w:rsidRPr="0076219A">
        <w:rPr>
          <w:rFonts w:cs="B Zar" w:hint="cs"/>
          <w:sz w:val="24"/>
          <w:szCs w:val="24"/>
          <w:rtl/>
          <w:lang w:bidi="fa-IR"/>
        </w:rPr>
        <w:t>ی</w:t>
      </w:r>
      <w:r w:rsidRPr="0076219A">
        <w:rPr>
          <w:rFonts w:cs="B Zar"/>
          <w:sz w:val="24"/>
          <w:szCs w:val="24"/>
          <w:rtl/>
          <w:lang w:bidi="fa-IR"/>
        </w:rPr>
        <w:t xml:space="preserve"> در</w:t>
      </w:r>
      <w:r w:rsidRPr="0076219A">
        <w:rPr>
          <w:rFonts w:cs="B Zar" w:hint="cs"/>
          <w:sz w:val="24"/>
          <w:szCs w:val="24"/>
          <w:rtl/>
          <w:lang w:bidi="fa-IR"/>
        </w:rPr>
        <w:t>ی</w:t>
      </w:r>
      <w:r w:rsidRPr="0076219A">
        <w:rPr>
          <w:rFonts w:cs="B Zar" w:hint="eastAsia"/>
          <w:sz w:val="24"/>
          <w:szCs w:val="24"/>
          <w:rtl/>
          <w:lang w:bidi="fa-IR"/>
        </w:rPr>
        <w:t>ا</w:t>
      </w:r>
      <w:r w:rsidRPr="0076219A">
        <w:rPr>
          <w:rFonts w:cs="B Zar" w:hint="cs"/>
          <w:sz w:val="24"/>
          <w:szCs w:val="24"/>
          <w:rtl/>
          <w:lang w:bidi="fa-IR"/>
        </w:rPr>
        <w:t>ی</w:t>
      </w:r>
      <w:r w:rsidRPr="0076219A">
        <w:rPr>
          <w:rFonts w:cs="B Zar"/>
          <w:sz w:val="24"/>
          <w:szCs w:val="24"/>
          <w:rtl/>
          <w:lang w:bidi="fa-IR"/>
        </w:rPr>
        <w:t xml:space="preserve"> مازندران را آغاز کنند. آنها هر بار تعداد</w:t>
      </w:r>
      <w:r w:rsidRPr="0076219A">
        <w:rPr>
          <w:rFonts w:cs="B Zar" w:hint="cs"/>
          <w:sz w:val="24"/>
          <w:szCs w:val="24"/>
          <w:rtl/>
          <w:lang w:bidi="fa-IR"/>
        </w:rPr>
        <w:t>ی</w:t>
      </w:r>
      <w:r w:rsidRPr="0076219A">
        <w:rPr>
          <w:rFonts w:cs="B Zar"/>
          <w:sz w:val="24"/>
          <w:szCs w:val="24"/>
          <w:rtl/>
          <w:lang w:bidi="fa-IR"/>
        </w:rPr>
        <w:t xml:space="preserve"> از اهال</w:t>
      </w:r>
      <w:r w:rsidRPr="0076219A">
        <w:rPr>
          <w:rFonts w:cs="B Zar" w:hint="cs"/>
          <w:sz w:val="24"/>
          <w:szCs w:val="24"/>
          <w:rtl/>
          <w:lang w:bidi="fa-IR"/>
        </w:rPr>
        <w:t>ی</w:t>
      </w:r>
      <w:r w:rsidRPr="0076219A">
        <w:rPr>
          <w:rFonts w:cs="B Zar"/>
          <w:sz w:val="24"/>
          <w:szCs w:val="24"/>
          <w:rtl/>
          <w:lang w:bidi="fa-IR"/>
        </w:rPr>
        <w:t xml:space="preserve"> گ</w:t>
      </w:r>
      <w:r w:rsidRPr="0076219A">
        <w:rPr>
          <w:rFonts w:cs="B Zar" w:hint="cs"/>
          <w:sz w:val="24"/>
          <w:szCs w:val="24"/>
          <w:rtl/>
          <w:lang w:bidi="fa-IR"/>
        </w:rPr>
        <w:t>ی</w:t>
      </w:r>
      <w:r w:rsidRPr="0076219A">
        <w:rPr>
          <w:rFonts w:cs="B Zar" w:hint="eastAsia"/>
          <w:sz w:val="24"/>
          <w:szCs w:val="24"/>
          <w:rtl/>
          <w:lang w:bidi="fa-IR"/>
        </w:rPr>
        <w:t>لان</w:t>
      </w:r>
      <w:r w:rsidRPr="0076219A">
        <w:rPr>
          <w:rFonts w:cs="B Zar"/>
          <w:sz w:val="24"/>
          <w:szCs w:val="24"/>
          <w:rtl/>
          <w:lang w:bidi="fa-IR"/>
        </w:rPr>
        <w:t xml:space="preserve"> و مازندران را قتل و غارت م</w:t>
      </w:r>
      <w:r w:rsidRPr="0076219A">
        <w:rPr>
          <w:rFonts w:cs="B Zar" w:hint="cs"/>
          <w:sz w:val="24"/>
          <w:szCs w:val="24"/>
          <w:rtl/>
          <w:lang w:bidi="fa-IR"/>
        </w:rPr>
        <w:t>ی‌</w:t>
      </w:r>
      <w:r w:rsidRPr="0076219A">
        <w:rPr>
          <w:rFonts w:cs="B Zar" w:hint="eastAsia"/>
          <w:sz w:val="24"/>
          <w:szCs w:val="24"/>
          <w:rtl/>
          <w:lang w:bidi="fa-IR"/>
        </w:rPr>
        <w:t>کردند</w:t>
      </w:r>
      <w:r w:rsidRPr="0076219A">
        <w:rPr>
          <w:rFonts w:cs="B Zar"/>
          <w:sz w:val="24"/>
          <w:szCs w:val="24"/>
          <w:rtl/>
          <w:lang w:bidi="fa-IR"/>
        </w:rPr>
        <w:t xml:space="preserve">. </w:t>
      </w:r>
    </w:p>
    <w:p w14:paraId="2A4E3489" w14:textId="77777777"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t xml:space="preserve">در </w:t>
      </w:r>
      <w:r w:rsidR="005622BD" w:rsidRPr="0076219A">
        <w:rPr>
          <w:rFonts w:cs="B Zar" w:hint="cs"/>
          <w:sz w:val="24"/>
          <w:szCs w:val="24"/>
          <w:rtl/>
          <w:lang w:bidi="fa-IR"/>
        </w:rPr>
        <w:t xml:space="preserve">این حملات </w:t>
      </w:r>
      <w:r w:rsidRPr="0076219A">
        <w:rPr>
          <w:rFonts w:cs="B Zar" w:hint="cs"/>
          <w:sz w:val="24"/>
          <w:szCs w:val="24"/>
          <w:rtl/>
          <w:lang w:bidi="fa-IR"/>
        </w:rPr>
        <w:t>استنکارازین رئیس قزاقها با عده ای قزاق در سال 1636 میلادی 1015 شمسی در انزلی پیاده شدند و جهت غارت به رشت حمله کردند.</w:t>
      </w:r>
    </w:p>
    <w:p w14:paraId="1542283D" w14:textId="77777777"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lastRenderedPageBreak/>
        <w:t xml:space="preserve">شاه عباس دوم بعد از این حمله </w:t>
      </w:r>
      <w:r w:rsidRPr="0076219A">
        <w:rPr>
          <w:rFonts w:cs="B Zar"/>
          <w:sz w:val="24"/>
          <w:szCs w:val="24"/>
          <w:rtl/>
          <w:lang w:bidi="fa-IR"/>
        </w:rPr>
        <w:t>شاه‌قل</w:t>
      </w:r>
      <w:r w:rsidRPr="0076219A">
        <w:rPr>
          <w:rFonts w:cs="B Zar" w:hint="cs"/>
          <w:sz w:val="24"/>
          <w:szCs w:val="24"/>
          <w:rtl/>
          <w:lang w:bidi="fa-IR"/>
        </w:rPr>
        <w:t>ی</w:t>
      </w:r>
      <w:r w:rsidRPr="0076219A">
        <w:rPr>
          <w:rFonts w:cs="B Zar"/>
          <w:sz w:val="24"/>
          <w:szCs w:val="24"/>
          <w:rtl/>
          <w:lang w:bidi="fa-IR"/>
        </w:rPr>
        <w:t xml:space="preserve"> سلطان حاکم عراق را به سفارت نزد تزار آلکس</w:t>
      </w:r>
      <w:r w:rsidRPr="0076219A">
        <w:rPr>
          <w:rFonts w:cs="B Zar" w:hint="cs"/>
          <w:sz w:val="24"/>
          <w:szCs w:val="24"/>
          <w:rtl/>
          <w:lang w:bidi="fa-IR"/>
        </w:rPr>
        <w:t>ی</w:t>
      </w:r>
      <w:r w:rsidRPr="0076219A">
        <w:rPr>
          <w:rFonts w:cs="B Zar"/>
          <w:sz w:val="24"/>
          <w:szCs w:val="24"/>
          <w:rtl/>
          <w:lang w:bidi="fa-IR"/>
        </w:rPr>
        <w:t xml:space="preserve"> فرستاد و از و</w:t>
      </w:r>
      <w:r w:rsidRPr="0076219A">
        <w:rPr>
          <w:rFonts w:cs="B Zar" w:hint="cs"/>
          <w:sz w:val="24"/>
          <w:szCs w:val="24"/>
          <w:rtl/>
          <w:lang w:bidi="fa-IR"/>
        </w:rPr>
        <w:t>ی</w:t>
      </w:r>
      <w:r w:rsidRPr="0076219A">
        <w:rPr>
          <w:rFonts w:cs="B Zar"/>
          <w:sz w:val="24"/>
          <w:szCs w:val="24"/>
          <w:rtl/>
          <w:lang w:bidi="fa-IR"/>
        </w:rPr>
        <w:t xml:space="preserve"> رسما خواست که از تجاوز قزاق‌ها جلوگ</w:t>
      </w:r>
      <w:r w:rsidRPr="0076219A">
        <w:rPr>
          <w:rFonts w:cs="B Zar" w:hint="cs"/>
          <w:sz w:val="24"/>
          <w:szCs w:val="24"/>
          <w:rtl/>
          <w:lang w:bidi="fa-IR"/>
        </w:rPr>
        <w:t>ی</w:t>
      </w:r>
      <w:r w:rsidRPr="0076219A">
        <w:rPr>
          <w:rFonts w:cs="B Zar" w:hint="eastAsia"/>
          <w:sz w:val="24"/>
          <w:szCs w:val="24"/>
          <w:rtl/>
          <w:lang w:bidi="fa-IR"/>
        </w:rPr>
        <w:t>ر</w:t>
      </w:r>
      <w:r w:rsidRPr="0076219A">
        <w:rPr>
          <w:rFonts w:cs="B Zar" w:hint="cs"/>
          <w:sz w:val="24"/>
          <w:szCs w:val="24"/>
          <w:rtl/>
          <w:lang w:bidi="fa-IR"/>
        </w:rPr>
        <w:t>ی</w:t>
      </w:r>
      <w:r w:rsidRPr="0076219A">
        <w:rPr>
          <w:rFonts w:cs="B Zar"/>
          <w:sz w:val="24"/>
          <w:szCs w:val="24"/>
          <w:rtl/>
          <w:lang w:bidi="fa-IR"/>
        </w:rPr>
        <w:t xml:space="preserve"> کند. تزار قول مساعد داد که از تاخت‌وتاز قزاق‌ها</w:t>
      </w:r>
      <w:r w:rsidRPr="0076219A">
        <w:rPr>
          <w:rFonts w:cs="B Zar" w:hint="cs"/>
          <w:sz w:val="24"/>
          <w:szCs w:val="24"/>
          <w:rtl/>
          <w:lang w:bidi="fa-IR"/>
        </w:rPr>
        <w:t>ی</w:t>
      </w:r>
      <w:r w:rsidRPr="0076219A">
        <w:rPr>
          <w:rFonts w:cs="B Zar"/>
          <w:sz w:val="24"/>
          <w:szCs w:val="24"/>
          <w:rtl/>
          <w:lang w:bidi="fa-IR"/>
        </w:rPr>
        <w:t xml:space="preserve"> وحش</w:t>
      </w:r>
      <w:r w:rsidRPr="0076219A">
        <w:rPr>
          <w:rFonts w:cs="B Zar" w:hint="cs"/>
          <w:sz w:val="24"/>
          <w:szCs w:val="24"/>
          <w:rtl/>
          <w:lang w:bidi="fa-IR"/>
        </w:rPr>
        <w:t>ی</w:t>
      </w:r>
      <w:r w:rsidRPr="0076219A">
        <w:rPr>
          <w:rFonts w:cs="B Zar"/>
          <w:sz w:val="24"/>
          <w:szCs w:val="24"/>
          <w:rtl/>
          <w:lang w:bidi="fa-IR"/>
        </w:rPr>
        <w:t xml:space="preserve"> جلوگ</w:t>
      </w:r>
      <w:r w:rsidRPr="0076219A">
        <w:rPr>
          <w:rFonts w:cs="B Zar" w:hint="cs"/>
          <w:sz w:val="24"/>
          <w:szCs w:val="24"/>
          <w:rtl/>
          <w:lang w:bidi="fa-IR"/>
        </w:rPr>
        <w:t>ی</w:t>
      </w:r>
      <w:r w:rsidRPr="0076219A">
        <w:rPr>
          <w:rFonts w:cs="B Zar" w:hint="eastAsia"/>
          <w:sz w:val="24"/>
          <w:szCs w:val="24"/>
          <w:rtl/>
          <w:lang w:bidi="fa-IR"/>
        </w:rPr>
        <w:t>ر</w:t>
      </w:r>
      <w:r w:rsidRPr="0076219A">
        <w:rPr>
          <w:rFonts w:cs="B Zar" w:hint="cs"/>
          <w:sz w:val="24"/>
          <w:szCs w:val="24"/>
          <w:rtl/>
          <w:lang w:bidi="fa-IR"/>
        </w:rPr>
        <w:t>ی</w:t>
      </w:r>
      <w:r w:rsidRPr="0076219A">
        <w:rPr>
          <w:rFonts w:cs="B Zar"/>
          <w:sz w:val="24"/>
          <w:szCs w:val="24"/>
          <w:rtl/>
          <w:lang w:bidi="fa-IR"/>
        </w:rPr>
        <w:t xml:space="preserve"> کند، به‌علاوه قزاق‌ها را وادار کرد نما</w:t>
      </w:r>
      <w:r w:rsidRPr="0076219A">
        <w:rPr>
          <w:rFonts w:cs="B Zar" w:hint="cs"/>
          <w:sz w:val="24"/>
          <w:szCs w:val="24"/>
          <w:rtl/>
          <w:lang w:bidi="fa-IR"/>
        </w:rPr>
        <w:t>ی</w:t>
      </w:r>
      <w:r w:rsidRPr="0076219A">
        <w:rPr>
          <w:rFonts w:cs="B Zar" w:hint="eastAsia"/>
          <w:sz w:val="24"/>
          <w:szCs w:val="24"/>
          <w:rtl/>
          <w:lang w:bidi="fa-IR"/>
        </w:rPr>
        <w:t>نده‌ا</w:t>
      </w:r>
      <w:r w:rsidRPr="0076219A">
        <w:rPr>
          <w:rFonts w:cs="B Zar" w:hint="cs"/>
          <w:sz w:val="24"/>
          <w:szCs w:val="24"/>
          <w:rtl/>
          <w:lang w:bidi="fa-IR"/>
        </w:rPr>
        <w:t>ی</w:t>
      </w:r>
      <w:r w:rsidRPr="0076219A">
        <w:rPr>
          <w:rFonts w:cs="B Zar"/>
          <w:sz w:val="24"/>
          <w:szCs w:val="24"/>
          <w:rtl/>
          <w:lang w:bidi="fa-IR"/>
        </w:rPr>
        <w:t xml:space="preserve"> برا</w:t>
      </w:r>
      <w:r w:rsidRPr="0076219A">
        <w:rPr>
          <w:rFonts w:cs="B Zar" w:hint="cs"/>
          <w:sz w:val="24"/>
          <w:szCs w:val="24"/>
          <w:rtl/>
          <w:lang w:bidi="fa-IR"/>
        </w:rPr>
        <w:t>ی</w:t>
      </w:r>
      <w:r w:rsidRPr="0076219A">
        <w:rPr>
          <w:rFonts w:cs="B Zar"/>
          <w:sz w:val="24"/>
          <w:szCs w:val="24"/>
          <w:rtl/>
          <w:lang w:bidi="fa-IR"/>
        </w:rPr>
        <w:t xml:space="preserve"> عذرخواه</w:t>
      </w:r>
      <w:r w:rsidRPr="0076219A">
        <w:rPr>
          <w:rFonts w:cs="B Zar" w:hint="cs"/>
          <w:sz w:val="24"/>
          <w:szCs w:val="24"/>
          <w:rtl/>
          <w:lang w:bidi="fa-IR"/>
        </w:rPr>
        <w:t>ی</w:t>
      </w:r>
      <w:r w:rsidRPr="0076219A">
        <w:rPr>
          <w:rFonts w:cs="B Zar"/>
          <w:sz w:val="24"/>
          <w:szCs w:val="24"/>
          <w:rtl/>
          <w:lang w:bidi="fa-IR"/>
        </w:rPr>
        <w:t xml:space="preserve"> به دربار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sz w:val="24"/>
          <w:szCs w:val="24"/>
          <w:rtl/>
          <w:lang w:bidi="fa-IR"/>
        </w:rPr>
        <w:t xml:space="preserve"> بفرستند.</w:t>
      </w:r>
    </w:p>
    <w:p w14:paraId="260E760B" w14:textId="77777777" w:rsidR="004E4C00" w:rsidRPr="0076219A" w:rsidRDefault="004E4C00" w:rsidP="000002FE">
      <w:pPr>
        <w:bidi/>
        <w:ind w:right="180" w:firstLine="227"/>
        <w:rPr>
          <w:rFonts w:cs="B Zar"/>
          <w:sz w:val="24"/>
          <w:szCs w:val="24"/>
          <w:rtl/>
          <w:lang w:bidi="fa-IR"/>
        </w:rPr>
      </w:pPr>
      <w:r w:rsidRPr="0076219A">
        <w:rPr>
          <w:rFonts w:cs="B Zar"/>
          <w:sz w:val="24"/>
          <w:szCs w:val="24"/>
          <w:rtl/>
          <w:lang w:bidi="fa-IR"/>
        </w:rPr>
        <w:t>در سال 1664.م ه</w:t>
      </w:r>
      <w:r w:rsidRPr="0076219A">
        <w:rPr>
          <w:rFonts w:cs="B Zar" w:hint="cs"/>
          <w:sz w:val="24"/>
          <w:szCs w:val="24"/>
          <w:rtl/>
          <w:lang w:bidi="fa-IR"/>
        </w:rPr>
        <w:t>ی</w:t>
      </w:r>
      <w:r w:rsidRPr="0076219A">
        <w:rPr>
          <w:rFonts w:cs="B Zar" w:hint="eastAsia"/>
          <w:sz w:val="24"/>
          <w:szCs w:val="24"/>
          <w:rtl/>
          <w:lang w:bidi="fa-IR"/>
        </w:rPr>
        <w:t>ات</w:t>
      </w:r>
      <w:r w:rsidRPr="0076219A">
        <w:rPr>
          <w:rFonts w:cs="B Zar"/>
          <w:sz w:val="24"/>
          <w:szCs w:val="24"/>
          <w:rtl/>
          <w:lang w:bidi="fa-IR"/>
        </w:rPr>
        <w:t xml:space="preserve"> سفارت</w:t>
      </w:r>
      <w:r w:rsidRPr="0076219A">
        <w:rPr>
          <w:rFonts w:cs="B Zar" w:hint="cs"/>
          <w:sz w:val="24"/>
          <w:szCs w:val="24"/>
          <w:rtl/>
          <w:lang w:bidi="fa-IR"/>
        </w:rPr>
        <w:t>ی</w:t>
      </w:r>
      <w:r w:rsidRPr="0076219A">
        <w:rPr>
          <w:rFonts w:cs="B Zar"/>
          <w:sz w:val="24"/>
          <w:szCs w:val="24"/>
          <w:rtl/>
          <w:lang w:bidi="fa-IR"/>
        </w:rPr>
        <w:t xml:space="preserve"> مرکب از دو سف</w:t>
      </w:r>
      <w:r w:rsidRPr="0076219A">
        <w:rPr>
          <w:rFonts w:cs="B Zar" w:hint="cs"/>
          <w:sz w:val="24"/>
          <w:szCs w:val="24"/>
          <w:rtl/>
          <w:lang w:bidi="fa-IR"/>
        </w:rPr>
        <w:t>ی</w:t>
      </w:r>
      <w:r w:rsidRPr="0076219A">
        <w:rPr>
          <w:rFonts w:cs="B Zar" w:hint="eastAsia"/>
          <w:sz w:val="24"/>
          <w:szCs w:val="24"/>
          <w:rtl/>
          <w:lang w:bidi="fa-IR"/>
        </w:rPr>
        <w:t>ر</w:t>
      </w:r>
      <w:r w:rsidRPr="0076219A">
        <w:rPr>
          <w:rFonts w:cs="B Zar"/>
          <w:sz w:val="24"/>
          <w:szCs w:val="24"/>
          <w:rtl/>
          <w:lang w:bidi="fa-IR"/>
        </w:rPr>
        <w:t xml:space="preserve"> و هشتصد نفر همراه از جانب روس</w:t>
      </w:r>
      <w:r w:rsidRPr="0076219A">
        <w:rPr>
          <w:rFonts w:cs="B Zar" w:hint="cs"/>
          <w:sz w:val="24"/>
          <w:szCs w:val="24"/>
          <w:rtl/>
          <w:lang w:bidi="fa-IR"/>
        </w:rPr>
        <w:t>ی</w:t>
      </w:r>
      <w:r w:rsidRPr="0076219A">
        <w:rPr>
          <w:rFonts w:cs="B Zar" w:hint="eastAsia"/>
          <w:sz w:val="24"/>
          <w:szCs w:val="24"/>
          <w:rtl/>
          <w:lang w:bidi="fa-IR"/>
        </w:rPr>
        <w:t>ه</w:t>
      </w:r>
      <w:r w:rsidRPr="0076219A">
        <w:rPr>
          <w:rFonts w:cs="B Zar"/>
          <w:sz w:val="24"/>
          <w:szCs w:val="24"/>
          <w:rtl/>
          <w:lang w:bidi="fa-IR"/>
        </w:rPr>
        <w:t xml:space="preserve"> به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sz w:val="24"/>
          <w:szCs w:val="24"/>
          <w:rtl/>
          <w:lang w:bidi="fa-IR"/>
        </w:rPr>
        <w:t xml:space="preserve"> آمدند</w:t>
      </w:r>
      <w:r w:rsidRPr="0076219A">
        <w:rPr>
          <w:rFonts w:cs="B Zar" w:hint="cs"/>
          <w:sz w:val="24"/>
          <w:szCs w:val="24"/>
          <w:rtl/>
          <w:lang w:bidi="fa-IR"/>
        </w:rPr>
        <w:t xml:space="preserve"> ولی بعدا معلوم شد این عده بازرگان هستند و از از پوشش سفارت جهت معافیت های گزاف گمرکی سوء استفاده کرده اند و آنها را از ایران اخراج کردند </w:t>
      </w:r>
    </w:p>
    <w:p w14:paraId="13D33B39" w14:textId="77777777" w:rsidR="004E4C00" w:rsidRPr="0076219A" w:rsidRDefault="004E4C00" w:rsidP="000002FE">
      <w:pPr>
        <w:bidi/>
        <w:rPr>
          <w:rFonts w:eastAsia="Calibri" w:cs="B Zar"/>
          <w:sz w:val="24"/>
          <w:szCs w:val="24"/>
          <w:shd w:val="clear" w:color="auto" w:fill="FFFFFF"/>
          <w:rtl/>
        </w:rPr>
      </w:pPr>
      <w:r w:rsidRPr="0076219A">
        <w:rPr>
          <w:rFonts w:eastAsia="Calibri" w:cs="B Zar"/>
          <w:sz w:val="24"/>
          <w:szCs w:val="24"/>
          <w:shd w:val="clear" w:color="auto" w:fill="FFFFFF"/>
          <w:rtl/>
        </w:rPr>
        <w:t>تا وقتی شاه‌عباس دوم زنده بود آلکس</w:t>
      </w:r>
      <w:r w:rsidRPr="0076219A">
        <w:rPr>
          <w:rFonts w:eastAsia="Calibri" w:cs="B Zar" w:hint="cs"/>
          <w:sz w:val="24"/>
          <w:szCs w:val="24"/>
          <w:shd w:val="clear" w:color="auto" w:fill="FFFFFF"/>
          <w:rtl/>
        </w:rPr>
        <w:t>ی</w:t>
      </w:r>
      <w:r w:rsidRPr="0076219A">
        <w:rPr>
          <w:rFonts w:eastAsia="Calibri" w:cs="B Zar"/>
          <w:sz w:val="24"/>
          <w:szCs w:val="24"/>
          <w:shd w:val="clear" w:color="auto" w:fill="FFFFFF"/>
          <w:rtl/>
        </w:rPr>
        <w:t xml:space="preserve"> </w:t>
      </w:r>
      <w:r w:rsidRPr="0076219A">
        <w:rPr>
          <w:rFonts w:eastAsia="Calibri" w:cs="B Zar" w:hint="cs"/>
          <w:sz w:val="24"/>
          <w:szCs w:val="24"/>
          <w:shd w:val="clear" w:color="auto" w:fill="FFFFFF"/>
          <w:rtl/>
        </w:rPr>
        <w:t xml:space="preserve"> تزار روسیه </w:t>
      </w:r>
      <w:r w:rsidRPr="0076219A">
        <w:rPr>
          <w:rFonts w:eastAsia="Calibri" w:cs="B Zar"/>
          <w:sz w:val="24"/>
          <w:szCs w:val="24"/>
          <w:shd w:val="clear" w:color="auto" w:fill="FFFFFF"/>
          <w:rtl/>
        </w:rPr>
        <w:t xml:space="preserve">جرات نکرد اقدامی انجام دهد.به محض درگذشت شاه‌عباس دوم و جلوس شاه‌سلیمان در سال 1667.م، درصدد برآمد نیات تجاوزکارانه‌اش را اجرا کند، ازهمین‌رو مجددا قزاق‌های نیمه‌وحشی ساحل دریای سیاه را تحریک کرد که به سواحل دریای مازندران حمله کنند. </w:t>
      </w:r>
    </w:p>
    <w:p w14:paraId="2993A82A" w14:textId="77777777" w:rsidR="004E4C00" w:rsidRDefault="004E4C00" w:rsidP="000002FE">
      <w:pPr>
        <w:bidi/>
        <w:rPr>
          <w:rFonts w:eastAsia="Calibri" w:cs="B Zar"/>
          <w:sz w:val="24"/>
          <w:szCs w:val="24"/>
          <w:shd w:val="clear" w:color="auto" w:fill="FFFFFF"/>
          <w:rtl/>
        </w:rPr>
      </w:pPr>
      <w:r w:rsidRPr="0076219A">
        <w:rPr>
          <w:rFonts w:eastAsia="Calibri" w:cs="B Zar" w:hint="cs"/>
          <w:sz w:val="24"/>
          <w:szCs w:val="24"/>
          <w:shd w:val="clear" w:color="auto" w:fill="FFFFFF"/>
          <w:rtl/>
        </w:rPr>
        <w:t xml:space="preserve">در دومین حمله </w:t>
      </w:r>
      <w:r w:rsidRPr="0076219A">
        <w:rPr>
          <w:rFonts w:eastAsia="Calibri" w:cs="B Zar"/>
          <w:sz w:val="24"/>
          <w:szCs w:val="24"/>
          <w:shd w:val="clear" w:color="auto" w:fill="FFFFFF"/>
          <w:rtl/>
        </w:rPr>
        <w:t>در سال 1665 م (1044 شمس</w:t>
      </w:r>
      <w:r w:rsidRPr="0076219A">
        <w:rPr>
          <w:rFonts w:eastAsia="Calibri" w:cs="B Zar" w:hint="cs"/>
          <w:sz w:val="24"/>
          <w:szCs w:val="24"/>
          <w:shd w:val="clear" w:color="auto" w:fill="FFFFFF"/>
          <w:rtl/>
        </w:rPr>
        <w:t>ی</w:t>
      </w:r>
      <w:r w:rsidRPr="0076219A">
        <w:rPr>
          <w:rFonts w:eastAsia="Calibri" w:cs="B Zar"/>
          <w:sz w:val="24"/>
          <w:szCs w:val="24"/>
          <w:shd w:val="clear" w:color="auto" w:fill="FFFFFF"/>
          <w:rtl/>
        </w:rPr>
        <w:t>)</w:t>
      </w:r>
      <w:r w:rsidRPr="0076219A">
        <w:rPr>
          <w:rFonts w:eastAsia="Calibri" w:cs="B Zar" w:hint="cs"/>
          <w:sz w:val="24"/>
          <w:szCs w:val="24"/>
          <w:shd w:val="clear" w:color="auto" w:fill="FFFFFF"/>
          <w:rtl/>
        </w:rPr>
        <w:t xml:space="preserve">قزاق ها </w:t>
      </w:r>
      <w:r w:rsidRPr="0076219A">
        <w:rPr>
          <w:rFonts w:eastAsia="Calibri" w:cs="B Zar"/>
          <w:sz w:val="24"/>
          <w:szCs w:val="24"/>
          <w:shd w:val="clear" w:color="auto" w:fill="FFFFFF"/>
          <w:rtl/>
        </w:rPr>
        <w:t xml:space="preserve"> بعدة 6000 نفر با 80 توپ </w:t>
      </w:r>
      <w:r w:rsidRPr="0076219A">
        <w:rPr>
          <w:rFonts w:eastAsia="Calibri" w:cs="B Zar" w:hint="cs"/>
          <w:sz w:val="24"/>
          <w:szCs w:val="24"/>
          <w:shd w:val="clear" w:color="auto" w:fill="FFFFFF"/>
          <w:rtl/>
        </w:rPr>
        <w:t>در کشتی ها</w:t>
      </w:r>
      <w:r w:rsidRPr="0076219A">
        <w:rPr>
          <w:rFonts w:eastAsia="Calibri" w:cs="B Zar"/>
          <w:sz w:val="24"/>
          <w:szCs w:val="24"/>
          <w:shd w:val="clear" w:color="auto" w:fill="FFFFFF"/>
          <w:rtl/>
        </w:rPr>
        <w:t xml:space="preserve"> نشسته از راه بحر خزر به اطراف ا</w:t>
      </w:r>
      <w:r w:rsidRPr="0076219A">
        <w:rPr>
          <w:rFonts w:eastAsia="Calibri" w:cs="B Zar" w:hint="cs"/>
          <w:sz w:val="24"/>
          <w:szCs w:val="24"/>
          <w:shd w:val="clear" w:color="auto" w:fill="FFFFFF"/>
          <w:rtl/>
        </w:rPr>
        <w:t>ی</w:t>
      </w:r>
      <w:r w:rsidRPr="0076219A">
        <w:rPr>
          <w:rFonts w:eastAsia="Calibri" w:cs="B Zar" w:hint="eastAsia"/>
          <w:sz w:val="24"/>
          <w:szCs w:val="24"/>
          <w:shd w:val="clear" w:color="auto" w:fill="FFFFFF"/>
          <w:rtl/>
        </w:rPr>
        <w:t>ران</w:t>
      </w:r>
      <w:r w:rsidRPr="0076219A">
        <w:rPr>
          <w:rFonts w:eastAsia="Calibri" w:cs="B Zar"/>
          <w:sz w:val="24"/>
          <w:szCs w:val="24"/>
          <w:shd w:val="clear" w:color="auto" w:fill="FFFFFF"/>
          <w:rtl/>
        </w:rPr>
        <w:t xml:space="preserve"> حمله نمودند </w:t>
      </w:r>
      <w:r w:rsidRPr="0076219A">
        <w:rPr>
          <w:rFonts w:eastAsia="Calibri" w:cs="B Zar" w:hint="cs"/>
          <w:sz w:val="24"/>
          <w:szCs w:val="24"/>
          <w:shd w:val="clear" w:color="auto" w:fill="FFFFFF"/>
          <w:rtl/>
        </w:rPr>
        <w:t>و</w:t>
      </w:r>
      <w:r w:rsidRPr="0076219A">
        <w:rPr>
          <w:rFonts w:eastAsia="Calibri" w:cs="B Zar"/>
          <w:sz w:val="24"/>
          <w:szCs w:val="24"/>
          <w:shd w:val="clear" w:color="auto" w:fill="FFFFFF"/>
          <w:rtl/>
        </w:rPr>
        <w:t xml:space="preserve"> با </w:t>
      </w:r>
      <w:r w:rsidRPr="0076219A">
        <w:rPr>
          <w:rFonts w:eastAsia="Calibri" w:cs="B Zar" w:hint="cs"/>
          <w:sz w:val="24"/>
          <w:szCs w:val="24"/>
          <w:shd w:val="clear" w:color="auto" w:fill="FFFFFF"/>
          <w:rtl/>
        </w:rPr>
        <w:t>تعدادی</w:t>
      </w:r>
      <w:r w:rsidRPr="0076219A">
        <w:rPr>
          <w:rFonts w:eastAsia="Calibri" w:cs="B Zar"/>
          <w:sz w:val="24"/>
          <w:szCs w:val="24"/>
          <w:shd w:val="clear" w:color="auto" w:fill="FFFFFF"/>
          <w:rtl/>
        </w:rPr>
        <w:t xml:space="preserve"> کشتی که هرکدام به دو عراده توپ کوچک مجهز بود، در ساحل گیلان پیاده شدند و رشت را غارت کردند و با غنایم بسیار به قفقاز رفتند. </w:t>
      </w:r>
    </w:p>
    <w:p w14:paraId="20A71E6A" w14:textId="77777777" w:rsidR="003E6016" w:rsidRDefault="003E6016" w:rsidP="000002FE">
      <w:pPr>
        <w:bidi/>
        <w:rPr>
          <w:rFonts w:eastAsia="Calibri" w:cs="B Zar"/>
          <w:sz w:val="24"/>
          <w:szCs w:val="24"/>
          <w:shd w:val="clear" w:color="auto" w:fill="FFFFFF"/>
          <w:rtl/>
        </w:rPr>
      </w:pPr>
    </w:p>
    <w:p w14:paraId="4646831A" w14:textId="77777777" w:rsidR="003E6016" w:rsidRPr="000B6F1C" w:rsidRDefault="003E6016" w:rsidP="000002FE">
      <w:pPr>
        <w:bidi/>
        <w:spacing w:after="0" w:line="240" w:lineRule="auto"/>
        <w:rPr>
          <w:rFonts w:ascii="Tahoma" w:eastAsia="Times New Roman" w:hAnsi="Tahoma" w:cs="Tahoma"/>
          <w:sz w:val="24"/>
          <w:szCs w:val="24"/>
        </w:rPr>
      </w:pPr>
      <w:r>
        <w:rPr>
          <w:rFonts w:ascii="Tahoma" w:eastAsia="Times New Roman" w:hAnsi="Tahoma" w:cs="Tahoma"/>
          <w:noProof/>
          <w:color w:val="0000FF"/>
          <w:sz w:val="24"/>
          <w:szCs w:val="24"/>
        </w:rPr>
        <w:drawing>
          <wp:inline distT="0" distB="0" distL="0" distR="0" wp14:anchorId="39481B91" wp14:editId="1E56525C">
            <wp:extent cx="4561205" cy="2147570"/>
            <wp:effectExtent l="19050" t="0" r="0" b="0"/>
            <wp:docPr id="270" name="Picture 1" descr="http://upload.wikimedia.org/wikipedia/commons/thumb/c/c0/Surikov1906.jpg/300px-Surikov1906.jpg">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c/c0/Surikov1906.jpg/300px-Surikov1906.jpg"/>
                    <pic:cNvPicPr>
                      <a:picLocks noChangeAspect="1" noChangeArrowheads="1"/>
                    </pic:cNvPicPr>
                  </pic:nvPicPr>
                  <pic:blipFill>
                    <a:blip r:embed="rId66" cstate="print"/>
                    <a:srcRect/>
                    <a:stretch>
                      <a:fillRect/>
                    </a:stretch>
                  </pic:blipFill>
                  <pic:spPr bwMode="auto">
                    <a:xfrm>
                      <a:off x="0" y="0"/>
                      <a:ext cx="4561205" cy="2147570"/>
                    </a:xfrm>
                    <a:prstGeom prst="rect">
                      <a:avLst/>
                    </a:prstGeom>
                    <a:noFill/>
                    <a:ln w="9525">
                      <a:noFill/>
                      <a:miter lim="800000"/>
                      <a:headEnd/>
                      <a:tailEnd/>
                    </a:ln>
                  </pic:spPr>
                </pic:pic>
              </a:graphicData>
            </a:graphic>
          </wp:inline>
        </w:drawing>
      </w:r>
    </w:p>
    <w:p w14:paraId="1A2057EF" w14:textId="77777777" w:rsidR="003E6016" w:rsidRPr="00E34B7D" w:rsidRDefault="003E6016" w:rsidP="000002FE">
      <w:pPr>
        <w:bidi/>
        <w:rPr>
          <w:b/>
          <w:bCs/>
          <w:color w:val="000000"/>
          <w:sz w:val="24"/>
          <w:szCs w:val="24"/>
          <w:rtl/>
        </w:rPr>
      </w:pPr>
      <w:r>
        <w:rPr>
          <w:rFonts w:hint="cs"/>
          <w:b/>
          <w:bCs/>
          <w:color w:val="000000"/>
          <w:sz w:val="24"/>
          <w:szCs w:val="24"/>
          <w:rtl/>
        </w:rPr>
        <w:t xml:space="preserve">شمایی از </w:t>
      </w:r>
      <w:hyperlink r:id="rId67" w:tooltip="استنکا رازین" w:history="1">
        <w:r w:rsidRPr="00DC2E18">
          <w:rPr>
            <w:rStyle w:val="Hyperlink"/>
            <w:b/>
            <w:bCs/>
            <w:color w:val="000000"/>
            <w:sz w:val="24"/>
            <w:szCs w:val="24"/>
            <w:rtl/>
          </w:rPr>
          <w:t>استنکا رازین</w:t>
        </w:r>
      </w:hyperlink>
      <w:r>
        <w:rPr>
          <w:rFonts w:hint="cs"/>
          <w:b/>
          <w:bCs/>
          <w:sz w:val="24"/>
          <w:szCs w:val="24"/>
          <w:rtl/>
        </w:rPr>
        <w:t xml:space="preserve"> در مسیر حمله به سواحل ایرانی دریای مازندران </w:t>
      </w:r>
    </w:p>
    <w:p w14:paraId="65DA3D58" w14:textId="77777777" w:rsidR="003E6016" w:rsidRDefault="003E6016" w:rsidP="000002FE">
      <w:pPr>
        <w:bidi/>
        <w:rPr>
          <w:rFonts w:eastAsia="Calibri" w:cs="B Zar"/>
          <w:sz w:val="24"/>
          <w:szCs w:val="24"/>
          <w:shd w:val="clear" w:color="auto" w:fill="FFFFFF"/>
          <w:rtl/>
        </w:rPr>
      </w:pPr>
    </w:p>
    <w:p w14:paraId="00704ACA" w14:textId="77777777" w:rsidR="003E6016" w:rsidRPr="0076219A" w:rsidRDefault="003E6016" w:rsidP="000002FE">
      <w:pPr>
        <w:bidi/>
        <w:rPr>
          <w:rFonts w:eastAsia="Calibri" w:cs="B Zar"/>
          <w:sz w:val="24"/>
          <w:szCs w:val="24"/>
          <w:shd w:val="clear" w:color="auto" w:fill="FFFFFF"/>
          <w:rtl/>
        </w:rPr>
      </w:pPr>
    </w:p>
    <w:p w14:paraId="6EF1D77C" w14:textId="77777777" w:rsidR="004E4C00" w:rsidRPr="0076219A" w:rsidRDefault="004E4C00" w:rsidP="000002FE">
      <w:pPr>
        <w:bidi/>
        <w:rPr>
          <w:rFonts w:eastAsia="Calibri" w:cs="B Zar"/>
          <w:sz w:val="24"/>
          <w:szCs w:val="24"/>
          <w:shd w:val="clear" w:color="auto" w:fill="FFFFFF"/>
          <w:rtl/>
        </w:rPr>
      </w:pPr>
      <w:r w:rsidRPr="0076219A">
        <w:rPr>
          <w:rFonts w:eastAsia="Calibri" w:cs="B Zar"/>
          <w:sz w:val="24"/>
          <w:szCs w:val="24"/>
          <w:shd w:val="clear" w:color="auto" w:fill="FFFFFF"/>
          <w:rtl/>
        </w:rPr>
        <w:t xml:space="preserve">در قفقاز </w:t>
      </w:r>
      <w:r w:rsidRPr="0076219A">
        <w:rPr>
          <w:rFonts w:eastAsia="Calibri" w:cs="B Zar" w:hint="cs"/>
          <w:sz w:val="24"/>
          <w:szCs w:val="24"/>
          <w:shd w:val="clear" w:color="auto" w:fill="FFFFFF"/>
          <w:rtl/>
        </w:rPr>
        <w:t xml:space="preserve">قزاق ها </w:t>
      </w:r>
      <w:r w:rsidRPr="0076219A">
        <w:rPr>
          <w:rFonts w:eastAsia="Calibri" w:cs="B Zar"/>
          <w:sz w:val="24"/>
          <w:szCs w:val="24"/>
          <w:shd w:val="clear" w:color="auto" w:fill="FFFFFF"/>
          <w:rtl/>
        </w:rPr>
        <w:t>با حاکم شماخی تماس گرفتند و اظهار کردند قصد دارند نمایندگانی به دربار ایران بفرستند. به راهنمایی حاکم شماخی، چهار نفر به نمایندگی استینکا رازین</w:t>
      </w:r>
      <w:r w:rsidRPr="0076219A">
        <w:rPr>
          <w:rFonts w:eastAsia="Calibri" w:cs="B Zar"/>
          <w:sz w:val="24"/>
          <w:szCs w:val="24"/>
          <w:shd w:val="clear" w:color="auto" w:fill="FFFFFF"/>
        </w:rPr>
        <w:t xml:space="preserve"> (Stinka Razine) </w:t>
      </w:r>
      <w:r w:rsidRPr="0076219A">
        <w:rPr>
          <w:rFonts w:eastAsia="Calibri" w:cs="B Zar" w:hint="cs"/>
          <w:sz w:val="24"/>
          <w:szCs w:val="24"/>
          <w:shd w:val="clear" w:color="auto" w:fill="FFFFFF"/>
          <w:rtl/>
        </w:rPr>
        <w:t xml:space="preserve">  </w:t>
      </w:r>
      <w:r w:rsidRPr="0076219A">
        <w:rPr>
          <w:rFonts w:eastAsia="Calibri" w:cs="B Zar"/>
          <w:sz w:val="24"/>
          <w:szCs w:val="24"/>
          <w:shd w:val="clear" w:color="auto" w:fill="FFFFFF"/>
          <w:rtl/>
        </w:rPr>
        <w:t xml:space="preserve">فرمانده قزاق‌ها، به اصفهان آمدند و تقاضای شرفیابی به حضور </w:t>
      </w:r>
      <w:r w:rsidRPr="0076219A">
        <w:rPr>
          <w:rFonts w:eastAsia="Calibri" w:cs="B Zar"/>
          <w:sz w:val="24"/>
          <w:szCs w:val="24"/>
          <w:shd w:val="clear" w:color="auto" w:fill="FFFFFF"/>
          <w:rtl/>
        </w:rPr>
        <w:lastRenderedPageBreak/>
        <w:t>شاه‌سلیمان را کردند، ولی شاه آنان را نپذیرفت و شیخ علی‌خان زنگنه، صدراعظم خود را مامور مذاکره با آنان کرد. نمایندگان قزاق اظهار کردند که از ظلم و ستم تزار به جان آمده‌اند و می‌خواهند تبعه ایران شوند و علت اینکه رشت را چپاول کرده‌اند بدرفتاری اهالی آن شهر نسبت به آنان بوده است.در همین موقع سفیری از جانب تزار الکسی نامه‌ای از تزار برای شاه‌سلیمان آورد که نوشته بود این قزاق‌ها یاغی و فراری هستند و بهتر است دولت ایران گوش به حرف‌های باطل آنان ندهد، اما دولت ایران که تزار را در تحریک قزاق‌ها بی‌تقصیر نمی‌دانست، به سفیر وی اعتنا نکرد و نمایندگان قزاق را با وعده و وعید روانه کرد</w:t>
      </w:r>
    </w:p>
    <w:p w14:paraId="4EE4A16A" w14:textId="77777777" w:rsidR="00486BDF" w:rsidRPr="0076219A" w:rsidRDefault="00486BDF" w:rsidP="000002FE">
      <w:pPr>
        <w:bidi/>
        <w:rPr>
          <w:rFonts w:cs="B Zar"/>
          <w:sz w:val="24"/>
          <w:szCs w:val="24"/>
          <w:rtl/>
          <w:lang w:bidi="fa-IR"/>
        </w:rPr>
      </w:pPr>
      <w:r w:rsidRPr="0076219A">
        <w:rPr>
          <w:rFonts w:cs="B Zar" w:hint="cs"/>
          <w:sz w:val="24"/>
          <w:szCs w:val="24"/>
          <w:rtl/>
          <w:lang w:bidi="fa-IR"/>
        </w:rPr>
        <w:t xml:space="preserve">از اواخر حکومت شاه عباس دوم در سال 1665 قزاق ها به تحریک تزار روسیه شروع به حمله و غارت سواحل ایران در دریای خزر نمودند و این مسئله در زمان شاه سلیمان نیز ادامه داشت و در زمان شاه سلطان حسین پتر تزار روسیه عملا شروع به تصرف سواحل ایران در قفقازو گیلان نمود . در تمام این مدت پادشاهان صفویه از تزارهای روسیه و پادشاهان سوثد جهت مقابله با حملات قزاق ها درخواست کمک میکردند بدون اینکه از امکانات موجود دریایی و دریانوردان خبره موجود بهره برداری نموده و سازمان ندهی ناوگانی دو منظوره نظامی و تجاری نمایند </w:t>
      </w:r>
    </w:p>
    <w:p w14:paraId="34113E25" w14:textId="77777777" w:rsidR="00486BDF" w:rsidRPr="0076219A" w:rsidRDefault="00486BDF" w:rsidP="000002FE">
      <w:pPr>
        <w:bidi/>
        <w:rPr>
          <w:rFonts w:cs="B Zar"/>
          <w:sz w:val="24"/>
          <w:szCs w:val="24"/>
          <w:rtl/>
          <w:lang w:bidi="fa-IR"/>
        </w:rPr>
      </w:pPr>
      <w:r w:rsidRPr="0076219A">
        <w:rPr>
          <w:rFonts w:cs="B Zar" w:hint="cs"/>
          <w:sz w:val="24"/>
          <w:szCs w:val="24"/>
          <w:rtl/>
          <w:lang w:bidi="fa-IR"/>
        </w:rPr>
        <w:t>بطوریکه شاردن سیاح فرانسوی در سفرنامه خود در زمان صفویه مینویسد ، حدود 15- 20 سال است که دولت صفویه جهت مقابله با قزاق ها شروع به تجهیز ناوهایی کرده اند و معمولا پس از دفع خطر ناوها و افراد آنها که همان ماهیگیران اجیر هستند را مرخص میکنند . سفر های دریایی ایرانیان همگی در دریای قزوین ( خزر ) است که در آنجا در کشتیرانی بی رقیب هستند و ملت دیگری در آنجا مداخله ندارد . ناوهای دریای قزوین مستحکم و از چوب و آهن ساخته شده است ، زیرا این دریا طوفانی و نامساعد است و نیز مردم آنجا چوب و آهن بوفور در دسترس دارند .</w:t>
      </w:r>
    </w:p>
    <w:p w14:paraId="1489D4BB" w14:textId="77777777" w:rsidR="004E4C00" w:rsidRPr="0076219A" w:rsidRDefault="004E4C00" w:rsidP="000002FE">
      <w:pPr>
        <w:bidi/>
        <w:ind w:right="180" w:firstLine="227"/>
        <w:rPr>
          <w:rFonts w:cs="B Zar"/>
          <w:sz w:val="24"/>
          <w:szCs w:val="24"/>
          <w:rtl/>
          <w:lang w:bidi="fa-IR"/>
        </w:rPr>
      </w:pPr>
    </w:p>
    <w:p w14:paraId="06B2C1C2" w14:textId="77777777"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t>در زمان شاه عباس اول شهر های اشرف و فرح آباد و راهای مناسبی در کنار دریای مازندران ساخته شد ولی توجه ای به قدرت دریای در شمال نشد شاید بدلیل اینکه هنوز شواحل ایران در دریای خزر هنوز مورد حمله قزاق ها و تزار روسیه قرار نگرفته بود .</w:t>
      </w:r>
    </w:p>
    <w:p w14:paraId="12BFEF52" w14:textId="77777777"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t xml:space="preserve">حملات قدیمی روس های وارنگی در زمان علویان طبرستان احتمالا فراموش شده بود  </w:t>
      </w:r>
    </w:p>
    <w:p w14:paraId="684CC6F9" w14:textId="77777777"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t>سال 1003 ق حدود 937 شمسی 1594 میلادی شاه عباس دوم شخصاً در دریای خزر به دریانوردی پرداخت.</w:t>
      </w:r>
    </w:p>
    <w:p w14:paraId="647A2269" w14:textId="77777777"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t>شاه عباس دوم در شهر (اشرف) بهشهر کارخانجات کشتی سازی بنا کرد.</w:t>
      </w:r>
    </w:p>
    <w:p w14:paraId="3C86FBD3" w14:textId="77777777"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t>در عهد شاه عباس دوم کشتی رانی در دریای خزر رونق گرفت و در نتیجه ایرانیان چندین کشتی ساختند که شاه عباس دوم به منظور تشویق سازندگان آنها شخصاً با آنها به دریانوردی در دریای خزر رفت.</w:t>
      </w:r>
    </w:p>
    <w:p w14:paraId="217793CA" w14:textId="77777777"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lastRenderedPageBreak/>
        <w:t>بعلت نیات تجاوز کارانه تزاران روسیه و تحریک قزاق ها به حمله به ایران از زمان شاه سلیمان صفوی روابط با سوئد رو به رشد گذاشت که با تزار روسیه از شمال درگیر بود .</w:t>
      </w:r>
    </w:p>
    <w:p w14:paraId="036D6076" w14:textId="77777777"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t xml:space="preserve">برابر </w:t>
      </w:r>
      <w:r w:rsidRPr="0076219A">
        <w:rPr>
          <w:rFonts w:cs="B Zar"/>
          <w:sz w:val="24"/>
          <w:szCs w:val="24"/>
          <w:rtl/>
          <w:lang w:bidi="fa-IR"/>
        </w:rPr>
        <w:t>نوشته‌ها</w:t>
      </w:r>
      <w:r w:rsidRPr="0076219A">
        <w:rPr>
          <w:rFonts w:cs="B Zar" w:hint="cs"/>
          <w:sz w:val="24"/>
          <w:szCs w:val="24"/>
          <w:rtl/>
          <w:lang w:bidi="fa-IR"/>
        </w:rPr>
        <w:t>ی</w:t>
      </w:r>
      <w:r w:rsidRPr="0076219A">
        <w:rPr>
          <w:rFonts w:cs="B Zar"/>
          <w:sz w:val="24"/>
          <w:szCs w:val="24"/>
          <w:rtl/>
          <w:lang w:bidi="fa-IR"/>
        </w:rPr>
        <w:t xml:space="preserve"> «انگلبرت کمپفر» پزشک آلمان</w:t>
      </w:r>
      <w:r w:rsidRPr="0076219A">
        <w:rPr>
          <w:rFonts w:cs="B Zar" w:hint="cs"/>
          <w:sz w:val="24"/>
          <w:szCs w:val="24"/>
          <w:rtl/>
          <w:lang w:bidi="fa-IR"/>
        </w:rPr>
        <w:t>ی</w:t>
      </w:r>
      <w:r w:rsidRPr="0076219A">
        <w:rPr>
          <w:rFonts w:cs="B Zar"/>
          <w:sz w:val="24"/>
          <w:szCs w:val="24"/>
          <w:rtl/>
          <w:lang w:bidi="fa-IR"/>
        </w:rPr>
        <w:t xml:space="preserve"> </w:t>
      </w:r>
      <w:r w:rsidRPr="0076219A">
        <w:rPr>
          <w:rFonts w:cs="B Zar" w:hint="cs"/>
          <w:sz w:val="24"/>
          <w:szCs w:val="24"/>
          <w:rtl/>
          <w:lang w:bidi="fa-IR"/>
        </w:rPr>
        <w:t xml:space="preserve">همراه اولین سفیر سوئد </w:t>
      </w:r>
      <w:r w:rsidRPr="0076219A">
        <w:rPr>
          <w:rFonts w:cs="B Zar"/>
          <w:sz w:val="24"/>
          <w:szCs w:val="24"/>
          <w:rtl/>
          <w:lang w:bidi="fa-IR"/>
        </w:rPr>
        <w:t>«لودو</w:t>
      </w:r>
      <w:r w:rsidRPr="0076219A">
        <w:rPr>
          <w:rFonts w:cs="B Zar" w:hint="cs"/>
          <w:sz w:val="24"/>
          <w:szCs w:val="24"/>
          <w:rtl/>
          <w:lang w:bidi="fa-IR"/>
        </w:rPr>
        <w:t>ی</w:t>
      </w:r>
      <w:r w:rsidRPr="0076219A">
        <w:rPr>
          <w:rFonts w:cs="B Zar" w:hint="eastAsia"/>
          <w:sz w:val="24"/>
          <w:szCs w:val="24"/>
          <w:rtl/>
          <w:lang w:bidi="fa-IR"/>
        </w:rPr>
        <w:t>ک</w:t>
      </w:r>
      <w:r w:rsidRPr="0076219A">
        <w:rPr>
          <w:rFonts w:cs="B Zar"/>
          <w:sz w:val="24"/>
          <w:szCs w:val="24"/>
          <w:rtl/>
          <w:lang w:bidi="fa-IR"/>
        </w:rPr>
        <w:t xml:space="preserve"> فابرت</w:t>
      </w:r>
      <w:r w:rsidRPr="0076219A">
        <w:rPr>
          <w:rFonts w:cs="B Zar" w:hint="cs"/>
          <w:sz w:val="24"/>
          <w:szCs w:val="24"/>
          <w:rtl/>
          <w:lang w:bidi="fa-IR"/>
        </w:rPr>
        <w:t>ی</w:t>
      </w:r>
      <w:r w:rsidRPr="0076219A">
        <w:rPr>
          <w:rFonts w:cs="B Zar" w:hint="eastAsia"/>
          <w:sz w:val="24"/>
          <w:szCs w:val="24"/>
          <w:rtl/>
          <w:lang w:bidi="fa-IR"/>
        </w:rPr>
        <w:t>وس»</w:t>
      </w:r>
      <w:r w:rsidRPr="0076219A">
        <w:rPr>
          <w:rFonts w:cs="B Zar"/>
          <w:sz w:val="24"/>
          <w:szCs w:val="24"/>
          <w:rtl/>
          <w:lang w:bidi="fa-IR"/>
        </w:rPr>
        <w:t xml:space="preserve"> </w:t>
      </w:r>
      <w:r w:rsidRPr="0076219A">
        <w:rPr>
          <w:rFonts w:cs="B Zar" w:hint="cs"/>
          <w:sz w:val="24"/>
          <w:szCs w:val="24"/>
          <w:rtl/>
          <w:lang w:bidi="fa-IR"/>
        </w:rPr>
        <w:t xml:space="preserve"> در ایران , </w:t>
      </w:r>
      <w:r w:rsidRPr="0076219A">
        <w:rPr>
          <w:rFonts w:cs="B Zar"/>
          <w:sz w:val="24"/>
          <w:szCs w:val="24"/>
          <w:rtl/>
          <w:lang w:bidi="fa-IR"/>
        </w:rPr>
        <w:t>شاه‌سل</w:t>
      </w:r>
      <w:r w:rsidRPr="0076219A">
        <w:rPr>
          <w:rFonts w:cs="B Zar" w:hint="cs"/>
          <w:sz w:val="24"/>
          <w:szCs w:val="24"/>
          <w:rtl/>
          <w:lang w:bidi="fa-IR"/>
        </w:rPr>
        <w:t>ی</w:t>
      </w:r>
      <w:r w:rsidRPr="0076219A">
        <w:rPr>
          <w:rFonts w:cs="B Zar" w:hint="eastAsia"/>
          <w:sz w:val="24"/>
          <w:szCs w:val="24"/>
          <w:rtl/>
          <w:lang w:bidi="fa-IR"/>
        </w:rPr>
        <w:t>مان</w:t>
      </w:r>
      <w:r w:rsidRPr="0076219A">
        <w:rPr>
          <w:rFonts w:cs="B Zar"/>
          <w:sz w:val="24"/>
          <w:szCs w:val="24"/>
          <w:rtl/>
          <w:lang w:bidi="fa-IR"/>
        </w:rPr>
        <w:t xml:space="preserve"> از </w:t>
      </w:r>
      <w:r w:rsidRPr="0076219A">
        <w:rPr>
          <w:rFonts w:cs="B Zar" w:hint="cs"/>
          <w:sz w:val="24"/>
          <w:szCs w:val="24"/>
          <w:rtl/>
          <w:lang w:bidi="fa-IR"/>
        </w:rPr>
        <w:t xml:space="preserve">سفرای اروپایی </w:t>
      </w:r>
      <w:r w:rsidRPr="0076219A">
        <w:rPr>
          <w:rFonts w:cs="B Zar"/>
          <w:sz w:val="24"/>
          <w:szCs w:val="24"/>
          <w:rtl/>
          <w:lang w:bidi="fa-IR"/>
        </w:rPr>
        <w:t>‌ خواسته بود ن</w:t>
      </w:r>
      <w:r w:rsidRPr="0076219A">
        <w:rPr>
          <w:rFonts w:cs="B Zar" w:hint="cs"/>
          <w:sz w:val="24"/>
          <w:szCs w:val="24"/>
          <w:rtl/>
          <w:lang w:bidi="fa-IR"/>
        </w:rPr>
        <w:t>ی</w:t>
      </w:r>
      <w:r w:rsidRPr="0076219A">
        <w:rPr>
          <w:rFonts w:cs="B Zar" w:hint="eastAsia"/>
          <w:sz w:val="24"/>
          <w:szCs w:val="24"/>
          <w:rtl/>
          <w:lang w:bidi="fa-IR"/>
        </w:rPr>
        <w:t>رو</w:t>
      </w:r>
      <w:r w:rsidRPr="0076219A">
        <w:rPr>
          <w:rFonts w:cs="B Zar" w:hint="cs"/>
          <w:sz w:val="24"/>
          <w:szCs w:val="24"/>
          <w:rtl/>
          <w:lang w:bidi="fa-IR"/>
        </w:rPr>
        <w:t>ی</w:t>
      </w:r>
      <w:r w:rsidRPr="0076219A">
        <w:rPr>
          <w:rFonts w:cs="B Zar"/>
          <w:sz w:val="24"/>
          <w:szCs w:val="24"/>
          <w:rtl/>
          <w:lang w:bidi="fa-IR"/>
        </w:rPr>
        <w:t xml:space="preserve"> در</w:t>
      </w:r>
      <w:r w:rsidRPr="0076219A">
        <w:rPr>
          <w:rFonts w:cs="B Zar" w:hint="cs"/>
          <w:sz w:val="24"/>
          <w:szCs w:val="24"/>
          <w:rtl/>
          <w:lang w:bidi="fa-IR"/>
        </w:rPr>
        <w:t>ی</w:t>
      </w:r>
      <w:r w:rsidRPr="0076219A">
        <w:rPr>
          <w:rFonts w:cs="B Zar" w:hint="eastAsia"/>
          <w:sz w:val="24"/>
          <w:szCs w:val="24"/>
          <w:rtl/>
          <w:lang w:bidi="fa-IR"/>
        </w:rPr>
        <w:t>ا</w:t>
      </w:r>
      <w:r w:rsidRPr="0076219A">
        <w:rPr>
          <w:rFonts w:cs="B Zar" w:hint="cs"/>
          <w:sz w:val="24"/>
          <w:szCs w:val="24"/>
          <w:rtl/>
          <w:lang w:bidi="fa-IR"/>
        </w:rPr>
        <w:t>یی</w:t>
      </w:r>
      <w:r w:rsidRPr="0076219A">
        <w:rPr>
          <w:rFonts w:cs="B Zar"/>
          <w:sz w:val="24"/>
          <w:szCs w:val="24"/>
          <w:rtl/>
          <w:lang w:bidi="fa-IR"/>
        </w:rPr>
        <w:t xml:space="preserve">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sz w:val="24"/>
          <w:szCs w:val="24"/>
          <w:rtl/>
          <w:lang w:bidi="fa-IR"/>
        </w:rPr>
        <w:t xml:space="preserve"> را راه‌انداز</w:t>
      </w:r>
      <w:r w:rsidRPr="0076219A">
        <w:rPr>
          <w:rFonts w:cs="B Zar" w:hint="cs"/>
          <w:sz w:val="24"/>
          <w:szCs w:val="24"/>
          <w:rtl/>
          <w:lang w:bidi="fa-IR"/>
        </w:rPr>
        <w:t>ی</w:t>
      </w:r>
      <w:r w:rsidRPr="0076219A">
        <w:rPr>
          <w:rFonts w:cs="B Zar"/>
          <w:sz w:val="24"/>
          <w:szCs w:val="24"/>
          <w:rtl/>
          <w:lang w:bidi="fa-IR"/>
        </w:rPr>
        <w:t xml:space="preserve"> کنند. چون قزاق‌ها از طر</w:t>
      </w:r>
      <w:r w:rsidRPr="0076219A">
        <w:rPr>
          <w:rFonts w:cs="B Zar" w:hint="cs"/>
          <w:sz w:val="24"/>
          <w:szCs w:val="24"/>
          <w:rtl/>
          <w:lang w:bidi="fa-IR"/>
        </w:rPr>
        <w:t>ی</w:t>
      </w:r>
      <w:r w:rsidRPr="0076219A">
        <w:rPr>
          <w:rFonts w:cs="B Zar" w:hint="eastAsia"/>
          <w:sz w:val="24"/>
          <w:szCs w:val="24"/>
          <w:rtl/>
          <w:lang w:bidi="fa-IR"/>
        </w:rPr>
        <w:t>ق</w:t>
      </w:r>
      <w:r w:rsidRPr="0076219A">
        <w:rPr>
          <w:rFonts w:cs="B Zar"/>
          <w:sz w:val="24"/>
          <w:szCs w:val="24"/>
          <w:rtl/>
          <w:lang w:bidi="fa-IR"/>
        </w:rPr>
        <w:t xml:space="preserve"> رود ولگا وارد بحر خزر (کاسپ</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م</w:t>
      </w:r>
      <w:r w:rsidRPr="0076219A">
        <w:rPr>
          <w:rFonts w:cs="B Zar" w:hint="cs"/>
          <w:sz w:val="24"/>
          <w:szCs w:val="24"/>
          <w:rtl/>
          <w:lang w:bidi="fa-IR"/>
        </w:rPr>
        <w:t>ی‌</w:t>
      </w:r>
      <w:r w:rsidRPr="0076219A">
        <w:rPr>
          <w:rFonts w:cs="B Zar" w:hint="eastAsia"/>
          <w:sz w:val="24"/>
          <w:szCs w:val="24"/>
          <w:rtl/>
          <w:lang w:bidi="fa-IR"/>
        </w:rPr>
        <w:t>شدند</w:t>
      </w:r>
      <w:r w:rsidRPr="0076219A">
        <w:rPr>
          <w:rFonts w:cs="B Zar"/>
          <w:sz w:val="24"/>
          <w:szCs w:val="24"/>
          <w:rtl/>
          <w:lang w:bidi="fa-IR"/>
        </w:rPr>
        <w:t xml:space="preserve"> و به شمال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sz w:val="24"/>
          <w:szCs w:val="24"/>
          <w:rtl/>
          <w:lang w:bidi="fa-IR"/>
        </w:rPr>
        <w:t xml:space="preserve"> حمله م</w:t>
      </w:r>
      <w:r w:rsidRPr="0076219A">
        <w:rPr>
          <w:rFonts w:cs="B Zar" w:hint="cs"/>
          <w:sz w:val="24"/>
          <w:szCs w:val="24"/>
          <w:rtl/>
          <w:lang w:bidi="fa-IR"/>
        </w:rPr>
        <w:t>ی‌</w:t>
      </w:r>
      <w:r w:rsidRPr="0076219A">
        <w:rPr>
          <w:rFonts w:cs="B Zar" w:hint="eastAsia"/>
          <w:sz w:val="24"/>
          <w:szCs w:val="24"/>
          <w:rtl/>
          <w:lang w:bidi="fa-IR"/>
        </w:rPr>
        <w:t>کردند</w:t>
      </w:r>
      <w:r w:rsidRPr="0076219A">
        <w:rPr>
          <w:rFonts w:cs="B Zar"/>
          <w:sz w:val="24"/>
          <w:szCs w:val="24"/>
          <w:rtl/>
          <w:lang w:bidi="fa-IR"/>
        </w:rPr>
        <w:t xml:space="preserve"> و علاوه بر نابود</w:t>
      </w:r>
      <w:r w:rsidRPr="0076219A">
        <w:rPr>
          <w:rFonts w:cs="B Zar" w:hint="cs"/>
          <w:sz w:val="24"/>
          <w:szCs w:val="24"/>
          <w:rtl/>
          <w:lang w:bidi="fa-IR"/>
        </w:rPr>
        <w:t>ی</w:t>
      </w:r>
      <w:r w:rsidRPr="0076219A">
        <w:rPr>
          <w:rFonts w:cs="B Zar"/>
          <w:sz w:val="24"/>
          <w:szCs w:val="24"/>
          <w:rtl/>
          <w:lang w:bidi="fa-IR"/>
        </w:rPr>
        <w:t xml:space="preserve"> شهرها</w:t>
      </w:r>
      <w:r w:rsidRPr="0076219A">
        <w:rPr>
          <w:rFonts w:cs="B Zar" w:hint="cs"/>
          <w:sz w:val="24"/>
          <w:szCs w:val="24"/>
          <w:rtl/>
          <w:lang w:bidi="fa-IR"/>
        </w:rPr>
        <w:t>ی</w:t>
      </w:r>
      <w:r w:rsidRPr="0076219A">
        <w:rPr>
          <w:rFonts w:cs="B Zar"/>
          <w:sz w:val="24"/>
          <w:szCs w:val="24"/>
          <w:rtl/>
          <w:lang w:bidi="fa-IR"/>
        </w:rPr>
        <w:t xml:space="preserve"> مشهدسر (بابلسر)، رشت، و کاخ‌ها</w:t>
      </w:r>
      <w:r w:rsidRPr="0076219A">
        <w:rPr>
          <w:rFonts w:cs="B Zar" w:hint="cs"/>
          <w:sz w:val="24"/>
          <w:szCs w:val="24"/>
          <w:rtl/>
          <w:lang w:bidi="fa-IR"/>
        </w:rPr>
        <w:t>ی</w:t>
      </w:r>
      <w:r w:rsidRPr="0076219A">
        <w:rPr>
          <w:rFonts w:cs="B Zar"/>
          <w:sz w:val="24"/>
          <w:szCs w:val="24"/>
          <w:rtl/>
          <w:lang w:bidi="fa-IR"/>
        </w:rPr>
        <w:t xml:space="preserve"> فرح‌آباد سار</w:t>
      </w:r>
      <w:r w:rsidRPr="0076219A">
        <w:rPr>
          <w:rFonts w:cs="B Zar" w:hint="cs"/>
          <w:sz w:val="24"/>
          <w:szCs w:val="24"/>
          <w:rtl/>
          <w:lang w:bidi="fa-IR"/>
        </w:rPr>
        <w:t>ی</w:t>
      </w:r>
      <w:r w:rsidRPr="0076219A">
        <w:rPr>
          <w:rFonts w:cs="B Zar"/>
          <w:sz w:val="24"/>
          <w:szCs w:val="24"/>
          <w:rtl/>
          <w:lang w:bidi="fa-IR"/>
        </w:rPr>
        <w:t xml:space="preserve"> و بهشهر، حدود 4 هزار نفر ر</w:t>
      </w:r>
      <w:r w:rsidRPr="0076219A">
        <w:rPr>
          <w:rFonts w:cs="B Zar" w:hint="eastAsia"/>
          <w:sz w:val="24"/>
          <w:szCs w:val="24"/>
          <w:rtl/>
          <w:lang w:bidi="fa-IR"/>
        </w:rPr>
        <w:t>ا</w:t>
      </w:r>
      <w:r w:rsidRPr="0076219A">
        <w:rPr>
          <w:rFonts w:cs="B Zar"/>
          <w:sz w:val="24"/>
          <w:szCs w:val="24"/>
          <w:rtl/>
          <w:lang w:bidi="fa-IR"/>
        </w:rPr>
        <w:t xml:space="preserve"> کشتند. وقت</w:t>
      </w:r>
      <w:r w:rsidRPr="0076219A">
        <w:rPr>
          <w:rFonts w:cs="B Zar" w:hint="cs"/>
          <w:sz w:val="24"/>
          <w:szCs w:val="24"/>
          <w:rtl/>
          <w:lang w:bidi="fa-IR"/>
        </w:rPr>
        <w:t>ی</w:t>
      </w:r>
      <w:r w:rsidRPr="0076219A">
        <w:rPr>
          <w:rFonts w:cs="B Zar"/>
          <w:sz w:val="24"/>
          <w:szCs w:val="24"/>
          <w:rtl/>
          <w:lang w:bidi="fa-IR"/>
        </w:rPr>
        <w:t xml:space="preserve"> هم که مورد تعق</w:t>
      </w:r>
      <w:r w:rsidRPr="0076219A">
        <w:rPr>
          <w:rFonts w:cs="B Zar" w:hint="cs"/>
          <w:sz w:val="24"/>
          <w:szCs w:val="24"/>
          <w:rtl/>
          <w:lang w:bidi="fa-IR"/>
        </w:rPr>
        <w:t>ی</w:t>
      </w:r>
      <w:r w:rsidRPr="0076219A">
        <w:rPr>
          <w:rFonts w:cs="B Zar" w:hint="eastAsia"/>
          <w:sz w:val="24"/>
          <w:szCs w:val="24"/>
          <w:rtl/>
          <w:lang w:bidi="fa-IR"/>
        </w:rPr>
        <w:t>ب</w:t>
      </w:r>
      <w:r w:rsidRPr="0076219A">
        <w:rPr>
          <w:rFonts w:cs="B Zar"/>
          <w:sz w:val="24"/>
          <w:szCs w:val="24"/>
          <w:rtl/>
          <w:lang w:bidi="fa-IR"/>
        </w:rPr>
        <w:t xml:space="preserve"> قرار م</w:t>
      </w:r>
      <w:r w:rsidRPr="0076219A">
        <w:rPr>
          <w:rFonts w:cs="B Zar" w:hint="cs"/>
          <w:sz w:val="24"/>
          <w:szCs w:val="24"/>
          <w:rtl/>
          <w:lang w:bidi="fa-IR"/>
        </w:rPr>
        <w:t>ی‌</w:t>
      </w:r>
      <w:r w:rsidRPr="0076219A">
        <w:rPr>
          <w:rFonts w:cs="B Zar" w:hint="eastAsia"/>
          <w:sz w:val="24"/>
          <w:szCs w:val="24"/>
          <w:rtl/>
          <w:lang w:bidi="fa-IR"/>
        </w:rPr>
        <w:t>گرفتند</w:t>
      </w:r>
      <w:r w:rsidRPr="0076219A">
        <w:rPr>
          <w:rFonts w:cs="B Zar"/>
          <w:sz w:val="24"/>
          <w:szCs w:val="24"/>
          <w:rtl/>
          <w:lang w:bidi="fa-IR"/>
        </w:rPr>
        <w:t xml:space="preserve"> به جز</w:t>
      </w:r>
      <w:r w:rsidRPr="0076219A">
        <w:rPr>
          <w:rFonts w:cs="B Zar" w:hint="cs"/>
          <w:sz w:val="24"/>
          <w:szCs w:val="24"/>
          <w:rtl/>
          <w:lang w:bidi="fa-IR"/>
        </w:rPr>
        <w:t>ی</w:t>
      </w:r>
      <w:r w:rsidRPr="0076219A">
        <w:rPr>
          <w:rFonts w:cs="B Zar" w:hint="eastAsia"/>
          <w:sz w:val="24"/>
          <w:szCs w:val="24"/>
          <w:rtl/>
          <w:lang w:bidi="fa-IR"/>
        </w:rPr>
        <w:t>ره</w:t>
      </w:r>
      <w:r w:rsidRPr="0076219A">
        <w:rPr>
          <w:rFonts w:cs="B Zar"/>
          <w:sz w:val="24"/>
          <w:szCs w:val="24"/>
          <w:rtl/>
          <w:lang w:bidi="fa-IR"/>
        </w:rPr>
        <w:t xml:space="preserve"> آبسکون (آشوراده) که هنوز ز</w:t>
      </w:r>
      <w:r w:rsidRPr="0076219A">
        <w:rPr>
          <w:rFonts w:cs="B Zar" w:hint="cs"/>
          <w:sz w:val="24"/>
          <w:szCs w:val="24"/>
          <w:rtl/>
          <w:lang w:bidi="fa-IR"/>
        </w:rPr>
        <w:t>ی</w:t>
      </w:r>
      <w:r w:rsidRPr="0076219A">
        <w:rPr>
          <w:rFonts w:cs="B Zar" w:hint="eastAsia"/>
          <w:sz w:val="24"/>
          <w:szCs w:val="24"/>
          <w:rtl/>
          <w:lang w:bidi="fa-IR"/>
        </w:rPr>
        <w:t>ر</w:t>
      </w:r>
      <w:r w:rsidRPr="0076219A">
        <w:rPr>
          <w:rFonts w:cs="B Zar"/>
          <w:sz w:val="24"/>
          <w:szCs w:val="24"/>
          <w:rtl/>
          <w:lang w:bidi="fa-IR"/>
        </w:rPr>
        <w:t xml:space="preserve"> آب نرفته بود، م</w:t>
      </w:r>
      <w:r w:rsidRPr="0076219A">
        <w:rPr>
          <w:rFonts w:cs="B Zar" w:hint="cs"/>
          <w:sz w:val="24"/>
          <w:szCs w:val="24"/>
          <w:rtl/>
          <w:lang w:bidi="fa-IR"/>
        </w:rPr>
        <w:t>ی‌</w:t>
      </w:r>
      <w:r w:rsidRPr="0076219A">
        <w:rPr>
          <w:rFonts w:cs="B Zar" w:hint="eastAsia"/>
          <w:sz w:val="24"/>
          <w:szCs w:val="24"/>
          <w:rtl/>
          <w:lang w:bidi="fa-IR"/>
        </w:rPr>
        <w:t>رفتند</w:t>
      </w:r>
      <w:r w:rsidRPr="0076219A">
        <w:rPr>
          <w:rFonts w:cs="B Zar"/>
          <w:sz w:val="24"/>
          <w:szCs w:val="24"/>
          <w:rtl/>
          <w:lang w:bidi="fa-IR"/>
        </w:rPr>
        <w:t xml:space="preserve"> و آنجا مخف</w:t>
      </w:r>
      <w:r w:rsidRPr="0076219A">
        <w:rPr>
          <w:rFonts w:cs="B Zar" w:hint="cs"/>
          <w:sz w:val="24"/>
          <w:szCs w:val="24"/>
          <w:rtl/>
          <w:lang w:bidi="fa-IR"/>
        </w:rPr>
        <w:t>ی</w:t>
      </w:r>
      <w:r w:rsidRPr="0076219A">
        <w:rPr>
          <w:rFonts w:cs="B Zar"/>
          <w:sz w:val="24"/>
          <w:szCs w:val="24"/>
          <w:rtl/>
          <w:lang w:bidi="fa-IR"/>
        </w:rPr>
        <w:t xml:space="preserve"> م</w:t>
      </w:r>
      <w:r w:rsidRPr="0076219A">
        <w:rPr>
          <w:rFonts w:cs="B Zar" w:hint="cs"/>
          <w:sz w:val="24"/>
          <w:szCs w:val="24"/>
          <w:rtl/>
          <w:lang w:bidi="fa-IR"/>
        </w:rPr>
        <w:t>ی‌</w:t>
      </w:r>
      <w:r w:rsidRPr="0076219A">
        <w:rPr>
          <w:rFonts w:cs="B Zar" w:hint="eastAsia"/>
          <w:sz w:val="24"/>
          <w:szCs w:val="24"/>
          <w:rtl/>
          <w:lang w:bidi="fa-IR"/>
        </w:rPr>
        <w:t>شدند</w:t>
      </w:r>
      <w:r w:rsidRPr="0076219A">
        <w:rPr>
          <w:rFonts w:cs="B Zar"/>
          <w:sz w:val="24"/>
          <w:szCs w:val="24"/>
          <w:rtl/>
          <w:lang w:bidi="fa-IR"/>
        </w:rPr>
        <w:t>.</w:t>
      </w:r>
    </w:p>
    <w:p w14:paraId="161A4B90" w14:textId="77777777"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t xml:space="preserve">برابر نوشته اتگلبرگ کمپفر شاه سلیمان صفوی بعلت حملات مکرر قزاق ها از کارل یازدهم پادشاه سوئد در سال 1682 م پیشنهاد کشتی سازی در دریایی خزر و همکاری های گسترده تجاری را نموده است  و پادشاه سوئد اعلام آمادگی مینماید که کشتی ساز , آهنگر و مردان بحری به تعداد لازم کسیل دارد تا در دریای خزر بتوان کشتی ساخت و آنها را مجهز کرد تا با خطرات طوفان های دریایی و راهزنان قزاق مقابله نمایند . </w:t>
      </w:r>
    </w:p>
    <w:p w14:paraId="09D18BBD" w14:textId="77777777" w:rsidR="004E4C00" w:rsidRPr="0076219A" w:rsidRDefault="004E4C00" w:rsidP="000002FE">
      <w:pPr>
        <w:tabs>
          <w:tab w:val="right" w:pos="0"/>
        </w:tabs>
        <w:bidi/>
        <w:ind w:left="-57" w:right="180" w:hanging="76"/>
        <w:rPr>
          <w:rFonts w:cs="B Zar"/>
          <w:sz w:val="24"/>
          <w:szCs w:val="24"/>
          <w:rtl/>
          <w:lang w:bidi="fa-IR"/>
        </w:rPr>
      </w:pPr>
      <w:r w:rsidRPr="0076219A">
        <w:rPr>
          <w:rFonts w:cs="B Zar" w:hint="cs"/>
          <w:sz w:val="24"/>
          <w:szCs w:val="24"/>
          <w:rtl/>
          <w:lang w:bidi="fa-IR"/>
        </w:rPr>
        <w:t xml:space="preserve">شاردن سیاح فرانسوی در سفرنامه خود در زمان صفویه مینوسید ، حدود 15 </w:t>
      </w:r>
      <w:r w:rsidRPr="0076219A">
        <w:rPr>
          <w:rFonts w:hint="cs"/>
          <w:sz w:val="24"/>
          <w:szCs w:val="24"/>
          <w:rtl/>
          <w:lang w:bidi="fa-IR"/>
        </w:rPr>
        <w:t>–</w:t>
      </w:r>
      <w:r w:rsidRPr="0076219A">
        <w:rPr>
          <w:rFonts w:cs="B Zar" w:hint="cs"/>
          <w:sz w:val="24"/>
          <w:szCs w:val="24"/>
          <w:rtl/>
          <w:lang w:bidi="fa-IR"/>
        </w:rPr>
        <w:t xml:space="preserve"> 20 سال است که دولت صفویه جهت مقابله باقزاقها شروع به تجهیز ناوهایی کرده اند و معمولا پس از دفع خطر ناوها و افراد آنها که همان ماهیگیران اجیر هستند را مرخص میکنند . سفر های دریایی ایرانیان همگی در دریای قزوین ( خزر ) است که در آنجا در کشتیرانی بی رقیب هستند و ملت دیگری در آنجا مداخله ندارد . ناوهای دریای قزوین مستحکم و از چوب و آهن ساخته شده است زیرا این دریا طوفانی و نامساعد است و نیز مردم  آنجا چوب و آهن بوفور در دسترس دار</w:t>
      </w:r>
    </w:p>
    <w:p w14:paraId="46EA7C85" w14:textId="77777777" w:rsidR="004E4C00" w:rsidRPr="0076219A" w:rsidRDefault="004E4C00" w:rsidP="000002FE">
      <w:pPr>
        <w:tabs>
          <w:tab w:val="right" w:pos="0"/>
        </w:tabs>
        <w:bidi/>
        <w:ind w:left="-57" w:right="180" w:hanging="76"/>
        <w:rPr>
          <w:rFonts w:cs="B Zar"/>
          <w:sz w:val="24"/>
          <w:szCs w:val="24"/>
          <w:rtl/>
          <w:lang w:bidi="fa-IR"/>
        </w:rPr>
      </w:pPr>
    </w:p>
    <w:p w14:paraId="2CB7D043" w14:textId="77777777" w:rsidR="004E4C00" w:rsidRPr="0076219A" w:rsidRDefault="004E4C00" w:rsidP="000002FE">
      <w:pPr>
        <w:tabs>
          <w:tab w:val="right" w:pos="0"/>
        </w:tabs>
        <w:bidi/>
        <w:ind w:left="-57" w:right="180" w:hanging="76"/>
        <w:rPr>
          <w:rFonts w:cs="B Zar"/>
          <w:sz w:val="24"/>
          <w:szCs w:val="24"/>
          <w:rtl/>
          <w:lang w:bidi="fa-IR"/>
        </w:rPr>
      </w:pPr>
      <w:r w:rsidRPr="0076219A">
        <w:rPr>
          <w:rFonts w:cs="B Zar"/>
          <w:noProof/>
          <w:sz w:val="24"/>
          <w:szCs w:val="24"/>
          <w:rtl/>
        </w:rPr>
        <w:lastRenderedPageBreak/>
        <w:drawing>
          <wp:inline distT="0" distB="0" distL="0" distR="0" wp14:anchorId="70A24E3D" wp14:editId="1DA06A8E">
            <wp:extent cx="4092933" cy="2631056"/>
            <wp:effectExtent l="0" t="0" r="3175" b="0"/>
            <wp:docPr id="73" name="Picture 72" descr="9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tif"/>
                    <pic:cNvPicPr/>
                  </pic:nvPicPr>
                  <pic:blipFill>
                    <a:blip r:embed="rId64" cstate="print"/>
                    <a:stretch>
                      <a:fillRect/>
                    </a:stretch>
                  </pic:blipFill>
                  <pic:spPr>
                    <a:xfrm>
                      <a:off x="0" y="0"/>
                      <a:ext cx="4104640" cy="2638581"/>
                    </a:xfrm>
                    <a:prstGeom prst="rect">
                      <a:avLst/>
                    </a:prstGeom>
                  </pic:spPr>
                </pic:pic>
              </a:graphicData>
            </a:graphic>
          </wp:inline>
        </w:drawing>
      </w:r>
    </w:p>
    <w:p w14:paraId="22BD5AEE" w14:textId="77777777" w:rsidR="004E4C00" w:rsidRPr="0076219A" w:rsidRDefault="004E4C00" w:rsidP="000002FE">
      <w:pPr>
        <w:bidi/>
        <w:ind w:right="180" w:firstLine="227"/>
        <w:rPr>
          <w:rFonts w:cs="B Zar"/>
          <w:b/>
          <w:bCs/>
          <w:sz w:val="24"/>
          <w:szCs w:val="24"/>
          <w:rtl/>
          <w:lang w:bidi="fa-IR"/>
        </w:rPr>
      </w:pPr>
      <w:r w:rsidRPr="0076219A">
        <w:rPr>
          <w:rFonts w:cs="B Zar" w:hint="cs"/>
          <w:b/>
          <w:bCs/>
          <w:sz w:val="24"/>
          <w:szCs w:val="24"/>
          <w:rtl/>
          <w:lang w:bidi="fa-IR"/>
        </w:rPr>
        <w:t>در پی پسروی آب دریا</w:t>
      </w:r>
      <w:r w:rsidR="00225CF2" w:rsidRPr="0076219A">
        <w:rPr>
          <w:rFonts w:cs="B Zar" w:hint="cs"/>
          <w:b/>
          <w:bCs/>
          <w:sz w:val="24"/>
          <w:szCs w:val="24"/>
          <w:rtl/>
          <w:lang w:bidi="fa-IR"/>
        </w:rPr>
        <w:t xml:space="preserve"> </w:t>
      </w:r>
      <w:r w:rsidRPr="0076219A">
        <w:rPr>
          <w:rFonts w:cs="B Zar" w:hint="cs"/>
          <w:b/>
          <w:bCs/>
          <w:sz w:val="24"/>
          <w:szCs w:val="24"/>
          <w:rtl/>
          <w:lang w:bidi="fa-IR"/>
        </w:rPr>
        <w:t>کشتی متعلق به دوره صفوی از آبهای خزر سر برآورد</w:t>
      </w:r>
    </w:p>
    <w:p w14:paraId="555625F7" w14:textId="77777777" w:rsidR="004E4C00" w:rsidRPr="0076219A" w:rsidRDefault="004E4C00" w:rsidP="000002FE">
      <w:pPr>
        <w:bidi/>
        <w:ind w:firstLine="227"/>
        <w:rPr>
          <w:rFonts w:cs="B Zar"/>
          <w:sz w:val="24"/>
          <w:szCs w:val="24"/>
          <w:rtl/>
          <w:lang w:bidi="fa-IR"/>
        </w:rPr>
      </w:pPr>
      <w:r w:rsidRPr="0076219A">
        <w:rPr>
          <w:rFonts w:cs="B Zar" w:hint="cs"/>
          <w:sz w:val="24"/>
          <w:szCs w:val="24"/>
          <w:rtl/>
          <w:lang w:bidi="fa-IR"/>
        </w:rPr>
        <w:t xml:space="preserve">ساری- علی خاکزاد : در پی پسروی آب دریا کشتی به گل نشسته دوره صفوی در سواحل دریای خزر نمایان شد. این کشتی که 28 متر طول و 8/7 متر عرض دارد دارای دکل بادبانی و سکان بوده قدمت آن باتوجه به مستندات تاریخی و وضعیت فعلی آن احتمالاً به دوران صفویه باز می گردد. </w:t>
      </w:r>
    </w:p>
    <w:p w14:paraId="64FB55D6" w14:textId="77777777" w:rsidR="004E4C00" w:rsidRPr="0076219A" w:rsidRDefault="004E4C00" w:rsidP="000002FE">
      <w:pPr>
        <w:bidi/>
        <w:ind w:firstLine="227"/>
        <w:rPr>
          <w:rFonts w:cs="B Zar"/>
          <w:sz w:val="24"/>
          <w:szCs w:val="24"/>
          <w:rtl/>
          <w:lang w:bidi="fa-IR"/>
        </w:rPr>
      </w:pPr>
      <w:r w:rsidRPr="0076219A">
        <w:rPr>
          <w:rFonts w:cs="B Zar" w:hint="cs"/>
          <w:sz w:val="24"/>
          <w:szCs w:val="24"/>
          <w:rtl/>
          <w:lang w:bidi="fa-IR"/>
        </w:rPr>
        <w:t xml:space="preserve">نخستین مرحله مطالعات باستانشناسی بر روی این کشتی مکشوفه با مجوز پزوهشکده باستانشناسی میراث فرهنگی و گردشگری کشور آغاز شده است . </w:t>
      </w:r>
    </w:p>
    <w:p w14:paraId="1918DC2B" w14:textId="77777777" w:rsidR="004E4C00" w:rsidRPr="0076219A" w:rsidRDefault="004E4C00" w:rsidP="000002FE">
      <w:pPr>
        <w:bidi/>
        <w:ind w:firstLine="227"/>
        <w:rPr>
          <w:rFonts w:cs="B Zar"/>
          <w:sz w:val="24"/>
          <w:szCs w:val="24"/>
          <w:rtl/>
          <w:lang w:bidi="fa-IR"/>
        </w:rPr>
      </w:pPr>
      <w:r w:rsidRPr="0076219A">
        <w:rPr>
          <w:rFonts w:cs="B Zar" w:hint="cs"/>
          <w:sz w:val="24"/>
          <w:szCs w:val="24"/>
          <w:rtl/>
          <w:lang w:bidi="fa-IR"/>
        </w:rPr>
        <w:t xml:space="preserve">یک مقام علمی در سازمان میراث فرهنگی و گردشگری مازندران در این زمینه گفت : پس از 25 روز کار و تلاش و با تخلیه یک پنجم از ماسه ها و رسوبات داخل کشتی مذکور توانسته ایم نخستین گمانه زنی از وضعیت فیزیکی و میزان تخریب و احتمالاً چگونگی به گل نشستن این شناور تاریخی را به دست بیاوریم. </w:t>
      </w:r>
    </w:p>
    <w:p w14:paraId="69C326E6" w14:textId="77777777" w:rsidR="004E4C00" w:rsidRPr="0076219A" w:rsidRDefault="004E4C00" w:rsidP="000002FE">
      <w:pPr>
        <w:bidi/>
        <w:ind w:firstLine="227"/>
        <w:rPr>
          <w:rFonts w:cs="B Zar"/>
          <w:sz w:val="24"/>
          <w:szCs w:val="24"/>
          <w:rtl/>
          <w:lang w:bidi="fa-IR"/>
        </w:rPr>
      </w:pPr>
      <w:r w:rsidRPr="0076219A">
        <w:rPr>
          <w:rFonts w:cs="B Zar" w:hint="cs"/>
          <w:sz w:val="24"/>
          <w:szCs w:val="24"/>
          <w:rtl/>
          <w:lang w:bidi="fa-IR"/>
        </w:rPr>
        <w:t xml:space="preserve">" سامان سورتچی " باستان شناس می گوید پیشروی آب دریای خزر در سال گذشته و همچنین متعاقباً پسروی آب در سال جاری سبب گشته تا با شسته شدن ماسه های سطح ساحل بقایای این کشتی تاریخی پیدا شود . </w:t>
      </w:r>
    </w:p>
    <w:p w14:paraId="7EB8381E" w14:textId="77777777" w:rsidR="004E4C00" w:rsidRPr="0076219A" w:rsidRDefault="004E4C00" w:rsidP="000002FE">
      <w:pPr>
        <w:bidi/>
        <w:ind w:firstLine="227"/>
        <w:rPr>
          <w:rFonts w:cs="B Zar"/>
          <w:sz w:val="24"/>
          <w:szCs w:val="24"/>
          <w:rtl/>
          <w:lang w:bidi="fa-IR"/>
        </w:rPr>
      </w:pPr>
      <w:r w:rsidRPr="0076219A">
        <w:rPr>
          <w:rFonts w:cs="B Zar" w:hint="cs"/>
          <w:sz w:val="24"/>
          <w:szCs w:val="24"/>
          <w:rtl/>
          <w:lang w:bidi="fa-IR"/>
        </w:rPr>
        <w:t xml:space="preserve">این باستانشناس اضافه کرد : تا کنون با کاوشهای به عمل آمده در عمق 5/ 2 متری از بیشترین ارتفاع این کشتی اشیائی نظیر زنبیل های حاوی انواع دانه های گیاهی و همچنین ادوات وابسته به کشتی مانند انواع طنابهای با قطرهای مختلف ، نردبان چوبی ، حصیر ، قرقره چوبی ، میخ آهنی و چوبی به دست آمده است . </w:t>
      </w:r>
    </w:p>
    <w:p w14:paraId="7C4DCCAF" w14:textId="77777777" w:rsidR="004E4C00" w:rsidRPr="0076219A" w:rsidRDefault="004E4C00" w:rsidP="000002FE">
      <w:pPr>
        <w:bidi/>
        <w:ind w:firstLine="227"/>
        <w:rPr>
          <w:rFonts w:cs="B Zar"/>
          <w:sz w:val="24"/>
          <w:szCs w:val="24"/>
          <w:rtl/>
          <w:lang w:bidi="fa-IR"/>
        </w:rPr>
      </w:pPr>
      <w:r w:rsidRPr="0076219A">
        <w:rPr>
          <w:rFonts w:cs="B Zar" w:hint="cs"/>
          <w:sz w:val="24"/>
          <w:szCs w:val="24"/>
          <w:rtl/>
          <w:lang w:bidi="fa-IR"/>
        </w:rPr>
        <w:t xml:space="preserve">وی تصریح کرد: پس از تخلیه ماسه و لجن های ته نشین شده در بخش میانی این کشتی مشخص شود که برخورد شدید سطح زیرین آن با بستر دریا موجب غرق شدن آن شده است . </w:t>
      </w:r>
    </w:p>
    <w:p w14:paraId="4FB24418" w14:textId="77777777" w:rsidR="004E4C00" w:rsidRPr="0076219A" w:rsidRDefault="004E4C00" w:rsidP="000002FE">
      <w:pPr>
        <w:bidi/>
        <w:ind w:firstLine="227"/>
        <w:rPr>
          <w:rFonts w:cs="B Zar"/>
          <w:sz w:val="24"/>
          <w:szCs w:val="24"/>
          <w:rtl/>
          <w:lang w:bidi="fa-IR"/>
        </w:rPr>
      </w:pPr>
      <w:r w:rsidRPr="0076219A">
        <w:rPr>
          <w:rFonts w:cs="B Zar" w:hint="cs"/>
          <w:sz w:val="24"/>
          <w:szCs w:val="24"/>
          <w:rtl/>
          <w:lang w:bidi="fa-IR"/>
        </w:rPr>
        <w:lastRenderedPageBreak/>
        <w:t xml:space="preserve">سورتیچی درخصوص شرایط فیزیکی کشتی به گل نشسته ، گفت : از آنجایی که چوب سازه کشتی مذکور اشباع از آب بوده و نفوذ آب و محیط قرارگیری ساختار چوبی و فلزی آن تحت تاثیر موارد مخرب قرا گرفته است ، لذا کشتی مذکور به هیچوجه پس از تخلیه محتویات داخلی و انتقال ماسه های اطراف و همچنین مهار امواج دریا ، تحمل وزن خود را نداشته و در مجاورت با هوا ، تغییر فیزیکی و شیمیایی فاحشی پیدا خواهد کرد . </w:t>
      </w:r>
    </w:p>
    <w:p w14:paraId="04EB2391" w14:textId="77777777" w:rsidR="004E4C00" w:rsidRPr="0076219A" w:rsidRDefault="004E4C00" w:rsidP="000002FE">
      <w:pPr>
        <w:bidi/>
        <w:ind w:firstLine="227"/>
        <w:rPr>
          <w:rFonts w:cs="B Zar"/>
          <w:sz w:val="24"/>
          <w:szCs w:val="24"/>
          <w:rtl/>
          <w:lang w:bidi="fa-IR"/>
        </w:rPr>
      </w:pPr>
      <w:r w:rsidRPr="0076219A">
        <w:rPr>
          <w:rFonts w:cs="B Zar" w:hint="cs"/>
          <w:sz w:val="24"/>
          <w:szCs w:val="24"/>
          <w:rtl/>
          <w:lang w:bidi="fa-IR"/>
        </w:rPr>
        <w:t xml:space="preserve">شایان ذکر است کشتی به گل نشسته مکشوفه در حال حاضر در بین امواج ساحلی دریای خزر در روستای شمالی زاغمرد بهشهر قرار دارد. </w:t>
      </w:r>
    </w:p>
    <w:p w14:paraId="4BC012CB" w14:textId="77777777" w:rsidR="00F5082C" w:rsidRPr="0076219A" w:rsidRDefault="00F5082C" w:rsidP="000002FE">
      <w:pPr>
        <w:bidi/>
        <w:ind w:right="180"/>
        <w:rPr>
          <w:rFonts w:cs="B Zar"/>
          <w:sz w:val="24"/>
          <w:szCs w:val="24"/>
          <w:rtl/>
          <w:lang w:bidi="fa-IR"/>
        </w:rPr>
      </w:pPr>
    </w:p>
    <w:p w14:paraId="229DDA87" w14:textId="77777777" w:rsidR="004E4C00" w:rsidRPr="0076219A" w:rsidRDefault="004E4C00" w:rsidP="000002FE">
      <w:pPr>
        <w:bidi/>
        <w:ind w:right="180" w:firstLine="227"/>
        <w:rPr>
          <w:rFonts w:cs="B Zar"/>
          <w:b/>
          <w:bCs/>
          <w:sz w:val="24"/>
          <w:szCs w:val="24"/>
          <w:rtl/>
          <w:lang w:bidi="fa-IR"/>
        </w:rPr>
      </w:pPr>
      <w:r w:rsidRPr="0076219A">
        <w:rPr>
          <w:rFonts w:cs="B Zar" w:hint="cs"/>
          <w:b/>
          <w:bCs/>
          <w:sz w:val="24"/>
          <w:szCs w:val="24"/>
          <w:rtl/>
          <w:lang w:bidi="fa-IR"/>
        </w:rPr>
        <w:t>حملة پطرامپراتور روسیه از طریق دریای خزر به ایران</w:t>
      </w:r>
    </w:p>
    <w:p w14:paraId="1CD52C49" w14:textId="77777777"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t>بطور کلی پس از ضعف صفویه و شورش غلجائیان و حکومت کوتاه مدت همراه با شورش و آشوب غلجائیان در ایران همزمان در روسیه پطر با قدرت حکومت میکرد و در حال ساختن یک ناوگان قوی و ارتش قوی با تجهیزات پیشرفته بود. پطریک نقشة سه جانبه داشت.</w:t>
      </w:r>
    </w:p>
    <w:p w14:paraId="3910ABAF" w14:textId="77777777" w:rsidR="004E4C00" w:rsidRPr="0076219A" w:rsidRDefault="004E4C00" w:rsidP="000002FE">
      <w:pPr>
        <w:numPr>
          <w:ilvl w:val="0"/>
          <w:numId w:val="1"/>
        </w:numPr>
        <w:tabs>
          <w:tab w:val="clear" w:pos="720"/>
          <w:tab w:val="num" w:pos="794"/>
        </w:tabs>
        <w:bidi/>
        <w:spacing w:after="0" w:line="240" w:lineRule="auto"/>
        <w:ind w:right="180" w:hanging="210"/>
        <w:rPr>
          <w:rFonts w:cs="B Zar"/>
          <w:sz w:val="24"/>
          <w:szCs w:val="24"/>
          <w:rtl/>
          <w:lang w:bidi="fa-IR"/>
        </w:rPr>
      </w:pPr>
      <w:r w:rsidRPr="0076219A">
        <w:rPr>
          <w:rFonts w:cs="B Zar" w:hint="cs"/>
          <w:sz w:val="24"/>
          <w:szCs w:val="24"/>
          <w:rtl/>
          <w:lang w:bidi="fa-IR"/>
        </w:rPr>
        <w:t>ایجاد جادة تجارتی مطمئن میان روسیه و هند از طریق بحر خزر</w:t>
      </w:r>
    </w:p>
    <w:p w14:paraId="4F973722" w14:textId="77777777" w:rsidR="004E4C00" w:rsidRPr="0076219A" w:rsidRDefault="004E4C00" w:rsidP="000002FE">
      <w:pPr>
        <w:numPr>
          <w:ilvl w:val="0"/>
          <w:numId w:val="1"/>
        </w:numPr>
        <w:bidi/>
        <w:spacing w:after="0" w:line="240" w:lineRule="auto"/>
        <w:ind w:right="180" w:hanging="210"/>
        <w:rPr>
          <w:rFonts w:cs="B Zar"/>
          <w:sz w:val="24"/>
          <w:szCs w:val="24"/>
          <w:lang w:bidi="fa-IR"/>
        </w:rPr>
      </w:pPr>
      <w:r w:rsidRPr="0076219A">
        <w:rPr>
          <w:rFonts w:cs="B Zar" w:hint="cs"/>
          <w:sz w:val="24"/>
          <w:szCs w:val="24"/>
          <w:rtl/>
          <w:lang w:bidi="fa-IR"/>
        </w:rPr>
        <w:t>نظارت کامل بر تجارت ابریشم ایران از راه خیره (خوارزم) و بخارا</w:t>
      </w:r>
    </w:p>
    <w:p w14:paraId="772AF607" w14:textId="77777777" w:rsidR="004E4C00" w:rsidRPr="0076219A" w:rsidRDefault="004E4C00" w:rsidP="000002FE">
      <w:pPr>
        <w:numPr>
          <w:ilvl w:val="0"/>
          <w:numId w:val="1"/>
        </w:numPr>
        <w:bidi/>
        <w:spacing w:after="0" w:line="240" w:lineRule="auto"/>
        <w:ind w:right="180" w:hanging="210"/>
        <w:rPr>
          <w:rFonts w:cs="B Zar"/>
          <w:sz w:val="24"/>
          <w:szCs w:val="24"/>
          <w:lang w:bidi="fa-IR"/>
        </w:rPr>
      </w:pPr>
      <w:r w:rsidRPr="0076219A">
        <w:rPr>
          <w:rFonts w:cs="B Zar" w:hint="cs"/>
          <w:sz w:val="24"/>
          <w:szCs w:val="24"/>
          <w:rtl/>
          <w:lang w:bidi="fa-IR"/>
        </w:rPr>
        <w:t>کسب تفوق بر آبهای دریای خزر</w:t>
      </w:r>
    </w:p>
    <w:p w14:paraId="462D7336" w14:textId="77777777"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t>که هدف سوم جهت نیل به دو هدف دیگر لازم مینمود و پطر شخصی به اسم (ولینسکی ) را به حرکت هشترخان (آسترخان) فرستاد تا از نزدیک مراقب اوضاع ایران باشد و اطلاعات جمع آوری شده را دربارة سواحل دریای خزر و خطوط ارتباطی نظامی منطقه قفقاز و سواحل دریای خزر را گزارش نماید و آمادگی وختانگ ، امیر کالکی از امیرنشینهای گرجی ، برای تشریک مساعی با پطر در سال 1778 دیگران او را دلگرم کرد.</w:t>
      </w:r>
    </w:p>
    <w:p w14:paraId="58A9C472" w14:textId="77777777"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t xml:space="preserve"> پطر در ژوئیه 1722 پس از انتشار اعلامیه هائی مبنب بر اینکه روس ها قصد دارند به یاری پادشاه ایران بیایند در آسترخان با بحریه ای مرکب از 274 کشتی تحت فرماندهی (</w:t>
      </w:r>
      <w:r w:rsidRPr="0076219A">
        <w:rPr>
          <w:rFonts w:cs="B Zar"/>
          <w:sz w:val="24"/>
          <w:szCs w:val="24"/>
          <w:lang w:bidi="fa-IR"/>
        </w:rPr>
        <w:t>APRAXIN</w:t>
      </w:r>
      <w:r w:rsidRPr="0076219A">
        <w:rPr>
          <w:rFonts w:cs="B Zar" w:hint="cs"/>
          <w:sz w:val="24"/>
          <w:szCs w:val="24"/>
          <w:rtl/>
          <w:lang w:bidi="fa-IR"/>
        </w:rPr>
        <w:t>) امیر البحر و 5000 نفر ملوان و جمعاً حدود 94000 نفر سپاهی به طرف جنوب دریای خزر حرکت کردند این بحریه پس از شش روز در کنار بندر ترکی (</w:t>
      </w:r>
      <w:r w:rsidRPr="0076219A">
        <w:rPr>
          <w:rFonts w:cs="B Zar"/>
          <w:sz w:val="24"/>
          <w:szCs w:val="24"/>
          <w:lang w:bidi="fa-IR"/>
        </w:rPr>
        <w:t>TERKI</w:t>
      </w:r>
      <w:r w:rsidRPr="0076219A">
        <w:rPr>
          <w:rFonts w:cs="B Zar" w:hint="cs"/>
          <w:sz w:val="24"/>
          <w:szCs w:val="24"/>
          <w:rtl/>
          <w:lang w:bidi="fa-IR"/>
        </w:rPr>
        <w:t>) در مصب رود ترک معروف به خلیج (</w:t>
      </w:r>
      <w:r w:rsidRPr="0076219A">
        <w:rPr>
          <w:rFonts w:cs="B Zar"/>
          <w:sz w:val="24"/>
          <w:szCs w:val="24"/>
          <w:lang w:bidi="fa-IR"/>
        </w:rPr>
        <w:t>AGRAKHAN</w:t>
      </w:r>
      <w:r w:rsidRPr="0076219A">
        <w:rPr>
          <w:rFonts w:cs="B Zar" w:hint="cs"/>
          <w:sz w:val="24"/>
          <w:szCs w:val="24"/>
          <w:rtl/>
          <w:lang w:bidi="fa-IR"/>
        </w:rPr>
        <w:t xml:space="preserve">) لنگر انداخت و این نقطه ، جنوبی ترین منطقه در دست روسها بود بحریه بعلت کم عمق بودن آب نمیتوانست به ساحل نزدیک شود ، لذا حمل وسائل به ساحل ، بسختی و بسیار طولانی انجام شد (در 7 وات ) روز 30  اوت اولین جنگ بین نیروهای پطر و نیروهای چریک تحت فرمان (اوسمی ) و سلطان محمود انجام شد که بنفع نیروهای پطر تمام شد و نیروهای روسی تعداد زیادی دهکده و خانه های مردم را به آتش کشیدند و در 30 دسامبر ، در بندر بدون جنگ تسلیم پطر شد و در </w:t>
      </w:r>
      <w:r w:rsidRPr="0076219A">
        <w:rPr>
          <w:rFonts w:cs="B Zar" w:hint="cs"/>
          <w:sz w:val="24"/>
          <w:szCs w:val="24"/>
          <w:rtl/>
          <w:lang w:bidi="fa-IR"/>
        </w:rPr>
        <w:lastRenderedPageBreak/>
        <w:t>این زمان مرکب از 13 کشتی تحت فرماندهی کاپیتان (وان ورد) حامل الوام از هشترخان وارد شدند و در دهانة رودخانة مالاکنت (</w:t>
      </w:r>
      <w:r w:rsidRPr="0076219A">
        <w:rPr>
          <w:rFonts w:cs="B Zar"/>
          <w:sz w:val="24"/>
          <w:szCs w:val="24"/>
          <w:lang w:bidi="fa-IR"/>
        </w:rPr>
        <w:t>MALAKENT</w:t>
      </w:r>
      <w:r w:rsidRPr="0076219A">
        <w:rPr>
          <w:rFonts w:cs="B Zar" w:hint="cs"/>
          <w:sz w:val="24"/>
          <w:szCs w:val="24"/>
          <w:rtl/>
          <w:lang w:bidi="fa-IR"/>
        </w:rPr>
        <w:t>) در ده و نیم میلی جنوب شرقی در بندر لنگر انداختند. پطر بعلت غرق شدن ناوگان حامل اسلحه و مهمات در اثر طوفان و همین به علت</w:t>
      </w:r>
    </w:p>
    <w:p w14:paraId="03E21D7D" w14:textId="77777777" w:rsidR="004E4C00" w:rsidRPr="0076219A" w:rsidRDefault="004E4C00" w:rsidP="000002FE">
      <w:pPr>
        <w:bidi/>
        <w:ind w:right="180" w:firstLine="227"/>
        <w:rPr>
          <w:rFonts w:cs="B Zar"/>
          <w:sz w:val="24"/>
          <w:szCs w:val="24"/>
          <w:rtl/>
          <w:lang w:bidi="fa-IR"/>
        </w:rPr>
      </w:pPr>
    </w:p>
    <w:p w14:paraId="1491F03F" w14:textId="77777777" w:rsidR="004E4C00" w:rsidRPr="0076219A" w:rsidRDefault="004E4C00" w:rsidP="000002FE">
      <w:pPr>
        <w:bidi/>
        <w:ind w:right="180" w:firstLine="227"/>
        <w:rPr>
          <w:rFonts w:cs="B Zar"/>
          <w:sz w:val="24"/>
          <w:szCs w:val="24"/>
          <w:rtl/>
          <w:lang w:bidi="fa-IR"/>
        </w:rPr>
      </w:pPr>
    </w:p>
    <w:p w14:paraId="3DBA5E54" w14:textId="77777777" w:rsidR="004E4C00" w:rsidRPr="0076219A" w:rsidRDefault="004E4C00" w:rsidP="000002FE">
      <w:pPr>
        <w:bidi/>
        <w:ind w:right="180" w:firstLine="227"/>
        <w:rPr>
          <w:rFonts w:cs="B Zar"/>
          <w:sz w:val="24"/>
          <w:szCs w:val="24"/>
          <w:rtl/>
          <w:lang w:bidi="fa-IR"/>
        </w:rPr>
      </w:pPr>
    </w:p>
    <w:p w14:paraId="31C19442" w14:textId="77777777" w:rsidR="004E4C00" w:rsidRPr="0076219A" w:rsidRDefault="004E4C00" w:rsidP="000002FE">
      <w:pPr>
        <w:bidi/>
        <w:ind w:right="180" w:firstLine="85"/>
        <w:rPr>
          <w:rFonts w:cs="B Zar"/>
          <w:sz w:val="24"/>
          <w:szCs w:val="24"/>
          <w:rtl/>
          <w:lang w:bidi="fa-IR"/>
        </w:rPr>
      </w:pPr>
      <w:r w:rsidRPr="0076219A">
        <w:rPr>
          <w:rFonts w:cs="B Zar"/>
          <w:noProof/>
          <w:sz w:val="24"/>
          <w:szCs w:val="24"/>
          <w:rtl/>
        </w:rPr>
        <w:drawing>
          <wp:inline distT="0" distB="0" distL="0" distR="0" wp14:anchorId="2E248EBF" wp14:editId="4B8501F7">
            <wp:extent cx="4960568" cy="5581650"/>
            <wp:effectExtent l="19050" t="0" r="0" b="0"/>
            <wp:docPr id="77" name="Picture 76" descr="9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tif"/>
                    <pic:cNvPicPr/>
                  </pic:nvPicPr>
                  <pic:blipFill>
                    <a:blip r:embed="rId68" cstate="print"/>
                    <a:stretch>
                      <a:fillRect/>
                    </a:stretch>
                  </pic:blipFill>
                  <pic:spPr>
                    <a:xfrm>
                      <a:off x="0" y="0"/>
                      <a:ext cx="4965647" cy="5587365"/>
                    </a:xfrm>
                    <a:prstGeom prst="rect">
                      <a:avLst/>
                    </a:prstGeom>
                  </pic:spPr>
                </pic:pic>
              </a:graphicData>
            </a:graphic>
          </wp:inline>
        </w:drawing>
      </w:r>
    </w:p>
    <w:p w14:paraId="6A617659" w14:textId="77777777" w:rsidR="004E4C00" w:rsidRPr="0076219A" w:rsidRDefault="004E4C00" w:rsidP="000002FE">
      <w:pPr>
        <w:bidi/>
        <w:ind w:right="180" w:firstLine="227"/>
        <w:rPr>
          <w:rFonts w:cs="B Zar"/>
          <w:sz w:val="24"/>
          <w:szCs w:val="24"/>
          <w:rtl/>
          <w:lang w:bidi="fa-IR"/>
        </w:rPr>
      </w:pPr>
    </w:p>
    <w:p w14:paraId="38063463" w14:textId="77777777" w:rsidR="004E4C00" w:rsidRPr="0076219A" w:rsidRDefault="004E4C00" w:rsidP="000002FE">
      <w:pPr>
        <w:bidi/>
        <w:ind w:right="180" w:firstLine="227"/>
        <w:rPr>
          <w:rFonts w:cs="B Zar"/>
          <w:b/>
          <w:bCs/>
          <w:i/>
          <w:iCs/>
          <w:sz w:val="24"/>
          <w:szCs w:val="24"/>
          <w:rtl/>
          <w:lang w:bidi="fa-IR"/>
        </w:rPr>
      </w:pPr>
      <w:r w:rsidRPr="0076219A">
        <w:rPr>
          <w:rFonts w:cs="B Zar" w:hint="cs"/>
          <w:b/>
          <w:bCs/>
          <w:i/>
          <w:iCs/>
          <w:sz w:val="24"/>
          <w:szCs w:val="24"/>
          <w:rtl/>
          <w:lang w:bidi="fa-IR"/>
        </w:rPr>
        <w:t>موقعیت و مسیر حمله پطر کبیر به ایران به سال 1722 و خط بازگشت وی به روسیه</w:t>
      </w:r>
    </w:p>
    <w:p w14:paraId="61147DB3" w14:textId="77777777" w:rsidR="004E4C00" w:rsidRPr="0076219A" w:rsidRDefault="004E4C00" w:rsidP="000002FE">
      <w:pPr>
        <w:bidi/>
        <w:ind w:right="180" w:firstLine="227"/>
        <w:rPr>
          <w:rFonts w:cs="B Zar"/>
          <w:sz w:val="24"/>
          <w:szCs w:val="24"/>
          <w:rtl/>
          <w:lang w:bidi="fa-IR"/>
        </w:rPr>
      </w:pPr>
    </w:p>
    <w:p w14:paraId="6A271DA8" w14:textId="77777777" w:rsidR="004E4C00" w:rsidRPr="0076219A" w:rsidRDefault="004E4C00" w:rsidP="000002FE">
      <w:pPr>
        <w:bidi/>
        <w:ind w:right="180"/>
        <w:rPr>
          <w:rFonts w:cs="B Zar"/>
          <w:sz w:val="24"/>
          <w:szCs w:val="24"/>
          <w:rtl/>
          <w:lang w:bidi="fa-IR"/>
        </w:rPr>
      </w:pPr>
    </w:p>
    <w:p w14:paraId="79A9A9DE" w14:textId="77777777" w:rsidR="004E4C00" w:rsidRPr="0076219A" w:rsidRDefault="004E4C00" w:rsidP="000002FE">
      <w:pPr>
        <w:bidi/>
        <w:ind w:right="180" w:firstLine="227"/>
        <w:rPr>
          <w:rFonts w:cs="B Zar"/>
          <w:sz w:val="24"/>
          <w:szCs w:val="24"/>
          <w:rtl/>
          <w:lang w:bidi="fa-IR"/>
        </w:rPr>
      </w:pPr>
    </w:p>
    <w:p w14:paraId="7CE6A2CE" w14:textId="77777777"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t>احتمال مقاومت نیروهای عشایری و مخالف ترکها با پیشرفت پطر که توسط رسولی در دربند به او ابلاغ شده بود ، مجبور شد بدون نتیجه از طریق ساحل به روسیه بازگردد و در 22 سپتامبر در حوالی شهر اینجی پطر با خبر شد که اوسمی و متحدین او قصد حمله به وی را دارند و حالت جنگ و گریز که باعث فرسودگی روسها شده بود تا شمخال ادامه داشت و سپس به هشترخان حرکت کردند در این موقع (اوسمی ، احمد خان و سلطان محمود) به قلاع روس دربند مالاکنت حمله کرده بودند و پطر مجبور شد قوای کمکی جهت قلاع بفرستد تا از آنجا دفاع کنند و در 29 سپتامبر به شهر آگراخان رسیدند و قلعه ای در آنجا به فرمان پطر ساختند و قوا سپس بطرف هشترخان عزیمت کردند و در 26 اکتبر به آنجا رسیدند در این لشگرکشی پطر با اینکه در دریای خزر قدرت نمائی کرده بود و سواحل زیر کنترل خود را در دریای خزر تا 150 میلی به طرف جنوب گسترش داد ولی با تلف شدن 33000 نفر از نفرات او یعنی یک سوم ارتش پطر نتیجة زیادی از این لشگرکشی گرفته نشد. ضمناً قبل از حمله پطر اقدام به نقشه برداری کرده بود. یک صاحب منسب روس (</w:t>
      </w:r>
      <w:r w:rsidRPr="0076219A">
        <w:rPr>
          <w:rFonts w:cs="B Zar"/>
          <w:sz w:val="24"/>
          <w:szCs w:val="24"/>
          <w:lang w:bidi="fa-IR"/>
        </w:rPr>
        <w:t>Feodor Ivanovich Samonon</w:t>
      </w:r>
      <w:r w:rsidRPr="0076219A">
        <w:rPr>
          <w:rFonts w:cs="B Zar" w:hint="cs"/>
          <w:sz w:val="24"/>
          <w:szCs w:val="24"/>
          <w:rtl/>
          <w:lang w:bidi="fa-IR"/>
        </w:rPr>
        <w:t>) و کاپیتان (</w:t>
      </w:r>
      <w:r w:rsidRPr="0076219A">
        <w:rPr>
          <w:rFonts w:cs="B Zar"/>
          <w:sz w:val="24"/>
          <w:szCs w:val="24"/>
          <w:lang w:bidi="fa-IR"/>
        </w:rPr>
        <w:t>Carl Van Verdan</w:t>
      </w:r>
      <w:r w:rsidRPr="0076219A">
        <w:rPr>
          <w:rFonts w:cs="B Zar" w:hint="cs"/>
          <w:sz w:val="24"/>
          <w:szCs w:val="24"/>
          <w:rtl/>
          <w:lang w:bidi="fa-IR"/>
        </w:rPr>
        <w:t>) هلندی تا سال 1721 مساحی کامل بحر خزر و سواحل آنرا انجام دادند و نقشه های دقیق تهیه نمودند.</w:t>
      </w:r>
    </w:p>
    <w:p w14:paraId="3700AE19" w14:textId="77777777"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t>در سال 1722 (نوامبر) تعدادی سرباز بوسیلة کشتی هائی تحت نظر سوئی مونف ، عازم گیلان شدند و به انزلی رسیدند و نیرو پیاده کردند و کشتی ها را در پیر بازار با عده ای از سرباز گذاشتند و بقیه در کاروانسرائی در شهر مستقر شدند حاکم گیلان در 29 مارس 1723 به حمله به محل اقامت سربازان و محل استقرار کشتی ها پرداخت و شکست خورد. در مورد حمله به باکو پطر با سی کشتی که در غازان ساخته شده بود 30 هزار نفر سرباز را در تاریخ ژوئن 1723 از هشترخان به طرف باکو حرکت داد فرماندهی آنها با ماتیوشکین (</w:t>
      </w:r>
      <w:r w:rsidRPr="0076219A">
        <w:rPr>
          <w:rFonts w:cs="B Zar"/>
          <w:sz w:val="24"/>
          <w:szCs w:val="24"/>
          <w:lang w:bidi="fa-IR"/>
        </w:rPr>
        <w:t>MATYUSHKIN</w:t>
      </w:r>
      <w:r w:rsidRPr="0076219A">
        <w:rPr>
          <w:rFonts w:cs="B Zar" w:hint="cs"/>
          <w:sz w:val="24"/>
          <w:szCs w:val="24"/>
          <w:rtl/>
          <w:lang w:bidi="fa-IR"/>
        </w:rPr>
        <w:t>) بود و فرماندة روسها از دو زورق توپهای خود را بطور دائم آتش میکردند و در عین حال نیرو پیاده شدند و با در نظر گرفتن بمباران شدید روسها ایرانی ها 4 روز دلاورانه مقاومت کردند و سپس با شرایطی تسلیم شدند.</w:t>
      </w:r>
    </w:p>
    <w:p w14:paraId="3023D943" w14:textId="77777777" w:rsidR="004E4C00" w:rsidRPr="0076219A" w:rsidRDefault="004E4C00" w:rsidP="000002FE">
      <w:pPr>
        <w:bidi/>
        <w:ind w:right="180" w:firstLine="227"/>
        <w:rPr>
          <w:rFonts w:cs="B Zar"/>
          <w:sz w:val="24"/>
          <w:szCs w:val="24"/>
          <w:lang w:bidi="fa-IR"/>
        </w:rPr>
      </w:pPr>
      <w:r w:rsidRPr="0076219A">
        <w:rPr>
          <w:rFonts w:cs="B Zar" w:hint="cs"/>
          <w:sz w:val="24"/>
          <w:szCs w:val="24"/>
          <w:rtl/>
          <w:lang w:bidi="fa-IR"/>
        </w:rPr>
        <w:t>در این احوال پطر به نیرنگ قرارداد انتقال حاکمیت باکو، دربند ، گیلان ، مازندران و گرگان را به اسمعیل بیک نمایندة طهماسب تحمیل کرد ولی نتوانست امضاء طهماسب را بگیرد ، لذا درگیری در این مناطق ادامه داشت تا سواحل دریای خزر در زمان نادر شاه آزاد شد.</w:t>
      </w:r>
    </w:p>
    <w:p w14:paraId="6A52B38F" w14:textId="77777777" w:rsidR="00B3596C" w:rsidRPr="0076219A" w:rsidRDefault="004F2A18" w:rsidP="000002FE">
      <w:pPr>
        <w:bidi/>
        <w:ind w:right="180" w:firstLine="227"/>
        <w:rPr>
          <w:rFonts w:cs="B Zar"/>
          <w:sz w:val="24"/>
          <w:szCs w:val="24"/>
          <w:rtl/>
          <w:lang w:bidi="fa-IR"/>
        </w:rPr>
      </w:pPr>
      <w:r w:rsidRPr="0076219A">
        <w:rPr>
          <w:rFonts w:cs="B Zar" w:hint="cs"/>
          <w:sz w:val="24"/>
          <w:szCs w:val="24"/>
          <w:rtl/>
          <w:lang w:bidi="fa-IR"/>
        </w:rPr>
        <w:lastRenderedPageBreak/>
        <w:t>در دوران صفویه با اینکه اقداماتی در زمان شاه عباس دوم در دریای خزر در حهت صنایع کشتی سازی در بهشهر ( اشرف ) انجام شد ولی نتوانست قدرت دریایی لازم جهت دفاع در مقابل حملات قزاق ها و تزارههای روسیه فراهم آورد و هیچ اثری از این اقدامات باقی نماند و فقط چند روای</w:t>
      </w:r>
      <w:r w:rsidR="00B3596C" w:rsidRPr="0076219A">
        <w:rPr>
          <w:rFonts w:cs="B Zar" w:hint="cs"/>
          <w:sz w:val="24"/>
          <w:szCs w:val="24"/>
          <w:rtl/>
          <w:lang w:bidi="fa-IR"/>
        </w:rPr>
        <w:t>یت</w:t>
      </w:r>
      <w:r w:rsidRPr="0076219A">
        <w:rPr>
          <w:rFonts w:cs="B Zar" w:hint="cs"/>
          <w:sz w:val="24"/>
          <w:szCs w:val="24"/>
          <w:rtl/>
          <w:lang w:bidi="fa-IR"/>
        </w:rPr>
        <w:t xml:space="preserve"> است </w:t>
      </w:r>
      <w:r w:rsidR="003958D9" w:rsidRPr="0076219A">
        <w:rPr>
          <w:rFonts w:cs="B Zar" w:hint="cs"/>
          <w:sz w:val="24"/>
          <w:szCs w:val="24"/>
          <w:rtl/>
          <w:lang w:bidi="fa-IR"/>
        </w:rPr>
        <w:t xml:space="preserve">، بهر حال در صورت صحصح بودن این روایات بندر اشرف یا بهشهر کنونی اولین مرکز قدرت دریایی ایران در قرون جدید در شمال بوده است </w:t>
      </w:r>
      <w:r w:rsidR="00283EA5" w:rsidRPr="0076219A">
        <w:rPr>
          <w:rFonts w:cs="B Zar" w:hint="cs"/>
          <w:sz w:val="24"/>
          <w:szCs w:val="24"/>
          <w:rtl/>
          <w:lang w:bidi="fa-IR"/>
        </w:rPr>
        <w:t>.</w:t>
      </w:r>
    </w:p>
    <w:p w14:paraId="01BF5516" w14:textId="77777777" w:rsidR="00283EA5" w:rsidRPr="0076219A" w:rsidRDefault="00283EA5" w:rsidP="000002FE">
      <w:pPr>
        <w:bidi/>
        <w:ind w:right="180" w:firstLine="227"/>
        <w:rPr>
          <w:rFonts w:cs="B Zar"/>
          <w:sz w:val="24"/>
          <w:szCs w:val="24"/>
          <w:rtl/>
          <w:lang w:bidi="fa-IR"/>
        </w:rPr>
      </w:pPr>
    </w:p>
    <w:p w14:paraId="242FE231" w14:textId="77777777" w:rsidR="00283EA5" w:rsidRPr="0076219A" w:rsidRDefault="00283EA5" w:rsidP="000002FE">
      <w:pPr>
        <w:bidi/>
        <w:ind w:right="180" w:firstLine="227"/>
        <w:rPr>
          <w:rFonts w:cs="B Zar"/>
          <w:sz w:val="24"/>
          <w:szCs w:val="24"/>
          <w:rtl/>
          <w:lang w:bidi="fa-IR"/>
        </w:rPr>
      </w:pPr>
    </w:p>
    <w:p w14:paraId="5C054A4B" w14:textId="77777777" w:rsidR="00283EA5" w:rsidRPr="0076219A" w:rsidRDefault="00283EA5" w:rsidP="000002FE">
      <w:pPr>
        <w:bidi/>
        <w:ind w:right="180" w:firstLine="227"/>
        <w:rPr>
          <w:rFonts w:cs="B Zar"/>
          <w:sz w:val="24"/>
          <w:szCs w:val="24"/>
          <w:rtl/>
          <w:lang w:bidi="fa-IR"/>
        </w:rPr>
      </w:pPr>
    </w:p>
    <w:p w14:paraId="51FFFD94" w14:textId="77777777" w:rsidR="00B3596C" w:rsidRPr="0076219A" w:rsidRDefault="00B3596C" w:rsidP="000002FE">
      <w:pPr>
        <w:bidi/>
        <w:ind w:right="180" w:firstLine="227"/>
        <w:rPr>
          <w:rFonts w:cs="B Zar"/>
          <w:b/>
          <w:bCs/>
          <w:sz w:val="24"/>
          <w:szCs w:val="24"/>
          <w:rtl/>
          <w:lang w:bidi="fa-IR"/>
        </w:rPr>
      </w:pPr>
      <w:r w:rsidRPr="0076219A">
        <w:rPr>
          <w:rFonts w:cs="B Zar" w:hint="cs"/>
          <w:b/>
          <w:bCs/>
          <w:sz w:val="24"/>
          <w:szCs w:val="24"/>
          <w:rtl/>
          <w:lang w:bidi="fa-IR"/>
        </w:rPr>
        <w:t xml:space="preserve">شرایط </w:t>
      </w:r>
      <w:r w:rsidR="00C566BB" w:rsidRPr="0076219A">
        <w:rPr>
          <w:rFonts w:cs="B Zar" w:hint="cs"/>
          <w:b/>
          <w:bCs/>
          <w:sz w:val="24"/>
          <w:szCs w:val="24"/>
          <w:rtl/>
          <w:lang w:bidi="fa-IR"/>
        </w:rPr>
        <w:t xml:space="preserve">دریایی جنو ب ایران </w:t>
      </w:r>
      <w:r w:rsidRPr="0076219A">
        <w:rPr>
          <w:rFonts w:cs="B Zar" w:hint="cs"/>
          <w:b/>
          <w:bCs/>
          <w:sz w:val="24"/>
          <w:szCs w:val="24"/>
          <w:rtl/>
          <w:lang w:bidi="fa-IR"/>
        </w:rPr>
        <w:t xml:space="preserve">در دوران صفویه </w:t>
      </w:r>
    </w:p>
    <w:p w14:paraId="64B00AE7" w14:textId="77777777" w:rsidR="004E4C00" w:rsidRPr="0076219A" w:rsidRDefault="003958D9" w:rsidP="000002FE">
      <w:pPr>
        <w:bidi/>
        <w:ind w:right="180" w:firstLine="227"/>
        <w:rPr>
          <w:rFonts w:cs="B Zar"/>
          <w:sz w:val="24"/>
          <w:szCs w:val="24"/>
          <w:rtl/>
          <w:lang w:bidi="fa-IR"/>
        </w:rPr>
      </w:pPr>
      <w:r w:rsidRPr="0076219A">
        <w:rPr>
          <w:rFonts w:cs="B Zar" w:hint="cs"/>
          <w:sz w:val="24"/>
          <w:szCs w:val="24"/>
          <w:rtl/>
          <w:lang w:bidi="fa-IR"/>
        </w:rPr>
        <w:t xml:space="preserve">، در جنوب متآسفانه با اینکه خلیج فارس و خلیج عمان و دریای مکران مورد هجوم انواع ناوگان کشورهای غربی مانند پرتقال ، اسپانیا ، انگلیس ، هلند ، فرانسه و حتی ناوگان کشورهای هاشیه مانند عثمانی و سلاطین مسقط و بعدا شیوخ بنی جاسمی قرار گرفت هیچ اقدامی در جهت </w:t>
      </w:r>
      <w:r w:rsidR="008F6B82" w:rsidRPr="0076219A">
        <w:rPr>
          <w:rFonts w:cs="B Zar" w:hint="cs"/>
          <w:sz w:val="24"/>
          <w:szCs w:val="24"/>
          <w:rtl/>
          <w:lang w:bidi="fa-IR"/>
        </w:rPr>
        <w:t xml:space="preserve">پشتیبانی و ارتقاء قدرت دریایی توسط فرمانروایان صفویه بعمل نیامد ، </w:t>
      </w:r>
      <w:r w:rsidRPr="0076219A">
        <w:rPr>
          <w:rFonts w:cs="B Zar" w:hint="cs"/>
          <w:sz w:val="24"/>
          <w:szCs w:val="24"/>
          <w:rtl/>
          <w:lang w:bidi="fa-IR"/>
        </w:rPr>
        <w:t xml:space="preserve">در زمان شاه سلیمان نیز با حملات مکرر قزاق ها دست به دامان پادشاه سوئد جهت ایجاد قدرت دریایی در شمال برآمده بود </w:t>
      </w:r>
      <w:r w:rsidR="00003381" w:rsidRPr="0076219A">
        <w:rPr>
          <w:rFonts w:cs="B Zar" w:hint="cs"/>
          <w:sz w:val="24"/>
          <w:szCs w:val="24"/>
          <w:rtl/>
          <w:lang w:bidi="fa-IR"/>
        </w:rPr>
        <w:t>که نتیجه مهمی از این ارتباطات بدست نیامد  ،</w:t>
      </w:r>
      <w:r w:rsidRPr="0076219A">
        <w:rPr>
          <w:rFonts w:cs="B Zar" w:hint="cs"/>
          <w:sz w:val="24"/>
          <w:szCs w:val="24"/>
          <w:rtl/>
          <w:lang w:bidi="fa-IR"/>
        </w:rPr>
        <w:t xml:space="preserve">و در زمان شاه سلطان حسن تزار روسیه از شمال و سلاطین مسقط از جنوب به سواحل ایران حمله کردند </w:t>
      </w:r>
      <w:r w:rsidR="008F6B82" w:rsidRPr="0076219A">
        <w:rPr>
          <w:rFonts w:cs="B Zar" w:hint="cs"/>
          <w:sz w:val="24"/>
          <w:szCs w:val="24"/>
          <w:rtl/>
          <w:lang w:bidi="fa-IR"/>
        </w:rPr>
        <w:t>و بنادر و جزایر ایرانی را بعناوین مختلف اشغال کردند .</w:t>
      </w:r>
      <w:r w:rsidR="00002990" w:rsidRPr="0076219A">
        <w:rPr>
          <w:rFonts w:cs="B Zar" w:hint="cs"/>
          <w:sz w:val="24"/>
          <w:szCs w:val="24"/>
          <w:rtl/>
          <w:lang w:bidi="fa-IR"/>
        </w:rPr>
        <w:t xml:space="preserve"> </w:t>
      </w:r>
    </w:p>
    <w:p w14:paraId="509F2E96" w14:textId="77777777" w:rsidR="00003381" w:rsidRPr="0076219A" w:rsidRDefault="00003381" w:rsidP="000002FE">
      <w:pPr>
        <w:bidi/>
        <w:ind w:right="180" w:firstLine="227"/>
        <w:rPr>
          <w:rFonts w:cs="B Zar"/>
          <w:sz w:val="24"/>
          <w:szCs w:val="24"/>
          <w:rtl/>
          <w:lang w:bidi="fa-IR"/>
        </w:rPr>
      </w:pPr>
      <w:r w:rsidRPr="0076219A">
        <w:rPr>
          <w:rFonts w:cs="B Zar" w:hint="cs"/>
          <w:sz w:val="24"/>
          <w:szCs w:val="24"/>
          <w:rtl/>
          <w:lang w:bidi="fa-IR"/>
        </w:rPr>
        <w:t xml:space="preserve">همزمان در دوره صفویه برای اولین بار در روابط تجاری و اقتصادی با غرب مواجه میشویم با فروش و ارسال کالاهای عمدتا خام و خرید و وارد کردن عمدتا کالاهای فرآوری شده با ارزش افزوده بالا بطور مثال ماهوت کارشده انگیس </w:t>
      </w:r>
      <w:r w:rsidR="008074DF" w:rsidRPr="0076219A">
        <w:rPr>
          <w:rFonts w:cs="B Zar" w:hint="cs"/>
          <w:sz w:val="24"/>
          <w:szCs w:val="24"/>
          <w:rtl/>
          <w:lang w:bidi="fa-IR"/>
        </w:rPr>
        <w:t xml:space="preserve">و کتان روسی </w:t>
      </w:r>
      <w:r w:rsidRPr="0076219A">
        <w:rPr>
          <w:rFonts w:cs="B Zar" w:hint="cs"/>
          <w:sz w:val="24"/>
          <w:szCs w:val="24"/>
          <w:rtl/>
          <w:lang w:bidi="fa-IR"/>
        </w:rPr>
        <w:t xml:space="preserve">تا اوآخر صفویه به ایران وارد میشد و ابریشم خام و پشم خام صادر میگردید و ساعت ها </w:t>
      </w:r>
      <w:r w:rsidR="008074DF" w:rsidRPr="0076219A">
        <w:rPr>
          <w:rFonts w:cs="B Zar" w:hint="cs"/>
          <w:sz w:val="24"/>
          <w:szCs w:val="24"/>
          <w:rtl/>
          <w:lang w:bidi="fa-IR"/>
        </w:rPr>
        <w:t>،</w:t>
      </w:r>
      <w:r w:rsidRPr="0076219A">
        <w:rPr>
          <w:rFonts w:cs="B Zar" w:hint="cs"/>
          <w:sz w:val="24"/>
          <w:szCs w:val="24"/>
          <w:rtl/>
          <w:lang w:bidi="fa-IR"/>
        </w:rPr>
        <w:t xml:space="preserve"> انواع سلاح </w:t>
      </w:r>
      <w:r w:rsidR="008074DF" w:rsidRPr="0076219A">
        <w:rPr>
          <w:rFonts w:cs="B Zar" w:hint="cs"/>
          <w:sz w:val="24"/>
          <w:szCs w:val="24"/>
          <w:rtl/>
          <w:lang w:bidi="fa-IR"/>
        </w:rPr>
        <w:t xml:space="preserve">، مصنوعات فلزی ، کاغذ تحریر </w:t>
      </w:r>
      <w:r w:rsidRPr="0076219A">
        <w:rPr>
          <w:rFonts w:cs="B Zar" w:hint="cs"/>
          <w:sz w:val="24"/>
          <w:szCs w:val="24"/>
          <w:rtl/>
          <w:lang w:bidi="fa-IR"/>
        </w:rPr>
        <w:t xml:space="preserve"> وارد میگردید</w:t>
      </w:r>
      <w:r w:rsidR="008074DF" w:rsidRPr="0076219A">
        <w:rPr>
          <w:rFonts w:cs="B Zar" w:hint="cs"/>
          <w:sz w:val="24"/>
          <w:szCs w:val="24"/>
          <w:rtl/>
          <w:lang w:bidi="fa-IR"/>
        </w:rPr>
        <w:t xml:space="preserve">. چنانچه ملاحضه میفرمائید سیر تجارت ایران با غرب روز بروز بسمت صادرات کالاهای خام و واردات کالاهای صنعتی فن افزاری شده پیش میرفت پارچه ها و تولیدات داخلی منهای فرش  اکثرا فروش داخلی داشت و روز به روز بازارهای صادراتی خود را در رقابت با کالاهای غربی از دست میداد که با یک نگاه تیز بین به روند صادرات و واردات ایران در این قرون این مسئله بچشم میخورد </w:t>
      </w:r>
      <w:r w:rsidR="005A35D5" w:rsidRPr="0076219A">
        <w:rPr>
          <w:rFonts w:cs="B Zar" w:hint="cs"/>
          <w:sz w:val="24"/>
          <w:szCs w:val="24"/>
          <w:rtl/>
          <w:lang w:bidi="fa-IR"/>
        </w:rPr>
        <w:t xml:space="preserve">که با افزایش </w:t>
      </w:r>
      <w:r w:rsidR="008074DF" w:rsidRPr="0076219A">
        <w:rPr>
          <w:rFonts w:cs="B Zar" w:hint="cs"/>
          <w:sz w:val="24"/>
          <w:szCs w:val="24"/>
          <w:rtl/>
          <w:lang w:bidi="fa-IR"/>
        </w:rPr>
        <w:t xml:space="preserve">خام فروشی و کاهش عایدات تولید کنندگان و خرید کالاهای تمام شده نهایی با قیمت های گران و نهایتا </w:t>
      </w:r>
      <w:r w:rsidR="005A35D5" w:rsidRPr="0076219A">
        <w:rPr>
          <w:rFonts w:cs="B Zar" w:hint="cs"/>
          <w:sz w:val="24"/>
          <w:szCs w:val="24"/>
          <w:rtl/>
          <w:lang w:bidi="fa-IR"/>
        </w:rPr>
        <w:t xml:space="preserve">باعث </w:t>
      </w:r>
      <w:r w:rsidR="008074DF" w:rsidRPr="0076219A">
        <w:rPr>
          <w:rFonts w:cs="B Zar" w:hint="cs"/>
          <w:sz w:val="24"/>
          <w:szCs w:val="24"/>
          <w:rtl/>
          <w:lang w:bidi="fa-IR"/>
        </w:rPr>
        <w:t>کاهش توان اقتصادی کشور میگردید</w:t>
      </w:r>
      <w:r w:rsidR="005A35D5" w:rsidRPr="0076219A">
        <w:rPr>
          <w:rFonts w:cs="B Zar" w:hint="cs"/>
          <w:sz w:val="24"/>
          <w:szCs w:val="24"/>
          <w:rtl/>
          <w:lang w:bidi="fa-IR"/>
        </w:rPr>
        <w:t xml:space="preserve"> ، که دلیل عمده و ریشه ای این فرایند مخرب در تجارت عقب ماندگی بمرور از دانش ها و صنایع زمان است که در قرون  ما پیشرو بودیم ولی متاسفانه این مسئله تا دوره قاجار بصورت کاملا ملموس جهت عموم مردم مشخص نشد </w:t>
      </w:r>
      <w:r w:rsidR="008074DF" w:rsidRPr="0076219A">
        <w:rPr>
          <w:rFonts w:cs="B Zar" w:hint="cs"/>
          <w:sz w:val="24"/>
          <w:szCs w:val="24"/>
          <w:rtl/>
          <w:lang w:bidi="fa-IR"/>
        </w:rPr>
        <w:t xml:space="preserve"> . </w:t>
      </w:r>
      <w:r w:rsidRPr="0076219A">
        <w:rPr>
          <w:rFonts w:cs="B Zar" w:hint="cs"/>
          <w:sz w:val="24"/>
          <w:szCs w:val="24"/>
          <w:rtl/>
          <w:lang w:bidi="fa-IR"/>
        </w:rPr>
        <w:t xml:space="preserve"> </w:t>
      </w:r>
    </w:p>
    <w:p w14:paraId="05CB1533" w14:textId="77777777" w:rsidR="00FB72DF" w:rsidRPr="0076219A" w:rsidRDefault="00FB72DF" w:rsidP="000002FE">
      <w:pPr>
        <w:bidi/>
        <w:ind w:left="-57" w:right="180" w:firstLine="227"/>
        <w:rPr>
          <w:rFonts w:cs="B Zar"/>
          <w:b/>
          <w:bCs/>
          <w:sz w:val="24"/>
          <w:szCs w:val="24"/>
          <w:rtl/>
          <w:lang w:bidi="fa-IR"/>
        </w:rPr>
      </w:pPr>
      <w:r w:rsidRPr="0076219A">
        <w:rPr>
          <w:rFonts w:cs="B Zar" w:hint="cs"/>
          <w:b/>
          <w:bCs/>
          <w:sz w:val="24"/>
          <w:szCs w:val="24"/>
          <w:rtl/>
          <w:lang w:bidi="fa-IR"/>
        </w:rPr>
        <w:t xml:space="preserve">حملة پرتغالیها به هرمز </w:t>
      </w:r>
    </w:p>
    <w:p w14:paraId="5AF8FDCC" w14:textId="77777777" w:rsidR="00FB72DF" w:rsidRPr="0076219A" w:rsidRDefault="00FB72DF" w:rsidP="000002FE">
      <w:pPr>
        <w:bidi/>
        <w:ind w:left="-57" w:right="180" w:firstLine="227"/>
        <w:rPr>
          <w:rFonts w:cs="B Zar"/>
          <w:sz w:val="24"/>
          <w:szCs w:val="24"/>
          <w:rtl/>
          <w:lang w:bidi="fa-IR"/>
        </w:rPr>
      </w:pPr>
      <w:r w:rsidRPr="0076219A">
        <w:rPr>
          <w:rFonts w:cs="B Zar" w:hint="cs"/>
          <w:sz w:val="24"/>
          <w:szCs w:val="24"/>
          <w:rtl/>
          <w:lang w:bidi="fa-IR"/>
        </w:rPr>
        <w:lastRenderedPageBreak/>
        <w:t>آلبو کرک در تاریخ یکم ربیع الثانی 913 ق ، دهم اوت 1507 م با شش کشتی و 480 تن ملوان و سپاهی از هندوستان عازم خلیج فارس شد و پس از تصرف قلهات و آتش زدن قوریات و مسقطو و تصرف صحار و خورفکان در جمادی الاول سال 913 اواخر سپتامبر 1507 به هرمز رسید و در ابتدا سعی کرد شرایط تسلیم را به خواجه عطار و سیف الدین شاه ، پادشاه هرمز بقبولاند ولی نتیجه ای بدست نیامد و بالاخره با توپخانه هرمز را زیر آتش گرفت تا در نتیجه هرمز تسلیم گردید. (دهة آخر جمادی الاول 913 دهة اول اکتبر 1507 م ) 15 سال بعد از تسلط پرتغالیها بر جزیرة هرمز و متصرفات آن توسط تورانشاه پادشاه هرمز برای رهایی از تسلط پرتغالیها در نهان مقدمات قیام علیه پرتغالیها را فراهم ساخت و با عمال ایرانی خود در کرانه های خلیج فارس قرار گذاشت روز معینی به پادگانها و قلعه های پرتغالیها حمله نمایند. در روز موعود تورانشاه قلعه و استحکامات پرتغالیهای هرمز را محاصره کرد و جمعی از پرتغالیها در این واقعه کشته شدند. خبر شورش ایرانیان به هند رسید ، نایب سلطنة هند برادر خود لوئیزدومنرس را در ربیع الثانی 928 ق با چند کشتی جنگی به خلیج فارس فرستاد ، خبر نزدیک شدن کشتیهای پرتغالی و خیانت شیوخ به هرمز رسید و قدرت مقاومت تورانشاه را متزلزل ساخت و چون تاب مقاومت در خود نمی دید ، برای آنکه هرمز آباد بدست پرتغالیها نیفتد شهر را آتش زدند و هرمز چهار شبانه در آتش می سوخت.بعد از آتش زدن هرمز ، تورانشاه و رئیس شرف الدین به جزیرة قشم فرار کردند و در آنجا تورانشاه بدست رئیس شرف الدین پسر نورالدین وزیر به قتل رسید (اواسط 928) و برادر سیزده سالة او محمد شاه بن سیف الدین بجای او پادشاه خوانده شد و از این تاریخ تا 1030 ق که دست پرتغالیها از خلیج فارس کوتاه گردید ، ملوک هرمز تحت امر پرتغالیها بود و بعد منقرض گردید.</w:t>
      </w:r>
    </w:p>
    <w:p w14:paraId="1D2D64C3" w14:textId="77777777" w:rsidR="00FB72DF" w:rsidRPr="0076219A" w:rsidRDefault="00FB72DF" w:rsidP="000002FE">
      <w:pPr>
        <w:bidi/>
        <w:ind w:left="-360" w:right="180" w:firstLine="227"/>
        <w:rPr>
          <w:rFonts w:cs="B Zar"/>
          <w:sz w:val="24"/>
          <w:szCs w:val="24"/>
          <w:rtl/>
          <w:lang w:bidi="fa-IR"/>
        </w:rPr>
      </w:pPr>
      <w:r w:rsidRPr="0076219A">
        <w:rPr>
          <w:rFonts w:cs="B Zar" w:hint="cs"/>
          <w:sz w:val="24"/>
          <w:szCs w:val="24"/>
          <w:rtl/>
          <w:lang w:bidi="fa-IR"/>
        </w:rPr>
        <w:t>حملة هلندیها به قشم دو بار انجام گرفت.</w:t>
      </w:r>
    </w:p>
    <w:p w14:paraId="717F44A9" w14:textId="77777777" w:rsidR="00FB72DF" w:rsidRPr="0076219A" w:rsidRDefault="00FB72DF" w:rsidP="000002FE">
      <w:pPr>
        <w:bidi/>
        <w:ind w:left="-57" w:right="180" w:firstLine="227"/>
        <w:rPr>
          <w:rFonts w:cs="B Zar"/>
          <w:sz w:val="24"/>
          <w:szCs w:val="24"/>
          <w:lang w:bidi="fa-IR"/>
        </w:rPr>
      </w:pPr>
      <w:r w:rsidRPr="0076219A">
        <w:rPr>
          <w:rFonts w:cs="B Zar" w:hint="cs"/>
          <w:sz w:val="24"/>
          <w:szCs w:val="24"/>
          <w:rtl/>
          <w:lang w:bidi="fa-IR"/>
        </w:rPr>
        <w:t>یک بار در 1645 م و دیگری 1686 م که مدت کمی قشم در تصرف آنها بود و سپس جزیره را ترک کردند.</w:t>
      </w:r>
    </w:p>
    <w:p w14:paraId="3A79ED99" w14:textId="77777777" w:rsidR="00FB72DF" w:rsidRPr="0076219A" w:rsidRDefault="00FB72DF" w:rsidP="000002FE">
      <w:pPr>
        <w:bidi/>
        <w:ind w:left="-57" w:right="180" w:firstLine="227"/>
        <w:rPr>
          <w:rFonts w:cs="B Zar"/>
          <w:sz w:val="24"/>
          <w:szCs w:val="24"/>
          <w:rtl/>
          <w:lang w:bidi="fa-IR"/>
        </w:rPr>
      </w:pPr>
    </w:p>
    <w:p w14:paraId="729CD721" w14:textId="77777777" w:rsidR="00FB72DF" w:rsidRPr="0076219A" w:rsidRDefault="00FB72DF" w:rsidP="000002FE">
      <w:pPr>
        <w:bidi/>
        <w:ind w:left="-360" w:right="180" w:firstLine="227"/>
        <w:rPr>
          <w:rFonts w:cs="B Zar"/>
          <w:b/>
          <w:bCs/>
          <w:sz w:val="24"/>
          <w:szCs w:val="24"/>
          <w:rtl/>
          <w:lang w:bidi="fa-IR"/>
        </w:rPr>
      </w:pPr>
    </w:p>
    <w:p w14:paraId="05F5F0F2" w14:textId="77777777" w:rsidR="00FB72DF" w:rsidRPr="0076219A" w:rsidRDefault="00FB72DF" w:rsidP="000002FE">
      <w:pPr>
        <w:bidi/>
        <w:ind w:left="-360" w:right="180" w:firstLine="227"/>
        <w:rPr>
          <w:rFonts w:cs="B Zar"/>
          <w:b/>
          <w:bCs/>
          <w:sz w:val="24"/>
          <w:szCs w:val="24"/>
          <w:rtl/>
          <w:lang w:bidi="fa-IR"/>
        </w:rPr>
      </w:pPr>
    </w:p>
    <w:p w14:paraId="47293361" w14:textId="77777777" w:rsidR="00FB72DF" w:rsidRPr="0076219A" w:rsidRDefault="00FB72DF" w:rsidP="000002FE">
      <w:pPr>
        <w:bidi/>
        <w:ind w:left="-360" w:right="180" w:firstLine="227"/>
        <w:rPr>
          <w:rFonts w:cs="B Zar"/>
          <w:b/>
          <w:bCs/>
          <w:sz w:val="24"/>
          <w:szCs w:val="24"/>
          <w:rtl/>
          <w:lang w:bidi="fa-IR"/>
        </w:rPr>
      </w:pPr>
    </w:p>
    <w:p w14:paraId="12A4E450" w14:textId="77777777" w:rsidR="00FB72DF" w:rsidRPr="0076219A" w:rsidRDefault="00FB72DF" w:rsidP="000002FE">
      <w:pPr>
        <w:bidi/>
        <w:ind w:left="-360" w:right="180" w:firstLine="227"/>
        <w:rPr>
          <w:rFonts w:cs="B Zar"/>
          <w:b/>
          <w:bCs/>
          <w:sz w:val="24"/>
          <w:szCs w:val="24"/>
          <w:rtl/>
          <w:lang w:bidi="fa-IR"/>
        </w:rPr>
      </w:pPr>
    </w:p>
    <w:p w14:paraId="5AD77CE5" w14:textId="77777777" w:rsidR="0048687F" w:rsidRPr="0076219A" w:rsidRDefault="00FB72DF" w:rsidP="000002FE">
      <w:pPr>
        <w:bidi/>
        <w:ind w:left="-360" w:right="180" w:firstLine="227"/>
        <w:rPr>
          <w:rFonts w:cs="B Zar"/>
          <w:i/>
          <w:iCs/>
          <w:sz w:val="24"/>
          <w:szCs w:val="24"/>
          <w:rtl/>
          <w:lang w:bidi="fa-IR"/>
        </w:rPr>
      </w:pPr>
      <w:r w:rsidRPr="0076219A">
        <w:rPr>
          <w:rFonts w:cs="B Zar" w:hint="cs"/>
          <w:noProof/>
          <w:sz w:val="24"/>
          <w:szCs w:val="24"/>
          <w:rtl/>
        </w:rPr>
        <w:lastRenderedPageBreak/>
        <w:drawing>
          <wp:inline distT="0" distB="0" distL="0" distR="0" wp14:anchorId="48A92CA2" wp14:editId="1D221CC5">
            <wp:extent cx="4140835" cy="5471160"/>
            <wp:effectExtent l="685800" t="0" r="659765" b="0"/>
            <wp:docPr id="104" name="Picture 47" descr="73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2.tif"/>
                    <pic:cNvPicPr/>
                  </pic:nvPicPr>
                  <pic:blipFill>
                    <a:blip r:embed="rId69" cstate="print"/>
                    <a:stretch>
                      <a:fillRect/>
                    </a:stretch>
                  </pic:blipFill>
                  <pic:spPr>
                    <a:xfrm rot="5400000">
                      <a:off x="0" y="0"/>
                      <a:ext cx="4140835" cy="5471160"/>
                    </a:xfrm>
                    <a:prstGeom prst="rect">
                      <a:avLst/>
                    </a:prstGeom>
                  </pic:spPr>
                </pic:pic>
              </a:graphicData>
            </a:graphic>
          </wp:inline>
        </w:drawing>
      </w:r>
    </w:p>
    <w:p w14:paraId="17DF4100" w14:textId="77777777" w:rsidR="00FB72DF" w:rsidRPr="0076219A" w:rsidRDefault="00FB72DF" w:rsidP="000002FE">
      <w:pPr>
        <w:bidi/>
        <w:ind w:left="-360" w:right="180" w:firstLine="227"/>
        <w:rPr>
          <w:rFonts w:cs="B Zar"/>
          <w:b/>
          <w:bCs/>
          <w:sz w:val="24"/>
          <w:szCs w:val="24"/>
          <w:rtl/>
          <w:lang w:bidi="fa-IR"/>
        </w:rPr>
      </w:pPr>
      <w:r w:rsidRPr="0076219A">
        <w:rPr>
          <w:rFonts w:cs="B Zar" w:hint="cs"/>
          <w:b/>
          <w:bCs/>
          <w:sz w:val="24"/>
          <w:szCs w:val="24"/>
          <w:rtl/>
          <w:lang w:bidi="fa-IR"/>
        </w:rPr>
        <w:t>بندر عباس و ورود ناوهای پرتقالی به خلیج فارس</w:t>
      </w:r>
    </w:p>
    <w:p w14:paraId="6ACD4E60" w14:textId="77777777" w:rsidR="00FB72DF" w:rsidRPr="0076219A" w:rsidRDefault="00FB72DF" w:rsidP="000002FE">
      <w:pPr>
        <w:bidi/>
        <w:ind w:left="-360" w:right="180" w:firstLine="227"/>
        <w:rPr>
          <w:rFonts w:cs="B Zar"/>
          <w:sz w:val="24"/>
          <w:szCs w:val="24"/>
          <w:rtl/>
          <w:lang w:bidi="fa-IR"/>
        </w:rPr>
      </w:pPr>
    </w:p>
    <w:p w14:paraId="6144AD9D" w14:textId="77777777" w:rsidR="00FB72DF" w:rsidRPr="0076219A" w:rsidRDefault="00FB72DF" w:rsidP="000002FE">
      <w:pPr>
        <w:bidi/>
        <w:ind w:left="-360" w:right="180" w:firstLine="227"/>
        <w:rPr>
          <w:rFonts w:cs="B Zar"/>
          <w:b/>
          <w:bCs/>
          <w:sz w:val="24"/>
          <w:szCs w:val="24"/>
          <w:rtl/>
          <w:lang w:bidi="fa-IR"/>
        </w:rPr>
      </w:pPr>
    </w:p>
    <w:p w14:paraId="22C539E0" w14:textId="77777777" w:rsidR="00FB72DF" w:rsidRPr="0076219A" w:rsidRDefault="00FB72DF" w:rsidP="000002FE">
      <w:pPr>
        <w:bidi/>
        <w:ind w:left="-360" w:right="180" w:firstLine="227"/>
        <w:rPr>
          <w:rFonts w:cs="B Zar"/>
          <w:b/>
          <w:bCs/>
          <w:sz w:val="24"/>
          <w:szCs w:val="24"/>
          <w:rtl/>
          <w:lang w:bidi="fa-IR"/>
        </w:rPr>
      </w:pPr>
    </w:p>
    <w:p w14:paraId="034A180D" w14:textId="77777777" w:rsidR="00FB72DF" w:rsidRPr="0076219A" w:rsidRDefault="00FB72DF" w:rsidP="000002FE">
      <w:pPr>
        <w:bidi/>
        <w:ind w:left="-360" w:right="180" w:firstLine="227"/>
        <w:rPr>
          <w:rFonts w:cs="B Zar"/>
          <w:b/>
          <w:bCs/>
          <w:sz w:val="24"/>
          <w:szCs w:val="24"/>
          <w:rtl/>
          <w:lang w:bidi="fa-IR"/>
        </w:rPr>
      </w:pPr>
      <w:r w:rsidRPr="0076219A">
        <w:rPr>
          <w:rFonts w:cs="B Zar"/>
          <w:b/>
          <w:bCs/>
          <w:noProof/>
          <w:sz w:val="24"/>
          <w:szCs w:val="24"/>
          <w:rtl/>
        </w:rPr>
        <w:lastRenderedPageBreak/>
        <w:drawing>
          <wp:inline distT="0" distB="0" distL="0" distR="0" wp14:anchorId="40B663D8" wp14:editId="30212ABD">
            <wp:extent cx="4138261" cy="5746132"/>
            <wp:effectExtent l="819150" t="0" r="795689" b="0"/>
            <wp:docPr id="54" name="Picture 53" descr="79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 2.tif"/>
                    <pic:cNvPicPr/>
                  </pic:nvPicPr>
                  <pic:blipFill>
                    <a:blip r:embed="rId70" cstate="print"/>
                    <a:stretch>
                      <a:fillRect/>
                    </a:stretch>
                  </pic:blipFill>
                  <pic:spPr>
                    <a:xfrm rot="5400000">
                      <a:off x="0" y="0"/>
                      <a:ext cx="4140835" cy="5749707"/>
                    </a:xfrm>
                    <a:prstGeom prst="rect">
                      <a:avLst/>
                    </a:prstGeom>
                  </pic:spPr>
                </pic:pic>
              </a:graphicData>
            </a:graphic>
          </wp:inline>
        </w:drawing>
      </w:r>
    </w:p>
    <w:p w14:paraId="4C895DC0" w14:textId="77777777" w:rsidR="00FB72DF" w:rsidRPr="0076219A" w:rsidRDefault="00FB72DF" w:rsidP="000002FE">
      <w:pPr>
        <w:bidi/>
        <w:ind w:left="-360" w:right="180" w:firstLine="227"/>
        <w:rPr>
          <w:rFonts w:cs="B Zar"/>
          <w:b/>
          <w:bCs/>
          <w:sz w:val="24"/>
          <w:szCs w:val="24"/>
          <w:rtl/>
          <w:lang w:bidi="fa-IR"/>
        </w:rPr>
      </w:pPr>
      <w:r w:rsidRPr="0076219A">
        <w:rPr>
          <w:rFonts w:cs="B Zar"/>
          <w:b/>
          <w:bCs/>
          <w:sz w:val="24"/>
          <w:szCs w:val="24"/>
          <w:lang w:bidi="fa-IR"/>
        </w:rPr>
        <w:t>A sixteenth-century galleasse</w:t>
      </w:r>
    </w:p>
    <w:p w14:paraId="4CDE5CFA" w14:textId="77777777" w:rsidR="00FB72DF" w:rsidRPr="0076219A" w:rsidRDefault="00FB72DF" w:rsidP="000002FE">
      <w:pPr>
        <w:bidi/>
        <w:spacing w:before="240"/>
        <w:ind w:right="180"/>
        <w:rPr>
          <w:rFonts w:cs="B Zar"/>
          <w:b/>
          <w:bCs/>
          <w:sz w:val="24"/>
          <w:szCs w:val="24"/>
          <w:rtl/>
          <w:lang w:bidi="fa-IR"/>
        </w:rPr>
      </w:pPr>
      <w:r w:rsidRPr="0076219A">
        <w:rPr>
          <w:rFonts w:cs="B Zar" w:hint="cs"/>
          <w:b/>
          <w:bCs/>
          <w:sz w:val="24"/>
          <w:szCs w:val="24"/>
          <w:rtl/>
          <w:lang w:bidi="fa-IR"/>
        </w:rPr>
        <w:t xml:space="preserve">نوع کشتی بادبانی گالیاس </w:t>
      </w:r>
      <w:r w:rsidR="008F5462" w:rsidRPr="0076219A">
        <w:rPr>
          <w:rFonts w:cs="B Zar" w:hint="cs"/>
          <w:b/>
          <w:bCs/>
          <w:sz w:val="24"/>
          <w:szCs w:val="24"/>
          <w:rtl/>
          <w:lang w:bidi="fa-IR"/>
        </w:rPr>
        <w:t>از</w:t>
      </w:r>
      <w:r w:rsidRPr="0076219A">
        <w:rPr>
          <w:rFonts w:cs="B Zar" w:hint="cs"/>
          <w:b/>
          <w:bCs/>
          <w:sz w:val="24"/>
          <w:szCs w:val="24"/>
          <w:rtl/>
          <w:lang w:bidi="fa-IR"/>
        </w:rPr>
        <w:t xml:space="preserve"> قرن شانزدهم</w:t>
      </w:r>
      <w:r w:rsidR="008F5462" w:rsidRPr="0076219A">
        <w:rPr>
          <w:rFonts w:cs="B Zar" w:hint="cs"/>
          <w:b/>
          <w:bCs/>
          <w:sz w:val="24"/>
          <w:szCs w:val="24"/>
          <w:rtl/>
          <w:lang w:bidi="fa-IR"/>
        </w:rPr>
        <w:t xml:space="preserve"> ( دو منظوره بادبانی </w:t>
      </w:r>
      <w:r w:rsidR="008F5462" w:rsidRPr="0076219A">
        <w:rPr>
          <w:rFonts w:ascii="Times New Roman" w:hAnsi="Times New Roman" w:cs="Times New Roman" w:hint="cs"/>
          <w:b/>
          <w:bCs/>
          <w:sz w:val="24"/>
          <w:szCs w:val="24"/>
          <w:rtl/>
          <w:lang w:bidi="fa-IR"/>
        </w:rPr>
        <w:t>–</w:t>
      </w:r>
      <w:r w:rsidR="008F5462" w:rsidRPr="0076219A">
        <w:rPr>
          <w:rFonts w:cs="B Zar" w:hint="cs"/>
          <w:b/>
          <w:bCs/>
          <w:sz w:val="24"/>
          <w:szCs w:val="24"/>
          <w:rtl/>
          <w:lang w:bidi="fa-IR"/>
        </w:rPr>
        <w:t xml:space="preserve"> پارویی )</w:t>
      </w:r>
    </w:p>
    <w:p w14:paraId="09A1C594" w14:textId="77777777" w:rsidR="00FB72DF" w:rsidRPr="0076219A" w:rsidRDefault="00FB72DF" w:rsidP="000002FE">
      <w:pPr>
        <w:bidi/>
        <w:ind w:right="180"/>
        <w:rPr>
          <w:rFonts w:cs="B Zar"/>
          <w:sz w:val="24"/>
          <w:szCs w:val="24"/>
          <w:rtl/>
          <w:lang w:bidi="fa-IR"/>
        </w:rPr>
      </w:pPr>
    </w:p>
    <w:p w14:paraId="1E2581AE" w14:textId="77777777" w:rsidR="00FB72DF" w:rsidRPr="0076219A" w:rsidRDefault="008F5462" w:rsidP="000002FE">
      <w:pPr>
        <w:bidi/>
        <w:ind w:right="180" w:firstLine="227"/>
        <w:rPr>
          <w:rFonts w:cs="B Zar"/>
          <w:b/>
          <w:bCs/>
          <w:sz w:val="24"/>
          <w:szCs w:val="24"/>
          <w:rtl/>
          <w:lang w:bidi="fa-IR"/>
        </w:rPr>
      </w:pPr>
      <w:r w:rsidRPr="0076219A">
        <w:rPr>
          <w:rFonts w:cs="B Zar" w:hint="cs"/>
          <w:b/>
          <w:bCs/>
          <w:sz w:val="24"/>
          <w:szCs w:val="24"/>
          <w:rtl/>
          <w:lang w:bidi="fa-IR"/>
        </w:rPr>
        <w:t>اولین مبارزه با استعمارگران جدید د</w:t>
      </w:r>
    </w:p>
    <w:p w14:paraId="1FECAB8E" w14:textId="77777777" w:rsidR="0048687F" w:rsidRPr="0076219A" w:rsidRDefault="0048687F" w:rsidP="000002FE">
      <w:pPr>
        <w:bidi/>
        <w:ind w:left="-360" w:right="180" w:firstLine="227"/>
        <w:rPr>
          <w:rFonts w:cs="B Zar"/>
          <w:b/>
          <w:bCs/>
          <w:sz w:val="24"/>
          <w:szCs w:val="24"/>
          <w:rtl/>
          <w:lang w:bidi="fa-IR"/>
        </w:rPr>
      </w:pPr>
      <w:r w:rsidRPr="0076219A">
        <w:rPr>
          <w:rFonts w:cs="B Zar" w:hint="cs"/>
          <w:b/>
          <w:bCs/>
          <w:sz w:val="24"/>
          <w:szCs w:val="24"/>
          <w:rtl/>
          <w:lang w:bidi="fa-IR"/>
        </w:rPr>
        <w:t>عملیات آزادسازی جزایر و بنادر ایرانی از دست پرتغالیها</w:t>
      </w:r>
    </w:p>
    <w:p w14:paraId="557E3B07" w14:textId="77777777" w:rsidR="0048687F" w:rsidRPr="0076219A" w:rsidRDefault="0048687F" w:rsidP="000002FE">
      <w:pPr>
        <w:bidi/>
        <w:ind w:left="-360" w:right="180" w:firstLine="227"/>
        <w:rPr>
          <w:rFonts w:cs="B Zar"/>
          <w:sz w:val="24"/>
          <w:szCs w:val="24"/>
          <w:lang w:bidi="fa-IR"/>
        </w:rPr>
      </w:pPr>
      <w:r w:rsidRPr="0076219A">
        <w:rPr>
          <w:rFonts w:cs="B Zar" w:hint="cs"/>
          <w:sz w:val="24"/>
          <w:szCs w:val="24"/>
          <w:rtl/>
          <w:lang w:bidi="fa-IR"/>
        </w:rPr>
        <w:lastRenderedPageBreak/>
        <w:t>دفاع از سواحل ایرانی پس از رفع مشکلات درگیریهای متعدد و متوالی با عثمانیها در غرب و ازبکها در شرق در زمان شاه عباس اول امکان پذیر شد که نهایتاً منجر به آزادسازی بحرین ، قشم ، هرمز، بندرعباس (گمبرون) و تعدادی دیگر از بنادر و جزایر کوچکتر گردید و دست پرتغالیهاا از سواحل و جزایر خلیج فارس کوتاه گردید. در دوران صفویه با اینکه کشور ایران از انسجام مذهبی ، سیاسی ، اقتصادی و فرهنگی خوبی برخوردار بود متاسفانه مسئولین با اینکه با نیروهای دریایی پیشرفتة اروپایی مواجه بودند و حتی بیش از یک قرن قسمتی از جزایر و بنادر جنوبی کشور در اشغال پرتغالیها بود ، بفکر تشکیل یک نیروی دریایی سازمان یافته در جهت حفاظت از بنادر و جزایر کشور و حفاظت آزادی تجارت دریایی کشور نیفتادند یا اینکه توان این کار را نداشتند.</w:t>
      </w:r>
    </w:p>
    <w:p w14:paraId="66AB7094" w14:textId="77777777" w:rsidR="00F31C0D" w:rsidRPr="0076219A" w:rsidRDefault="00F31C0D" w:rsidP="000002FE">
      <w:pPr>
        <w:bidi/>
        <w:ind w:left="-360" w:right="180" w:firstLine="227"/>
        <w:rPr>
          <w:rFonts w:cs="B Zar"/>
          <w:sz w:val="24"/>
          <w:szCs w:val="24"/>
          <w:rtl/>
          <w:lang w:bidi="fa-IR"/>
        </w:rPr>
      </w:pPr>
      <w:r w:rsidRPr="0076219A">
        <w:rPr>
          <w:rFonts w:cs="B Zar"/>
          <w:noProof/>
          <w:sz w:val="24"/>
          <w:szCs w:val="24"/>
          <w:rtl/>
        </w:rPr>
        <w:drawing>
          <wp:inline distT="0" distB="0" distL="0" distR="0" wp14:anchorId="03716344" wp14:editId="2FF9C992">
            <wp:extent cx="4104640" cy="5433060"/>
            <wp:effectExtent l="685800" t="0" r="657860" b="0"/>
            <wp:docPr id="119" name="Picture 71" descr="9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tif"/>
                    <pic:cNvPicPr/>
                  </pic:nvPicPr>
                  <pic:blipFill>
                    <a:blip r:embed="rId71" cstate="print"/>
                    <a:stretch>
                      <a:fillRect/>
                    </a:stretch>
                  </pic:blipFill>
                  <pic:spPr>
                    <a:xfrm rot="5400000">
                      <a:off x="0" y="0"/>
                      <a:ext cx="4104640" cy="5433060"/>
                    </a:xfrm>
                    <a:prstGeom prst="rect">
                      <a:avLst/>
                    </a:prstGeom>
                  </pic:spPr>
                </pic:pic>
              </a:graphicData>
            </a:graphic>
          </wp:inline>
        </w:drawing>
      </w:r>
    </w:p>
    <w:p w14:paraId="5A0AD354" w14:textId="77777777" w:rsidR="00F31C0D" w:rsidRPr="0076219A" w:rsidRDefault="00F31C0D" w:rsidP="000002FE">
      <w:pPr>
        <w:bidi/>
        <w:ind w:left="-360" w:right="180" w:firstLine="227"/>
        <w:rPr>
          <w:rFonts w:cs="B Zar"/>
          <w:b/>
          <w:bCs/>
          <w:sz w:val="24"/>
          <w:szCs w:val="24"/>
          <w:rtl/>
          <w:lang w:bidi="fa-IR"/>
        </w:rPr>
      </w:pPr>
      <w:r w:rsidRPr="0076219A">
        <w:rPr>
          <w:rFonts w:cs="B Zar" w:hint="cs"/>
          <w:b/>
          <w:bCs/>
          <w:sz w:val="24"/>
          <w:szCs w:val="24"/>
          <w:rtl/>
          <w:lang w:bidi="fa-IR"/>
        </w:rPr>
        <w:t xml:space="preserve">موقعیت و مسیر جنگ پرتغال </w:t>
      </w:r>
      <w:r w:rsidRPr="0076219A">
        <w:rPr>
          <w:rFonts w:hint="cs"/>
          <w:b/>
          <w:bCs/>
          <w:sz w:val="24"/>
          <w:szCs w:val="24"/>
          <w:rtl/>
          <w:lang w:bidi="fa-IR"/>
        </w:rPr>
        <w:t>–</w:t>
      </w:r>
      <w:r w:rsidRPr="0076219A">
        <w:rPr>
          <w:rFonts w:cs="B Zar" w:hint="cs"/>
          <w:b/>
          <w:bCs/>
          <w:sz w:val="24"/>
          <w:szCs w:val="24"/>
          <w:rtl/>
          <w:lang w:bidi="fa-IR"/>
        </w:rPr>
        <w:t xml:space="preserve"> اسپانیا در آبها و سواحل ایران</w:t>
      </w:r>
    </w:p>
    <w:p w14:paraId="6C5A1721" w14:textId="77777777" w:rsidR="00F31C0D" w:rsidRPr="0076219A" w:rsidRDefault="00F31C0D" w:rsidP="000002FE">
      <w:pPr>
        <w:bidi/>
        <w:ind w:left="-360" w:right="180" w:firstLine="227"/>
        <w:rPr>
          <w:rFonts w:cs="B Zar"/>
          <w:sz w:val="24"/>
          <w:szCs w:val="24"/>
          <w:rtl/>
          <w:lang w:bidi="fa-IR"/>
        </w:rPr>
      </w:pPr>
    </w:p>
    <w:p w14:paraId="5736301E" w14:textId="77777777" w:rsidR="0048687F" w:rsidRPr="0076219A" w:rsidRDefault="0048687F" w:rsidP="000002FE">
      <w:pPr>
        <w:bidi/>
        <w:ind w:left="-360" w:right="180" w:firstLine="227"/>
        <w:rPr>
          <w:rFonts w:cs="B Zar"/>
          <w:b/>
          <w:bCs/>
          <w:sz w:val="24"/>
          <w:szCs w:val="24"/>
          <w:rtl/>
          <w:lang w:bidi="fa-IR"/>
        </w:rPr>
      </w:pPr>
      <w:r w:rsidRPr="0076219A">
        <w:rPr>
          <w:rFonts w:cs="B Zar" w:hint="cs"/>
          <w:b/>
          <w:bCs/>
          <w:sz w:val="24"/>
          <w:szCs w:val="24"/>
          <w:rtl/>
          <w:lang w:bidi="fa-IR"/>
        </w:rPr>
        <w:lastRenderedPageBreak/>
        <w:t>عملیات دریایی بحرین</w:t>
      </w:r>
    </w:p>
    <w:p w14:paraId="54E0D4BA" w14:textId="77777777"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t>در اواسط ماه رمضان 1602 برابر 1010 ه بحرین توسط معین الدین و امیر یوسف از امیران فارس بدستور الله وردی خان آزاد شد و پرتغالیها را که بمدت یک قرن یعنی از زمان شکست عثمانی به بعد در آنجا بودند اخراج کردند.</w:t>
      </w:r>
    </w:p>
    <w:p w14:paraId="504DB7A4" w14:textId="77777777" w:rsidR="0048687F" w:rsidRPr="0076219A" w:rsidRDefault="0048687F" w:rsidP="000002FE">
      <w:pPr>
        <w:bidi/>
        <w:ind w:left="-360" w:right="180" w:firstLine="227"/>
        <w:rPr>
          <w:rFonts w:cs="B Zar"/>
          <w:b/>
          <w:bCs/>
          <w:sz w:val="24"/>
          <w:szCs w:val="24"/>
          <w:rtl/>
          <w:lang w:bidi="fa-IR"/>
        </w:rPr>
      </w:pPr>
      <w:r w:rsidRPr="0076219A">
        <w:rPr>
          <w:rFonts w:cs="B Zar" w:hint="cs"/>
          <w:b/>
          <w:bCs/>
          <w:sz w:val="24"/>
          <w:szCs w:val="24"/>
          <w:rtl/>
          <w:lang w:bidi="fa-IR"/>
        </w:rPr>
        <w:t>عملیات آزادسازی بندرعباس</w:t>
      </w:r>
    </w:p>
    <w:p w14:paraId="508AE0C6" w14:textId="77777777"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t>در سال 1023 ه ق برابر 1615 بندرعباس آزاد شد و قلعه ای مهم جهت دفاع در آن تاسیس شد.</w:t>
      </w:r>
    </w:p>
    <w:p w14:paraId="7ADDEFBB" w14:textId="77777777" w:rsidR="0048687F" w:rsidRPr="0076219A" w:rsidRDefault="0048687F" w:rsidP="000002FE">
      <w:pPr>
        <w:bidi/>
        <w:ind w:left="-360" w:right="180" w:firstLine="227"/>
        <w:rPr>
          <w:rFonts w:cs="B Zar"/>
          <w:sz w:val="24"/>
          <w:szCs w:val="24"/>
          <w:rtl/>
          <w:lang w:bidi="fa-IR"/>
        </w:rPr>
      </w:pPr>
    </w:p>
    <w:p w14:paraId="2F42D70A" w14:textId="77777777" w:rsidR="0048687F" w:rsidRPr="0076219A" w:rsidRDefault="0048687F" w:rsidP="000002FE">
      <w:pPr>
        <w:bidi/>
        <w:ind w:left="-360" w:right="180" w:firstLine="227"/>
        <w:rPr>
          <w:rFonts w:cs="B Zar"/>
          <w:sz w:val="24"/>
          <w:szCs w:val="24"/>
          <w:rtl/>
          <w:lang w:bidi="fa-IR"/>
        </w:rPr>
      </w:pPr>
      <w:r w:rsidRPr="0076219A">
        <w:rPr>
          <w:rFonts w:cs="B Zar" w:hint="cs"/>
          <w:b/>
          <w:bCs/>
          <w:noProof/>
          <w:sz w:val="24"/>
          <w:szCs w:val="24"/>
          <w:rtl/>
        </w:rPr>
        <w:drawing>
          <wp:inline distT="0" distB="0" distL="0" distR="0" wp14:anchorId="1CB6C3C7" wp14:editId="2A8165B0">
            <wp:extent cx="4102623" cy="5502013"/>
            <wp:effectExtent l="723900" t="0" r="697977" b="0"/>
            <wp:docPr id="110" name="Picture 70" descr="84 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 18.tif"/>
                    <pic:cNvPicPr/>
                  </pic:nvPicPr>
                  <pic:blipFill>
                    <a:blip r:embed="rId72" cstate="print"/>
                    <a:stretch>
                      <a:fillRect/>
                    </a:stretch>
                  </pic:blipFill>
                  <pic:spPr>
                    <a:xfrm rot="5400000">
                      <a:off x="0" y="0"/>
                      <a:ext cx="4104640" cy="5504718"/>
                    </a:xfrm>
                    <a:prstGeom prst="rect">
                      <a:avLst/>
                    </a:prstGeom>
                  </pic:spPr>
                </pic:pic>
              </a:graphicData>
            </a:graphic>
          </wp:inline>
        </w:drawing>
      </w:r>
    </w:p>
    <w:p w14:paraId="32406915" w14:textId="77777777" w:rsidR="0048687F" w:rsidRPr="0076219A" w:rsidRDefault="0048687F" w:rsidP="000002FE">
      <w:pPr>
        <w:bidi/>
        <w:ind w:left="-360" w:right="180" w:firstLine="227"/>
        <w:rPr>
          <w:rFonts w:cs="B Zar"/>
          <w:b/>
          <w:bCs/>
          <w:sz w:val="24"/>
          <w:szCs w:val="24"/>
          <w:rtl/>
          <w:lang w:bidi="fa-IR"/>
        </w:rPr>
      </w:pPr>
      <w:r w:rsidRPr="0076219A">
        <w:rPr>
          <w:rFonts w:cs="B Zar" w:hint="cs"/>
          <w:b/>
          <w:bCs/>
          <w:sz w:val="24"/>
          <w:szCs w:val="24"/>
          <w:rtl/>
          <w:lang w:bidi="fa-IR"/>
        </w:rPr>
        <w:lastRenderedPageBreak/>
        <w:t>قلمرو ایران در دوران صفویه</w:t>
      </w:r>
    </w:p>
    <w:p w14:paraId="6C0C2B49" w14:textId="77777777" w:rsidR="0048687F" w:rsidRPr="0076219A" w:rsidRDefault="0048687F" w:rsidP="000002FE">
      <w:pPr>
        <w:bidi/>
        <w:ind w:left="-360" w:right="180" w:firstLine="227"/>
        <w:rPr>
          <w:rFonts w:cs="B Zar"/>
          <w:b/>
          <w:bCs/>
          <w:sz w:val="24"/>
          <w:szCs w:val="24"/>
          <w:rtl/>
          <w:lang w:bidi="fa-IR"/>
        </w:rPr>
      </w:pPr>
    </w:p>
    <w:p w14:paraId="29E57580" w14:textId="77777777" w:rsidR="0048687F" w:rsidRPr="0076219A" w:rsidRDefault="0048687F" w:rsidP="000002FE">
      <w:pPr>
        <w:bidi/>
        <w:ind w:left="-360" w:right="180" w:firstLine="227"/>
        <w:rPr>
          <w:rFonts w:cs="B Zar"/>
          <w:b/>
          <w:bCs/>
          <w:sz w:val="24"/>
          <w:szCs w:val="24"/>
          <w:rtl/>
          <w:lang w:bidi="fa-IR"/>
        </w:rPr>
      </w:pPr>
    </w:p>
    <w:p w14:paraId="62D96B37" w14:textId="77777777" w:rsidR="0048687F" w:rsidRPr="0076219A" w:rsidRDefault="0048687F" w:rsidP="000002FE">
      <w:pPr>
        <w:bidi/>
        <w:ind w:left="-360" w:right="180" w:firstLine="227"/>
        <w:rPr>
          <w:rFonts w:cs="B Zar"/>
          <w:b/>
          <w:bCs/>
          <w:sz w:val="24"/>
          <w:szCs w:val="24"/>
          <w:rtl/>
          <w:lang w:bidi="fa-IR"/>
        </w:rPr>
      </w:pPr>
      <w:r w:rsidRPr="0076219A">
        <w:rPr>
          <w:rFonts w:cs="B Zar" w:hint="cs"/>
          <w:b/>
          <w:bCs/>
          <w:sz w:val="24"/>
          <w:szCs w:val="24"/>
          <w:rtl/>
          <w:lang w:bidi="fa-IR"/>
        </w:rPr>
        <w:t>عملیات آزادسازی قشم و هرمز از دست نیروهای پرتغالی</w:t>
      </w:r>
    </w:p>
    <w:p w14:paraId="49F31444" w14:textId="77777777"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t>50 ناو جنگی بزرگ از نوع نف (</w:t>
      </w:r>
      <w:r w:rsidRPr="0076219A">
        <w:rPr>
          <w:rFonts w:cs="B Zar"/>
          <w:sz w:val="24"/>
          <w:szCs w:val="24"/>
          <w:lang w:bidi="fa-IR"/>
        </w:rPr>
        <w:t>NEF</w:t>
      </w:r>
      <w:r w:rsidRPr="0076219A">
        <w:rPr>
          <w:rFonts w:cs="B Zar" w:hint="cs"/>
          <w:sz w:val="24"/>
          <w:szCs w:val="24"/>
          <w:rtl/>
          <w:lang w:bidi="fa-IR"/>
        </w:rPr>
        <w:t>) از جمله دو ناو هر کدام با 20 توپ و 300 مرد جنگی و ناو سر فرماندهی 1590 تنی (سان پدرو) بعلاوه 2 ناو کوچکتر و تعداد زیادی ناوهای کوچک و قایقهای بادبانی تعداد 10000 نفر جهت دفاع از قلعه ، فرماندهی ناوگان و فرماندهی کل نیروهای دفاعی شناور و شهر به عهدة (روی فری یرا) دریانورد معروف پرتغالی گذاشته شده بود.</w:t>
      </w:r>
    </w:p>
    <w:p w14:paraId="0D5D5524" w14:textId="77777777"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t>نیروهای ایرانی شامل 40 هزار نفر مرد جنگی و حدود 200 شناور حمل و نقل که توسط تعدادی از ناوهای جنگی کمپانی هند شرقی انگلیسی پشتیبانی می شدند.</w:t>
      </w:r>
    </w:p>
    <w:p w14:paraId="5097F0C9" w14:textId="77777777"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t>9 فوریه 1922 میلادی ناوهای انگلیسی بسوی هرمز حرکت کردند و چون باعکس العمل ناوگان پرتغالی مواجه شدند. بطرف قشم حرکت کرده و از طریق دریا قلعة پرتغالیهای قشم را محاصره کردند لازم به تذکر است که این قلعه از نظر تامین آب شیرین هرمز از قشم بسیار مهم بوده است.</w:t>
      </w:r>
    </w:p>
    <w:p w14:paraId="6FFD3D63" w14:textId="77777777"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t>19 فوریه سال 1622 برابر صفر 1031 هجری حدود چند هزار سرباز ایرانی بفرماندهی شاه قلی بیک از طریق خشکی قلعة پرتغالیهای قشم را تحت محاصره درآوردند و پس از چند روز نبرد که قلعه از طرف ساحل توسط نیروهای ایرانی و از طریق دریا توسط ناوهای انگلیسی در محاصره قرار گرفته بود قلعه به تصرف نیروهای ایرانی درآمد و فرماندة کل ناوگان پرتغالیها (روی فری یرا) نیز که دفاع از قلعه را شخصاً بعهده گرفته بود تسلیم و تحویل انگلیسیها شد و به هند عقب نشستند.</w:t>
      </w:r>
    </w:p>
    <w:p w14:paraId="6128EE28" w14:textId="77777777"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t>24 فوریه کشتی سر فرماندهی پرتغالیها (سان پدرو) در طی جنگ آتش گرفت و ایرانیان توانستند شکافی در دیوارههای خارجی قلعه ایجاد کنند.</w:t>
      </w:r>
    </w:p>
    <w:p w14:paraId="7A4563A6" w14:textId="77777777"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t>19 آوریل 1622 قشون ایرانی توانستند حصار خارجی قلعه را متصرف شوند و پرتغالیها را به حصارهای داخلی قلعه راندند.</w:t>
      </w:r>
    </w:p>
    <w:p w14:paraId="530CBF74" w14:textId="77777777"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t>21 آوریل 1622 نیروهای ایرانی قلعة پرتغالیها را بطور کامل تصرف کردند و باقی ماندة نیروهای پرتغالی حدود 3000 نفر تسلیم شدند و جزیرة هرمز آزاد شد.</w:t>
      </w:r>
    </w:p>
    <w:p w14:paraId="2B19B190" w14:textId="77777777"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t>فرماندهان ایرانی عبارت بودند از (علی قلی بیک ، پولاد بیک  و شاه قلی بیک)</w:t>
      </w:r>
    </w:p>
    <w:p w14:paraId="13BDB4C9" w14:textId="77777777" w:rsidR="0048687F" w:rsidRPr="0076219A" w:rsidRDefault="0048687F" w:rsidP="000002FE">
      <w:pPr>
        <w:bidi/>
        <w:ind w:left="-360" w:right="180" w:firstLine="227"/>
        <w:rPr>
          <w:rFonts w:cs="B Zar"/>
          <w:b/>
          <w:bCs/>
          <w:sz w:val="24"/>
          <w:szCs w:val="24"/>
          <w:rtl/>
          <w:lang w:bidi="fa-IR"/>
        </w:rPr>
      </w:pPr>
      <w:r w:rsidRPr="0076219A">
        <w:rPr>
          <w:rFonts w:cs="B Zar" w:hint="cs"/>
          <w:b/>
          <w:bCs/>
          <w:sz w:val="24"/>
          <w:szCs w:val="24"/>
          <w:rtl/>
          <w:lang w:bidi="fa-IR"/>
        </w:rPr>
        <w:t>عملیات صحار و خورفکان</w:t>
      </w:r>
    </w:p>
    <w:p w14:paraId="6FCD43D4" w14:textId="77777777"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lastRenderedPageBreak/>
        <w:t>پس از آزادسازی بنادر و جزایر ایرانی فرماندهان ایرانی تصمیم گرفتند که مناطق صحار و خورفکان را نیز در عمان که قلاع مستحکم پرتغالیها بوده اند از دست آنها آزاد نمایند لذا در سال 1625 عملیات آبخاکی در صحار و خورفکان انجام دادند و مناطق فوق را متصرف شدند ولی دیری نپایید که (روی فری یرا) از زندان انگلیسیها گریخت و مجدداً ایالت مذبور را متصرف گردید . پس از سقوط جزیرة هرمز پرتغالیها دوباره در سالهای 1624 م و 1630 م توسط ناوهای جنگی به هرمز و جاسک حمله کردند و تا مدتی نیز هرمز را در محاصره گرفتند ولی موفق نشدند.</w:t>
      </w:r>
    </w:p>
    <w:p w14:paraId="30B020CA" w14:textId="77777777"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t xml:space="preserve">شاردن در سفر نامه خود مینویسد صفویه با ستفاده از ملوانان و ماهیگیران ناوهایی را جهت مقابله باخطرات تجهیز میکنند ولی پساز دفع خطر ناو ها و افراد آنها را مرخص میکنند . ساختمان کشتیهای خلیج فارس بسیار سبک بوده و آهن در آنها بکار برده نشده است ، کشتی سازان تخته های چوب را بکمک ریسمانی که از کنف بافته شده است بهم متصل میکنند ، چفت بست تخته های چوبی کشتی چنان درست بهم فشرده است که دیگر احتیاج به قیر اندود کردن ندارند ، پاروها از یک قطعه ساخته نشده است و از یک دستک ویک پره بطول دو قدم و بشکل قلب ساخته شده ات که با ریسمانی از الیاف نارگیل بهم مرتبط و وصل شده است ، این کشتیها در سفرهای طولانی مقاومت لازم را ندارند .  </w:t>
      </w:r>
    </w:p>
    <w:p w14:paraId="6FE6BA20" w14:textId="77777777"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t xml:space="preserve">انواع کشتیهای خلیج فارس در این زمان بشرح زیر بوده است </w:t>
      </w:r>
    </w:p>
    <w:p w14:paraId="017F482D" w14:textId="77777777" w:rsidR="0048687F" w:rsidRPr="0076219A" w:rsidRDefault="0048687F" w:rsidP="000002FE">
      <w:pPr>
        <w:bidi/>
        <w:ind w:left="-360" w:right="180" w:firstLine="227"/>
        <w:rPr>
          <w:rFonts w:cs="B Zar"/>
          <w:sz w:val="24"/>
          <w:szCs w:val="24"/>
          <w:rtl/>
          <w:lang w:bidi="fa-IR"/>
        </w:rPr>
      </w:pPr>
      <w:r w:rsidRPr="0076219A">
        <w:rPr>
          <w:rFonts w:cs="B Zar"/>
          <w:sz w:val="24"/>
          <w:szCs w:val="24"/>
          <w:lang w:bidi="fa-IR"/>
        </w:rPr>
        <w:t>TRRADA – TRRIDA</w:t>
      </w:r>
      <w:r w:rsidRPr="0076219A">
        <w:rPr>
          <w:rFonts w:cs="B Zar" w:hint="cs"/>
          <w:sz w:val="24"/>
          <w:szCs w:val="24"/>
          <w:rtl/>
          <w:lang w:bidi="fa-IR"/>
        </w:rPr>
        <w:t xml:space="preserve">- </w:t>
      </w:r>
      <w:r w:rsidRPr="0076219A">
        <w:rPr>
          <w:rFonts w:cs="B Zar"/>
          <w:sz w:val="24"/>
          <w:szCs w:val="24"/>
          <w:lang w:bidi="fa-IR"/>
        </w:rPr>
        <w:t>DHOW – BAGHALAH – TRANKIES – BOOM</w:t>
      </w:r>
    </w:p>
    <w:p w14:paraId="0B00A537" w14:textId="77777777" w:rsidR="0048687F" w:rsidRPr="0076219A" w:rsidRDefault="0048687F" w:rsidP="000002FE">
      <w:pPr>
        <w:bidi/>
        <w:ind w:left="-360" w:right="180" w:firstLine="227"/>
        <w:rPr>
          <w:rFonts w:cs="B Zar"/>
          <w:sz w:val="24"/>
          <w:szCs w:val="24"/>
          <w:rtl/>
          <w:lang w:bidi="fa-IR"/>
        </w:rPr>
      </w:pPr>
      <w:r w:rsidRPr="0076219A">
        <w:rPr>
          <w:rFonts w:cs="B Zar"/>
          <w:sz w:val="24"/>
          <w:szCs w:val="24"/>
          <w:rtl/>
          <w:lang w:bidi="fa-IR"/>
        </w:rPr>
        <w:t>در سال 1625 پرتغال</w:t>
      </w:r>
      <w:r w:rsidRPr="0076219A">
        <w:rPr>
          <w:rFonts w:cs="B Zar" w:hint="cs"/>
          <w:sz w:val="24"/>
          <w:szCs w:val="24"/>
          <w:rtl/>
          <w:lang w:bidi="fa-IR"/>
        </w:rPr>
        <w:t>ی</w:t>
      </w:r>
      <w:r w:rsidRPr="0076219A">
        <w:rPr>
          <w:rFonts w:cs="B Zar" w:hint="eastAsia"/>
          <w:sz w:val="24"/>
          <w:szCs w:val="24"/>
          <w:rtl/>
          <w:lang w:bidi="fa-IR"/>
        </w:rPr>
        <w:t>ها</w:t>
      </w:r>
      <w:r w:rsidRPr="0076219A">
        <w:rPr>
          <w:rFonts w:cs="B Zar"/>
          <w:sz w:val="24"/>
          <w:szCs w:val="24"/>
          <w:rtl/>
          <w:lang w:bidi="fa-IR"/>
        </w:rPr>
        <w:t xml:space="preserve"> سع</w:t>
      </w:r>
      <w:r w:rsidRPr="0076219A">
        <w:rPr>
          <w:rFonts w:cs="B Zar" w:hint="cs"/>
          <w:sz w:val="24"/>
          <w:szCs w:val="24"/>
          <w:rtl/>
          <w:lang w:bidi="fa-IR"/>
        </w:rPr>
        <w:t>ی</w:t>
      </w:r>
      <w:r w:rsidRPr="0076219A">
        <w:rPr>
          <w:rFonts w:cs="B Zar"/>
          <w:sz w:val="24"/>
          <w:szCs w:val="24"/>
          <w:rtl/>
          <w:lang w:bidi="fa-IR"/>
        </w:rPr>
        <w:t xml:space="preserve"> کردند که هرمز را مجدداً تصرف کنند که موفق نشدند و در همان سال </w:t>
      </w:r>
      <w:r w:rsidRPr="0076219A">
        <w:rPr>
          <w:rFonts w:cs="B Zar" w:hint="cs"/>
          <w:sz w:val="24"/>
          <w:szCs w:val="24"/>
          <w:rtl/>
          <w:lang w:bidi="fa-IR"/>
        </w:rPr>
        <w:t xml:space="preserve">با موافقت پادشاه ایران </w:t>
      </w:r>
      <w:r w:rsidRPr="0076219A">
        <w:rPr>
          <w:rFonts w:cs="B Zar"/>
          <w:sz w:val="24"/>
          <w:szCs w:val="24"/>
          <w:rtl/>
          <w:lang w:bidi="fa-IR"/>
        </w:rPr>
        <w:t>در کنگ در ساحل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sz w:val="24"/>
          <w:szCs w:val="24"/>
          <w:rtl/>
          <w:lang w:bidi="fa-IR"/>
        </w:rPr>
        <w:t xml:space="preserve"> تجارتخانه و قلعه مستحکم بنا نمودند و ا</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منطقه بعدها تا مدتها دارا</w:t>
      </w:r>
      <w:r w:rsidRPr="0076219A">
        <w:rPr>
          <w:rFonts w:cs="B Zar" w:hint="cs"/>
          <w:sz w:val="24"/>
          <w:szCs w:val="24"/>
          <w:rtl/>
          <w:lang w:bidi="fa-IR"/>
        </w:rPr>
        <w:t>ی</w:t>
      </w:r>
      <w:r w:rsidRPr="0076219A">
        <w:rPr>
          <w:rFonts w:cs="B Zar"/>
          <w:sz w:val="24"/>
          <w:szCs w:val="24"/>
          <w:rtl/>
          <w:lang w:bidi="fa-IR"/>
        </w:rPr>
        <w:t xml:space="preserve"> اعتبار بوده است.</w:t>
      </w:r>
    </w:p>
    <w:p w14:paraId="32CEF1AB" w14:textId="77777777" w:rsidR="0048687F" w:rsidRPr="0076219A" w:rsidRDefault="0048687F" w:rsidP="000002FE">
      <w:pPr>
        <w:bidi/>
        <w:ind w:left="-360" w:right="180" w:firstLine="227"/>
        <w:rPr>
          <w:rFonts w:cs="B Zar"/>
          <w:b/>
          <w:bCs/>
          <w:sz w:val="24"/>
          <w:szCs w:val="24"/>
          <w:rtl/>
          <w:lang w:bidi="fa-IR"/>
        </w:rPr>
      </w:pPr>
      <w:r w:rsidRPr="0076219A">
        <w:rPr>
          <w:rFonts w:cs="B Zar" w:hint="cs"/>
          <w:b/>
          <w:bCs/>
          <w:sz w:val="24"/>
          <w:szCs w:val="24"/>
          <w:rtl/>
          <w:lang w:bidi="fa-IR"/>
        </w:rPr>
        <w:t>اطلاعاتی در مورد حملة پرتغالیها به هرمز و عواقب آن</w:t>
      </w:r>
    </w:p>
    <w:p w14:paraId="481A056D" w14:textId="77777777"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t xml:space="preserve">کشتی سرفرماندهی دی روزا </w:t>
      </w:r>
      <w:r w:rsidRPr="0076219A">
        <w:rPr>
          <w:rFonts w:cs="B Zar"/>
          <w:sz w:val="24"/>
          <w:szCs w:val="24"/>
          <w:lang w:bidi="fa-IR"/>
        </w:rPr>
        <w:t>FLOR DE ROSA</w:t>
      </w:r>
      <w:r w:rsidRPr="0076219A">
        <w:rPr>
          <w:rFonts w:cs="B Zar" w:hint="cs"/>
          <w:sz w:val="24"/>
          <w:szCs w:val="24"/>
          <w:rtl/>
          <w:lang w:bidi="fa-IR"/>
        </w:rPr>
        <w:t xml:space="preserve"> فرماندهی ناوگان پرتغالی را در حمله به هرمز بعهده داشت بعد از شورش هرمز علیه پرتغالیها ، نمایندة شاه اسماعیل قراردادی با پرتغالیها بست که مفاد آن چنین بود:</w:t>
      </w:r>
    </w:p>
    <w:p w14:paraId="294EEFB1" w14:textId="77777777"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t>الف- کشتی های پرتغالی باید در تصرف بحرین و قطیف توسط ایرانیها کمک کنند.</w:t>
      </w:r>
    </w:p>
    <w:p w14:paraId="544E273A" w14:textId="77777777"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t>ب- پرتغالیها میبایستی به شاه اسماعیل در سرکوب شورش مکران کمک کنند.</w:t>
      </w:r>
    </w:p>
    <w:p w14:paraId="5543B250" w14:textId="77777777"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t>ج- دو کشور باید بر علیه ترکان عثمانی متحد شوند.</w:t>
      </w:r>
    </w:p>
    <w:p w14:paraId="211C8387" w14:textId="77777777" w:rsidR="0048687F" w:rsidRPr="0076219A" w:rsidRDefault="0048687F" w:rsidP="000002FE">
      <w:pPr>
        <w:bidi/>
        <w:ind w:left="-360" w:right="180" w:firstLine="227"/>
        <w:rPr>
          <w:rFonts w:cs="B Zar"/>
          <w:sz w:val="24"/>
          <w:szCs w:val="24"/>
          <w:rtl/>
          <w:lang w:bidi="fa-IR"/>
        </w:rPr>
      </w:pPr>
    </w:p>
    <w:p w14:paraId="5DEE8B10" w14:textId="77777777" w:rsidR="0048687F" w:rsidRPr="0076219A" w:rsidRDefault="0048687F" w:rsidP="000002FE">
      <w:pPr>
        <w:bidi/>
        <w:ind w:left="-360" w:right="180" w:firstLine="227"/>
        <w:rPr>
          <w:rFonts w:cs="B Zar"/>
          <w:sz w:val="24"/>
          <w:szCs w:val="24"/>
          <w:rtl/>
          <w:lang w:bidi="fa-IR"/>
        </w:rPr>
      </w:pPr>
    </w:p>
    <w:p w14:paraId="2359C76C" w14:textId="77777777" w:rsidR="0048687F" w:rsidRPr="0076219A" w:rsidRDefault="0048687F" w:rsidP="000002FE">
      <w:pPr>
        <w:bidi/>
        <w:ind w:left="-360" w:right="180" w:firstLine="227"/>
        <w:rPr>
          <w:rFonts w:cs="B Zar"/>
          <w:sz w:val="24"/>
          <w:szCs w:val="24"/>
          <w:rtl/>
          <w:lang w:bidi="fa-IR"/>
        </w:rPr>
      </w:pPr>
    </w:p>
    <w:p w14:paraId="46442F35" w14:textId="77777777" w:rsidR="0048687F" w:rsidRPr="0076219A" w:rsidRDefault="0048687F" w:rsidP="000002FE">
      <w:pPr>
        <w:bidi/>
        <w:ind w:left="-360" w:right="180" w:firstLine="227"/>
        <w:rPr>
          <w:rFonts w:cs="B Zar"/>
          <w:sz w:val="24"/>
          <w:szCs w:val="24"/>
          <w:rtl/>
          <w:lang w:bidi="fa-IR"/>
        </w:rPr>
      </w:pPr>
    </w:p>
    <w:p w14:paraId="40D3EE34" w14:textId="77777777" w:rsidR="0048687F" w:rsidRPr="0076219A" w:rsidRDefault="0048687F" w:rsidP="000002FE">
      <w:pPr>
        <w:bidi/>
        <w:ind w:left="-360" w:right="180" w:firstLine="227"/>
        <w:rPr>
          <w:rFonts w:cs="B Zar"/>
          <w:sz w:val="24"/>
          <w:szCs w:val="24"/>
          <w:rtl/>
          <w:lang w:bidi="fa-IR"/>
        </w:rPr>
      </w:pPr>
    </w:p>
    <w:p w14:paraId="1D661497" w14:textId="77777777" w:rsidR="0048687F" w:rsidRPr="0076219A" w:rsidRDefault="0048687F" w:rsidP="000002FE">
      <w:pPr>
        <w:bidi/>
        <w:ind w:left="-360" w:right="180" w:firstLine="227"/>
        <w:rPr>
          <w:rFonts w:cs="B Zar"/>
          <w:sz w:val="24"/>
          <w:szCs w:val="24"/>
          <w:rtl/>
          <w:lang w:bidi="fa-IR"/>
        </w:rPr>
      </w:pPr>
    </w:p>
    <w:p w14:paraId="70309435" w14:textId="77777777" w:rsidR="0048687F" w:rsidRPr="0076219A" w:rsidRDefault="0048687F" w:rsidP="000002FE">
      <w:pPr>
        <w:bidi/>
        <w:ind w:right="180" w:firstLine="227"/>
        <w:rPr>
          <w:rFonts w:cs="B Zar"/>
          <w:sz w:val="24"/>
          <w:szCs w:val="24"/>
          <w:rtl/>
          <w:lang w:bidi="fa-IR"/>
        </w:rPr>
      </w:pPr>
    </w:p>
    <w:p w14:paraId="12B2ADAB" w14:textId="77777777" w:rsidR="0048687F" w:rsidRPr="0076219A" w:rsidRDefault="0048687F" w:rsidP="000002FE">
      <w:pPr>
        <w:bidi/>
        <w:ind w:right="180" w:firstLine="85"/>
        <w:rPr>
          <w:rFonts w:cs="B Zar"/>
          <w:sz w:val="24"/>
          <w:szCs w:val="24"/>
          <w:rtl/>
          <w:lang w:bidi="fa-IR"/>
        </w:rPr>
      </w:pPr>
      <w:r w:rsidRPr="0076219A">
        <w:rPr>
          <w:rFonts w:cs="B Zar"/>
          <w:noProof/>
          <w:sz w:val="24"/>
          <w:szCs w:val="24"/>
          <w:rtl/>
        </w:rPr>
        <w:drawing>
          <wp:inline distT="0" distB="0" distL="0" distR="0" wp14:anchorId="4126D3D9" wp14:editId="099A0D8B">
            <wp:extent cx="5010150" cy="3352800"/>
            <wp:effectExtent l="19050" t="0" r="0" b="0"/>
            <wp:docPr id="74" name="Picture 73" descr="94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 2.tif"/>
                    <pic:cNvPicPr/>
                  </pic:nvPicPr>
                  <pic:blipFill>
                    <a:blip r:embed="rId73" cstate="print"/>
                    <a:stretch>
                      <a:fillRect/>
                    </a:stretch>
                  </pic:blipFill>
                  <pic:spPr>
                    <a:xfrm>
                      <a:off x="0" y="0"/>
                      <a:ext cx="5012324" cy="3354255"/>
                    </a:xfrm>
                    <a:prstGeom prst="rect">
                      <a:avLst/>
                    </a:prstGeom>
                  </pic:spPr>
                </pic:pic>
              </a:graphicData>
            </a:graphic>
          </wp:inline>
        </w:drawing>
      </w:r>
    </w:p>
    <w:p w14:paraId="6BBD28B3" w14:textId="77777777" w:rsidR="0048687F" w:rsidRPr="0076219A" w:rsidRDefault="00225CF2" w:rsidP="000002FE">
      <w:pPr>
        <w:bidi/>
        <w:ind w:left="-360" w:right="180" w:firstLine="227"/>
        <w:rPr>
          <w:rFonts w:cs="B Zar"/>
          <w:b/>
          <w:bCs/>
          <w:sz w:val="24"/>
          <w:szCs w:val="24"/>
          <w:rtl/>
          <w:lang w:bidi="fa-IR"/>
        </w:rPr>
      </w:pPr>
      <w:r w:rsidRPr="0076219A">
        <w:rPr>
          <w:rFonts w:cs="B Zar" w:hint="cs"/>
          <w:b/>
          <w:bCs/>
          <w:sz w:val="24"/>
          <w:szCs w:val="24"/>
          <w:rtl/>
          <w:lang w:bidi="fa-IR"/>
        </w:rPr>
        <w:t>آلبو</w:t>
      </w:r>
      <w:r w:rsidR="0048687F" w:rsidRPr="0076219A">
        <w:rPr>
          <w:rFonts w:cs="B Zar" w:hint="cs"/>
          <w:b/>
          <w:bCs/>
          <w:sz w:val="24"/>
          <w:szCs w:val="24"/>
          <w:rtl/>
          <w:lang w:bidi="fa-IR"/>
        </w:rPr>
        <w:t>کرک در هرمز(ازکتاب اسناد مصور اروپاییان از ایران)</w:t>
      </w:r>
    </w:p>
    <w:p w14:paraId="52CF41FA" w14:textId="77777777" w:rsidR="0048687F" w:rsidRPr="0076219A" w:rsidRDefault="0048687F" w:rsidP="000002FE">
      <w:pPr>
        <w:bidi/>
        <w:ind w:left="-360" w:right="180" w:firstLine="227"/>
        <w:rPr>
          <w:rFonts w:cs="B Zar"/>
          <w:sz w:val="24"/>
          <w:szCs w:val="24"/>
          <w:rtl/>
          <w:lang w:bidi="fa-IR"/>
        </w:rPr>
      </w:pPr>
    </w:p>
    <w:p w14:paraId="742303D6" w14:textId="77777777" w:rsidR="0048687F" w:rsidRPr="0076219A" w:rsidRDefault="0048687F" w:rsidP="000002FE">
      <w:pPr>
        <w:bidi/>
        <w:ind w:left="-360" w:right="180" w:firstLine="227"/>
        <w:rPr>
          <w:rFonts w:cs="B Zar"/>
          <w:sz w:val="24"/>
          <w:szCs w:val="24"/>
          <w:rtl/>
          <w:lang w:bidi="fa-IR"/>
        </w:rPr>
      </w:pPr>
      <w:r w:rsidRPr="0076219A">
        <w:rPr>
          <w:rFonts w:cs="B Zar"/>
          <w:noProof/>
          <w:sz w:val="24"/>
          <w:szCs w:val="24"/>
          <w:rtl/>
        </w:rPr>
        <w:lastRenderedPageBreak/>
        <w:drawing>
          <wp:inline distT="0" distB="0" distL="0" distR="0" wp14:anchorId="76063B93" wp14:editId="68286B70">
            <wp:extent cx="4104640" cy="2593340"/>
            <wp:effectExtent l="19050" t="0" r="0" b="0"/>
            <wp:docPr id="75" name="Picture 74" descr="94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 5.tif"/>
                    <pic:cNvPicPr/>
                  </pic:nvPicPr>
                  <pic:blipFill>
                    <a:blip r:embed="rId74" cstate="print"/>
                    <a:stretch>
                      <a:fillRect/>
                    </a:stretch>
                  </pic:blipFill>
                  <pic:spPr>
                    <a:xfrm>
                      <a:off x="0" y="0"/>
                      <a:ext cx="4104640" cy="2593340"/>
                    </a:xfrm>
                    <a:prstGeom prst="rect">
                      <a:avLst/>
                    </a:prstGeom>
                  </pic:spPr>
                </pic:pic>
              </a:graphicData>
            </a:graphic>
          </wp:inline>
        </w:drawing>
      </w:r>
    </w:p>
    <w:p w14:paraId="7E5717C8" w14:textId="77777777" w:rsidR="0048687F" w:rsidRPr="0076219A" w:rsidRDefault="0048687F" w:rsidP="000002FE">
      <w:pPr>
        <w:bidi/>
        <w:ind w:left="-360" w:right="180" w:firstLine="227"/>
        <w:rPr>
          <w:rFonts w:cs="B Zar"/>
          <w:b/>
          <w:bCs/>
          <w:sz w:val="24"/>
          <w:szCs w:val="24"/>
          <w:rtl/>
          <w:lang w:bidi="fa-IR"/>
        </w:rPr>
      </w:pPr>
      <w:r w:rsidRPr="0076219A">
        <w:rPr>
          <w:rFonts w:cs="B Zar" w:hint="cs"/>
          <w:b/>
          <w:bCs/>
          <w:sz w:val="24"/>
          <w:szCs w:val="24"/>
          <w:rtl/>
          <w:lang w:bidi="fa-IR"/>
        </w:rPr>
        <w:t>نمونه ساخت یک کشتی از نوع بوم در خلیج فارس</w:t>
      </w:r>
    </w:p>
    <w:p w14:paraId="6E385B59" w14:textId="77777777" w:rsidR="0048687F" w:rsidRPr="0076219A" w:rsidRDefault="0048687F" w:rsidP="000002FE">
      <w:pPr>
        <w:bidi/>
        <w:ind w:left="-360" w:right="180" w:firstLine="227"/>
        <w:rPr>
          <w:rFonts w:cs="B Zar"/>
          <w:sz w:val="24"/>
          <w:szCs w:val="24"/>
          <w:rtl/>
          <w:lang w:bidi="fa-IR"/>
        </w:rPr>
      </w:pPr>
    </w:p>
    <w:p w14:paraId="031563BD" w14:textId="77777777" w:rsidR="0048687F" w:rsidRPr="0076219A" w:rsidRDefault="0048687F" w:rsidP="000002FE">
      <w:pPr>
        <w:bidi/>
        <w:ind w:left="-360" w:right="180" w:firstLine="227"/>
        <w:rPr>
          <w:rFonts w:cs="B Zar"/>
          <w:sz w:val="24"/>
          <w:szCs w:val="24"/>
          <w:rtl/>
          <w:lang w:bidi="fa-IR"/>
        </w:rPr>
      </w:pPr>
    </w:p>
    <w:p w14:paraId="66A00D9E" w14:textId="77777777" w:rsidR="0048687F" w:rsidRPr="0076219A" w:rsidRDefault="0048687F" w:rsidP="000002FE">
      <w:pPr>
        <w:bidi/>
        <w:ind w:left="-360" w:right="180" w:firstLine="227"/>
        <w:rPr>
          <w:rFonts w:cs="B Zar"/>
          <w:sz w:val="24"/>
          <w:szCs w:val="24"/>
          <w:rtl/>
          <w:lang w:bidi="fa-IR"/>
        </w:rPr>
      </w:pPr>
      <w:r w:rsidRPr="0076219A">
        <w:rPr>
          <w:rFonts w:cs="B Zar"/>
          <w:noProof/>
          <w:sz w:val="24"/>
          <w:szCs w:val="24"/>
          <w:rtl/>
        </w:rPr>
        <w:drawing>
          <wp:inline distT="0" distB="0" distL="0" distR="0" wp14:anchorId="71AE9D66" wp14:editId="52D9399B">
            <wp:extent cx="3398520" cy="3867912"/>
            <wp:effectExtent l="19050" t="0" r="0" b="0"/>
            <wp:docPr id="76" name="Picture 75" descr="94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 3.tif"/>
                    <pic:cNvPicPr/>
                  </pic:nvPicPr>
                  <pic:blipFill>
                    <a:blip r:embed="rId75" cstate="print"/>
                    <a:stretch>
                      <a:fillRect/>
                    </a:stretch>
                  </pic:blipFill>
                  <pic:spPr>
                    <a:xfrm>
                      <a:off x="0" y="0"/>
                      <a:ext cx="3398520" cy="3867912"/>
                    </a:xfrm>
                    <a:prstGeom prst="rect">
                      <a:avLst/>
                    </a:prstGeom>
                  </pic:spPr>
                </pic:pic>
              </a:graphicData>
            </a:graphic>
          </wp:inline>
        </w:drawing>
      </w:r>
    </w:p>
    <w:p w14:paraId="25375CF0" w14:textId="77777777" w:rsidR="0048687F" w:rsidRPr="0076219A" w:rsidRDefault="0048687F" w:rsidP="000002FE">
      <w:pPr>
        <w:bidi/>
        <w:ind w:left="-360" w:right="180" w:firstLine="227"/>
        <w:rPr>
          <w:rFonts w:cs="B Zar"/>
          <w:sz w:val="24"/>
          <w:szCs w:val="24"/>
          <w:rtl/>
          <w:lang w:bidi="fa-IR"/>
        </w:rPr>
      </w:pPr>
    </w:p>
    <w:p w14:paraId="57F53B4D" w14:textId="77777777" w:rsidR="0048687F" w:rsidRPr="0076219A" w:rsidRDefault="0048687F" w:rsidP="000002FE">
      <w:pPr>
        <w:bidi/>
        <w:ind w:left="-360" w:right="180" w:firstLine="227"/>
        <w:rPr>
          <w:rFonts w:cs="B Zar"/>
          <w:sz w:val="24"/>
          <w:szCs w:val="24"/>
          <w:rtl/>
          <w:lang w:bidi="fa-IR"/>
        </w:rPr>
      </w:pPr>
      <w:r w:rsidRPr="0076219A">
        <w:rPr>
          <w:rFonts w:cs="B Zar"/>
          <w:sz w:val="24"/>
          <w:szCs w:val="24"/>
          <w:rtl/>
          <w:lang w:bidi="fa-IR"/>
        </w:rPr>
        <w:t>روابط با پرتقال بعداز آزاد</w:t>
      </w:r>
      <w:r w:rsidRPr="0076219A">
        <w:rPr>
          <w:rFonts w:cs="B Zar" w:hint="cs"/>
          <w:sz w:val="24"/>
          <w:szCs w:val="24"/>
          <w:rtl/>
          <w:lang w:bidi="fa-IR"/>
        </w:rPr>
        <w:t>ی</w:t>
      </w:r>
      <w:r w:rsidRPr="0076219A">
        <w:rPr>
          <w:rFonts w:cs="B Zar"/>
          <w:sz w:val="24"/>
          <w:szCs w:val="24"/>
          <w:rtl/>
          <w:lang w:bidi="fa-IR"/>
        </w:rPr>
        <w:t xml:space="preserve"> هرمز</w:t>
      </w:r>
    </w:p>
    <w:p w14:paraId="75F0EA30" w14:textId="77777777" w:rsidR="0048687F" w:rsidRPr="0076219A" w:rsidRDefault="0048687F" w:rsidP="000002FE">
      <w:pPr>
        <w:bidi/>
        <w:ind w:left="-360" w:right="180" w:firstLine="227"/>
        <w:rPr>
          <w:rFonts w:cs="B Zar"/>
          <w:sz w:val="24"/>
          <w:szCs w:val="24"/>
          <w:rtl/>
          <w:lang w:bidi="fa-IR"/>
        </w:rPr>
      </w:pPr>
      <w:r w:rsidRPr="0076219A">
        <w:rPr>
          <w:rFonts w:cs="B Zar" w:hint="eastAsia"/>
          <w:sz w:val="24"/>
          <w:szCs w:val="24"/>
          <w:rtl/>
          <w:lang w:bidi="fa-IR"/>
        </w:rPr>
        <w:t>پس</w:t>
      </w:r>
      <w:r w:rsidRPr="0076219A">
        <w:rPr>
          <w:rFonts w:cs="B Zar"/>
          <w:sz w:val="24"/>
          <w:szCs w:val="24"/>
          <w:rtl/>
          <w:lang w:bidi="fa-IR"/>
        </w:rPr>
        <w:t xml:space="preserve"> از سقوط هرمز چون پرتغال</w:t>
      </w:r>
      <w:r w:rsidRPr="0076219A">
        <w:rPr>
          <w:rFonts w:cs="B Zar" w:hint="cs"/>
          <w:sz w:val="24"/>
          <w:szCs w:val="24"/>
          <w:rtl/>
          <w:lang w:bidi="fa-IR"/>
        </w:rPr>
        <w:t>ی</w:t>
      </w:r>
      <w:r w:rsidRPr="0076219A">
        <w:rPr>
          <w:rFonts w:cs="B Zar" w:hint="eastAsia"/>
          <w:sz w:val="24"/>
          <w:szCs w:val="24"/>
          <w:rtl/>
          <w:lang w:bidi="fa-IR"/>
        </w:rPr>
        <w:t>ها</w:t>
      </w:r>
      <w:r w:rsidRPr="0076219A">
        <w:rPr>
          <w:rFonts w:cs="B Zar"/>
          <w:sz w:val="24"/>
          <w:szCs w:val="24"/>
          <w:rtl/>
          <w:lang w:bidi="fa-IR"/>
        </w:rPr>
        <w:t xml:space="preserve"> از پس گرفتن آن جز</w:t>
      </w:r>
      <w:r w:rsidRPr="0076219A">
        <w:rPr>
          <w:rFonts w:cs="B Zar" w:hint="cs"/>
          <w:sz w:val="24"/>
          <w:szCs w:val="24"/>
          <w:rtl/>
          <w:lang w:bidi="fa-IR"/>
        </w:rPr>
        <w:t>ی</w:t>
      </w:r>
      <w:r w:rsidRPr="0076219A">
        <w:rPr>
          <w:rFonts w:cs="B Zar" w:hint="eastAsia"/>
          <w:sz w:val="24"/>
          <w:szCs w:val="24"/>
          <w:rtl/>
          <w:lang w:bidi="fa-IR"/>
        </w:rPr>
        <w:t>ره</w:t>
      </w:r>
      <w:r w:rsidRPr="0076219A">
        <w:rPr>
          <w:rFonts w:cs="B Zar"/>
          <w:sz w:val="24"/>
          <w:szCs w:val="24"/>
          <w:rtl/>
          <w:lang w:bidi="fa-IR"/>
        </w:rPr>
        <w:t xml:space="preserve"> بکل</w:t>
      </w:r>
      <w:r w:rsidRPr="0076219A">
        <w:rPr>
          <w:rFonts w:cs="B Zar" w:hint="cs"/>
          <w:sz w:val="24"/>
          <w:szCs w:val="24"/>
          <w:rtl/>
          <w:lang w:bidi="fa-IR"/>
        </w:rPr>
        <w:t>ی</w:t>
      </w:r>
      <w:r w:rsidRPr="0076219A">
        <w:rPr>
          <w:rFonts w:cs="B Zar"/>
          <w:sz w:val="24"/>
          <w:szCs w:val="24"/>
          <w:rtl/>
          <w:lang w:bidi="fa-IR"/>
        </w:rPr>
        <w:t xml:space="preserve"> ما</w:t>
      </w:r>
      <w:r w:rsidRPr="0076219A">
        <w:rPr>
          <w:rFonts w:cs="B Zar" w:hint="cs"/>
          <w:sz w:val="24"/>
          <w:szCs w:val="24"/>
          <w:rtl/>
          <w:lang w:bidi="fa-IR"/>
        </w:rPr>
        <w:t>ی</w:t>
      </w:r>
      <w:r w:rsidRPr="0076219A">
        <w:rPr>
          <w:rFonts w:cs="B Zar" w:hint="eastAsia"/>
          <w:sz w:val="24"/>
          <w:szCs w:val="24"/>
          <w:rtl/>
          <w:lang w:bidi="fa-IR"/>
        </w:rPr>
        <w:t>وس</w:t>
      </w:r>
      <w:r w:rsidRPr="0076219A">
        <w:rPr>
          <w:rFonts w:cs="B Zar"/>
          <w:sz w:val="24"/>
          <w:szCs w:val="24"/>
          <w:rtl/>
          <w:lang w:bidi="fa-IR"/>
        </w:rPr>
        <w:t xml:space="preserve"> شدند با شاه عباس از در دوست</w:t>
      </w:r>
      <w:r w:rsidRPr="0076219A">
        <w:rPr>
          <w:rFonts w:cs="B Zar" w:hint="cs"/>
          <w:sz w:val="24"/>
          <w:szCs w:val="24"/>
          <w:rtl/>
          <w:lang w:bidi="fa-IR"/>
        </w:rPr>
        <w:t>ی</w:t>
      </w:r>
      <w:r w:rsidRPr="0076219A">
        <w:rPr>
          <w:rFonts w:cs="B Zar"/>
          <w:sz w:val="24"/>
          <w:szCs w:val="24"/>
          <w:rtl/>
          <w:lang w:bidi="fa-IR"/>
        </w:rPr>
        <w:t xml:space="preserve"> در آمدند و از آنچه در سواحل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sz w:val="24"/>
          <w:szCs w:val="24"/>
          <w:rtl/>
          <w:lang w:bidi="fa-IR"/>
        </w:rPr>
        <w:t xml:space="preserve"> داشتند رسماً چشم پوش</w:t>
      </w:r>
      <w:r w:rsidRPr="0076219A">
        <w:rPr>
          <w:rFonts w:cs="B Zar" w:hint="cs"/>
          <w:sz w:val="24"/>
          <w:szCs w:val="24"/>
          <w:rtl/>
          <w:lang w:bidi="fa-IR"/>
        </w:rPr>
        <w:t>ی</w:t>
      </w:r>
      <w:r w:rsidRPr="0076219A">
        <w:rPr>
          <w:rFonts w:cs="B Zar" w:hint="eastAsia"/>
          <w:sz w:val="24"/>
          <w:szCs w:val="24"/>
          <w:rtl/>
          <w:lang w:bidi="fa-IR"/>
        </w:rPr>
        <w:t>ده</w:t>
      </w:r>
      <w:r w:rsidRPr="0076219A">
        <w:rPr>
          <w:rFonts w:cs="B Zar"/>
          <w:sz w:val="24"/>
          <w:szCs w:val="24"/>
          <w:rtl/>
          <w:lang w:bidi="fa-IR"/>
        </w:rPr>
        <w:t xml:space="preserve"> در عوض اجازه گرفتند در بندر کنگ که در 7 ک</w:t>
      </w:r>
      <w:r w:rsidRPr="0076219A">
        <w:rPr>
          <w:rFonts w:cs="B Zar" w:hint="cs"/>
          <w:sz w:val="24"/>
          <w:szCs w:val="24"/>
          <w:rtl/>
          <w:lang w:bidi="fa-IR"/>
        </w:rPr>
        <w:t>ی</w:t>
      </w:r>
      <w:r w:rsidRPr="0076219A">
        <w:rPr>
          <w:rFonts w:cs="B Zar" w:hint="eastAsia"/>
          <w:sz w:val="24"/>
          <w:szCs w:val="24"/>
          <w:rtl/>
          <w:lang w:bidi="fa-IR"/>
        </w:rPr>
        <w:t>لومتر</w:t>
      </w:r>
      <w:r w:rsidRPr="0076219A">
        <w:rPr>
          <w:rFonts w:cs="B Zar" w:hint="cs"/>
          <w:sz w:val="24"/>
          <w:szCs w:val="24"/>
          <w:rtl/>
          <w:lang w:bidi="fa-IR"/>
        </w:rPr>
        <w:t>ی</w:t>
      </w:r>
      <w:r w:rsidRPr="0076219A">
        <w:rPr>
          <w:rFonts w:cs="B Zar"/>
          <w:sz w:val="24"/>
          <w:szCs w:val="24"/>
          <w:rtl/>
          <w:lang w:bidi="fa-IR"/>
        </w:rPr>
        <w:t xml:space="preserve"> شمال شرق بندر لنگه واقع بود قلعه ا</w:t>
      </w:r>
      <w:r w:rsidRPr="0076219A">
        <w:rPr>
          <w:rFonts w:cs="B Zar" w:hint="cs"/>
          <w:sz w:val="24"/>
          <w:szCs w:val="24"/>
          <w:rtl/>
          <w:lang w:bidi="fa-IR"/>
        </w:rPr>
        <w:t>ی</w:t>
      </w:r>
      <w:r w:rsidRPr="0076219A">
        <w:rPr>
          <w:rFonts w:cs="B Zar"/>
          <w:sz w:val="24"/>
          <w:szCs w:val="24"/>
          <w:rtl/>
          <w:lang w:bidi="fa-IR"/>
        </w:rPr>
        <w:t xml:space="preserve"> جهت تجارتخانه بسازند و در بحر</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به ص</w:t>
      </w:r>
      <w:r w:rsidRPr="0076219A">
        <w:rPr>
          <w:rFonts w:cs="B Zar" w:hint="cs"/>
          <w:sz w:val="24"/>
          <w:szCs w:val="24"/>
          <w:rtl/>
          <w:lang w:bidi="fa-IR"/>
        </w:rPr>
        <w:t>ی</w:t>
      </w:r>
      <w:r w:rsidRPr="0076219A">
        <w:rPr>
          <w:rFonts w:cs="B Zar" w:hint="eastAsia"/>
          <w:sz w:val="24"/>
          <w:szCs w:val="24"/>
          <w:rtl/>
          <w:lang w:bidi="fa-IR"/>
        </w:rPr>
        <w:t>د</w:t>
      </w:r>
      <w:r w:rsidRPr="0076219A">
        <w:rPr>
          <w:rFonts w:cs="B Zar"/>
          <w:sz w:val="24"/>
          <w:szCs w:val="24"/>
          <w:rtl/>
          <w:lang w:bidi="fa-IR"/>
        </w:rPr>
        <w:t xml:space="preserve"> مروار</w:t>
      </w:r>
      <w:r w:rsidRPr="0076219A">
        <w:rPr>
          <w:rFonts w:cs="B Zar" w:hint="cs"/>
          <w:sz w:val="24"/>
          <w:szCs w:val="24"/>
          <w:rtl/>
          <w:lang w:bidi="fa-IR"/>
        </w:rPr>
        <w:t>ی</w:t>
      </w:r>
      <w:r w:rsidRPr="0076219A">
        <w:rPr>
          <w:rFonts w:cs="B Zar" w:hint="eastAsia"/>
          <w:sz w:val="24"/>
          <w:szCs w:val="24"/>
          <w:rtl/>
          <w:lang w:bidi="fa-IR"/>
        </w:rPr>
        <w:t>د</w:t>
      </w:r>
      <w:r w:rsidRPr="0076219A">
        <w:rPr>
          <w:rFonts w:cs="B Zar"/>
          <w:sz w:val="24"/>
          <w:szCs w:val="24"/>
          <w:rtl/>
          <w:lang w:bidi="fa-IR"/>
        </w:rPr>
        <w:t xml:space="preserve"> بپردازند و بموجب معاهده ا</w:t>
      </w:r>
      <w:r w:rsidRPr="0076219A">
        <w:rPr>
          <w:rFonts w:cs="B Zar" w:hint="cs"/>
          <w:sz w:val="24"/>
          <w:szCs w:val="24"/>
          <w:rtl/>
          <w:lang w:bidi="fa-IR"/>
        </w:rPr>
        <w:t>ی</w:t>
      </w:r>
      <w:r w:rsidRPr="0076219A">
        <w:rPr>
          <w:rFonts w:cs="B Zar"/>
          <w:sz w:val="24"/>
          <w:szCs w:val="24"/>
          <w:rtl/>
          <w:lang w:bidi="fa-IR"/>
        </w:rPr>
        <w:t xml:space="preserve"> مقرر شد که از آن تار</w:t>
      </w:r>
      <w:r w:rsidRPr="0076219A">
        <w:rPr>
          <w:rFonts w:cs="B Zar" w:hint="cs"/>
          <w:sz w:val="24"/>
          <w:szCs w:val="24"/>
          <w:rtl/>
          <w:lang w:bidi="fa-IR"/>
        </w:rPr>
        <w:t>ی</w:t>
      </w:r>
      <w:r w:rsidRPr="0076219A">
        <w:rPr>
          <w:rFonts w:cs="B Zar" w:hint="eastAsia"/>
          <w:sz w:val="24"/>
          <w:szCs w:val="24"/>
          <w:rtl/>
          <w:lang w:bidi="fa-IR"/>
        </w:rPr>
        <w:t>خ</w:t>
      </w:r>
      <w:r w:rsidRPr="0076219A">
        <w:rPr>
          <w:rFonts w:cs="B Zar"/>
          <w:sz w:val="24"/>
          <w:szCs w:val="24"/>
          <w:rtl/>
          <w:lang w:bidi="fa-IR"/>
        </w:rPr>
        <w:t xml:space="preserve"> نال التجاره ها</w:t>
      </w:r>
      <w:r w:rsidRPr="0076219A">
        <w:rPr>
          <w:rFonts w:cs="B Zar" w:hint="cs"/>
          <w:sz w:val="24"/>
          <w:szCs w:val="24"/>
          <w:rtl/>
          <w:lang w:bidi="fa-IR"/>
        </w:rPr>
        <w:t>ی</w:t>
      </w:r>
      <w:r w:rsidRPr="0076219A">
        <w:rPr>
          <w:rFonts w:cs="B Zar"/>
          <w:sz w:val="24"/>
          <w:szCs w:val="24"/>
          <w:rtl/>
          <w:lang w:bidi="fa-IR"/>
        </w:rPr>
        <w:t xml:space="preserve"> پرتغال</w:t>
      </w:r>
      <w:r w:rsidRPr="0076219A">
        <w:rPr>
          <w:rFonts w:cs="B Zar" w:hint="cs"/>
          <w:sz w:val="24"/>
          <w:szCs w:val="24"/>
          <w:rtl/>
          <w:lang w:bidi="fa-IR"/>
        </w:rPr>
        <w:t>ی</w:t>
      </w:r>
      <w:r w:rsidRPr="0076219A">
        <w:rPr>
          <w:rFonts w:cs="B Zar"/>
          <w:sz w:val="24"/>
          <w:szCs w:val="24"/>
          <w:rtl/>
          <w:lang w:bidi="fa-IR"/>
        </w:rPr>
        <w:t xml:space="preserve"> در آن بندر از حقوق گمرک</w:t>
      </w:r>
      <w:r w:rsidRPr="0076219A">
        <w:rPr>
          <w:rFonts w:cs="B Zar" w:hint="cs"/>
          <w:sz w:val="24"/>
          <w:szCs w:val="24"/>
          <w:rtl/>
          <w:lang w:bidi="fa-IR"/>
        </w:rPr>
        <w:t>ی</w:t>
      </w:r>
      <w:r w:rsidRPr="0076219A">
        <w:rPr>
          <w:rFonts w:cs="B Zar"/>
          <w:sz w:val="24"/>
          <w:szCs w:val="24"/>
          <w:rtl/>
          <w:lang w:bidi="fa-IR"/>
        </w:rPr>
        <w:t xml:space="preserve"> معاف و نصف عا</w:t>
      </w:r>
      <w:r w:rsidRPr="0076219A">
        <w:rPr>
          <w:rFonts w:cs="B Zar" w:hint="cs"/>
          <w:sz w:val="24"/>
          <w:szCs w:val="24"/>
          <w:rtl/>
          <w:lang w:bidi="fa-IR"/>
        </w:rPr>
        <w:t>ی</w:t>
      </w:r>
      <w:r w:rsidRPr="0076219A">
        <w:rPr>
          <w:rFonts w:cs="B Zar" w:hint="eastAsia"/>
          <w:sz w:val="24"/>
          <w:szCs w:val="24"/>
          <w:rtl/>
          <w:lang w:bidi="fa-IR"/>
        </w:rPr>
        <w:t>دات</w:t>
      </w:r>
      <w:r w:rsidRPr="0076219A">
        <w:rPr>
          <w:rFonts w:cs="B Zar"/>
          <w:sz w:val="24"/>
          <w:szCs w:val="24"/>
          <w:rtl/>
          <w:lang w:bidi="fa-IR"/>
        </w:rPr>
        <w:t xml:space="preserve"> گمرک</w:t>
      </w:r>
      <w:r w:rsidRPr="0076219A">
        <w:rPr>
          <w:rFonts w:cs="B Zar" w:hint="cs"/>
          <w:sz w:val="24"/>
          <w:szCs w:val="24"/>
          <w:rtl/>
          <w:lang w:bidi="fa-IR"/>
        </w:rPr>
        <w:t>ی</w:t>
      </w:r>
      <w:r w:rsidRPr="0076219A">
        <w:rPr>
          <w:rFonts w:cs="B Zar"/>
          <w:sz w:val="24"/>
          <w:szCs w:val="24"/>
          <w:rtl/>
          <w:lang w:bidi="fa-IR"/>
        </w:rPr>
        <w:t xml:space="preserve"> کنگ به ا</w:t>
      </w:r>
      <w:r w:rsidRPr="0076219A">
        <w:rPr>
          <w:rFonts w:cs="B Zar" w:hint="cs"/>
          <w:sz w:val="24"/>
          <w:szCs w:val="24"/>
          <w:rtl/>
          <w:lang w:bidi="fa-IR"/>
        </w:rPr>
        <w:t>ی</w:t>
      </w:r>
      <w:r w:rsidRPr="0076219A">
        <w:rPr>
          <w:rFonts w:cs="B Zar" w:hint="eastAsia"/>
          <w:sz w:val="24"/>
          <w:szCs w:val="24"/>
          <w:rtl/>
          <w:lang w:bidi="fa-IR"/>
        </w:rPr>
        <w:t>شان</w:t>
      </w:r>
      <w:r w:rsidRPr="0076219A">
        <w:rPr>
          <w:rFonts w:cs="B Zar"/>
          <w:sz w:val="24"/>
          <w:szCs w:val="24"/>
          <w:rtl/>
          <w:lang w:bidi="fa-IR"/>
        </w:rPr>
        <w:t xml:space="preserve"> داده شود که 1500 کرون تع</w:t>
      </w:r>
      <w:r w:rsidRPr="0076219A">
        <w:rPr>
          <w:rFonts w:cs="B Zar" w:hint="cs"/>
          <w:sz w:val="24"/>
          <w:szCs w:val="24"/>
          <w:rtl/>
          <w:lang w:bidi="fa-IR"/>
        </w:rPr>
        <w:t>یی</w:t>
      </w:r>
      <w:r w:rsidRPr="0076219A">
        <w:rPr>
          <w:rFonts w:cs="B Zar" w:hint="eastAsia"/>
          <w:sz w:val="24"/>
          <w:szCs w:val="24"/>
          <w:rtl/>
          <w:lang w:bidi="fa-IR"/>
        </w:rPr>
        <w:t>ن</w:t>
      </w:r>
      <w:r w:rsidRPr="0076219A">
        <w:rPr>
          <w:rFonts w:cs="B Zar"/>
          <w:sz w:val="24"/>
          <w:szCs w:val="24"/>
          <w:rtl/>
          <w:lang w:bidi="fa-IR"/>
        </w:rPr>
        <w:t xml:space="preserve"> شده و تا سال 1711 م</w:t>
      </w:r>
      <w:r w:rsidRPr="0076219A">
        <w:rPr>
          <w:rFonts w:cs="B Zar" w:hint="cs"/>
          <w:sz w:val="24"/>
          <w:szCs w:val="24"/>
          <w:rtl/>
          <w:lang w:bidi="fa-IR"/>
        </w:rPr>
        <w:t>ی</w:t>
      </w:r>
      <w:r w:rsidRPr="0076219A">
        <w:rPr>
          <w:rFonts w:cs="B Zar" w:hint="eastAsia"/>
          <w:sz w:val="24"/>
          <w:szCs w:val="24"/>
          <w:rtl/>
          <w:lang w:bidi="fa-IR"/>
        </w:rPr>
        <w:t>با</w:t>
      </w:r>
      <w:r w:rsidRPr="0076219A">
        <w:rPr>
          <w:rFonts w:cs="B Zar" w:hint="cs"/>
          <w:sz w:val="24"/>
          <w:szCs w:val="24"/>
          <w:rtl/>
          <w:lang w:bidi="fa-IR"/>
        </w:rPr>
        <w:t>ی</w:t>
      </w:r>
      <w:r w:rsidRPr="0076219A">
        <w:rPr>
          <w:rFonts w:cs="B Zar" w:hint="eastAsia"/>
          <w:sz w:val="24"/>
          <w:szCs w:val="24"/>
          <w:rtl/>
          <w:lang w:bidi="fa-IR"/>
        </w:rPr>
        <w:t>ست</w:t>
      </w:r>
      <w:r w:rsidRPr="0076219A">
        <w:rPr>
          <w:rFonts w:cs="B Zar" w:hint="cs"/>
          <w:sz w:val="24"/>
          <w:szCs w:val="24"/>
          <w:rtl/>
          <w:lang w:bidi="fa-IR"/>
        </w:rPr>
        <w:t>ی</w:t>
      </w:r>
      <w:r w:rsidRPr="0076219A">
        <w:rPr>
          <w:rFonts w:cs="B Zar"/>
          <w:sz w:val="24"/>
          <w:szCs w:val="24"/>
          <w:rtl/>
          <w:lang w:bidi="fa-IR"/>
        </w:rPr>
        <w:t xml:space="preserve"> پرداخت م</w:t>
      </w:r>
      <w:r w:rsidRPr="0076219A">
        <w:rPr>
          <w:rFonts w:cs="B Zar" w:hint="cs"/>
          <w:sz w:val="24"/>
          <w:szCs w:val="24"/>
          <w:rtl/>
          <w:lang w:bidi="fa-IR"/>
        </w:rPr>
        <w:t>ی</w:t>
      </w:r>
      <w:r w:rsidRPr="0076219A">
        <w:rPr>
          <w:rFonts w:cs="B Zar"/>
          <w:sz w:val="24"/>
          <w:szCs w:val="24"/>
          <w:rtl/>
          <w:lang w:bidi="fa-IR"/>
        </w:rPr>
        <w:t xml:space="preserve"> شد</w:t>
      </w:r>
      <w:r w:rsidRPr="0076219A">
        <w:rPr>
          <w:rFonts w:cs="B Zar"/>
          <w:sz w:val="24"/>
          <w:szCs w:val="24"/>
          <w:lang w:bidi="fa-IR"/>
        </w:rPr>
        <w:t>.</w:t>
      </w:r>
    </w:p>
    <w:p w14:paraId="36551EE3" w14:textId="77777777" w:rsidR="0048687F" w:rsidRPr="0076219A" w:rsidRDefault="0048687F" w:rsidP="000002FE">
      <w:pPr>
        <w:bidi/>
        <w:ind w:left="-360" w:right="180" w:firstLine="227"/>
        <w:rPr>
          <w:rFonts w:cs="B Zar"/>
          <w:sz w:val="24"/>
          <w:szCs w:val="24"/>
          <w:lang w:bidi="fa-IR"/>
        </w:rPr>
      </w:pPr>
      <w:r w:rsidRPr="0076219A">
        <w:rPr>
          <w:rFonts w:cs="B Zar" w:hint="eastAsia"/>
          <w:sz w:val="24"/>
          <w:szCs w:val="24"/>
          <w:rtl/>
          <w:lang w:bidi="fa-IR"/>
        </w:rPr>
        <w:t>منظور</w:t>
      </w:r>
      <w:r w:rsidRPr="0076219A">
        <w:rPr>
          <w:rFonts w:cs="B Zar"/>
          <w:sz w:val="24"/>
          <w:szCs w:val="24"/>
          <w:rtl/>
          <w:lang w:bidi="fa-IR"/>
        </w:rPr>
        <w:t xml:space="preserve"> شاه عباس از ا</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معاهده دلجو</w:t>
      </w:r>
      <w:r w:rsidRPr="0076219A">
        <w:rPr>
          <w:rFonts w:cs="B Zar" w:hint="cs"/>
          <w:sz w:val="24"/>
          <w:szCs w:val="24"/>
          <w:rtl/>
          <w:lang w:bidi="fa-IR"/>
        </w:rPr>
        <w:t>یی</w:t>
      </w:r>
      <w:r w:rsidRPr="0076219A">
        <w:rPr>
          <w:rFonts w:cs="B Zar"/>
          <w:sz w:val="24"/>
          <w:szCs w:val="24"/>
          <w:rtl/>
          <w:lang w:bidi="fa-IR"/>
        </w:rPr>
        <w:t xml:space="preserve"> از پرتغال</w:t>
      </w:r>
      <w:r w:rsidRPr="0076219A">
        <w:rPr>
          <w:rFonts w:cs="B Zar" w:hint="cs"/>
          <w:sz w:val="24"/>
          <w:szCs w:val="24"/>
          <w:rtl/>
          <w:lang w:bidi="fa-IR"/>
        </w:rPr>
        <w:t>ی</w:t>
      </w:r>
      <w:r w:rsidRPr="0076219A">
        <w:rPr>
          <w:rFonts w:cs="B Zar"/>
          <w:sz w:val="24"/>
          <w:szCs w:val="24"/>
          <w:rtl/>
          <w:lang w:bidi="fa-IR"/>
        </w:rPr>
        <w:t xml:space="preserve"> ها و استفاده بموقع از کشت</w:t>
      </w:r>
      <w:r w:rsidRPr="0076219A">
        <w:rPr>
          <w:rFonts w:cs="B Zar" w:hint="cs"/>
          <w:sz w:val="24"/>
          <w:szCs w:val="24"/>
          <w:rtl/>
          <w:lang w:bidi="fa-IR"/>
        </w:rPr>
        <w:t>ی</w:t>
      </w:r>
      <w:r w:rsidRPr="0076219A">
        <w:rPr>
          <w:rFonts w:cs="B Zar" w:hint="eastAsia"/>
          <w:sz w:val="24"/>
          <w:szCs w:val="24"/>
          <w:rtl/>
          <w:lang w:bidi="fa-IR"/>
        </w:rPr>
        <w:t>ها</w:t>
      </w:r>
      <w:r w:rsidRPr="0076219A">
        <w:rPr>
          <w:rFonts w:cs="B Zar" w:hint="cs"/>
          <w:sz w:val="24"/>
          <w:szCs w:val="24"/>
          <w:rtl/>
          <w:lang w:bidi="fa-IR"/>
        </w:rPr>
        <w:t>ی</w:t>
      </w:r>
      <w:r w:rsidRPr="0076219A">
        <w:rPr>
          <w:rFonts w:cs="B Zar"/>
          <w:sz w:val="24"/>
          <w:szCs w:val="24"/>
          <w:rtl/>
          <w:lang w:bidi="fa-IR"/>
        </w:rPr>
        <w:t xml:space="preserve"> آنها عل</w:t>
      </w:r>
      <w:r w:rsidRPr="0076219A">
        <w:rPr>
          <w:rFonts w:cs="B Zar" w:hint="cs"/>
          <w:sz w:val="24"/>
          <w:szCs w:val="24"/>
          <w:rtl/>
          <w:lang w:bidi="fa-IR"/>
        </w:rPr>
        <w:t>ی</w:t>
      </w:r>
      <w:r w:rsidRPr="0076219A">
        <w:rPr>
          <w:rFonts w:cs="B Zar" w:hint="eastAsia"/>
          <w:sz w:val="24"/>
          <w:szCs w:val="24"/>
          <w:rtl/>
          <w:lang w:bidi="fa-IR"/>
        </w:rPr>
        <w:t>ه</w:t>
      </w:r>
      <w:r w:rsidRPr="0076219A">
        <w:rPr>
          <w:rFonts w:cs="B Zar"/>
          <w:sz w:val="24"/>
          <w:szCs w:val="24"/>
          <w:rtl/>
          <w:lang w:bidi="fa-IR"/>
        </w:rPr>
        <w:t xml:space="preserve"> انگل</w:t>
      </w:r>
      <w:r w:rsidRPr="0076219A">
        <w:rPr>
          <w:rFonts w:cs="B Zar" w:hint="cs"/>
          <w:sz w:val="24"/>
          <w:szCs w:val="24"/>
          <w:rtl/>
          <w:lang w:bidi="fa-IR"/>
        </w:rPr>
        <w:t>ی</w:t>
      </w:r>
      <w:r w:rsidRPr="0076219A">
        <w:rPr>
          <w:rFonts w:cs="B Zar" w:hint="eastAsia"/>
          <w:sz w:val="24"/>
          <w:szCs w:val="24"/>
          <w:rtl/>
          <w:lang w:bidi="fa-IR"/>
        </w:rPr>
        <w:t>س</w:t>
      </w:r>
      <w:r w:rsidRPr="0076219A">
        <w:rPr>
          <w:rFonts w:cs="B Zar" w:hint="cs"/>
          <w:sz w:val="24"/>
          <w:szCs w:val="24"/>
          <w:rtl/>
          <w:lang w:bidi="fa-IR"/>
        </w:rPr>
        <w:t>ی</w:t>
      </w:r>
      <w:r w:rsidRPr="0076219A">
        <w:rPr>
          <w:rFonts w:cs="B Zar" w:hint="eastAsia"/>
          <w:sz w:val="24"/>
          <w:szCs w:val="24"/>
          <w:rtl/>
          <w:lang w:bidi="fa-IR"/>
        </w:rPr>
        <w:t>ها</w:t>
      </w:r>
      <w:r w:rsidRPr="0076219A">
        <w:rPr>
          <w:rFonts w:cs="B Zar"/>
          <w:sz w:val="24"/>
          <w:szCs w:val="24"/>
          <w:rtl/>
          <w:lang w:bidi="fa-IR"/>
        </w:rPr>
        <w:t xml:space="preserve"> و هلند</w:t>
      </w:r>
      <w:r w:rsidRPr="0076219A">
        <w:rPr>
          <w:rFonts w:cs="B Zar" w:hint="cs"/>
          <w:sz w:val="24"/>
          <w:szCs w:val="24"/>
          <w:rtl/>
          <w:lang w:bidi="fa-IR"/>
        </w:rPr>
        <w:t>ی</w:t>
      </w:r>
      <w:r w:rsidRPr="0076219A">
        <w:rPr>
          <w:rFonts w:cs="B Zar" w:hint="eastAsia"/>
          <w:sz w:val="24"/>
          <w:szCs w:val="24"/>
          <w:rtl/>
          <w:lang w:bidi="fa-IR"/>
        </w:rPr>
        <w:t>ها</w:t>
      </w:r>
      <w:r w:rsidRPr="0076219A">
        <w:rPr>
          <w:rFonts w:cs="B Zar"/>
          <w:sz w:val="24"/>
          <w:szCs w:val="24"/>
          <w:rtl/>
          <w:lang w:bidi="fa-IR"/>
        </w:rPr>
        <w:t xml:space="preserve"> بود در سال 1650 م در زمان شاه عباس دوم که مسقط ن</w:t>
      </w:r>
      <w:r w:rsidRPr="0076219A">
        <w:rPr>
          <w:rFonts w:cs="B Zar" w:hint="cs"/>
          <w:sz w:val="24"/>
          <w:szCs w:val="24"/>
          <w:rtl/>
          <w:lang w:bidi="fa-IR"/>
        </w:rPr>
        <w:t>ی</w:t>
      </w:r>
      <w:r w:rsidRPr="0076219A">
        <w:rPr>
          <w:rFonts w:cs="B Zar" w:hint="eastAsia"/>
          <w:sz w:val="24"/>
          <w:szCs w:val="24"/>
          <w:rtl/>
          <w:lang w:bidi="fa-IR"/>
        </w:rPr>
        <w:t>ز</w:t>
      </w:r>
      <w:r w:rsidRPr="0076219A">
        <w:rPr>
          <w:rFonts w:cs="B Zar"/>
          <w:sz w:val="24"/>
          <w:szCs w:val="24"/>
          <w:rtl/>
          <w:lang w:bidi="fa-IR"/>
        </w:rPr>
        <w:t xml:space="preserve"> از دست پرتغال</w:t>
      </w:r>
      <w:r w:rsidRPr="0076219A">
        <w:rPr>
          <w:rFonts w:cs="B Zar" w:hint="cs"/>
          <w:sz w:val="24"/>
          <w:szCs w:val="24"/>
          <w:rtl/>
          <w:lang w:bidi="fa-IR"/>
        </w:rPr>
        <w:t>ی</w:t>
      </w:r>
      <w:r w:rsidRPr="0076219A">
        <w:rPr>
          <w:rFonts w:cs="B Zar" w:hint="eastAsia"/>
          <w:sz w:val="24"/>
          <w:szCs w:val="24"/>
          <w:rtl/>
          <w:lang w:bidi="fa-IR"/>
        </w:rPr>
        <w:t>ها</w:t>
      </w:r>
      <w:r w:rsidRPr="0076219A">
        <w:rPr>
          <w:rFonts w:cs="B Zar"/>
          <w:sz w:val="24"/>
          <w:szCs w:val="24"/>
          <w:rtl/>
          <w:lang w:bidi="fa-IR"/>
        </w:rPr>
        <w:t xml:space="preserve"> خارج شد ،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sz w:val="24"/>
          <w:szCs w:val="24"/>
          <w:rtl/>
          <w:lang w:bidi="fa-IR"/>
        </w:rPr>
        <w:t xml:space="preserve"> از اجرا</w:t>
      </w:r>
      <w:r w:rsidRPr="0076219A">
        <w:rPr>
          <w:rFonts w:cs="B Zar" w:hint="cs"/>
          <w:sz w:val="24"/>
          <w:szCs w:val="24"/>
          <w:rtl/>
          <w:lang w:bidi="fa-IR"/>
        </w:rPr>
        <w:t>ی</w:t>
      </w:r>
      <w:r w:rsidRPr="0076219A">
        <w:rPr>
          <w:rFonts w:cs="B Zar"/>
          <w:sz w:val="24"/>
          <w:szCs w:val="24"/>
          <w:rtl/>
          <w:lang w:bidi="fa-IR"/>
        </w:rPr>
        <w:t xml:space="preserve"> مواد معاهده خوددار</w:t>
      </w:r>
      <w:r w:rsidRPr="0076219A">
        <w:rPr>
          <w:rFonts w:cs="B Zar" w:hint="cs"/>
          <w:sz w:val="24"/>
          <w:szCs w:val="24"/>
          <w:rtl/>
          <w:lang w:bidi="fa-IR"/>
        </w:rPr>
        <w:t>ی</w:t>
      </w:r>
      <w:r w:rsidRPr="0076219A">
        <w:rPr>
          <w:rFonts w:cs="B Zar"/>
          <w:sz w:val="24"/>
          <w:szCs w:val="24"/>
          <w:rtl/>
          <w:lang w:bidi="fa-IR"/>
        </w:rPr>
        <w:t xml:space="preserve"> کرد و نا</w:t>
      </w:r>
      <w:r w:rsidRPr="0076219A">
        <w:rPr>
          <w:rFonts w:cs="B Zar" w:hint="cs"/>
          <w:sz w:val="24"/>
          <w:szCs w:val="24"/>
          <w:rtl/>
          <w:lang w:bidi="fa-IR"/>
        </w:rPr>
        <w:t>ی</w:t>
      </w:r>
      <w:r w:rsidRPr="0076219A">
        <w:rPr>
          <w:rFonts w:cs="B Zar" w:hint="eastAsia"/>
          <w:sz w:val="24"/>
          <w:szCs w:val="24"/>
          <w:rtl/>
          <w:lang w:bidi="fa-IR"/>
        </w:rPr>
        <w:t>ب</w:t>
      </w:r>
      <w:r w:rsidRPr="0076219A">
        <w:rPr>
          <w:rFonts w:cs="B Zar"/>
          <w:sz w:val="24"/>
          <w:szCs w:val="24"/>
          <w:rtl/>
          <w:lang w:bidi="fa-IR"/>
        </w:rPr>
        <w:t xml:space="preserve"> السلطنه پرتغال در هندوستا</w:t>
      </w:r>
      <w:r w:rsidRPr="0076219A">
        <w:rPr>
          <w:rFonts w:cs="B Zar" w:hint="eastAsia"/>
          <w:sz w:val="24"/>
          <w:szCs w:val="24"/>
          <w:rtl/>
          <w:lang w:bidi="fa-IR"/>
        </w:rPr>
        <w:t>ن</w:t>
      </w:r>
      <w:r w:rsidRPr="0076219A">
        <w:rPr>
          <w:rFonts w:cs="B Zar"/>
          <w:sz w:val="24"/>
          <w:szCs w:val="24"/>
          <w:rtl/>
          <w:lang w:bidi="fa-IR"/>
        </w:rPr>
        <w:t xml:space="preserve"> سف</w:t>
      </w:r>
      <w:r w:rsidRPr="0076219A">
        <w:rPr>
          <w:rFonts w:cs="B Zar" w:hint="cs"/>
          <w:sz w:val="24"/>
          <w:szCs w:val="24"/>
          <w:rtl/>
          <w:lang w:bidi="fa-IR"/>
        </w:rPr>
        <w:t>ی</w:t>
      </w:r>
      <w:r w:rsidRPr="0076219A">
        <w:rPr>
          <w:rFonts w:cs="B Zar" w:hint="eastAsia"/>
          <w:sz w:val="24"/>
          <w:szCs w:val="24"/>
          <w:rtl/>
          <w:lang w:bidi="fa-IR"/>
        </w:rPr>
        <w:t>ر</w:t>
      </w:r>
      <w:r w:rsidRPr="0076219A">
        <w:rPr>
          <w:rFonts w:cs="B Zar" w:hint="cs"/>
          <w:sz w:val="24"/>
          <w:szCs w:val="24"/>
          <w:rtl/>
          <w:lang w:bidi="fa-IR"/>
        </w:rPr>
        <w:t>ی</w:t>
      </w:r>
      <w:r w:rsidRPr="0076219A">
        <w:rPr>
          <w:rFonts w:cs="B Zar"/>
          <w:sz w:val="24"/>
          <w:szCs w:val="24"/>
          <w:rtl/>
          <w:lang w:bidi="fa-IR"/>
        </w:rPr>
        <w:t xml:space="preserve"> به دربار شاه عباس دوم فرستاد و با موافقت طرف</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مقرر شد دولت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sz w:val="24"/>
          <w:szCs w:val="24"/>
          <w:rtl/>
          <w:lang w:bidi="fa-IR"/>
        </w:rPr>
        <w:t xml:space="preserve"> همه ساله مبلغ</w:t>
      </w:r>
      <w:r w:rsidRPr="0076219A">
        <w:rPr>
          <w:rFonts w:cs="B Zar" w:hint="cs"/>
          <w:sz w:val="24"/>
          <w:szCs w:val="24"/>
          <w:rtl/>
          <w:lang w:bidi="fa-IR"/>
        </w:rPr>
        <w:t>ی</w:t>
      </w:r>
      <w:r w:rsidRPr="0076219A">
        <w:rPr>
          <w:rFonts w:cs="B Zar"/>
          <w:sz w:val="24"/>
          <w:szCs w:val="24"/>
          <w:rtl/>
          <w:lang w:bidi="fa-IR"/>
        </w:rPr>
        <w:t xml:space="preserve"> از بابت عوا</w:t>
      </w:r>
      <w:r w:rsidRPr="0076219A">
        <w:rPr>
          <w:rFonts w:cs="B Zar" w:hint="cs"/>
          <w:sz w:val="24"/>
          <w:szCs w:val="24"/>
          <w:rtl/>
          <w:lang w:bidi="fa-IR"/>
        </w:rPr>
        <w:t>ی</w:t>
      </w:r>
      <w:r w:rsidRPr="0076219A">
        <w:rPr>
          <w:rFonts w:cs="B Zar" w:hint="eastAsia"/>
          <w:sz w:val="24"/>
          <w:szCs w:val="24"/>
          <w:rtl/>
          <w:lang w:bidi="fa-IR"/>
        </w:rPr>
        <w:t>د</w:t>
      </w:r>
      <w:r w:rsidRPr="0076219A">
        <w:rPr>
          <w:rFonts w:cs="B Zar"/>
          <w:sz w:val="24"/>
          <w:szCs w:val="24"/>
          <w:rtl/>
          <w:lang w:bidi="fa-IR"/>
        </w:rPr>
        <w:t xml:space="preserve"> گمرک</w:t>
      </w:r>
      <w:r w:rsidRPr="0076219A">
        <w:rPr>
          <w:rFonts w:cs="B Zar" w:hint="cs"/>
          <w:sz w:val="24"/>
          <w:szCs w:val="24"/>
          <w:rtl/>
          <w:lang w:bidi="fa-IR"/>
        </w:rPr>
        <w:t>ی</w:t>
      </w:r>
      <w:r w:rsidRPr="0076219A">
        <w:rPr>
          <w:rFonts w:cs="B Zar"/>
          <w:sz w:val="24"/>
          <w:szCs w:val="24"/>
          <w:rtl/>
          <w:lang w:bidi="fa-IR"/>
        </w:rPr>
        <w:t xml:space="preserve"> بندر کنگ بپردازد و پرتغال</w:t>
      </w:r>
      <w:r w:rsidRPr="0076219A">
        <w:rPr>
          <w:rFonts w:cs="B Zar" w:hint="cs"/>
          <w:sz w:val="24"/>
          <w:szCs w:val="24"/>
          <w:rtl/>
          <w:lang w:bidi="fa-IR"/>
        </w:rPr>
        <w:t>ی</w:t>
      </w:r>
      <w:r w:rsidRPr="0076219A">
        <w:rPr>
          <w:rFonts w:cs="B Zar"/>
          <w:sz w:val="24"/>
          <w:szCs w:val="24"/>
          <w:rtl/>
          <w:lang w:bidi="fa-IR"/>
        </w:rPr>
        <w:t xml:space="preserve"> ها از تمام حقوق خود در سواحل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sz w:val="24"/>
          <w:szCs w:val="24"/>
          <w:rtl/>
          <w:lang w:bidi="fa-IR"/>
        </w:rPr>
        <w:t xml:space="preserve"> چشم بپوشند.</w:t>
      </w:r>
    </w:p>
    <w:p w14:paraId="7A8EB038" w14:textId="77777777" w:rsidR="0048687F" w:rsidRPr="0076219A" w:rsidRDefault="0048687F" w:rsidP="000002FE">
      <w:pPr>
        <w:bidi/>
        <w:ind w:right="180" w:firstLine="227"/>
        <w:rPr>
          <w:rFonts w:cs="B Zar"/>
          <w:b/>
          <w:bCs/>
          <w:sz w:val="24"/>
          <w:szCs w:val="24"/>
          <w:rtl/>
          <w:lang w:bidi="fa-IR"/>
        </w:rPr>
      </w:pPr>
      <w:r w:rsidRPr="0076219A">
        <w:rPr>
          <w:rFonts w:cs="B Zar" w:hint="cs"/>
          <w:b/>
          <w:bCs/>
          <w:sz w:val="24"/>
          <w:szCs w:val="24"/>
          <w:rtl/>
          <w:lang w:bidi="fa-IR"/>
        </w:rPr>
        <w:t xml:space="preserve">حملات  سلطان مسقط به بنادر وسواحل ایران در زمان شاه سلطان حسین </w:t>
      </w:r>
    </w:p>
    <w:p w14:paraId="4F0B58AB" w14:textId="77777777" w:rsidR="0048687F" w:rsidRPr="0076219A" w:rsidRDefault="0048687F" w:rsidP="000002FE">
      <w:pPr>
        <w:pStyle w:val="ListParagraph"/>
        <w:numPr>
          <w:ilvl w:val="0"/>
          <w:numId w:val="7"/>
        </w:numPr>
        <w:bidi/>
        <w:spacing w:after="0" w:line="240" w:lineRule="auto"/>
        <w:ind w:right="180"/>
        <w:rPr>
          <w:rFonts w:cs="B Zar"/>
          <w:b/>
          <w:bCs/>
          <w:sz w:val="24"/>
          <w:szCs w:val="24"/>
          <w:lang w:bidi="fa-IR"/>
        </w:rPr>
      </w:pPr>
      <w:r w:rsidRPr="0076219A">
        <w:rPr>
          <w:rFonts w:cs="B Zar" w:hint="cs"/>
          <w:sz w:val="24"/>
          <w:szCs w:val="24"/>
          <w:rtl/>
          <w:lang w:bidi="fa-IR"/>
        </w:rPr>
        <w:t xml:space="preserve">درژانویه سال 1695 سیف ابن سلطان سلطان مسقط  از غیبت ناوگان پرتقالی ها استفاده کرده و به بندر کنگ حمله کرده و شهر را غارت کرده و چند کشتی پر از کالا و 60 هزار تومان اموال انبارهارا تصاحب میکنند </w:t>
      </w:r>
    </w:p>
    <w:p w14:paraId="01556993" w14:textId="77777777" w:rsidR="0048687F" w:rsidRPr="0076219A" w:rsidRDefault="0048687F" w:rsidP="000002FE">
      <w:pPr>
        <w:pStyle w:val="ListParagraph"/>
        <w:numPr>
          <w:ilvl w:val="0"/>
          <w:numId w:val="7"/>
        </w:numPr>
        <w:bidi/>
        <w:spacing w:after="0" w:line="240" w:lineRule="auto"/>
        <w:ind w:right="180"/>
        <w:rPr>
          <w:rFonts w:cs="B Zar"/>
          <w:b/>
          <w:bCs/>
          <w:sz w:val="24"/>
          <w:szCs w:val="24"/>
          <w:lang w:bidi="fa-IR"/>
        </w:rPr>
      </w:pPr>
      <w:r w:rsidRPr="0076219A">
        <w:rPr>
          <w:rFonts w:cs="B Zar" w:hint="cs"/>
          <w:sz w:val="24"/>
          <w:szCs w:val="24"/>
          <w:rtl/>
          <w:lang w:bidi="fa-IR"/>
        </w:rPr>
        <w:t xml:space="preserve">در سال 1696 پس از مکاتبات .و مذاکرات قراردادی بین ایران و پرتقال جهت حمله به مسقط به امضاء رسید که پرتقال متعهد شد تعداد 20 ناو جهت این عملیات آماده کنند , اما با انیکه یک لشگر از سپاهیان ایران تا کازرون اعزام شده بود بعلت آماده نبودن کشتی های پرتقالی و تدارکات  دستور توفف داده شد </w:t>
      </w:r>
    </w:p>
    <w:p w14:paraId="44BFCA86" w14:textId="77777777" w:rsidR="0048687F" w:rsidRPr="0076219A" w:rsidRDefault="0048687F" w:rsidP="000002FE">
      <w:pPr>
        <w:pStyle w:val="ListParagraph"/>
        <w:numPr>
          <w:ilvl w:val="0"/>
          <w:numId w:val="7"/>
        </w:numPr>
        <w:bidi/>
        <w:spacing w:after="0" w:line="240" w:lineRule="auto"/>
        <w:ind w:right="180"/>
        <w:rPr>
          <w:rFonts w:cs="B Zar"/>
          <w:b/>
          <w:bCs/>
          <w:sz w:val="24"/>
          <w:szCs w:val="24"/>
          <w:lang w:bidi="fa-IR"/>
        </w:rPr>
      </w:pPr>
      <w:r w:rsidRPr="0076219A">
        <w:rPr>
          <w:rFonts w:cs="B Zar" w:hint="cs"/>
          <w:sz w:val="24"/>
          <w:szCs w:val="24"/>
          <w:rtl/>
          <w:lang w:bidi="fa-IR"/>
        </w:rPr>
        <w:t xml:space="preserve">پرتقالی ها در سال 1711  بندر کنگ را بعلت عدم امنیت تخلیه میکنند </w:t>
      </w:r>
    </w:p>
    <w:p w14:paraId="0CC95146" w14:textId="77777777" w:rsidR="0048687F" w:rsidRPr="0076219A" w:rsidRDefault="0048687F" w:rsidP="000002FE">
      <w:pPr>
        <w:pStyle w:val="ListParagraph"/>
        <w:numPr>
          <w:ilvl w:val="0"/>
          <w:numId w:val="7"/>
        </w:numPr>
        <w:bidi/>
        <w:spacing w:after="0" w:line="240" w:lineRule="auto"/>
        <w:ind w:right="180"/>
        <w:rPr>
          <w:rFonts w:cs="B Zar"/>
          <w:b/>
          <w:bCs/>
          <w:sz w:val="24"/>
          <w:szCs w:val="24"/>
          <w:lang w:bidi="fa-IR"/>
        </w:rPr>
      </w:pPr>
      <w:r w:rsidRPr="0076219A">
        <w:rPr>
          <w:rFonts w:cs="B Zar" w:hint="cs"/>
          <w:sz w:val="24"/>
          <w:szCs w:val="24"/>
          <w:rtl/>
          <w:lang w:bidi="fa-IR"/>
        </w:rPr>
        <w:t xml:space="preserve">بعداز مرک سیف ابن سلطان در 1711 سلطان بن سیف ثانی شروع به تقویت بنیه دفاعی و دریایی کرد وناوگان بزرگی شامل کشتی هایی حتی  با تعداد 74 و 60 و 50 توپ و تعداد زیادی کشتی نمود </w:t>
      </w:r>
    </w:p>
    <w:p w14:paraId="223F9A29" w14:textId="77777777" w:rsidR="0048687F" w:rsidRPr="0076219A" w:rsidRDefault="0048687F" w:rsidP="000002FE">
      <w:pPr>
        <w:pStyle w:val="ListParagraph"/>
        <w:numPr>
          <w:ilvl w:val="0"/>
          <w:numId w:val="7"/>
        </w:numPr>
        <w:bidi/>
        <w:spacing w:after="0" w:line="240" w:lineRule="auto"/>
        <w:ind w:right="180"/>
        <w:rPr>
          <w:rFonts w:cs="B Zar"/>
          <w:b/>
          <w:bCs/>
          <w:sz w:val="24"/>
          <w:szCs w:val="24"/>
          <w:rtl/>
          <w:lang w:bidi="fa-IR"/>
        </w:rPr>
      </w:pPr>
      <w:r w:rsidRPr="0076219A">
        <w:rPr>
          <w:rFonts w:cs="B Zar"/>
          <w:sz w:val="24"/>
          <w:szCs w:val="24"/>
          <w:rtl/>
          <w:lang w:bidi="fa-IR"/>
        </w:rPr>
        <w:t xml:space="preserve">سلطان مسقط </w:t>
      </w:r>
      <w:r w:rsidRPr="0076219A">
        <w:rPr>
          <w:rFonts w:cs="B Zar" w:hint="cs"/>
          <w:sz w:val="24"/>
          <w:szCs w:val="24"/>
          <w:rtl/>
          <w:lang w:bidi="fa-IR"/>
        </w:rPr>
        <w:t xml:space="preserve">با اینکه در سال 1719 از ناوگان پرتقالی شکست خورد  ولی  تا سال 1721 م مقارن سقوط اصفهان بتدریج به  </w:t>
      </w:r>
      <w:r w:rsidRPr="0076219A">
        <w:rPr>
          <w:rFonts w:cs="B Zar"/>
          <w:sz w:val="24"/>
          <w:szCs w:val="24"/>
          <w:rtl/>
          <w:lang w:bidi="fa-IR"/>
        </w:rPr>
        <w:t>بحر</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w:t>
      </w:r>
      <w:r w:rsidRPr="0076219A">
        <w:rPr>
          <w:rFonts w:cs="B Zar" w:hint="cs"/>
          <w:sz w:val="24"/>
          <w:szCs w:val="24"/>
          <w:rtl/>
          <w:lang w:bidi="fa-IR"/>
        </w:rPr>
        <w:t xml:space="preserve">و جزیره قشم </w:t>
      </w:r>
      <w:r w:rsidRPr="0076219A">
        <w:rPr>
          <w:rFonts w:cs="B Zar"/>
          <w:sz w:val="24"/>
          <w:szCs w:val="24"/>
          <w:rtl/>
          <w:lang w:bidi="fa-IR"/>
        </w:rPr>
        <w:t xml:space="preserve">و لارک </w:t>
      </w:r>
      <w:r w:rsidRPr="0076219A">
        <w:rPr>
          <w:rFonts w:cs="B Zar" w:hint="cs"/>
          <w:sz w:val="24"/>
          <w:szCs w:val="24"/>
          <w:rtl/>
          <w:lang w:bidi="fa-IR"/>
        </w:rPr>
        <w:t xml:space="preserve">حمله و آنها را  تصرف نمود </w:t>
      </w:r>
    </w:p>
    <w:p w14:paraId="7D09E56A" w14:textId="77777777" w:rsidR="0048687F" w:rsidRPr="0076219A" w:rsidRDefault="0048687F" w:rsidP="000002FE">
      <w:pPr>
        <w:bidi/>
        <w:ind w:right="180"/>
        <w:rPr>
          <w:rFonts w:cs="B Zar"/>
          <w:b/>
          <w:bCs/>
          <w:sz w:val="24"/>
          <w:szCs w:val="24"/>
          <w:rtl/>
          <w:lang w:bidi="fa-IR"/>
        </w:rPr>
      </w:pPr>
    </w:p>
    <w:p w14:paraId="7FB3217E" w14:textId="77777777" w:rsidR="00FB72DF" w:rsidRPr="0076219A" w:rsidRDefault="00FB72DF" w:rsidP="000002FE">
      <w:pPr>
        <w:bidi/>
        <w:ind w:right="180" w:firstLine="227"/>
        <w:rPr>
          <w:rFonts w:cs="B Zar"/>
          <w:sz w:val="24"/>
          <w:szCs w:val="24"/>
          <w:rtl/>
          <w:lang w:bidi="fa-IR"/>
        </w:rPr>
      </w:pPr>
    </w:p>
    <w:p w14:paraId="1618E712" w14:textId="77777777" w:rsidR="0048687F" w:rsidRPr="0076219A" w:rsidRDefault="0048687F" w:rsidP="000002FE">
      <w:pPr>
        <w:bidi/>
        <w:ind w:right="180" w:firstLine="227"/>
        <w:rPr>
          <w:rFonts w:cs="B Zar"/>
          <w:sz w:val="24"/>
          <w:szCs w:val="24"/>
          <w:lang w:bidi="fa-IR"/>
        </w:rPr>
      </w:pPr>
    </w:p>
    <w:p w14:paraId="54656099" w14:textId="77777777" w:rsidR="00F31C0D" w:rsidRPr="0076219A" w:rsidRDefault="00F31C0D" w:rsidP="000002FE">
      <w:pPr>
        <w:bidi/>
        <w:ind w:right="180" w:firstLine="227"/>
        <w:rPr>
          <w:rFonts w:cs="B Zar"/>
          <w:sz w:val="24"/>
          <w:szCs w:val="24"/>
          <w:lang w:bidi="fa-IR"/>
        </w:rPr>
      </w:pPr>
    </w:p>
    <w:p w14:paraId="5037BD39" w14:textId="77777777" w:rsidR="00F31C0D" w:rsidRPr="0076219A" w:rsidRDefault="00F31C0D" w:rsidP="000002FE">
      <w:pPr>
        <w:bidi/>
        <w:ind w:right="180" w:firstLine="227"/>
        <w:rPr>
          <w:rFonts w:cs="B Zar"/>
          <w:sz w:val="24"/>
          <w:szCs w:val="24"/>
          <w:rtl/>
          <w:lang w:bidi="fa-IR"/>
        </w:rPr>
      </w:pPr>
    </w:p>
    <w:p w14:paraId="05632647" w14:textId="77777777" w:rsidR="00B3596C" w:rsidRPr="0076219A" w:rsidRDefault="00B3596C" w:rsidP="000002FE">
      <w:pPr>
        <w:bidi/>
        <w:ind w:right="180" w:firstLine="227"/>
        <w:rPr>
          <w:rFonts w:cs="B Zar"/>
          <w:b/>
          <w:bCs/>
          <w:sz w:val="24"/>
          <w:szCs w:val="24"/>
          <w:rtl/>
          <w:lang w:bidi="fa-IR"/>
        </w:rPr>
      </w:pPr>
      <w:r w:rsidRPr="0076219A">
        <w:rPr>
          <w:rFonts w:cs="B Zar" w:hint="cs"/>
          <w:b/>
          <w:bCs/>
          <w:sz w:val="24"/>
          <w:szCs w:val="24"/>
          <w:rtl/>
          <w:lang w:bidi="fa-IR"/>
        </w:rPr>
        <w:t xml:space="preserve">اقدامات نادر شاه افشار </w:t>
      </w:r>
      <w:r w:rsidR="00D83249" w:rsidRPr="0076219A">
        <w:rPr>
          <w:rFonts w:cs="B Zar" w:hint="cs"/>
          <w:b/>
          <w:bCs/>
          <w:sz w:val="24"/>
          <w:szCs w:val="24"/>
          <w:rtl/>
          <w:lang w:bidi="fa-IR"/>
        </w:rPr>
        <w:t>در جهت ایجاد قدرت دریایی</w:t>
      </w:r>
    </w:p>
    <w:p w14:paraId="47C01ADB" w14:textId="77777777" w:rsidR="003E1E39" w:rsidRPr="0076219A" w:rsidRDefault="003E1E39" w:rsidP="000002FE">
      <w:pPr>
        <w:bidi/>
        <w:ind w:left="-360" w:right="180" w:firstLine="227"/>
        <w:rPr>
          <w:rFonts w:cs="B Zar"/>
          <w:sz w:val="24"/>
          <w:szCs w:val="24"/>
          <w:rtl/>
          <w:lang w:bidi="fa-IR"/>
        </w:rPr>
      </w:pPr>
      <w:r w:rsidRPr="0076219A">
        <w:rPr>
          <w:rFonts w:cs="B Zar"/>
          <w:noProof/>
          <w:sz w:val="24"/>
          <w:szCs w:val="24"/>
          <w:rtl/>
        </w:rPr>
        <w:drawing>
          <wp:inline distT="0" distB="0" distL="0" distR="0" wp14:anchorId="7283CA58" wp14:editId="44F68668">
            <wp:extent cx="3255167" cy="3243532"/>
            <wp:effectExtent l="0" t="0" r="2540" b="0"/>
            <wp:docPr id="8" name="Picture 16" descr="C:\Documents and Settings\m.faghihi\Desktop\ناوگان نادري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m.faghihi\Desktop\ناوگان نادري1.bmp"/>
                    <pic:cNvPicPr>
                      <a:picLocks noChangeAspect="1" noChangeArrowheads="1"/>
                    </pic:cNvPicPr>
                  </pic:nvPicPr>
                  <pic:blipFill>
                    <a:blip r:embed="rId76" cstate="print"/>
                    <a:srcRect/>
                    <a:stretch>
                      <a:fillRect/>
                    </a:stretch>
                  </pic:blipFill>
                  <pic:spPr bwMode="auto">
                    <a:xfrm>
                      <a:off x="0" y="0"/>
                      <a:ext cx="3257550" cy="3245906"/>
                    </a:xfrm>
                    <a:prstGeom prst="rect">
                      <a:avLst/>
                    </a:prstGeom>
                    <a:noFill/>
                    <a:ln w="9525">
                      <a:noFill/>
                      <a:miter lim="800000"/>
                      <a:headEnd/>
                      <a:tailEnd/>
                    </a:ln>
                  </pic:spPr>
                </pic:pic>
              </a:graphicData>
            </a:graphic>
          </wp:inline>
        </w:drawing>
      </w:r>
    </w:p>
    <w:p w14:paraId="2FD30BB7" w14:textId="77777777" w:rsidR="003753F0" w:rsidRDefault="003E1E39" w:rsidP="000002FE">
      <w:pPr>
        <w:bidi/>
        <w:ind w:left="-360" w:right="180" w:firstLine="227"/>
        <w:rPr>
          <w:rFonts w:cs="B Zar"/>
          <w:b/>
          <w:bCs/>
          <w:i/>
          <w:iCs/>
          <w:sz w:val="24"/>
          <w:szCs w:val="24"/>
          <w:rtl/>
          <w:lang w:bidi="fa-IR"/>
        </w:rPr>
      </w:pPr>
      <w:r w:rsidRPr="0076219A">
        <w:rPr>
          <w:rFonts w:cs="B Zar" w:hint="cs"/>
          <w:b/>
          <w:bCs/>
          <w:i/>
          <w:iCs/>
          <w:sz w:val="24"/>
          <w:szCs w:val="24"/>
          <w:rtl/>
          <w:lang w:bidi="fa-IR"/>
        </w:rPr>
        <w:t>نمونه ناوهای مورد استفاده در نیروی دریایی نادرشاه</w:t>
      </w:r>
    </w:p>
    <w:p w14:paraId="4E75423F" w14:textId="77777777" w:rsidR="003E1E39" w:rsidRPr="0076219A" w:rsidRDefault="00225CF2" w:rsidP="000002FE">
      <w:pPr>
        <w:bidi/>
        <w:ind w:left="-360" w:right="180" w:firstLine="227"/>
        <w:rPr>
          <w:rFonts w:cs="B Zar"/>
          <w:b/>
          <w:bCs/>
          <w:i/>
          <w:iCs/>
          <w:sz w:val="24"/>
          <w:szCs w:val="24"/>
          <w:rtl/>
          <w:lang w:bidi="fa-IR"/>
        </w:rPr>
      </w:pPr>
      <w:r w:rsidRPr="0076219A">
        <w:rPr>
          <w:rFonts w:cs="B Zar" w:hint="cs"/>
          <w:b/>
          <w:bCs/>
          <w:i/>
          <w:iCs/>
          <w:sz w:val="24"/>
          <w:szCs w:val="24"/>
          <w:rtl/>
          <w:lang w:bidi="fa-IR"/>
        </w:rPr>
        <w:t xml:space="preserve"> </w:t>
      </w:r>
      <w:r w:rsidR="003E1E39" w:rsidRPr="0076219A">
        <w:rPr>
          <w:rFonts w:cs="B Zar" w:hint="cs"/>
          <w:b/>
          <w:bCs/>
          <w:sz w:val="24"/>
          <w:szCs w:val="24"/>
          <w:rtl/>
          <w:lang w:bidi="fa-IR"/>
        </w:rPr>
        <w:t xml:space="preserve">با پرچم رسمی نیروی دریایی نادرشاه </w:t>
      </w:r>
      <w:r w:rsidR="003753F0">
        <w:rPr>
          <w:rFonts w:cs="B Zar" w:hint="cs"/>
          <w:b/>
          <w:bCs/>
          <w:sz w:val="24"/>
          <w:szCs w:val="24"/>
          <w:rtl/>
          <w:lang w:bidi="fa-IR"/>
        </w:rPr>
        <w:t>( ناوهای نوع بریگانتین )</w:t>
      </w:r>
    </w:p>
    <w:p w14:paraId="037B51C4" w14:textId="77777777" w:rsidR="003E1E39" w:rsidRPr="0076219A" w:rsidRDefault="003E1E39" w:rsidP="000002FE">
      <w:pPr>
        <w:bidi/>
        <w:ind w:right="180" w:firstLine="227"/>
        <w:rPr>
          <w:rFonts w:cs="B Zar"/>
          <w:b/>
          <w:bCs/>
          <w:sz w:val="24"/>
          <w:szCs w:val="24"/>
          <w:rtl/>
          <w:lang w:bidi="fa-IR"/>
        </w:rPr>
      </w:pPr>
    </w:p>
    <w:p w14:paraId="2CFC8EBE" w14:textId="77777777" w:rsidR="003E1E39" w:rsidRPr="0076219A" w:rsidRDefault="005A35D5" w:rsidP="000002FE">
      <w:pPr>
        <w:bidi/>
        <w:ind w:right="180" w:firstLine="227"/>
        <w:rPr>
          <w:rFonts w:cs="B Zar"/>
          <w:sz w:val="24"/>
          <w:szCs w:val="24"/>
          <w:rtl/>
          <w:lang w:bidi="fa-IR"/>
        </w:rPr>
      </w:pPr>
      <w:r w:rsidRPr="0076219A">
        <w:rPr>
          <w:rFonts w:cs="B Zar" w:hint="cs"/>
          <w:sz w:val="24"/>
          <w:szCs w:val="24"/>
          <w:rtl/>
          <w:lang w:bidi="fa-IR"/>
        </w:rPr>
        <w:t xml:space="preserve">در دوران کوتاه افشاریه و زندیه تا شروع سلسه قاجار </w:t>
      </w:r>
      <w:r w:rsidR="000709B7" w:rsidRPr="0076219A">
        <w:rPr>
          <w:rFonts w:cs="B Zar" w:hint="cs"/>
          <w:sz w:val="24"/>
          <w:szCs w:val="24"/>
          <w:rtl/>
          <w:lang w:bidi="fa-IR"/>
        </w:rPr>
        <w:t>آرامش طولانی بر کشور حا</w:t>
      </w:r>
      <w:r w:rsidR="007D4F0E" w:rsidRPr="0076219A">
        <w:rPr>
          <w:rFonts w:cs="B Zar" w:hint="cs"/>
          <w:sz w:val="24"/>
          <w:szCs w:val="24"/>
          <w:rtl/>
          <w:lang w:bidi="fa-IR"/>
        </w:rPr>
        <w:t>ک</w:t>
      </w:r>
      <w:r w:rsidR="000709B7" w:rsidRPr="0076219A">
        <w:rPr>
          <w:rFonts w:cs="B Zar" w:hint="cs"/>
          <w:sz w:val="24"/>
          <w:szCs w:val="24"/>
          <w:rtl/>
          <w:lang w:bidi="fa-IR"/>
        </w:rPr>
        <w:t xml:space="preserve">م نشد ، نادر شاه در زمینه </w:t>
      </w:r>
      <w:r w:rsidR="007D4F0E" w:rsidRPr="0076219A">
        <w:rPr>
          <w:rFonts w:cs="B Zar" w:hint="cs"/>
          <w:sz w:val="24"/>
          <w:szCs w:val="24"/>
          <w:rtl/>
          <w:lang w:bidi="fa-IR"/>
        </w:rPr>
        <w:t xml:space="preserve">بزرگترین نقطه ضعف و عقب افتادگی کشور که قدرت دریایی بود سعی زیادی در جهت ایجاد یک نیروی دریایی سازمان یافته برای اولین بار در ایران هم در جنوب و هم در شمال نمود و برای اولین بار دریابیگی جهت دریای شمال تعین نمود که در زمان قاجاریه نیز با تمام محدویت ها حسب الظاهر این روش و القاب استفاده میشد </w:t>
      </w:r>
      <w:r w:rsidR="00377112" w:rsidRPr="0076219A">
        <w:rPr>
          <w:rFonts w:cs="B Zar" w:hint="cs"/>
          <w:sz w:val="24"/>
          <w:szCs w:val="24"/>
          <w:rtl/>
          <w:lang w:bidi="fa-IR"/>
        </w:rPr>
        <w:t xml:space="preserve">در دوران نادرشاه کاملا عقب ماندگی ایران حداقل از نظر صنایع وعلوم دریایی کاملا ملموس و لطمه های این عقب افتادگی </w:t>
      </w:r>
      <w:r w:rsidR="00167784" w:rsidRPr="0076219A">
        <w:rPr>
          <w:rFonts w:cs="B Zar" w:hint="cs"/>
          <w:sz w:val="24"/>
          <w:szCs w:val="24"/>
          <w:rtl/>
          <w:lang w:bidi="fa-IR"/>
        </w:rPr>
        <w:t xml:space="preserve">نیز </w:t>
      </w:r>
      <w:r w:rsidR="00377112" w:rsidRPr="0076219A">
        <w:rPr>
          <w:rFonts w:cs="B Zar" w:hint="cs"/>
          <w:sz w:val="24"/>
          <w:szCs w:val="24"/>
          <w:rtl/>
          <w:lang w:bidi="fa-IR"/>
        </w:rPr>
        <w:t xml:space="preserve"> با اتقاقات و رویدادهای رخداده در سواحل شمال و جنوب مانند حمله قزاقان و تزارهای روس به سواحل ایرانی دریای خزر و حمله سلاطین مسقط به بندرعباس و قشم و بحرین </w:t>
      </w:r>
      <w:r w:rsidR="00167784" w:rsidRPr="0076219A">
        <w:rPr>
          <w:rFonts w:cs="B Zar" w:hint="cs"/>
          <w:sz w:val="24"/>
          <w:szCs w:val="24"/>
          <w:rtl/>
          <w:lang w:bidi="fa-IR"/>
        </w:rPr>
        <w:t xml:space="preserve">کاملا </w:t>
      </w:r>
      <w:r w:rsidR="00377112" w:rsidRPr="0076219A">
        <w:rPr>
          <w:rFonts w:cs="B Zar" w:hint="cs"/>
          <w:sz w:val="24"/>
          <w:szCs w:val="24"/>
          <w:rtl/>
          <w:lang w:bidi="fa-IR"/>
        </w:rPr>
        <w:t xml:space="preserve">بچشم میخورد و جهت مردم </w:t>
      </w:r>
      <w:r w:rsidR="00167784" w:rsidRPr="0076219A">
        <w:rPr>
          <w:rFonts w:cs="B Zar" w:hint="cs"/>
          <w:sz w:val="24"/>
          <w:szCs w:val="24"/>
          <w:rtl/>
          <w:lang w:bidi="fa-IR"/>
        </w:rPr>
        <w:t xml:space="preserve">عادی نیز مشخص بود </w:t>
      </w:r>
      <w:r w:rsidR="007D4F0E" w:rsidRPr="0076219A">
        <w:rPr>
          <w:rFonts w:cs="B Zar" w:hint="cs"/>
          <w:sz w:val="24"/>
          <w:szCs w:val="24"/>
          <w:rtl/>
          <w:lang w:bidi="fa-IR"/>
        </w:rPr>
        <w:t xml:space="preserve">، </w:t>
      </w:r>
      <w:r w:rsidR="00167784" w:rsidRPr="0076219A">
        <w:rPr>
          <w:rFonts w:cs="B Zar" w:hint="cs"/>
          <w:sz w:val="24"/>
          <w:szCs w:val="24"/>
          <w:rtl/>
          <w:lang w:bidi="fa-IR"/>
        </w:rPr>
        <w:t xml:space="preserve">لذا نادرشاه با وجود این عقب ماندگی مجبور به استفاده از متخصصان خارجی و تجهیزات خارجی در ناوگان خود در جنوب و شمال شد و سپس سعی در خودکفایی فنی و ساخت شناور های نظامی در جنوب و شمال حتی با امکانات داخلی شد ، </w:t>
      </w:r>
      <w:r w:rsidR="007D4F0E" w:rsidRPr="0076219A">
        <w:rPr>
          <w:rFonts w:cs="B Zar" w:hint="cs"/>
          <w:sz w:val="24"/>
          <w:szCs w:val="24"/>
          <w:rtl/>
          <w:lang w:bidi="fa-IR"/>
        </w:rPr>
        <w:t xml:space="preserve">در دوران کوتاه نادر شاه چند رویداد مهم انجام گرفت که در تاریخ ایران شاید نمونه بود: </w:t>
      </w:r>
    </w:p>
    <w:p w14:paraId="6FFCCDE3" w14:textId="77777777" w:rsidR="005A35D5" w:rsidRPr="0076219A" w:rsidRDefault="003E1E39" w:rsidP="000002FE">
      <w:pPr>
        <w:tabs>
          <w:tab w:val="left" w:pos="2880"/>
        </w:tabs>
        <w:bidi/>
        <w:rPr>
          <w:rFonts w:cs="B Zar"/>
          <w:sz w:val="24"/>
          <w:szCs w:val="24"/>
          <w:rtl/>
          <w:lang w:bidi="fa-IR"/>
        </w:rPr>
      </w:pPr>
      <w:r w:rsidRPr="0076219A">
        <w:rPr>
          <w:rFonts w:cs="B Zar"/>
          <w:sz w:val="24"/>
          <w:szCs w:val="24"/>
          <w:rtl/>
          <w:lang w:bidi="fa-IR"/>
        </w:rPr>
        <w:lastRenderedPageBreak/>
        <w:tab/>
      </w:r>
    </w:p>
    <w:p w14:paraId="50736683" w14:textId="77777777" w:rsidR="005B12C6" w:rsidRPr="0076219A" w:rsidRDefault="007D4F0E" w:rsidP="000002FE">
      <w:pPr>
        <w:pStyle w:val="ListParagraph"/>
        <w:numPr>
          <w:ilvl w:val="0"/>
          <w:numId w:val="2"/>
        </w:numPr>
        <w:bidi/>
        <w:ind w:right="180"/>
        <w:rPr>
          <w:rFonts w:cs="B Zar"/>
          <w:sz w:val="24"/>
          <w:szCs w:val="24"/>
          <w:lang w:bidi="fa-IR"/>
        </w:rPr>
      </w:pPr>
      <w:r w:rsidRPr="0076219A">
        <w:rPr>
          <w:rFonts w:cs="B Zar" w:hint="cs"/>
          <w:sz w:val="24"/>
          <w:szCs w:val="24"/>
          <w:rtl/>
          <w:lang w:bidi="fa-IR"/>
        </w:rPr>
        <w:t xml:space="preserve">ایجاد نیروی دریایی در جنوب و </w:t>
      </w:r>
      <w:r w:rsidR="00595316" w:rsidRPr="0076219A">
        <w:rPr>
          <w:rFonts w:cs="B Zar" w:hint="cs"/>
          <w:sz w:val="24"/>
          <w:szCs w:val="24"/>
          <w:rtl/>
          <w:lang w:bidi="fa-IR"/>
        </w:rPr>
        <w:t>بومی سازی ساخت کشتی</w:t>
      </w:r>
      <w:r w:rsidRPr="0076219A">
        <w:rPr>
          <w:rFonts w:cs="B Zar" w:hint="cs"/>
          <w:sz w:val="24"/>
          <w:szCs w:val="24"/>
          <w:rtl/>
          <w:lang w:bidi="fa-IR"/>
        </w:rPr>
        <w:t xml:space="preserve"> های بزرگ و سعی در حمل درالوار از چنگل های شمال به جنوب در جهت خود کفایی در کشتی سازی در بنادر جنوب و ایجاد سازمان رسمی در نیروی دریایی برای اولین بار بعد از اسلام با تعین دریابیگی و ایجاد ناوگان جنگی </w:t>
      </w:r>
      <w:r w:rsidR="005B12C6" w:rsidRPr="0076219A">
        <w:rPr>
          <w:rFonts w:cs="B Zar" w:hint="cs"/>
          <w:sz w:val="24"/>
          <w:szCs w:val="24"/>
          <w:rtl/>
          <w:lang w:bidi="fa-IR"/>
        </w:rPr>
        <w:t xml:space="preserve">، اقدامات نادر را اگر با پتر تزار روسیه جهت ایجاد قدرت دریایی در روسیه مقایسه کنیم دست کمی </w:t>
      </w:r>
      <w:r w:rsidR="00167784" w:rsidRPr="0076219A">
        <w:rPr>
          <w:rFonts w:cs="B Zar" w:hint="cs"/>
          <w:sz w:val="24"/>
          <w:szCs w:val="24"/>
          <w:rtl/>
          <w:lang w:bidi="fa-IR"/>
        </w:rPr>
        <w:t xml:space="preserve">از اقدامات دریایی پتر </w:t>
      </w:r>
      <w:r w:rsidR="005B12C6" w:rsidRPr="0076219A">
        <w:rPr>
          <w:rFonts w:cs="B Zar" w:hint="cs"/>
          <w:sz w:val="24"/>
          <w:szCs w:val="24"/>
          <w:rtl/>
          <w:lang w:bidi="fa-IR"/>
        </w:rPr>
        <w:t xml:space="preserve">نداشت ولیک بعلت عدم استقرار صلح و امنیت و جنگ های پیاپی بعد او این سازماندهی استمرار پیدا نکرد گو اینکه در زمان کریم خان زند از باقی مانده همین ناوگان در جهت فتح بصره استفاده شد سیاحان خارجی سال ها پس از مرگ نادر شاه در بازدید از بوشهر از باقی مانده ناوگان نادری صحبت میکنند </w:t>
      </w:r>
    </w:p>
    <w:p w14:paraId="7630A2E7" w14:textId="77777777" w:rsidR="007D4F0E" w:rsidRPr="0076219A" w:rsidRDefault="007D4F0E" w:rsidP="000002FE">
      <w:pPr>
        <w:pStyle w:val="ListParagraph"/>
        <w:bidi/>
        <w:ind w:left="587" w:right="180"/>
        <w:rPr>
          <w:rFonts w:cs="B Zar"/>
          <w:sz w:val="24"/>
          <w:szCs w:val="24"/>
          <w:lang w:bidi="fa-IR"/>
        </w:rPr>
      </w:pPr>
    </w:p>
    <w:p w14:paraId="42E666AA" w14:textId="77777777" w:rsidR="007D4F0E" w:rsidRPr="0076219A" w:rsidRDefault="007D4F0E" w:rsidP="000002FE">
      <w:pPr>
        <w:pStyle w:val="ListParagraph"/>
        <w:numPr>
          <w:ilvl w:val="0"/>
          <w:numId w:val="2"/>
        </w:numPr>
        <w:bidi/>
        <w:ind w:right="180"/>
        <w:rPr>
          <w:rFonts w:cs="B Zar"/>
          <w:sz w:val="24"/>
          <w:szCs w:val="24"/>
          <w:lang w:bidi="fa-IR"/>
        </w:rPr>
      </w:pPr>
      <w:r w:rsidRPr="0076219A">
        <w:rPr>
          <w:rFonts w:cs="B Zar" w:hint="cs"/>
          <w:sz w:val="24"/>
          <w:szCs w:val="24"/>
          <w:rtl/>
          <w:lang w:bidi="fa-IR"/>
        </w:rPr>
        <w:t>ایجاد نیروی دریایی و کشتی سازی در شمال</w:t>
      </w:r>
      <w:r w:rsidR="00782C15" w:rsidRPr="0076219A">
        <w:rPr>
          <w:rFonts w:cs="B Zar" w:hint="cs"/>
          <w:sz w:val="24"/>
          <w:szCs w:val="24"/>
          <w:rtl/>
          <w:lang w:bidi="fa-IR"/>
        </w:rPr>
        <w:t xml:space="preserve"> برای اولین بار در تاریخ قدرت دریایی ایران </w:t>
      </w:r>
      <w:r w:rsidRPr="0076219A">
        <w:rPr>
          <w:rFonts w:cs="B Zar" w:hint="cs"/>
          <w:sz w:val="24"/>
          <w:szCs w:val="24"/>
          <w:rtl/>
          <w:lang w:bidi="fa-IR"/>
        </w:rPr>
        <w:t xml:space="preserve"> </w:t>
      </w:r>
      <w:r w:rsidR="00595316" w:rsidRPr="0076219A">
        <w:rPr>
          <w:rFonts w:cs="B Zar" w:hint="cs"/>
          <w:sz w:val="24"/>
          <w:szCs w:val="24"/>
          <w:rtl/>
          <w:lang w:bidi="fa-IR"/>
        </w:rPr>
        <w:t xml:space="preserve">و بومی سازی کشتی سازی در شمال و خودکفایی از این نظر </w:t>
      </w:r>
      <w:r w:rsidRPr="0076219A">
        <w:rPr>
          <w:rFonts w:cs="B Zar" w:hint="cs"/>
          <w:sz w:val="24"/>
          <w:szCs w:val="24"/>
          <w:rtl/>
          <w:lang w:bidi="fa-IR"/>
        </w:rPr>
        <w:t>که تعددی کشتی نیز ساخته شده بود و تعین دریابیگی شمال برای اولین بار در تاریخ ایران ، باید در نظر داشت در دریای خزر بعلت بسته بودن امکان خرید کشتی و یا اجاره آنها وجود ندارد و تنها همسایه روسیه تزاری ا</w:t>
      </w:r>
      <w:r w:rsidR="00167784" w:rsidRPr="0076219A">
        <w:rPr>
          <w:rFonts w:cs="B Zar" w:hint="cs"/>
          <w:sz w:val="24"/>
          <w:szCs w:val="24"/>
          <w:rtl/>
          <w:lang w:bidi="fa-IR"/>
        </w:rPr>
        <w:t>ست که بهیچ وجه مایل نیود ایران د</w:t>
      </w:r>
      <w:r w:rsidRPr="0076219A">
        <w:rPr>
          <w:rFonts w:cs="B Zar" w:hint="cs"/>
          <w:sz w:val="24"/>
          <w:szCs w:val="24"/>
          <w:rtl/>
          <w:lang w:bidi="fa-IR"/>
        </w:rPr>
        <w:t xml:space="preserve"> ر</w:t>
      </w:r>
      <w:r w:rsidR="00167784" w:rsidRPr="0076219A">
        <w:rPr>
          <w:rFonts w:cs="B Zar" w:hint="cs"/>
          <w:sz w:val="24"/>
          <w:szCs w:val="24"/>
          <w:rtl/>
          <w:lang w:bidi="fa-IR"/>
        </w:rPr>
        <w:t xml:space="preserve"> </w:t>
      </w:r>
      <w:r w:rsidRPr="0076219A">
        <w:rPr>
          <w:rFonts w:cs="B Zar" w:hint="cs"/>
          <w:sz w:val="24"/>
          <w:szCs w:val="24"/>
          <w:rtl/>
          <w:lang w:bidi="fa-IR"/>
        </w:rPr>
        <w:t>این دریا دارای قدرت دریایی گردد</w:t>
      </w:r>
      <w:r w:rsidR="0054103C" w:rsidRPr="0076219A">
        <w:rPr>
          <w:rFonts w:cs="B Zar" w:hint="cs"/>
          <w:sz w:val="24"/>
          <w:szCs w:val="24"/>
          <w:rtl/>
          <w:lang w:bidi="fa-IR"/>
        </w:rPr>
        <w:t xml:space="preserve"> ، نادر شاه بکمک این ناوگان توانست نیروهای خود را در جنگ با لزگی ها تدارک نموده و از مرگ آنها در اثر گرسنگی جلوگیری نماید </w:t>
      </w:r>
      <w:r w:rsidR="00167784" w:rsidRPr="0076219A">
        <w:rPr>
          <w:rFonts w:cs="B Zar" w:hint="cs"/>
          <w:sz w:val="24"/>
          <w:szCs w:val="24"/>
          <w:rtl/>
          <w:lang w:bidi="fa-IR"/>
        </w:rPr>
        <w:t xml:space="preserve">و همچنین نقشه برداری سواحل ایران در دریای خز را انجام دهد </w:t>
      </w:r>
      <w:r w:rsidR="0054103C" w:rsidRPr="0076219A">
        <w:rPr>
          <w:rFonts w:cs="B Zar" w:hint="cs"/>
          <w:sz w:val="24"/>
          <w:szCs w:val="24"/>
          <w:rtl/>
          <w:lang w:bidi="fa-IR"/>
        </w:rPr>
        <w:t xml:space="preserve">، </w:t>
      </w:r>
      <w:r w:rsidR="005B12C6" w:rsidRPr="0076219A">
        <w:rPr>
          <w:rFonts w:cs="B Zar" w:hint="cs"/>
          <w:sz w:val="24"/>
          <w:szCs w:val="24"/>
          <w:rtl/>
          <w:lang w:bidi="fa-IR"/>
        </w:rPr>
        <w:t xml:space="preserve">در زمان نادر شاه چندین فروند ناو رزمی از جمله یک فروند به اسم نادر که بپایان رسیده بود در حال ساخت بود که مورد تآئید بعضی از سیاحان خارجی که از لنگرود بازدید کرده بودند قرار گرفته است </w:t>
      </w:r>
      <w:r w:rsidR="00A27DEA" w:rsidRPr="0076219A">
        <w:rPr>
          <w:rFonts w:cs="B Zar" w:hint="cs"/>
          <w:sz w:val="24"/>
          <w:szCs w:val="24"/>
          <w:rtl/>
          <w:lang w:bidi="fa-IR"/>
        </w:rPr>
        <w:t>. بدینوسیله نادر اولین فردی بود که سازمان نیروی دریایی را در ایران بعد از اسلام بوجود آورد و اولین فردی بود که برای اولین با در کل تاریخ ایران از قبل از اسلام نیروی دریایی در دریای خزر ایجاد کرد .</w:t>
      </w:r>
    </w:p>
    <w:p w14:paraId="1BFD4D38" w14:textId="77777777" w:rsidR="00255375" w:rsidRPr="0076219A" w:rsidRDefault="00167784" w:rsidP="000002FE">
      <w:pPr>
        <w:pStyle w:val="ListParagraph"/>
        <w:numPr>
          <w:ilvl w:val="0"/>
          <w:numId w:val="2"/>
        </w:numPr>
        <w:bidi/>
        <w:ind w:right="180"/>
        <w:rPr>
          <w:rFonts w:cs="B Zar"/>
          <w:sz w:val="24"/>
          <w:szCs w:val="24"/>
          <w:lang w:bidi="fa-IR"/>
        </w:rPr>
      </w:pPr>
      <w:r w:rsidRPr="0076219A">
        <w:rPr>
          <w:rFonts w:cs="B Zar" w:hint="cs"/>
          <w:sz w:val="24"/>
          <w:szCs w:val="24"/>
          <w:rtl/>
          <w:lang w:bidi="fa-IR"/>
        </w:rPr>
        <w:t>نادر</w:t>
      </w:r>
      <w:r w:rsidR="00255375" w:rsidRPr="0076219A">
        <w:rPr>
          <w:rFonts w:cs="B Zar" w:hint="cs"/>
          <w:sz w:val="24"/>
          <w:szCs w:val="24"/>
          <w:rtl/>
          <w:lang w:bidi="fa-IR"/>
        </w:rPr>
        <w:t xml:space="preserve">برای اولین بار </w:t>
      </w:r>
      <w:r w:rsidRPr="0076219A">
        <w:rPr>
          <w:rFonts w:cs="B Zar" w:hint="cs"/>
          <w:sz w:val="24"/>
          <w:szCs w:val="24"/>
          <w:rtl/>
          <w:lang w:bidi="fa-IR"/>
        </w:rPr>
        <w:t xml:space="preserve">در تاریخ ایران </w:t>
      </w:r>
      <w:r w:rsidR="00255375" w:rsidRPr="0076219A">
        <w:rPr>
          <w:rFonts w:cs="B Zar" w:hint="cs"/>
          <w:sz w:val="24"/>
          <w:szCs w:val="24"/>
          <w:rtl/>
          <w:lang w:bidi="fa-IR"/>
        </w:rPr>
        <w:t>جهت تعین پادشاه شورای سراسری</w:t>
      </w:r>
      <w:r w:rsidRPr="0076219A">
        <w:rPr>
          <w:rFonts w:cs="B Zar" w:hint="cs"/>
          <w:sz w:val="24"/>
          <w:szCs w:val="24"/>
          <w:rtl/>
          <w:lang w:bidi="fa-IR"/>
        </w:rPr>
        <w:t xml:space="preserve"> اقوام و قبایل را </w:t>
      </w:r>
      <w:r w:rsidR="00255375" w:rsidRPr="0076219A">
        <w:rPr>
          <w:rFonts w:cs="B Zar" w:hint="cs"/>
          <w:sz w:val="24"/>
          <w:szCs w:val="24"/>
          <w:rtl/>
          <w:lang w:bidi="fa-IR"/>
        </w:rPr>
        <w:t xml:space="preserve"> در دشت مغان تشکیل داد در صورتیکه چه قبل و چه بعد از نادرشاه هر ایل و قبیله ای که در جنگ ها پیروز میشد با زور شمشیر حکومت را در دست میگرفت و هرگز چین شورایی سابقه نداشت ، ممکن است این شورا زیر نفوذ عوامل نادر شاه تشکیل شده و حتی صوری باشد ولکین خود تشکیل این شورا حتی بصورت صوری خود یک قدم بلند بسوی رآی نمایندگان اقوام و ایلات </w:t>
      </w:r>
      <w:r w:rsidR="0054103C" w:rsidRPr="0076219A">
        <w:rPr>
          <w:rFonts w:cs="B Zar" w:hint="cs"/>
          <w:sz w:val="24"/>
          <w:szCs w:val="24"/>
          <w:rtl/>
          <w:lang w:bidi="fa-IR"/>
        </w:rPr>
        <w:t xml:space="preserve">در جهت رهبری کشور </w:t>
      </w:r>
      <w:r w:rsidR="00255375" w:rsidRPr="0076219A">
        <w:rPr>
          <w:rFonts w:cs="B Zar" w:hint="cs"/>
          <w:sz w:val="24"/>
          <w:szCs w:val="24"/>
          <w:rtl/>
          <w:lang w:bidi="fa-IR"/>
        </w:rPr>
        <w:t xml:space="preserve">میبود </w:t>
      </w:r>
      <w:r w:rsidR="00A27DEA" w:rsidRPr="0076219A">
        <w:rPr>
          <w:rFonts w:cs="B Zar" w:hint="cs"/>
          <w:sz w:val="24"/>
          <w:szCs w:val="24"/>
          <w:rtl/>
          <w:lang w:bidi="fa-IR"/>
        </w:rPr>
        <w:t xml:space="preserve">لذا نادر شاید پیشرو و ایده پرداز  نظر </w:t>
      </w:r>
      <w:r w:rsidR="00782C15" w:rsidRPr="0076219A">
        <w:rPr>
          <w:rFonts w:cs="B Zar" w:hint="cs"/>
          <w:sz w:val="24"/>
          <w:szCs w:val="24"/>
          <w:rtl/>
          <w:lang w:bidi="fa-IR"/>
        </w:rPr>
        <w:t>(</w:t>
      </w:r>
      <w:r w:rsidR="00A27DEA" w:rsidRPr="0076219A">
        <w:rPr>
          <w:rFonts w:cs="B Zar" w:hint="cs"/>
          <w:sz w:val="24"/>
          <w:szCs w:val="24"/>
          <w:rtl/>
          <w:lang w:bidi="fa-IR"/>
        </w:rPr>
        <w:t>شورایی</w:t>
      </w:r>
      <w:r w:rsidR="00782C15" w:rsidRPr="0076219A">
        <w:rPr>
          <w:rFonts w:cs="B Zar" w:hint="cs"/>
          <w:sz w:val="24"/>
          <w:szCs w:val="24"/>
          <w:rtl/>
          <w:lang w:bidi="fa-IR"/>
        </w:rPr>
        <w:t xml:space="preserve"> و شوراها </w:t>
      </w:r>
      <w:r w:rsidR="00A27DEA" w:rsidRPr="0076219A">
        <w:rPr>
          <w:rFonts w:cs="B Zar" w:hint="cs"/>
          <w:sz w:val="24"/>
          <w:szCs w:val="24"/>
          <w:rtl/>
          <w:lang w:bidi="fa-IR"/>
        </w:rPr>
        <w:t xml:space="preserve">)  در ایران بود </w:t>
      </w:r>
    </w:p>
    <w:p w14:paraId="5F881F6E" w14:textId="77777777" w:rsidR="00255375" w:rsidRPr="0076219A" w:rsidRDefault="00255375" w:rsidP="000002FE">
      <w:pPr>
        <w:pStyle w:val="ListParagraph"/>
        <w:numPr>
          <w:ilvl w:val="0"/>
          <w:numId w:val="2"/>
        </w:numPr>
        <w:bidi/>
        <w:ind w:right="180"/>
        <w:rPr>
          <w:rFonts w:cs="B Zar"/>
          <w:sz w:val="24"/>
          <w:szCs w:val="24"/>
          <w:lang w:bidi="fa-IR"/>
        </w:rPr>
      </w:pPr>
      <w:r w:rsidRPr="0076219A">
        <w:rPr>
          <w:rFonts w:cs="B Zar" w:hint="cs"/>
          <w:sz w:val="24"/>
          <w:szCs w:val="24"/>
          <w:rtl/>
          <w:lang w:bidi="fa-IR"/>
        </w:rPr>
        <w:t xml:space="preserve">نادر شاه در جهت قبول مذهب </w:t>
      </w:r>
      <w:r w:rsidR="00A27DEA" w:rsidRPr="0076219A">
        <w:rPr>
          <w:rFonts w:cs="B Zar" w:hint="cs"/>
          <w:sz w:val="24"/>
          <w:szCs w:val="24"/>
          <w:rtl/>
          <w:lang w:bidi="fa-IR"/>
        </w:rPr>
        <w:t xml:space="preserve">حقه </w:t>
      </w:r>
      <w:r w:rsidRPr="0076219A">
        <w:rPr>
          <w:rFonts w:cs="B Zar" w:hint="cs"/>
          <w:sz w:val="24"/>
          <w:szCs w:val="24"/>
          <w:rtl/>
          <w:lang w:bidi="fa-IR"/>
        </w:rPr>
        <w:t xml:space="preserve">جعفری در کنار مذاهب اربعه اهل سنت </w:t>
      </w:r>
      <w:r w:rsidR="00A27DEA" w:rsidRPr="0076219A">
        <w:rPr>
          <w:rFonts w:cs="B Zar" w:hint="cs"/>
          <w:sz w:val="24"/>
          <w:szCs w:val="24"/>
          <w:rtl/>
          <w:lang w:bidi="fa-IR"/>
        </w:rPr>
        <w:t xml:space="preserve">توسط خلفای عثمانی و علمای مذهبی آن کشور </w:t>
      </w:r>
      <w:r w:rsidRPr="0076219A">
        <w:rPr>
          <w:rFonts w:cs="B Zar" w:hint="cs"/>
          <w:sz w:val="24"/>
          <w:szCs w:val="24"/>
          <w:rtl/>
          <w:lang w:bidi="fa-IR"/>
        </w:rPr>
        <w:t>سعی بلیغ و مکاتبات زیادی با خلیفه وقت و مقامات بلند پایه عثمانی نمود و نهایتا در سه جنگ یکی از شروط صلح رسمیت مذهب جعفری در کنار مذاهب اربعه اهل سنت بود که نهایتا به نتیجه ن</w:t>
      </w:r>
      <w:r w:rsidR="0054103C" w:rsidRPr="0076219A">
        <w:rPr>
          <w:rFonts w:cs="B Zar" w:hint="cs"/>
          <w:sz w:val="24"/>
          <w:szCs w:val="24"/>
          <w:rtl/>
          <w:lang w:bidi="fa-IR"/>
        </w:rPr>
        <w:t xml:space="preserve">رسید و علمای متعصب عثمانی آن را </w:t>
      </w:r>
      <w:r w:rsidRPr="0076219A">
        <w:rPr>
          <w:rFonts w:cs="B Zar" w:hint="cs"/>
          <w:sz w:val="24"/>
          <w:szCs w:val="24"/>
          <w:rtl/>
          <w:lang w:bidi="fa-IR"/>
        </w:rPr>
        <w:t xml:space="preserve">قبول نکردند . شاید از این طریق نادر را بتوان پیشرو تقریب مذاهب اسلامی در نظر گرفت </w:t>
      </w:r>
      <w:r w:rsidR="0054103C" w:rsidRPr="0076219A">
        <w:rPr>
          <w:rFonts w:cs="B Zar" w:hint="cs"/>
          <w:sz w:val="24"/>
          <w:szCs w:val="24"/>
          <w:rtl/>
          <w:lang w:bidi="fa-IR"/>
        </w:rPr>
        <w:t>.</w:t>
      </w:r>
    </w:p>
    <w:p w14:paraId="042AA0BF" w14:textId="77777777" w:rsidR="0054103C" w:rsidRPr="0076219A" w:rsidRDefault="0054103C" w:rsidP="000002FE">
      <w:pPr>
        <w:bidi/>
        <w:ind w:right="180"/>
        <w:rPr>
          <w:rFonts w:cs="B Zar"/>
          <w:sz w:val="24"/>
          <w:szCs w:val="24"/>
          <w:rtl/>
          <w:lang w:bidi="fa-IR"/>
        </w:rPr>
      </w:pPr>
      <w:r w:rsidRPr="0076219A">
        <w:rPr>
          <w:rFonts w:cs="B Zar" w:hint="cs"/>
          <w:sz w:val="24"/>
          <w:szCs w:val="24"/>
          <w:rtl/>
          <w:lang w:bidi="fa-IR"/>
        </w:rPr>
        <w:lastRenderedPageBreak/>
        <w:t xml:space="preserve">متاسفانه </w:t>
      </w:r>
      <w:r w:rsidR="00F01347" w:rsidRPr="0076219A">
        <w:rPr>
          <w:rFonts w:cs="B Zar" w:hint="cs"/>
          <w:sz w:val="24"/>
          <w:szCs w:val="24"/>
          <w:rtl/>
          <w:lang w:bidi="fa-IR"/>
        </w:rPr>
        <w:t xml:space="preserve">نادر در اوآخر عمر </w:t>
      </w:r>
      <w:r w:rsidRPr="0076219A">
        <w:rPr>
          <w:rFonts w:cs="B Zar" w:hint="cs"/>
          <w:sz w:val="24"/>
          <w:szCs w:val="24"/>
          <w:rtl/>
          <w:lang w:bidi="fa-IR"/>
        </w:rPr>
        <w:t xml:space="preserve">در جریان جنگ با لزگی ها و کور کردن چشم فرزند توانمند با سعایت دشمنان باعث تغیر در خلق و خوی نادر گردید و نهایتا بعلت جنون توسط اطرافیانش کشته شد و نتوانست به اهداف بلند پایه خود دست پیدا نماید </w:t>
      </w:r>
      <w:r w:rsidR="005B12C6" w:rsidRPr="0076219A">
        <w:rPr>
          <w:rFonts w:cs="B Zar" w:hint="cs"/>
          <w:sz w:val="24"/>
          <w:szCs w:val="24"/>
          <w:rtl/>
          <w:lang w:bidi="fa-IR"/>
        </w:rPr>
        <w:t xml:space="preserve">. </w:t>
      </w:r>
    </w:p>
    <w:p w14:paraId="7265746F" w14:textId="77777777" w:rsidR="00BB061D" w:rsidRPr="0076219A" w:rsidRDefault="00BB061D" w:rsidP="000002FE">
      <w:pPr>
        <w:bidi/>
        <w:ind w:right="180" w:firstLine="227"/>
        <w:rPr>
          <w:rFonts w:cs="B Zar"/>
          <w:b/>
          <w:bCs/>
          <w:sz w:val="24"/>
          <w:szCs w:val="24"/>
          <w:rtl/>
          <w:lang w:bidi="fa-IR"/>
        </w:rPr>
      </w:pPr>
      <w:r w:rsidRPr="0076219A">
        <w:rPr>
          <w:rFonts w:cs="B Zar" w:hint="cs"/>
          <w:b/>
          <w:bCs/>
          <w:sz w:val="24"/>
          <w:szCs w:val="24"/>
          <w:rtl/>
          <w:lang w:bidi="fa-IR"/>
        </w:rPr>
        <w:t>تشکیلات ناوگان</w:t>
      </w:r>
    </w:p>
    <w:p w14:paraId="3930B73E" w14:textId="77777777" w:rsidR="00BB061D" w:rsidRPr="0076219A" w:rsidRDefault="00BB061D" w:rsidP="000002FE">
      <w:pPr>
        <w:numPr>
          <w:ilvl w:val="0"/>
          <w:numId w:val="8"/>
        </w:numPr>
        <w:bidi/>
        <w:spacing w:after="0" w:line="240" w:lineRule="auto"/>
        <w:ind w:right="180" w:hanging="210"/>
        <w:rPr>
          <w:rFonts w:cs="B Zar"/>
          <w:sz w:val="24"/>
          <w:szCs w:val="24"/>
          <w:rtl/>
          <w:lang w:bidi="fa-IR"/>
        </w:rPr>
      </w:pPr>
      <w:r w:rsidRPr="0076219A">
        <w:rPr>
          <w:rFonts w:cs="B Zar" w:hint="cs"/>
          <w:sz w:val="24"/>
          <w:szCs w:val="24"/>
          <w:rtl/>
          <w:lang w:bidi="fa-IR"/>
        </w:rPr>
        <w:t>چهار ناو جنگی بزرگ از نوع (پریگانتین) دارای شراعهای (دکلهای) بلند و سه دکله بوده و ساخت کارخانجات سورات هندوستان بنامهای (فتح شاهی) ، (ملک) و (رحمانی) که اسم آخرین آنها مشخص نیست.</w:t>
      </w:r>
    </w:p>
    <w:p w14:paraId="1CF2952D" w14:textId="77777777" w:rsidR="00BB061D" w:rsidRPr="0076219A" w:rsidRDefault="00BB061D" w:rsidP="000002FE">
      <w:pPr>
        <w:bidi/>
        <w:ind w:left="720" w:right="180"/>
        <w:rPr>
          <w:rFonts w:cs="B Zar"/>
          <w:sz w:val="24"/>
          <w:szCs w:val="24"/>
          <w:rtl/>
          <w:lang w:bidi="fa-IR"/>
        </w:rPr>
      </w:pPr>
      <w:r w:rsidRPr="0076219A">
        <w:rPr>
          <w:rFonts w:cs="B Zar" w:hint="cs"/>
          <w:sz w:val="24"/>
          <w:szCs w:val="24"/>
          <w:rtl/>
          <w:lang w:bidi="fa-IR"/>
        </w:rPr>
        <w:t>توپهای این شناورها در دو ردیف در دو عرشه کشتی و در ارتفاع 5/1 متری از سطح پل ها قرار داشتند و هر کدام 400 تن ظرفیت و دارای 20 عراده توپ بود. ارتفاع دکلها 25 متر بوده است. ناو بزرگ (فتح شاهی ) ناو سرفرماندهی بود.</w:t>
      </w:r>
    </w:p>
    <w:p w14:paraId="2151960C" w14:textId="77777777" w:rsidR="00BB061D" w:rsidRPr="0076219A" w:rsidRDefault="00BB061D" w:rsidP="000002FE">
      <w:pPr>
        <w:bidi/>
        <w:ind w:right="180"/>
        <w:rPr>
          <w:rFonts w:cs="B Zar"/>
          <w:sz w:val="24"/>
          <w:szCs w:val="24"/>
          <w:rtl/>
          <w:lang w:bidi="fa-IR"/>
        </w:rPr>
      </w:pPr>
      <w:r w:rsidRPr="0076219A">
        <w:rPr>
          <w:rFonts w:cs="B Zar" w:hint="cs"/>
          <w:sz w:val="24"/>
          <w:szCs w:val="24"/>
          <w:rtl/>
          <w:lang w:bidi="fa-IR"/>
        </w:rPr>
        <w:t xml:space="preserve">          2-دو فروند کشتی جنگی بزرگ با دکل های بلند 25 متری توسط دریابیگی لطیف </w:t>
      </w:r>
    </w:p>
    <w:p w14:paraId="51F614C3" w14:textId="77777777" w:rsidR="00BB061D" w:rsidRPr="0076219A" w:rsidRDefault="00BB061D" w:rsidP="000002FE">
      <w:pPr>
        <w:bidi/>
        <w:ind w:right="180"/>
        <w:rPr>
          <w:rFonts w:cs="B Zar"/>
          <w:sz w:val="24"/>
          <w:szCs w:val="24"/>
          <w:lang w:bidi="fa-IR"/>
        </w:rPr>
      </w:pPr>
      <w:r w:rsidRPr="0076219A">
        <w:rPr>
          <w:rFonts w:cs="B Zar" w:hint="cs"/>
          <w:sz w:val="24"/>
          <w:szCs w:val="24"/>
          <w:rtl/>
          <w:lang w:bidi="fa-IR"/>
        </w:rPr>
        <w:t xml:space="preserve">             خان </w:t>
      </w:r>
    </w:p>
    <w:p w14:paraId="688764D7" w14:textId="77777777" w:rsidR="00BB061D" w:rsidRPr="0076219A" w:rsidRDefault="00BB061D" w:rsidP="000002FE">
      <w:pPr>
        <w:numPr>
          <w:ilvl w:val="0"/>
          <w:numId w:val="8"/>
        </w:numPr>
        <w:bidi/>
        <w:spacing w:after="0" w:line="240" w:lineRule="auto"/>
        <w:ind w:right="180" w:hanging="210"/>
        <w:rPr>
          <w:rFonts w:cs="B Zar"/>
          <w:sz w:val="24"/>
          <w:szCs w:val="24"/>
          <w:lang w:bidi="fa-IR"/>
        </w:rPr>
      </w:pPr>
      <w:r w:rsidRPr="0076219A">
        <w:rPr>
          <w:rFonts w:cs="B Zar" w:hint="cs"/>
          <w:sz w:val="24"/>
          <w:szCs w:val="24"/>
          <w:rtl/>
          <w:lang w:bidi="fa-IR"/>
        </w:rPr>
        <w:t xml:space="preserve">واحدهای کوچکتر (ترانکی) </w:t>
      </w:r>
      <w:r w:rsidRPr="0076219A">
        <w:rPr>
          <w:rFonts w:cs="B Zar"/>
          <w:sz w:val="24"/>
          <w:szCs w:val="24"/>
          <w:lang w:bidi="fa-IR"/>
        </w:rPr>
        <w:t>TRANKEY</w:t>
      </w:r>
      <w:r w:rsidRPr="0076219A">
        <w:rPr>
          <w:rFonts w:cs="B Zar" w:hint="cs"/>
          <w:sz w:val="24"/>
          <w:szCs w:val="24"/>
          <w:rtl/>
          <w:lang w:bidi="fa-IR"/>
        </w:rPr>
        <w:t xml:space="preserve"> در دو یا سه ردیف بستون هندی بدنبال هم قرار می گرفتند و کشتیهای غراب </w:t>
      </w:r>
      <w:r w:rsidRPr="0076219A">
        <w:rPr>
          <w:rFonts w:cs="B Zar"/>
          <w:sz w:val="24"/>
          <w:szCs w:val="24"/>
          <w:lang w:bidi="fa-IR"/>
        </w:rPr>
        <w:t>GRALIS</w:t>
      </w:r>
      <w:r w:rsidRPr="0076219A">
        <w:rPr>
          <w:rFonts w:cs="B Zar" w:hint="cs"/>
          <w:sz w:val="24"/>
          <w:szCs w:val="24"/>
          <w:rtl/>
          <w:lang w:bidi="fa-IR"/>
        </w:rPr>
        <w:t xml:space="preserve"> در اطراف آنها بصورت پوشش قرار می گرفتند و کشتیهای نیروبر و حمل چهارپایان نیز جزء گروه کشتیهای فی مابین بودند.</w:t>
      </w:r>
    </w:p>
    <w:p w14:paraId="2D346A71" w14:textId="77777777" w:rsidR="00BB061D" w:rsidRPr="0076219A" w:rsidRDefault="00BB061D" w:rsidP="000002FE">
      <w:pPr>
        <w:numPr>
          <w:ilvl w:val="0"/>
          <w:numId w:val="8"/>
        </w:numPr>
        <w:bidi/>
        <w:spacing w:after="0" w:line="240" w:lineRule="auto"/>
        <w:ind w:right="180" w:hanging="210"/>
        <w:rPr>
          <w:rFonts w:cs="B Zar"/>
          <w:sz w:val="24"/>
          <w:szCs w:val="24"/>
          <w:lang w:bidi="fa-IR"/>
        </w:rPr>
      </w:pPr>
      <w:r w:rsidRPr="0076219A">
        <w:rPr>
          <w:rFonts w:cs="B Zar" w:hint="cs"/>
          <w:sz w:val="24"/>
          <w:szCs w:val="24"/>
          <w:rtl/>
          <w:lang w:bidi="fa-IR"/>
        </w:rPr>
        <w:t>هر واحد بزرگ یا هر کشتی توپدار ، چند کشتی کوچک فرماندهی داشت. افراد کشتیها موقعی که بر روی کشتیها بودند بکارهای ملوانی از جمله بالا و پائین کشیدن بادبانها و پارو زدن و پائین و بالا گذاشتن قایقهای کوچک و اقدامات جنگی در دریا و همچنین نظافت آبخورها و طویله ها و تغذیه و تیمار اسبها مشغول بودند و در ساحل به عملیات پیاده کردن چهارپایان و قایقها اقدامات جنگی در ساحل میپرداختند.</w:t>
      </w:r>
    </w:p>
    <w:p w14:paraId="4EE43ED3" w14:textId="77777777" w:rsidR="00BB061D" w:rsidRPr="0076219A" w:rsidRDefault="00BB061D" w:rsidP="000002FE">
      <w:pPr>
        <w:numPr>
          <w:ilvl w:val="0"/>
          <w:numId w:val="8"/>
        </w:numPr>
        <w:bidi/>
        <w:spacing w:after="0" w:line="240" w:lineRule="auto"/>
        <w:ind w:right="180" w:hanging="210"/>
        <w:rPr>
          <w:rFonts w:cs="B Zar"/>
          <w:sz w:val="24"/>
          <w:szCs w:val="24"/>
          <w:lang w:bidi="fa-IR"/>
        </w:rPr>
      </w:pPr>
      <w:r w:rsidRPr="0076219A">
        <w:rPr>
          <w:rFonts w:cs="B Zar" w:hint="cs"/>
          <w:sz w:val="24"/>
          <w:szCs w:val="24"/>
          <w:rtl/>
          <w:lang w:bidi="fa-IR"/>
        </w:rPr>
        <w:t>تعداد ناوگان نادری بین 30 الی 60 فروند ذکر شده است.</w:t>
      </w:r>
    </w:p>
    <w:p w14:paraId="254B1353" w14:textId="77777777" w:rsidR="00BB061D" w:rsidRPr="0076219A" w:rsidRDefault="00BB061D" w:rsidP="000002FE">
      <w:pPr>
        <w:numPr>
          <w:ilvl w:val="0"/>
          <w:numId w:val="8"/>
        </w:numPr>
        <w:bidi/>
        <w:spacing w:after="0" w:line="240" w:lineRule="auto"/>
        <w:ind w:right="180" w:hanging="210"/>
        <w:rPr>
          <w:rFonts w:cs="B Zar"/>
          <w:sz w:val="24"/>
          <w:szCs w:val="24"/>
          <w:lang w:bidi="fa-IR"/>
        </w:rPr>
      </w:pPr>
      <w:r w:rsidRPr="0076219A">
        <w:rPr>
          <w:rFonts w:cs="B Zar" w:hint="cs"/>
          <w:sz w:val="24"/>
          <w:szCs w:val="24"/>
          <w:rtl/>
          <w:lang w:bidi="fa-IR"/>
        </w:rPr>
        <w:t>کشتیهای آبخاکی بطرزی خاص ساخته میشدند و در بزرگی در قسمت پاشنه قرار داشت که با نزدیک شدن بساحل و کشانده شدن روی شنهای ساحلی این درها را باز نموده و افراد و چهارپایان به راحتی از آن خارج می شدند، اصولاً این کشتیها ابتکار خود ایرانیها در ازمنه دورتر بوده است.</w:t>
      </w:r>
    </w:p>
    <w:p w14:paraId="4C31157E" w14:textId="77777777"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 xml:space="preserve">فرماندة ناوگان نادری دریا بیگی لطیف خان بود که در سال 1732 میلادی- 1147 ق به این سمت منصوب شد و قبلاً حاکم ایالت دشستان و شولستان بوده است که با ستاد خود در (ناو فتح شاهی) ناو سر فرماندهی مستقر بود. سایر فرماندهان نادری پس از قتل دریا بیگی لطیف خان (فاتح بسیاری از سواحل و جزایر خلیج فارس ) عبارت بودند از : </w:t>
      </w:r>
    </w:p>
    <w:p w14:paraId="12126169" w14:textId="77777777"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دریا بیگی میرعلی خان که در توطئه شورش ملوانان عرب بقتل رسید. دریا بیگی امم وردی خان که در یکی از جنگهای دریایی در اثر استفادة بیش از اندازه باروت و انفجار توپ در عرشة کشتی کشته شد. وی قبل از مرگ به اطرافیانش دستور داد که مرگ او را بین ناوها فاش نسازند تا دشمن جری نشده و روحیة سربازان ایرانی تضعیف نشود. دریا بیگی کلبعلی خان والی گرمسیرات که خدمات زیادی انجام داده و پیروزیهای دریایی کسب نموده بود.</w:t>
      </w:r>
    </w:p>
    <w:p w14:paraId="662FBC6E" w14:textId="77777777" w:rsidR="00BB061D" w:rsidRPr="0076219A" w:rsidRDefault="00BB061D" w:rsidP="000002FE">
      <w:pPr>
        <w:bidi/>
        <w:ind w:right="180" w:firstLine="227"/>
        <w:rPr>
          <w:rFonts w:cs="B Zar"/>
          <w:b/>
          <w:bCs/>
          <w:sz w:val="24"/>
          <w:szCs w:val="24"/>
          <w:rtl/>
          <w:lang w:bidi="fa-IR"/>
        </w:rPr>
      </w:pPr>
      <w:r w:rsidRPr="0076219A">
        <w:rPr>
          <w:rFonts w:cs="B Zar" w:hint="cs"/>
          <w:b/>
          <w:bCs/>
          <w:sz w:val="24"/>
          <w:szCs w:val="24"/>
          <w:rtl/>
          <w:lang w:bidi="fa-IR"/>
        </w:rPr>
        <w:lastRenderedPageBreak/>
        <w:t>عملیات دریایی ناوگان نادری در جنوب</w:t>
      </w:r>
    </w:p>
    <w:p w14:paraId="505CA625" w14:textId="77777777" w:rsidR="00BB061D" w:rsidRPr="0076219A" w:rsidRDefault="00BB061D" w:rsidP="000002FE">
      <w:pPr>
        <w:numPr>
          <w:ilvl w:val="0"/>
          <w:numId w:val="9"/>
        </w:numPr>
        <w:bidi/>
        <w:spacing w:after="0" w:line="240" w:lineRule="auto"/>
        <w:ind w:right="180" w:hanging="210"/>
        <w:rPr>
          <w:rFonts w:cs="B Zar"/>
          <w:sz w:val="24"/>
          <w:szCs w:val="24"/>
          <w:rtl/>
          <w:lang w:bidi="fa-IR"/>
        </w:rPr>
      </w:pPr>
      <w:r w:rsidRPr="0076219A">
        <w:rPr>
          <w:rFonts w:cs="B Zar" w:hint="cs"/>
          <w:sz w:val="24"/>
          <w:szCs w:val="24"/>
          <w:rtl/>
          <w:lang w:bidi="fa-IR"/>
        </w:rPr>
        <w:t>عملیات بصره (برابر اظهار دکتر لورنس کلهارت) بفرماندهی دریا بیگی لطیف خان تعداد نیرو برابر با 3 ناو بزرگ و 50  کشتی از نوع ترانکی (</w:t>
      </w:r>
      <w:r w:rsidRPr="0076219A">
        <w:rPr>
          <w:rFonts w:cs="B Zar"/>
          <w:sz w:val="24"/>
          <w:szCs w:val="24"/>
          <w:lang w:bidi="fa-IR"/>
        </w:rPr>
        <w:t>TRANKEY</w:t>
      </w:r>
      <w:r w:rsidRPr="0076219A">
        <w:rPr>
          <w:rFonts w:cs="B Zar" w:hint="cs"/>
          <w:sz w:val="24"/>
          <w:szCs w:val="24"/>
          <w:rtl/>
          <w:lang w:bidi="fa-IR"/>
        </w:rPr>
        <w:t>) و تعدادی واحدهای کوچکتر در 5 فرسنگی جنوب بصره با ناوگان عثمانی و ناوهای بزرگ کمپانی هند شرقی رویال جرج و دین با توپخانه سنگین مواجه شدند که پس از مدت 3 روز نبرد موفقیت بدست نیامد و ناوگان عقب نشینی نمود.</w:t>
      </w:r>
    </w:p>
    <w:p w14:paraId="0D5EBFA6" w14:textId="77777777" w:rsidR="00BB061D" w:rsidRPr="0076219A" w:rsidRDefault="00BB061D" w:rsidP="000002FE">
      <w:pPr>
        <w:numPr>
          <w:ilvl w:val="0"/>
          <w:numId w:val="9"/>
        </w:numPr>
        <w:bidi/>
        <w:spacing w:after="0" w:line="240" w:lineRule="auto"/>
        <w:ind w:right="180" w:hanging="210"/>
        <w:rPr>
          <w:rFonts w:cs="B Zar"/>
          <w:sz w:val="24"/>
          <w:szCs w:val="24"/>
          <w:lang w:bidi="fa-IR"/>
        </w:rPr>
      </w:pPr>
      <w:r w:rsidRPr="0076219A">
        <w:rPr>
          <w:rFonts w:cs="B Zar" w:hint="cs"/>
          <w:sz w:val="24"/>
          <w:szCs w:val="24"/>
          <w:rtl/>
          <w:lang w:bidi="fa-IR"/>
        </w:rPr>
        <w:t>عملیات دریایی بحرین بفرماندهی دریا بیگی لطیف خان:</w:t>
      </w:r>
    </w:p>
    <w:p w14:paraId="06EAED7E" w14:textId="77777777"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نیروها : ناوگان به همراه 4000 مرد جنگی</w:t>
      </w:r>
    </w:p>
    <w:p w14:paraId="7DA5B85C" w14:textId="77777777"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این عملیات بحرین در سال 1736 بر علیه شیخ جباره هوله که از سال 1717 بر بحرین و کیش و قسمتی از سواحل ایران تسلط یافته بود انجام گرفت و با شکست سخت قبائل (آل هوله ) به ریاست شیج جبار هوله قلاع بحرین توسط ناوگان نادری تصرف شد و پادگان ایرانی در آنجا مستقر شد.</w:t>
      </w:r>
    </w:p>
    <w:p w14:paraId="599EAD76" w14:textId="77777777" w:rsidR="00BB061D" w:rsidRPr="0076219A" w:rsidRDefault="00BB061D" w:rsidP="000002FE">
      <w:pPr>
        <w:numPr>
          <w:ilvl w:val="0"/>
          <w:numId w:val="9"/>
        </w:numPr>
        <w:bidi/>
        <w:spacing w:after="0" w:line="240" w:lineRule="auto"/>
        <w:ind w:right="180" w:hanging="210"/>
        <w:rPr>
          <w:rFonts w:cs="B Zar"/>
          <w:sz w:val="24"/>
          <w:szCs w:val="24"/>
          <w:rtl/>
          <w:lang w:bidi="fa-IR"/>
        </w:rPr>
      </w:pPr>
      <w:r w:rsidRPr="0076219A">
        <w:rPr>
          <w:rFonts w:cs="B Zar" w:hint="cs"/>
          <w:sz w:val="24"/>
          <w:szCs w:val="24"/>
          <w:rtl/>
          <w:lang w:bidi="fa-IR"/>
        </w:rPr>
        <w:t>عملیات عمان به فرماندهی دریا بیگی لطیف خان در مورخه 1737 ج</w:t>
      </w:r>
    </w:p>
    <w:p w14:paraId="37717470" w14:textId="77777777"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نیروهای شرکت کننده:</w:t>
      </w:r>
    </w:p>
    <w:p w14:paraId="168CCE19" w14:textId="77777777"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الف. چهار فروند ناو بزرگ از نوع بریگانتین</w:t>
      </w:r>
    </w:p>
    <w:p w14:paraId="32CB4DA7" w14:textId="77777777"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 xml:space="preserve">ب. دو غراب با </w:t>
      </w:r>
      <w:r w:rsidRPr="0076219A">
        <w:rPr>
          <w:rFonts w:cs="B Zar"/>
          <w:sz w:val="24"/>
          <w:szCs w:val="24"/>
          <w:lang w:bidi="fa-IR"/>
        </w:rPr>
        <w:t>GRALIS</w:t>
      </w:r>
      <w:r w:rsidRPr="0076219A">
        <w:rPr>
          <w:rFonts w:cs="B Zar" w:hint="cs"/>
          <w:sz w:val="24"/>
          <w:szCs w:val="24"/>
          <w:rtl/>
          <w:lang w:bidi="fa-IR"/>
        </w:rPr>
        <w:t xml:space="preserve"> ناو متوسط</w:t>
      </w:r>
    </w:p>
    <w:p w14:paraId="3C6EDED4" w14:textId="77777777"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ج. چند کشتی کوچک ساخت خلیج فارس</w:t>
      </w:r>
    </w:p>
    <w:p w14:paraId="046738B8" w14:textId="77777777"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د. 5000 نفر سپاهی پیاده و سواره</w:t>
      </w:r>
    </w:p>
    <w:p w14:paraId="06F7AC2F" w14:textId="77777777"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ه. 1500 رأس اسب</w:t>
      </w:r>
    </w:p>
    <w:p w14:paraId="66954989" w14:textId="77777777"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در چهارم مارس 1737 دریا بیگی لطیف خان در ناو سر فرماندهی مستقر و ناوگان از بندرعباس جهت کمک به سیف بن سلطان ثانی در مقابل بلعرب بن جمید به سمت خورفکان حرکت کرد و سپس قسمتی از نیروهای خود را در نزدیکی رأس الخیمه پیاهد کرد و با بقیة قوا به جلفار در شرق دماغه مسندام رأس الخیمه رفت و در جنگ سختی امام بلعرب را شکست داد و منطقه ای را که او گرفته بود متصرف شد و در 1738 به بندر برگشت.</w:t>
      </w:r>
    </w:p>
    <w:p w14:paraId="0832EB08" w14:textId="77777777"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 xml:space="preserve">4-عملیات دریایی برعلیه شورشیان عمان در 1738 به فرماندهی دریابیگی کلبعلی خان به همراهی بیگلربیگی فارس   </w:t>
      </w:r>
    </w:p>
    <w:p w14:paraId="246F58B7" w14:textId="77777777" w:rsidR="00BB061D" w:rsidRPr="0076219A" w:rsidRDefault="00BB061D" w:rsidP="000002FE">
      <w:pPr>
        <w:bidi/>
        <w:ind w:right="180" w:firstLine="227"/>
        <w:rPr>
          <w:rFonts w:cs="B Zar"/>
          <w:sz w:val="24"/>
          <w:szCs w:val="24"/>
          <w:rtl/>
          <w:lang w:bidi="fa-IR"/>
        </w:rPr>
      </w:pPr>
      <w:r w:rsidRPr="0076219A">
        <w:rPr>
          <w:rFonts w:cs="B Zar"/>
          <w:sz w:val="24"/>
          <w:szCs w:val="24"/>
          <w:rtl/>
          <w:lang w:bidi="fa-IR"/>
        </w:rPr>
        <w:lastRenderedPageBreak/>
        <w:t>با ناآرام</w:t>
      </w:r>
      <w:r w:rsidRPr="0076219A">
        <w:rPr>
          <w:rFonts w:cs="B Zar" w:hint="cs"/>
          <w:sz w:val="24"/>
          <w:szCs w:val="24"/>
          <w:rtl/>
          <w:lang w:bidi="fa-IR"/>
        </w:rPr>
        <w:t>ی</w:t>
      </w:r>
      <w:r w:rsidRPr="0076219A">
        <w:rPr>
          <w:rFonts w:cs="B Zar"/>
          <w:sz w:val="24"/>
          <w:szCs w:val="24"/>
          <w:rtl/>
          <w:lang w:bidi="fa-IR"/>
        </w:rPr>
        <w:t xml:space="preserve"> و حمله سلطان بن مرشد سلطان مسقط به ناوگان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sz w:val="24"/>
          <w:szCs w:val="24"/>
          <w:rtl/>
          <w:lang w:bidi="fa-IR"/>
        </w:rPr>
        <w:t xml:space="preserve"> که در بندر عباس لنگر انداخته بودند , ناوگان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sz w:val="24"/>
          <w:szCs w:val="24"/>
          <w:rtl/>
          <w:lang w:bidi="fa-IR"/>
        </w:rPr>
        <w:t xml:space="preserve"> تقو</w:t>
      </w:r>
      <w:r w:rsidRPr="0076219A">
        <w:rPr>
          <w:rFonts w:cs="B Zar" w:hint="cs"/>
          <w:sz w:val="24"/>
          <w:szCs w:val="24"/>
          <w:rtl/>
          <w:lang w:bidi="fa-IR"/>
        </w:rPr>
        <w:t>ی</w:t>
      </w:r>
      <w:r w:rsidRPr="0076219A">
        <w:rPr>
          <w:rFonts w:cs="B Zar" w:hint="eastAsia"/>
          <w:sz w:val="24"/>
          <w:szCs w:val="24"/>
          <w:rtl/>
          <w:lang w:bidi="fa-IR"/>
        </w:rPr>
        <w:t>ت</w:t>
      </w:r>
      <w:r w:rsidRPr="0076219A">
        <w:rPr>
          <w:rFonts w:cs="B Zar"/>
          <w:sz w:val="24"/>
          <w:szCs w:val="24"/>
          <w:rtl/>
          <w:lang w:bidi="fa-IR"/>
        </w:rPr>
        <w:t xml:space="preserve"> شده و </w:t>
      </w:r>
      <w:r w:rsidRPr="0076219A">
        <w:rPr>
          <w:rFonts w:cs="B Zar" w:hint="cs"/>
          <w:sz w:val="24"/>
          <w:szCs w:val="24"/>
          <w:rtl/>
          <w:lang w:bidi="fa-IR"/>
        </w:rPr>
        <w:t xml:space="preserve">به مسقط حرکت کرد ناوگان سلطان در جنگ دریایی شکست خورد و به قلاع لو و صحار پناه برد که در جنگ </w:t>
      </w:r>
      <w:r w:rsidRPr="0076219A">
        <w:rPr>
          <w:rFonts w:cs="B Zar"/>
          <w:sz w:val="24"/>
          <w:szCs w:val="24"/>
          <w:rtl/>
          <w:lang w:bidi="fa-IR"/>
        </w:rPr>
        <w:t>سلطان بن مرشد کشته شد و فرزند او س</w:t>
      </w:r>
      <w:r w:rsidRPr="0076219A">
        <w:rPr>
          <w:rFonts w:cs="B Zar" w:hint="cs"/>
          <w:sz w:val="24"/>
          <w:szCs w:val="24"/>
          <w:rtl/>
          <w:lang w:bidi="fa-IR"/>
        </w:rPr>
        <w:t>ی</w:t>
      </w:r>
      <w:r w:rsidRPr="0076219A">
        <w:rPr>
          <w:rFonts w:cs="B Zar" w:hint="eastAsia"/>
          <w:sz w:val="24"/>
          <w:szCs w:val="24"/>
          <w:rtl/>
          <w:lang w:bidi="fa-IR"/>
        </w:rPr>
        <w:t>ف</w:t>
      </w:r>
      <w:r w:rsidRPr="0076219A">
        <w:rPr>
          <w:rFonts w:cs="B Zar"/>
          <w:sz w:val="24"/>
          <w:szCs w:val="24"/>
          <w:rtl/>
          <w:lang w:bidi="fa-IR"/>
        </w:rPr>
        <w:t xml:space="preserve"> ابن سلطان </w:t>
      </w:r>
      <w:r w:rsidRPr="0076219A">
        <w:rPr>
          <w:rFonts w:cs="B Zar" w:hint="cs"/>
          <w:sz w:val="24"/>
          <w:szCs w:val="24"/>
          <w:rtl/>
          <w:lang w:bidi="fa-IR"/>
        </w:rPr>
        <w:t xml:space="preserve">که طرفدار ایران بود با کمک ایرانیان از زندان آزاد و به حکومت رسید </w:t>
      </w:r>
    </w:p>
    <w:p w14:paraId="5EAB30E8" w14:textId="77777777"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5-</w:t>
      </w:r>
      <w:r w:rsidRPr="0076219A">
        <w:rPr>
          <w:rFonts w:cs="B Zar"/>
          <w:sz w:val="24"/>
          <w:szCs w:val="24"/>
          <w:rtl/>
        </w:rPr>
        <w:t xml:space="preserve"> </w:t>
      </w:r>
      <w:r w:rsidRPr="0076219A">
        <w:rPr>
          <w:rFonts w:cs="B Zar"/>
          <w:sz w:val="24"/>
          <w:szCs w:val="24"/>
          <w:rtl/>
          <w:lang w:bidi="fa-IR"/>
        </w:rPr>
        <w:t>عمل</w:t>
      </w:r>
      <w:r w:rsidRPr="0076219A">
        <w:rPr>
          <w:rFonts w:cs="B Zar" w:hint="cs"/>
          <w:sz w:val="24"/>
          <w:szCs w:val="24"/>
          <w:rtl/>
          <w:lang w:bidi="fa-IR"/>
        </w:rPr>
        <w:t>ی</w:t>
      </w:r>
      <w:r w:rsidRPr="0076219A">
        <w:rPr>
          <w:rFonts w:cs="B Zar" w:hint="eastAsia"/>
          <w:sz w:val="24"/>
          <w:szCs w:val="24"/>
          <w:rtl/>
          <w:lang w:bidi="fa-IR"/>
        </w:rPr>
        <w:t>ات</w:t>
      </w:r>
      <w:r w:rsidRPr="0076219A">
        <w:rPr>
          <w:rFonts w:cs="B Zar"/>
          <w:sz w:val="24"/>
          <w:szCs w:val="24"/>
          <w:rtl/>
          <w:lang w:bidi="fa-IR"/>
        </w:rPr>
        <w:t xml:space="preserve"> در</w:t>
      </w:r>
      <w:r w:rsidRPr="0076219A">
        <w:rPr>
          <w:rFonts w:cs="B Zar" w:hint="cs"/>
          <w:sz w:val="24"/>
          <w:szCs w:val="24"/>
          <w:rtl/>
          <w:lang w:bidi="fa-IR"/>
        </w:rPr>
        <w:t>ی</w:t>
      </w:r>
      <w:r w:rsidRPr="0076219A">
        <w:rPr>
          <w:rFonts w:cs="B Zar" w:hint="eastAsia"/>
          <w:sz w:val="24"/>
          <w:szCs w:val="24"/>
          <w:rtl/>
          <w:lang w:bidi="fa-IR"/>
        </w:rPr>
        <w:t>ا</w:t>
      </w:r>
      <w:r w:rsidRPr="0076219A">
        <w:rPr>
          <w:rFonts w:cs="B Zar" w:hint="cs"/>
          <w:sz w:val="24"/>
          <w:szCs w:val="24"/>
          <w:rtl/>
          <w:lang w:bidi="fa-IR"/>
        </w:rPr>
        <w:t>یی</w:t>
      </w:r>
      <w:r w:rsidRPr="0076219A">
        <w:rPr>
          <w:rFonts w:cs="B Zar"/>
          <w:sz w:val="24"/>
          <w:szCs w:val="24"/>
          <w:rtl/>
          <w:lang w:bidi="fa-IR"/>
        </w:rPr>
        <w:t xml:space="preserve"> جلفار و مسقط 173</w:t>
      </w:r>
      <w:r w:rsidRPr="0076219A">
        <w:rPr>
          <w:rFonts w:cs="B Zar" w:hint="cs"/>
          <w:sz w:val="24"/>
          <w:szCs w:val="24"/>
          <w:rtl/>
          <w:lang w:bidi="fa-IR"/>
        </w:rPr>
        <w:t>9</w:t>
      </w:r>
      <w:r w:rsidRPr="0076219A">
        <w:rPr>
          <w:rFonts w:cs="B Zar"/>
          <w:sz w:val="24"/>
          <w:szCs w:val="24"/>
          <w:rtl/>
          <w:lang w:bidi="fa-IR"/>
        </w:rPr>
        <w:t xml:space="preserve"> به فرمانده</w:t>
      </w:r>
      <w:r w:rsidRPr="0076219A">
        <w:rPr>
          <w:rFonts w:cs="B Zar" w:hint="cs"/>
          <w:sz w:val="24"/>
          <w:szCs w:val="24"/>
          <w:rtl/>
          <w:lang w:bidi="fa-IR"/>
        </w:rPr>
        <w:t>ی</w:t>
      </w:r>
      <w:r w:rsidRPr="0076219A">
        <w:rPr>
          <w:rFonts w:cs="B Zar"/>
          <w:sz w:val="24"/>
          <w:szCs w:val="24"/>
          <w:rtl/>
          <w:lang w:bidi="fa-IR"/>
        </w:rPr>
        <w:t xml:space="preserve"> در</w:t>
      </w:r>
      <w:r w:rsidRPr="0076219A">
        <w:rPr>
          <w:rFonts w:cs="B Zar" w:hint="cs"/>
          <w:sz w:val="24"/>
          <w:szCs w:val="24"/>
          <w:rtl/>
          <w:lang w:bidi="fa-IR"/>
        </w:rPr>
        <w:t>ی</w:t>
      </w:r>
      <w:r w:rsidRPr="0076219A">
        <w:rPr>
          <w:rFonts w:cs="B Zar" w:hint="eastAsia"/>
          <w:sz w:val="24"/>
          <w:szCs w:val="24"/>
          <w:rtl/>
          <w:lang w:bidi="fa-IR"/>
        </w:rPr>
        <w:t>اب</w:t>
      </w:r>
      <w:r w:rsidRPr="0076219A">
        <w:rPr>
          <w:rFonts w:cs="B Zar" w:hint="cs"/>
          <w:sz w:val="24"/>
          <w:szCs w:val="24"/>
          <w:rtl/>
          <w:lang w:bidi="fa-IR"/>
        </w:rPr>
        <w:t>ی</w:t>
      </w:r>
      <w:r w:rsidRPr="0076219A">
        <w:rPr>
          <w:rFonts w:cs="B Zar" w:hint="eastAsia"/>
          <w:sz w:val="24"/>
          <w:szCs w:val="24"/>
          <w:rtl/>
          <w:lang w:bidi="fa-IR"/>
        </w:rPr>
        <w:t>گ</w:t>
      </w:r>
      <w:r w:rsidRPr="0076219A">
        <w:rPr>
          <w:rFonts w:cs="B Zar" w:hint="cs"/>
          <w:sz w:val="24"/>
          <w:szCs w:val="24"/>
          <w:rtl/>
          <w:lang w:bidi="fa-IR"/>
        </w:rPr>
        <w:t>ی</w:t>
      </w:r>
      <w:r w:rsidRPr="0076219A">
        <w:rPr>
          <w:rFonts w:cs="B Zar"/>
          <w:sz w:val="24"/>
          <w:szCs w:val="24"/>
          <w:rtl/>
          <w:lang w:bidi="fa-IR"/>
        </w:rPr>
        <w:t xml:space="preserve"> لط</w:t>
      </w:r>
      <w:r w:rsidRPr="0076219A">
        <w:rPr>
          <w:rFonts w:cs="B Zar" w:hint="cs"/>
          <w:sz w:val="24"/>
          <w:szCs w:val="24"/>
          <w:rtl/>
          <w:lang w:bidi="fa-IR"/>
        </w:rPr>
        <w:t>ی</w:t>
      </w:r>
      <w:r w:rsidRPr="0076219A">
        <w:rPr>
          <w:rFonts w:cs="B Zar" w:hint="eastAsia"/>
          <w:sz w:val="24"/>
          <w:szCs w:val="24"/>
          <w:rtl/>
          <w:lang w:bidi="fa-IR"/>
        </w:rPr>
        <w:t>ف</w:t>
      </w:r>
      <w:r w:rsidRPr="0076219A">
        <w:rPr>
          <w:rFonts w:cs="B Zar"/>
          <w:sz w:val="24"/>
          <w:szCs w:val="24"/>
          <w:rtl/>
          <w:lang w:bidi="fa-IR"/>
        </w:rPr>
        <w:t xml:space="preserve"> خان و محمد تق</w:t>
      </w:r>
      <w:r w:rsidRPr="0076219A">
        <w:rPr>
          <w:rFonts w:cs="B Zar" w:hint="cs"/>
          <w:sz w:val="24"/>
          <w:szCs w:val="24"/>
          <w:rtl/>
          <w:lang w:bidi="fa-IR"/>
        </w:rPr>
        <w:t>ی</w:t>
      </w:r>
      <w:r w:rsidRPr="0076219A">
        <w:rPr>
          <w:rFonts w:cs="B Zar"/>
          <w:sz w:val="24"/>
          <w:szCs w:val="24"/>
          <w:rtl/>
          <w:lang w:bidi="fa-IR"/>
        </w:rPr>
        <w:t xml:space="preserve"> خان وال</w:t>
      </w:r>
      <w:r w:rsidRPr="0076219A">
        <w:rPr>
          <w:rFonts w:cs="B Zar" w:hint="cs"/>
          <w:sz w:val="24"/>
          <w:szCs w:val="24"/>
          <w:rtl/>
          <w:lang w:bidi="fa-IR"/>
        </w:rPr>
        <w:t>ی</w:t>
      </w:r>
      <w:r w:rsidRPr="0076219A">
        <w:rPr>
          <w:rFonts w:cs="B Zar"/>
          <w:sz w:val="24"/>
          <w:szCs w:val="24"/>
          <w:rtl/>
          <w:lang w:bidi="fa-IR"/>
        </w:rPr>
        <w:t xml:space="preserve"> فارس </w:t>
      </w:r>
    </w:p>
    <w:p w14:paraId="6880189C" w14:textId="77777777"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 xml:space="preserve">بعلت شورش یکی از اقوام سیف ابن سلطان و درخواست کمک از ایران دریابیگی لطیف خان </w:t>
      </w:r>
      <w:r w:rsidRPr="0076219A">
        <w:rPr>
          <w:rFonts w:cs="B Zar"/>
          <w:sz w:val="24"/>
          <w:szCs w:val="24"/>
          <w:rtl/>
          <w:lang w:bidi="fa-IR"/>
        </w:rPr>
        <w:t>با خرد</w:t>
      </w:r>
      <w:r w:rsidRPr="0076219A">
        <w:rPr>
          <w:rFonts w:cs="B Zar" w:hint="cs"/>
          <w:sz w:val="24"/>
          <w:szCs w:val="24"/>
          <w:rtl/>
          <w:lang w:bidi="fa-IR"/>
        </w:rPr>
        <w:t>ی</w:t>
      </w:r>
      <w:r w:rsidRPr="0076219A">
        <w:rPr>
          <w:rFonts w:cs="B Zar" w:hint="eastAsia"/>
          <w:sz w:val="24"/>
          <w:szCs w:val="24"/>
          <w:rtl/>
          <w:lang w:bidi="fa-IR"/>
        </w:rPr>
        <w:t>د</w:t>
      </w:r>
      <w:r w:rsidRPr="0076219A">
        <w:rPr>
          <w:rFonts w:cs="B Zar"/>
          <w:sz w:val="24"/>
          <w:szCs w:val="24"/>
          <w:rtl/>
          <w:lang w:bidi="fa-IR"/>
        </w:rPr>
        <w:t xml:space="preserve"> 20 فروند ناو ساخت دکن و خر</w:t>
      </w:r>
      <w:r w:rsidRPr="0076219A">
        <w:rPr>
          <w:rFonts w:cs="B Zar" w:hint="cs"/>
          <w:sz w:val="24"/>
          <w:szCs w:val="24"/>
          <w:rtl/>
          <w:lang w:bidi="fa-IR"/>
        </w:rPr>
        <w:t>ی</w:t>
      </w:r>
      <w:r w:rsidRPr="0076219A">
        <w:rPr>
          <w:rFonts w:cs="B Zar" w:hint="eastAsia"/>
          <w:sz w:val="24"/>
          <w:szCs w:val="24"/>
          <w:rtl/>
          <w:lang w:bidi="fa-IR"/>
        </w:rPr>
        <w:t>د</w:t>
      </w:r>
      <w:r w:rsidRPr="0076219A">
        <w:rPr>
          <w:rFonts w:cs="B Zar"/>
          <w:sz w:val="24"/>
          <w:szCs w:val="24"/>
          <w:rtl/>
          <w:lang w:bidi="fa-IR"/>
        </w:rPr>
        <w:t xml:space="preserve"> و مصادرة قسمت</w:t>
      </w:r>
      <w:r w:rsidRPr="0076219A">
        <w:rPr>
          <w:rFonts w:cs="B Zar" w:hint="cs"/>
          <w:sz w:val="24"/>
          <w:szCs w:val="24"/>
          <w:rtl/>
          <w:lang w:bidi="fa-IR"/>
        </w:rPr>
        <w:t>ی</w:t>
      </w:r>
      <w:r w:rsidRPr="0076219A">
        <w:rPr>
          <w:rFonts w:cs="B Zar"/>
          <w:sz w:val="24"/>
          <w:szCs w:val="24"/>
          <w:rtl/>
          <w:lang w:bidi="fa-IR"/>
        </w:rPr>
        <w:t xml:space="preserve"> از کشت</w:t>
      </w:r>
      <w:r w:rsidRPr="0076219A">
        <w:rPr>
          <w:rFonts w:cs="B Zar" w:hint="cs"/>
          <w:sz w:val="24"/>
          <w:szCs w:val="24"/>
          <w:rtl/>
          <w:lang w:bidi="fa-IR"/>
        </w:rPr>
        <w:t>ی</w:t>
      </w:r>
      <w:r w:rsidRPr="0076219A">
        <w:rPr>
          <w:rFonts w:cs="B Zar" w:hint="eastAsia"/>
          <w:sz w:val="24"/>
          <w:szCs w:val="24"/>
          <w:rtl/>
          <w:lang w:bidi="fa-IR"/>
        </w:rPr>
        <w:t>ها</w:t>
      </w:r>
      <w:r w:rsidRPr="0076219A">
        <w:rPr>
          <w:rFonts w:cs="B Zar" w:hint="cs"/>
          <w:sz w:val="24"/>
          <w:szCs w:val="24"/>
          <w:rtl/>
          <w:lang w:bidi="fa-IR"/>
        </w:rPr>
        <w:t>ی</w:t>
      </w:r>
      <w:r w:rsidRPr="0076219A">
        <w:rPr>
          <w:rFonts w:cs="B Zar"/>
          <w:sz w:val="24"/>
          <w:szCs w:val="24"/>
          <w:rtl/>
          <w:lang w:bidi="fa-IR"/>
        </w:rPr>
        <w:t xml:space="preserve"> انگل</w:t>
      </w:r>
      <w:r w:rsidRPr="0076219A">
        <w:rPr>
          <w:rFonts w:cs="B Zar" w:hint="cs"/>
          <w:sz w:val="24"/>
          <w:szCs w:val="24"/>
          <w:rtl/>
          <w:lang w:bidi="fa-IR"/>
        </w:rPr>
        <w:t>ی</w:t>
      </w:r>
      <w:r w:rsidRPr="0076219A">
        <w:rPr>
          <w:rFonts w:cs="B Zar" w:hint="eastAsia"/>
          <w:sz w:val="24"/>
          <w:szCs w:val="24"/>
          <w:rtl/>
          <w:lang w:bidi="fa-IR"/>
        </w:rPr>
        <w:t>س</w:t>
      </w:r>
      <w:r w:rsidRPr="0076219A">
        <w:rPr>
          <w:rFonts w:cs="B Zar" w:hint="cs"/>
          <w:sz w:val="24"/>
          <w:szCs w:val="24"/>
          <w:rtl/>
          <w:lang w:bidi="fa-IR"/>
        </w:rPr>
        <w:t>ی</w:t>
      </w:r>
      <w:r w:rsidRPr="0076219A">
        <w:rPr>
          <w:rFonts w:cs="B Zar"/>
          <w:sz w:val="24"/>
          <w:szCs w:val="24"/>
          <w:rtl/>
          <w:lang w:bidi="fa-IR"/>
        </w:rPr>
        <w:t xml:space="preserve"> و هلند</w:t>
      </w:r>
      <w:r w:rsidRPr="0076219A">
        <w:rPr>
          <w:rFonts w:cs="B Zar" w:hint="cs"/>
          <w:sz w:val="24"/>
          <w:szCs w:val="24"/>
          <w:rtl/>
          <w:lang w:bidi="fa-IR"/>
        </w:rPr>
        <w:t>ی</w:t>
      </w:r>
      <w:r w:rsidRPr="0076219A">
        <w:rPr>
          <w:rFonts w:cs="B Zar"/>
          <w:sz w:val="24"/>
          <w:szCs w:val="24"/>
          <w:rtl/>
          <w:lang w:bidi="fa-IR"/>
        </w:rPr>
        <w:t xml:space="preserve"> در ژانو</w:t>
      </w:r>
      <w:r w:rsidRPr="0076219A">
        <w:rPr>
          <w:rFonts w:cs="B Zar" w:hint="cs"/>
          <w:sz w:val="24"/>
          <w:szCs w:val="24"/>
          <w:rtl/>
          <w:lang w:bidi="fa-IR"/>
        </w:rPr>
        <w:t>ی</w:t>
      </w:r>
      <w:r w:rsidRPr="0076219A">
        <w:rPr>
          <w:rFonts w:cs="B Zar" w:hint="eastAsia"/>
          <w:sz w:val="24"/>
          <w:szCs w:val="24"/>
          <w:rtl/>
          <w:lang w:bidi="fa-IR"/>
        </w:rPr>
        <w:t>ة</w:t>
      </w:r>
      <w:r w:rsidRPr="0076219A">
        <w:rPr>
          <w:rFonts w:cs="B Zar"/>
          <w:sz w:val="24"/>
          <w:szCs w:val="24"/>
          <w:rtl/>
          <w:lang w:bidi="fa-IR"/>
        </w:rPr>
        <w:t xml:space="preserve"> سال 173</w:t>
      </w:r>
      <w:r w:rsidRPr="0076219A">
        <w:rPr>
          <w:rFonts w:cs="B Zar" w:hint="cs"/>
          <w:sz w:val="24"/>
          <w:szCs w:val="24"/>
          <w:rtl/>
          <w:lang w:bidi="fa-IR"/>
        </w:rPr>
        <w:t>9</w:t>
      </w:r>
      <w:r w:rsidRPr="0076219A">
        <w:rPr>
          <w:rFonts w:cs="B Zar"/>
          <w:sz w:val="24"/>
          <w:szCs w:val="24"/>
          <w:rtl/>
          <w:lang w:bidi="fa-IR"/>
        </w:rPr>
        <w:t xml:space="preserve"> به اتفاق 6000 سپاه</w:t>
      </w:r>
      <w:r w:rsidRPr="0076219A">
        <w:rPr>
          <w:rFonts w:cs="B Zar" w:hint="cs"/>
          <w:sz w:val="24"/>
          <w:szCs w:val="24"/>
          <w:rtl/>
          <w:lang w:bidi="fa-IR"/>
        </w:rPr>
        <w:t>ی</w:t>
      </w:r>
      <w:r w:rsidRPr="0076219A">
        <w:rPr>
          <w:rFonts w:cs="B Zar"/>
          <w:sz w:val="24"/>
          <w:szCs w:val="24"/>
          <w:rtl/>
          <w:lang w:bidi="fa-IR"/>
        </w:rPr>
        <w:t xml:space="preserve"> به بندرگاه جلفار حرکت کرد.. ن</w:t>
      </w:r>
      <w:r w:rsidRPr="0076219A">
        <w:rPr>
          <w:rFonts w:cs="B Zar" w:hint="cs"/>
          <w:sz w:val="24"/>
          <w:szCs w:val="24"/>
          <w:rtl/>
          <w:lang w:bidi="fa-IR"/>
        </w:rPr>
        <w:t>ی</w:t>
      </w:r>
      <w:r w:rsidRPr="0076219A">
        <w:rPr>
          <w:rFonts w:cs="B Zar" w:hint="eastAsia"/>
          <w:sz w:val="24"/>
          <w:szCs w:val="24"/>
          <w:rtl/>
          <w:lang w:bidi="fa-IR"/>
        </w:rPr>
        <w:t>روها</w:t>
      </w:r>
      <w:r w:rsidRPr="0076219A">
        <w:rPr>
          <w:rFonts w:cs="B Zar" w:hint="cs"/>
          <w:sz w:val="24"/>
          <w:szCs w:val="24"/>
          <w:rtl/>
          <w:lang w:bidi="fa-IR"/>
        </w:rPr>
        <w:t>ی</w:t>
      </w:r>
      <w:r w:rsidRPr="0076219A">
        <w:rPr>
          <w:rFonts w:cs="B Zar"/>
          <w:sz w:val="24"/>
          <w:szCs w:val="24"/>
          <w:rtl/>
          <w:lang w:bidi="fa-IR"/>
        </w:rPr>
        <w:t xml:space="preserve">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hint="cs"/>
          <w:sz w:val="24"/>
          <w:szCs w:val="24"/>
          <w:rtl/>
          <w:lang w:bidi="fa-IR"/>
        </w:rPr>
        <w:t>ی</w:t>
      </w:r>
      <w:r w:rsidRPr="0076219A">
        <w:rPr>
          <w:rFonts w:cs="B Zar"/>
          <w:sz w:val="24"/>
          <w:szCs w:val="24"/>
          <w:rtl/>
          <w:lang w:bidi="fa-IR"/>
        </w:rPr>
        <w:t xml:space="preserve"> (عبره) و (بهل</w:t>
      </w:r>
      <w:r w:rsidRPr="0076219A">
        <w:rPr>
          <w:rFonts w:cs="B Zar" w:hint="cs"/>
          <w:sz w:val="24"/>
          <w:szCs w:val="24"/>
          <w:rtl/>
          <w:lang w:bidi="fa-IR"/>
        </w:rPr>
        <w:t>ی</w:t>
      </w:r>
      <w:r w:rsidRPr="0076219A">
        <w:rPr>
          <w:rFonts w:cs="B Zar"/>
          <w:sz w:val="24"/>
          <w:szCs w:val="24"/>
          <w:rtl/>
          <w:lang w:bidi="fa-IR"/>
        </w:rPr>
        <w:t>) از مهمتر</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قلاع عمان را فتح کرده بعد به محاصرة مسقط پرداختند مدافع</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مسقط بزود</w:t>
      </w:r>
      <w:r w:rsidRPr="0076219A">
        <w:rPr>
          <w:rFonts w:cs="B Zar" w:hint="cs"/>
          <w:sz w:val="24"/>
          <w:szCs w:val="24"/>
          <w:rtl/>
          <w:lang w:bidi="fa-IR"/>
        </w:rPr>
        <w:t>ی</w:t>
      </w:r>
      <w:r w:rsidRPr="0076219A">
        <w:rPr>
          <w:rFonts w:cs="B Zar"/>
          <w:sz w:val="24"/>
          <w:szCs w:val="24"/>
          <w:rtl/>
          <w:lang w:bidi="fa-IR"/>
        </w:rPr>
        <w:t xml:space="preserve"> تسل</w:t>
      </w:r>
      <w:r w:rsidRPr="0076219A">
        <w:rPr>
          <w:rFonts w:cs="B Zar" w:hint="cs"/>
          <w:sz w:val="24"/>
          <w:szCs w:val="24"/>
          <w:rtl/>
          <w:lang w:bidi="fa-IR"/>
        </w:rPr>
        <w:t>ی</w:t>
      </w:r>
      <w:r w:rsidRPr="0076219A">
        <w:rPr>
          <w:rFonts w:cs="B Zar" w:hint="eastAsia"/>
          <w:sz w:val="24"/>
          <w:szCs w:val="24"/>
          <w:rtl/>
          <w:lang w:bidi="fa-IR"/>
        </w:rPr>
        <w:t>م</w:t>
      </w:r>
      <w:r w:rsidRPr="0076219A">
        <w:rPr>
          <w:rFonts w:cs="B Zar"/>
          <w:sz w:val="24"/>
          <w:szCs w:val="24"/>
          <w:rtl/>
          <w:lang w:bidi="fa-IR"/>
        </w:rPr>
        <w:t xml:space="preserve"> شدند</w:t>
      </w:r>
      <w:r w:rsidRPr="0076219A">
        <w:rPr>
          <w:rFonts w:cs="B Zar"/>
          <w:sz w:val="24"/>
          <w:szCs w:val="24"/>
          <w:lang w:bidi="fa-IR"/>
        </w:rPr>
        <w:t xml:space="preserve"> .</w:t>
      </w:r>
    </w:p>
    <w:p w14:paraId="153CFAD5" w14:textId="77777777" w:rsidR="00BB061D" w:rsidRPr="0076219A" w:rsidRDefault="00BB061D" w:rsidP="000002FE">
      <w:pPr>
        <w:bidi/>
        <w:ind w:right="180" w:firstLine="227"/>
        <w:rPr>
          <w:rFonts w:cs="B Zar"/>
          <w:sz w:val="24"/>
          <w:szCs w:val="24"/>
          <w:rtl/>
          <w:lang w:bidi="fa-IR"/>
        </w:rPr>
      </w:pPr>
      <w:r w:rsidRPr="0076219A">
        <w:rPr>
          <w:rFonts w:cs="B Zar" w:hint="eastAsia"/>
          <w:sz w:val="24"/>
          <w:szCs w:val="24"/>
          <w:rtl/>
          <w:lang w:bidi="fa-IR"/>
        </w:rPr>
        <w:t>ول</w:t>
      </w:r>
      <w:r w:rsidRPr="0076219A">
        <w:rPr>
          <w:rFonts w:cs="B Zar" w:hint="cs"/>
          <w:sz w:val="24"/>
          <w:szCs w:val="24"/>
          <w:rtl/>
          <w:lang w:bidi="fa-IR"/>
        </w:rPr>
        <w:t>ی</w:t>
      </w:r>
      <w:r w:rsidRPr="0076219A">
        <w:rPr>
          <w:rFonts w:cs="B Zar"/>
          <w:sz w:val="24"/>
          <w:szCs w:val="24"/>
          <w:rtl/>
          <w:lang w:bidi="fa-IR"/>
        </w:rPr>
        <w:t xml:space="preserve"> محصور</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قلعة نظام</w:t>
      </w:r>
      <w:r w:rsidRPr="0076219A">
        <w:rPr>
          <w:rFonts w:cs="B Zar" w:hint="cs"/>
          <w:sz w:val="24"/>
          <w:szCs w:val="24"/>
          <w:rtl/>
          <w:lang w:bidi="fa-IR"/>
        </w:rPr>
        <w:t>ی</w:t>
      </w:r>
      <w:r w:rsidRPr="0076219A">
        <w:rPr>
          <w:rFonts w:cs="B Zar"/>
          <w:sz w:val="24"/>
          <w:szCs w:val="24"/>
          <w:rtl/>
          <w:lang w:bidi="fa-IR"/>
        </w:rPr>
        <w:t xml:space="preserve"> شهر </w:t>
      </w:r>
      <w:r w:rsidRPr="0076219A">
        <w:rPr>
          <w:rFonts w:cs="B Zar" w:hint="cs"/>
          <w:sz w:val="24"/>
          <w:szCs w:val="24"/>
          <w:rtl/>
          <w:lang w:bidi="fa-IR"/>
        </w:rPr>
        <w:t xml:space="preserve">بعلت نیرنگ هاس سیف ابن سلطان و </w:t>
      </w:r>
      <w:r w:rsidRPr="0076219A">
        <w:rPr>
          <w:rFonts w:cs="B Zar"/>
          <w:sz w:val="24"/>
          <w:szCs w:val="24"/>
          <w:rtl/>
          <w:lang w:bidi="fa-IR"/>
        </w:rPr>
        <w:t>به علت حسادت ورز</w:t>
      </w:r>
      <w:r w:rsidRPr="0076219A">
        <w:rPr>
          <w:rFonts w:cs="B Zar" w:hint="cs"/>
          <w:sz w:val="24"/>
          <w:szCs w:val="24"/>
          <w:rtl/>
          <w:lang w:bidi="fa-IR"/>
        </w:rPr>
        <w:t>ی</w:t>
      </w:r>
      <w:r w:rsidRPr="0076219A">
        <w:rPr>
          <w:rFonts w:cs="B Zar"/>
          <w:sz w:val="24"/>
          <w:szCs w:val="24"/>
          <w:rtl/>
          <w:lang w:bidi="fa-IR"/>
        </w:rPr>
        <w:t xml:space="preserve"> محمد تق</w:t>
      </w:r>
      <w:r w:rsidRPr="0076219A">
        <w:rPr>
          <w:rFonts w:cs="B Zar" w:hint="cs"/>
          <w:sz w:val="24"/>
          <w:szCs w:val="24"/>
          <w:rtl/>
          <w:lang w:bidi="fa-IR"/>
        </w:rPr>
        <w:t>ی</w:t>
      </w:r>
      <w:r w:rsidRPr="0076219A">
        <w:rPr>
          <w:rFonts w:cs="B Zar"/>
          <w:sz w:val="24"/>
          <w:szCs w:val="24"/>
          <w:rtl/>
          <w:lang w:bidi="fa-IR"/>
        </w:rPr>
        <w:t xml:space="preserve"> خان نسبت به لط</w:t>
      </w:r>
      <w:r w:rsidRPr="0076219A">
        <w:rPr>
          <w:rFonts w:cs="B Zar" w:hint="cs"/>
          <w:sz w:val="24"/>
          <w:szCs w:val="24"/>
          <w:rtl/>
          <w:lang w:bidi="fa-IR"/>
        </w:rPr>
        <w:t>ی</w:t>
      </w:r>
      <w:r w:rsidRPr="0076219A">
        <w:rPr>
          <w:rFonts w:cs="B Zar" w:hint="eastAsia"/>
          <w:sz w:val="24"/>
          <w:szCs w:val="24"/>
          <w:rtl/>
          <w:lang w:bidi="fa-IR"/>
        </w:rPr>
        <w:t>ف</w:t>
      </w:r>
      <w:r w:rsidRPr="0076219A">
        <w:rPr>
          <w:rFonts w:cs="B Zar"/>
          <w:sz w:val="24"/>
          <w:szCs w:val="24"/>
          <w:rtl/>
          <w:lang w:bidi="fa-IR"/>
        </w:rPr>
        <w:t xml:space="preserve"> خان و اشکال تراش</w:t>
      </w:r>
      <w:r w:rsidRPr="0076219A">
        <w:rPr>
          <w:rFonts w:cs="B Zar" w:hint="cs"/>
          <w:sz w:val="24"/>
          <w:szCs w:val="24"/>
          <w:rtl/>
          <w:lang w:bidi="fa-IR"/>
        </w:rPr>
        <w:t>ی</w:t>
      </w:r>
      <w:r w:rsidRPr="0076219A">
        <w:rPr>
          <w:rFonts w:cs="B Zar"/>
          <w:sz w:val="24"/>
          <w:szCs w:val="24"/>
          <w:rtl/>
          <w:lang w:bidi="fa-IR"/>
        </w:rPr>
        <w:t xml:space="preserve"> در کارها ب</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افسران ز</w:t>
      </w:r>
      <w:r w:rsidRPr="0076219A">
        <w:rPr>
          <w:rFonts w:cs="B Zar" w:hint="cs"/>
          <w:sz w:val="24"/>
          <w:szCs w:val="24"/>
          <w:rtl/>
          <w:lang w:bidi="fa-IR"/>
        </w:rPr>
        <w:t>ی</w:t>
      </w:r>
      <w:r w:rsidRPr="0076219A">
        <w:rPr>
          <w:rFonts w:cs="B Zar" w:hint="eastAsia"/>
          <w:sz w:val="24"/>
          <w:szCs w:val="24"/>
          <w:rtl/>
          <w:lang w:bidi="fa-IR"/>
        </w:rPr>
        <w:t>ردست</w:t>
      </w:r>
      <w:r w:rsidRPr="0076219A">
        <w:rPr>
          <w:rFonts w:cs="B Zar"/>
          <w:sz w:val="24"/>
          <w:szCs w:val="24"/>
          <w:rtl/>
          <w:lang w:bidi="fa-IR"/>
        </w:rPr>
        <w:t xml:space="preserve"> </w:t>
      </w:r>
      <w:r w:rsidRPr="0076219A">
        <w:rPr>
          <w:rFonts w:cs="B Zar" w:hint="cs"/>
          <w:sz w:val="24"/>
          <w:szCs w:val="24"/>
          <w:rtl/>
          <w:lang w:bidi="fa-IR"/>
        </w:rPr>
        <w:t>و ایجاد دو دستگی که</w:t>
      </w:r>
      <w:r w:rsidRPr="0076219A">
        <w:rPr>
          <w:rFonts w:cs="B Zar"/>
          <w:sz w:val="24"/>
          <w:szCs w:val="24"/>
          <w:rtl/>
          <w:lang w:bidi="fa-IR"/>
        </w:rPr>
        <w:t xml:space="preserve"> باعث سست</w:t>
      </w:r>
      <w:r w:rsidRPr="0076219A">
        <w:rPr>
          <w:rFonts w:cs="B Zar" w:hint="cs"/>
          <w:sz w:val="24"/>
          <w:szCs w:val="24"/>
          <w:rtl/>
          <w:lang w:bidi="fa-IR"/>
        </w:rPr>
        <w:t>ی</w:t>
      </w:r>
      <w:r w:rsidRPr="0076219A">
        <w:rPr>
          <w:rFonts w:cs="B Zar"/>
          <w:sz w:val="24"/>
          <w:szCs w:val="24"/>
          <w:rtl/>
          <w:lang w:bidi="fa-IR"/>
        </w:rPr>
        <w:t xml:space="preserve"> کار ن</w:t>
      </w:r>
      <w:r w:rsidRPr="0076219A">
        <w:rPr>
          <w:rFonts w:cs="B Zar" w:hint="cs"/>
          <w:sz w:val="24"/>
          <w:szCs w:val="24"/>
          <w:rtl/>
          <w:lang w:bidi="fa-IR"/>
        </w:rPr>
        <w:t>ی</w:t>
      </w:r>
      <w:r w:rsidRPr="0076219A">
        <w:rPr>
          <w:rFonts w:cs="B Zar" w:hint="eastAsia"/>
          <w:sz w:val="24"/>
          <w:szCs w:val="24"/>
          <w:rtl/>
          <w:lang w:bidi="fa-IR"/>
        </w:rPr>
        <w:t>روها</w:t>
      </w:r>
      <w:r w:rsidRPr="0076219A">
        <w:rPr>
          <w:rFonts w:cs="B Zar" w:hint="cs"/>
          <w:sz w:val="24"/>
          <w:szCs w:val="24"/>
          <w:rtl/>
          <w:lang w:bidi="fa-IR"/>
        </w:rPr>
        <w:t>ی</w:t>
      </w:r>
      <w:r w:rsidRPr="0076219A">
        <w:rPr>
          <w:rFonts w:cs="B Zar"/>
          <w:sz w:val="24"/>
          <w:szCs w:val="24"/>
          <w:rtl/>
          <w:lang w:bidi="fa-IR"/>
        </w:rPr>
        <w:t xml:space="preserve">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hint="cs"/>
          <w:sz w:val="24"/>
          <w:szCs w:val="24"/>
          <w:rtl/>
          <w:lang w:bidi="fa-IR"/>
        </w:rPr>
        <w:t>ی</w:t>
      </w:r>
      <w:r w:rsidRPr="0076219A">
        <w:rPr>
          <w:rFonts w:cs="B Zar"/>
          <w:sz w:val="24"/>
          <w:szCs w:val="24"/>
          <w:rtl/>
          <w:lang w:bidi="fa-IR"/>
        </w:rPr>
        <w:t xml:space="preserve"> گرد</w:t>
      </w:r>
      <w:r w:rsidRPr="0076219A">
        <w:rPr>
          <w:rFonts w:cs="B Zar" w:hint="cs"/>
          <w:sz w:val="24"/>
          <w:szCs w:val="24"/>
          <w:rtl/>
          <w:lang w:bidi="fa-IR"/>
        </w:rPr>
        <w:t>ی</w:t>
      </w:r>
      <w:r w:rsidRPr="0076219A">
        <w:rPr>
          <w:rFonts w:cs="B Zar" w:hint="eastAsia"/>
          <w:sz w:val="24"/>
          <w:szCs w:val="24"/>
          <w:rtl/>
          <w:lang w:bidi="fa-IR"/>
        </w:rPr>
        <w:t>د</w:t>
      </w:r>
      <w:r w:rsidRPr="0076219A">
        <w:rPr>
          <w:rFonts w:cs="B Zar"/>
          <w:sz w:val="24"/>
          <w:szCs w:val="24"/>
          <w:rtl/>
          <w:lang w:bidi="fa-IR"/>
        </w:rPr>
        <w:t xml:space="preserve"> دست از مقاومت برنداشتند. محمد تق</w:t>
      </w:r>
      <w:r w:rsidRPr="0076219A">
        <w:rPr>
          <w:rFonts w:cs="B Zar" w:hint="cs"/>
          <w:sz w:val="24"/>
          <w:szCs w:val="24"/>
          <w:rtl/>
          <w:lang w:bidi="fa-IR"/>
        </w:rPr>
        <w:t>ی</w:t>
      </w:r>
      <w:r w:rsidRPr="0076219A">
        <w:rPr>
          <w:rFonts w:cs="B Zar"/>
          <w:sz w:val="24"/>
          <w:szCs w:val="24"/>
          <w:rtl/>
          <w:lang w:bidi="fa-IR"/>
        </w:rPr>
        <w:t xml:space="preserve"> خان ب</w:t>
      </w:r>
      <w:r w:rsidRPr="0076219A">
        <w:rPr>
          <w:rFonts w:cs="B Zar" w:hint="cs"/>
          <w:sz w:val="24"/>
          <w:szCs w:val="24"/>
          <w:rtl/>
          <w:lang w:bidi="fa-IR"/>
        </w:rPr>
        <w:t>ی</w:t>
      </w:r>
      <w:r w:rsidRPr="0076219A">
        <w:rPr>
          <w:rFonts w:cs="B Zar" w:hint="eastAsia"/>
          <w:sz w:val="24"/>
          <w:szCs w:val="24"/>
          <w:rtl/>
          <w:lang w:bidi="fa-IR"/>
        </w:rPr>
        <w:t>گلر</w:t>
      </w:r>
      <w:r w:rsidRPr="0076219A">
        <w:rPr>
          <w:rFonts w:cs="B Zar"/>
          <w:sz w:val="24"/>
          <w:szCs w:val="24"/>
          <w:rtl/>
          <w:lang w:bidi="fa-IR"/>
        </w:rPr>
        <w:t xml:space="preserve"> ب</w:t>
      </w:r>
      <w:r w:rsidRPr="0076219A">
        <w:rPr>
          <w:rFonts w:cs="B Zar" w:hint="cs"/>
          <w:sz w:val="24"/>
          <w:szCs w:val="24"/>
          <w:rtl/>
          <w:lang w:bidi="fa-IR"/>
        </w:rPr>
        <w:t>ی</w:t>
      </w:r>
      <w:r w:rsidRPr="0076219A">
        <w:rPr>
          <w:rFonts w:cs="B Zar" w:hint="eastAsia"/>
          <w:sz w:val="24"/>
          <w:szCs w:val="24"/>
          <w:rtl/>
          <w:lang w:bidi="fa-IR"/>
        </w:rPr>
        <w:t>گ</w:t>
      </w:r>
      <w:r w:rsidRPr="0076219A">
        <w:rPr>
          <w:rFonts w:cs="B Zar" w:hint="cs"/>
          <w:sz w:val="24"/>
          <w:szCs w:val="24"/>
          <w:rtl/>
          <w:lang w:bidi="fa-IR"/>
        </w:rPr>
        <w:t>ی</w:t>
      </w:r>
      <w:r w:rsidRPr="0076219A">
        <w:rPr>
          <w:rFonts w:cs="B Zar"/>
          <w:sz w:val="24"/>
          <w:szCs w:val="24"/>
          <w:rtl/>
          <w:lang w:bidi="fa-IR"/>
        </w:rPr>
        <w:t xml:space="preserve"> فارس پس از 40 روز از تصرف ارگ مأ</w:t>
      </w:r>
      <w:r w:rsidRPr="0076219A">
        <w:rPr>
          <w:rFonts w:cs="B Zar" w:hint="cs"/>
          <w:sz w:val="24"/>
          <w:szCs w:val="24"/>
          <w:rtl/>
          <w:lang w:bidi="fa-IR"/>
        </w:rPr>
        <w:t>ی</w:t>
      </w:r>
      <w:r w:rsidRPr="0076219A">
        <w:rPr>
          <w:rFonts w:cs="B Zar" w:hint="eastAsia"/>
          <w:sz w:val="24"/>
          <w:szCs w:val="24"/>
          <w:rtl/>
          <w:lang w:bidi="fa-IR"/>
        </w:rPr>
        <w:t>وس</w:t>
      </w:r>
      <w:r w:rsidRPr="0076219A">
        <w:rPr>
          <w:rFonts w:cs="B Zar"/>
          <w:sz w:val="24"/>
          <w:szCs w:val="24"/>
          <w:rtl/>
          <w:lang w:bidi="fa-IR"/>
        </w:rPr>
        <w:t xml:space="preserve"> و ط</w:t>
      </w:r>
      <w:r w:rsidRPr="0076219A">
        <w:rPr>
          <w:rFonts w:cs="B Zar" w:hint="cs"/>
          <w:sz w:val="24"/>
          <w:szCs w:val="24"/>
          <w:rtl/>
          <w:lang w:bidi="fa-IR"/>
        </w:rPr>
        <w:t>ی</w:t>
      </w:r>
      <w:r w:rsidRPr="0076219A">
        <w:rPr>
          <w:rFonts w:cs="B Zar"/>
          <w:sz w:val="24"/>
          <w:szCs w:val="24"/>
          <w:rtl/>
          <w:lang w:bidi="fa-IR"/>
        </w:rPr>
        <w:t xml:space="preserve"> هم</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مدت بدستور او در</w:t>
      </w:r>
      <w:r w:rsidRPr="0076219A">
        <w:rPr>
          <w:rFonts w:cs="B Zar" w:hint="cs"/>
          <w:sz w:val="24"/>
          <w:szCs w:val="24"/>
          <w:rtl/>
          <w:lang w:bidi="fa-IR"/>
        </w:rPr>
        <w:t>ی</w:t>
      </w:r>
      <w:r w:rsidRPr="0076219A">
        <w:rPr>
          <w:rFonts w:cs="B Zar" w:hint="eastAsia"/>
          <w:sz w:val="24"/>
          <w:szCs w:val="24"/>
          <w:rtl/>
          <w:lang w:bidi="fa-IR"/>
        </w:rPr>
        <w:t>اب</w:t>
      </w:r>
      <w:r w:rsidRPr="0076219A">
        <w:rPr>
          <w:rFonts w:cs="B Zar" w:hint="cs"/>
          <w:sz w:val="24"/>
          <w:szCs w:val="24"/>
          <w:rtl/>
          <w:lang w:bidi="fa-IR"/>
        </w:rPr>
        <w:t>ی</w:t>
      </w:r>
      <w:r w:rsidRPr="0076219A">
        <w:rPr>
          <w:rFonts w:cs="B Zar" w:hint="eastAsia"/>
          <w:sz w:val="24"/>
          <w:szCs w:val="24"/>
          <w:rtl/>
          <w:lang w:bidi="fa-IR"/>
        </w:rPr>
        <w:t>گ</w:t>
      </w:r>
      <w:r w:rsidRPr="0076219A">
        <w:rPr>
          <w:rFonts w:cs="B Zar" w:hint="cs"/>
          <w:sz w:val="24"/>
          <w:szCs w:val="24"/>
          <w:rtl/>
          <w:lang w:bidi="fa-IR"/>
        </w:rPr>
        <w:t>ی</w:t>
      </w:r>
      <w:r w:rsidRPr="0076219A">
        <w:rPr>
          <w:rFonts w:cs="B Zar"/>
          <w:sz w:val="24"/>
          <w:szCs w:val="24"/>
          <w:rtl/>
          <w:lang w:bidi="fa-IR"/>
        </w:rPr>
        <w:t xml:space="preserve"> لط</w:t>
      </w:r>
      <w:r w:rsidRPr="0076219A">
        <w:rPr>
          <w:rFonts w:cs="B Zar" w:hint="cs"/>
          <w:sz w:val="24"/>
          <w:szCs w:val="24"/>
          <w:rtl/>
          <w:lang w:bidi="fa-IR"/>
        </w:rPr>
        <w:t>ی</w:t>
      </w:r>
      <w:r w:rsidRPr="0076219A">
        <w:rPr>
          <w:rFonts w:cs="B Zar" w:hint="eastAsia"/>
          <w:sz w:val="24"/>
          <w:szCs w:val="24"/>
          <w:rtl/>
          <w:lang w:bidi="fa-IR"/>
        </w:rPr>
        <w:t>ف</w:t>
      </w:r>
      <w:r w:rsidRPr="0076219A">
        <w:rPr>
          <w:rFonts w:cs="B Zar"/>
          <w:sz w:val="24"/>
          <w:szCs w:val="24"/>
          <w:rtl/>
          <w:lang w:bidi="fa-IR"/>
        </w:rPr>
        <w:t xml:space="preserve"> خان مسموم و کشته شد و ن</w:t>
      </w:r>
      <w:r w:rsidRPr="0076219A">
        <w:rPr>
          <w:rFonts w:cs="B Zar" w:hint="cs"/>
          <w:sz w:val="24"/>
          <w:szCs w:val="24"/>
          <w:rtl/>
          <w:lang w:bidi="fa-IR"/>
        </w:rPr>
        <w:t>ی</w:t>
      </w:r>
      <w:r w:rsidRPr="0076219A">
        <w:rPr>
          <w:rFonts w:cs="B Zar" w:hint="eastAsia"/>
          <w:sz w:val="24"/>
          <w:szCs w:val="24"/>
          <w:rtl/>
          <w:lang w:bidi="fa-IR"/>
        </w:rPr>
        <w:t>روه</w:t>
      </w:r>
      <w:r w:rsidRPr="0076219A">
        <w:rPr>
          <w:rFonts w:cs="B Zar" w:hint="cs"/>
          <w:sz w:val="24"/>
          <w:szCs w:val="24"/>
          <w:rtl/>
          <w:lang w:bidi="fa-IR"/>
        </w:rPr>
        <w:t>ی</w:t>
      </w:r>
      <w:r w:rsidRPr="0076219A">
        <w:rPr>
          <w:rFonts w:cs="B Zar"/>
          <w:sz w:val="24"/>
          <w:szCs w:val="24"/>
          <w:rtl/>
          <w:lang w:bidi="fa-IR"/>
        </w:rPr>
        <w:t xml:space="preserve"> در</w:t>
      </w:r>
      <w:r w:rsidRPr="0076219A">
        <w:rPr>
          <w:rFonts w:cs="B Zar" w:hint="cs"/>
          <w:sz w:val="24"/>
          <w:szCs w:val="24"/>
          <w:rtl/>
          <w:lang w:bidi="fa-IR"/>
        </w:rPr>
        <w:t>ی</w:t>
      </w:r>
      <w:r w:rsidRPr="0076219A">
        <w:rPr>
          <w:rFonts w:cs="B Zar" w:hint="eastAsia"/>
          <w:sz w:val="24"/>
          <w:szCs w:val="24"/>
          <w:rtl/>
          <w:lang w:bidi="fa-IR"/>
        </w:rPr>
        <w:t>ا</w:t>
      </w:r>
      <w:r w:rsidRPr="0076219A">
        <w:rPr>
          <w:rFonts w:cs="B Zar" w:hint="cs"/>
          <w:sz w:val="24"/>
          <w:szCs w:val="24"/>
          <w:rtl/>
          <w:lang w:bidi="fa-IR"/>
        </w:rPr>
        <w:t>یی</w:t>
      </w:r>
      <w:r w:rsidRPr="0076219A">
        <w:rPr>
          <w:rFonts w:cs="B Zar"/>
          <w:sz w:val="24"/>
          <w:szCs w:val="24"/>
          <w:rtl/>
          <w:lang w:bidi="fa-IR"/>
        </w:rPr>
        <w:t xml:space="preserve"> نادر</w:t>
      </w:r>
      <w:r w:rsidRPr="0076219A">
        <w:rPr>
          <w:rFonts w:cs="B Zar" w:hint="cs"/>
          <w:sz w:val="24"/>
          <w:szCs w:val="24"/>
          <w:rtl/>
          <w:lang w:bidi="fa-IR"/>
        </w:rPr>
        <w:t>ی</w:t>
      </w:r>
      <w:r w:rsidRPr="0076219A">
        <w:rPr>
          <w:rFonts w:cs="B Zar"/>
          <w:sz w:val="24"/>
          <w:szCs w:val="24"/>
          <w:rtl/>
          <w:lang w:bidi="fa-IR"/>
        </w:rPr>
        <w:t xml:space="preserve"> از داشتن چن</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فرمانده</w:t>
      </w:r>
      <w:r w:rsidRPr="0076219A">
        <w:rPr>
          <w:rFonts w:cs="B Zar" w:hint="cs"/>
          <w:sz w:val="24"/>
          <w:szCs w:val="24"/>
          <w:rtl/>
          <w:lang w:bidi="fa-IR"/>
        </w:rPr>
        <w:t>ی</w:t>
      </w:r>
      <w:r w:rsidRPr="0076219A">
        <w:rPr>
          <w:rFonts w:cs="B Zar"/>
          <w:sz w:val="24"/>
          <w:szCs w:val="24"/>
          <w:rtl/>
          <w:lang w:bidi="fa-IR"/>
        </w:rPr>
        <w:t xml:space="preserve"> رش</w:t>
      </w:r>
      <w:r w:rsidRPr="0076219A">
        <w:rPr>
          <w:rFonts w:cs="B Zar" w:hint="cs"/>
          <w:sz w:val="24"/>
          <w:szCs w:val="24"/>
          <w:rtl/>
          <w:lang w:bidi="fa-IR"/>
        </w:rPr>
        <w:t>ی</w:t>
      </w:r>
      <w:r w:rsidRPr="0076219A">
        <w:rPr>
          <w:rFonts w:cs="B Zar" w:hint="eastAsia"/>
          <w:sz w:val="24"/>
          <w:szCs w:val="24"/>
          <w:rtl/>
          <w:lang w:bidi="fa-IR"/>
        </w:rPr>
        <w:t>د</w:t>
      </w:r>
      <w:r w:rsidRPr="0076219A">
        <w:rPr>
          <w:rFonts w:cs="B Zar"/>
          <w:sz w:val="24"/>
          <w:szCs w:val="24"/>
          <w:rtl/>
          <w:lang w:bidi="fa-IR"/>
        </w:rPr>
        <w:t xml:space="preserve"> و کاردان در مسائل در</w:t>
      </w:r>
      <w:r w:rsidRPr="0076219A">
        <w:rPr>
          <w:rFonts w:cs="B Zar" w:hint="cs"/>
          <w:sz w:val="24"/>
          <w:szCs w:val="24"/>
          <w:rtl/>
          <w:lang w:bidi="fa-IR"/>
        </w:rPr>
        <w:t>ی</w:t>
      </w:r>
      <w:r w:rsidRPr="0076219A">
        <w:rPr>
          <w:rFonts w:cs="B Zar" w:hint="eastAsia"/>
          <w:sz w:val="24"/>
          <w:szCs w:val="24"/>
          <w:rtl/>
          <w:lang w:bidi="fa-IR"/>
        </w:rPr>
        <w:t>ا</w:t>
      </w:r>
      <w:r w:rsidRPr="0076219A">
        <w:rPr>
          <w:rFonts w:cs="B Zar"/>
          <w:sz w:val="24"/>
          <w:szCs w:val="24"/>
          <w:rtl/>
          <w:lang w:bidi="fa-IR"/>
        </w:rPr>
        <w:t xml:space="preserve"> محروم گرد</w:t>
      </w:r>
      <w:r w:rsidRPr="0076219A">
        <w:rPr>
          <w:rFonts w:cs="B Zar" w:hint="cs"/>
          <w:sz w:val="24"/>
          <w:szCs w:val="24"/>
          <w:rtl/>
          <w:lang w:bidi="fa-IR"/>
        </w:rPr>
        <w:t>ی</w:t>
      </w:r>
      <w:r w:rsidRPr="0076219A">
        <w:rPr>
          <w:rFonts w:cs="B Zar" w:hint="eastAsia"/>
          <w:sz w:val="24"/>
          <w:szCs w:val="24"/>
          <w:rtl/>
          <w:lang w:bidi="fa-IR"/>
        </w:rPr>
        <w:t>دند</w:t>
      </w:r>
      <w:r w:rsidRPr="0076219A">
        <w:rPr>
          <w:rFonts w:cs="B Zar"/>
          <w:sz w:val="24"/>
          <w:szCs w:val="24"/>
          <w:lang w:bidi="fa-IR"/>
        </w:rPr>
        <w:t xml:space="preserve">. </w:t>
      </w:r>
    </w:p>
    <w:p w14:paraId="5F6F6EE8" w14:textId="77777777" w:rsidR="00BB061D" w:rsidRPr="0076219A" w:rsidRDefault="00BB061D" w:rsidP="000002FE">
      <w:pPr>
        <w:bidi/>
        <w:ind w:right="180" w:firstLine="227"/>
        <w:rPr>
          <w:rFonts w:cs="B Zar"/>
          <w:sz w:val="24"/>
          <w:szCs w:val="24"/>
          <w:rtl/>
          <w:lang w:bidi="fa-IR"/>
        </w:rPr>
      </w:pPr>
      <w:r w:rsidRPr="0076219A">
        <w:rPr>
          <w:rFonts w:cs="B Zar" w:hint="eastAsia"/>
          <w:sz w:val="24"/>
          <w:szCs w:val="24"/>
          <w:rtl/>
          <w:lang w:bidi="fa-IR"/>
        </w:rPr>
        <w:t>محمد</w:t>
      </w:r>
      <w:r w:rsidRPr="0076219A">
        <w:rPr>
          <w:rFonts w:cs="B Zar"/>
          <w:sz w:val="24"/>
          <w:szCs w:val="24"/>
          <w:rtl/>
          <w:lang w:bidi="fa-IR"/>
        </w:rPr>
        <w:t xml:space="preserve"> تق</w:t>
      </w:r>
      <w:r w:rsidRPr="0076219A">
        <w:rPr>
          <w:rFonts w:cs="B Zar" w:hint="cs"/>
          <w:sz w:val="24"/>
          <w:szCs w:val="24"/>
          <w:rtl/>
          <w:lang w:bidi="fa-IR"/>
        </w:rPr>
        <w:t>ی</w:t>
      </w:r>
      <w:r w:rsidRPr="0076219A">
        <w:rPr>
          <w:rFonts w:cs="B Zar"/>
          <w:sz w:val="24"/>
          <w:szCs w:val="24"/>
          <w:rtl/>
          <w:lang w:bidi="fa-IR"/>
        </w:rPr>
        <w:t xml:space="preserve"> خان پس از ا</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عمل ناجوانمردانه به جلفار برگشت و بعلت فوت لط</w:t>
      </w:r>
      <w:r w:rsidRPr="0076219A">
        <w:rPr>
          <w:rFonts w:cs="B Zar" w:hint="cs"/>
          <w:sz w:val="24"/>
          <w:szCs w:val="24"/>
          <w:rtl/>
          <w:lang w:bidi="fa-IR"/>
        </w:rPr>
        <w:t>ی</w:t>
      </w:r>
      <w:r w:rsidRPr="0076219A">
        <w:rPr>
          <w:rFonts w:cs="B Zar" w:hint="eastAsia"/>
          <w:sz w:val="24"/>
          <w:szCs w:val="24"/>
          <w:rtl/>
          <w:lang w:bidi="fa-IR"/>
        </w:rPr>
        <w:t>ف</w:t>
      </w:r>
      <w:r w:rsidRPr="0076219A">
        <w:rPr>
          <w:rFonts w:cs="B Zar"/>
          <w:sz w:val="24"/>
          <w:szCs w:val="24"/>
          <w:rtl/>
          <w:lang w:bidi="fa-IR"/>
        </w:rPr>
        <w:t xml:space="preserve"> خان و عدم توف</w:t>
      </w:r>
      <w:r w:rsidRPr="0076219A">
        <w:rPr>
          <w:rFonts w:cs="B Zar" w:hint="cs"/>
          <w:sz w:val="24"/>
          <w:szCs w:val="24"/>
          <w:rtl/>
          <w:lang w:bidi="fa-IR"/>
        </w:rPr>
        <w:t>ی</w:t>
      </w:r>
      <w:r w:rsidRPr="0076219A">
        <w:rPr>
          <w:rFonts w:cs="B Zar" w:hint="eastAsia"/>
          <w:sz w:val="24"/>
          <w:szCs w:val="24"/>
          <w:rtl/>
          <w:lang w:bidi="fa-IR"/>
        </w:rPr>
        <w:t>ق</w:t>
      </w:r>
      <w:r w:rsidRPr="0076219A">
        <w:rPr>
          <w:rFonts w:cs="B Zar"/>
          <w:sz w:val="24"/>
          <w:szCs w:val="24"/>
          <w:rtl/>
          <w:lang w:bidi="fa-IR"/>
        </w:rPr>
        <w:t xml:space="preserve"> ب</w:t>
      </w:r>
      <w:r w:rsidRPr="0076219A">
        <w:rPr>
          <w:rFonts w:cs="B Zar" w:hint="cs"/>
          <w:sz w:val="24"/>
          <w:szCs w:val="24"/>
          <w:rtl/>
          <w:lang w:bidi="fa-IR"/>
        </w:rPr>
        <w:t>ی</w:t>
      </w:r>
      <w:r w:rsidRPr="0076219A">
        <w:rPr>
          <w:rFonts w:cs="B Zar" w:hint="eastAsia"/>
          <w:sz w:val="24"/>
          <w:szCs w:val="24"/>
          <w:rtl/>
          <w:lang w:bidi="fa-IR"/>
        </w:rPr>
        <w:t>گلر</w:t>
      </w:r>
      <w:r w:rsidRPr="0076219A">
        <w:rPr>
          <w:rFonts w:cs="B Zar"/>
          <w:sz w:val="24"/>
          <w:szCs w:val="24"/>
          <w:rtl/>
          <w:lang w:bidi="fa-IR"/>
        </w:rPr>
        <w:t xml:space="preserve"> ب</w:t>
      </w:r>
      <w:r w:rsidRPr="0076219A">
        <w:rPr>
          <w:rFonts w:cs="B Zar" w:hint="cs"/>
          <w:sz w:val="24"/>
          <w:szCs w:val="24"/>
          <w:rtl/>
          <w:lang w:bidi="fa-IR"/>
        </w:rPr>
        <w:t>ی</w:t>
      </w:r>
      <w:r w:rsidRPr="0076219A">
        <w:rPr>
          <w:rFonts w:cs="B Zar" w:hint="eastAsia"/>
          <w:sz w:val="24"/>
          <w:szCs w:val="24"/>
          <w:rtl/>
          <w:lang w:bidi="fa-IR"/>
        </w:rPr>
        <w:t>گ</w:t>
      </w:r>
      <w:r w:rsidRPr="0076219A">
        <w:rPr>
          <w:rFonts w:cs="B Zar" w:hint="cs"/>
          <w:sz w:val="24"/>
          <w:szCs w:val="24"/>
          <w:rtl/>
          <w:lang w:bidi="fa-IR"/>
        </w:rPr>
        <w:t>ی</w:t>
      </w:r>
      <w:r w:rsidRPr="0076219A">
        <w:rPr>
          <w:rFonts w:cs="B Zar"/>
          <w:sz w:val="24"/>
          <w:szCs w:val="24"/>
          <w:rtl/>
          <w:lang w:bidi="fa-IR"/>
        </w:rPr>
        <w:t xml:space="preserve"> در فتح قلعة مسقط شورش</w:t>
      </w:r>
      <w:r w:rsidRPr="0076219A">
        <w:rPr>
          <w:rFonts w:cs="B Zar" w:hint="cs"/>
          <w:sz w:val="24"/>
          <w:szCs w:val="24"/>
          <w:rtl/>
          <w:lang w:bidi="fa-IR"/>
        </w:rPr>
        <w:t>ی</w:t>
      </w:r>
      <w:r w:rsidRPr="0076219A">
        <w:rPr>
          <w:rFonts w:cs="B Zar"/>
          <w:sz w:val="24"/>
          <w:szCs w:val="24"/>
          <w:rtl/>
          <w:lang w:bidi="fa-IR"/>
        </w:rPr>
        <w:t xml:space="preserve"> بزرگ در ب</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ملوانان کشت</w:t>
      </w:r>
      <w:r w:rsidRPr="0076219A">
        <w:rPr>
          <w:rFonts w:cs="B Zar" w:hint="cs"/>
          <w:sz w:val="24"/>
          <w:szCs w:val="24"/>
          <w:rtl/>
          <w:lang w:bidi="fa-IR"/>
        </w:rPr>
        <w:t>ی</w:t>
      </w:r>
      <w:r w:rsidRPr="0076219A">
        <w:rPr>
          <w:rFonts w:cs="B Zar"/>
          <w:sz w:val="24"/>
          <w:szCs w:val="24"/>
          <w:rtl/>
          <w:lang w:bidi="fa-IR"/>
        </w:rPr>
        <w:t xml:space="preserve"> ها پ</w:t>
      </w:r>
      <w:r w:rsidRPr="0076219A">
        <w:rPr>
          <w:rFonts w:cs="B Zar" w:hint="cs"/>
          <w:sz w:val="24"/>
          <w:szCs w:val="24"/>
          <w:rtl/>
          <w:lang w:bidi="fa-IR"/>
        </w:rPr>
        <w:t>ی</w:t>
      </w:r>
      <w:r w:rsidRPr="0076219A">
        <w:rPr>
          <w:rFonts w:cs="B Zar" w:hint="eastAsia"/>
          <w:sz w:val="24"/>
          <w:szCs w:val="24"/>
          <w:rtl/>
          <w:lang w:bidi="fa-IR"/>
        </w:rPr>
        <w:t>دا</w:t>
      </w:r>
      <w:r w:rsidRPr="0076219A">
        <w:rPr>
          <w:rFonts w:cs="B Zar"/>
          <w:sz w:val="24"/>
          <w:szCs w:val="24"/>
          <w:rtl/>
          <w:lang w:bidi="fa-IR"/>
        </w:rPr>
        <w:t xml:space="preserve"> شد. </w:t>
      </w:r>
    </w:p>
    <w:p w14:paraId="50FE9698" w14:textId="77777777" w:rsidR="00BB061D" w:rsidRPr="0076219A" w:rsidRDefault="00BB061D" w:rsidP="000002FE">
      <w:pPr>
        <w:bidi/>
        <w:ind w:left="426" w:right="180"/>
        <w:rPr>
          <w:rFonts w:cs="B Zar"/>
          <w:sz w:val="24"/>
          <w:szCs w:val="24"/>
          <w:lang w:bidi="fa-IR"/>
        </w:rPr>
      </w:pPr>
      <w:r w:rsidRPr="0076219A">
        <w:rPr>
          <w:rFonts w:cs="B Zar" w:hint="cs"/>
          <w:sz w:val="24"/>
          <w:szCs w:val="24"/>
          <w:rtl/>
          <w:lang w:bidi="fa-IR"/>
        </w:rPr>
        <w:t>6-عملیات سرکوب ملوانان شورشی 1740 به فرماندهی دریابیگی امام وردیخان:</w:t>
      </w:r>
    </w:p>
    <w:p w14:paraId="51E416AA" w14:textId="77777777"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در اثر اهمال کاری حاکم فارس در پرداخت جیره و مواجب تعدادی از ملوانان عرب که در ناوگان نادری خدمت می کردند شورش و عصیان ناوگان را فرا گرفت و شورشیان در (تفت) موفق شدند دریابیگی میرعلی خان را که فرمانده قسمتی از ناوگان بود به قتل برسانند و با تعدادی از ناوگانها به طرف بحرین و ساحل جزایر خلیج فارس فرار کنند.</w:t>
      </w:r>
    </w:p>
    <w:p w14:paraId="3646629B" w14:textId="77777777" w:rsidR="00BB061D" w:rsidRPr="0076219A" w:rsidRDefault="00BB061D" w:rsidP="000002FE">
      <w:pPr>
        <w:bidi/>
        <w:ind w:right="180" w:firstLine="227"/>
        <w:rPr>
          <w:rFonts w:cs="B Zar"/>
          <w:sz w:val="24"/>
          <w:szCs w:val="24"/>
          <w:rtl/>
          <w:lang w:bidi="fa-IR"/>
        </w:rPr>
      </w:pPr>
      <w:r w:rsidRPr="0076219A">
        <w:rPr>
          <w:rFonts w:cs="B Zar"/>
          <w:sz w:val="24"/>
          <w:szCs w:val="24"/>
          <w:rtl/>
          <w:lang w:bidi="fa-IR"/>
        </w:rPr>
        <w:t>اعراب قب</w:t>
      </w:r>
      <w:r w:rsidRPr="0076219A">
        <w:rPr>
          <w:rFonts w:cs="B Zar" w:hint="cs"/>
          <w:sz w:val="24"/>
          <w:szCs w:val="24"/>
          <w:rtl/>
          <w:lang w:bidi="fa-IR"/>
        </w:rPr>
        <w:t>ی</w:t>
      </w:r>
      <w:r w:rsidRPr="0076219A">
        <w:rPr>
          <w:rFonts w:cs="B Zar" w:hint="eastAsia"/>
          <w:sz w:val="24"/>
          <w:szCs w:val="24"/>
          <w:rtl/>
          <w:lang w:bidi="fa-IR"/>
        </w:rPr>
        <w:t>له</w:t>
      </w:r>
      <w:r w:rsidRPr="0076219A">
        <w:rPr>
          <w:rFonts w:cs="B Zar"/>
          <w:sz w:val="24"/>
          <w:szCs w:val="24"/>
          <w:rtl/>
          <w:lang w:bidi="fa-IR"/>
        </w:rPr>
        <w:t xml:space="preserve"> (هوله) دست از کار کش</w:t>
      </w:r>
      <w:r w:rsidRPr="0076219A">
        <w:rPr>
          <w:rFonts w:cs="B Zar" w:hint="cs"/>
          <w:sz w:val="24"/>
          <w:szCs w:val="24"/>
          <w:rtl/>
          <w:lang w:bidi="fa-IR"/>
        </w:rPr>
        <w:t>ی</w:t>
      </w:r>
      <w:r w:rsidRPr="0076219A">
        <w:rPr>
          <w:rFonts w:cs="B Zar" w:hint="eastAsia"/>
          <w:sz w:val="24"/>
          <w:szCs w:val="24"/>
          <w:rtl/>
          <w:lang w:bidi="fa-IR"/>
        </w:rPr>
        <w:t>دند</w:t>
      </w:r>
      <w:r w:rsidRPr="0076219A">
        <w:rPr>
          <w:rFonts w:cs="B Zar"/>
          <w:sz w:val="24"/>
          <w:szCs w:val="24"/>
          <w:rtl/>
          <w:lang w:bidi="fa-IR"/>
        </w:rPr>
        <w:t xml:space="preserve"> و خوارج اباض</w:t>
      </w:r>
      <w:r w:rsidRPr="0076219A">
        <w:rPr>
          <w:rFonts w:cs="B Zar" w:hint="cs"/>
          <w:sz w:val="24"/>
          <w:szCs w:val="24"/>
          <w:rtl/>
          <w:lang w:bidi="fa-IR"/>
        </w:rPr>
        <w:t>ی</w:t>
      </w:r>
      <w:r w:rsidRPr="0076219A">
        <w:rPr>
          <w:rFonts w:cs="B Zar"/>
          <w:sz w:val="24"/>
          <w:szCs w:val="24"/>
          <w:rtl/>
          <w:lang w:bidi="fa-IR"/>
        </w:rPr>
        <w:t xml:space="preserve"> بندر با سع</w:t>
      </w:r>
      <w:r w:rsidRPr="0076219A">
        <w:rPr>
          <w:rFonts w:cs="B Zar" w:hint="cs"/>
          <w:sz w:val="24"/>
          <w:szCs w:val="24"/>
          <w:rtl/>
          <w:lang w:bidi="fa-IR"/>
        </w:rPr>
        <w:t>ی</w:t>
      </w:r>
      <w:r w:rsidRPr="0076219A">
        <w:rPr>
          <w:rFonts w:cs="B Zar" w:hint="eastAsia"/>
          <w:sz w:val="24"/>
          <w:szCs w:val="24"/>
          <w:rtl/>
          <w:lang w:bidi="fa-IR"/>
        </w:rPr>
        <w:t>دو</w:t>
      </w:r>
      <w:r w:rsidRPr="0076219A">
        <w:rPr>
          <w:rFonts w:cs="B Zar"/>
          <w:sz w:val="24"/>
          <w:szCs w:val="24"/>
          <w:rtl/>
          <w:lang w:bidi="fa-IR"/>
        </w:rPr>
        <w:t xml:space="preserve"> در قشم را غارت کردند و در بحر</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چند روز ناوگان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hint="cs"/>
          <w:sz w:val="24"/>
          <w:szCs w:val="24"/>
          <w:rtl/>
          <w:lang w:bidi="fa-IR"/>
        </w:rPr>
        <w:t>ی</w:t>
      </w:r>
      <w:r w:rsidRPr="0076219A">
        <w:rPr>
          <w:rFonts w:cs="B Zar"/>
          <w:sz w:val="24"/>
          <w:szCs w:val="24"/>
          <w:rtl/>
          <w:lang w:bidi="fa-IR"/>
        </w:rPr>
        <w:t xml:space="preserve"> در محاصرة </w:t>
      </w:r>
      <w:r w:rsidRPr="0076219A">
        <w:rPr>
          <w:rFonts w:cs="B Zar" w:hint="cs"/>
          <w:sz w:val="24"/>
          <w:szCs w:val="24"/>
          <w:rtl/>
          <w:lang w:bidi="fa-IR"/>
        </w:rPr>
        <w:t>ی</w:t>
      </w:r>
      <w:r w:rsidRPr="0076219A">
        <w:rPr>
          <w:rFonts w:cs="B Zar" w:hint="eastAsia"/>
          <w:sz w:val="24"/>
          <w:szCs w:val="24"/>
          <w:rtl/>
          <w:lang w:bidi="fa-IR"/>
        </w:rPr>
        <w:t>اغ</w:t>
      </w:r>
      <w:r w:rsidRPr="0076219A">
        <w:rPr>
          <w:rFonts w:cs="B Zar" w:hint="cs"/>
          <w:sz w:val="24"/>
          <w:szCs w:val="24"/>
          <w:rtl/>
          <w:lang w:bidi="fa-IR"/>
        </w:rPr>
        <w:t>ی</w:t>
      </w:r>
      <w:r w:rsidRPr="0076219A">
        <w:rPr>
          <w:rFonts w:cs="B Zar" w:hint="eastAsia"/>
          <w:sz w:val="24"/>
          <w:szCs w:val="24"/>
          <w:rtl/>
          <w:lang w:bidi="fa-IR"/>
        </w:rPr>
        <w:t>ان</w:t>
      </w:r>
      <w:r w:rsidRPr="0076219A">
        <w:rPr>
          <w:rFonts w:cs="B Zar"/>
          <w:sz w:val="24"/>
          <w:szCs w:val="24"/>
          <w:rtl/>
          <w:lang w:bidi="fa-IR"/>
        </w:rPr>
        <w:t xml:space="preserve"> محل</w:t>
      </w:r>
      <w:r w:rsidRPr="0076219A">
        <w:rPr>
          <w:rFonts w:cs="B Zar" w:hint="cs"/>
          <w:sz w:val="24"/>
          <w:szCs w:val="24"/>
          <w:rtl/>
          <w:lang w:bidi="fa-IR"/>
        </w:rPr>
        <w:t>ی</w:t>
      </w:r>
      <w:r w:rsidRPr="0076219A">
        <w:rPr>
          <w:rFonts w:cs="B Zar"/>
          <w:sz w:val="24"/>
          <w:szCs w:val="24"/>
          <w:rtl/>
          <w:lang w:bidi="fa-IR"/>
        </w:rPr>
        <w:t xml:space="preserve"> افتاد </w:t>
      </w:r>
    </w:p>
    <w:p w14:paraId="4541AEE6" w14:textId="77777777" w:rsidR="00BB061D" w:rsidRPr="0076219A" w:rsidRDefault="00BB061D" w:rsidP="000002FE">
      <w:pPr>
        <w:tabs>
          <w:tab w:val="right" w:pos="85"/>
        </w:tabs>
        <w:bidi/>
        <w:ind w:right="180" w:firstLine="227"/>
        <w:rPr>
          <w:rFonts w:cs="B Zar"/>
          <w:sz w:val="24"/>
          <w:szCs w:val="24"/>
          <w:rtl/>
          <w:lang w:bidi="fa-IR"/>
        </w:rPr>
      </w:pPr>
      <w:r w:rsidRPr="0076219A">
        <w:rPr>
          <w:rFonts w:cs="B Zar" w:hint="cs"/>
          <w:sz w:val="24"/>
          <w:szCs w:val="24"/>
          <w:rtl/>
          <w:lang w:bidi="fa-IR"/>
        </w:rPr>
        <w:t xml:space="preserve">دریابیگی امام وردیخان بقیة ناوگان را به طرف بندرعباس هدایت کرد و پس از تقویت ناوگان با کمک دو ناو توپدار انگلیسی و دو ناو توپدار هلندی به تعقیب ناوگان شورشی پرداخت و جزیرة قشم را محاصره کرد و در جنگی که در 35 میلی شمال جزیرة لارک بین او و ناوگان شورشیان به وقوع پیوست یک فرزند از ناوهای شورشیان با کلیة فرماندهان و افسران و ملوانان آن غرق گردید ولی به علت استفادة زیاد از باروت در جهت اضافه کردن برد توپهای ناو ، فرماندة ناوگان دریابیگی امام وردی خان و تعدای </w:t>
      </w:r>
      <w:r w:rsidRPr="0076219A">
        <w:rPr>
          <w:rFonts w:cs="B Zar" w:hint="cs"/>
          <w:sz w:val="24"/>
          <w:szCs w:val="24"/>
          <w:rtl/>
          <w:lang w:bidi="fa-IR"/>
        </w:rPr>
        <w:lastRenderedPageBreak/>
        <w:t xml:space="preserve">از افسران و پرسنل ناوگان کشته می شوند ولی امام وردی خان در آخرین لحظات زندگی خود دستور داد خبر مرگ او را بین ناوگان فاش نسازند تا روحیة افراد پایین نیامده و دشمن تقویت نگردد و نهایتاً </w:t>
      </w:r>
      <w:r w:rsidRPr="0076219A">
        <w:rPr>
          <w:rFonts w:cs="B Zar"/>
          <w:sz w:val="24"/>
          <w:szCs w:val="24"/>
          <w:rtl/>
          <w:lang w:bidi="fa-IR"/>
        </w:rPr>
        <w:t>در اثر اختلاف</w:t>
      </w:r>
      <w:r w:rsidRPr="0076219A">
        <w:rPr>
          <w:rFonts w:cs="B Zar" w:hint="cs"/>
          <w:sz w:val="24"/>
          <w:szCs w:val="24"/>
          <w:rtl/>
          <w:lang w:bidi="fa-IR"/>
        </w:rPr>
        <w:t>ی</w:t>
      </w:r>
      <w:r w:rsidRPr="0076219A">
        <w:rPr>
          <w:rFonts w:cs="B Zar"/>
          <w:sz w:val="24"/>
          <w:szCs w:val="24"/>
          <w:rtl/>
          <w:lang w:bidi="fa-IR"/>
        </w:rPr>
        <w:t xml:space="preserve"> که ب</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خود شورش</w:t>
      </w:r>
      <w:r w:rsidRPr="0076219A">
        <w:rPr>
          <w:rFonts w:cs="B Zar" w:hint="cs"/>
          <w:sz w:val="24"/>
          <w:szCs w:val="24"/>
          <w:rtl/>
          <w:lang w:bidi="fa-IR"/>
        </w:rPr>
        <w:t>ی</w:t>
      </w:r>
      <w:r w:rsidRPr="0076219A">
        <w:rPr>
          <w:rFonts w:cs="B Zar" w:hint="eastAsia"/>
          <w:sz w:val="24"/>
          <w:szCs w:val="24"/>
          <w:rtl/>
          <w:lang w:bidi="fa-IR"/>
        </w:rPr>
        <w:t>ان</w:t>
      </w:r>
      <w:r w:rsidRPr="0076219A">
        <w:rPr>
          <w:rFonts w:cs="B Zar"/>
          <w:sz w:val="24"/>
          <w:szCs w:val="24"/>
          <w:rtl/>
          <w:lang w:bidi="fa-IR"/>
        </w:rPr>
        <w:t xml:space="preserve"> بروز کرد ن</w:t>
      </w:r>
      <w:r w:rsidRPr="0076219A">
        <w:rPr>
          <w:rFonts w:cs="B Zar" w:hint="cs"/>
          <w:sz w:val="24"/>
          <w:szCs w:val="24"/>
          <w:rtl/>
          <w:lang w:bidi="fa-IR"/>
        </w:rPr>
        <w:t>ی</w:t>
      </w:r>
      <w:r w:rsidRPr="0076219A">
        <w:rPr>
          <w:rFonts w:cs="B Zar" w:hint="eastAsia"/>
          <w:sz w:val="24"/>
          <w:szCs w:val="24"/>
          <w:rtl/>
          <w:lang w:bidi="fa-IR"/>
        </w:rPr>
        <w:t>رو</w:t>
      </w:r>
      <w:r w:rsidRPr="0076219A">
        <w:rPr>
          <w:rFonts w:cs="B Zar" w:hint="cs"/>
          <w:sz w:val="24"/>
          <w:szCs w:val="24"/>
          <w:rtl/>
          <w:lang w:bidi="fa-IR"/>
        </w:rPr>
        <w:t>ی</w:t>
      </w:r>
      <w:r w:rsidRPr="0076219A">
        <w:rPr>
          <w:rFonts w:cs="B Zar"/>
          <w:sz w:val="24"/>
          <w:szCs w:val="24"/>
          <w:rtl/>
          <w:lang w:bidi="fa-IR"/>
        </w:rPr>
        <w:t xml:space="preserve"> در</w:t>
      </w:r>
      <w:r w:rsidRPr="0076219A">
        <w:rPr>
          <w:rFonts w:cs="B Zar" w:hint="cs"/>
          <w:sz w:val="24"/>
          <w:szCs w:val="24"/>
          <w:rtl/>
          <w:lang w:bidi="fa-IR"/>
        </w:rPr>
        <w:t>ی</w:t>
      </w:r>
      <w:r w:rsidRPr="0076219A">
        <w:rPr>
          <w:rFonts w:cs="B Zar" w:hint="eastAsia"/>
          <w:sz w:val="24"/>
          <w:szCs w:val="24"/>
          <w:rtl/>
          <w:lang w:bidi="fa-IR"/>
        </w:rPr>
        <w:t>ا</w:t>
      </w:r>
      <w:r w:rsidRPr="0076219A">
        <w:rPr>
          <w:rFonts w:cs="B Zar" w:hint="cs"/>
          <w:sz w:val="24"/>
          <w:szCs w:val="24"/>
          <w:rtl/>
          <w:lang w:bidi="fa-IR"/>
        </w:rPr>
        <w:t>یی</w:t>
      </w:r>
      <w:r w:rsidRPr="0076219A">
        <w:rPr>
          <w:rFonts w:cs="B Zar"/>
          <w:sz w:val="24"/>
          <w:szCs w:val="24"/>
          <w:rtl/>
          <w:lang w:bidi="fa-IR"/>
        </w:rPr>
        <w:t xml:space="preserve">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sz w:val="24"/>
          <w:szCs w:val="24"/>
          <w:rtl/>
          <w:lang w:bidi="fa-IR"/>
        </w:rPr>
        <w:t xml:space="preserve"> موفق شد دستجات عمدة غارتگران را ط</w:t>
      </w:r>
      <w:r w:rsidRPr="0076219A">
        <w:rPr>
          <w:rFonts w:cs="B Zar" w:hint="cs"/>
          <w:sz w:val="24"/>
          <w:szCs w:val="24"/>
          <w:rtl/>
          <w:lang w:bidi="fa-IR"/>
        </w:rPr>
        <w:t>ی</w:t>
      </w:r>
      <w:r w:rsidRPr="0076219A">
        <w:rPr>
          <w:rFonts w:cs="B Zar"/>
          <w:sz w:val="24"/>
          <w:szCs w:val="24"/>
          <w:rtl/>
          <w:lang w:bidi="fa-IR"/>
        </w:rPr>
        <w:t xml:space="preserve"> چند رزم در</w:t>
      </w:r>
      <w:r w:rsidRPr="0076219A">
        <w:rPr>
          <w:rFonts w:cs="B Zar" w:hint="cs"/>
          <w:sz w:val="24"/>
          <w:szCs w:val="24"/>
          <w:rtl/>
          <w:lang w:bidi="fa-IR"/>
        </w:rPr>
        <w:t>ی</w:t>
      </w:r>
      <w:r w:rsidRPr="0076219A">
        <w:rPr>
          <w:rFonts w:cs="B Zar" w:hint="eastAsia"/>
          <w:sz w:val="24"/>
          <w:szCs w:val="24"/>
          <w:rtl/>
          <w:lang w:bidi="fa-IR"/>
        </w:rPr>
        <w:t>ا</w:t>
      </w:r>
      <w:r w:rsidRPr="0076219A">
        <w:rPr>
          <w:rFonts w:cs="B Zar" w:hint="cs"/>
          <w:sz w:val="24"/>
          <w:szCs w:val="24"/>
          <w:rtl/>
          <w:lang w:bidi="fa-IR"/>
        </w:rPr>
        <w:t>یی</w:t>
      </w:r>
      <w:r w:rsidRPr="0076219A">
        <w:rPr>
          <w:rFonts w:cs="B Zar"/>
          <w:sz w:val="24"/>
          <w:szCs w:val="24"/>
          <w:rtl/>
          <w:lang w:bidi="fa-IR"/>
        </w:rPr>
        <w:t xml:space="preserve"> متلاش</w:t>
      </w:r>
      <w:r w:rsidRPr="0076219A">
        <w:rPr>
          <w:rFonts w:cs="B Zar" w:hint="cs"/>
          <w:sz w:val="24"/>
          <w:szCs w:val="24"/>
          <w:rtl/>
          <w:lang w:bidi="fa-IR"/>
        </w:rPr>
        <w:t>ی</w:t>
      </w:r>
      <w:r w:rsidRPr="0076219A">
        <w:rPr>
          <w:rFonts w:cs="B Zar"/>
          <w:sz w:val="24"/>
          <w:szCs w:val="24"/>
          <w:rtl/>
          <w:lang w:bidi="fa-IR"/>
        </w:rPr>
        <w:t xml:space="preserve"> نما</w:t>
      </w:r>
      <w:r w:rsidRPr="0076219A">
        <w:rPr>
          <w:rFonts w:cs="B Zar" w:hint="cs"/>
          <w:sz w:val="24"/>
          <w:szCs w:val="24"/>
          <w:rtl/>
          <w:lang w:bidi="fa-IR"/>
        </w:rPr>
        <w:t>ی</w:t>
      </w:r>
      <w:r w:rsidRPr="0076219A">
        <w:rPr>
          <w:rFonts w:cs="B Zar" w:hint="eastAsia"/>
          <w:sz w:val="24"/>
          <w:szCs w:val="24"/>
          <w:rtl/>
          <w:lang w:bidi="fa-IR"/>
        </w:rPr>
        <w:t>د</w:t>
      </w:r>
      <w:r w:rsidRPr="0076219A">
        <w:rPr>
          <w:rFonts w:cs="B Zar"/>
          <w:sz w:val="24"/>
          <w:szCs w:val="24"/>
          <w:rtl/>
          <w:lang w:bidi="fa-IR"/>
        </w:rPr>
        <w:t>.</w:t>
      </w:r>
      <w:r w:rsidRPr="0076219A">
        <w:rPr>
          <w:rFonts w:cs="B Zar" w:hint="cs"/>
          <w:sz w:val="24"/>
          <w:szCs w:val="24"/>
          <w:rtl/>
          <w:lang w:bidi="fa-IR"/>
        </w:rPr>
        <w:t xml:space="preserve">و یاغیان را شکست دهد و محمد خان بلوچ حاکم کهکیلویه و تعدای از قبیله آل هوله را دستگیر نماید. </w:t>
      </w:r>
    </w:p>
    <w:p w14:paraId="03DF7830" w14:textId="77777777" w:rsidR="00BB061D" w:rsidRPr="0076219A" w:rsidRDefault="00BB061D" w:rsidP="000002FE">
      <w:pPr>
        <w:bidi/>
        <w:ind w:right="180"/>
        <w:rPr>
          <w:rFonts w:cs="B Zar"/>
          <w:sz w:val="24"/>
          <w:szCs w:val="24"/>
          <w:rtl/>
          <w:lang w:bidi="fa-IR"/>
        </w:rPr>
      </w:pPr>
      <w:r w:rsidRPr="0076219A">
        <w:rPr>
          <w:rFonts w:cs="B Zar" w:hint="cs"/>
          <w:sz w:val="24"/>
          <w:szCs w:val="24"/>
          <w:rtl/>
          <w:lang w:bidi="fa-IR"/>
        </w:rPr>
        <w:t xml:space="preserve">7- عملیات جلفار مورخة </w:t>
      </w:r>
      <w:r w:rsidRPr="0076219A">
        <w:rPr>
          <w:rFonts w:cs="B Zar"/>
          <w:sz w:val="24"/>
          <w:szCs w:val="24"/>
          <w:lang w:bidi="fa-IR"/>
        </w:rPr>
        <w:t>3</w:t>
      </w:r>
      <w:r w:rsidRPr="0076219A">
        <w:rPr>
          <w:rFonts w:cs="B Zar" w:hint="cs"/>
          <w:sz w:val="24"/>
          <w:szCs w:val="24"/>
          <w:rtl/>
          <w:lang w:bidi="fa-IR"/>
        </w:rPr>
        <w:t>174 بفرماندهی دریا بیگی کلبعلی خان حاکم گرمسیرات:</w:t>
      </w:r>
    </w:p>
    <w:p w14:paraId="2F12799E" w14:textId="77777777"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در این موقع اعراب عمان بر علیه امام سیف ابن سلطان طغیان کرده بودند و نامبرده در موقع ورود نیروهای جلفار به استقبال کلبعلی خان رفت. چند روز بعد محمدتقی خان بیگلربیگی نیز به جلفار آمد و قراردادی با امام سیف بسته شد که نامبرده تابع ایران باشد سپس محمدتقی خان جهت تصرف قلاع مسقط رفت و بر این قلاع تسلط یافت و کلبعلی خان مأمور محاصرة قلعة حصار گردید. محاصرة قلعه در اثر مقاومت شدید مخالفین امام سیف بطول کشید و پس از رسیدن نیروهای کمکی از شیراز مخالفین تسلیم شدند.</w:t>
      </w:r>
    </w:p>
    <w:p w14:paraId="72D0745E" w14:textId="77777777" w:rsidR="00BB061D" w:rsidRPr="0076219A" w:rsidRDefault="00BB061D" w:rsidP="000002FE">
      <w:pPr>
        <w:bidi/>
        <w:ind w:right="180"/>
        <w:rPr>
          <w:rFonts w:cs="B Zar"/>
          <w:sz w:val="24"/>
          <w:szCs w:val="24"/>
          <w:rtl/>
          <w:lang w:bidi="fa-IR"/>
        </w:rPr>
      </w:pPr>
      <w:r w:rsidRPr="0076219A">
        <w:rPr>
          <w:rFonts w:cs="B Zar" w:hint="cs"/>
          <w:sz w:val="24"/>
          <w:szCs w:val="24"/>
          <w:rtl/>
          <w:lang w:bidi="fa-IR"/>
        </w:rPr>
        <w:t xml:space="preserve">8-ساخت کشتی در ایران با حمل الوار از مازندران و با کمک متخصصان خارجی </w:t>
      </w:r>
    </w:p>
    <w:p w14:paraId="420D2F69" w14:textId="77777777" w:rsidR="00BB061D" w:rsidRPr="0076219A" w:rsidRDefault="00BB061D" w:rsidP="000002FE">
      <w:pPr>
        <w:pStyle w:val="ListParagraph"/>
        <w:bidi/>
        <w:ind w:left="540" w:right="180"/>
        <w:rPr>
          <w:rFonts w:cs="B Zar"/>
          <w:sz w:val="24"/>
          <w:szCs w:val="24"/>
          <w:rtl/>
          <w:lang w:bidi="fa-IR"/>
        </w:rPr>
      </w:pPr>
      <w:r w:rsidRPr="0076219A">
        <w:rPr>
          <w:rFonts w:cs="B Zar"/>
          <w:sz w:val="24"/>
          <w:szCs w:val="24"/>
          <w:rtl/>
          <w:lang w:bidi="fa-IR"/>
        </w:rPr>
        <w:t>حمل الوارها از مازندران به بوشهر توسط عرابه ها از طر</w:t>
      </w:r>
      <w:r w:rsidRPr="0076219A">
        <w:rPr>
          <w:rFonts w:cs="B Zar" w:hint="cs"/>
          <w:sz w:val="24"/>
          <w:szCs w:val="24"/>
          <w:rtl/>
          <w:lang w:bidi="fa-IR"/>
        </w:rPr>
        <w:t>ی</w:t>
      </w:r>
      <w:r w:rsidRPr="0076219A">
        <w:rPr>
          <w:rFonts w:cs="B Zar" w:hint="eastAsia"/>
          <w:sz w:val="24"/>
          <w:szCs w:val="24"/>
          <w:rtl/>
          <w:lang w:bidi="fa-IR"/>
        </w:rPr>
        <w:t>ق</w:t>
      </w:r>
      <w:r w:rsidRPr="0076219A">
        <w:rPr>
          <w:rFonts w:cs="B Zar"/>
          <w:sz w:val="24"/>
          <w:szCs w:val="24"/>
          <w:rtl/>
          <w:lang w:bidi="fa-IR"/>
        </w:rPr>
        <w:t xml:space="preserve"> ساحل خزر تا مشهد و از مشهد به بوشهر و سا</w:t>
      </w:r>
      <w:r w:rsidRPr="0076219A">
        <w:rPr>
          <w:rFonts w:cs="B Zar" w:hint="cs"/>
          <w:sz w:val="24"/>
          <w:szCs w:val="24"/>
          <w:rtl/>
          <w:lang w:bidi="fa-IR"/>
        </w:rPr>
        <w:t>ی</w:t>
      </w:r>
      <w:r w:rsidRPr="0076219A">
        <w:rPr>
          <w:rFonts w:cs="B Zar" w:hint="eastAsia"/>
          <w:sz w:val="24"/>
          <w:szCs w:val="24"/>
          <w:rtl/>
          <w:lang w:bidi="fa-IR"/>
        </w:rPr>
        <w:t>ر</w:t>
      </w:r>
      <w:r w:rsidRPr="0076219A">
        <w:rPr>
          <w:rFonts w:cs="B Zar"/>
          <w:sz w:val="24"/>
          <w:szCs w:val="24"/>
          <w:rtl/>
          <w:lang w:bidi="fa-IR"/>
        </w:rPr>
        <w:t xml:space="preserve"> بنادر از سال 1153 ه ق</w:t>
      </w:r>
    </w:p>
    <w:p w14:paraId="0EE0B354" w14:textId="77777777" w:rsidR="00BB061D" w:rsidRPr="0076219A" w:rsidRDefault="00BB061D" w:rsidP="000002FE">
      <w:pPr>
        <w:pStyle w:val="ListParagraph"/>
        <w:bidi/>
        <w:ind w:left="540" w:right="180"/>
        <w:rPr>
          <w:rFonts w:cs="B Zar"/>
          <w:sz w:val="24"/>
          <w:szCs w:val="24"/>
          <w:rtl/>
          <w:lang w:bidi="fa-IR"/>
        </w:rPr>
      </w:pPr>
    </w:p>
    <w:p w14:paraId="5D4C4B5F" w14:textId="77777777" w:rsidR="00BB061D" w:rsidRPr="0076219A" w:rsidRDefault="00BB061D" w:rsidP="000002FE">
      <w:pPr>
        <w:bidi/>
        <w:ind w:right="180" w:firstLine="227"/>
        <w:rPr>
          <w:rFonts w:cs="B Zar"/>
          <w:b/>
          <w:bCs/>
          <w:sz w:val="24"/>
          <w:szCs w:val="24"/>
          <w:rtl/>
          <w:lang w:bidi="fa-IR"/>
        </w:rPr>
      </w:pPr>
      <w:r w:rsidRPr="0076219A">
        <w:rPr>
          <w:rFonts w:cs="B Zar" w:hint="cs"/>
          <w:b/>
          <w:bCs/>
          <w:sz w:val="24"/>
          <w:szCs w:val="24"/>
          <w:rtl/>
          <w:lang w:bidi="fa-IR"/>
        </w:rPr>
        <w:t>تسهیلات ساحلی نیروی دریایی نادری</w:t>
      </w:r>
    </w:p>
    <w:p w14:paraId="52F45BA5" w14:textId="77777777"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1. بندر بوشهر معروف به بندر نادری که محل استقرار اصلی ناوگان نادری بود. تابستان 1153 ق نادر به فکر ایجاد کارخانجات کشتی سازی در بوشهر افتاد تا مجبور نباشد ناوهای جنگی خود را از خارج تهیه کند و در پائیز 1153 پس از تدارکات لازمه دستور داد ارابه های مخصوص حمل چوب جهت انتقال الوارهای جنگلهای مازندران به بوشهر آماده شود. در زمستان 1153 ق دستور ساخت چندین کشتی در بوشهر آغاز گردید.</w:t>
      </w:r>
    </w:p>
    <w:p w14:paraId="036CA482" w14:textId="77777777"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 xml:space="preserve">طول این کشتی ها میبایستی حدود صد (شاه غاز) سیصد پای انگلیسی باشد و مسلح به پنجاه توپ و کارگر و ملوانان آن نیز از میان ایرانیان و اروپائیان باشد البته ساختن کشتیهایی با این ابعاد در کارخانجات اروپا نیز در آن موقع مشکل بود و این مسأله توسط مهندسین مربوطه بیان گردیده بود, روایت شده که آبخور کشتی هایی که ساخته میشد به 4 هم میرسید و تاسال 1748 بقایای 3 فروند کشتی بزرگ نادری در نزدیکی های بوشهر باقی بود </w:t>
      </w:r>
    </w:p>
    <w:p w14:paraId="79EFC15A" w14:textId="77777777"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تعداد شناورهای جنگی ناوگان نادری در جنوب ایران بالغ بر 30 فروند بود</w:t>
      </w:r>
    </w:p>
    <w:p w14:paraId="7DD98763" w14:textId="77777777"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lastRenderedPageBreak/>
        <w:t>2. بندرعباس ، نادرشاه بندرعباس را جهت ایجاد کارخانجات توپ ریزی در نظر گرفته بود و دستور ریختن توپها پس از تاسیس صادر شد و در سپتامبر 1741 دو توپ برنجی بزرگ ریخته شد و دستور ساخت 300 توپ دیگر نیز جهت تجهیز کشتی های ساخته شده در کارخانجات بوشهر داده شده البته اطلاع منظمی از تعداد توپهای ساخته شده در کارخانجات توپریزی بندرعباس نیست. ولیکن تعداد زیادی از توپهای نادری که نام این پادشاه در روی آنها حک شده تا سالهای اخیر در بنادر شمال خلیج فارس مسقط وجود داشت یکی از این توپها بر صخره مرتفعی که مشرف بر خلیج و لنگرگاه بزرگ مسقط می باشد تا به امروز حفظ شده است. همچنین چندین ارابه از این توپها در اثر خرجگذاری اضافی در طی جنگهای دریایی منفجر شدند.</w:t>
      </w:r>
    </w:p>
    <w:p w14:paraId="1D2BDE2C" w14:textId="77777777"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3. بندر کنگ ، نادر به کشتی سازان بندر کنگ که از قدیمی ترین کشتی سازان ایرانی بودند دستور ساخت کشتیهای جنگی داده بود و بودجه ای در اختیار آنها گذاشت.</w:t>
      </w:r>
    </w:p>
    <w:p w14:paraId="36F7058B" w14:textId="77777777"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4. بندر لنگه ، به کارگاههای کشتی سازی بندر لنگه که از قبل وجود داشت رونق داده شد.</w:t>
      </w:r>
    </w:p>
    <w:p w14:paraId="3D9C6AE1" w14:textId="77777777" w:rsidR="00BB061D" w:rsidRPr="0076219A" w:rsidRDefault="00BB061D" w:rsidP="000002FE">
      <w:pPr>
        <w:bidi/>
        <w:ind w:right="180" w:firstLine="227"/>
        <w:rPr>
          <w:rFonts w:cs="B Zar"/>
          <w:b/>
          <w:bCs/>
          <w:sz w:val="24"/>
          <w:szCs w:val="24"/>
          <w:rtl/>
          <w:lang w:bidi="fa-IR"/>
        </w:rPr>
      </w:pPr>
      <w:r w:rsidRPr="0076219A">
        <w:rPr>
          <w:rFonts w:cs="B Zar" w:hint="cs"/>
          <w:b/>
          <w:bCs/>
          <w:sz w:val="24"/>
          <w:szCs w:val="24"/>
          <w:rtl/>
          <w:lang w:bidi="fa-IR"/>
        </w:rPr>
        <w:t xml:space="preserve">تشکیل نیروهای دریایی در شمال </w:t>
      </w:r>
      <w:r w:rsidR="00013452" w:rsidRPr="0076219A">
        <w:rPr>
          <w:rFonts w:cs="B Zar" w:hint="cs"/>
          <w:b/>
          <w:bCs/>
          <w:sz w:val="24"/>
          <w:szCs w:val="24"/>
          <w:rtl/>
          <w:lang w:bidi="fa-IR"/>
        </w:rPr>
        <w:t xml:space="preserve">برای اولین بار در تاریخ ایران </w:t>
      </w:r>
      <w:r w:rsidR="00C566BB" w:rsidRPr="0076219A">
        <w:rPr>
          <w:rFonts w:cs="B Zar" w:hint="cs"/>
          <w:b/>
          <w:bCs/>
          <w:sz w:val="24"/>
          <w:szCs w:val="24"/>
          <w:rtl/>
          <w:lang w:bidi="fa-IR"/>
        </w:rPr>
        <w:t xml:space="preserve">توسط نادر شاه </w:t>
      </w:r>
    </w:p>
    <w:p w14:paraId="34BD1B39" w14:textId="77777777" w:rsidR="00BB061D" w:rsidRPr="0076219A" w:rsidRDefault="00BB061D" w:rsidP="000002FE">
      <w:pPr>
        <w:pStyle w:val="ListParagraph"/>
        <w:numPr>
          <w:ilvl w:val="0"/>
          <w:numId w:val="12"/>
        </w:numPr>
        <w:bidi/>
        <w:spacing w:after="0" w:line="240" w:lineRule="auto"/>
        <w:ind w:right="180"/>
        <w:rPr>
          <w:rFonts w:cs="B Zar"/>
          <w:sz w:val="24"/>
          <w:szCs w:val="24"/>
          <w:rtl/>
          <w:lang w:bidi="fa-IR"/>
        </w:rPr>
      </w:pPr>
      <w:r w:rsidRPr="0076219A">
        <w:rPr>
          <w:rFonts w:cs="B Zar" w:hint="cs"/>
          <w:sz w:val="24"/>
          <w:szCs w:val="24"/>
          <w:rtl/>
          <w:lang w:bidi="fa-IR"/>
        </w:rPr>
        <w:t>در ژانویة سال 1743 م برابر 1156 ق نادرشاه فرمانی به ناخدا (جان آلتون) انگلیسی صادر کرد و او را (جمال بیگ دریابیگی دریای خزر) لقب داد و مأمور تهیة ناوگان جنگی ساخت ، جمال بیگ علاوه بر ساختن کشتیهای جنگی موظف بود کرانه های شرقی دریای خزر را از شر دزدان دریایی ترکمن و کرانه های غربی را از دستبردهای لزگی ها محفوظ دارد.</w:t>
      </w:r>
    </w:p>
    <w:p w14:paraId="55CA193F" w14:textId="77777777" w:rsidR="00BB061D" w:rsidRPr="0076219A" w:rsidRDefault="00BB061D" w:rsidP="000002FE">
      <w:pPr>
        <w:pStyle w:val="ListParagraph"/>
        <w:numPr>
          <w:ilvl w:val="0"/>
          <w:numId w:val="12"/>
        </w:numPr>
        <w:tabs>
          <w:tab w:val="right" w:pos="510"/>
          <w:tab w:val="right" w:pos="794"/>
        </w:tabs>
        <w:bidi/>
        <w:spacing w:after="0" w:line="240" w:lineRule="auto"/>
        <w:ind w:right="180"/>
        <w:rPr>
          <w:rFonts w:cs="B Zar"/>
          <w:sz w:val="24"/>
          <w:szCs w:val="24"/>
          <w:rtl/>
          <w:lang w:bidi="fa-IR"/>
        </w:rPr>
      </w:pPr>
      <w:r w:rsidRPr="0076219A">
        <w:rPr>
          <w:rFonts w:cs="B Zar" w:hint="cs"/>
          <w:sz w:val="24"/>
          <w:szCs w:val="24"/>
          <w:rtl/>
          <w:lang w:bidi="fa-IR"/>
        </w:rPr>
        <w:t>جمال بیگ پیش از اینکه ناوگان ایران را تکمیل کند با  کشتی های ساخته شده در قازان  و با کمک سپاهیان ایرانی سراسر سواحل خزر را امن کرد به قسمتی که دریای خزر یک حوضچة آزاد ایرانی شد و بازرگانی دریایی در آن به خوبی پیشرفت کرد. جمال بیگ سپس به گیلان آمد و با چوبهای جنگلی چند کشتی جنگی و بازرگانی ساخت و ناویان و افسران کشتیها از ایرانیان و ملتهای اروپائی انتخاب شدند و کشتی های جنگی ایران با پرچم ایران  به تمام بنادر اروپائی و آسیایی دریای خزر می رفتند و مورد کمال احترام واقع میشدند. دولت روس از واقعه بسیار خشمگین بود و مرتب کارشکنی میکرد و بازرگانان انگلیسی نیز که منافع خود را در خطر میدیدند با روسها همدست شدند ولیکن جمال بیگ دریابیگی دریای خزر با پشتیبانی قاطع نادر به کار خود ادامه داد تا پس از قتل نادر جمال بیگ را تیر زدند و تاریخ کوتاه نیروی دریایی در قرون جدید در دریای خزر خاتمه یافت و بعدها دریای خزر از هرجهت در اختیار دولت روس درآمد و ایران از داشتن هرگونه ناوگانی در آنجا برای همیشه محروم شد تا خاتمة جنگ جهانی اول و انقلابات و تغییر حکومت در روسیه مجدداً شروع به اقداماتی کردند که در بخش مربوطه بیان خواهد شد ولیکن تا سقوط غول کمونیسم و شوروی سابق کماکان این دریا بیشتر زیر نفوذ روسها بود.</w:t>
      </w:r>
    </w:p>
    <w:p w14:paraId="453760ED" w14:textId="77777777" w:rsidR="00BB061D" w:rsidRPr="0076219A" w:rsidRDefault="00BB061D" w:rsidP="000002FE">
      <w:pPr>
        <w:bidi/>
        <w:ind w:right="180" w:firstLine="227"/>
        <w:rPr>
          <w:rFonts w:cs="B Zar"/>
          <w:b/>
          <w:bCs/>
          <w:sz w:val="24"/>
          <w:szCs w:val="24"/>
          <w:rtl/>
          <w:lang w:bidi="fa-IR"/>
        </w:rPr>
      </w:pPr>
      <w:r w:rsidRPr="0076219A">
        <w:rPr>
          <w:rFonts w:cs="B Zar" w:hint="cs"/>
          <w:b/>
          <w:bCs/>
          <w:sz w:val="24"/>
          <w:szCs w:val="24"/>
          <w:rtl/>
          <w:lang w:bidi="fa-IR"/>
        </w:rPr>
        <w:t xml:space="preserve">تشکیل </w:t>
      </w:r>
      <w:r w:rsidR="00036A01">
        <w:rPr>
          <w:rFonts w:cs="B Zar" w:hint="cs"/>
          <w:b/>
          <w:bCs/>
          <w:sz w:val="24"/>
          <w:szCs w:val="24"/>
          <w:rtl/>
          <w:lang w:bidi="fa-IR"/>
        </w:rPr>
        <w:t>نیروی دریایی</w:t>
      </w:r>
      <w:r w:rsidRPr="0076219A">
        <w:rPr>
          <w:rFonts w:cs="B Zar" w:hint="cs"/>
          <w:b/>
          <w:bCs/>
          <w:sz w:val="24"/>
          <w:szCs w:val="24"/>
          <w:rtl/>
          <w:lang w:bidi="fa-IR"/>
        </w:rPr>
        <w:t xml:space="preserve"> در شمال </w:t>
      </w:r>
      <w:r w:rsidR="00036A01">
        <w:rPr>
          <w:rFonts w:cs="B Zar" w:hint="cs"/>
          <w:b/>
          <w:bCs/>
          <w:sz w:val="24"/>
          <w:szCs w:val="24"/>
          <w:rtl/>
          <w:lang w:bidi="fa-IR"/>
        </w:rPr>
        <w:t xml:space="preserve">بصورت رسمی برای اولین بار در کشور </w:t>
      </w:r>
    </w:p>
    <w:p w14:paraId="788E322B" w14:textId="77777777" w:rsidR="00BB061D" w:rsidRPr="0076219A" w:rsidRDefault="00BB061D" w:rsidP="000002FE">
      <w:pPr>
        <w:pStyle w:val="ListParagraph"/>
        <w:numPr>
          <w:ilvl w:val="0"/>
          <w:numId w:val="11"/>
        </w:numPr>
        <w:bidi/>
        <w:spacing w:after="0" w:line="240" w:lineRule="auto"/>
        <w:ind w:right="180"/>
        <w:rPr>
          <w:rFonts w:cs="B Zar"/>
          <w:b/>
          <w:bCs/>
          <w:sz w:val="24"/>
          <w:szCs w:val="24"/>
          <w:lang w:bidi="fa-IR"/>
        </w:rPr>
      </w:pPr>
      <w:r w:rsidRPr="0076219A">
        <w:rPr>
          <w:rFonts w:cs="B Zar" w:hint="cs"/>
          <w:sz w:val="24"/>
          <w:szCs w:val="24"/>
          <w:rtl/>
          <w:lang w:bidi="fa-IR"/>
        </w:rPr>
        <w:t xml:space="preserve">ساخت یک فروند ناو جنگی 400 تنی  با 23 عراده توپ که بهتر از ناوهای ناوگان روسیه در دریای خزر بود  که بنام ( نادر ) نامگذاری گردید </w:t>
      </w:r>
    </w:p>
    <w:p w14:paraId="0227A62B" w14:textId="77777777" w:rsidR="00BB061D" w:rsidRPr="0076219A" w:rsidRDefault="00BB061D" w:rsidP="000002FE">
      <w:pPr>
        <w:pStyle w:val="ListParagraph"/>
        <w:numPr>
          <w:ilvl w:val="0"/>
          <w:numId w:val="11"/>
        </w:numPr>
        <w:bidi/>
        <w:spacing w:after="0" w:line="240" w:lineRule="auto"/>
        <w:ind w:right="180"/>
        <w:rPr>
          <w:rFonts w:cs="B Zar"/>
          <w:sz w:val="24"/>
          <w:szCs w:val="24"/>
          <w:rtl/>
          <w:lang w:bidi="fa-IR"/>
        </w:rPr>
      </w:pPr>
      <w:r w:rsidRPr="0076219A">
        <w:rPr>
          <w:rFonts w:cs="B Zar"/>
          <w:sz w:val="24"/>
          <w:szCs w:val="24"/>
          <w:rtl/>
          <w:lang w:bidi="fa-IR"/>
        </w:rPr>
        <w:t>نادر با کمک تاجر</w:t>
      </w:r>
      <w:r w:rsidRPr="0076219A">
        <w:rPr>
          <w:rFonts w:cs="B Zar" w:hint="cs"/>
          <w:sz w:val="24"/>
          <w:szCs w:val="24"/>
          <w:rtl/>
          <w:lang w:bidi="fa-IR"/>
        </w:rPr>
        <w:t>ی</w:t>
      </w:r>
      <w:r w:rsidRPr="0076219A">
        <w:rPr>
          <w:rFonts w:cs="B Zar"/>
          <w:sz w:val="24"/>
          <w:szCs w:val="24"/>
          <w:rtl/>
          <w:lang w:bidi="fa-IR"/>
        </w:rPr>
        <w:t xml:space="preserve"> به نام "مانگو گراهام" پانزده تن قلع برا</w:t>
      </w:r>
      <w:r w:rsidRPr="0076219A">
        <w:rPr>
          <w:rFonts w:cs="B Zar" w:hint="cs"/>
          <w:sz w:val="24"/>
          <w:szCs w:val="24"/>
          <w:rtl/>
          <w:lang w:bidi="fa-IR"/>
        </w:rPr>
        <w:t>ی</w:t>
      </w:r>
      <w:r w:rsidRPr="0076219A">
        <w:rPr>
          <w:rFonts w:cs="B Zar"/>
          <w:sz w:val="24"/>
          <w:szCs w:val="24"/>
          <w:rtl/>
          <w:lang w:bidi="fa-IR"/>
        </w:rPr>
        <w:t xml:space="preserve"> توپخانه </w:t>
      </w:r>
      <w:r w:rsidRPr="0076219A">
        <w:rPr>
          <w:rFonts w:cs="B Zar" w:hint="cs"/>
          <w:sz w:val="24"/>
          <w:szCs w:val="24"/>
          <w:rtl/>
          <w:lang w:bidi="fa-IR"/>
        </w:rPr>
        <w:t xml:space="preserve">ناوگان </w:t>
      </w:r>
      <w:r w:rsidRPr="0076219A">
        <w:rPr>
          <w:rFonts w:cs="B Zar"/>
          <w:sz w:val="24"/>
          <w:szCs w:val="24"/>
          <w:rtl/>
          <w:lang w:bidi="fa-IR"/>
        </w:rPr>
        <w:t xml:space="preserve"> فراهم آورد</w:t>
      </w:r>
    </w:p>
    <w:p w14:paraId="461E6D8D" w14:textId="77777777" w:rsidR="00BB061D" w:rsidRPr="0076219A" w:rsidRDefault="00BB061D" w:rsidP="000002FE">
      <w:pPr>
        <w:pStyle w:val="ListParagraph"/>
        <w:numPr>
          <w:ilvl w:val="0"/>
          <w:numId w:val="11"/>
        </w:numPr>
        <w:bidi/>
        <w:spacing w:after="0" w:line="240" w:lineRule="auto"/>
        <w:ind w:right="180"/>
        <w:rPr>
          <w:rFonts w:cs="B Zar"/>
          <w:sz w:val="24"/>
          <w:szCs w:val="24"/>
          <w:rtl/>
          <w:lang w:bidi="fa-IR"/>
        </w:rPr>
      </w:pPr>
      <w:r w:rsidRPr="0076219A">
        <w:rPr>
          <w:rFonts w:cs="B Zar" w:hint="cs"/>
          <w:sz w:val="24"/>
          <w:szCs w:val="24"/>
          <w:rtl/>
          <w:lang w:bidi="fa-IR"/>
        </w:rPr>
        <w:lastRenderedPageBreak/>
        <w:t>مساحی سواحل شرقی دریای مازندران بطرف شمال تا جزیرة چلکن (</w:t>
      </w:r>
      <w:r w:rsidRPr="0076219A">
        <w:rPr>
          <w:rFonts w:cs="B Zar"/>
          <w:sz w:val="24"/>
          <w:szCs w:val="24"/>
          <w:lang w:bidi="fa-IR"/>
        </w:rPr>
        <w:t>CHELEKEN</w:t>
      </w:r>
      <w:r w:rsidRPr="0076219A">
        <w:rPr>
          <w:rFonts w:cs="B Zar" w:hint="cs"/>
          <w:sz w:val="24"/>
          <w:szCs w:val="24"/>
          <w:rtl/>
          <w:lang w:bidi="fa-IR"/>
        </w:rPr>
        <w:t xml:space="preserve">) و سواحل غربی تا دربند با همکاری ناخدا  </w:t>
      </w:r>
      <w:r w:rsidRPr="0076219A">
        <w:rPr>
          <w:rFonts w:cs="B Zar"/>
          <w:sz w:val="24"/>
          <w:szCs w:val="24"/>
          <w:rtl/>
          <w:lang w:bidi="fa-IR"/>
        </w:rPr>
        <w:t xml:space="preserve">" ودور وف " </w:t>
      </w:r>
      <w:r w:rsidRPr="0076219A">
        <w:rPr>
          <w:rFonts w:cs="B Zar" w:hint="cs"/>
          <w:sz w:val="24"/>
          <w:szCs w:val="24"/>
          <w:rtl/>
          <w:lang w:bidi="fa-IR"/>
        </w:rPr>
        <w:t>توسط یکی از دو فروند کشتی که توسط جمال بیگ در قازان ساخته شده بود در سال 1156</w:t>
      </w:r>
    </w:p>
    <w:p w14:paraId="185DA154" w14:textId="77777777" w:rsidR="00BB061D" w:rsidRPr="0076219A" w:rsidRDefault="00BB061D" w:rsidP="000002FE">
      <w:pPr>
        <w:pStyle w:val="ListParagraph"/>
        <w:numPr>
          <w:ilvl w:val="0"/>
          <w:numId w:val="11"/>
        </w:numPr>
        <w:bidi/>
        <w:spacing w:after="0" w:line="240" w:lineRule="auto"/>
        <w:ind w:right="180"/>
        <w:rPr>
          <w:rFonts w:cs="B Zar"/>
          <w:sz w:val="24"/>
          <w:szCs w:val="24"/>
          <w:rtl/>
          <w:lang w:bidi="fa-IR"/>
        </w:rPr>
      </w:pPr>
      <w:r w:rsidRPr="0076219A">
        <w:rPr>
          <w:rFonts w:cs="B Zar" w:hint="cs"/>
          <w:sz w:val="24"/>
          <w:szCs w:val="24"/>
          <w:rtl/>
          <w:lang w:bidi="fa-IR"/>
        </w:rPr>
        <w:t xml:space="preserve">حمل خواربار و احتیاجات قشون شامل گندم , برنج و آذوقه در جنگ با لزگی ها از بنادر مختلف دریای خزر به بندر دربند در داغستان توسط ناخدا  " </w:t>
      </w:r>
      <w:r w:rsidRPr="0076219A">
        <w:rPr>
          <w:rFonts w:cs="B Zar"/>
          <w:sz w:val="24"/>
          <w:szCs w:val="24"/>
          <w:rtl/>
          <w:lang w:bidi="fa-IR"/>
        </w:rPr>
        <w:t>ودور وف</w:t>
      </w:r>
      <w:r w:rsidRPr="0076219A">
        <w:rPr>
          <w:rFonts w:cs="B Zar" w:hint="cs"/>
          <w:sz w:val="24"/>
          <w:szCs w:val="24"/>
          <w:rtl/>
          <w:lang w:bidi="fa-IR"/>
        </w:rPr>
        <w:t xml:space="preserve"> " توسط دو فروند کشتی هایی که توسط جمال بیگ در قازان ساخته شده بود در سال 1742 میلادی </w:t>
      </w:r>
    </w:p>
    <w:p w14:paraId="5B02DB98" w14:textId="77777777" w:rsidR="00BB061D" w:rsidRPr="0076219A" w:rsidRDefault="00BB061D" w:rsidP="000002FE">
      <w:pPr>
        <w:bidi/>
        <w:ind w:right="180" w:firstLine="227"/>
        <w:rPr>
          <w:rFonts w:cs="B Zar"/>
          <w:sz w:val="24"/>
          <w:szCs w:val="24"/>
          <w:rtl/>
          <w:lang w:bidi="fa-IR"/>
        </w:rPr>
      </w:pPr>
    </w:p>
    <w:p w14:paraId="17AF4C62" w14:textId="77777777" w:rsidR="00BB061D" w:rsidRPr="0076219A" w:rsidRDefault="00BB061D" w:rsidP="000002FE">
      <w:pPr>
        <w:bidi/>
        <w:ind w:right="180" w:firstLine="227"/>
        <w:rPr>
          <w:rFonts w:cs="B Zar"/>
          <w:b/>
          <w:bCs/>
          <w:sz w:val="24"/>
          <w:szCs w:val="24"/>
          <w:rtl/>
          <w:lang w:bidi="fa-IR"/>
        </w:rPr>
      </w:pPr>
      <w:r w:rsidRPr="0076219A">
        <w:rPr>
          <w:rFonts w:cs="B Zar" w:hint="cs"/>
          <w:b/>
          <w:bCs/>
          <w:sz w:val="24"/>
          <w:szCs w:val="24"/>
          <w:rtl/>
          <w:lang w:bidi="fa-IR"/>
        </w:rPr>
        <w:t xml:space="preserve">مراکز ناوگان نادری در شمال </w:t>
      </w:r>
    </w:p>
    <w:p w14:paraId="3B12103D" w14:textId="77777777" w:rsidR="00BB061D" w:rsidRPr="0076219A" w:rsidRDefault="00BB061D" w:rsidP="000002FE">
      <w:pPr>
        <w:bidi/>
        <w:ind w:right="180" w:firstLine="227"/>
        <w:rPr>
          <w:rFonts w:cs="B Zar"/>
          <w:sz w:val="24"/>
          <w:szCs w:val="24"/>
          <w:rtl/>
          <w:lang w:bidi="fa-IR"/>
        </w:rPr>
      </w:pPr>
    </w:p>
    <w:p w14:paraId="3F05B652" w14:textId="77777777" w:rsidR="00BB061D" w:rsidRPr="0076219A" w:rsidRDefault="00BB061D" w:rsidP="000002FE">
      <w:pPr>
        <w:pStyle w:val="ListParagraph"/>
        <w:numPr>
          <w:ilvl w:val="0"/>
          <w:numId w:val="11"/>
        </w:numPr>
        <w:bidi/>
        <w:spacing w:after="0" w:line="240" w:lineRule="auto"/>
        <w:ind w:right="180"/>
        <w:rPr>
          <w:rFonts w:cs="B Zar"/>
          <w:sz w:val="24"/>
          <w:szCs w:val="24"/>
          <w:lang w:bidi="fa-IR"/>
        </w:rPr>
      </w:pPr>
      <w:r w:rsidRPr="0076219A">
        <w:rPr>
          <w:rFonts w:cs="B Zar" w:hint="cs"/>
          <w:sz w:val="24"/>
          <w:szCs w:val="24"/>
          <w:rtl/>
          <w:lang w:bidi="fa-IR"/>
        </w:rPr>
        <w:t xml:space="preserve">مرکز ناوگان خزر در چمخاله لنگرود قرار داشت </w:t>
      </w:r>
    </w:p>
    <w:p w14:paraId="5930508A" w14:textId="77777777" w:rsidR="00BB061D" w:rsidRPr="0076219A" w:rsidRDefault="00BB061D" w:rsidP="000002FE">
      <w:pPr>
        <w:pStyle w:val="ListParagraph"/>
        <w:numPr>
          <w:ilvl w:val="0"/>
          <w:numId w:val="11"/>
        </w:numPr>
        <w:bidi/>
        <w:spacing w:after="0" w:line="240" w:lineRule="auto"/>
        <w:ind w:right="180"/>
        <w:rPr>
          <w:rFonts w:cs="B Zar"/>
          <w:sz w:val="24"/>
          <w:szCs w:val="24"/>
          <w:lang w:bidi="fa-IR"/>
        </w:rPr>
      </w:pPr>
      <w:r w:rsidRPr="0076219A">
        <w:rPr>
          <w:rFonts w:cs="B Zar" w:hint="cs"/>
          <w:sz w:val="24"/>
          <w:szCs w:val="24"/>
          <w:rtl/>
          <w:lang w:bidi="fa-IR"/>
        </w:rPr>
        <w:t xml:space="preserve">دیگر مرکز ناوگان در مشهد سر بابلسر قرارداشت </w:t>
      </w:r>
    </w:p>
    <w:p w14:paraId="2D8E956D" w14:textId="77777777" w:rsidR="00BB061D" w:rsidRPr="0076219A" w:rsidRDefault="00BB061D" w:rsidP="000002FE">
      <w:pPr>
        <w:pStyle w:val="ListParagraph"/>
        <w:numPr>
          <w:ilvl w:val="0"/>
          <w:numId w:val="11"/>
        </w:numPr>
        <w:bidi/>
        <w:spacing w:after="0" w:line="240" w:lineRule="auto"/>
        <w:ind w:right="180"/>
        <w:rPr>
          <w:rFonts w:cs="B Zar"/>
          <w:sz w:val="24"/>
          <w:szCs w:val="24"/>
          <w:lang w:bidi="fa-IR"/>
        </w:rPr>
      </w:pPr>
      <w:r w:rsidRPr="0076219A">
        <w:rPr>
          <w:rFonts w:cs="B Zar" w:hint="cs"/>
          <w:sz w:val="24"/>
          <w:szCs w:val="24"/>
          <w:rtl/>
          <w:lang w:bidi="fa-IR"/>
        </w:rPr>
        <w:t xml:space="preserve">تعداد ناوهای ناوگان میبایستی تا30 فروند برسد از جمله کشتیهایی که در کارگاه کشتی سازی لنگرود ساخته شد یک کشتی 400 تنی با 23 عرادة توپ بود که به نسبت کشتی های نظامی روسی برتری چشمگیری داشت و </w:t>
      </w:r>
      <w:r w:rsidRPr="0076219A">
        <w:rPr>
          <w:rFonts w:cs="B Zar"/>
          <w:sz w:val="24"/>
          <w:szCs w:val="24"/>
          <w:rtl/>
          <w:lang w:bidi="fa-IR"/>
        </w:rPr>
        <w:t>و در موقع قتل در</w:t>
      </w:r>
      <w:r w:rsidRPr="0076219A">
        <w:rPr>
          <w:rFonts w:cs="B Zar" w:hint="cs"/>
          <w:sz w:val="24"/>
          <w:szCs w:val="24"/>
          <w:rtl/>
          <w:lang w:bidi="fa-IR"/>
        </w:rPr>
        <w:t>ی</w:t>
      </w:r>
      <w:r w:rsidRPr="0076219A">
        <w:rPr>
          <w:rFonts w:cs="B Zar" w:hint="eastAsia"/>
          <w:sz w:val="24"/>
          <w:szCs w:val="24"/>
          <w:rtl/>
          <w:lang w:bidi="fa-IR"/>
        </w:rPr>
        <w:t>اب</w:t>
      </w:r>
      <w:r w:rsidRPr="0076219A">
        <w:rPr>
          <w:rFonts w:cs="B Zar" w:hint="cs"/>
          <w:sz w:val="24"/>
          <w:szCs w:val="24"/>
          <w:rtl/>
          <w:lang w:bidi="fa-IR"/>
        </w:rPr>
        <w:t>ی</w:t>
      </w:r>
      <w:r w:rsidRPr="0076219A">
        <w:rPr>
          <w:rFonts w:cs="B Zar" w:hint="eastAsia"/>
          <w:sz w:val="24"/>
          <w:szCs w:val="24"/>
          <w:rtl/>
          <w:lang w:bidi="fa-IR"/>
        </w:rPr>
        <w:t>گ</w:t>
      </w:r>
      <w:r w:rsidRPr="0076219A">
        <w:rPr>
          <w:rFonts w:cs="B Zar" w:hint="cs"/>
          <w:sz w:val="24"/>
          <w:szCs w:val="24"/>
          <w:rtl/>
          <w:lang w:bidi="fa-IR"/>
        </w:rPr>
        <w:t xml:space="preserve">ی </w:t>
      </w:r>
      <w:r w:rsidRPr="0076219A">
        <w:rPr>
          <w:rFonts w:cs="B Zar"/>
          <w:sz w:val="24"/>
          <w:szCs w:val="24"/>
          <w:rtl/>
          <w:lang w:bidi="fa-IR"/>
        </w:rPr>
        <w:t>شمال</w:t>
      </w:r>
      <w:r w:rsidRPr="0076219A">
        <w:rPr>
          <w:rFonts w:cs="B Zar" w:hint="cs"/>
          <w:sz w:val="24"/>
          <w:szCs w:val="24"/>
          <w:rtl/>
          <w:lang w:bidi="fa-IR"/>
        </w:rPr>
        <w:t xml:space="preserve"> درسال 1751 میلادی </w:t>
      </w:r>
      <w:r w:rsidRPr="0076219A">
        <w:rPr>
          <w:rFonts w:cs="B Zar"/>
          <w:sz w:val="24"/>
          <w:szCs w:val="24"/>
          <w:rtl/>
          <w:lang w:bidi="fa-IR"/>
        </w:rPr>
        <w:t xml:space="preserve"> </w:t>
      </w:r>
      <w:r w:rsidRPr="0076219A">
        <w:rPr>
          <w:rFonts w:cs="B Zar" w:hint="cs"/>
          <w:sz w:val="24"/>
          <w:szCs w:val="24"/>
          <w:rtl/>
          <w:lang w:bidi="fa-IR"/>
        </w:rPr>
        <w:t>ی</w:t>
      </w:r>
      <w:r w:rsidRPr="0076219A">
        <w:rPr>
          <w:rFonts w:cs="B Zar" w:hint="eastAsia"/>
          <w:sz w:val="24"/>
          <w:szCs w:val="24"/>
          <w:rtl/>
          <w:lang w:bidi="fa-IR"/>
        </w:rPr>
        <w:t>ک</w:t>
      </w:r>
      <w:r w:rsidRPr="0076219A">
        <w:rPr>
          <w:rFonts w:cs="B Zar"/>
          <w:sz w:val="24"/>
          <w:szCs w:val="24"/>
          <w:rtl/>
          <w:lang w:bidi="fa-IR"/>
        </w:rPr>
        <w:t xml:space="preserve"> کشت</w:t>
      </w:r>
      <w:r w:rsidRPr="0076219A">
        <w:rPr>
          <w:rFonts w:cs="B Zar" w:hint="cs"/>
          <w:sz w:val="24"/>
          <w:szCs w:val="24"/>
          <w:rtl/>
          <w:lang w:bidi="fa-IR"/>
        </w:rPr>
        <w:t>ی</w:t>
      </w:r>
      <w:r w:rsidRPr="0076219A">
        <w:rPr>
          <w:rFonts w:cs="B Zar"/>
          <w:sz w:val="24"/>
          <w:szCs w:val="24"/>
          <w:rtl/>
          <w:lang w:bidi="fa-IR"/>
        </w:rPr>
        <w:t xml:space="preserve"> ن</w:t>
      </w:r>
      <w:r w:rsidRPr="0076219A">
        <w:rPr>
          <w:rFonts w:cs="B Zar" w:hint="cs"/>
          <w:sz w:val="24"/>
          <w:szCs w:val="24"/>
          <w:rtl/>
          <w:lang w:bidi="fa-IR"/>
        </w:rPr>
        <w:t>ی</w:t>
      </w:r>
      <w:r w:rsidRPr="0076219A">
        <w:rPr>
          <w:rFonts w:cs="B Zar" w:hint="eastAsia"/>
          <w:sz w:val="24"/>
          <w:szCs w:val="24"/>
          <w:rtl/>
          <w:lang w:bidi="fa-IR"/>
        </w:rPr>
        <w:t>مه</w:t>
      </w:r>
      <w:r w:rsidRPr="0076219A">
        <w:rPr>
          <w:rFonts w:cs="B Zar"/>
          <w:sz w:val="24"/>
          <w:szCs w:val="24"/>
          <w:rtl/>
          <w:lang w:bidi="fa-IR"/>
        </w:rPr>
        <w:t xml:space="preserve"> تمام در کارگاه کشت</w:t>
      </w:r>
      <w:r w:rsidRPr="0076219A">
        <w:rPr>
          <w:rFonts w:cs="B Zar" w:hint="cs"/>
          <w:sz w:val="24"/>
          <w:szCs w:val="24"/>
          <w:rtl/>
          <w:lang w:bidi="fa-IR"/>
        </w:rPr>
        <w:t>ی</w:t>
      </w:r>
      <w:r w:rsidRPr="0076219A">
        <w:rPr>
          <w:rFonts w:cs="B Zar"/>
          <w:sz w:val="24"/>
          <w:szCs w:val="24"/>
          <w:rtl/>
          <w:lang w:bidi="fa-IR"/>
        </w:rPr>
        <w:t xml:space="preserve"> ساز</w:t>
      </w:r>
      <w:r w:rsidRPr="0076219A">
        <w:rPr>
          <w:rFonts w:cs="B Zar" w:hint="cs"/>
          <w:sz w:val="24"/>
          <w:szCs w:val="24"/>
          <w:rtl/>
          <w:lang w:bidi="fa-IR"/>
        </w:rPr>
        <w:t>ی</w:t>
      </w:r>
      <w:r w:rsidRPr="0076219A">
        <w:rPr>
          <w:rFonts w:cs="B Zar"/>
          <w:sz w:val="24"/>
          <w:szCs w:val="24"/>
          <w:rtl/>
          <w:lang w:bidi="fa-IR"/>
        </w:rPr>
        <w:t xml:space="preserve"> لنگرود قرار داشت</w:t>
      </w:r>
      <w:r w:rsidRPr="0076219A">
        <w:rPr>
          <w:rFonts w:cs="B Zar" w:hint="cs"/>
          <w:sz w:val="24"/>
          <w:szCs w:val="24"/>
          <w:rtl/>
          <w:lang w:bidi="fa-IR"/>
        </w:rPr>
        <w:t>.</w:t>
      </w:r>
    </w:p>
    <w:p w14:paraId="52074186" w14:textId="77777777" w:rsidR="00BB061D" w:rsidRPr="0076219A" w:rsidRDefault="00BB061D" w:rsidP="000002FE">
      <w:pPr>
        <w:pStyle w:val="ListParagraph"/>
        <w:numPr>
          <w:ilvl w:val="0"/>
          <w:numId w:val="11"/>
        </w:numPr>
        <w:bidi/>
        <w:spacing w:after="0" w:line="240" w:lineRule="auto"/>
        <w:ind w:right="180"/>
        <w:rPr>
          <w:rFonts w:cs="B Zar"/>
          <w:sz w:val="24"/>
          <w:szCs w:val="24"/>
          <w:rtl/>
          <w:lang w:bidi="fa-IR"/>
        </w:rPr>
      </w:pPr>
      <w:r w:rsidRPr="0076219A">
        <w:rPr>
          <w:rFonts w:cs="B Zar" w:hint="cs"/>
          <w:sz w:val="24"/>
          <w:szCs w:val="24"/>
          <w:rtl/>
          <w:lang w:bidi="fa-IR"/>
        </w:rPr>
        <w:t xml:space="preserve">ناوگان نادری درشمال اولین ناوگان نظامی رسمی دریایی ایران در شمال بود </w:t>
      </w:r>
    </w:p>
    <w:p w14:paraId="7B69A418" w14:textId="77777777" w:rsidR="00BB061D" w:rsidRPr="0076219A" w:rsidRDefault="00BB061D" w:rsidP="000002FE">
      <w:pPr>
        <w:pStyle w:val="ListParagraph"/>
        <w:numPr>
          <w:ilvl w:val="0"/>
          <w:numId w:val="11"/>
        </w:numPr>
        <w:bidi/>
        <w:spacing w:after="0" w:line="240" w:lineRule="auto"/>
        <w:ind w:right="180"/>
        <w:rPr>
          <w:rFonts w:cs="B Zar"/>
          <w:sz w:val="24"/>
          <w:szCs w:val="24"/>
          <w:rtl/>
          <w:lang w:bidi="fa-IR"/>
        </w:rPr>
      </w:pPr>
      <w:r w:rsidRPr="0076219A">
        <w:rPr>
          <w:rFonts w:cs="B Zar" w:hint="cs"/>
          <w:sz w:val="24"/>
          <w:szCs w:val="24"/>
          <w:rtl/>
          <w:lang w:bidi="fa-IR"/>
        </w:rPr>
        <w:t xml:space="preserve">ناوگان نادری را می توان اولین ناوگان نظامی دریایی بادبانی ایران با کشتی های کف خمیدة سبک قرون جدید دانست در این نوع کشتیها بادبان بجای پارو  رل اساسی در حرکت و حملة کشتیها انجام میدهد و آتش توپهای سرپر آن موقع از نوع </w:t>
      </w:r>
      <w:r w:rsidRPr="0076219A">
        <w:rPr>
          <w:rFonts w:cs="B Zar"/>
          <w:sz w:val="24"/>
          <w:szCs w:val="24"/>
          <w:lang w:bidi="fa-IR"/>
        </w:rPr>
        <w:t>BREECH LOADER</w:t>
      </w:r>
      <w:r w:rsidRPr="0076219A">
        <w:rPr>
          <w:rFonts w:cs="B Zar" w:hint="cs"/>
          <w:sz w:val="24"/>
          <w:szCs w:val="24"/>
          <w:rtl/>
          <w:lang w:bidi="fa-IR"/>
        </w:rPr>
        <w:t xml:space="preserve"> ، </w:t>
      </w:r>
      <w:r w:rsidRPr="0076219A">
        <w:rPr>
          <w:rFonts w:cs="B Zar"/>
          <w:sz w:val="24"/>
          <w:szCs w:val="24"/>
          <w:lang w:bidi="fa-IR"/>
        </w:rPr>
        <w:t>PERIEKS</w:t>
      </w:r>
      <w:r w:rsidRPr="0076219A">
        <w:rPr>
          <w:rFonts w:cs="B Zar" w:hint="cs"/>
          <w:sz w:val="24"/>
          <w:szCs w:val="24"/>
          <w:rtl/>
          <w:lang w:bidi="fa-IR"/>
        </w:rPr>
        <w:t xml:space="preserve"> و </w:t>
      </w:r>
      <w:r w:rsidRPr="0076219A">
        <w:rPr>
          <w:rFonts w:cs="B Zar"/>
          <w:sz w:val="24"/>
          <w:szCs w:val="24"/>
          <w:lang w:bidi="fa-IR"/>
        </w:rPr>
        <w:t>BCNBARD CANON</w:t>
      </w:r>
      <w:r w:rsidRPr="0076219A">
        <w:rPr>
          <w:rFonts w:cs="B Zar" w:hint="cs"/>
          <w:sz w:val="24"/>
          <w:szCs w:val="24"/>
          <w:rtl/>
          <w:lang w:bidi="fa-IR"/>
        </w:rPr>
        <w:t xml:space="preserve"> بود.</w:t>
      </w:r>
    </w:p>
    <w:p w14:paraId="1EC91492" w14:textId="77777777" w:rsidR="00BB061D" w:rsidRPr="0076219A" w:rsidRDefault="00BB061D" w:rsidP="000002FE">
      <w:pPr>
        <w:bidi/>
        <w:ind w:right="180" w:firstLine="227"/>
        <w:rPr>
          <w:rFonts w:cs="B Zar"/>
          <w:b/>
          <w:bCs/>
          <w:sz w:val="24"/>
          <w:szCs w:val="24"/>
          <w:rtl/>
          <w:lang w:bidi="fa-IR"/>
        </w:rPr>
      </w:pPr>
      <w:r w:rsidRPr="0076219A">
        <w:rPr>
          <w:rFonts w:cs="B Zar" w:hint="cs"/>
          <w:b/>
          <w:bCs/>
          <w:sz w:val="24"/>
          <w:szCs w:val="24"/>
          <w:rtl/>
          <w:lang w:bidi="fa-IR"/>
        </w:rPr>
        <w:t>شرح تشکیل ناوگان نادری در دریای خزر</w:t>
      </w:r>
    </w:p>
    <w:p w14:paraId="2326F597" w14:textId="77777777"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 xml:space="preserve">در سال 1742 م نادرشاه جان آلتون انگلیسی را که نمایندة شرکت انگلیسی مسکو بود و از شرکت مزبور کناره گیری کرده بود و بخدمت نادرشاه درآمده بود بلقب جمال بیگ دریابیگی دریای خزر ملقب کرد دربندر لنگرود بعنوان ستاد فعالیتهای روسیه و متعهد کرد در صورت روبراه شدن و سائل در سواحل شمال دست به ساختن کشتیهای اروپائی بزند. نادر میدانست که داشتن کشتی در دریای خزر در انجام اقدامات در جهت تأمین حاکمیت ایران کمک موثری خواهد کرد و از طرف دیگر نادر مایل بود در تجارت دریایی و حکومت بر این دریا سهیم باشد او از ملکة روسیه خواست تا عده ای نجار برای ساختن کشتی به ایران بفرستد ولی ملکة روسیه پاسخ داد که او فقط دو نفر نجار خارجی دارد که آنها نیز حسب تعهدی که دارند باید برای روسیه کار کنند و نی تواند آنها را به کشور دیگری بفرستد. در سال 1743 م به فرمان نادرشاه ناخدا و ودرف </w:t>
      </w:r>
      <w:r w:rsidRPr="0076219A">
        <w:rPr>
          <w:rFonts w:cs="B Zar"/>
          <w:sz w:val="24"/>
          <w:szCs w:val="24"/>
          <w:lang w:bidi="fa-IR"/>
        </w:rPr>
        <w:t>captain woodroff</w:t>
      </w:r>
      <w:r w:rsidRPr="0076219A">
        <w:rPr>
          <w:rFonts w:cs="B Zar" w:hint="cs"/>
          <w:sz w:val="24"/>
          <w:szCs w:val="24"/>
          <w:rtl/>
          <w:lang w:bidi="fa-IR"/>
        </w:rPr>
        <w:t xml:space="preserve"> تحت امر و راهنمایی جمالبیگ دریابیگی شمال سواحل شرقی دریای مازندران را از خلیج استر آباد به چلکن </w:t>
      </w:r>
      <w:r w:rsidRPr="0076219A">
        <w:rPr>
          <w:rFonts w:cs="B Zar"/>
          <w:sz w:val="24"/>
          <w:szCs w:val="24"/>
          <w:lang w:bidi="fa-IR"/>
        </w:rPr>
        <w:t>chelken</w:t>
      </w:r>
      <w:r w:rsidRPr="0076219A">
        <w:rPr>
          <w:rFonts w:cs="B Zar" w:hint="cs"/>
          <w:sz w:val="24"/>
          <w:szCs w:val="24"/>
          <w:rtl/>
          <w:lang w:bidi="fa-IR"/>
        </w:rPr>
        <w:t xml:space="preserve"> را با دوناوی که در قازان ساخته شده بود مورد بازدید قرار داد که مورد اعتراض روسها و همچنین انگلیسیها که جمال بیگ دریابیگی را هنوز نمایندة خودشان میدانستند وسعی دربکارگیری او به عدة ماهیانه 400 لیره استرلینگ و با حکم فرماندهی دریایی انگلیس و با سفارت انگلیس در دربار </w:t>
      </w:r>
      <w:r w:rsidRPr="0076219A">
        <w:rPr>
          <w:rFonts w:cs="B Zar" w:hint="cs"/>
          <w:sz w:val="24"/>
          <w:szCs w:val="24"/>
          <w:rtl/>
          <w:lang w:bidi="fa-IR"/>
        </w:rPr>
        <w:lastRenderedPageBreak/>
        <w:t>پطرزبورگ میکردند که موفق نشدند. بهرحال جمال بیگ دریابیگی شمال با تمام مشکلاتی که روسها و انگلیسی ها بوجود آورده بودند توانست به امر نادرشاه ، دهقانان گیلان که مجبور بودند در تشکیلات کشتیسازی لنگرود کار کنند جمال بیگ را بقتل رساندند و اقدامات نادرشاه با مرگ او در دریای مازندران بپایان رسید.</w:t>
      </w:r>
    </w:p>
    <w:p w14:paraId="28A85F73" w14:textId="77777777"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باید در نظر داشت که پطر تراز روسیه و نادرشاه با فاصله کمی از یکدیگر شروع به ایجاد نیروی دریایی در سواحل کشور خودشان کردند لیکن به دلیل اینکه ناوگان پطر پابر جاتر از ناوگان نادری بود شاید به این دلیل بود که در ناوگان پطر سیستم بسبکی جدید و آموزش بوجود آمده بود ولیکن ناوگان نادری دارای ۀنچنان سیستمی نبود که با مرگ او توان ادامة راه در گردباد حوادث را داشته باشد و مساله مهم دیگر عدم ثبات بعد از نادرشاه بود درحالیکه در روسیه خاندان رومانف سالهای زیادی بر سر قدرت باقی ماندند.</w:t>
      </w:r>
    </w:p>
    <w:p w14:paraId="5E627E17" w14:textId="77777777" w:rsidR="00BB061D" w:rsidRPr="0076219A" w:rsidRDefault="00BB061D" w:rsidP="000002FE">
      <w:pPr>
        <w:bidi/>
        <w:ind w:left="85" w:right="180" w:firstLine="142"/>
        <w:rPr>
          <w:rFonts w:cs="B Zar"/>
          <w:sz w:val="24"/>
          <w:szCs w:val="24"/>
          <w:rtl/>
          <w:lang w:bidi="fa-IR"/>
        </w:rPr>
      </w:pPr>
      <w:r w:rsidRPr="0076219A">
        <w:rPr>
          <w:rFonts w:cs="B Zar" w:hint="cs"/>
          <w:sz w:val="24"/>
          <w:szCs w:val="24"/>
          <w:rtl/>
          <w:lang w:bidi="fa-IR"/>
        </w:rPr>
        <w:t xml:space="preserve">حمل خواربار از طریق دریا از بندر حاجی طرخان در شمال دریای خزر به بندر دربند در غرب دریای خزر در زمان نادر شاه </w:t>
      </w:r>
      <w:r w:rsidR="003404C1" w:rsidRPr="0076219A">
        <w:rPr>
          <w:rFonts w:cs="B Zar" w:hint="cs"/>
          <w:sz w:val="24"/>
          <w:szCs w:val="24"/>
          <w:rtl/>
          <w:lang w:bidi="fa-IR"/>
        </w:rPr>
        <w:t xml:space="preserve">در سال 1742  </w:t>
      </w:r>
      <w:r w:rsidRPr="0076219A">
        <w:rPr>
          <w:rFonts w:cs="B Zar" w:hint="cs"/>
          <w:sz w:val="24"/>
          <w:szCs w:val="24"/>
          <w:rtl/>
          <w:lang w:bidi="fa-IR"/>
        </w:rPr>
        <w:t>باعث جلوگیری از قحطی در سپاهیان نادر شاه و استمرار فعالیتهای آنها بر علیه لزگیها گردید.</w:t>
      </w:r>
    </w:p>
    <w:p w14:paraId="038C24DB" w14:textId="77777777" w:rsidR="00283EA5" w:rsidRPr="0076219A" w:rsidRDefault="00283EA5" w:rsidP="000002FE">
      <w:pPr>
        <w:bidi/>
        <w:ind w:left="85" w:right="180" w:firstLine="142"/>
        <w:rPr>
          <w:rFonts w:cs="B Zar"/>
          <w:sz w:val="24"/>
          <w:szCs w:val="24"/>
          <w:rtl/>
          <w:lang w:bidi="fa-IR"/>
        </w:rPr>
      </w:pPr>
    </w:p>
    <w:p w14:paraId="326E99A3" w14:textId="77777777" w:rsidR="00283EA5" w:rsidRPr="0076219A" w:rsidRDefault="00AD2930" w:rsidP="000002FE">
      <w:pPr>
        <w:bidi/>
        <w:ind w:left="85" w:right="180" w:firstLine="142"/>
        <w:rPr>
          <w:rFonts w:cs="B Zar"/>
          <w:sz w:val="24"/>
          <w:szCs w:val="24"/>
          <w:rtl/>
          <w:lang w:bidi="fa-IR"/>
        </w:rPr>
      </w:pPr>
      <w:r w:rsidRPr="0076219A">
        <w:rPr>
          <w:rFonts w:cs="B Zar"/>
          <w:noProof/>
          <w:sz w:val="24"/>
          <w:szCs w:val="24"/>
          <w:rtl/>
        </w:rPr>
        <w:lastRenderedPageBreak/>
        <w:drawing>
          <wp:inline distT="0" distB="0" distL="0" distR="0" wp14:anchorId="408F281C" wp14:editId="4F029C54">
            <wp:extent cx="5067300" cy="4577213"/>
            <wp:effectExtent l="19050" t="0" r="0" b="0"/>
            <wp:docPr id="3" name="Picture 39" descr="62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 1.tif"/>
                    <pic:cNvPicPr/>
                  </pic:nvPicPr>
                  <pic:blipFill>
                    <a:blip r:embed="rId77" cstate="print"/>
                    <a:stretch>
                      <a:fillRect/>
                    </a:stretch>
                  </pic:blipFill>
                  <pic:spPr>
                    <a:xfrm>
                      <a:off x="0" y="0"/>
                      <a:ext cx="5080541" cy="4589173"/>
                    </a:xfrm>
                    <a:prstGeom prst="rect">
                      <a:avLst/>
                    </a:prstGeom>
                  </pic:spPr>
                </pic:pic>
              </a:graphicData>
            </a:graphic>
          </wp:inline>
        </w:drawing>
      </w:r>
    </w:p>
    <w:p w14:paraId="5808BEE8" w14:textId="77777777" w:rsidR="00BB061D" w:rsidRPr="0076219A" w:rsidRDefault="00BB061D" w:rsidP="000002FE">
      <w:pPr>
        <w:bidi/>
        <w:ind w:right="180"/>
        <w:rPr>
          <w:rFonts w:cs="B Zar"/>
          <w:sz w:val="24"/>
          <w:szCs w:val="24"/>
          <w:rtl/>
          <w:lang w:bidi="fa-IR"/>
        </w:rPr>
      </w:pPr>
    </w:p>
    <w:p w14:paraId="6290A910" w14:textId="77777777" w:rsidR="00764719" w:rsidRPr="0076219A" w:rsidRDefault="00764719" w:rsidP="000002FE">
      <w:pPr>
        <w:bidi/>
        <w:ind w:right="180"/>
        <w:rPr>
          <w:rFonts w:cs="B Zar"/>
          <w:b/>
          <w:bCs/>
          <w:sz w:val="24"/>
          <w:szCs w:val="24"/>
          <w:rtl/>
          <w:lang w:bidi="fa-IR"/>
        </w:rPr>
      </w:pPr>
      <w:r w:rsidRPr="0076219A">
        <w:rPr>
          <w:rFonts w:cs="B Zar" w:hint="cs"/>
          <w:b/>
          <w:bCs/>
          <w:sz w:val="24"/>
          <w:szCs w:val="24"/>
          <w:rtl/>
          <w:lang w:bidi="fa-IR"/>
        </w:rPr>
        <w:t xml:space="preserve">عملیات ناوگان نادری در جنوب و شمال </w:t>
      </w:r>
    </w:p>
    <w:p w14:paraId="62B2C265" w14:textId="77777777" w:rsidR="00EE3FDF" w:rsidRPr="0076219A" w:rsidRDefault="00EE3FDF" w:rsidP="000002FE">
      <w:pPr>
        <w:bidi/>
        <w:ind w:right="180" w:firstLine="227"/>
        <w:rPr>
          <w:rFonts w:cs="B Zar"/>
          <w:b/>
          <w:bCs/>
          <w:sz w:val="24"/>
          <w:szCs w:val="24"/>
          <w:rtl/>
          <w:lang w:bidi="fa-IR"/>
        </w:rPr>
      </w:pPr>
      <w:r w:rsidRPr="0076219A">
        <w:rPr>
          <w:rFonts w:cs="B Zar" w:hint="cs"/>
          <w:b/>
          <w:bCs/>
          <w:sz w:val="24"/>
          <w:szCs w:val="24"/>
          <w:rtl/>
          <w:lang w:bidi="fa-IR"/>
        </w:rPr>
        <w:t>عملیات دریایی ناوگان نادری در جنوب</w:t>
      </w:r>
    </w:p>
    <w:p w14:paraId="7ED898FE" w14:textId="77777777" w:rsidR="00EE3FDF" w:rsidRPr="0076219A" w:rsidRDefault="00EE3FDF" w:rsidP="000002FE">
      <w:pPr>
        <w:numPr>
          <w:ilvl w:val="0"/>
          <w:numId w:val="32"/>
        </w:numPr>
        <w:bidi/>
        <w:spacing w:after="0" w:line="240" w:lineRule="auto"/>
        <w:ind w:right="180"/>
        <w:rPr>
          <w:rFonts w:cs="B Zar"/>
          <w:sz w:val="24"/>
          <w:szCs w:val="24"/>
          <w:rtl/>
          <w:lang w:bidi="fa-IR"/>
        </w:rPr>
      </w:pPr>
      <w:r w:rsidRPr="0076219A">
        <w:rPr>
          <w:rFonts w:cs="B Zar" w:hint="cs"/>
          <w:sz w:val="24"/>
          <w:szCs w:val="24"/>
          <w:rtl/>
          <w:lang w:bidi="fa-IR"/>
        </w:rPr>
        <w:t>عملیات بصره (برابر اظهار دکتر لورنس کلهارت) بفرماندهی دریا بیگی لطیف خان تعداد نیرو برابر با 3 ناو بزرگ و 50  کشتی از نوع ترانکی (</w:t>
      </w:r>
      <w:r w:rsidRPr="0076219A">
        <w:rPr>
          <w:rFonts w:cs="B Zar"/>
          <w:sz w:val="24"/>
          <w:szCs w:val="24"/>
          <w:lang w:bidi="fa-IR"/>
        </w:rPr>
        <w:t>TRANKEY</w:t>
      </w:r>
      <w:r w:rsidRPr="0076219A">
        <w:rPr>
          <w:rFonts w:cs="B Zar" w:hint="cs"/>
          <w:sz w:val="24"/>
          <w:szCs w:val="24"/>
          <w:rtl/>
          <w:lang w:bidi="fa-IR"/>
        </w:rPr>
        <w:t>) و تعدادی واحدهای کوچکتر در 5 فرسنگی جنوب بصره با ناوگان عثمانی و ناوهای بزرگ کمپانی هند شرقی رویال جرج و دین با توپخانه سنگین مواجه شدند که پس از مدت 3 روز نبرد موفقیت بدست نیامد و ناوگان عقب نشینی نمود.</w:t>
      </w:r>
    </w:p>
    <w:p w14:paraId="56725596" w14:textId="77777777" w:rsidR="00EE3FDF" w:rsidRPr="0076219A" w:rsidRDefault="00EE3FDF" w:rsidP="000002FE">
      <w:pPr>
        <w:numPr>
          <w:ilvl w:val="0"/>
          <w:numId w:val="32"/>
        </w:numPr>
        <w:bidi/>
        <w:spacing w:after="0" w:line="240" w:lineRule="auto"/>
        <w:ind w:right="180" w:hanging="210"/>
        <w:rPr>
          <w:rFonts w:cs="B Zar"/>
          <w:sz w:val="24"/>
          <w:szCs w:val="24"/>
          <w:lang w:bidi="fa-IR"/>
        </w:rPr>
      </w:pPr>
      <w:r w:rsidRPr="0076219A">
        <w:rPr>
          <w:rFonts w:cs="B Zar" w:hint="cs"/>
          <w:sz w:val="24"/>
          <w:szCs w:val="24"/>
          <w:rtl/>
          <w:lang w:bidi="fa-IR"/>
        </w:rPr>
        <w:t>عملیات دریایی بحرین بفرماندهی دریا بیگی لطیف خان:</w:t>
      </w:r>
    </w:p>
    <w:p w14:paraId="7B4A4B82" w14:textId="77777777" w:rsidR="00EE3FDF" w:rsidRPr="0076219A" w:rsidRDefault="00EE3FDF" w:rsidP="000002FE">
      <w:pPr>
        <w:bidi/>
        <w:ind w:right="180" w:firstLine="227"/>
        <w:rPr>
          <w:rFonts w:cs="B Zar"/>
          <w:sz w:val="24"/>
          <w:szCs w:val="24"/>
          <w:rtl/>
          <w:lang w:bidi="fa-IR"/>
        </w:rPr>
      </w:pPr>
      <w:r w:rsidRPr="0076219A">
        <w:rPr>
          <w:rFonts w:cs="B Zar" w:hint="cs"/>
          <w:sz w:val="24"/>
          <w:szCs w:val="24"/>
          <w:rtl/>
          <w:lang w:bidi="fa-IR"/>
        </w:rPr>
        <w:t>نیروها : ناوگان به همراه 4000 مرد جنگی</w:t>
      </w:r>
    </w:p>
    <w:p w14:paraId="6C3FA945" w14:textId="77777777" w:rsidR="00EE3FDF" w:rsidRPr="0076219A" w:rsidRDefault="00EE3FDF" w:rsidP="000002FE">
      <w:pPr>
        <w:bidi/>
        <w:ind w:right="180" w:firstLine="227"/>
        <w:rPr>
          <w:rFonts w:cs="B Zar"/>
          <w:sz w:val="24"/>
          <w:szCs w:val="24"/>
          <w:rtl/>
          <w:lang w:bidi="fa-IR"/>
        </w:rPr>
      </w:pPr>
      <w:r w:rsidRPr="0076219A">
        <w:rPr>
          <w:rFonts w:cs="B Zar" w:hint="cs"/>
          <w:sz w:val="24"/>
          <w:szCs w:val="24"/>
          <w:rtl/>
          <w:lang w:bidi="fa-IR"/>
        </w:rPr>
        <w:lastRenderedPageBreak/>
        <w:t>این عملیات بحرین در سال 1736 بر علیه شیخ جباره هوله که از سال 1717 بر بحرین و کیش و قسمتی از سواحل ایران تسلط یافته بود انجام گرفت و با شکست سخت قبائل (آل هوله ) به ریاست شیج جبار هوله قلاع بحرین توسط ناوگان نادری تصرف شد و پادگان ایرانی در آنجا مستقر شد.</w:t>
      </w:r>
    </w:p>
    <w:p w14:paraId="614D9D66" w14:textId="77777777" w:rsidR="00EE3FDF" w:rsidRPr="0076219A" w:rsidRDefault="00EE3FDF" w:rsidP="000002FE">
      <w:pPr>
        <w:numPr>
          <w:ilvl w:val="0"/>
          <w:numId w:val="32"/>
        </w:numPr>
        <w:bidi/>
        <w:spacing w:after="0" w:line="240" w:lineRule="auto"/>
        <w:ind w:right="180" w:hanging="210"/>
        <w:rPr>
          <w:rFonts w:cs="B Zar"/>
          <w:sz w:val="24"/>
          <w:szCs w:val="24"/>
          <w:rtl/>
          <w:lang w:bidi="fa-IR"/>
        </w:rPr>
      </w:pPr>
      <w:r w:rsidRPr="0076219A">
        <w:rPr>
          <w:rFonts w:cs="B Zar" w:hint="cs"/>
          <w:sz w:val="24"/>
          <w:szCs w:val="24"/>
          <w:rtl/>
          <w:lang w:bidi="fa-IR"/>
        </w:rPr>
        <w:t>عملیات عمان به فرماندهی دریا بیگی لطیف خان در مورخه 1737 ج</w:t>
      </w:r>
    </w:p>
    <w:p w14:paraId="799C2A18" w14:textId="77777777" w:rsidR="00EE3FDF" w:rsidRPr="0076219A" w:rsidRDefault="00EE3FDF" w:rsidP="000002FE">
      <w:pPr>
        <w:bidi/>
        <w:ind w:right="180" w:firstLine="227"/>
        <w:rPr>
          <w:rFonts w:cs="B Zar"/>
          <w:sz w:val="24"/>
          <w:szCs w:val="24"/>
          <w:rtl/>
          <w:lang w:bidi="fa-IR"/>
        </w:rPr>
      </w:pPr>
      <w:r w:rsidRPr="0076219A">
        <w:rPr>
          <w:rFonts w:cs="B Zar" w:hint="cs"/>
          <w:sz w:val="24"/>
          <w:szCs w:val="24"/>
          <w:rtl/>
          <w:lang w:bidi="fa-IR"/>
        </w:rPr>
        <w:t>نیروهای شرکت کننده:</w:t>
      </w:r>
    </w:p>
    <w:p w14:paraId="7707C4F7" w14:textId="77777777" w:rsidR="00EE3FDF" w:rsidRPr="0076219A" w:rsidRDefault="00EE3FDF" w:rsidP="000002FE">
      <w:pPr>
        <w:bidi/>
        <w:ind w:right="180" w:firstLine="227"/>
        <w:rPr>
          <w:rFonts w:cs="B Zar"/>
          <w:sz w:val="24"/>
          <w:szCs w:val="24"/>
          <w:rtl/>
          <w:lang w:bidi="fa-IR"/>
        </w:rPr>
      </w:pPr>
      <w:r w:rsidRPr="0076219A">
        <w:rPr>
          <w:rFonts w:cs="B Zar" w:hint="cs"/>
          <w:sz w:val="24"/>
          <w:szCs w:val="24"/>
          <w:rtl/>
          <w:lang w:bidi="fa-IR"/>
        </w:rPr>
        <w:t>الف. چهار فروند ناو بزرگ از نوع بریگانتین</w:t>
      </w:r>
    </w:p>
    <w:p w14:paraId="001C2774" w14:textId="77777777" w:rsidR="00EE3FDF" w:rsidRPr="0076219A" w:rsidRDefault="00EE3FDF" w:rsidP="000002FE">
      <w:pPr>
        <w:bidi/>
        <w:ind w:right="180" w:firstLine="227"/>
        <w:rPr>
          <w:rFonts w:cs="B Zar"/>
          <w:sz w:val="24"/>
          <w:szCs w:val="24"/>
          <w:rtl/>
          <w:lang w:bidi="fa-IR"/>
        </w:rPr>
      </w:pPr>
      <w:r w:rsidRPr="0076219A">
        <w:rPr>
          <w:rFonts w:cs="B Zar" w:hint="cs"/>
          <w:sz w:val="24"/>
          <w:szCs w:val="24"/>
          <w:rtl/>
          <w:lang w:bidi="fa-IR"/>
        </w:rPr>
        <w:t xml:space="preserve">ب. دو غراب با </w:t>
      </w:r>
      <w:r w:rsidRPr="0076219A">
        <w:rPr>
          <w:rFonts w:cs="B Zar"/>
          <w:sz w:val="24"/>
          <w:szCs w:val="24"/>
          <w:lang w:bidi="fa-IR"/>
        </w:rPr>
        <w:t>GRALIS</w:t>
      </w:r>
      <w:r w:rsidRPr="0076219A">
        <w:rPr>
          <w:rFonts w:cs="B Zar" w:hint="cs"/>
          <w:sz w:val="24"/>
          <w:szCs w:val="24"/>
          <w:rtl/>
          <w:lang w:bidi="fa-IR"/>
        </w:rPr>
        <w:t xml:space="preserve"> ناو متوسط</w:t>
      </w:r>
    </w:p>
    <w:p w14:paraId="53223A06" w14:textId="77777777" w:rsidR="00EE3FDF" w:rsidRPr="0076219A" w:rsidRDefault="00EE3FDF" w:rsidP="000002FE">
      <w:pPr>
        <w:bidi/>
        <w:ind w:right="180" w:firstLine="227"/>
        <w:rPr>
          <w:rFonts w:cs="B Zar"/>
          <w:sz w:val="24"/>
          <w:szCs w:val="24"/>
          <w:rtl/>
          <w:lang w:bidi="fa-IR"/>
        </w:rPr>
      </w:pPr>
      <w:r w:rsidRPr="0076219A">
        <w:rPr>
          <w:rFonts w:cs="B Zar" w:hint="cs"/>
          <w:sz w:val="24"/>
          <w:szCs w:val="24"/>
          <w:rtl/>
          <w:lang w:bidi="fa-IR"/>
        </w:rPr>
        <w:t>ج. چند کشتی کوچک ساخت خلیج فارس</w:t>
      </w:r>
    </w:p>
    <w:p w14:paraId="6318CA73" w14:textId="77777777" w:rsidR="00EE3FDF" w:rsidRPr="0076219A" w:rsidRDefault="00EE3FDF" w:rsidP="000002FE">
      <w:pPr>
        <w:bidi/>
        <w:ind w:right="180" w:firstLine="227"/>
        <w:rPr>
          <w:rFonts w:cs="B Zar"/>
          <w:sz w:val="24"/>
          <w:szCs w:val="24"/>
          <w:rtl/>
          <w:lang w:bidi="fa-IR"/>
        </w:rPr>
      </w:pPr>
      <w:r w:rsidRPr="0076219A">
        <w:rPr>
          <w:rFonts w:cs="B Zar" w:hint="cs"/>
          <w:sz w:val="24"/>
          <w:szCs w:val="24"/>
          <w:rtl/>
          <w:lang w:bidi="fa-IR"/>
        </w:rPr>
        <w:t>د. 5000 نفر سپاهی پیاده و سواره</w:t>
      </w:r>
    </w:p>
    <w:p w14:paraId="491B96F0" w14:textId="77777777" w:rsidR="00EE3FDF" w:rsidRPr="0076219A" w:rsidRDefault="00EE3FDF" w:rsidP="000002FE">
      <w:pPr>
        <w:bidi/>
        <w:ind w:right="180" w:firstLine="227"/>
        <w:rPr>
          <w:rFonts w:cs="B Zar"/>
          <w:sz w:val="24"/>
          <w:szCs w:val="24"/>
          <w:rtl/>
          <w:lang w:bidi="fa-IR"/>
        </w:rPr>
      </w:pPr>
      <w:r w:rsidRPr="0076219A">
        <w:rPr>
          <w:rFonts w:cs="B Zar" w:hint="cs"/>
          <w:sz w:val="24"/>
          <w:szCs w:val="24"/>
          <w:rtl/>
          <w:lang w:bidi="fa-IR"/>
        </w:rPr>
        <w:t>ه. 1500 رأس اسب</w:t>
      </w:r>
    </w:p>
    <w:p w14:paraId="427A4403" w14:textId="77777777" w:rsidR="00EE3FDF" w:rsidRPr="0076219A" w:rsidRDefault="00EE3FDF" w:rsidP="000002FE">
      <w:pPr>
        <w:bidi/>
        <w:ind w:right="180" w:firstLine="227"/>
        <w:rPr>
          <w:rFonts w:cs="B Zar"/>
          <w:sz w:val="24"/>
          <w:szCs w:val="24"/>
          <w:rtl/>
          <w:lang w:bidi="fa-IR"/>
        </w:rPr>
      </w:pPr>
      <w:r w:rsidRPr="0076219A">
        <w:rPr>
          <w:rFonts w:cs="B Zar" w:hint="cs"/>
          <w:sz w:val="24"/>
          <w:szCs w:val="24"/>
          <w:rtl/>
          <w:lang w:bidi="fa-IR"/>
        </w:rPr>
        <w:t>در چهارم مارس 1737 دریا بیگی لطیف خان در ناو سر فرماندهی مستقر و ناوگان از بندرعباس جهت کمک به سیف بن سلطان ثانی در مقابل بلعرب بن جمید به سمت خورفکان حرکت کرد و سپس قسمتی از نیروهای خود را در نزدیکی رأس الخیمه پیاهد کرد و با بقیة قوا به جلفار در شرق دماغه مسندام رأس الخیمه رفت و در جنگ سختی امام بلعرب را شکست داد و منطقه ای را که او گرفته بود متصرف شد و در 1738 به بندر برگشت.</w:t>
      </w:r>
    </w:p>
    <w:p w14:paraId="67900439" w14:textId="77777777" w:rsidR="00EE3FDF" w:rsidRPr="0076219A" w:rsidRDefault="00EE3FDF" w:rsidP="000002FE">
      <w:pPr>
        <w:bidi/>
        <w:ind w:right="180" w:firstLine="227"/>
        <w:rPr>
          <w:rFonts w:cs="B Zar"/>
          <w:sz w:val="24"/>
          <w:szCs w:val="24"/>
          <w:rtl/>
          <w:lang w:bidi="fa-IR"/>
        </w:rPr>
      </w:pPr>
      <w:r w:rsidRPr="0076219A">
        <w:rPr>
          <w:rFonts w:cs="B Zar" w:hint="cs"/>
          <w:sz w:val="24"/>
          <w:szCs w:val="24"/>
          <w:rtl/>
          <w:lang w:bidi="fa-IR"/>
        </w:rPr>
        <w:t xml:space="preserve">4-عملیات دریایی برعلیه شورشیان عمان در 1738 به فرماندهی دریابیگی کلبعلی خان به همراهی بیگلربیگی فارس   </w:t>
      </w:r>
    </w:p>
    <w:p w14:paraId="1AFEF672" w14:textId="77777777" w:rsidR="00EE3FDF" w:rsidRPr="0076219A" w:rsidRDefault="00EE3FDF" w:rsidP="000002FE">
      <w:pPr>
        <w:bidi/>
        <w:ind w:right="180" w:firstLine="227"/>
        <w:rPr>
          <w:rFonts w:cs="B Zar"/>
          <w:sz w:val="24"/>
          <w:szCs w:val="24"/>
          <w:rtl/>
          <w:lang w:bidi="fa-IR"/>
        </w:rPr>
      </w:pPr>
      <w:r w:rsidRPr="0076219A">
        <w:rPr>
          <w:rFonts w:cs="B Zar"/>
          <w:sz w:val="24"/>
          <w:szCs w:val="24"/>
          <w:rtl/>
          <w:lang w:bidi="fa-IR"/>
        </w:rPr>
        <w:t>با ناآرام</w:t>
      </w:r>
      <w:r w:rsidRPr="0076219A">
        <w:rPr>
          <w:rFonts w:cs="B Zar" w:hint="cs"/>
          <w:sz w:val="24"/>
          <w:szCs w:val="24"/>
          <w:rtl/>
          <w:lang w:bidi="fa-IR"/>
        </w:rPr>
        <w:t>ی</w:t>
      </w:r>
      <w:r w:rsidRPr="0076219A">
        <w:rPr>
          <w:rFonts w:cs="B Zar"/>
          <w:sz w:val="24"/>
          <w:szCs w:val="24"/>
          <w:rtl/>
          <w:lang w:bidi="fa-IR"/>
        </w:rPr>
        <w:t xml:space="preserve"> و حمله سلطان بن مرشد سلطان مسقط به ناوگان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sz w:val="24"/>
          <w:szCs w:val="24"/>
          <w:rtl/>
          <w:lang w:bidi="fa-IR"/>
        </w:rPr>
        <w:t xml:space="preserve"> که در بندر عباس لنگر انداخته بودند , ناوگان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sz w:val="24"/>
          <w:szCs w:val="24"/>
          <w:rtl/>
          <w:lang w:bidi="fa-IR"/>
        </w:rPr>
        <w:t xml:space="preserve"> تقو</w:t>
      </w:r>
      <w:r w:rsidRPr="0076219A">
        <w:rPr>
          <w:rFonts w:cs="B Zar" w:hint="cs"/>
          <w:sz w:val="24"/>
          <w:szCs w:val="24"/>
          <w:rtl/>
          <w:lang w:bidi="fa-IR"/>
        </w:rPr>
        <w:t>ی</w:t>
      </w:r>
      <w:r w:rsidRPr="0076219A">
        <w:rPr>
          <w:rFonts w:cs="B Zar" w:hint="eastAsia"/>
          <w:sz w:val="24"/>
          <w:szCs w:val="24"/>
          <w:rtl/>
          <w:lang w:bidi="fa-IR"/>
        </w:rPr>
        <w:t>ت</w:t>
      </w:r>
      <w:r w:rsidRPr="0076219A">
        <w:rPr>
          <w:rFonts w:cs="B Zar"/>
          <w:sz w:val="24"/>
          <w:szCs w:val="24"/>
          <w:rtl/>
          <w:lang w:bidi="fa-IR"/>
        </w:rPr>
        <w:t xml:space="preserve"> شده و </w:t>
      </w:r>
      <w:r w:rsidRPr="0076219A">
        <w:rPr>
          <w:rFonts w:cs="B Zar" w:hint="cs"/>
          <w:sz w:val="24"/>
          <w:szCs w:val="24"/>
          <w:rtl/>
          <w:lang w:bidi="fa-IR"/>
        </w:rPr>
        <w:t xml:space="preserve">به مسقط حرکت کرد ناوگان سلطان در جنگ دریایی شکست خورد و به قلاع لو و صحار پناه برد که در جنگ </w:t>
      </w:r>
      <w:r w:rsidRPr="0076219A">
        <w:rPr>
          <w:rFonts w:cs="B Zar"/>
          <w:sz w:val="24"/>
          <w:szCs w:val="24"/>
          <w:rtl/>
          <w:lang w:bidi="fa-IR"/>
        </w:rPr>
        <w:t>سلطان بن مرشد کشته شد و فرزند او س</w:t>
      </w:r>
      <w:r w:rsidRPr="0076219A">
        <w:rPr>
          <w:rFonts w:cs="B Zar" w:hint="cs"/>
          <w:sz w:val="24"/>
          <w:szCs w:val="24"/>
          <w:rtl/>
          <w:lang w:bidi="fa-IR"/>
        </w:rPr>
        <w:t>ی</w:t>
      </w:r>
      <w:r w:rsidRPr="0076219A">
        <w:rPr>
          <w:rFonts w:cs="B Zar" w:hint="eastAsia"/>
          <w:sz w:val="24"/>
          <w:szCs w:val="24"/>
          <w:rtl/>
          <w:lang w:bidi="fa-IR"/>
        </w:rPr>
        <w:t>ف</w:t>
      </w:r>
      <w:r w:rsidRPr="0076219A">
        <w:rPr>
          <w:rFonts w:cs="B Zar"/>
          <w:sz w:val="24"/>
          <w:szCs w:val="24"/>
          <w:rtl/>
          <w:lang w:bidi="fa-IR"/>
        </w:rPr>
        <w:t xml:space="preserve"> ابن سلطان </w:t>
      </w:r>
      <w:r w:rsidRPr="0076219A">
        <w:rPr>
          <w:rFonts w:cs="B Zar" w:hint="cs"/>
          <w:sz w:val="24"/>
          <w:szCs w:val="24"/>
          <w:rtl/>
          <w:lang w:bidi="fa-IR"/>
        </w:rPr>
        <w:t xml:space="preserve">که طرفدار ایران بود با کمک ایرانیان از زندان آزاد و به حکومت رسید </w:t>
      </w:r>
    </w:p>
    <w:p w14:paraId="424130EE" w14:textId="77777777" w:rsidR="00EE3FDF" w:rsidRPr="0076219A" w:rsidRDefault="00EE3FDF" w:rsidP="000002FE">
      <w:pPr>
        <w:bidi/>
        <w:ind w:right="180" w:firstLine="227"/>
        <w:rPr>
          <w:rFonts w:cs="B Zar"/>
          <w:sz w:val="24"/>
          <w:szCs w:val="24"/>
          <w:rtl/>
          <w:lang w:bidi="fa-IR"/>
        </w:rPr>
      </w:pPr>
      <w:r w:rsidRPr="0076219A">
        <w:rPr>
          <w:rFonts w:cs="B Zar" w:hint="cs"/>
          <w:sz w:val="24"/>
          <w:szCs w:val="24"/>
          <w:rtl/>
          <w:lang w:bidi="fa-IR"/>
        </w:rPr>
        <w:t>5-</w:t>
      </w:r>
      <w:r w:rsidRPr="0076219A">
        <w:rPr>
          <w:sz w:val="24"/>
          <w:szCs w:val="24"/>
          <w:rtl/>
        </w:rPr>
        <w:t xml:space="preserve"> </w:t>
      </w:r>
      <w:r w:rsidRPr="0076219A">
        <w:rPr>
          <w:rFonts w:cs="B Zar"/>
          <w:sz w:val="24"/>
          <w:szCs w:val="24"/>
          <w:rtl/>
          <w:lang w:bidi="fa-IR"/>
        </w:rPr>
        <w:t>عمل</w:t>
      </w:r>
      <w:r w:rsidRPr="0076219A">
        <w:rPr>
          <w:rFonts w:cs="B Zar" w:hint="cs"/>
          <w:sz w:val="24"/>
          <w:szCs w:val="24"/>
          <w:rtl/>
          <w:lang w:bidi="fa-IR"/>
        </w:rPr>
        <w:t>ی</w:t>
      </w:r>
      <w:r w:rsidRPr="0076219A">
        <w:rPr>
          <w:rFonts w:cs="B Zar" w:hint="eastAsia"/>
          <w:sz w:val="24"/>
          <w:szCs w:val="24"/>
          <w:rtl/>
          <w:lang w:bidi="fa-IR"/>
        </w:rPr>
        <w:t>ات</w:t>
      </w:r>
      <w:r w:rsidRPr="0076219A">
        <w:rPr>
          <w:rFonts w:cs="B Zar"/>
          <w:sz w:val="24"/>
          <w:szCs w:val="24"/>
          <w:rtl/>
          <w:lang w:bidi="fa-IR"/>
        </w:rPr>
        <w:t xml:space="preserve"> در</w:t>
      </w:r>
      <w:r w:rsidRPr="0076219A">
        <w:rPr>
          <w:rFonts w:cs="B Zar" w:hint="cs"/>
          <w:sz w:val="24"/>
          <w:szCs w:val="24"/>
          <w:rtl/>
          <w:lang w:bidi="fa-IR"/>
        </w:rPr>
        <w:t>ی</w:t>
      </w:r>
      <w:r w:rsidRPr="0076219A">
        <w:rPr>
          <w:rFonts w:cs="B Zar" w:hint="eastAsia"/>
          <w:sz w:val="24"/>
          <w:szCs w:val="24"/>
          <w:rtl/>
          <w:lang w:bidi="fa-IR"/>
        </w:rPr>
        <w:t>ا</w:t>
      </w:r>
      <w:r w:rsidRPr="0076219A">
        <w:rPr>
          <w:rFonts w:cs="B Zar" w:hint="cs"/>
          <w:sz w:val="24"/>
          <w:szCs w:val="24"/>
          <w:rtl/>
          <w:lang w:bidi="fa-IR"/>
        </w:rPr>
        <w:t>یی</w:t>
      </w:r>
      <w:r w:rsidRPr="0076219A">
        <w:rPr>
          <w:rFonts w:cs="B Zar"/>
          <w:sz w:val="24"/>
          <w:szCs w:val="24"/>
          <w:rtl/>
          <w:lang w:bidi="fa-IR"/>
        </w:rPr>
        <w:t xml:space="preserve"> جلفار و مسقط 173</w:t>
      </w:r>
      <w:r w:rsidRPr="0076219A">
        <w:rPr>
          <w:rFonts w:cs="B Zar" w:hint="cs"/>
          <w:sz w:val="24"/>
          <w:szCs w:val="24"/>
          <w:rtl/>
          <w:lang w:bidi="fa-IR"/>
        </w:rPr>
        <w:t>9</w:t>
      </w:r>
      <w:r w:rsidRPr="0076219A">
        <w:rPr>
          <w:rFonts w:cs="B Zar"/>
          <w:sz w:val="24"/>
          <w:szCs w:val="24"/>
          <w:rtl/>
          <w:lang w:bidi="fa-IR"/>
        </w:rPr>
        <w:t xml:space="preserve"> به فرمانده</w:t>
      </w:r>
      <w:r w:rsidRPr="0076219A">
        <w:rPr>
          <w:rFonts w:cs="B Zar" w:hint="cs"/>
          <w:sz w:val="24"/>
          <w:szCs w:val="24"/>
          <w:rtl/>
          <w:lang w:bidi="fa-IR"/>
        </w:rPr>
        <w:t>ی</w:t>
      </w:r>
      <w:r w:rsidRPr="0076219A">
        <w:rPr>
          <w:rFonts w:cs="B Zar"/>
          <w:sz w:val="24"/>
          <w:szCs w:val="24"/>
          <w:rtl/>
          <w:lang w:bidi="fa-IR"/>
        </w:rPr>
        <w:t xml:space="preserve"> در</w:t>
      </w:r>
      <w:r w:rsidRPr="0076219A">
        <w:rPr>
          <w:rFonts w:cs="B Zar" w:hint="cs"/>
          <w:sz w:val="24"/>
          <w:szCs w:val="24"/>
          <w:rtl/>
          <w:lang w:bidi="fa-IR"/>
        </w:rPr>
        <w:t>ی</w:t>
      </w:r>
      <w:r w:rsidRPr="0076219A">
        <w:rPr>
          <w:rFonts w:cs="B Zar" w:hint="eastAsia"/>
          <w:sz w:val="24"/>
          <w:szCs w:val="24"/>
          <w:rtl/>
          <w:lang w:bidi="fa-IR"/>
        </w:rPr>
        <w:t>اب</w:t>
      </w:r>
      <w:r w:rsidRPr="0076219A">
        <w:rPr>
          <w:rFonts w:cs="B Zar" w:hint="cs"/>
          <w:sz w:val="24"/>
          <w:szCs w:val="24"/>
          <w:rtl/>
          <w:lang w:bidi="fa-IR"/>
        </w:rPr>
        <w:t>ی</w:t>
      </w:r>
      <w:r w:rsidRPr="0076219A">
        <w:rPr>
          <w:rFonts w:cs="B Zar" w:hint="eastAsia"/>
          <w:sz w:val="24"/>
          <w:szCs w:val="24"/>
          <w:rtl/>
          <w:lang w:bidi="fa-IR"/>
        </w:rPr>
        <w:t>گ</w:t>
      </w:r>
      <w:r w:rsidRPr="0076219A">
        <w:rPr>
          <w:rFonts w:cs="B Zar" w:hint="cs"/>
          <w:sz w:val="24"/>
          <w:szCs w:val="24"/>
          <w:rtl/>
          <w:lang w:bidi="fa-IR"/>
        </w:rPr>
        <w:t>ی</w:t>
      </w:r>
      <w:r w:rsidRPr="0076219A">
        <w:rPr>
          <w:rFonts w:cs="B Zar"/>
          <w:sz w:val="24"/>
          <w:szCs w:val="24"/>
          <w:rtl/>
          <w:lang w:bidi="fa-IR"/>
        </w:rPr>
        <w:t xml:space="preserve"> لط</w:t>
      </w:r>
      <w:r w:rsidRPr="0076219A">
        <w:rPr>
          <w:rFonts w:cs="B Zar" w:hint="cs"/>
          <w:sz w:val="24"/>
          <w:szCs w:val="24"/>
          <w:rtl/>
          <w:lang w:bidi="fa-IR"/>
        </w:rPr>
        <w:t>ی</w:t>
      </w:r>
      <w:r w:rsidRPr="0076219A">
        <w:rPr>
          <w:rFonts w:cs="B Zar" w:hint="eastAsia"/>
          <w:sz w:val="24"/>
          <w:szCs w:val="24"/>
          <w:rtl/>
          <w:lang w:bidi="fa-IR"/>
        </w:rPr>
        <w:t>ف</w:t>
      </w:r>
      <w:r w:rsidRPr="0076219A">
        <w:rPr>
          <w:rFonts w:cs="B Zar"/>
          <w:sz w:val="24"/>
          <w:szCs w:val="24"/>
          <w:rtl/>
          <w:lang w:bidi="fa-IR"/>
        </w:rPr>
        <w:t xml:space="preserve"> خان و محمد تق</w:t>
      </w:r>
      <w:r w:rsidRPr="0076219A">
        <w:rPr>
          <w:rFonts w:cs="B Zar" w:hint="cs"/>
          <w:sz w:val="24"/>
          <w:szCs w:val="24"/>
          <w:rtl/>
          <w:lang w:bidi="fa-IR"/>
        </w:rPr>
        <w:t>ی</w:t>
      </w:r>
      <w:r w:rsidRPr="0076219A">
        <w:rPr>
          <w:rFonts w:cs="B Zar"/>
          <w:sz w:val="24"/>
          <w:szCs w:val="24"/>
          <w:rtl/>
          <w:lang w:bidi="fa-IR"/>
        </w:rPr>
        <w:t xml:space="preserve"> خان وال</w:t>
      </w:r>
      <w:r w:rsidRPr="0076219A">
        <w:rPr>
          <w:rFonts w:cs="B Zar" w:hint="cs"/>
          <w:sz w:val="24"/>
          <w:szCs w:val="24"/>
          <w:rtl/>
          <w:lang w:bidi="fa-IR"/>
        </w:rPr>
        <w:t>ی</w:t>
      </w:r>
      <w:r w:rsidRPr="0076219A">
        <w:rPr>
          <w:rFonts w:cs="B Zar"/>
          <w:sz w:val="24"/>
          <w:szCs w:val="24"/>
          <w:rtl/>
          <w:lang w:bidi="fa-IR"/>
        </w:rPr>
        <w:t xml:space="preserve"> فارس </w:t>
      </w:r>
    </w:p>
    <w:p w14:paraId="59FEF92B" w14:textId="77777777" w:rsidR="00EE3FDF" w:rsidRPr="0076219A" w:rsidRDefault="00EE3FDF" w:rsidP="000002FE">
      <w:pPr>
        <w:bidi/>
        <w:ind w:right="180" w:firstLine="227"/>
        <w:rPr>
          <w:rFonts w:cs="B Zar"/>
          <w:sz w:val="24"/>
          <w:szCs w:val="24"/>
          <w:rtl/>
          <w:lang w:bidi="fa-IR"/>
        </w:rPr>
      </w:pPr>
      <w:r w:rsidRPr="0076219A">
        <w:rPr>
          <w:rFonts w:cs="B Zar" w:hint="cs"/>
          <w:sz w:val="24"/>
          <w:szCs w:val="24"/>
          <w:rtl/>
          <w:lang w:bidi="fa-IR"/>
        </w:rPr>
        <w:t xml:space="preserve">بعلت شورش یکی از اقوام سیف ابن سلطان و درخواست کمک از ایران دریابیگی لطیف خان </w:t>
      </w:r>
      <w:r w:rsidRPr="0076219A">
        <w:rPr>
          <w:rFonts w:cs="B Zar"/>
          <w:sz w:val="24"/>
          <w:szCs w:val="24"/>
          <w:rtl/>
          <w:lang w:bidi="fa-IR"/>
        </w:rPr>
        <w:t>با خرد</w:t>
      </w:r>
      <w:r w:rsidRPr="0076219A">
        <w:rPr>
          <w:rFonts w:cs="B Zar" w:hint="cs"/>
          <w:sz w:val="24"/>
          <w:szCs w:val="24"/>
          <w:rtl/>
          <w:lang w:bidi="fa-IR"/>
        </w:rPr>
        <w:t>ی</w:t>
      </w:r>
      <w:r w:rsidRPr="0076219A">
        <w:rPr>
          <w:rFonts w:cs="B Zar" w:hint="eastAsia"/>
          <w:sz w:val="24"/>
          <w:szCs w:val="24"/>
          <w:rtl/>
          <w:lang w:bidi="fa-IR"/>
        </w:rPr>
        <w:t>د</w:t>
      </w:r>
      <w:r w:rsidRPr="0076219A">
        <w:rPr>
          <w:rFonts w:cs="B Zar"/>
          <w:sz w:val="24"/>
          <w:szCs w:val="24"/>
          <w:rtl/>
          <w:lang w:bidi="fa-IR"/>
        </w:rPr>
        <w:t xml:space="preserve"> 20 فروند ناو ساخت دکن و خر</w:t>
      </w:r>
      <w:r w:rsidRPr="0076219A">
        <w:rPr>
          <w:rFonts w:cs="B Zar" w:hint="cs"/>
          <w:sz w:val="24"/>
          <w:szCs w:val="24"/>
          <w:rtl/>
          <w:lang w:bidi="fa-IR"/>
        </w:rPr>
        <w:t>ی</w:t>
      </w:r>
      <w:r w:rsidRPr="0076219A">
        <w:rPr>
          <w:rFonts w:cs="B Zar" w:hint="eastAsia"/>
          <w:sz w:val="24"/>
          <w:szCs w:val="24"/>
          <w:rtl/>
          <w:lang w:bidi="fa-IR"/>
        </w:rPr>
        <w:t>د</w:t>
      </w:r>
      <w:r w:rsidRPr="0076219A">
        <w:rPr>
          <w:rFonts w:cs="B Zar"/>
          <w:sz w:val="24"/>
          <w:szCs w:val="24"/>
          <w:rtl/>
          <w:lang w:bidi="fa-IR"/>
        </w:rPr>
        <w:t xml:space="preserve"> و مصادرة قسمت</w:t>
      </w:r>
      <w:r w:rsidRPr="0076219A">
        <w:rPr>
          <w:rFonts w:cs="B Zar" w:hint="cs"/>
          <w:sz w:val="24"/>
          <w:szCs w:val="24"/>
          <w:rtl/>
          <w:lang w:bidi="fa-IR"/>
        </w:rPr>
        <w:t>ی</w:t>
      </w:r>
      <w:r w:rsidRPr="0076219A">
        <w:rPr>
          <w:rFonts w:cs="B Zar"/>
          <w:sz w:val="24"/>
          <w:szCs w:val="24"/>
          <w:rtl/>
          <w:lang w:bidi="fa-IR"/>
        </w:rPr>
        <w:t xml:space="preserve"> از کشت</w:t>
      </w:r>
      <w:r w:rsidRPr="0076219A">
        <w:rPr>
          <w:rFonts w:cs="B Zar" w:hint="cs"/>
          <w:sz w:val="24"/>
          <w:szCs w:val="24"/>
          <w:rtl/>
          <w:lang w:bidi="fa-IR"/>
        </w:rPr>
        <w:t>ی</w:t>
      </w:r>
      <w:r w:rsidRPr="0076219A">
        <w:rPr>
          <w:rFonts w:cs="B Zar" w:hint="eastAsia"/>
          <w:sz w:val="24"/>
          <w:szCs w:val="24"/>
          <w:rtl/>
          <w:lang w:bidi="fa-IR"/>
        </w:rPr>
        <w:t>ها</w:t>
      </w:r>
      <w:r w:rsidRPr="0076219A">
        <w:rPr>
          <w:rFonts w:cs="B Zar" w:hint="cs"/>
          <w:sz w:val="24"/>
          <w:szCs w:val="24"/>
          <w:rtl/>
          <w:lang w:bidi="fa-IR"/>
        </w:rPr>
        <w:t>ی</w:t>
      </w:r>
      <w:r w:rsidRPr="0076219A">
        <w:rPr>
          <w:rFonts w:cs="B Zar"/>
          <w:sz w:val="24"/>
          <w:szCs w:val="24"/>
          <w:rtl/>
          <w:lang w:bidi="fa-IR"/>
        </w:rPr>
        <w:t xml:space="preserve"> انگل</w:t>
      </w:r>
      <w:r w:rsidRPr="0076219A">
        <w:rPr>
          <w:rFonts w:cs="B Zar" w:hint="cs"/>
          <w:sz w:val="24"/>
          <w:szCs w:val="24"/>
          <w:rtl/>
          <w:lang w:bidi="fa-IR"/>
        </w:rPr>
        <w:t>ی</w:t>
      </w:r>
      <w:r w:rsidRPr="0076219A">
        <w:rPr>
          <w:rFonts w:cs="B Zar" w:hint="eastAsia"/>
          <w:sz w:val="24"/>
          <w:szCs w:val="24"/>
          <w:rtl/>
          <w:lang w:bidi="fa-IR"/>
        </w:rPr>
        <w:t>س</w:t>
      </w:r>
      <w:r w:rsidRPr="0076219A">
        <w:rPr>
          <w:rFonts w:cs="B Zar" w:hint="cs"/>
          <w:sz w:val="24"/>
          <w:szCs w:val="24"/>
          <w:rtl/>
          <w:lang w:bidi="fa-IR"/>
        </w:rPr>
        <w:t>ی</w:t>
      </w:r>
      <w:r w:rsidRPr="0076219A">
        <w:rPr>
          <w:rFonts w:cs="B Zar"/>
          <w:sz w:val="24"/>
          <w:szCs w:val="24"/>
          <w:rtl/>
          <w:lang w:bidi="fa-IR"/>
        </w:rPr>
        <w:t xml:space="preserve"> و هلند</w:t>
      </w:r>
      <w:r w:rsidRPr="0076219A">
        <w:rPr>
          <w:rFonts w:cs="B Zar" w:hint="cs"/>
          <w:sz w:val="24"/>
          <w:szCs w:val="24"/>
          <w:rtl/>
          <w:lang w:bidi="fa-IR"/>
        </w:rPr>
        <w:t>ی</w:t>
      </w:r>
      <w:r w:rsidRPr="0076219A">
        <w:rPr>
          <w:rFonts w:cs="B Zar"/>
          <w:sz w:val="24"/>
          <w:szCs w:val="24"/>
          <w:rtl/>
          <w:lang w:bidi="fa-IR"/>
        </w:rPr>
        <w:t xml:space="preserve"> در ژانو</w:t>
      </w:r>
      <w:r w:rsidRPr="0076219A">
        <w:rPr>
          <w:rFonts w:cs="B Zar" w:hint="cs"/>
          <w:sz w:val="24"/>
          <w:szCs w:val="24"/>
          <w:rtl/>
          <w:lang w:bidi="fa-IR"/>
        </w:rPr>
        <w:t>ی</w:t>
      </w:r>
      <w:r w:rsidRPr="0076219A">
        <w:rPr>
          <w:rFonts w:cs="B Zar" w:hint="eastAsia"/>
          <w:sz w:val="24"/>
          <w:szCs w:val="24"/>
          <w:rtl/>
          <w:lang w:bidi="fa-IR"/>
        </w:rPr>
        <w:t>ة</w:t>
      </w:r>
      <w:r w:rsidRPr="0076219A">
        <w:rPr>
          <w:rFonts w:cs="B Zar"/>
          <w:sz w:val="24"/>
          <w:szCs w:val="24"/>
          <w:rtl/>
          <w:lang w:bidi="fa-IR"/>
        </w:rPr>
        <w:t xml:space="preserve"> سال 173</w:t>
      </w:r>
      <w:r w:rsidRPr="0076219A">
        <w:rPr>
          <w:rFonts w:cs="B Zar" w:hint="cs"/>
          <w:sz w:val="24"/>
          <w:szCs w:val="24"/>
          <w:rtl/>
          <w:lang w:bidi="fa-IR"/>
        </w:rPr>
        <w:t>9</w:t>
      </w:r>
      <w:r w:rsidRPr="0076219A">
        <w:rPr>
          <w:rFonts w:cs="B Zar"/>
          <w:sz w:val="24"/>
          <w:szCs w:val="24"/>
          <w:rtl/>
          <w:lang w:bidi="fa-IR"/>
        </w:rPr>
        <w:t xml:space="preserve"> به اتفاق 6000 سپاه</w:t>
      </w:r>
      <w:r w:rsidRPr="0076219A">
        <w:rPr>
          <w:rFonts w:cs="B Zar" w:hint="cs"/>
          <w:sz w:val="24"/>
          <w:szCs w:val="24"/>
          <w:rtl/>
          <w:lang w:bidi="fa-IR"/>
        </w:rPr>
        <w:t>ی</w:t>
      </w:r>
      <w:r w:rsidRPr="0076219A">
        <w:rPr>
          <w:rFonts w:cs="B Zar"/>
          <w:sz w:val="24"/>
          <w:szCs w:val="24"/>
          <w:rtl/>
          <w:lang w:bidi="fa-IR"/>
        </w:rPr>
        <w:t xml:space="preserve"> به بندرگاه جلفار حرکت کرد.. ن</w:t>
      </w:r>
      <w:r w:rsidRPr="0076219A">
        <w:rPr>
          <w:rFonts w:cs="B Zar" w:hint="cs"/>
          <w:sz w:val="24"/>
          <w:szCs w:val="24"/>
          <w:rtl/>
          <w:lang w:bidi="fa-IR"/>
        </w:rPr>
        <w:t>ی</w:t>
      </w:r>
      <w:r w:rsidRPr="0076219A">
        <w:rPr>
          <w:rFonts w:cs="B Zar" w:hint="eastAsia"/>
          <w:sz w:val="24"/>
          <w:szCs w:val="24"/>
          <w:rtl/>
          <w:lang w:bidi="fa-IR"/>
        </w:rPr>
        <w:t>روها</w:t>
      </w:r>
      <w:r w:rsidRPr="0076219A">
        <w:rPr>
          <w:rFonts w:cs="B Zar" w:hint="cs"/>
          <w:sz w:val="24"/>
          <w:szCs w:val="24"/>
          <w:rtl/>
          <w:lang w:bidi="fa-IR"/>
        </w:rPr>
        <w:t>ی</w:t>
      </w:r>
      <w:r w:rsidRPr="0076219A">
        <w:rPr>
          <w:rFonts w:cs="B Zar"/>
          <w:sz w:val="24"/>
          <w:szCs w:val="24"/>
          <w:rtl/>
          <w:lang w:bidi="fa-IR"/>
        </w:rPr>
        <w:t xml:space="preserve">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hint="cs"/>
          <w:sz w:val="24"/>
          <w:szCs w:val="24"/>
          <w:rtl/>
          <w:lang w:bidi="fa-IR"/>
        </w:rPr>
        <w:t>ی</w:t>
      </w:r>
      <w:r w:rsidRPr="0076219A">
        <w:rPr>
          <w:rFonts w:cs="B Zar"/>
          <w:sz w:val="24"/>
          <w:szCs w:val="24"/>
          <w:rtl/>
          <w:lang w:bidi="fa-IR"/>
        </w:rPr>
        <w:t xml:space="preserve"> (عبره) و (بهل</w:t>
      </w:r>
      <w:r w:rsidRPr="0076219A">
        <w:rPr>
          <w:rFonts w:cs="B Zar" w:hint="cs"/>
          <w:sz w:val="24"/>
          <w:szCs w:val="24"/>
          <w:rtl/>
          <w:lang w:bidi="fa-IR"/>
        </w:rPr>
        <w:t>ی</w:t>
      </w:r>
      <w:r w:rsidRPr="0076219A">
        <w:rPr>
          <w:rFonts w:cs="B Zar"/>
          <w:sz w:val="24"/>
          <w:szCs w:val="24"/>
          <w:rtl/>
          <w:lang w:bidi="fa-IR"/>
        </w:rPr>
        <w:t>) از مهمتر</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قلاع عمان را فتح کرده بعد به محاصرة مسقط پرداختند مدافع</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مسقط بزود</w:t>
      </w:r>
      <w:r w:rsidRPr="0076219A">
        <w:rPr>
          <w:rFonts w:cs="B Zar" w:hint="cs"/>
          <w:sz w:val="24"/>
          <w:szCs w:val="24"/>
          <w:rtl/>
          <w:lang w:bidi="fa-IR"/>
        </w:rPr>
        <w:t>ی</w:t>
      </w:r>
      <w:r w:rsidRPr="0076219A">
        <w:rPr>
          <w:rFonts w:cs="B Zar"/>
          <w:sz w:val="24"/>
          <w:szCs w:val="24"/>
          <w:rtl/>
          <w:lang w:bidi="fa-IR"/>
        </w:rPr>
        <w:t xml:space="preserve"> تسل</w:t>
      </w:r>
      <w:r w:rsidRPr="0076219A">
        <w:rPr>
          <w:rFonts w:cs="B Zar" w:hint="cs"/>
          <w:sz w:val="24"/>
          <w:szCs w:val="24"/>
          <w:rtl/>
          <w:lang w:bidi="fa-IR"/>
        </w:rPr>
        <w:t>ی</w:t>
      </w:r>
      <w:r w:rsidRPr="0076219A">
        <w:rPr>
          <w:rFonts w:cs="B Zar" w:hint="eastAsia"/>
          <w:sz w:val="24"/>
          <w:szCs w:val="24"/>
          <w:rtl/>
          <w:lang w:bidi="fa-IR"/>
        </w:rPr>
        <w:t>م</w:t>
      </w:r>
      <w:r w:rsidRPr="0076219A">
        <w:rPr>
          <w:rFonts w:cs="B Zar"/>
          <w:sz w:val="24"/>
          <w:szCs w:val="24"/>
          <w:rtl/>
          <w:lang w:bidi="fa-IR"/>
        </w:rPr>
        <w:t xml:space="preserve"> شدند</w:t>
      </w:r>
      <w:r w:rsidRPr="0076219A">
        <w:rPr>
          <w:rFonts w:cs="B Zar"/>
          <w:sz w:val="24"/>
          <w:szCs w:val="24"/>
          <w:lang w:bidi="fa-IR"/>
        </w:rPr>
        <w:t xml:space="preserve"> .</w:t>
      </w:r>
    </w:p>
    <w:p w14:paraId="25A9D73E" w14:textId="77777777" w:rsidR="00EE3FDF" w:rsidRPr="0076219A" w:rsidRDefault="00EE3FDF" w:rsidP="000002FE">
      <w:pPr>
        <w:bidi/>
        <w:ind w:right="180" w:firstLine="227"/>
        <w:rPr>
          <w:rFonts w:cs="B Zar"/>
          <w:sz w:val="24"/>
          <w:szCs w:val="24"/>
          <w:rtl/>
          <w:lang w:bidi="fa-IR"/>
        </w:rPr>
      </w:pPr>
      <w:r w:rsidRPr="0076219A">
        <w:rPr>
          <w:rFonts w:cs="B Zar" w:hint="eastAsia"/>
          <w:sz w:val="24"/>
          <w:szCs w:val="24"/>
          <w:rtl/>
          <w:lang w:bidi="fa-IR"/>
        </w:rPr>
        <w:lastRenderedPageBreak/>
        <w:t>ول</w:t>
      </w:r>
      <w:r w:rsidRPr="0076219A">
        <w:rPr>
          <w:rFonts w:cs="B Zar" w:hint="cs"/>
          <w:sz w:val="24"/>
          <w:szCs w:val="24"/>
          <w:rtl/>
          <w:lang w:bidi="fa-IR"/>
        </w:rPr>
        <w:t>ی</w:t>
      </w:r>
      <w:r w:rsidRPr="0076219A">
        <w:rPr>
          <w:rFonts w:cs="B Zar"/>
          <w:sz w:val="24"/>
          <w:szCs w:val="24"/>
          <w:rtl/>
          <w:lang w:bidi="fa-IR"/>
        </w:rPr>
        <w:t xml:space="preserve"> محصور</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قلعة نظام</w:t>
      </w:r>
      <w:r w:rsidRPr="0076219A">
        <w:rPr>
          <w:rFonts w:cs="B Zar" w:hint="cs"/>
          <w:sz w:val="24"/>
          <w:szCs w:val="24"/>
          <w:rtl/>
          <w:lang w:bidi="fa-IR"/>
        </w:rPr>
        <w:t>ی</w:t>
      </w:r>
      <w:r w:rsidRPr="0076219A">
        <w:rPr>
          <w:rFonts w:cs="B Zar"/>
          <w:sz w:val="24"/>
          <w:szCs w:val="24"/>
          <w:rtl/>
          <w:lang w:bidi="fa-IR"/>
        </w:rPr>
        <w:t xml:space="preserve"> شهر </w:t>
      </w:r>
      <w:r w:rsidRPr="0076219A">
        <w:rPr>
          <w:rFonts w:cs="B Zar" w:hint="cs"/>
          <w:sz w:val="24"/>
          <w:szCs w:val="24"/>
          <w:rtl/>
          <w:lang w:bidi="fa-IR"/>
        </w:rPr>
        <w:t xml:space="preserve">بعلت نیرنگ هاس سیف ابن سلطان و </w:t>
      </w:r>
      <w:r w:rsidRPr="0076219A">
        <w:rPr>
          <w:rFonts w:cs="B Zar"/>
          <w:sz w:val="24"/>
          <w:szCs w:val="24"/>
          <w:rtl/>
          <w:lang w:bidi="fa-IR"/>
        </w:rPr>
        <w:t>به علت حسادت ورز</w:t>
      </w:r>
      <w:r w:rsidRPr="0076219A">
        <w:rPr>
          <w:rFonts w:cs="B Zar" w:hint="cs"/>
          <w:sz w:val="24"/>
          <w:szCs w:val="24"/>
          <w:rtl/>
          <w:lang w:bidi="fa-IR"/>
        </w:rPr>
        <w:t>ی</w:t>
      </w:r>
      <w:r w:rsidRPr="0076219A">
        <w:rPr>
          <w:rFonts w:cs="B Zar"/>
          <w:sz w:val="24"/>
          <w:szCs w:val="24"/>
          <w:rtl/>
          <w:lang w:bidi="fa-IR"/>
        </w:rPr>
        <w:t xml:space="preserve"> محمد تق</w:t>
      </w:r>
      <w:r w:rsidRPr="0076219A">
        <w:rPr>
          <w:rFonts w:cs="B Zar" w:hint="cs"/>
          <w:sz w:val="24"/>
          <w:szCs w:val="24"/>
          <w:rtl/>
          <w:lang w:bidi="fa-IR"/>
        </w:rPr>
        <w:t>ی</w:t>
      </w:r>
      <w:r w:rsidRPr="0076219A">
        <w:rPr>
          <w:rFonts w:cs="B Zar"/>
          <w:sz w:val="24"/>
          <w:szCs w:val="24"/>
          <w:rtl/>
          <w:lang w:bidi="fa-IR"/>
        </w:rPr>
        <w:t xml:space="preserve"> خان نسبت به لط</w:t>
      </w:r>
      <w:r w:rsidRPr="0076219A">
        <w:rPr>
          <w:rFonts w:cs="B Zar" w:hint="cs"/>
          <w:sz w:val="24"/>
          <w:szCs w:val="24"/>
          <w:rtl/>
          <w:lang w:bidi="fa-IR"/>
        </w:rPr>
        <w:t>ی</w:t>
      </w:r>
      <w:r w:rsidRPr="0076219A">
        <w:rPr>
          <w:rFonts w:cs="B Zar" w:hint="eastAsia"/>
          <w:sz w:val="24"/>
          <w:szCs w:val="24"/>
          <w:rtl/>
          <w:lang w:bidi="fa-IR"/>
        </w:rPr>
        <w:t>ف</w:t>
      </w:r>
      <w:r w:rsidRPr="0076219A">
        <w:rPr>
          <w:rFonts w:cs="B Zar"/>
          <w:sz w:val="24"/>
          <w:szCs w:val="24"/>
          <w:rtl/>
          <w:lang w:bidi="fa-IR"/>
        </w:rPr>
        <w:t xml:space="preserve"> خان و اشکال تراش</w:t>
      </w:r>
      <w:r w:rsidRPr="0076219A">
        <w:rPr>
          <w:rFonts w:cs="B Zar" w:hint="cs"/>
          <w:sz w:val="24"/>
          <w:szCs w:val="24"/>
          <w:rtl/>
          <w:lang w:bidi="fa-IR"/>
        </w:rPr>
        <w:t>ی</w:t>
      </w:r>
      <w:r w:rsidRPr="0076219A">
        <w:rPr>
          <w:rFonts w:cs="B Zar"/>
          <w:sz w:val="24"/>
          <w:szCs w:val="24"/>
          <w:rtl/>
          <w:lang w:bidi="fa-IR"/>
        </w:rPr>
        <w:t xml:space="preserve"> در کارها ب</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افسران ز</w:t>
      </w:r>
      <w:r w:rsidRPr="0076219A">
        <w:rPr>
          <w:rFonts w:cs="B Zar" w:hint="cs"/>
          <w:sz w:val="24"/>
          <w:szCs w:val="24"/>
          <w:rtl/>
          <w:lang w:bidi="fa-IR"/>
        </w:rPr>
        <w:t>ی</w:t>
      </w:r>
      <w:r w:rsidRPr="0076219A">
        <w:rPr>
          <w:rFonts w:cs="B Zar" w:hint="eastAsia"/>
          <w:sz w:val="24"/>
          <w:szCs w:val="24"/>
          <w:rtl/>
          <w:lang w:bidi="fa-IR"/>
        </w:rPr>
        <w:t>ردست</w:t>
      </w:r>
      <w:r w:rsidRPr="0076219A">
        <w:rPr>
          <w:rFonts w:cs="B Zar"/>
          <w:sz w:val="24"/>
          <w:szCs w:val="24"/>
          <w:rtl/>
          <w:lang w:bidi="fa-IR"/>
        </w:rPr>
        <w:t xml:space="preserve"> </w:t>
      </w:r>
      <w:r w:rsidRPr="0076219A">
        <w:rPr>
          <w:rFonts w:cs="B Zar" w:hint="cs"/>
          <w:sz w:val="24"/>
          <w:szCs w:val="24"/>
          <w:rtl/>
          <w:lang w:bidi="fa-IR"/>
        </w:rPr>
        <w:t>و ایجاد دو دستگی که</w:t>
      </w:r>
      <w:r w:rsidRPr="0076219A">
        <w:rPr>
          <w:rFonts w:cs="B Zar"/>
          <w:sz w:val="24"/>
          <w:szCs w:val="24"/>
          <w:rtl/>
          <w:lang w:bidi="fa-IR"/>
        </w:rPr>
        <w:t xml:space="preserve"> باعث سست</w:t>
      </w:r>
      <w:r w:rsidRPr="0076219A">
        <w:rPr>
          <w:rFonts w:cs="B Zar" w:hint="cs"/>
          <w:sz w:val="24"/>
          <w:szCs w:val="24"/>
          <w:rtl/>
          <w:lang w:bidi="fa-IR"/>
        </w:rPr>
        <w:t>ی</w:t>
      </w:r>
      <w:r w:rsidRPr="0076219A">
        <w:rPr>
          <w:rFonts w:cs="B Zar"/>
          <w:sz w:val="24"/>
          <w:szCs w:val="24"/>
          <w:rtl/>
          <w:lang w:bidi="fa-IR"/>
        </w:rPr>
        <w:t xml:space="preserve"> کار ن</w:t>
      </w:r>
      <w:r w:rsidRPr="0076219A">
        <w:rPr>
          <w:rFonts w:cs="B Zar" w:hint="cs"/>
          <w:sz w:val="24"/>
          <w:szCs w:val="24"/>
          <w:rtl/>
          <w:lang w:bidi="fa-IR"/>
        </w:rPr>
        <w:t>ی</w:t>
      </w:r>
      <w:r w:rsidRPr="0076219A">
        <w:rPr>
          <w:rFonts w:cs="B Zar" w:hint="eastAsia"/>
          <w:sz w:val="24"/>
          <w:szCs w:val="24"/>
          <w:rtl/>
          <w:lang w:bidi="fa-IR"/>
        </w:rPr>
        <w:t>روها</w:t>
      </w:r>
      <w:r w:rsidRPr="0076219A">
        <w:rPr>
          <w:rFonts w:cs="B Zar" w:hint="cs"/>
          <w:sz w:val="24"/>
          <w:szCs w:val="24"/>
          <w:rtl/>
          <w:lang w:bidi="fa-IR"/>
        </w:rPr>
        <w:t>ی</w:t>
      </w:r>
      <w:r w:rsidRPr="0076219A">
        <w:rPr>
          <w:rFonts w:cs="B Zar"/>
          <w:sz w:val="24"/>
          <w:szCs w:val="24"/>
          <w:rtl/>
          <w:lang w:bidi="fa-IR"/>
        </w:rPr>
        <w:t xml:space="preserve">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hint="cs"/>
          <w:sz w:val="24"/>
          <w:szCs w:val="24"/>
          <w:rtl/>
          <w:lang w:bidi="fa-IR"/>
        </w:rPr>
        <w:t>ی</w:t>
      </w:r>
      <w:r w:rsidRPr="0076219A">
        <w:rPr>
          <w:rFonts w:cs="B Zar"/>
          <w:sz w:val="24"/>
          <w:szCs w:val="24"/>
          <w:rtl/>
          <w:lang w:bidi="fa-IR"/>
        </w:rPr>
        <w:t xml:space="preserve"> گرد</w:t>
      </w:r>
      <w:r w:rsidRPr="0076219A">
        <w:rPr>
          <w:rFonts w:cs="B Zar" w:hint="cs"/>
          <w:sz w:val="24"/>
          <w:szCs w:val="24"/>
          <w:rtl/>
          <w:lang w:bidi="fa-IR"/>
        </w:rPr>
        <w:t>ی</w:t>
      </w:r>
      <w:r w:rsidRPr="0076219A">
        <w:rPr>
          <w:rFonts w:cs="B Zar" w:hint="eastAsia"/>
          <w:sz w:val="24"/>
          <w:szCs w:val="24"/>
          <w:rtl/>
          <w:lang w:bidi="fa-IR"/>
        </w:rPr>
        <w:t>د</w:t>
      </w:r>
      <w:r w:rsidRPr="0076219A">
        <w:rPr>
          <w:rFonts w:cs="B Zar"/>
          <w:sz w:val="24"/>
          <w:szCs w:val="24"/>
          <w:rtl/>
          <w:lang w:bidi="fa-IR"/>
        </w:rPr>
        <w:t xml:space="preserve"> دست از مقاومت برنداشتند. محمد تق</w:t>
      </w:r>
      <w:r w:rsidRPr="0076219A">
        <w:rPr>
          <w:rFonts w:cs="B Zar" w:hint="cs"/>
          <w:sz w:val="24"/>
          <w:szCs w:val="24"/>
          <w:rtl/>
          <w:lang w:bidi="fa-IR"/>
        </w:rPr>
        <w:t>ی</w:t>
      </w:r>
      <w:r w:rsidRPr="0076219A">
        <w:rPr>
          <w:rFonts w:cs="B Zar"/>
          <w:sz w:val="24"/>
          <w:szCs w:val="24"/>
          <w:rtl/>
          <w:lang w:bidi="fa-IR"/>
        </w:rPr>
        <w:t xml:space="preserve"> خان ب</w:t>
      </w:r>
      <w:r w:rsidRPr="0076219A">
        <w:rPr>
          <w:rFonts w:cs="B Zar" w:hint="cs"/>
          <w:sz w:val="24"/>
          <w:szCs w:val="24"/>
          <w:rtl/>
          <w:lang w:bidi="fa-IR"/>
        </w:rPr>
        <w:t>ی</w:t>
      </w:r>
      <w:r w:rsidRPr="0076219A">
        <w:rPr>
          <w:rFonts w:cs="B Zar" w:hint="eastAsia"/>
          <w:sz w:val="24"/>
          <w:szCs w:val="24"/>
          <w:rtl/>
          <w:lang w:bidi="fa-IR"/>
        </w:rPr>
        <w:t>گلر</w:t>
      </w:r>
      <w:r w:rsidRPr="0076219A">
        <w:rPr>
          <w:rFonts w:cs="B Zar"/>
          <w:sz w:val="24"/>
          <w:szCs w:val="24"/>
          <w:rtl/>
          <w:lang w:bidi="fa-IR"/>
        </w:rPr>
        <w:t xml:space="preserve"> ب</w:t>
      </w:r>
      <w:r w:rsidRPr="0076219A">
        <w:rPr>
          <w:rFonts w:cs="B Zar" w:hint="cs"/>
          <w:sz w:val="24"/>
          <w:szCs w:val="24"/>
          <w:rtl/>
          <w:lang w:bidi="fa-IR"/>
        </w:rPr>
        <w:t>ی</w:t>
      </w:r>
      <w:r w:rsidRPr="0076219A">
        <w:rPr>
          <w:rFonts w:cs="B Zar" w:hint="eastAsia"/>
          <w:sz w:val="24"/>
          <w:szCs w:val="24"/>
          <w:rtl/>
          <w:lang w:bidi="fa-IR"/>
        </w:rPr>
        <w:t>گ</w:t>
      </w:r>
      <w:r w:rsidRPr="0076219A">
        <w:rPr>
          <w:rFonts w:cs="B Zar" w:hint="cs"/>
          <w:sz w:val="24"/>
          <w:szCs w:val="24"/>
          <w:rtl/>
          <w:lang w:bidi="fa-IR"/>
        </w:rPr>
        <w:t>ی</w:t>
      </w:r>
      <w:r w:rsidRPr="0076219A">
        <w:rPr>
          <w:rFonts w:cs="B Zar"/>
          <w:sz w:val="24"/>
          <w:szCs w:val="24"/>
          <w:rtl/>
          <w:lang w:bidi="fa-IR"/>
        </w:rPr>
        <w:t xml:space="preserve"> فارس پس از 40 روز از تصرف ارگ مأ</w:t>
      </w:r>
      <w:r w:rsidRPr="0076219A">
        <w:rPr>
          <w:rFonts w:cs="B Zar" w:hint="cs"/>
          <w:sz w:val="24"/>
          <w:szCs w:val="24"/>
          <w:rtl/>
          <w:lang w:bidi="fa-IR"/>
        </w:rPr>
        <w:t>ی</w:t>
      </w:r>
      <w:r w:rsidRPr="0076219A">
        <w:rPr>
          <w:rFonts w:cs="B Zar" w:hint="eastAsia"/>
          <w:sz w:val="24"/>
          <w:szCs w:val="24"/>
          <w:rtl/>
          <w:lang w:bidi="fa-IR"/>
        </w:rPr>
        <w:t>وس</w:t>
      </w:r>
      <w:r w:rsidRPr="0076219A">
        <w:rPr>
          <w:rFonts w:cs="B Zar"/>
          <w:sz w:val="24"/>
          <w:szCs w:val="24"/>
          <w:rtl/>
          <w:lang w:bidi="fa-IR"/>
        </w:rPr>
        <w:t xml:space="preserve"> و ط</w:t>
      </w:r>
      <w:r w:rsidRPr="0076219A">
        <w:rPr>
          <w:rFonts w:cs="B Zar" w:hint="cs"/>
          <w:sz w:val="24"/>
          <w:szCs w:val="24"/>
          <w:rtl/>
          <w:lang w:bidi="fa-IR"/>
        </w:rPr>
        <w:t>ی</w:t>
      </w:r>
      <w:r w:rsidRPr="0076219A">
        <w:rPr>
          <w:rFonts w:cs="B Zar"/>
          <w:sz w:val="24"/>
          <w:szCs w:val="24"/>
          <w:rtl/>
          <w:lang w:bidi="fa-IR"/>
        </w:rPr>
        <w:t xml:space="preserve"> هم</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مدت بدستور او در</w:t>
      </w:r>
      <w:r w:rsidRPr="0076219A">
        <w:rPr>
          <w:rFonts w:cs="B Zar" w:hint="cs"/>
          <w:sz w:val="24"/>
          <w:szCs w:val="24"/>
          <w:rtl/>
          <w:lang w:bidi="fa-IR"/>
        </w:rPr>
        <w:t>ی</w:t>
      </w:r>
      <w:r w:rsidRPr="0076219A">
        <w:rPr>
          <w:rFonts w:cs="B Zar" w:hint="eastAsia"/>
          <w:sz w:val="24"/>
          <w:szCs w:val="24"/>
          <w:rtl/>
          <w:lang w:bidi="fa-IR"/>
        </w:rPr>
        <w:t>اب</w:t>
      </w:r>
      <w:r w:rsidRPr="0076219A">
        <w:rPr>
          <w:rFonts w:cs="B Zar" w:hint="cs"/>
          <w:sz w:val="24"/>
          <w:szCs w:val="24"/>
          <w:rtl/>
          <w:lang w:bidi="fa-IR"/>
        </w:rPr>
        <w:t>ی</w:t>
      </w:r>
      <w:r w:rsidRPr="0076219A">
        <w:rPr>
          <w:rFonts w:cs="B Zar" w:hint="eastAsia"/>
          <w:sz w:val="24"/>
          <w:szCs w:val="24"/>
          <w:rtl/>
          <w:lang w:bidi="fa-IR"/>
        </w:rPr>
        <w:t>گ</w:t>
      </w:r>
      <w:r w:rsidRPr="0076219A">
        <w:rPr>
          <w:rFonts w:cs="B Zar" w:hint="cs"/>
          <w:sz w:val="24"/>
          <w:szCs w:val="24"/>
          <w:rtl/>
          <w:lang w:bidi="fa-IR"/>
        </w:rPr>
        <w:t>ی</w:t>
      </w:r>
      <w:r w:rsidRPr="0076219A">
        <w:rPr>
          <w:rFonts w:cs="B Zar"/>
          <w:sz w:val="24"/>
          <w:szCs w:val="24"/>
          <w:rtl/>
          <w:lang w:bidi="fa-IR"/>
        </w:rPr>
        <w:t xml:space="preserve"> لط</w:t>
      </w:r>
      <w:r w:rsidRPr="0076219A">
        <w:rPr>
          <w:rFonts w:cs="B Zar" w:hint="cs"/>
          <w:sz w:val="24"/>
          <w:szCs w:val="24"/>
          <w:rtl/>
          <w:lang w:bidi="fa-IR"/>
        </w:rPr>
        <w:t>ی</w:t>
      </w:r>
      <w:r w:rsidRPr="0076219A">
        <w:rPr>
          <w:rFonts w:cs="B Zar" w:hint="eastAsia"/>
          <w:sz w:val="24"/>
          <w:szCs w:val="24"/>
          <w:rtl/>
          <w:lang w:bidi="fa-IR"/>
        </w:rPr>
        <w:t>ف</w:t>
      </w:r>
      <w:r w:rsidRPr="0076219A">
        <w:rPr>
          <w:rFonts w:cs="B Zar"/>
          <w:sz w:val="24"/>
          <w:szCs w:val="24"/>
          <w:rtl/>
          <w:lang w:bidi="fa-IR"/>
        </w:rPr>
        <w:t xml:space="preserve"> خان مسموم و کشته شد و ن</w:t>
      </w:r>
      <w:r w:rsidRPr="0076219A">
        <w:rPr>
          <w:rFonts w:cs="B Zar" w:hint="cs"/>
          <w:sz w:val="24"/>
          <w:szCs w:val="24"/>
          <w:rtl/>
          <w:lang w:bidi="fa-IR"/>
        </w:rPr>
        <w:t>ی</w:t>
      </w:r>
      <w:r w:rsidRPr="0076219A">
        <w:rPr>
          <w:rFonts w:cs="B Zar" w:hint="eastAsia"/>
          <w:sz w:val="24"/>
          <w:szCs w:val="24"/>
          <w:rtl/>
          <w:lang w:bidi="fa-IR"/>
        </w:rPr>
        <w:t>روه</w:t>
      </w:r>
      <w:r w:rsidRPr="0076219A">
        <w:rPr>
          <w:rFonts w:cs="B Zar" w:hint="cs"/>
          <w:sz w:val="24"/>
          <w:szCs w:val="24"/>
          <w:rtl/>
          <w:lang w:bidi="fa-IR"/>
        </w:rPr>
        <w:t>ی</w:t>
      </w:r>
      <w:r w:rsidRPr="0076219A">
        <w:rPr>
          <w:rFonts w:cs="B Zar"/>
          <w:sz w:val="24"/>
          <w:szCs w:val="24"/>
          <w:rtl/>
          <w:lang w:bidi="fa-IR"/>
        </w:rPr>
        <w:t xml:space="preserve"> در</w:t>
      </w:r>
      <w:r w:rsidRPr="0076219A">
        <w:rPr>
          <w:rFonts w:cs="B Zar" w:hint="cs"/>
          <w:sz w:val="24"/>
          <w:szCs w:val="24"/>
          <w:rtl/>
          <w:lang w:bidi="fa-IR"/>
        </w:rPr>
        <w:t>ی</w:t>
      </w:r>
      <w:r w:rsidRPr="0076219A">
        <w:rPr>
          <w:rFonts w:cs="B Zar" w:hint="eastAsia"/>
          <w:sz w:val="24"/>
          <w:szCs w:val="24"/>
          <w:rtl/>
          <w:lang w:bidi="fa-IR"/>
        </w:rPr>
        <w:t>ا</w:t>
      </w:r>
      <w:r w:rsidRPr="0076219A">
        <w:rPr>
          <w:rFonts w:cs="B Zar" w:hint="cs"/>
          <w:sz w:val="24"/>
          <w:szCs w:val="24"/>
          <w:rtl/>
          <w:lang w:bidi="fa-IR"/>
        </w:rPr>
        <w:t>یی</w:t>
      </w:r>
      <w:r w:rsidRPr="0076219A">
        <w:rPr>
          <w:rFonts w:cs="B Zar"/>
          <w:sz w:val="24"/>
          <w:szCs w:val="24"/>
          <w:rtl/>
          <w:lang w:bidi="fa-IR"/>
        </w:rPr>
        <w:t xml:space="preserve"> نادر</w:t>
      </w:r>
      <w:r w:rsidRPr="0076219A">
        <w:rPr>
          <w:rFonts w:cs="B Zar" w:hint="cs"/>
          <w:sz w:val="24"/>
          <w:szCs w:val="24"/>
          <w:rtl/>
          <w:lang w:bidi="fa-IR"/>
        </w:rPr>
        <w:t>ی</w:t>
      </w:r>
      <w:r w:rsidRPr="0076219A">
        <w:rPr>
          <w:rFonts w:cs="B Zar"/>
          <w:sz w:val="24"/>
          <w:szCs w:val="24"/>
          <w:rtl/>
          <w:lang w:bidi="fa-IR"/>
        </w:rPr>
        <w:t xml:space="preserve"> از داشتن چن</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فرمانده</w:t>
      </w:r>
      <w:r w:rsidRPr="0076219A">
        <w:rPr>
          <w:rFonts w:cs="B Zar" w:hint="cs"/>
          <w:sz w:val="24"/>
          <w:szCs w:val="24"/>
          <w:rtl/>
          <w:lang w:bidi="fa-IR"/>
        </w:rPr>
        <w:t>ی</w:t>
      </w:r>
      <w:r w:rsidRPr="0076219A">
        <w:rPr>
          <w:rFonts w:cs="B Zar"/>
          <w:sz w:val="24"/>
          <w:szCs w:val="24"/>
          <w:rtl/>
          <w:lang w:bidi="fa-IR"/>
        </w:rPr>
        <w:t xml:space="preserve"> رش</w:t>
      </w:r>
      <w:r w:rsidRPr="0076219A">
        <w:rPr>
          <w:rFonts w:cs="B Zar" w:hint="cs"/>
          <w:sz w:val="24"/>
          <w:szCs w:val="24"/>
          <w:rtl/>
          <w:lang w:bidi="fa-IR"/>
        </w:rPr>
        <w:t>ی</w:t>
      </w:r>
      <w:r w:rsidRPr="0076219A">
        <w:rPr>
          <w:rFonts w:cs="B Zar" w:hint="eastAsia"/>
          <w:sz w:val="24"/>
          <w:szCs w:val="24"/>
          <w:rtl/>
          <w:lang w:bidi="fa-IR"/>
        </w:rPr>
        <w:t>د</w:t>
      </w:r>
      <w:r w:rsidRPr="0076219A">
        <w:rPr>
          <w:rFonts w:cs="B Zar"/>
          <w:sz w:val="24"/>
          <w:szCs w:val="24"/>
          <w:rtl/>
          <w:lang w:bidi="fa-IR"/>
        </w:rPr>
        <w:t xml:space="preserve"> و کاردان در مسائل در</w:t>
      </w:r>
      <w:r w:rsidRPr="0076219A">
        <w:rPr>
          <w:rFonts w:cs="B Zar" w:hint="cs"/>
          <w:sz w:val="24"/>
          <w:szCs w:val="24"/>
          <w:rtl/>
          <w:lang w:bidi="fa-IR"/>
        </w:rPr>
        <w:t>ی</w:t>
      </w:r>
      <w:r w:rsidRPr="0076219A">
        <w:rPr>
          <w:rFonts w:cs="B Zar" w:hint="eastAsia"/>
          <w:sz w:val="24"/>
          <w:szCs w:val="24"/>
          <w:rtl/>
          <w:lang w:bidi="fa-IR"/>
        </w:rPr>
        <w:t>ا</w:t>
      </w:r>
      <w:r w:rsidRPr="0076219A">
        <w:rPr>
          <w:rFonts w:cs="B Zar"/>
          <w:sz w:val="24"/>
          <w:szCs w:val="24"/>
          <w:rtl/>
          <w:lang w:bidi="fa-IR"/>
        </w:rPr>
        <w:t xml:space="preserve"> محروم گرد</w:t>
      </w:r>
      <w:r w:rsidRPr="0076219A">
        <w:rPr>
          <w:rFonts w:cs="B Zar" w:hint="cs"/>
          <w:sz w:val="24"/>
          <w:szCs w:val="24"/>
          <w:rtl/>
          <w:lang w:bidi="fa-IR"/>
        </w:rPr>
        <w:t>ی</w:t>
      </w:r>
      <w:r w:rsidRPr="0076219A">
        <w:rPr>
          <w:rFonts w:cs="B Zar" w:hint="eastAsia"/>
          <w:sz w:val="24"/>
          <w:szCs w:val="24"/>
          <w:rtl/>
          <w:lang w:bidi="fa-IR"/>
        </w:rPr>
        <w:t>دند</w:t>
      </w:r>
      <w:r w:rsidRPr="0076219A">
        <w:rPr>
          <w:rFonts w:cs="B Zar"/>
          <w:sz w:val="24"/>
          <w:szCs w:val="24"/>
          <w:lang w:bidi="fa-IR"/>
        </w:rPr>
        <w:t xml:space="preserve">. </w:t>
      </w:r>
    </w:p>
    <w:p w14:paraId="7FB31938" w14:textId="77777777" w:rsidR="00EE3FDF" w:rsidRPr="0076219A" w:rsidRDefault="00EE3FDF" w:rsidP="000002FE">
      <w:pPr>
        <w:bidi/>
        <w:ind w:right="180" w:firstLine="227"/>
        <w:rPr>
          <w:rFonts w:cs="B Zar"/>
          <w:color w:val="FF0000"/>
          <w:sz w:val="24"/>
          <w:szCs w:val="24"/>
          <w:rtl/>
          <w:lang w:bidi="fa-IR"/>
        </w:rPr>
      </w:pPr>
      <w:r w:rsidRPr="0076219A">
        <w:rPr>
          <w:rFonts w:cs="B Zar" w:hint="eastAsia"/>
          <w:sz w:val="24"/>
          <w:szCs w:val="24"/>
          <w:rtl/>
          <w:lang w:bidi="fa-IR"/>
        </w:rPr>
        <w:t>محمد</w:t>
      </w:r>
      <w:r w:rsidRPr="0076219A">
        <w:rPr>
          <w:rFonts w:cs="B Zar"/>
          <w:sz w:val="24"/>
          <w:szCs w:val="24"/>
          <w:rtl/>
          <w:lang w:bidi="fa-IR"/>
        </w:rPr>
        <w:t xml:space="preserve"> تق</w:t>
      </w:r>
      <w:r w:rsidRPr="0076219A">
        <w:rPr>
          <w:rFonts w:cs="B Zar" w:hint="cs"/>
          <w:sz w:val="24"/>
          <w:szCs w:val="24"/>
          <w:rtl/>
          <w:lang w:bidi="fa-IR"/>
        </w:rPr>
        <w:t>ی</w:t>
      </w:r>
      <w:r w:rsidRPr="0076219A">
        <w:rPr>
          <w:rFonts w:cs="B Zar"/>
          <w:sz w:val="24"/>
          <w:szCs w:val="24"/>
          <w:rtl/>
          <w:lang w:bidi="fa-IR"/>
        </w:rPr>
        <w:t xml:space="preserve"> خان پس از ا</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عمل ناجوانمردانه به جلفار برگشت و بعلت فوت لط</w:t>
      </w:r>
      <w:r w:rsidRPr="0076219A">
        <w:rPr>
          <w:rFonts w:cs="B Zar" w:hint="cs"/>
          <w:sz w:val="24"/>
          <w:szCs w:val="24"/>
          <w:rtl/>
          <w:lang w:bidi="fa-IR"/>
        </w:rPr>
        <w:t>ی</w:t>
      </w:r>
      <w:r w:rsidRPr="0076219A">
        <w:rPr>
          <w:rFonts w:cs="B Zar" w:hint="eastAsia"/>
          <w:sz w:val="24"/>
          <w:szCs w:val="24"/>
          <w:rtl/>
          <w:lang w:bidi="fa-IR"/>
        </w:rPr>
        <w:t>ف</w:t>
      </w:r>
      <w:r w:rsidRPr="0076219A">
        <w:rPr>
          <w:rFonts w:cs="B Zar"/>
          <w:sz w:val="24"/>
          <w:szCs w:val="24"/>
          <w:rtl/>
          <w:lang w:bidi="fa-IR"/>
        </w:rPr>
        <w:t xml:space="preserve"> خان و عدم توف</w:t>
      </w:r>
      <w:r w:rsidRPr="0076219A">
        <w:rPr>
          <w:rFonts w:cs="B Zar" w:hint="cs"/>
          <w:sz w:val="24"/>
          <w:szCs w:val="24"/>
          <w:rtl/>
          <w:lang w:bidi="fa-IR"/>
        </w:rPr>
        <w:t>ی</w:t>
      </w:r>
      <w:r w:rsidRPr="0076219A">
        <w:rPr>
          <w:rFonts w:cs="B Zar" w:hint="eastAsia"/>
          <w:sz w:val="24"/>
          <w:szCs w:val="24"/>
          <w:rtl/>
          <w:lang w:bidi="fa-IR"/>
        </w:rPr>
        <w:t>ق</w:t>
      </w:r>
      <w:r w:rsidRPr="0076219A">
        <w:rPr>
          <w:rFonts w:cs="B Zar"/>
          <w:sz w:val="24"/>
          <w:szCs w:val="24"/>
          <w:rtl/>
          <w:lang w:bidi="fa-IR"/>
        </w:rPr>
        <w:t xml:space="preserve"> ب</w:t>
      </w:r>
      <w:r w:rsidRPr="0076219A">
        <w:rPr>
          <w:rFonts w:cs="B Zar" w:hint="cs"/>
          <w:sz w:val="24"/>
          <w:szCs w:val="24"/>
          <w:rtl/>
          <w:lang w:bidi="fa-IR"/>
        </w:rPr>
        <w:t>ی</w:t>
      </w:r>
      <w:r w:rsidRPr="0076219A">
        <w:rPr>
          <w:rFonts w:cs="B Zar" w:hint="eastAsia"/>
          <w:sz w:val="24"/>
          <w:szCs w:val="24"/>
          <w:rtl/>
          <w:lang w:bidi="fa-IR"/>
        </w:rPr>
        <w:t>گلر</w:t>
      </w:r>
      <w:r w:rsidRPr="0076219A">
        <w:rPr>
          <w:rFonts w:cs="B Zar"/>
          <w:sz w:val="24"/>
          <w:szCs w:val="24"/>
          <w:rtl/>
          <w:lang w:bidi="fa-IR"/>
        </w:rPr>
        <w:t xml:space="preserve"> ب</w:t>
      </w:r>
      <w:r w:rsidRPr="0076219A">
        <w:rPr>
          <w:rFonts w:cs="B Zar" w:hint="cs"/>
          <w:sz w:val="24"/>
          <w:szCs w:val="24"/>
          <w:rtl/>
          <w:lang w:bidi="fa-IR"/>
        </w:rPr>
        <w:t>ی</w:t>
      </w:r>
      <w:r w:rsidRPr="0076219A">
        <w:rPr>
          <w:rFonts w:cs="B Zar" w:hint="eastAsia"/>
          <w:sz w:val="24"/>
          <w:szCs w:val="24"/>
          <w:rtl/>
          <w:lang w:bidi="fa-IR"/>
        </w:rPr>
        <w:t>گ</w:t>
      </w:r>
      <w:r w:rsidRPr="0076219A">
        <w:rPr>
          <w:rFonts w:cs="B Zar" w:hint="cs"/>
          <w:sz w:val="24"/>
          <w:szCs w:val="24"/>
          <w:rtl/>
          <w:lang w:bidi="fa-IR"/>
        </w:rPr>
        <w:t>ی</w:t>
      </w:r>
      <w:r w:rsidRPr="0076219A">
        <w:rPr>
          <w:rFonts w:cs="B Zar"/>
          <w:sz w:val="24"/>
          <w:szCs w:val="24"/>
          <w:rtl/>
          <w:lang w:bidi="fa-IR"/>
        </w:rPr>
        <w:t xml:space="preserve"> در فتح قلعة مسقط شورش</w:t>
      </w:r>
      <w:r w:rsidRPr="0076219A">
        <w:rPr>
          <w:rFonts w:cs="B Zar" w:hint="cs"/>
          <w:sz w:val="24"/>
          <w:szCs w:val="24"/>
          <w:rtl/>
          <w:lang w:bidi="fa-IR"/>
        </w:rPr>
        <w:t>ی</w:t>
      </w:r>
      <w:r w:rsidRPr="0076219A">
        <w:rPr>
          <w:rFonts w:cs="B Zar"/>
          <w:sz w:val="24"/>
          <w:szCs w:val="24"/>
          <w:rtl/>
          <w:lang w:bidi="fa-IR"/>
        </w:rPr>
        <w:t xml:space="preserve"> بزرگ در ب</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ملوانان کشت</w:t>
      </w:r>
      <w:r w:rsidRPr="0076219A">
        <w:rPr>
          <w:rFonts w:cs="B Zar" w:hint="cs"/>
          <w:sz w:val="24"/>
          <w:szCs w:val="24"/>
          <w:rtl/>
          <w:lang w:bidi="fa-IR"/>
        </w:rPr>
        <w:t>ی</w:t>
      </w:r>
      <w:r w:rsidRPr="0076219A">
        <w:rPr>
          <w:rFonts w:cs="B Zar"/>
          <w:sz w:val="24"/>
          <w:szCs w:val="24"/>
          <w:rtl/>
          <w:lang w:bidi="fa-IR"/>
        </w:rPr>
        <w:t xml:space="preserve"> ها پ</w:t>
      </w:r>
      <w:r w:rsidRPr="0076219A">
        <w:rPr>
          <w:rFonts w:cs="B Zar" w:hint="cs"/>
          <w:sz w:val="24"/>
          <w:szCs w:val="24"/>
          <w:rtl/>
          <w:lang w:bidi="fa-IR"/>
        </w:rPr>
        <w:t>ی</w:t>
      </w:r>
      <w:r w:rsidRPr="0076219A">
        <w:rPr>
          <w:rFonts w:cs="B Zar" w:hint="eastAsia"/>
          <w:sz w:val="24"/>
          <w:szCs w:val="24"/>
          <w:rtl/>
          <w:lang w:bidi="fa-IR"/>
        </w:rPr>
        <w:t>دا</w:t>
      </w:r>
      <w:r w:rsidRPr="0076219A">
        <w:rPr>
          <w:rFonts w:cs="B Zar"/>
          <w:sz w:val="24"/>
          <w:szCs w:val="24"/>
          <w:rtl/>
          <w:lang w:bidi="fa-IR"/>
        </w:rPr>
        <w:t xml:space="preserve"> شد. </w:t>
      </w:r>
    </w:p>
    <w:p w14:paraId="14DB8649" w14:textId="77777777" w:rsidR="00EE3FDF" w:rsidRPr="0076219A" w:rsidRDefault="00EE3FDF" w:rsidP="000002FE">
      <w:pPr>
        <w:bidi/>
        <w:ind w:left="426" w:right="180"/>
        <w:rPr>
          <w:rFonts w:cs="B Zar"/>
          <w:sz w:val="24"/>
          <w:szCs w:val="24"/>
          <w:lang w:bidi="fa-IR"/>
        </w:rPr>
      </w:pPr>
      <w:r w:rsidRPr="0076219A">
        <w:rPr>
          <w:rFonts w:cs="B Zar" w:hint="cs"/>
          <w:sz w:val="24"/>
          <w:szCs w:val="24"/>
          <w:rtl/>
          <w:lang w:bidi="fa-IR"/>
        </w:rPr>
        <w:t>6-عملیات سرکوب ملوانان شورشی 1740 به فرماندهی دریابیگی امام وردیخان:</w:t>
      </w:r>
    </w:p>
    <w:p w14:paraId="44BB6B9F" w14:textId="77777777" w:rsidR="00EE3FDF" w:rsidRPr="0076219A" w:rsidRDefault="00EE3FDF" w:rsidP="000002FE">
      <w:pPr>
        <w:bidi/>
        <w:ind w:right="180" w:firstLine="227"/>
        <w:rPr>
          <w:rFonts w:cs="B Zar"/>
          <w:sz w:val="24"/>
          <w:szCs w:val="24"/>
          <w:rtl/>
          <w:lang w:bidi="fa-IR"/>
        </w:rPr>
      </w:pPr>
      <w:r w:rsidRPr="0076219A">
        <w:rPr>
          <w:rFonts w:cs="B Zar" w:hint="cs"/>
          <w:sz w:val="24"/>
          <w:szCs w:val="24"/>
          <w:rtl/>
          <w:lang w:bidi="fa-IR"/>
        </w:rPr>
        <w:t>در اثر اهمال کاری حاکم فارس در پرداخت جیره و مواجب تعدادی از ملوانان عرب که در ناوگان نادری خدمت می کردند شورش و عصیان ناوگان را فرا گرفت و شورشیان در (تفت) موفق شدند دریابیگی میرعلی خان را که فرمانده قسمتی از ناوگان بود به قتل برسانند و با تعدادی از ناوگانها به طرف بحرین و ساحل جزایر خلیج فارس فرار کنند.</w:t>
      </w:r>
    </w:p>
    <w:p w14:paraId="651C8914" w14:textId="77777777" w:rsidR="00EE3FDF" w:rsidRPr="0076219A" w:rsidRDefault="00EE3FDF" w:rsidP="000002FE">
      <w:pPr>
        <w:bidi/>
        <w:ind w:right="180" w:firstLine="227"/>
        <w:rPr>
          <w:rFonts w:cs="B Zar"/>
          <w:sz w:val="24"/>
          <w:szCs w:val="24"/>
          <w:rtl/>
          <w:lang w:bidi="fa-IR"/>
        </w:rPr>
      </w:pPr>
      <w:r w:rsidRPr="0076219A">
        <w:rPr>
          <w:rFonts w:cs="B Zar"/>
          <w:sz w:val="24"/>
          <w:szCs w:val="24"/>
          <w:rtl/>
          <w:lang w:bidi="fa-IR"/>
        </w:rPr>
        <w:t>اعراب قب</w:t>
      </w:r>
      <w:r w:rsidRPr="0076219A">
        <w:rPr>
          <w:rFonts w:cs="B Zar" w:hint="cs"/>
          <w:sz w:val="24"/>
          <w:szCs w:val="24"/>
          <w:rtl/>
          <w:lang w:bidi="fa-IR"/>
        </w:rPr>
        <w:t>ی</w:t>
      </w:r>
      <w:r w:rsidRPr="0076219A">
        <w:rPr>
          <w:rFonts w:cs="B Zar" w:hint="eastAsia"/>
          <w:sz w:val="24"/>
          <w:szCs w:val="24"/>
          <w:rtl/>
          <w:lang w:bidi="fa-IR"/>
        </w:rPr>
        <w:t>له</w:t>
      </w:r>
      <w:r w:rsidRPr="0076219A">
        <w:rPr>
          <w:rFonts w:cs="B Zar"/>
          <w:sz w:val="24"/>
          <w:szCs w:val="24"/>
          <w:rtl/>
          <w:lang w:bidi="fa-IR"/>
        </w:rPr>
        <w:t xml:space="preserve"> (هوله) دست از کار کش</w:t>
      </w:r>
      <w:r w:rsidRPr="0076219A">
        <w:rPr>
          <w:rFonts w:cs="B Zar" w:hint="cs"/>
          <w:sz w:val="24"/>
          <w:szCs w:val="24"/>
          <w:rtl/>
          <w:lang w:bidi="fa-IR"/>
        </w:rPr>
        <w:t>ی</w:t>
      </w:r>
      <w:r w:rsidRPr="0076219A">
        <w:rPr>
          <w:rFonts w:cs="B Zar" w:hint="eastAsia"/>
          <w:sz w:val="24"/>
          <w:szCs w:val="24"/>
          <w:rtl/>
          <w:lang w:bidi="fa-IR"/>
        </w:rPr>
        <w:t>دند</w:t>
      </w:r>
      <w:r w:rsidRPr="0076219A">
        <w:rPr>
          <w:rFonts w:cs="B Zar"/>
          <w:sz w:val="24"/>
          <w:szCs w:val="24"/>
          <w:rtl/>
          <w:lang w:bidi="fa-IR"/>
        </w:rPr>
        <w:t xml:space="preserve"> و خوارج اباض</w:t>
      </w:r>
      <w:r w:rsidRPr="0076219A">
        <w:rPr>
          <w:rFonts w:cs="B Zar" w:hint="cs"/>
          <w:sz w:val="24"/>
          <w:szCs w:val="24"/>
          <w:rtl/>
          <w:lang w:bidi="fa-IR"/>
        </w:rPr>
        <w:t>ی</w:t>
      </w:r>
      <w:r w:rsidRPr="0076219A">
        <w:rPr>
          <w:rFonts w:cs="B Zar"/>
          <w:sz w:val="24"/>
          <w:szCs w:val="24"/>
          <w:rtl/>
          <w:lang w:bidi="fa-IR"/>
        </w:rPr>
        <w:t xml:space="preserve"> بندر با سع</w:t>
      </w:r>
      <w:r w:rsidRPr="0076219A">
        <w:rPr>
          <w:rFonts w:cs="B Zar" w:hint="cs"/>
          <w:sz w:val="24"/>
          <w:szCs w:val="24"/>
          <w:rtl/>
          <w:lang w:bidi="fa-IR"/>
        </w:rPr>
        <w:t>ی</w:t>
      </w:r>
      <w:r w:rsidRPr="0076219A">
        <w:rPr>
          <w:rFonts w:cs="B Zar" w:hint="eastAsia"/>
          <w:sz w:val="24"/>
          <w:szCs w:val="24"/>
          <w:rtl/>
          <w:lang w:bidi="fa-IR"/>
        </w:rPr>
        <w:t>دو</w:t>
      </w:r>
      <w:r w:rsidRPr="0076219A">
        <w:rPr>
          <w:rFonts w:cs="B Zar"/>
          <w:sz w:val="24"/>
          <w:szCs w:val="24"/>
          <w:rtl/>
          <w:lang w:bidi="fa-IR"/>
        </w:rPr>
        <w:t xml:space="preserve"> در قشم را غارت کردند و در بحر</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چند روز ناوگان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hint="cs"/>
          <w:sz w:val="24"/>
          <w:szCs w:val="24"/>
          <w:rtl/>
          <w:lang w:bidi="fa-IR"/>
        </w:rPr>
        <w:t>ی</w:t>
      </w:r>
      <w:r w:rsidRPr="0076219A">
        <w:rPr>
          <w:rFonts w:cs="B Zar"/>
          <w:sz w:val="24"/>
          <w:szCs w:val="24"/>
          <w:rtl/>
          <w:lang w:bidi="fa-IR"/>
        </w:rPr>
        <w:t xml:space="preserve"> در محاصرة </w:t>
      </w:r>
      <w:r w:rsidRPr="0076219A">
        <w:rPr>
          <w:rFonts w:cs="B Zar" w:hint="cs"/>
          <w:sz w:val="24"/>
          <w:szCs w:val="24"/>
          <w:rtl/>
          <w:lang w:bidi="fa-IR"/>
        </w:rPr>
        <w:t>ی</w:t>
      </w:r>
      <w:r w:rsidRPr="0076219A">
        <w:rPr>
          <w:rFonts w:cs="B Zar" w:hint="eastAsia"/>
          <w:sz w:val="24"/>
          <w:szCs w:val="24"/>
          <w:rtl/>
          <w:lang w:bidi="fa-IR"/>
        </w:rPr>
        <w:t>اغ</w:t>
      </w:r>
      <w:r w:rsidRPr="0076219A">
        <w:rPr>
          <w:rFonts w:cs="B Zar" w:hint="cs"/>
          <w:sz w:val="24"/>
          <w:szCs w:val="24"/>
          <w:rtl/>
          <w:lang w:bidi="fa-IR"/>
        </w:rPr>
        <w:t>ی</w:t>
      </w:r>
      <w:r w:rsidRPr="0076219A">
        <w:rPr>
          <w:rFonts w:cs="B Zar" w:hint="eastAsia"/>
          <w:sz w:val="24"/>
          <w:szCs w:val="24"/>
          <w:rtl/>
          <w:lang w:bidi="fa-IR"/>
        </w:rPr>
        <w:t>ان</w:t>
      </w:r>
      <w:r w:rsidRPr="0076219A">
        <w:rPr>
          <w:rFonts w:cs="B Zar"/>
          <w:sz w:val="24"/>
          <w:szCs w:val="24"/>
          <w:rtl/>
          <w:lang w:bidi="fa-IR"/>
        </w:rPr>
        <w:t xml:space="preserve"> محل</w:t>
      </w:r>
      <w:r w:rsidRPr="0076219A">
        <w:rPr>
          <w:rFonts w:cs="B Zar" w:hint="cs"/>
          <w:sz w:val="24"/>
          <w:szCs w:val="24"/>
          <w:rtl/>
          <w:lang w:bidi="fa-IR"/>
        </w:rPr>
        <w:t>ی</w:t>
      </w:r>
      <w:r w:rsidRPr="0076219A">
        <w:rPr>
          <w:rFonts w:cs="B Zar"/>
          <w:sz w:val="24"/>
          <w:szCs w:val="24"/>
          <w:rtl/>
          <w:lang w:bidi="fa-IR"/>
        </w:rPr>
        <w:t xml:space="preserve"> افتاد </w:t>
      </w:r>
    </w:p>
    <w:p w14:paraId="12C3A7B3" w14:textId="77777777" w:rsidR="00EE3FDF" w:rsidRPr="0076219A" w:rsidRDefault="00EE3FDF" w:rsidP="000002FE">
      <w:pPr>
        <w:tabs>
          <w:tab w:val="right" w:pos="85"/>
        </w:tabs>
        <w:bidi/>
        <w:ind w:right="180" w:firstLine="227"/>
        <w:rPr>
          <w:rFonts w:cs="B Zar"/>
          <w:sz w:val="24"/>
          <w:szCs w:val="24"/>
          <w:rtl/>
          <w:lang w:bidi="fa-IR"/>
        </w:rPr>
      </w:pPr>
      <w:r w:rsidRPr="0076219A">
        <w:rPr>
          <w:rFonts w:cs="B Zar" w:hint="cs"/>
          <w:sz w:val="24"/>
          <w:szCs w:val="24"/>
          <w:rtl/>
          <w:lang w:bidi="fa-IR"/>
        </w:rPr>
        <w:t xml:space="preserve">دریابیگی امام وردیخان بقیة ناوگان را به طرف بندرعباس هدایت کرد و پس از تقویت ناوگان با کمک دو ناو توپدار انگلیسی و دو ناو توپدار هلندی به تعقیب ناوگان شورشی پرداخت و جزیرة قشم را محاصره کرد و در جنگی که در 35 میلی شمال جزیرة لارک بین او و ناوگان شورشیان به وقوع پیوست یک فرزند از ناوهای شورشیان با کلیة فرماندهان و افسران و ملوانان آن غرق گردید ولی به علت استفادة زیاد از باروت در جهت اضافه کردن برد توپهای ناو ، فرماندة ناوگان دریابیگی امام وردی خان و تعدای از افسران و پرسنل ناوگان کشته می شوند ولی امام وردی خان در آخرین لحظات زندگی خود دستور داد خبر مرگ او را بین ناوگان فاش نسازند تا روحیة افراد پایین نیامده و دشمن تقویت نگردد و نهایتاً </w:t>
      </w:r>
      <w:r w:rsidRPr="0076219A">
        <w:rPr>
          <w:rFonts w:cs="B Zar"/>
          <w:sz w:val="24"/>
          <w:szCs w:val="24"/>
          <w:rtl/>
          <w:lang w:bidi="fa-IR"/>
        </w:rPr>
        <w:t>در اثر اختلاف</w:t>
      </w:r>
      <w:r w:rsidRPr="0076219A">
        <w:rPr>
          <w:rFonts w:cs="B Zar" w:hint="cs"/>
          <w:sz w:val="24"/>
          <w:szCs w:val="24"/>
          <w:rtl/>
          <w:lang w:bidi="fa-IR"/>
        </w:rPr>
        <w:t>ی</w:t>
      </w:r>
      <w:r w:rsidRPr="0076219A">
        <w:rPr>
          <w:rFonts w:cs="B Zar"/>
          <w:sz w:val="24"/>
          <w:szCs w:val="24"/>
          <w:rtl/>
          <w:lang w:bidi="fa-IR"/>
        </w:rPr>
        <w:t xml:space="preserve"> که ب</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خود شورش</w:t>
      </w:r>
      <w:r w:rsidRPr="0076219A">
        <w:rPr>
          <w:rFonts w:cs="B Zar" w:hint="cs"/>
          <w:sz w:val="24"/>
          <w:szCs w:val="24"/>
          <w:rtl/>
          <w:lang w:bidi="fa-IR"/>
        </w:rPr>
        <w:t>ی</w:t>
      </w:r>
      <w:r w:rsidRPr="0076219A">
        <w:rPr>
          <w:rFonts w:cs="B Zar" w:hint="eastAsia"/>
          <w:sz w:val="24"/>
          <w:szCs w:val="24"/>
          <w:rtl/>
          <w:lang w:bidi="fa-IR"/>
        </w:rPr>
        <w:t>ان</w:t>
      </w:r>
      <w:r w:rsidRPr="0076219A">
        <w:rPr>
          <w:rFonts w:cs="B Zar"/>
          <w:sz w:val="24"/>
          <w:szCs w:val="24"/>
          <w:rtl/>
          <w:lang w:bidi="fa-IR"/>
        </w:rPr>
        <w:t xml:space="preserve"> بروز کرد ن</w:t>
      </w:r>
      <w:r w:rsidRPr="0076219A">
        <w:rPr>
          <w:rFonts w:cs="B Zar" w:hint="cs"/>
          <w:sz w:val="24"/>
          <w:szCs w:val="24"/>
          <w:rtl/>
          <w:lang w:bidi="fa-IR"/>
        </w:rPr>
        <w:t>ی</w:t>
      </w:r>
      <w:r w:rsidRPr="0076219A">
        <w:rPr>
          <w:rFonts w:cs="B Zar" w:hint="eastAsia"/>
          <w:sz w:val="24"/>
          <w:szCs w:val="24"/>
          <w:rtl/>
          <w:lang w:bidi="fa-IR"/>
        </w:rPr>
        <w:t>رو</w:t>
      </w:r>
      <w:r w:rsidRPr="0076219A">
        <w:rPr>
          <w:rFonts w:cs="B Zar" w:hint="cs"/>
          <w:sz w:val="24"/>
          <w:szCs w:val="24"/>
          <w:rtl/>
          <w:lang w:bidi="fa-IR"/>
        </w:rPr>
        <w:t>ی</w:t>
      </w:r>
      <w:r w:rsidRPr="0076219A">
        <w:rPr>
          <w:rFonts w:cs="B Zar"/>
          <w:sz w:val="24"/>
          <w:szCs w:val="24"/>
          <w:rtl/>
          <w:lang w:bidi="fa-IR"/>
        </w:rPr>
        <w:t xml:space="preserve"> در</w:t>
      </w:r>
      <w:r w:rsidRPr="0076219A">
        <w:rPr>
          <w:rFonts w:cs="B Zar" w:hint="cs"/>
          <w:sz w:val="24"/>
          <w:szCs w:val="24"/>
          <w:rtl/>
          <w:lang w:bidi="fa-IR"/>
        </w:rPr>
        <w:t>ی</w:t>
      </w:r>
      <w:r w:rsidRPr="0076219A">
        <w:rPr>
          <w:rFonts w:cs="B Zar" w:hint="eastAsia"/>
          <w:sz w:val="24"/>
          <w:szCs w:val="24"/>
          <w:rtl/>
          <w:lang w:bidi="fa-IR"/>
        </w:rPr>
        <w:t>ا</w:t>
      </w:r>
      <w:r w:rsidRPr="0076219A">
        <w:rPr>
          <w:rFonts w:cs="B Zar" w:hint="cs"/>
          <w:sz w:val="24"/>
          <w:szCs w:val="24"/>
          <w:rtl/>
          <w:lang w:bidi="fa-IR"/>
        </w:rPr>
        <w:t>یی</w:t>
      </w:r>
      <w:r w:rsidRPr="0076219A">
        <w:rPr>
          <w:rFonts w:cs="B Zar"/>
          <w:sz w:val="24"/>
          <w:szCs w:val="24"/>
          <w:rtl/>
          <w:lang w:bidi="fa-IR"/>
        </w:rPr>
        <w:t xml:space="preserve">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sz w:val="24"/>
          <w:szCs w:val="24"/>
          <w:rtl/>
          <w:lang w:bidi="fa-IR"/>
        </w:rPr>
        <w:t xml:space="preserve"> موفق شد دستجات عمدة غارتگران را ط</w:t>
      </w:r>
      <w:r w:rsidRPr="0076219A">
        <w:rPr>
          <w:rFonts w:cs="B Zar" w:hint="cs"/>
          <w:sz w:val="24"/>
          <w:szCs w:val="24"/>
          <w:rtl/>
          <w:lang w:bidi="fa-IR"/>
        </w:rPr>
        <w:t>ی</w:t>
      </w:r>
      <w:r w:rsidRPr="0076219A">
        <w:rPr>
          <w:rFonts w:cs="B Zar"/>
          <w:sz w:val="24"/>
          <w:szCs w:val="24"/>
          <w:rtl/>
          <w:lang w:bidi="fa-IR"/>
        </w:rPr>
        <w:t xml:space="preserve"> چند رزم در</w:t>
      </w:r>
      <w:r w:rsidRPr="0076219A">
        <w:rPr>
          <w:rFonts w:cs="B Zar" w:hint="cs"/>
          <w:sz w:val="24"/>
          <w:szCs w:val="24"/>
          <w:rtl/>
          <w:lang w:bidi="fa-IR"/>
        </w:rPr>
        <w:t>ی</w:t>
      </w:r>
      <w:r w:rsidRPr="0076219A">
        <w:rPr>
          <w:rFonts w:cs="B Zar" w:hint="eastAsia"/>
          <w:sz w:val="24"/>
          <w:szCs w:val="24"/>
          <w:rtl/>
          <w:lang w:bidi="fa-IR"/>
        </w:rPr>
        <w:t>ا</w:t>
      </w:r>
      <w:r w:rsidRPr="0076219A">
        <w:rPr>
          <w:rFonts w:cs="B Zar" w:hint="cs"/>
          <w:sz w:val="24"/>
          <w:szCs w:val="24"/>
          <w:rtl/>
          <w:lang w:bidi="fa-IR"/>
        </w:rPr>
        <w:t>یی</w:t>
      </w:r>
      <w:r w:rsidRPr="0076219A">
        <w:rPr>
          <w:rFonts w:cs="B Zar"/>
          <w:sz w:val="24"/>
          <w:szCs w:val="24"/>
          <w:rtl/>
          <w:lang w:bidi="fa-IR"/>
        </w:rPr>
        <w:t xml:space="preserve"> متلاش</w:t>
      </w:r>
      <w:r w:rsidRPr="0076219A">
        <w:rPr>
          <w:rFonts w:cs="B Zar" w:hint="cs"/>
          <w:sz w:val="24"/>
          <w:szCs w:val="24"/>
          <w:rtl/>
          <w:lang w:bidi="fa-IR"/>
        </w:rPr>
        <w:t>ی</w:t>
      </w:r>
      <w:r w:rsidRPr="0076219A">
        <w:rPr>
          <w:rFonts w:cs="B Zar"/>
          <w:sz w:val="24"/>
          <w:szCs w:val="24"/>
          <w:rtl/>
          <w:lang w:bidi="fa-IR"/>
        </w:rPr>
        <w:t xml:space="preserve"> نما</w:t>
      </w:r>
      <w:r w:rsidRPr="0076219A">
        <w:rPr>
          <w:rFonts w:cs="B Zar" w:hint="cs"/>
          <w:sz w:val="24"/>
          <w:szCs w:val="24"/>
          <w:rtl/>
          <w:lang w:bidi="fa-IR"/>
        </w:rPr>
        <w:t>ی</w:t>
      </w:r>
      <w:r w:rsidRPr="0076219A">
        <w:rPr>
          <w:rFonts w:cs="B Zar" w:hint="eastAsia"/>
          <w:sz w:val="24"/>
          <w:szCs w:val="24"/>
          <w:rtl/>
          <w:lang w:bidi="fa-IR"/>
        </w:rPr>
        <w:t>د</w:t>
      </w:r>
      <w:r w:rsidRPr="0076219A">
        <w:rPr>
          <w:rFonts w:cs="B Zar"/>
          <w:sz w:val="24"/>
          <w:szCs w:val="24"/>
          <w:rtl/>
          <w:lang w:bidi="fa-IR"/>
        </w:rPr>
        <w:t>.</w:t>
      </w:r>
      <w:r w:rsidRPr="0076219A">
        <w:rPr>
          <w:rFonts w:cs="B Zar" w:hint="cs"/>
          <w:sz w:val="24"/>
          <w:szCs w:val="24"/>
          <w:rtl/>
          <w:lang w:bidi="fa-IR"/>
        </w:rPr>
        <w:t xml:space="preserve">و یاغیان را شکست دهد و محمد خان بلوچ حاکم کهکیلویه و تعدای از قبیله آل هوله را دستگیر نماید. </w:t>
      </w:r>
    </w:p>
    <w:p w14:paraId="770532EC" w14:textId="77777777" w:rsidR="00EE3FDF" w:rsidRPr="0076219A" w:rsidRDefault="00EE3FDF" w:rsidP="000002FE">
      <w:pPr>
        <w:bidi/>
        <w:ind w:right="180"/>
        <w:rPr>
          <w:rFonts w:cs="B Zar"/>
          <w:sz w:val="24"/>
          <w:szCs w:val="24"/>
          <w:rtl/>
          <w:lang w:bidi="fa-IR"/>
        </w:rPr>
      </w:pPr>
      <w:r w:rsidRPr="0076219A">
        <w:rPr>
          <w:rFonts w:cs="B Zar" w:hint="cs"/>
          <w:sz w:val="24"/>
          <w:szCs w:val="24"/>
          <w:rtl/>
          <w:lang w:bidi="fa-IR"/>
        </w:rPr>
        <w:t>7- عملیات جلفار مورخة 1743 بفرماندهی دریا بیگی کلبعلی خان حاکم گرمسیرات:</w:t>
      </w:r>
    </w:p>
    <w:p w14:paraId="1D7F9115" w14:textId="77777777" w:rsidR="00EE3FDF" w:rsidRPr="0076219A" w:rsidRDefault="00EE3FDF" w:rsidP="000002FE">
      <w:pPr>
        <w:bidi/>
        <w:ind w:right="180" w:firstLine="227"/>
        <w:rPr>
          <w:rFonts w:cs="B Zar"/>
          <w:sz w:val="24"/>
          <w:szCs w:val="24"/>
          <w:rtl/>
          <w:lang w:bidi="fa-IR"/>
        </w:rPr>
      </w:pPr>
      <w:r w:rsidRPr="0076219A">
        <w:rPr>
          <w:rFonts w:cs="B Zar" w:hint="cs"/>
          <w:sz w:val="24"/>
          <w:szCs w:val="24"/>
          <w:rtl/>
          <w:lang w:bidi="fa-IR"/>
        </w:rPr>
        <w:t xml:space="preserve">در این موقع اعراب عمان بر علیه امام سیف ابن سلطان طغیان کرده بودند و نامبرده در موقع ورود نیروهای جلفار به استقبال کلبعلی خان رفت. چند روز بعد محمدتقی خان بیگلربیگی نیز به جلفار آمد و قراردادی با امام سیف بسته شد که نامبرده تابع ایران باشد سپس محمدتقی خان جهت تصرف قلاع مسقط رفت و بر این قلاع تسلط یافت و کلبعلی خان مأمور محاصرة قلعة حصار </w:t>
      </w:r>
      <w:r w:rsidRPr="0076219A">
        <w:rPr>
          <w:rFonts w:cs="B Zar" w:hint="cs"/>
          <w:sz w:val="24"/>
          <w:szCs w:val="24"/>
          <w:rtl/>
          <w:lang w:bidi="fa-IR"/>
        </w:rPr>
        <w:lastRenderedPageBreak/>
        <w:t>گردید. محاصرة قلعه در اثر مقاومت شدید مخالفین امام سیف بطول کشید و پس از رسیدن نیروهای کمکی از شیراز مخالفین تسلیم شدند.</w:t>
      </w:r>
    </w:p>
    <w:p w14:paraId="41ED8428" w14:textId="77777777" w:rsidR="00AE47E9" w:rsidRPr="0076219A" w:rsidRDefault="00764719" w:rsidP="000002FE">
      <w:pPr>
        <w:bidi/>
        <w:ind w:right="180"/>
        <w:rPr>
          <w:rFonts w:cs="B Zar"/>
          <w:sz w:val="24"/>
          <w:szCs w:val="24"/>
          <w:rtl/>
          <w:lang w:bidi="fa-IR"/>
        </w:rPr>
      </w:pPr>
      <w:r w:rsidRPr="0076219A">
        <w:rPr>
          <w:rFonts w:cs="B Zar" w:hint="cs"/>
          <w:sz w:val="24"/>
          <w:szCs w:val="24"/>
          <w:rtl/>
          <w:lang w:bidi="fa-IR"/>
        </w:rPr>
        <w:t xml:space="preserve">8- </w:t>
      </w:r>
      <w:r w:rsidR="00EE3FDF" w:rsidRPr="0076219A">
        <w:rPr>
          <w:rFonts w:cs="B Zar" w:hint="cs"/>
          <w:sz w:val="24"/>
          <w:szCs w:val="24"/>
          <w:rtl/>
          <w:lang w:bidi="fa-IR"/>
        </w:rPr>
        <w:t>ساخت کشتی در ایران</w:t>
      </w:r>
      <w:r w:rsidR="00AE47E9" w:rsidRPr="0076219A">
        <w:rPr>
          <w:rFonts w:cs="B Zar" w:hint="cs"/>
          <w:sz w:val="24"/>
          <w:szCs w:val="24"/>
          <w:rtl/>
          <w:lang w:bidi="fa-IR"/>
        </w:rPr>
        <w:t xml:space="preserve"> بندر بوشهر و بندر لنگه و بندر کنگ </w:t>
      </w:r>
      <w:r w:rsidR="00EE3FDF" w:rsidRPr="0076219A">
        <w:rPr>
          <w:rFonts w:cs="B Zar" w:hint="cs"/>
          <w:sz w:val="24"/>
          <w:szCs w:val="24"/>
          <w:rtl/>
          <w:lang w:bidi="fa-IR"/>
        </w:rPr>
        <w:t xml:space="preserve"> </w:t>
      </w:r>
      <w:r w:rsidR="00B90FB9" w:rsidRPr="0076219A">
        <w:rPr>
          <w:rFonts w:cs="B Zar"/>
          <w:sz w:val="24"/>
          <w:szCs w:val="24"/>
          <w:rtl/>
          <w:lang w:bidi="fa-IR"/>
        </w:rPr>
        <w:t>حمل الوارها از مازندران به بوشهر توسط عرابه ها از طر</w:t>
      </w:r>
      <w:r w:rsidR="00B90FB9" w:rsidRPr="0076219A">
        <w:rPr>
          <w:rFonts w:cs="B Zar" w:hint="cs"/>
          <w:sz w:val="24"/>
          <w:szCs w:val="24"/>
          <w:rtl/>
          <w:lang w:bidi="fa-IR"/>
        </w:rPr>
        <w:t>ی</w:t>
      </w:r>
      <w:r w:rsidR="00B90FB9" w:rsidRPr="0076219A">
        <w:rPr>
          <w:rFonts w:cs="B Zar" w:hint="eastAsia"/>
          <w:sz w:val="24"/>
          <w:szCs w:val="24"/>
          <w:rtl/>
          <w:lang w:bidi="fa-IR"/>
        </w:rPr>
        <w:t>ق</w:t>
      </w:r>
      <w:r w:rsidR="00B90FB9" w:rsidRPr="0076219A">
        <w:rPr>
          <w:rFonts w:cs="B Zar"/>
          <w:sz w:val="24"/>
          <w:szCs w:val="24"/>
          <w:rtl/>
          <w:lang w:bidi="fa-IR"/>
        </w:rPr>
        <w:t xml:space="preserve"> ساحل خزر تا مشهد و از مشهد به بوشهر و سا</w:t>
      </w:r>
      <w:r w:rsidR="00B90FB9" w:rsidRPr="0076219A">
        <w:rPr>
          <w:rFonts w:cs="B Zar" w:hint="cs"/>
          <w:sz w:val="24"/>
          <w:szCs w:val="24"/>
          <w:rtl/>
          <w:lang w:bidi="fa-IR"/>
        </w:rPr>
        <w:t>ی</w:t>
      </w:r>
      <w:r w:rsidR="00B90FB9" w:rsidRPr="0076219A">
        <w:rPr>
          <w:rFonts w:cs="B Zar" w:hint="eastAsia"/>
          <w:sz w:val="24"/>
          <w:szCs w:val="24"/>
          <w:rtl/>
          <w:lang w:bidi="fa-IR"/>
        </w:rPr>
        <w:t>ر</w:t>
      </w:r>
      <w:r w:rsidR="00B90FB9" w:rsidRPr="0076219A">
        <w:rPr>
          <w:rFonts w:cs="B Zar"/>
          <w:sz w:val="24"/>
          <w:szCs w:val="24"/>
          <w:rtl/>
          <w:lang w:bidi="fa-IR"/>
        </w:rPr>
        <w:t xml:space="preserve"> بنادر از سال 1153 ه </w:t>
      </w:r>
      <w:r w:rsidR="00EE3FDF" w:rsidRPr="0076219A">
        <w:rPr>
          <w:rFonts w:cs="B Zar" w:hint="cs"/>
          <w:sz w:val="24"/>
          <w:szCs w:val="24"/>
          <w:rtl/>
          <w:lang w:bidi="fa-IR"/>
        </w:rPr>
        <w:t xml:space="preserve">و با کمک متخصصان </w:t>
      </w:r>
      <w:r w:rsidR="00AE47E9" w:rsidRPr="0076219A">
        <w:rPr>
          <w:rFonts w:cs="B Zar" w:hint="cs"/>
          <w:sz w:val="24"/>
          <w:szCs w:val="24"/>
          <w:rtl/>
          <w:lang w:bidi="fa-IR"/>
        </w:rPr>
        <w:t xml:space="preserve">، طول این کشتی ها میبایستی حدود صد (شاه غاز) سیصد پای انگلیسی باشد و مسلح به پنجاه توپ و کارگر و ملوانان آن نیز از میان ایرانیان و اروپائیان باشد البته ساختن کشتیهایی با این ابعاد در کارخانجات اروپا نیز در آن موقع مشکل بود و این مسأله توسط مهندسین مربوطه بیان گردیده بود, روایت شده که آبخور کشتی هایی که ساخته میشد به 4 هم میرسید و تاسال 1748 بقایای 3 فروند کشتی بزرگ نادری در نزدیکی های بوشهر باقی بود </w:t>
      </w:r>
    </w:p>
    <w:p w14:paraId="4FF3CED8" w14:textId="77777777" w:rsidR="00764719" w:rsidRPr="0076219A" w:rsidRDefault="00AE47E9" w:rsidP="000002FE">
      <w:pPr>
        <w:bidi/>
        <w:ind w:right="180"/>
        <w:rPr>
          <w:rFonts w:cs="B Zar"/>
          <w:sz w:val="24"/>
          <w:szCs w:val="24"/>
          <w:rtl/>
          <w:lang w:bidi="fa-IR"/>
        </w:rPr>
      </w:pPr>
      <w:r w:rsidRPr="0076219A">
        <w:rPr>
          <w:rFonts w:cs="B Zar" w:hint="cs"/>
          <w:sz w:val="24"/>
          <w:szCs w:val="24"/>
          <w:rtl/>
          <w:lang w:bidi="fa-IR"/>
        </w:rPr>
        <w:t>تعداد شناورهای جنگی ناوگان نادری در جنوب ایران بالغ بر 30 فروند بود</w:t>
      </w:r>
    </w:p>
    <w:p w14:paraId="575305EA" w14:textId="77777777" w:rsidR="00CE2323" w:rsidRPr="0076219A" w:rsidRDefault="00AE47E9" w:rsidP="000002FE">
      <w:pPr>
        <w:bidi/>
        <w:ind w:right="180"/>
        <w:rPr>
          <w:rFonts w:cs="B Zar"/>
          <w:sz w:val="24"/>
          <w:szCs w:val="24"/>
          <w:rtl/>
          <w:lang w:bidi="fa-IR"/>
        </w:rPr>
      </w:pPr>
      <w:r w:rsidRPr="0076219A">
        <w:rPr>
          <w:rFonts w:cs="B Zar" w:hint="cs"/>
          <w:sz w:val="24"/>
          <w:szCs w:val="24"/>
          <w:rtl/>
          <w:lang w:bidi="fa-IR"/>
        </w:rPr>
        <w:t>9-</w:t>
      </w:r>
      <w:r w:rsidR="00764719" w:rsidRPr="0076219A">
        <w:rPr>
          <w:rFonts w:cs="B Zar" w:hint="cs"/>
          <w:sz w:val="24"/>
          <w:szCs w:val="24"/>
          <w:rtl/>
          <w:lang w:bidi="fa-IR"/>
        </w:rPr>
        <w:t xml:space="preserve"> </w:t>
      </w:r>
      <w:r w:rsidRPr="0076219A">
        <w:rPr>
          <w:rFonts w:cs="B Zar" w:hint="cs"/>
          <w:sz w:val="24"/>
          <w:szCs w:val="24"/>
          <w:rtl/>
          <w:lang w:bidi="fa-IR"/>
        </w:rPr>
        <w:t>نادرشاه بندرعباس را جهت ایجاد کارخانجات توپ ریزی در نظر گرفته بود و دستور ریختن توپها پس از تاسیس صادر شد و در سپتامبر 1741 دو توپ برنجی بزرگ ریخته شد و دستور ساخت 300 توپ دیگر نیز جهت تجهیز کشتی های ساخته شده در کارخانجات بوشهر داده شده البته اطلاع منظمی از تعداد توپهای ساخته شده در کارخانجات توپریزی بندرعباس نیست. ولیکن تعداد زیادی از توپهای نادری که نام این پادشاه در روی آنها حک شده تا سالهای اخیر در بنادر شمال خلیج فارس مسقط وجود داشت یکی از این توپها بر صخره مرتفعی که مشرف بر خلیج و لنگرگاه بزرگ مسقط می باشد تا به امروز حفظ شده است. همچنین چندین ارابه از این توپها در اثر خرجگذاری اضافی در طی جنگهای دریایی منفجر شدند.</w:t>
      </w:r>
    </w:p>
    <w:p w14:paraId="2716CCDB" w14:textId="77777777" w:rsidR="00764719" w:rsidRPr="0076219A" w:rsidRDefault="00764719" w:rsidP="000002FE">
      <w:pPr>
        <w:bidi/>
        <w:ind w:right="180"/>
        <w:rPr>
          <w:rFonts w:cs="B Zar"/>
          <w:sz w:val="24"/>
          <w:szCs w:val="24"/>
          <w:rtl/>
          <w:lang w:bidi="fa-IR"/>
        </w:rPr>
      </w:pPr>
    </w:p>
    <w:p w14:paraId="30BDC826" w14:textId="77777777" w:rsidR="00CE2323" w:rsidRPr="0076219A" w:rsidRDefault="00CE2323" w:rsidP="000002FE">
      <w:pPr>
        <w:bidi/>
        <w:ind w:right="180" w:firstLine="227"/>
        <w:rPr>
          <w:rFonts w:cs="B Zar"/>
          <w:b/>
          <w:bCs/>
          <w:sz w:val="24"/>
          <w:szCs w:val="24"/>
          <w:rtl/>
          <w:lang w:bidi="fa-IR"/>
        </w:rPr>
      </w:pPr>
      <w:r w:rsidRPr="0076219A">
        <w:rPr>
          <w:rFonts w:cs="B Zar" w:hint="cs"/>
          <w:b/>
          <w:bCs/>
          <w:sz w:val="24"/>
          <w:szCs w:val="24"/>
          <w:rtl/>
          <w:lang w:bidi="fa-IR"/>
        </w:rPr>
        <w:t xml:space="preserve">اقدامات  ناوگان نادری در شمال </w:t>
      </w:r>
    </w:p>
    <w:p w14:paraId="7BB4246E" w14:textId="77777777" w:rsidR="00CE2323" w:rsidRPr="0076219A" w:rsidRDefault="00CE2323" w:rsidP="000002FE">
      <w:pPr>
        <w:pStyle w:val="ListParagraph"/>
        <w:numPr>
          <w:ilvl w:val="0"/>
          <w:numId w:val="11"/>
        </w:numPr>
        <w:bidi/>
        <w:spacing w:after="0" w:line="240" w:lineRule="auto"/>
        <w:ind w:right="180"/>
        <w:rPr>
          <w:rFonts w:cs="B Zar"/>
          <w:sz w:val="24"/>
          <w:szCs w:val="24"/>
          <w:lang w:bidi="fa-IR"/>
        </w:rPr>
      </w:pPr>
      <w:r w:rsidRPr="0076219A">
        <w:rPr>
          <w:rFonts w:cs="B Zar" w:hint="cs"/>
          <w:sz w:val="24"/>
          <w:szCs w:val="24"/>
          <w:rtl/>
          <w:lang w:bidi="fa-IR"/>
        </w:rPr>
        <w:t xml:space="preserve">حمل خواربار و احتیاجات قشون شامل گندم , برنج و آذوقه در جنگ با لزگی ها از بنادر مختلف دریای خزر به بندر دربند در داغستان </w:t>
      </w:r>
    </w:p>
    <w:p w14:paraId="48E68CDE" w14:textId="77777777" w:rsidR="00CE2323" w:rsidRPr="0076219A" w:rsidRDefault="00CE2323" w:rsidP="000002FE">
      <w:pPr>
        <w:pStyle w:val="ListParagraph"/>
        <w:bidi/>
        <w:spacing w:after="0" w:line="240" w:lineRule="auto"/>
        <w:ind w:left="587" w:right="180"/>
        <w:rPr>
          <w:rFonts w:cs="B Zar"/>
          <w:sz w:val="24"/>
          <w:szCs w:val="24"/>
          <w:lang w:bidi="fa-IR"/>
        </w:rPr>
      </w:pPr>
      <w:r w:rsidRPr="0076219A">
        <w:rPr>
          <w:rFonts w:cs="B Zar" w:hint="cs"/>
          <w:sz w:val="24"/>
          <w:szCs w:val="24"/>
          <w:rtl/>
          <w:lang w:bidi="fa-IR"/>
        </w:rPr>
        <w:t xml:space="preserve">توسط ناخدا  </w:t>
      </w:r>
      <w:r w:rsidRPr="0076219A">
        <w:rPr>
          <w:rFonts w:hint="cs"/>
          <w:sz w:val="24"/>
          <w:szCs w:val="24"/>
          <w:rtl/>
          <w:lang w:bidi="fa-IR"/>
        </w:rPr>
        <w:t>"</w:t>
      </w:r>
      <w:r w:rsidRPr="0076219A">
        <w:rPr>
          <w:rFonts w:cs="B Zar" w:hint="cs"/>
          <w:sz w:val="24"/>
          <w:szCs w:val="24"/>
          <w:rtl/>
          <w:lang w:bidi="fa-IR"/>
        </w:rPr>
        <w:t xml:space="preserve"> </w:t>
      </w:r>
      <w:r w:rsidRPr="0076219A">
        <w:rPr>
          <w:rFonts w:cs="B Zar"/>
          <w:sz w:val="24"/>
          <w:szCs w:val="24"/>
          <w:rtl/>
          <w:lang w:bidi="fa-IR"/>
        </w:rPr>
        <w:t>ودور وف</w:t>
      </w:r>
      <w:r w:rsidRPr="0076219A">
        <w:rPr>
          <w:rFonts w:cs="B Zar" w:hint="cs"/>
          <w:sz w:val="24"/>
          <w:szCs w:val="24"/>
          <w:rtl/>
          <w:lang w:bidi="fa-IR"/>
        </w:rPr>
        <w:t xml:space="preserve"> </w:t>
      </w:r>
      <w:r w:rsidRPr="0076219A">
        <w:rPr>
          <w:rFonts w:hint="cs"/>
          <w:sz w:val="24"/>
          <w:szCs w:val="24"/>
          <w:rtl/>
          <w:lang w:bidi="fa-IR"/>
        </w:rPr>
        <w:t xml:space="preserve">" </w:t>
      </w:r>
      <w:r w:rsidR="00D83249" w:rsidRPr="0076219A">
        <w:rPr>
          <w:rFonts w:cs="B Zar" w:hint="cs"/>
          <w:sz w:val="24"/>
          <w:szCs w:val="24"/>
          <w:rtl/>
          <w:lang w:bidi="fa-IR"/>
        </w:rPr>
        <w:t>بوسیله</w:t>
      </w:r>
      <w:r w:rsidRPr="0076219A">
        <w:rPr>
          <w:rFonts w:cs="B Zar" w:hint="cs"/>
          <w:sz w:val="24"/>
          <w:szCs w:val="24"/>
          <w:rtl/>
          <w:lang w:bidi="fa-IR"/>
        </w:rPr>
        <w:t xml:space="preserve"> دو فروند کشتی هایی که توسط جمال بیگ در قازان ساخته شده بود در سال 1742 میلادی </w:t>
      </w:r>
    </w:p>
    <w:p w14:paraId="4FB6F2B2" w14:textId="77777777" w:rsidR="00CE2323" w:rsidRPr="0076219A" w:rsidRDefault="00CE2323" w:rsidP="000002FE">
      <w:pPr>
        <w:pStyle w:val="ListParagraph"/>
        <w:numPr>
          <w:ilvl w:val="0"/>
          <w:numId w:val="11"/>
        </w:numPr>
        <w:bidi/>
        <w:spacing w:after="0" w:line="240" w:lineRule="auto"/>
        <w:ind w:right="180"/>
        <w:rPr>
          <w:rFonts w:cs="B Zar"/>
          <w:sz w:val="24"/>
          <w:szCs w:val="24"/>
          <w:lang w:bidi="fa-IR"/>
        </w:rPr>
      </w:pPr>
      <w:r w:rsidRPr="0076219A">
        <w:rPr>
          <w:rFonts w:cs="B Zar" w:hint="cs"/>
          <w:sz w:val="24"/>
          <w:szCs w:val="24"/>
          <w:rtl/>
          <w:lang w:bidi="fa-IR"/>
        </w:rPr>
        <w:t>مساحی سواحل شرقی دریای مازندران از خلیج استرآباد بطرف غرب تا جزیرة چلکن (</w:t>
      </w:r>
      <w:r w:rsidRPr="0076219A">
        <w:rPr>
          <w:rFonts w:cs="B Zar"/>
          <w:sz w:val="24"/>
          <w:szCs w:val="24"/>
          <w:lang w:bidi="fa-IR"/>
        </w:rPr>
        <w:t>CHELEKEN</w:t>
      </w:r>
      <w:r w:rsidRPr="0076219A">
        <w:rPr>
          <w:rFonts w:cs="B Zar" w:hint="cs"/>
          <w:sz w:val="24"/>
          <w:szCs w:val="24"/>
          <w:rtl/>
          <w:lang w:bidi="fa-IR"/>
        </w:rPr>
        <w:t xml:space="preserve">) و سواحل غربی تا دربند با همکاری ناخدا  </w:t>
      </w:r>
      <w:r w:rsidRPr="0076219A">
        <w:rPr>
          <w:rFonts w:cs="B Zar"/>
          <w:sz w:val="24"/>
          <w:szCs w:val="24"/>
          <w:rtl/>
          <w:lang w:bidi="fa-IR"/>
        </w:rPr>
        <w:t xml:space="preserve">" ودور وف " </w:t>
      </w:r>
      <w:r w:rsidRPr="0076219A">
        <w:rPr>
          <w:rFonts w:cs="B Zar" w:hint="cs"/>
          <w:sz w:val="24"/>
          <w:szCs w:val="24"/>
          <w:rtl/>
          <w:lang w:bidi="fa-IR"/>
        </w:rPr>
        <w:t>توسط یکی از دو فروند کشتی که توسط جمال بیگ در قازان ساخته شده بود در سال 1156 ق</w:t>
      </w:r>
    </w:p>
    <w:p w14:paraId="38896C88" w14:textId="77777777" w:rsidR="00CE2323" w:rsidRPr="0076219A" w:rsidRDefault="00CE2323" w:rsidP="000002FE">
      <w:pPr>
        <w:pStyle w:val="ListParagraph"/>
        <w:numPr>
          <w:ilvl w:val="0"/>
          <w:numId w:val="11"/>
        </w:numPr>
        <w:bidi/>
        <w:spacing w:after="0" w:line="240" w:lineRule="auto"/>
        <w:ind w:right="180"/>
        <w:rPr>
          <w:rFonts w:cs="B Zar"/>
          <w:sz w:val="24"/>
          <w:szCs w:val="24"/>
          <w:rtl/>
          <w:lang w:bidi="fa-IR"/>
        </w:rPr>
      </w:pPr>
      <w:r w:rsidRPr="0076219A">
        <w:rPr>
          <w:rFonts w:cs="B Zar"/>
          <w:sz w:val="24"/>
          <w:szCs w:val="24"/>
          <w:rtl/>
          <w:lang w:bidi="fa-IR"/>
        </w:rPr>
        <w:t>نادر با کمک تاجر</w:t>
      </w:r>
      <w:r w:rsidRPr="0076219A">
        <w:rPr>
          <w:rFonts w:cs="B Zar" w:hint="cs"/>
          <w:sz w:val="24"/>
          <w:szCs w:val="24"/>
          <w:rtl/>
          <w:lang w:bidi="fa-IR"/>
        </w:rPr>
        <w:t>ی</w:t>
      </w:r>
      <w:r w:rsidRPr="0076219A">
        <w:rPr>
          <w:rFonts w:cs="B Zar"/>
          <w:sz w:val="24"/>
          <w:szCs w:val="24"/>
          <w:rtl/>
          <w:lang w:bidi="fa-IR"/>
        </w:rPr>
        <w:t xml:space="preserve"> به نام "مانگو گراهام" پانزده تن قلع برا</w:t>
      </w:r>
      <w:r w:rsidRPr="0076219A">
        <w:rPr>
          <w:rFonts w:cs="B Zar" w:hint="cs"/>
          <w:sz w:val="24"/>
          <w:szCs w:val="24"/>
          <w:rtl/>
          <w:lang w:bidi="fa-IR"/>
        </w:rPr>
        <w:t>ی</w:t>
      </w:r>
      <w:r w:rsidRPr="0076219A">
        <w:rPr>
          <w:rFonts w:cs="B Zar"/>
          <w:sz w:val="24"/>
          <w:szCs w:val="24"/>
          <w:rtl/>
          <w:lang w:bidi="fa-IR"/>
        </w:rPr>
        <w:t xml:space="preserve"> توپخانه </w:t>
      </w:r>
      <w:r w:rsidRPr="0076219A">
        <w:rPr>
          <w:rFonts w:cs="B Zar" w:hint="cs"/>
          <w:sz w:val="24"/>
          <w:szCs w:val="24"/>
          <w:rtl/>
          <w:lang w:bidi="fa-IR"/>
        </w:rPr>
        <w:t xml:space="preserve">ناوگان </w:t>
      </w:r>
      <w:r w:rsidRPr="0076219A">
        <w:rPr>
          <w:rFonts w:cs="B Zar"/>
          <w:sz w:val="24"/>
          <w:szCs w:val="24"/>
          <w:rtl/>
          <w:lang w:bidi="fa-IR"/>
        </w:rPr>
        <w:t xml:space="preserve"> فراهم آورد</w:t>
      </w:r>
    </w:p>
    <w:p w14:paraId="0B157D65" w14:textId="77777777" w:rsidR="00CE2323" w:rsidRPr="0076219A" w:rsidRDefault="00CE2323" w:rsidP="000002FE">
      <w:pPr>
        <w:pStyle w:val="ListParagraph"/>
        <w:numPr>
          <w:ilvl w:val="0"/>
          <w:numId w:val="11"/>
        </w:numPr>
        <w:bidi/>
        <w:spacing w:after="0" w:line="240" w:lineRule="auto"/>
        <w:ind w:right="180"/>
        <w:rPr>
          <w:rFonts w:cs="B Zar"/>
          <w:b/>
          <w:bCs/>
          <w:sz w:val="24"/>
          <w:szCs w:val="24"/>
          <w:lang w:bidi="fa-IR"/>
        </w:rPr>
      </w:pPr>
      <w:r w:rsidRPr="0076219A">
        <w:rPr>
          <w:rFonts w:cs="B Zar" w:hint="cs"/>
          <w:sz w:val="24"/>
          <w:szCs w:val="24"/>
          <w:rtl/>
          <w:lang w:bidi="fa-IR"/>
        </w:rPr>
        <w:lastRenderedPageBreak/>
        <w:t xml:space="preserve">ساخت یک فروند ناو جنگی 400 تنی  با 23 عراده توپ که بهتر از ناوهای ناوگان روسیه در دریای خزر بود  که بنام ( نادر ) نامگذاری گردید و چند فروند دیگر تا زمان قتل نادر شاه و جمال بیک در حال ساخت بود </w:t>
      </w:r>
    </w:p>
    <w:p w14:paraId="527832F4" w14:textId="77777777" w:rsidR="00764719" w:rsidRPr="0076219A" w:rsidRDefault="00764719" w:rsidP="000002FE">
      <w:pPr>
        <w:bidi/>
        <w:rPr>
          <w:rFonts w:cs="B Zar"/>
          <w:sz w:val="24"/>
          <w:szCs w:val="24"/>
          <w:rtl/>
          <w:lang w:bidi="fa-IR"/>
        </w:rPr>
      </w:pPr>
    </w:p>
    <w:p w14:paraId="68479B5F" w14:textId="77777777" w:rsidR="00764719" w:rsidRPr="0076219A" w:rsidRDefault="00764719" w:rsidP="000002FE">
      <w:pPr>
        <w:bidi/>
        <w:rPr>
          <w:rFonts w:cs="B Zar"/>
          <w:sz w:val="24"/>
          <w:szCs w:val="24"/>
          <w:rtl/>
          <w:lang w:bidi="fa-IR"/>
        </w:rPr>
      </w:pPr>
    </w:p>
    <w:p w14:paraId="1E207876" w14:textId="77777777" w:rsidR="00BB061D" w:rsidRPr="0076219A" w:rsidRDefault="00C566BB" w:rsidP="000002FE">
      <w:pPr>
        <w:bidi/>
        <w:rPr>
          <w:rFonts w:ascii="Calibri" w:eastAsia="Calibri" w:hAnsi="Calibri" w:cs="B Zar"/>
          <w:b/>
          <w:bCs/>
          <w:sz w:val="24"/>
          <w:szCs w:val="24"/>
          <w:rtl/>
          <w:lang w:bidi="fa-IR"/>
        </w:rPr>
      </w:pPr>
      <w:r w:rsidRPr="0076219A">
        <w:rPr>
          <w:rFonts w:ascii="Calibri" w:eastAsia="Calibri" w:hAnsi="Calibri" w:cs="B Zar" w:hint="cs"/>
          <w:b/>
          <w:bCs/>
          <w:sz w:val="24"/>
          <w:szCs w:val="24"/>
          <w:rtl/>
          <w:lang w:bidi="fa-IR"/>
        </w:rPr>
        <w:t xml:space="preserve">جدول </w:t>
      </w:r>
      <w:r w:rsidR="00BB061D" w:rsidRPr="0076219A">
        <w:rPr>
          <w:rFonts w:ascii="Calibri" w:eastAsia="Calibri" w:hAnsi="Calibri" w:cs="B Zar" w:hint="cs"/>
          <w:b/>
          <w:bCs/>
          <w:sz w:val="24"/>
          <w:szCs w:val="24"/>
          <w:rtl/>
          <w:lang w:bidi="fa-IR"/>
        </w:rPr>
        <w:t>مشخصات ناوگان نادری در اوج قدرت درجنوب و شمال</w:t>
      </w:r>
    </w:p>
    <w:p w14:paraId="5EB9FE63" w14:textId="77777777" w:rsidR="00283EA5" w:rsidRPr="0076219A" w:rsidRDefault="00283EA5" w:rsidP="000002FE">
      <w:pPr>
        <w:bidi/>
        <w:rPr>
          <w:rFonts w:ascii="Calibri" w:eastAsia="Calibri" w:hAnsi="Calibri" w:cs="B Zar"/>
          <w:b/>
          <w:bCs/>
          <w:sz w:val="24"/>
          <w:szCs w:val="24"/>
          <w:rtl/>
          <w:lang w:bidi="fa-IR"/>
        </w:rPr>
      </w:pPr>
    </w:p>
    <w:tbl>
      <w:tblPr>
        <w:tblW w:w="0" w:type="auto"/>
        <w:jc w:val="center"/>
        <w:tblLook w:val="04A0" w:firstRow="1" w:lastRow="0" w:firstColumn="1" w:lastColumn="0" w:noHBand="0" w:noVBand="1"/>
      </w:tblPr>
      <w:tblGrid>
        <w:gridCol w:w="1875"/>
        <w:gridCol w:w="1857"/>
        <w:gridCol w:w="1859"/>
        <w:gridCol w:w="1889"/>
        <w:gridCol w:w="1880"/>
      </w:tblGrid>
      <w:tr w:rsidR="00BB061D" w:rsidRPr="0076219A" w14:paraId="1CC1587A" w14:textId="77777777" w:rsidTr="003D3888">
        <w:trPr>
          <w:jc w:val="center"/>
        </w:trPr>
        <w:tc>
          <w:tcPr>
            <w:tcW w:w="1915" w:type="dxa"/>
          </w:tcPr>
          <w:p w14:paraId="20610CA9" w14:textId="77777777" w:rsidR="00BB061D" w:rsidRPr="0076219A" w:rsidRDefault="00BB061D" w:rsidP="000002FE">
            <w:pPr>
              <w:bidi/>
              <w:rPr>
                <w:rFonts w:cs="B Zar"/>
                <w:b/>
                <w:bCs/>
                <w:sz w:val="24"/>
                <w:szCs w:val="24"/>
                <w:rtl/>
                <w:lang w:bidi="fa-IR"/>
              </w:rPr>
            </w:pPr>
            <w:r w:rsidRPr="0076219A">
              <w:rPr>
                <w:rFonts w:cs="B Zar" w:hint="cs"/>
                <w:b/>
                <w:bCs/>
                <w:sz w:val="24"/>
                <w:szCs w:val="24"/>
                <w:rtl/>
                <w:lang w:bidi="fa-IR"/>
              </w:rPr>
              <w:t xml:space="preserve">فرماندهان  ناوگان و </w:t>
            </w:r>
          </w:p>
          <w:p w14:paraId="462F6A10" w14:textId="77777777" w:rsidR="00BB061D" w:rsidRPr="0076219A" w:rsidRDefault="00BB061D" w:rsidP="000002FE">
            <w:pPr>
              <w:bidi/>
              <w:rPr>
                <w:rFonts w:cs="B Zar"/>
                <w:b/>
                <w:bCs/>
                <w:sz w:val="24"/>
                <w:szCs w:val="24"/>
                <w:lang w:bidi="fa-IR"/>
              </w:rPr>
            </w:pPr>
            <w:r w:rsidRPr="0076219A">
              <w:rPr>
                <w:rFonts w:cs="B Zar" w:hint="cs"/>
                <w:b/>
                <w:bCs/>
                <w:sz w:val="24"/>
                <w:szCs w:val="24"/>
                <w:rtl/>
                <w:lang w:bidi="fa-IR"/>
              </w:rPr>
              <w:t xml:space="preserve">بنادر  </w:t>
            </w:r>
          </w:p>
        </w:tc>
        <w:tc>
          <w:tcPr>
            <w:tcW w:w="1915" w:type="dxa"/>
          </w:tcPr>
          <w:p w14:paraId="2404CA45" w14:textId="77777777" w:rsidR="00BB061D" w:rsidRPr="0076219A" w:rsidRDefault="00BB061D" w:rsidP="000002FE">
            <w:pPr>
              <w:bidi/>
              <w:rPr>
                <w:rFonts w:cs="B Zar"/>
                <w:b/>
                <w:bCs/>
                <w:sz w:val="24"/>
                <w:szCs w:val="24"/>
                <w:lang w:bidi="fa-IR"/>
              </w:rPr>
            </w:pPr>
            <w:r w:rsidRPr="0076219A">
              <w:rPr>
                <w:rFonts w:cs="B Zar" w:hint="cs"/>
                <w:b/>
                <w:bCs/>
                <w:sz w:val="24"/>
                <w:szCs w:val="24"/>
                <w:rtl/>
                <w:lang w:bidi="fa-IR"/>
              </w:rPr>
              <w:t>توپ ها</w:t>
            </w:r>
          </w:p>
        </w:tc>
        <w:tc>
          <w:tcPr>
            <w:tcW w:w="1915" w:type="dxa"/>
          </w:tcPr>
          <w:p w14:paraId="66D08677" w14:textId="77777777" w:rsidR="00BB061D" w:rsidRPr="0076219A" w:rsidRDefault="00BB061D" w:rsidP="000002FE">
            <w:pPr>
              <w:bidi/>
              <w:rPr>
                <w:rFonts w:cs="B Zar"/>
                <w:b/>
                <w:bCs/>
                <w:sz w:val="24"/>
                <w:szCs w:val="24"/>
                <w:lang w:bidi="fa-IR"/>
              </w:rPr>
            </w:pPr>
            <w:r w:rsidRPr="0076219A">
              <w:rPr>
                <w:rFonts w:cs="B Zar" w:hint="cs"/>
                <w:b/>
                <w:bCs/>
                <w:sz w:val="24"/>
                <w:szCs w:val="24"/>
                <w:rtl/>
                <w:lang w:bidi="fa-IR"/>
              </w:rPr>
              <w:t xml:space="preserve">نناژ </w:t>
            </w:r>
          </w:p>
        </w:tc>
        <w:tc>
          <w:tcPr>
            <w:tcW w:w="1915" w:type="dxa"/>
          </w:tcPr>
          <w:p w14:paraId="68C3756B" w14:textId="77777777" w:rsidR="00BB061D" w:rsidRPr="0076219A" w:rsidRDefault="00BB061D" w:rsidP="000002FE">
            <w:pPr>
              <w:bidi/>
              <w:rPr>
                <w:rFonts w:cs="B Zar"/>
                <w:b/>
                <w:bCs/>
                <w:sz w:val="24"/>
                <w:szCs w:val="24"/>
                <w:lang w:bidi="fa-IR"/>
              </w:rPr>
            </w:pPr>
            <w:r w:rsidRPr="0076219A">
              <w:rPr>
                <w:rFonts w:cs="B Zar" w:hint="cs"/>
                <w:b/>
                <w:bCs/>
                <w:sz w:val="24"/>
                <w:szCs w:val="24"/>
                <w:rtl/>
                <w:lang w:bidi="fa-IR"/>
              </w:rPr>
              <w:t xml:space="preserve">نوع یا  تعداد  </w:t>
            </w:r>
          </w:p>
        </w:tc>
        <w:tc>
          <w:tcPr>
            <w:tcW w:w="1916" w:type="dxa"/>
          </w:tcPr>
          <w:p w14:paraId="2D7C832E" w14:textId="77777777" w:rsidR="00BB061D" w:rsidRPr="0076219A" w:rsidRDefault="00BB061D" w:rsidP="000002FE">
            <w:pPr>
              <w:bidi/>
              <w:rPr>
                <w:rFonts w:cs="B Zar"/>
                <w:b/>
                <w:bCs/>
                <w:sz w:val="24"/>
                <w:szCs w:val="24"/>
                <w:lang w:bidi="fa-IR"/>
              </w:rPr>
            </w:pPr>
            <w:r w:rsidRPr="0076219A">
              <w:rPr>
                <w:rFonts w:cs="B Zar" w:hint="cs"/>
                <w:b/>
                <w:bCs/>
                <w:sz w:val="24"/>
                <w:szCs w:val="24"/>
                <w:rtl/>
                <w:lang w:bidi="fa-IR"/>
              </w:rPr>
              <w:t xml:space="preserve">اسم یا نوع ناوها </w:t>
            </w:r>
          </w:p>
        </w:tc>
      </w:tr>
      <w:tr w:rsidR="00BB061D" w:rsidRPr="0076219A" w14:paraId="577573F3" w14:textId="77777777" w:rsidTr="003D3888">
        <w:trPr>
          <w:jc w:val="center"/>
        </w:trPr>
        <w:tc>
          <w:tcPr>
            <w:tcW w:w="1915" w:type="dxa"/>
          </w:tcPr>
          <w:p w14:paraId="406BEEDA" w14:textId="77777777" w:rsidR="00BB061D" w:rsidRPr="0076219A" w:rsidRDefault="00BB061D" w:rsidP="000002FE">
            <w:pPr>
              <w:bidi/>
              <w:rPr>
                <w:rFonts w:cs="B Zar"/>
                <w:sz w:val="24"/>
                <w:szCs w:val="24"/>
                <w:rtl/>
                <w:lang w:bidi="fa-IR"/>
              </w:rPr>
            </w:pPr>
            <w:r w:rsidRPr="0076219A">
              <w:rPr>
                <w:rFonts w:cs="B Zar" w:hint="cs"/>
                <w:sz w:val="24"/>
                <w:szCs w:val="24"/>
                <w:rtl/>
                <w:lang w:bidi="fa-IR"/>
              </w:rPr>
              <w:t>دریابیگی لطیف خان</w:t>
            </w:r>
          </w:p>
          <w:p w14:paraId="07B6F352" w14:textId="77777777" w:rsidR="00BB061D" w:rsidRPr="0076219A" w:rsidRDefault="00BB061D" w:rsidP="000002FE">
            <w:pPr>
              <w:bidi/>
              <w:rPr>
                <w:rFonts w:cs="B Zar"/>
                <w:sz w:val="24"/>
                <w:szCs w:val="24"/>
                <w:rtl/>
                <w:lang w:bidi="fa-IR"/>
              </w:rPr>
            </w:pPr>
            <w:r w:rsidRPr="0076219A">
              <w:rPr>
                <w:rFonts w:cs="B Zar" w:hint="cs"/>
                <w:sz w:val="24"/>
                <w:szCs w:val="24"/>
                <w:rtl/>
                <w:lang w:bidi="fa-IR"/>
              </w:rPr>
              <w:t>دریا بیگی میرعلی خان</w:t>
            </w:r>
          </w:p>
          <w:p w14:paraId="10A14744" w14:textId="77777777" w:rsidR="00BB061D" w:rsidRPr="0076219A" w:rsidRDefault="00BB061D" w:rsidP="000002FE">
            <w:pPr>
              <w:bidi/>
              <w:rPr>
                <w:rFonts w:cs="B Zar"/>
                <w:sz w:val="24"/>
                <w:szCs w:val="24"/>
                <w:rtl/>
                <w:lang w:bidi="fa-IR"/>
              </w:rPr>
            </w:pPr>
            <w:r w:rsidRPr="0076219A">
              <w:rPr>
                <w:rFonts w:cs="B Zar" w:hint="cs"/>
                <w:sz w:val="24"/>
                <w:szCs w:val="24"/>
                <w:rtl/>
                <w:lang w:bidi="fa-IR"/>
              </w:rPr>
              <w:t xml:space="preserve">دریابیگی امام وردی خان </w:t>
            </w:r>
          </w:p>
          <w:p w14:paraId="1637B134" w14:textId="77777777" w:rsidR="00BB061D" w:rsidRPr="0076219A" w:rsidRDefault="00BB061D" w:rsidP="000002FE">
            <w:pPr>
              <w:bidi/>
              <w:rPr>
                <w:rFonts w:cs="B Zar"/>
                <w:sz w:val="24"/>
                <w:szCs w:val="24"/>
                <w:rtl/>
                <w:lang w:bidi="fa-IR"/>
              </w:rPr>
            </w:pPr>
            <w:r w:rsidRPr="0076219A">
              <w:rPr>
                <w:rFonts w:cs="B Zar" w:hint="cs"/>
                <w:sz w:val="24"/>
                <w:szCs w:val="24"/>
                <w:rtl/>
                <w:lang w:bidi="fa-IR"/>
              </w:rPr>
              <w:t>دریابیگی</w:t>
            </w:r>
            <w:r w:rsidRPr="0076219A">
              <w:rPr>
                <w:rFonts w:cs="B Zar"/>
                <w:sz w:val="24"/>
                <w:szCs w:val="24"/>
                <w:rtl/>
                <w:lang w:bidi="fa-IR"/>
              </w:rPr>
              <w:t xml:space="preserve"> </w:t>
            </w:r>
            <w:r w:rsidRPr="0076219A">
              <w:rPr>
                <w:rFonts w:cs="B Zar" w:hint="cs"/>
                <w:sz w:val="24"/>
                <w:szCs w:val="24"/>
                <w:rtl/>
                <w:lang w:bidi="fa-IR"/>
              </w:rPr>
              <w:t>کلبعلی</w:t>
            </w:r>
            <w:r w:rsidRPr="0076219A">
              <w:rPr>
                <w:rFonts w:cs="B Zar"/>
                <w:sz w:val="24"/>
                <w:szCs w:val="24"/>
                <w:rtl/>
                <w:lang w:bidi="fa-IR"/>
              </w:rPr>
              <w:t xml:space="preserve"> </w:t>
            </w:r>
            <w:r w:rsidRPr="0076219A">
              <w:rPr>
                <w:rFonts w:cs="B Zar" w:hint="cs"/>
                <w:sz w:val="24"/>
                <w:szCs w:val="24"/>
                <w:rtl/>
                <w:lang w:bidi="fa-IR"/>
              </w:rPr>
              <w:t>خان</w:t>
            </w:r>
          </w:p>
          <w:p w14:paraId="7195E5E3" w14:textId="77777777" w:rsidR="00BB061D" w:rsidRPr="0076219A" w:rsidRDefault="00BB061D" w:rsidP="000002FE">
            <w:pPr>
              <w:bidi/>
              <w:rPr>
                <w:rFonts w:cs="B Zar"/>
                <w:sz w:val="24"/>
                <w:szCs w:val="24"/>
                <w:rtl/>
                <w:lang w:bidi="fa-IR"/>
              </w:rPr>
            </w:pPr>
            <w:r w:rsidRPr="0076219A">
              <w:rPr>
                <w:rFonts w:cs="B Zar" w:hint="cs"/>
                <w:sz w:val="24"/>
                <w:szCs w:val="24"/>
                <w:rtl/>
                <w:lang w:bidi="fa-IR"/>
              </w:rPr>
              <w:t xml:space="preserve">در جنوب </w:t>
            </w:r>
          </w:p>
          <w:p w14:paraId="1EA1390B" w14:textId="77777777" w:rsidR="00BB061D" w:rsidRPr="0076219A" w:rsidRDefault="00BB061D" w:rsidP="000002FE">
            <w:pPr>
              <w:bidi/>
              <w:rPr>
                <w:rFonts w:cs="B Zar"/>
                <w:sz w:val="24"/>
                <w:szCs w:val="24"/>
                <w:lang w:bidi="fa-IR"/>
              </w:rPr>
            </w:pPr>
            <w:r w:rsidRPr="0076219A">
              <w:rPr>
                <w:rFonts w:cs="B Zar" w:hint="cs"/>
                <w:sz w:val="24"/>
                <w:szCs w:val="24"/>
                <w:rtl/>
                <w:lang w:bidi="fa-IR"/>
              </w:rPr>
              <w:t xml:space="preserve"> بوشهر</w:t>
            </w:r>
            <w:r w:rsidRPr="0076219A">
              <w:rPr>
                <w:rFonts w:cs="B Zar"/>
                <w:sz w:val="24"/>
                <w:szCs w:val="24"/>
                <w:rtl/>
                <w:lang w:bidi="fa-IR"/>
              </w:rPr>
              <w:t xml:space="preserve"> </w:t>
            </w:r>
            <w:r w:rsidRPr="0076219A">
              <w:rPr>
                <w:rFonts w:cs="B Zar" w:hint="cs"/>
                <w:sz w:val="24"/>
                <w:szCs w:val="24"/>
                <w:rtl/>
                <w:lang w:bidi="fa-IR"/>
              </w:rPr>
              <w:t>استقرار</w:t>
            </w:r>
            <w:r w:rsidRPr="0076219A">
              <w:rPr>
                <w:rFonts w:cs="B Zar"/>
                <w:sz w:val="24"/>
                <w:szCs w:val="24"/>
                <w:rtl/>
                <w:lang w:bidi="fa-IR"/>
              </w:rPr>
              <w:t xml:space="preserve"> </w:t>
            </w:r>
            <w:r w:rsidRPr="0076219A">
              <w:rPr>
                <w:rFonts w:cs="B Zar" w:hint="cs"/>
                <w:sz w:val="24"/>
                <w:szCs w:val="24"/>
                <w:rtl/>
                <w:lang w:bidi="fa-IR"/>
              </w:rPr>
              <w:t>و</w:t>
            </w:r>
            <w:r w:rsidRPr="0076219A">
              <w:rPr>
                <w:rFonts w:cs="B Zar"/>
                <w:sz w:val="24"/>
                <w:szCs w:val="24"/>
                <w:rtl/>
                <w:lang w:bidi="fa-IR"/>
              </w:rPr>
              <w:t xml:space="preserve"> </w:t>
            </w:r>
            <w:r w:rsidRPr="0076219A">
              <w:rPr>
                <w:rFonts w:cs="B Zar" w:hint="cs"/>
                <w:sz w:val="24"/>
                <w:szCs w:val="24"/>
                <w:rtl/>
                <w:lang w:bidi="fa-IR"/>
              </w:rPr>
              <w:t>کشتی</w:t>
            </w:r>
            <w:r w:rsidRPr="0076219A">
              <w:rPr>
                <w:rFonts w:cs="B Zar"/>
                <w:sz w:val="24"/>
                <w:szCs w:val="24"/>
                <w:rtl/>
                <w:lang w:bidi="fa-IR"/>
              </w:rPr>
              <w:t xml:space="preserve"> </w:t>
            </w:r>
            <w:r w:rsidRPr="0076219A">
              <w:rPr>
                <w:rFonts w:cs="B Zar" w:hint="cs"/>
                <w:sz w:val="24"/>
                <w:szCs w:val="24"/>
                <w:rtl/>
                <w:lang w:bidi="fa-IR"/>
              </w:rPr>
              <w:t>سازی</w:t>
            </w:r>
            <w:r w:rsidRPr="0076219A">
              <w:rPr>
                <w:rFonts w:cs="B Zar"/>
                <w:sz w:val="24"/>
                <w:szCs w:val="24"/>
                <w:lang w:bidi="fa-IR"/>
              </w:rPr>
              <w:t xml:space="preserve">  </w:t>
            </w:r>
          </w:p>
          <w:p w14:paraId="2A160CFA" w14:textId="77777777" w:rsidR="00BB061D" w:rsidRPr="0076219A" w:rsidRDefault="00BB061D" w:rsidP="000002FE">
            <w:pPr>
              <w:bidi/>
              <w:rPr>
                <w:rFonts w:cs="B Zar"/>
                <w:sz w:val="24"/>
                <w:szCs w:val="24"/>
                <w:lang w:bidi="fa-IR"/>
              </w:rPr>
            </w:pPr>
            <w:r w:rsidRPr="0076219A">
              <w:rPr>
                <w:rFonts w:cs="B Zar" w:hint="cs"/>
                <w:sz w:val="24"/>
                <w:szCs w:val="24"/>
                <w:rtl/>
                <w:lang w:bidi="fa-IR"/>
              </w:rPr>
              <w:t>بندرعباس</w:t>
            </w:r>
            <w:r w:rsidRPr="0076219A">
              <w:rPr>
                <w:rFonts w:cs="B Zar"/>
                <w:sz w:val="24"/>
                <w:szCs w:val="24"/>
                <w:rtl/>
                <w:lang w:bidi="fa-IR"/>
              </w:rPr>
              <w:t xml:space="preserve"> </w:t>
            </w:r>
            <w:r w:rsidRPr="0076219A">
              <w:rPr>
                <w:rFonts w:cs="B Zar" w:hint="cs"/>
                <w:sz w:val="24"/>
                <w:szCs w:val="24"/>
                <w:rtl/>
                <w:lang w:bidi="fa-IR"/>
              </w:rPr>
              <w:t>کارخانه</w:t>
            </w:r>
            <w:r w:rsidRPr="0076219A">
              <w:rPr>
                <w:rFonts w:cs="B Zar"/>
                <w:sz w:val="24"/>
                <w:szCs w:val="24"/>
                <w:rtl/>
                <w:lang w:bidi="fa-IR"/>
              </w:rPr>
              <w:t xml:space="preserve"> </w:t>
            </w:r>
            <w:r w:rsidRPr="0076219A">
              <w:rPr>
                <w:rFonts w:cs="B Zar" w:hint="cs"/>
                <w:sz w:val="24"/>
                <w:szCs w:val="24"/>
                <w:rtl/>
                <w:lang w:bidi="fa-IR"/>
              </w:rPr>
              <w:t>توپ</w:t>
            </w:r>
            <w:r w:rsidRPr="0076219A">
              <w:rPr>
                <w:rFonts w:cs="B Zar"/>
                <w:sz w:val="24"/>
                <w:szCs w:val="24"/>
                <w:rtl/>
                <w:lang w:bidi="fa-IR"/>
              </w:rPr>
              <w:t xml:space="preserve"> </w:t>
            </w:r>
            <w:r w:rsidRPr="0076219A">
              <w:rPr>
                <w:rFonts w:cs="B Zar" w:hint="cs"/>
                <w:sz w:val="24"/>
                <w:szCs w:val="24"/>
                <w:rtl/>
                <w:lang w:bidi="fa-IR"/>
              </w:rPr>
              <w:t>ریزی</w:t>
            </w:r>
          </w:p>
          <w:p w14:paraId="2AFC8C38" w14:textId="77777777" w:rsidR="00BB061D" w:rsidRPr="0076219A" w:rsidRDefault="00BB061D" w:rsidP="000002FE">
            <w:pPr>
              <w:bidi/>
              <w:rPr>
                <w:rFonts w:cs="B Zar"/>
                <w:sz w:val="24"/>
                <w:szCs w:val="24"/>
                <w:lang w:bidi="fa-IR"/>
              </w:rPr>
            </w:pPr>
            <w:r w:rsidRPr="0076219A">
              <w:rPr>
                <w:rFonts w:cs="B Zar" w:hint="cs"/>
                <w:sz w:val="24"/>
                <w:szCs w:val="24"/>
                <w:rtl/>
                <w:lang w:bidi="fa-IR"/>
              </w:rPr>
              <w:t>بندر</w:t>
            </w:r>
            <w:r w:rsidRPr="0076219A">
              <w:rPr>
                <w:rFonts w:cs="B Zar"/>
                <w:sz w:val="24"/>
                <w:szCs w:val="24"/>
                <w:rtl/>
                <w:lang w:bidi="fa-IR"/>
              </w:rPr>
              <w:t xml:space="preserve"> </w:t>
            </w:r>
            <w:r w:rsidRPr="0076219A">
              <w:rPr>
                <w:rFonts w:cs="B Zar" w:hint="cs"/>
                <w:sz w:val="24"/>
                <w:szCs w:val="24"/>
                <w:rtl/>
                <w:lang w:bidi="fa-IR"/>
              </w:rPr>
              <w:t>لنگنه</w:t>
            </w:r>
            <w:r w:rsidRPr="0076219A">
              <w:rPr>
                <w:rFonts w:cs="B Zar"/>
                <w:sz w:val="24"/>
                <w:szCs w:val="24"/>
                <w:lang w:bidi="fa-IR"/>
              </w:rPr>
              <w:t xml:space="preserve"> </w:t>
            </w:r>
          </w:p>
          <w:p w14:paraId="359BF911" w14:textId="77777777" w:rsidR="00BB061D" w:rsidRPr="0076219A" w:rsidRDefault="00BB061D" w:rsidP="000002FE">
            <w:pPr>
              <w:bidi/>
              <w:rPr>
                <w:rFonts w:cs="B Zar"/>
                <w:sz w:val="24"/>
                <w:szCs w:val="24"/>
                <w:lang w:bidi="fa-IR"/>
              </w:rPr>
            </w:pPr>
            <w:r w:rsidRPr="0076219A">
              <w:rPr>
                <w:rFonts w:cs="B Zar" w:hint="cs"/>
                <w:sz w:val="24"/>
                <w:szCs w:val="24"/>
                <w:rtl/>
                <w:lang w:bidi="fa-IR"/>
              </w:rPr>
              <w:t>کشتی</w:t>
            </w:r>
            <w:r w:rsidRPr="0076219A">
              <w:rPr>
                <w:rFonts w:cs="B Zar"/>
                <w:sz w:val="24"/>
                <w:szCs w:val="24"/>
                <w:rtl/>
                <w:lang w:bidi="fa-IR"/>
              </w:rPr>
              <w:t xml:space="preserve"> </w:t>
            </w:r>
            <w:r w:rsidRPr="0076219A">
              <w:rPr>
                <w:rFonts w:cs="B Zar" w:hint="cs"/>
                <w:sz w:val="24"/>
                <w:szCs w:val="24"/>
                <w:rtl/>
                <w:lang w:bidi="fa-IR"/>
              </w:rPr>
              <w:t>سازی</w:t>
            </w:r>
            <w:r w:rsidRPr="0076219A">
              <w:rPr>
                <w:rFonts w:cs="B Zar"/>
                <w:sz w:val="24"/>
                <w:szCs w:val="24"/>
                <w:lang w:bidi="fa-IR"/>
              </w:rPr>
              <w:t xml:space="preserve"> </w:t>
            </w:r>
          </w:p>
          <w:p w14:paraId="3BAEC7E9" w14:textId="77777777" w:rsidR="00BB061D" w:rsidRPr="0076219A" w:rsidRDefault="00BB061D" w:rsidP="000002FE">
            <w:pPr>
              <w:bidi/>
              <w:rPr>
                <w:rFonts w:cs="B Zar"/>
                <w:sz w:val="24"/>
                <w:szCs w:val="24"/>
                <w:lang w:bidi="fa-IR"/>
              </w:rPr>
            </w:pPr>
            <w:r w:rsidRPr="0076219A">
              <w:rPr>
                <w:rFonts w:cs="B Zar" w:hint="cs"/>
                <w:sz w:val="24"/>
                <w:szCs w:val="24"/>
                <w:rtl/>
                <w:lang w:bidi="fa-IR"/>
              </w:rPr>
              <w:t>بندر</w:t>
            </w:r>
            <w:r w:rsidRPr="0076219A">
              <w:rPr>
                <w:rFonts w:cs="B Zar"/>
                <w:sz w:val="24"/>
                <w:szCs w:val="24"/>
                <w:rtl/>
                <w:lang w:bidi="fa-IR"/>
              </w:rPr>
              <w:t xml:space="preserve"> </w:t>
            </w:r>
            <w:r w:rsidRPr="0076219A">
              <w:rPr>
                <w:rFonts w:cs="B Zar" w:hint="cs"/>
                <w:sz w:val="24"/>
                <w:szCs w:val="24"/>
                <w:rtl/>
                <w:lang w:bidi="fa-IR"/>
              </w:rPr>
              <w:t>کنگ</w:t>
            </w:r>
            <w:r w:rsidRPr="0076219A">
              <w:rPr>
                <w:rFonts w:cs="B Zar"/>
                <w:sz w:val="24"/>
                <w:szCs w:val="24"/>
                <w:lang w:bidi="fa-IR"/>
              </w:rPr>
              <w:t xml:space="preserve"> </w:t>
            </w:r>
          </w:p>
          <w:p w14:paraId="3B37FB1B" w14:textId="77777777" w:rsidR="00BB061D" w:rsidRPr="0076219A" w:rsidRDefault="00BB061D" w:rsidP="000002FE">
            <w:pPr>
              <w:bidi/>
              <w:rPr>
                <w:rFonts w:cs="B Zar"/>
                <w:sz w:val="24"/>
                <w:szCs w:val="24"/>
                <w:lang w:bidi="fa-IR"/>
              </w:rPr>
            </w:pPr>
            <w:r w:rsidRPr="0076219A">
              <w:rPr>
                <w:rFonts w:cs="B Zar" w:hint="cs"/>
                <w:sz w:val="24"/>
                <w:szCs w:val="24"/>
                <w:rtl/>
                <w:lang w:bidi="fa-IR"/>
              </w:rPr>
              <w:lastRenderedPageBreak/>
              <w:t>کشتی</w:t>
            </w:r>
            <w:r w:rsidRPr="0076219A">
              <w:rPr>
                <w:rFonts w:cs="B Zar"/>
                <w:sz w:val="24"/>
                <w:szCs w:val="24"/>
                <w:rtl/>
                <w:lang w:bidi="fa-IR"/>
              </w:rPr>
              <w:t xml:space="preserve"> </w:t>
            </w:r>
            <w:r w:rsidRPr="0076219A">
              <w:rPr>
                <w:rFonts w:cs="B Zar" w:hint="cs"/>
                <w:sz w:val="24"/>
                <w:szCs w:val="24"/>
                <w:rtl/>
                <w:lang w:bidi="fa-IR"/>
              </w:rPr>
              <w:t>سازی</w:t>
            </w:r>
            <w:r w:rsidRPr="0076219A">
              <w:rPr>
                <w:rFonts w:cs="B Zar"/>
                <w:sz w:val="24"/>
                <w:szCs w:val="24"/>
                <w:lang w:bidi="fa-IR"/>
              </w:rPr>
              <w:t xml:space="preserve">    </w:t>
            </w:r>
          </w:p>
        </w:tc>
        <w:tc>
          <w:tcPr>
            <w:tcW w:w="1915" w:type="dxa"/>
          </w:tcPr>
          <w:p w14:paraId="6DA8FCE5" w14:textId="77777777" w:rsidR="00BB061D" w:rsidRPr="0076219A" w:rsidRDefault="00BB061D" w:rsidP="000002FE">
            <w:pPr>
              <w:bidi/>
              <w:rPr>
                <w:rFonts w:cs="B Zar"/>
                <w:sz w:val="24"/>
                <w:szCs w:val="24"/>
                <w:rtl/>
                <w:lang w:bidi="fa-IR"/>
              </w:rPr>
            </w:pPr>
            <w:r w:rsidRPr="0076219A">
              <w:rPr>
                <w:rFonts w:cs="B Zar" w:hint="cs"/>
                <w:sz w:val="24"/>
                <w:szCs w:val="24"/>
                <w:rtl/>
                <w:lang w:bidi="fa-IR"/>
              </w:rPr>
              <w:lastRenderedPageBreak/>
              <w:t>20 عراده توپ</w:t>
            </w:r>
          </w:p>
          <w:p w14:paraId="06FABEFA" w14:textId="77777777" w:rsidR="00BB061D" w:rsidRPr="0076219A" w:rsidRDefault="00BB061D" w:rsidP="000002FE">
            <w:pPr>
              <w:bidi/>
              <w:rPr>
                <w:rFonts w:cs="B Zar"/>
                <w:sz w:val="24"/>
                <w:szCs w:val="24"/>
                <w:lang w:bidi="fa-IR"/>
              </w:rPr>
            </w:pPr>
            <w:r w:rsidRPr="0076219A">
              <w:rPr>
                <w:rFonts w:cs="B Zar" w:hint="cs"/>
                <w:sz w:val="24"/>
                <w:szCs w:val="24"/>
                <w:rtl/>
                <w:lang w:bidi="fa-IR"/>
              </w:rPr>
              <w:t xml:space="preserve">در دو عرشه و ارتفاع 5/1 متر از سطح پل ها  </w:t>
            </w:r>
          </w:p>
        </w:tc>
        <w:tc>
          <w:tcPr>
            <w:tcW w:w="1915" w:type="dxa"/>
          </w:tcPr>
          <w:p w14:paraId="5C7D31F1" w14:textId="77777777" w:rsidR="00BB061D" w:rsidRPr="0076219A" w:rsidRDefault="00BB061D" w:rsidP="000002FE">
            <w:pPr>
              <w:bidi/>
              <w:rPr>
                <w:rFonts w:cs="B Zar"/>
                <w:sz w:val="24"/>
                <w:szCs w:val="24"/>
                <w:rtl/>
                <w:lang w:bidi="fa-IR"/>
              </w:rPr>
            </w:pPr>
            <w:r w:rsidRPr="0076219A">
              <w:rPr>
                <w:rFonts w:cs="B Zar" w:hint="cs"/>
                <w:sz w:val="24"/>
                <w:szCs w:val="24"/>
                <w:rtl/>
                <w:lang w:bidi="fa-IR"/>
              </w:rPr>
              <w:t xml:space="preserve">400 تن </w:t>
            </w:r>
          </w:p>
          <w:p w14:paraId="49F1E270" w14:textId="77777777" w:rsidR="00BB061D" w:rsidRPr="0076219A" w:rsidRDefault="00BB061D" w:rsidP="000002FE">
            <w:pPr>
              <w:bidi/>
              <w:rPr>
                <w:rFonts w:cs="B Zar"/>
                <w:sz w:val="24"/>
                <w:szCs w:val="24"/>
                <w:lang w:bidi="fa-IR"/>
              </w:rPr>
            </w:pPr>
            <w:r w:rsidRPr="0076219A">
              <w:rPr>
                <w:rFonts w:cs="B Zar" w:hint="cs"/>
                <w:sz w:val="24"/>
                <w:szCs w:val="24"/>
                <w:rtl/>
                <w:lang w:bidi="fa-IR"/>
              </w:rPr>
              <w:t>ساخته شده در بندر سورات هند</w:t>
            </w:r>
          </w:p>
        </w:tc>
        <w:tc>
          <w:tcPr>
            <w:tcW w:w="1915" w:type="dxa"/>
          </w:tcPr>
          <w:p w14:paraId="5F88AE24" w14:textId="77777777" w:rsidR="00BB061D" w:rsidRPr="0076219A" w:rsidRDefault="00BB061D" w:rsidP="000002FE">
            <w:pPr>
              <w:bidi/>
              <w:rPr>
                <w:rFonts w:cs="B Zar"/>
                <w:sz w:val="24"/>
                <w:szCs w:val="24"/>
                <w:rtl/>
                <w:lang w:bidi="fa-IR"/>
              </w:rPr>
            </w:pPr>
            <w:r w:rsidRPr="0076219A">
              <w:rPr>
                <w:rFonts w:cs="B Zar" w:hint="cs"/>
                <w:sz w:val="24"/>
                <w:szCs w:val="24"/>
                <w:rtl/>
                <w:lang w:bidi="fa-IR"/>
              </w:rPr>
              <w:t>بریگانتین</w:t>
            </w:r>
          </w:p>
          <w:p w14:paraId="198D718C" w14:textId="77777777" w:rsidR="00BB061D" w:rsidRPr="0076219A" w:rsidRDefault="00BB061D" w:rsidP="000002FE">
            <w:pPr>
              <w:bidi/>
              <w:rPr>
                <w:rFonts w:cs="B Zar"/>
                <w:sz w:val="24"/>
                <w:szCs w:val="24"/>
                <w:rtl/>
                <w:lang w:bidi="fa-IR"/>
              </w:rPr>
            </w:pPr>
            <w:r w:rsidRPr="0076219A">
              <w:rPr>
                <w:rFonts w:cs="B Zar"/>
                <w:sz w:val="24"/>
                <w:szCs w:val="24"/>
                <w:lang w:bidi="fa-IR"/>
              </w:rPr>
              <w:t>Brigantine,</w:t>
            </w:r>
            <w:r w:rsidRPr="0076219A">
              <w:rPr>
                <w:rFonts w:cs="B Zar" w:hint="cs"/>
                <w:sz w:val="24"/>
                <w:szCs w:val="24"/>
                <w:rtl/>
                <w:lang w:bidi="fa-IR"/>
              </w:rPr>
              <w:t xml:space="preserve"> </w:t>
            </w:r>
          </w:p>
          <w:p w14:paraId="6249D2DC" w14:textId="77777777" w:rsidR="00BB061D" w:rsidRPr="0076219A" w:rsidRDefault="00BB061D" w:rsidP="000002FE">
            <w:pPr>
              <w:bidi/>
              <w:rPr>
                <w:rFonts w:cs="B Zar"/>
                <w:sz w:val="24"/>
                <w:szCs w:val="24"/>
                <w:lang w:bidi="fa-IR"/>
              </w:rPr>
            </w:pPr>
            <w:r w:rsidRPr="0076219A">
              <w:rPr>
                <w:rFonts w:cs="B Zar" w:hint="cs"/>
                <w:sz w:val="24"/>
                <w:szCs w:val="24"/>
                <w:rtl/>
                <w:lang w:bidi="fa-IR"/>
              </w:rPr>
              <w:t xml:space="preserve">ساخته شده در سورات هند </w:t>
            </w:r>
          </w:p>
        </w:tc>
        <w:tc>
          <w:tcPr>
            <w:tcW w:w="1916" w:type="dxa"/>
          </w:tcPr>
          <w:p w14:paraId="452B3B4E" w14:textId="77777777" w:rsidR="00BB061D" w:rsidRPr="0076219A" w:rsidRDefault="00BB061D" w:rsidP="000002FE">
            <w:pPr>
              <w:bidi/>
              <w:rPr>
                <w:rFonts w:cs="B Zar"/>
                <w:sz w:val="24"/>
                <w:szCs w:val="24"/>
                <w:lang w:bidi="fa-IR"/>
              </w:rPr>
            </w:pPr>
            <w:r w:rsidRPr="0076219A">
              <w:rPr>
                <w:rFonts w:cs="B Zar" w:hint="cs"/>
                <w:sz w:val="24"/>
                <w:szCs w:val="24"/>
                <w:rtl/>
                <w:lang w:bidi="fa-IR"/>
              </w:rPr>
              <w:t xml:space="preserve">ناو فتح شاهی ناو سرفراندهی </w:t>
            </w:r>
          </w:p>
          <w:p w14:paraId="268F0311" w14:textId="77777777" w:rsidR="00BB061D" w:rsidRPr="0076219A" w:rsidRDefault="00BB061D" w:rsidP="000002FE">
            <w:pPr>
              <w:bidi/>
              <w:rPr>
                <w:rFonts w:cs="B Zar"/>
                <w:sz w:val="24"/>
                <w:szCs w:val="24"/>
                <w:lang w:bidi="fa-IR"/>
              </w:rPr>
            </w:pPr>
            <w:r w:rsidRPr="0076219A">
              <w:rPr>
                <w:rFonts w:cs="B Zar" w:hint="cs"/>
                <w:sz w:val="24"/>
                <w:szCs w:val="24"/>
                <w:rtl/>
                <w:lang w:bidi="fa-IR"/>
              </w:rPr>
              <w:t xml:space="preserve">در جنوب </w:t>
            </w:r>
          </w:p>
        </w:tc>
      </w:tr>
      <w:tr w:rsidR="00BB061D" w:rsidRPr="0076219A" w14:paraId="644D3AFD" w14:textId="77777777" w:rsidTr="003D3888">
        <w:trPr>
          <w:trHeight w:val="1241"/>
          <w:jc w:val="center"/>
        </w:trPr>
        <w:tc>
          <w:tcPr>
            <w:tcW w:w="1915" w:type="dxa"/>
          </w:tcPr>
          <w:p w14:paraId="4FEE03C6" w14:textId="77777777" w:rsidR="00BB061D" w:rsidRPr="0076219A" w:rsidRDefault="00BB061D" w:rsidP="000002FE">
            <w:pPr>
              <w:bidi/>
              <w:rPr>
                <w:rFonts w:cs="B Zar"/>
                <w:sz w:val="24"/>
                <w:szCs w:val="24"/>
              </w:rPr>
            </w:pPr>
            <w:r w:rsidRPr="0076219A">
              <w:rPr>
                <w:rFonts w:cs="B Zar" w:hint="cs"/>
                <w:sz w:val="24"/>
                <w:szCs w:val="24"/>
                <w:rtl/>
              </w:rPr>
              <w:t xml:space="preserve"> 4 فروند کشتی بریگانتین به مبلغ 8 هزارتومان از کارخانه سورات هند  خریداری شد </w:t>
            </w:r>
          </w:p>
        </w:tc>
        <w:tc>
          <w:tcPr>
            <w:tcW w:w="1915" w:type="dxa"/>
          </w:tcPr>
          <w:p w14:paraId="79139C3E" w14:textId="77777777" w:rsidR="00BB061D" w:rsidRPr="0076219A" w:rsidRDefault="00BB061D" w:rsidP="000002FE">
            <w:pPr>
              <w:bidi/>
              <w:rPr>
                <w:rFonts w:cs="B Zar"/>
                <w:sz w:val="24"/>
                <w:szCs w:val="24"/>
                <w:rtl/>
              </w:rPr>
            </w:pPr>
            <w:r w:rsidRPr="0076219A">
              <w:rPr>
                <w:rFonts w:cs="B Zar"/>
                <w:sz w:val="24"/>
                <w:szCs w:val="24"/>
              </w:rPr>
              <w:t xml:space="preserve">20 </w:t>
            </w:r>
            <w:r w:rsidRPr="0076219A">
              <w:rPr>
                <w:rFonts w:cs="B Zar" w:hint="cs"/>
                <w:sz w:val="24"/>
                <w:szCs w:val="24"/>
                <w:rtl/>
              </w:rPr>
              <w:t>عراده</w:t>
            </w:r>
            <w:r w:rsidRPr="0076219A">
              <w:rPr>
                <w:rFonts w:cs="B Zar"/>
                <w:sz w:val="24"/>
                <w:szCs w:val="24"/>
                <w:rtl/>
              </w:rPr>
              <w:t xml:space="preserve"> </w:t>
            </w:r>
            <w:r w:rsidRPr="0076219A">
              <w:rPr>
                <w:rFonts w:cs="B Zar" w:hint="cs"/>
                <w:sz w:val="24"/>
                <w:szCs w:val="24"/>
                <w:rtl/>
              </w:rPr>
              <w:t>توپ</w:t>
            </w:r>
          </w:p>
          <w:p w14:paraId="005DE426" w14:textId="77777777" w:rsidR="00BB061D" w:rsidRPr="0076219A" w:rsidRDefault="00BB061D" w:rsidP="000002FE">
            <w:pPr>
              <w:bidi/>
              <w:rPr>
                <w:rFonts w:cs="B Zar"/>
                <w:sz w:val="24"/>
                <w:szCs w:val="24"/>
              </w:rPr>
            </w:pPr>
            <w:r w:rsidRPr="0076219A">
              <w:rPr>
                <w:rFonts w:cs="B Zar" w:hint="cs"/>
                <w:sz w:val="24"/>
                <w:szCs w:val="24"/>
                <w:rtl/>
              </w:rPr>
              <w:t>در</w:t>
            </w:r>
            <w:r w:rsidRPr="0076219A">
              <w:rPr>
                <w:rFonts w:cs="B Zar"/>
                <w:sz w:val="24"/>
                <w:szCs w:val="24"/>
                <w:rtl/>
              </w:rPr>
              <w:t xml:space="preserve"> </w:t>
            </w:r>
            <w:r w:rsidRPr="0076219A">
              <w:rPr>
                <w:rFonts w:cs="B Zar" w:hint="cs"/>
                <w:sz w:val="24"/>
                <w:szCs w:val="24"/>
                <w:rtl/>
              </w:rPr>
              <w:t>دو</w:t>
            </w:r>
            <w:r w:rsidRPr="0076219A">
              <w:rPr>
                <w:rFonts w:cs="B Zar"/>
                <w:sz w:val="24"/>
                <w:szCs w:val="24"/>
                <w:rtl/>
              </w:rPr>
              <w:t xml:space="preserve"> </w:t>
            </w:r>
            <w:r w:rsidRPr="0076219A">
              <w:rPr>
                <w:rFonts w:cs="B Zar" w:hint="cs"/>
                <w:sz w:val="24"/>
                <w:szCs w:val="24"/>
                <w:rtl/>
              </w:rPr>
              <w:t>عرشه</w:t>
            </w:r>
            <w:r w:rsidRPr="0076219A">
              <w:rPr>
                <w:rFonts w:cs="B Zar"/>
                <w:sz w:val="24"/>
                <w:szCs w:val="24"/>
                <w:rtl/>
              </w:rPr>
              <w:t xml:space="preserve"> </w:t>
            </w:r>
            <w:r w:rsidRPr="0076219A">
              <w:rPr>
                <w:rFonts w:cs="B Zar" w:hint="cs"/>
                <w:sz w:val="24"/>
                <w:szCs w:val="24"/>
                <w:rtl/>
              </w:rPr>
              <w:t>و</w:t>
            </w:r>
            <w:r w:rsidRPr="0076219A">
              <w:rPr>
                <w:rFonts w:cs="B Zar"/>
                <w:sz w:val="24"/>
                <w:szCs w:val="24"/>
                <w:rtl/>
              </w:rPr>
              <w:t xml:space="preserve"> </w:t>
            </w:r>
            <w:r w:rsidRPr="0076219A">
              <w:rPr>
                <w:rFonts w:cs="B Zar" w:hint="cs"/>
                <w:sz w:val="24"/>
                <w:szCs w:val="24"/>
                <w:rtl/>
              </w:rPr>
              <w:t>ارتفاع</w:t>
            </w:r>
            <w:r w:rsidRPr="0076219A">
              <w:rPr>
                <w:rFonts w:cs="B Zar"/>
                <w:sz w:val="24"/>
                <w:szCs w:val="24"/>
                <w:rtl/>
              </w:rPr>
              <w:t xml:space="preserve"> 5/1 </w:t>
            </w:r>
            <w:r w:rsidRPr="0076219A">
              <w:rPr>
                <w:rFonts w:cs="B Zar" w:hint="cs"/>
                <w:sz w:val="24"/>
                <w:szCs w:val="24"/>
                <w:rtl/>
              </w:rPr>
              <w:t>متر</w:t>
            </w:r>
            <w:r w:rsidRPr="0076219A">
              <w:rPr>
                <w:rFonts w:cs="B Zar"/>
                <w:sz w:val="24"/>
                <w:szCs w:val="24"/>
                <w:rtl/>
              </w:rPr>
              <w:t xml:space="preserve"> </w:t>
            </w:r>
            <w:r w:rsidRPr="0076219A">
              <w:rPr>
                <w:rFonts w:cs="B Zar" w:hint="cs"/>
                <w:sz w:val="24"/>
                <w:szCs w:val="24"/>
                <w:rtl/>
              </w:rPr>
              <w:t>از</w:t>
            </w:r>
            <w:r w:rsidRPr="0076219A">
              <w:rPr>
                <w:rFonts w:cs="B Zar"/>
                <w:sz w:val="24"/>
                <w:szCs w:val="24"/>
                <w:rtl/>
              </w:rPr>
              <w:t xml:space="preserve"> </w:t>
            </w:r>
            <w:r w:rsidRPr="0076219A">
              <w:rPr>
                <w:rFonts w:cs="B Zar" w:hint="cs"/>
                <w:sz w:val="24"/>
                <w:szCs w:val="24"/>
                <w:rtl/>
              </w:rPr>
              <w:t>سطح</w:t>
            </w:r>
            <w:r w:rsidRPr="0076219A">
              <w:rPr>
                <w:rFonts w:cs="B Zar"/>
                <w:sz w:val="24"/>
                <w:szCs w:val="24"/>
                <w:rtl/>
              </w:rPr>
              <w:t xml:space="preserve"> </w:t>
            </w:r>
            <w:r w:rsidRPr="0076219A">
              <w:rPr>
                <w:rFonts w:cs="B Zar" w:hint="cs"/>
                <w:sz w:val="24"/>
                <w:szCs w:val="24"/>
                <w:rtl/>
              </w:rPr>
              <w:t>پل</w:t>
            </w:r>
            <w:r w:rsidRPr="0076219A">
              <w:rPr>
                <w:rFonts w:cs="B Zar"/>
                <w:sz w:val="24"/>
                <w:szCs w:val="24"/>
                <w:rtl/>
              </w:rPr>
              <w:t xml:space="preserve"> </w:t>
            </w:r>
            <w:r w:rsidRPr="0076219A">
              <w:rPr>
                <w:rFonts w:cs="B Zar" w:hint="cs"/>
                <w:sz w:val="24"/>
                <w:szCs w:val="24"/>
                <w:rtl/>
              </w:rPr>
              <w:t>ها</w:t>
            </w:r>
          </w:p>
        </w:tc>
        <w:tc>
          <w:tcPr>
            <w:tcW w:w="1915" w:type="dxa"/>
          </w:tcPr>
          <w:p w14:paraId="2D062F64" w14:textId="77777777" w:rsidR="00BB061D" w:rsidRPr="0076219A" w:rsidRDefault="00BB061D" w:rsidP="000002FE">
            <w:pPr>
              <w:bidi/>
              <w:rPr>
                <w:rFonts w:cs="B Zar"/>
                <w:sz w:val="24"/>
                <w:szCs w:val="24"/>
                <w:rtl/>
              </w:rPr>
            </w:pPr>
            <w:r w:rsidRPr="0076219A">
              <w:rPr>
                <w:rFonts w:cs="B Zar"/>
                <w:sz w:val="24"/>
                <w:szCs w:val="24"/>
                <w:rtl/>
              </w:rPr>
              <w:t>400</w:t>
            </w:r>
            <w:r w:rsidRPr="0076219A">
              <w:rPr>
                <w:rFonts w:cs="B Zar"/>
                <w:sz w:val="24"/>
                <w:szCs w:val="24"/>
              </w:rPr>
              <w:t xml:space="preserve"> </w:t>
            </w:r>
            <w:r w:rsidRPr="0076219A">
              <w:rPr>
                <w:rFonts w:cs="B Zar" w:hint="cs"/>
                <w:sz w:val="24"/>
                <w:szCs w:val="24"/>
                <w:rtl/>
              </w:rPr>
              <w:t>تن</w:t>
            </w:r>
          </w:p>
          <w:p w14:paraId="6154E1E6" w14:textId="77777777" w:rsidR="00BB061D" w:rsidRPr="0076219A" w:rsidRDefault="00BB061D" w:rsidP="000002FE">
            <w:pPr>
              <w:bidi/>
              <w:rPr>
                <w:rFonts w:cs="B Zar"/>
                <w:sz w:val="24"/>
                <w:szCs w:val="24"/>
              </w:rPr>
            </w:pPr>
            <w:r w:rsidRPr="0076219A">
              <w:rPr>
                <w:rFonts w:cs="B Zar" w:hint="cs"/>
                <w:sz w:val="24"/>
                <w:szCs w:val="24"/>
                <w:rtl/>
              </w:rPr>
              <w:t>ساخته</w:t>
            </w:r>
            <w:r w:rsidRPr="0076219A">
              <w:rPr>
                <w:rFonts w:cs="B Zar"/>
                <w:sz w:val="24"/>
                <w:szCs w:val="24"/>
                <w:rtl/>
              </w:rPr>
              <w:t xml:space="preserve"> </w:t>
            </w:r>
            <w:r w:rsidRPr="0076219A">
              <w:rPr>
                <w:rFonts w:cs="B Zar" w:hint="cs"/>
                <w:sz w:val="24"/>
                <w:szCs w:val="24"/>
                <w:rtl/>
              </w:rPr>
              <w:t>شده</w:t>
            </w:r>
            <w:r w:rsidRPr="0076219A">
              <w:rPr>
                <w:rFonts w:cs="B Zar"/>
                <w:sz w:val="24"/>
                <w:szCs w:val="24"/>
                <w:rtl/>
              </w:rPr>
              <w:t xml:space="preserve"> </w:t>
            </w:r>
            <w:r w:rsidRPr="0076219A">
              <w:rPr>
                <w:rFonts w:cs="B Zar" w:hint="cs"/>
                <w:sz w:val="24"/>
                <w:szCs w:val="24"/>
                <w:rtl/>
              </w:rPr>
              <w:t>در</w:t>
            </w:r>
            <w:r w:rsidRPr="0076219A">
              <w:rPr>
                <w:rFonts w:cs="B Zar"/>
                <w:sz w:val="24"/>
                <w:szCs w:val="24"/>
                <w:rtl/>
              </w:rPr>
              <w:t xml:space="preserve"> </w:t>
            </w:r>
            <w:r w:rsidRPr="0076219A">
              <w:rPr>
                <w:rFonts w:cs="B Zar" w:hint="cs"/>
                <w:sz w:val="24"/>
                <w:szCs w:val="24"/>
                <w:rtl/>
              </w:rPr>
              <w:t>بندر</w:t>
            </w:r>
            <w:r w:rsidRPr="0076219A">
              <w:rPr>
                <w:rFonts w:cs="B Zar"/>
                <w:sz w:val="24"/>
                <w:szCs w:val="24"/>
                <w:rtl/>
              </w:rPr>
              <w:t xml:space="preserve"> </w:t>
            </w:r>
            <w:r w:rsidRPr="0076219A">
              <w:rPr>
                <w:rFonts w:cs="B Zar" w:hint="cs"/>
                <w:sz w:val="24"/>
                <w:szCs w:val="24"/>
                <w:rtl/>
              </w:rPr>
              <w:t>سورات</w:t>
            </w:r>
            <w:r w:rsidRPr="0076219A">
              <w:rPr>
                <w:rFonts w:cs="B Zar"/>
                <w:sz w:val="24"/>
                <w:szCs w:val="24"/>
                <w:rtl/>
              </w:rPr>
              <w:t xml:space="preserve"> </w:t>
            </w:r>
            <w:r w:rsidRPr="0076219A">
              <w:rPr>
                <w:rFonts w:cs="B Zar" w:hint="cs"/>
                <w:sz w:val="24"/>
                <w:szCs w:val="24"/>
                <w:rtl/>
              </w:rPr>
              <w:t>هند</w:t>
            </w:r>
          </w:p>
        </w:tc>
        <w:tc>
          <w:tcPr>
            <w:tcW w:w="1915" w:type="dxa"/>
          </w:tcPr>
          <w:p w14:paraId="106B233A" w14:textId="77777777" w:rsidR="00BB061D" w:rsidRPr="0076219A" w:rsidRDefault="00BB061D" w:rsidP="000002FE">
            <w:pPr>
              <w:bidi/>
              <w:rPr>
                <w:rFonts w:cs="B Zar"/>
                <w:sz w:val="24"/>
                <w:szCs w:val="24"/>
                <w:rtl/>
              </w:rPr>
            </w:pPr>
            <w:r w:rsidRPr="0076219A">
              <w:rPr>
                <w:rFonts w:cs="B Zar" w:hint="cs"/>
                <w:sz w:val="24"/>
                <w:szCs w:val="24"/>
                <w:rtl/>
              </w:rPr>
              <w:t>بریگانتین</w:t>
            </w:r>
          </w:p>
          <w:p w14:paraId="79332668" w14:textId="77777777" w:rsidR="00BB061D" w:rsidRPr="0076219A" w:rsidRDefault="00BB061D" w:rsidP="000002FE">
            <w:pPr>
              <w:bidi/>
              <w:rPr>
                <w:rFonts w:cs="B Zar"/>
                <w:sz w:val="24"/>
                <w:szCs w:val="24"/>
                <w:rtl/>
              </w:rPr>
            </w:pPr>
            <w:r w:rsidRPr="0076219A">
              <w:rPr>
                <w:rFonts w:cs="B Zar"/>
                <w:sz w:val="24"/>
                <w:szCs w:val="24"/>
              </w:rPr>
              <w:t>Brigantine,</w:t>
            </w:r>
          </w:p>
          <w:p w14:paraId="3A5568C8" w14:textId="77777777" w:rsidR="00BB061D" w:rsidRPr="0076219A" w:rsidRDefault="00BB061D" w:rsidP="000002FE">
            <w:pPr>
              <w:bidi/>
              <w:rPr>
                <w:rFonts w:cs="B Zar"/>
                <w:sz w:val="24"/>
                <w:szCs w:val="24"/>
              </w:rPr>
            </w:pPr>
            <w:r w:rsidRPr="0076219A">
              <w:rPr>
                <w:rFonts w:cs="B Zar"/>
                <w:sz w:val="24"/>
                <w:szCs w:val="24"/>
                <w:rtl/>
              </w:rPr>
              <w:t>ساخته شده در سورات هند</w:t>
            </w:r>
          </w:p>
        </w:tc>
        <w:tc>
          <w:tcPr>
            <w:tcW w:w="1916" w:type="dxa"/>
          </w:tcPr>
          <w:p w14:paraId="79A18403" w14:textId="77777777" w:rsidR="00BB061D" w:rsidRPr="0076219A" w:rsidRDefault="00BB061D" w:rsidP="000002FE">
            <w:pPr>
              <w:bidi/>
              <w:rPr>
                <w:rFonts w:cs="B Zar"/>
                <w:sz w:val="24"/>
                <w:szCs w:val="24"/>
                <w:rtl/>
              </w:rPr>
            </w:pPr>
            <w:r w:rsidRPr="0076219A">
              <w:rPr>
                <w:rFonts w:cs="B Zar" w:hint="cs"/>
                <w:sz w:val="24"/>
                <w:szCs w:val="24"/>
                <w:rtl/>
              </w:rPr>
              <w:t>ناو ملک</w:t>
            </w:r>
          </w:p>
          <w:p w14:paraId="4452729B" w14:textId="77777777" w:rsidR="00BB061D" w:rsidRPr="0076219A" w:rsidRDefault="00BB061D" w:rsidP="000002FE">
            <w:pPr>
              <w:bidi/>
              <w:rPr>
                <w:rFonts w:cs="B Zar"/>
                <w:sz w:val="24"/>
                <w:szCs w:val="24"/>
                <w:rtl/>
              </w:rPr>
            </w:pPr>
          </w:p>
          <w:p w14:paraId="2A03868B" w14:textId="77777777" w:rsidR="00BB061D" w:rsidRPr="0076219A" w:rsidRDefault="00BB061D" w:rsidP="000002FE">
            <w:pPr>
              <w:bidi/>
              <w:rPr>
                <w:rFonts w:cs="B Zar"/>
                <w:sz w:val="24"/>
                <w:szCs w:val="24"/>
              </w:rPr>
            </w:pPr>
          </w:p>
        </w:tc>
      </w:tr>
      <w:tr w:rsidR="00BB061D" w:rsidRPr="0076219A" w14:paraId="7530F310" w14:textId="77777777" w:rsidTr="003D3888">
        <w:trPr>
          <w:jc w:val="center"/>
        </w:trPr>
        <w:tc>
          <w:tcPr>
            <w:tcW w:w="1915" w:type="dxa"/>
          </w:tcPr>
          <w:p w14:paraId="01DCFA78" w14:textId="77777777" w:rsidR="00BB061D" w:rsidRPr="0076219A" w:rsidRDefault="00BB061D" w:rsidP="000002FE">
            <w:pPr>
              <w:bidi/>
              <w:rPr>
                <w:rFonts w:cs="B Zar"/>
                <w:sz w:val="24"/>
                <w:szCs w:val="24"/>
                <w:lang w:bidi="fa-IR"/>
              </w:rPr>
            </w:pPr>
          </w:p>
        </w:tc>
        <w:tc>
          <w:tcPr>
            <w:tcW w:w="1915" w:type="dxa"/>
          </w:tcPr>
          <w:p w14:paraId="1581790E" w14:textId="77777777" w:rsidR="00BB061D" w:rsidRPr="0076219A" w:rsidRDefault="00BB061D" w:rsidP="000002FE">
            <w:pPr>
              <w:bidi/>
              <w:rPr>
                <w:rFonts w:cs="B Zar"/>
                <w:sz w:val="24"/>
                <w:szCs w:val="24"/>
                <w:rtl/>
              </w:rPr>
            </w:pPr>
            <w:r w:rsidRPr="0076219A">
              <w:rPr>
                <w:rFonts w:cs="B Zar"/>
                <w:sz w:val="24"/>
                <w:szCs w:val="24"/>
              </w:rPr>
              <w:t xml:space="preserve">20 </w:t>
            </w:r>
            <w:r w:rsidRPr="0076219A">
              <w:rPr>
                <w:rFonts w:cs="B Zar" w:hint="cs"/>
                <w:sz w:val="24"/>
                <w:szCs w:val="24"/>
                <w:rtl/>
              </w:rPr>
              <w:t>عراده</w:t>
            </w:r>
            <w:r w:rsidRPr="0076219A">
              <w:rPr>
                <w:rFonts w:cs="B Zar"/>
                <w:sz w:val="24"/>
                <w:szCs w:val="24"/>
                <w:rtl/>
              </w:rPr>
              <w:t xml:space="preserve"> </w:t>
            </w:r>
            <w:r w:rsidRPr="0076219A">
              <w:rPr>
                <w:rFonts w:cs="B Zar" w:hint="cs"/>
                <w:sz w:val="24"/>
                <w:szCs w:val="24"/>
                <w:rtl/>
              </w:rPr>
              <w:t>توپ</w:t>
            </w:r>
          </w:p>
          <w:p w14:paraId="230DCF0E" w14:textId="77777777" w:rsidR="00BB061D" w:rsidRPr="0076219A" w:rsidRDefault="00BB061D" w:rsidP="000002FE">
            <w:pPr>
              <w:bidi/>
              <w:rPr>
                <w:rFonts w:cs="B Zar"/>
                <w:sz w:val="24"/>
                <w:szCs w:val="24"/>
              </w:rPr>
            </w:pPr>
            <w:r w:rsidRPr="0076219A">
              <w:rPr>
                <w:rFonts w:cs="B Zar" w:hint="cs"/>
                <w:sz w:val="24"/>
                <w:szCs w:val="24"/>
                <w:rtl/>
              </w:rPr>
              <w:t>در</w:t>
            </w:r>
            <w:r w:rsidRPr="0076219A">
              <w:rPr>
                <w:rFonts w:cs="B Zar"/>
                <w:sz w:val="24"/>
                <w:szCs w:val="24"/>
                <w:rtl/>
              </w:rPr>
              <w:t xml:space="preserve"> </w:t>
            </w:r>
            <w:r w:rsidRPr="0076219A">
              <w:rPr>
                <w:rFonts w:cs="B Zar" w:hint="cs"/>
                <w:sz w:val="24"/>
                <w:szCs w:val="24"/>
                <w:rtl/>
              </w:rPr>
              <w:t>دو</w:t>
            </w:r>
            <w:r w:rsidRPr="0076219A">
              <w:rPr>
                <w:rFonts w:cs="B Zar"/>
                <w:sz w:val="24"/>
                <w:szCs w:val="24"/>
                <w:rtl/>
              </w:rPr>
              <w:t xml:space="preserve"> </w:t>
            </w:r>
            <w:r w:rsidRPr="0076219A">
              <w:rPr>
                <w:rFonts w:cs="B Zar" w:hint="cs"/>
                <w:sz w:val="24"/>
                <w:szCs w:val="24"/>
                <w:rtl/>
              </w:rPr>
              <w:t>عرشه</w:t>
            </w:r>
            <w:r w:rsidRPr="0076219A">
              <w:rPr>
                <w:rFonts w:cs="B Zar"/>
                <w:sz w:val="24"/>
                <w:szCs w:val="24"/>
                <w:rtl/>
              </w:rPr>
              <w:t xml:space="preserve"> </w:t>
            </w:r>
            <w:r w:rsidRPr="0076219A">
              <w:rPr>
                <w:rFonts w:cs="B Zar" w:hint="cs"/>
                <w:sz w:val="24"/>
                <w:szCs w:val="24"/>
                <w:rtl/>
              </w:rPr>
              <w:t>و</w:t>
            </w:r>
            <w:r w:rsidRPr="0076219A">
              <w:rPr>
                <w:rFonts w:cs="B Zar"/>
                <w:sz w:val="24"/>
                <w:szCs w:val="24"/>
                <w:rtl/>
              </w:rPr>
              <w:t xml:space="preserve"> </w:t>
            </w:r>
            <w:r w:rsidRPr="0076219A">
              <w:rPr>
                <w:rFonts w:cs="B Zar" w:hint="cs"/>
                <w:sz w:val="24"/>
                <w:szCs w:val="24"/>
                <w:rtl/>
              </w:rPr>
              <w:t>ارتفاع</w:t>
            </w:r>
            <w:r w:rsidRPr="0076219A">
              <w:rPr>
                <w:rFonts w:cs="B Zar"/>
                <w:sz w:val="24"/>
                <w:szCs w:val="24"/>
                <w:rtl/>
              </w:rPr>
              <w:t xml:space="preserve"> 5/1 </w:t>
            </w:r>
            <w:r w:rsidRPr="0076219A">
              <w:rPr>
                <w:rFonts w:cs="B Zar" w:hint="cs"/>
                <w:sz w:val="24"/>
                <w:szCs w:val="24"/>
                <w:rtl/>
              </w:rPr>
              <w:t>متر</w:t>
            </w:r>
            <w:r w:rsidRPr="0076219A">
              <w:rPr>
                <w:rFonts w:cs="B Zar"/>
                <w:sz w:val="24"/>
                <w:szCs w:val="24"/>
                <w:rtl/>
              </w:rPr>
              <w:t xml:space="preserve"> </w:t>
            </w:r>
            <w:r w:rsidRPr="0076219A">
              <w:rPr>
                <w:rFonts w:cs="B Zar" w:hint="cs"/>
                <w:sz w:val="24"/>
                <w:szCs w:val="24"/>
                <w:rtl/>
              </w:rPr>
              <w:t>از</w:t>
            </w:r>
            <w:r w:rsidRPr="0076219A">
              <w:rPr>
                <w:rFonts w:cs="B Zar"/>
                <w:sz w:val="24"/>
                <w:szCs w:val="24"/>
                <w:rtl/>
              </w:rPr>
              <w:t xml:space="preserve"> </w:t>
            </w:r>
            <w:r w:rsidRPr="0076219A">
              <w:rPr>
                <w:rFonts w:cs="B Zar" w:hint="cs"/>
                <w:sz w:val="24"/>
                <w:szCs w:val="24"/>
                <w:rtl/>
              </w:rPr>
              <w:t>سطح</w:t>
            </w:r>
            <w:r w:rsidRPr="0076219A">
              <w:rPr>
                <w:rFonts w:cs="B Zar"/>
                <w:sz w:val="24"/>
                <w:szCs w:val="24"/>
                <w:rtl/>
              </w:rPr>
              <w:t xml:space="preserve"> </w:t>
            </w:r>
            <w:r w:rsidRPr="0076219A">
              <w:rPr>
                <w:rFonts w:cs="B Zar" w:hint="cs"/>
                <w:sz w:val="24"/>
                <w:szCs w:val="24"/>
                <w:rtl/>
              </w:rPr>
              <w:t>پل</w:t>
            </w:r>
            <w:r w:rsidRPr="0076219A">
              <w:rPr>
                <w:rFonts w:cs="B Zar"/>
                <w:sz w:val="24"/>
                <w:szCs w:val="24"/>
                <w:rtl/>
              </w:rPr>
              <w:t xml:space="preserve"> </w:t>
            </w:r>
            <w:r w:rsidRPr="0076219A">
              <w:rPr>
                <w:rFonts w:cs="B Zar" w:hint="cs"/>
                <w:sz w:val="24"/>
                <w:szCs w:val="24"/>
                <w:rtl/>
              </w:rPr>
              <w:t>ها</w:t>
            </w:r>
          </w:p>
        </w:tc>
        <w:tc>
          <w:tcPr>
            <w:tcW w:w="1915" w:type="dxa"/>
          </w:tcPr>
          <w:p w14:paraId="63CD02B5" w14:textId="77777777" w:rsidR="00BB061D" w:rsidRPr="0076219A" w:rsidRDefault="00BB061D" w:rsidP="000002FE">
            <w:pPr>
              <w:bidi/>
              <w:rPr>
                <w:rFonts w:cs="B Zar"/>
                <w:sz w:val="24"/>
                <w:szCs w:val="24"/>
                <w:rtl/>
              </w:rPr>
            </w:pPr>
            <w:r w:rsidRPr="0076219A">
              <w:rPr>
                <w:rFonts w:cs="B Zar"/>
                <w:sz w:val="24"/>
                <w:szCs w:val="24"/>
                <w:rtl/>
              </w:rPr>
              <w:t>400</w:t>
            </w:r>
            <w:r w:rsidRPr="0076219A">
              <w:rPr>
                <w:rFonts w:cs="B Zar"/>
                <w:sz w:val="24"/>
                <w:szCs w:val="24"/>
              </w:rPr>
              <w:t xml:space="preserve"> </w:t>
            </w:r>
            <w:r w:rsidRPr="0076219A">
              <w:rPr>
                <w:rFonts w:cs="B Zar" w:hint="cs"/>
                <w:sz w:val="24"/>
                <w:szCs w:val="24"/>
                <w:rtl/>
              </w:rPr>
              <w:t>تن</w:t>
            </w:r>
          </w:p>
          <w:p w14:paraId="4AEDC38D" w14:textId="77777777" w:rsidR="00BB061D" w:rsidRPr="0076219A" w:rsidRDefault="00BB061D" w:rsidP="000002FE">
            <w:pPr>
              <w:bidi/>
              <w:rPr>
                <w:rFonts w:cs="B Zar"/>
                <w:sz w:val="24"/>
                <w:szCs w:val="24"/>
              </w:rPr>
            </w:pPr>
            <w:r w:rsidRPr="0076219A">
              <w:rPr>
                <w:rFonts w:cs="B Zar" w:hint="cs"/>
                <w:sz w:val="24"/>
                <w:szCs w:val="24"/>
                <w:rtl/>
              </w:rPr>
              <w:t>ساخته</w:t>
            </w:r>
            <w:r w:rsidRPr="0076219A">
              <w:rPr>
                <w:rFonts w:cs="B Zar"/>
                <w:sz w:val="24"/>
                <w:szCs w:val="24"/>
                <w:rtl/>
              </w:rPr>
              <w:t xml:space="preserve"> </w:t>
            </w:r>
            <w:r w:rsidRPr="0076219A">
              <w:rPr>
                <w:rFonts w:cs="B Zar" w:hint="cs"/>
                <w:sz w:val="24"/>
                <w:szCs w:val="24"/>
                <w:rtl/>
              </w:rPr>
              <w:t>شده</w:t>
            </w:r>
            <w:r w:rsidRPr="0076219A">
              <w:rPr>
                <w:rFonts w:cs="B Zar"/>
                <w:sz w:val="24"/>
                <w:szCs w:val="24"/>
                <w:rtl/>
              </w:rPr>
              <w:t xml:space="preserve"> </w:t>
            </w:r>
            <w:r w:rsidRPr="0076219A">
              <w:rPr>
                <w:rFonts w:cs="B Zar" w:hint="cs"/>
                <w:sz w:val="24"/>
                <w:szCs w:val="24"/>
                <w:rtl/>
              </w:rPr>
              <w:t>در</w:t>
            </w:r>
            <w:r w:rsidRPr="0076219A">
              <w:rPr>
                <w:rFonts w:cs="B Zar"/>
                <w:sz w:val="24"/>
                <w:szCs w:val="24"/>
                <w:rtl/>
              </w:rPr>
              <w:t xml:space="preserve"> </w:t>
            </w:r>
            <w:r w:rsidRPr="0076219A">
              <w:rPr>
                <w:rFonts w:cs="B Zar" w:hint="cs"/>
                <w:sz w:val="24"/>
                <w:szCs w:val="24"/>
                <w:rtl/>
              </w:rPr>
              <w:t>بندر</w:t>
            </w:r>
            <w:r w:rsidRPr="0076219A">
              <w:rPr>
                <w:rFonts w:cs="B Zar"/>
                <w:sz w:val="24"/>
                <w:szCs w:val="24"/>
                <w:rtl/>
              </w:rPr>
              <w:t xml:space="preserve"> </w:t>
            </w:r>
            <w:r w:rsidRPr="0076219A">
              <w:rPr>
                <w:rFonts w:cs="B Zar" w:hint="cs"/>
                <w:sz w:val="24"/>
                <w:szCs w:val="24"/>
                <w:rtl/>
              </w:rPr>
              <w:t>سورات</w:t>
            </w:r>
            <w:r w:rsidRPr="0076219A">
              <w:rPr>
                <w:rFonts w:cs="B Zar"/>
                <w:sz w:val="24"/>
                <w:szCs w:val="24"/>
                <w:rtl/>
              </w:rPr>
              <w:t xml:space="preserve"> </w:t>
            </w:r>
            <w:r w:rsidRPr="0076219A">
              <w:rPr>
                <w:rFonts w:cs="B Zar" w:hint="cs"/>
                <w:sz w:val="24"/>
                <w:szCs w:val="24"/>
                <w:rtl/>
              </w:rPr>
              <w:t>هند</w:t>
            </w:r>
          </w:p>
        </w:tc>
        <w:tc>
          <w:tcPr>
            <w:tcW w:w="1915" w:type="dxa"/>
          </w:tcPr>
          <w:p w14:paraId="1E73E459" w14:textId="77777777" w:rsidR="00BB061D" w:rsidRPr="0076219A" w:rsidRDefault="00BB061D" w:rsidP="000002FE">
            <w:pPr>
              <w:bidi/>
              <w:rPr>
                <w:rFonts w:cs="B Zar"/>
                <w:sz w:val="24"/>
                <w:szCs w:val="24"/>
                <w:rtl/>
                <w:lang w:bidi="fa-IR"/>
              </w:rPr>
            </w:pPr>
            <w:r w:rsidRPr="0076219A">
              <w:rPr>
                <w:rFonts w:cs="B Zar" w:hint="cs"/>
                <w:sz w:val="24"/>
                <w:szCs w:val="24"/>
                <w:rtl/>
                <w:lang w:bidi="fa-IR"/>
              </w:rPr>
              <w:t>بریگانتین</w:t>
            </w:r>
          </w:p>
          <w:p w14:paraId="5F0BE1ED" w14:textId="77777777" w:rsidR="00BB061D" w:rsidRPr="0076219A" w:rsidRDefault="00BB061D" w:rsidP="000002FE">
            <w:pPr>
              <w:bidi/>
              <w:rPr>
                <w:rFonts w:cs="B Zar"/>
                <w:sz w:val="24"/>
                <w:szCs w:val="24"/>
                <w:rtl/>
                <w:lang w:bidi="fa-IR"/>
              </w:rPr>
            </w:pPr>
            <w:r w:rsidRPr="0076219A">
              <w:rPr>
                <w:rFonts w:cs="B Zar"/>
                <w:sz w:val="24"/>
                <w:szCs w:val="24"/>
                <w:lang w:bidi="fa-IR"/>
              </w:rPr>
              <w:t>Brigantine,</w:t>
            </w:r>
          </w:p>
          <w:p w14:paraId="65E738C2" w14:textId="77777777" w:rsidR="00BB061D" w:rsidRPr="0076219A" w:rsidRDefault="00BB061D" w:rsidP="000002FE">
            <w:pPr>
              <w:bidi/>
              <w:rPr>
                <w:rFonts w:cs="B Zar"/>
                <w:sz w:val="24"/>
                <w:szCs w:val="24"/>
                <w:lang w:bidi="fa-IR"/>
              </w:rPr>
            </w:pPr>
            <w:r w:rsidRPr="0076219A">
              <w:rPr>
                <w:rFonts w:cs="B Zar"/>
                <w:sz w:val="24"/>
                <w:szCs w:val="24"/>
                <w:rtl/>
                <w:lang w:bidi="fa-IR"/>
              </w:rPr>
              <w:t>ساخته شده در سورات هند</w:t>
            </w:r>
          </w:p>
        </w:tc>
        <w:tc>
          <w:tcPr>
            <w:tcW w:w="1916" w:type="dxa"/>
          </w:tcPr>
          <w:p w14:paraId="72794763" w14:textId="77777777" w:rsidR="00BB061D" w:rsidRPr="0076219A" w:rsidRDefault="00BB061D" w:rsidP="000002FE">
            <w:pPr>
              <w:bidi/>
              <w:rPr>
                <w:rFonts w:cs="B Zar"/>
                <w:sz w:val="24"/>
                <w:szCs w:val="24"/>
                <w:rtl/>
                <w:lang w:bidi="fa-IR"/>
              </w:rPr>
            </w:pPr>
          </w:p>
          <w:p w14:paraId="31B483CC" w14:textId="77777777" w:rsidR="00BB061D" w:rsidRPr="0076219A" w:rsidRDefault="00BB061D" w:rsidP="000002FE">
            <w:pPr>
              <w:bidi/>
              <w:rPr>
                <w:rFonts w:cs="B Zar"/>
                <w:sz w:val="24"/>
                <w:szCs w:val="24"/>
                <w:lang w:bidi="fa-IR"/>
              </w:rPr>
            </w:pPr>
            <w:r w:rsidRPr="0076219A">
              <w:rPr>
                <w:rFonts w:cs="B Zar" w:hint="cs"/>
                <w:sz w:val="24"/>
                <w:szCs w:val="24"/>
                <w:rtl/>
                <w:lang w:bidi="fa-IR"/>
              </w:rPr>
              <w:t xml:space="preserve">ناو رحمانی </w:t>
            </w:r>
          </w:p>
        </w:tc>
      </w:tr>
      <w:tr w:rsidR="00BB061D" w:rsidRPr="0076219A" w14:paraId="6DAEBF45" w14:textId="77777777" w:rsidTr="003D3888">
        <w:trPr>
          <w:jc w:val="center"/>
        </w:trPr>
        <w:tc>
          <w:tcPr>
            <w:tcW w:w="1915" w:type="dxa"/>
          </w:tcPr>
          <w:p w14:paraId="71E9915D" w14:textId="77777777" w:rsidR="00BB061D" w:rsidRPr="0076219A" w:rsidRDefault="00BB061D" w:rsidP="000002FE">
            <w:pPr>
              <w:bidi/>
              <w:rPr>
                <w:rFonts w:cs="B Zar"/>
                <w:sz w:val="24"/>
                <w:szCs w:val="24"/>
                <w:lang w:bidi="fa-IR"/>
              </w:rPr>
            </w:pPr>
          </w:p>
        </w:tc>
        <w:tc>
          <w:tcPr>
            <w:tcW w:w="1915" w:type="dxa"/>
          </w:tcPr>
          <w:p w14:paraId="287A93FF" w14:textId="77777777" w:rsidR="00BB061D" w:rsidRPr="0076219A" w:rsidRDefault="00BB061D" w:rsidP="000002FE">
            <w:pPr>
              <w:bidi/>
              <w:rPr>
                <w:rFonts w:cs="B Zar"/>
                <w:sz w:val="24"/>
                <w:szCs w:val="24"/>
                <w:rtl/>
              </w:rPr>
            </w:pPr>
            <w:r w:rsidRPr="0076219A">
              <w:rPr>
                <w:rFonts w:cs="B Zar"/>
                <w:sz w:val="24"/>
                <w:szCs w:val="24"/>
              </w:rPr>
              <w:t xml:space="preserve">20 </w:t>
            </w:r>
            <w:r w:rsidRPr="0076219A">
              <w:rPr>
                <w:rFonts w:cs="B Zar" w:hint="cs"/>
                <w:sz w:val="24"/>
                <w:szCs w:val="24"/>
                <w:rtl/>
              </w:rPr>
              <w:t>عراده</w:t>
            </w:r>
            <w:r w:rsidRPr="0076219A">
              <w:rPr>
                <w:rFonts w:cs="B Zar"/>
                <w:sz w:val="24"/>
                <w:szCs w:val="24"/>
                <w:rtl/>
              </w:rPr>
              <w:t xml:space="preserve"> </w:t>
            </w:r>
            <w:r w:rsidRPr="0076219A">
              <w:rPr>
                <w:rFonts w:cs="B Zar" w:hint="cs"/>
                <w:sz w:val="24"/>
                <w:szCs w:val="24"/>
                <w:rtl/>
              </w:rPr>
              <w:t>توپ</w:t>
            </w:r>
          </w:p>
          <w:p w14:paraId="018C772E" w14:textId="77777777" w:rsidR="00BB061D" w:rsidRPr="0076219A" w:rsidRDefault="00BB061D" w:rsidP="000002FE">
            <w:pPr>
              <w:bidi/>
              <w:rPr>
                <w:rFonts w:cs="B Zar"/>
                <w:sz w:val="24"/>
                <w:szCs w:val="24"/>
              </w:rPr>
            </w:pPr>
            <w:r w:rsidRPr="0076219A">
              <w:rPr>
                <w:rFonts w:cs="B Zar" w:hint="cs"/>
                <w:sz w:val="24"/>
                <w:szCs w:val="24"/>
                <w:rtl/>
              </w:rPr>
              <w:t>در</w:t>
            </w:r>
            <w:r w:rsidRPr="0076219A">
              <w:rPr>
                <w:rFonts w:cs="B Zar"/>
                <w:sz w:val="24"/>
                <w:szCs w:val="24"/>
                <w:rtl/>
              </w:rPr>
              <w:t xml:space="preserve"> </w:t>
            </w:r>
            <w:r w:rsidRPr="0076219A">
              <w:rPr>
                <w:rFonts w:cs="B Zar" w:hint="cs"/>
                <w:sz w:val="24"/>
                <w:szCs w:val="24"/>
                <w:rtl/>
              </w:rPr>
              <w:t>دو</w:t>
            </w:r>
            <w:r w:rsidRPr="0076219A">
              <w:rPr>
                <w:rFonts w:cs="B Zar"/>
                <w:sz w:val="24"/>
                <w:szCs w:val="24"/>
                <w:rtl/>
              </w:rPr>
              <w:t xml:space="preserve"> </w:t>
            </w:r>
            <w:r w:rsidRPr="0076219A">
              <w:rPr>
                <w:rFonts w:cs="B Zar" w:hint="cs"/>
                <w:sz w:val="24"/>
                <w:szCs w:val="24"/>
                <w:rtl/>
              </w:rPr>
              <w:t>عرشه</w:t>
            </w:r>
            <w:r w:rsidRPr="0076219A">
              <w:rPr>
                <w:rFonts w:cs="B Zar"/>
                <w:sz w:val="24"/>
                <w:szCs w:val="24"/>
                <w:rtl/>
              </w:rPr>
              <w:t xml:space="preserve"> </w:t>
            </w:r>
            <w:r w:rsidRPr="0076219A">
              <w:rPr>
                <w:rFonts w:cs="B Zar" w:hint="cs"/>
                <w:sz w:val="24"/>
                <w:szCs w:val="24"/>
                <w:rtl/>
              </w:rPr>
              <w:t>و</w:t>
            </w:r>
            <w:r w:rsidRPr="0076219A">
              <w:rPr>
                <w:rFonts w:cs="B Zar"/>
                <w:sz w:val="24"/>
                <w:szCs w:val="24"/>
                <w:rtl/>
              </w:rPr>
              <w:t xml:space="preserve"> </w:t>
            </w:r>
            <w:r w:rsidRPr="0076219A">
              <w:rPr>
                <w:rFonts w:cs="B Zar" w:hint="cs"/>
                <w:sz w:val="24"/>
                <w:szCs w:val="24"/>
                <w:rtl/>
              </w:rPr>
              <w:t>ارتفاع</w:t>
            </w:r>
            <w:r w:rsidRPr="0076219A">
              <w:rPr>
                <w:rFonts w:cs="B Zar"/>
                <w:sz w:val="24"/>
                <w:szCs w:val="24"/>
                <w:rtl/>
              </w:rPr>
              <w:t xml:space="preserve"> 5/1 </w:t>
            </w:r>
            <w:r w:rsidRPr="0076219A">
              <w:rPr>
                <w:rFonts w:cs="B Zar" w:hint="cs"/>
                <w:sz w:val="24"/>
                <w:szCs w:val="24"/>
                <w:rtl/>
              </w:rPr>
              <w:t>متر</w:t>
            </w:r>
            <w:r w:rsidRPr="0076219A">
              <w:rPr>
                <w:rFonts w:cs="B Zar"/>
                <w:sz w:val="24"/>
                <w:szCs w:val="24"/>
                <w:rtl/>
              </w:rPr>
              <w:t xml:space="preserve"> </w:t>
            </w:r>
            <w:r w:rsidRPr="0076219A">
              <w:rPr>
                <w:rFonts w:cs="B Zar" w:hint="cs"/>
                <w:sz w:val="24"/>
                <w:szCs w:val="24"/>
                <w:rtl/>
              </w:rPr>
              <w:t>از</w:t>
            </w:r>
            <w:r w:rsidRPr="0076219A">
              <w:rPr>
                <w:rFonts w:cs="B Zar"/>
                <w:sz w:val="24"/>
                <w:szCs w:val="24"/>
                <w:rtl/>
              </w:rPr>
              <w:t xml:space="preserve"> </w:t>
            </w:r>
            <w:r w:rsidRPr="0076219A">
              <w:rPr>
                <w:rFonts w:cs="B Zar" w:hint="cs"/>
                <w:sz w:val="24"/>
                <w:szCs w:val="24"/>
                <w:rtl/>
              </w:rPr>
              <w:t>سطح</w:t>
            </w:r>
            <w:r w:rsidRPr="0076219A">
              <w:rPr>
                <w:rFonts w:cs="B Zar"/>
                <w:sz w:val="24"/>
                <w:szCs w:val="24"/>
                <w:rtl/>
              </w:rPr>
              <w:t xml:space="preserve"> </w:t>
            </w:r>
            <w:r w:rsidRPr="0076219A">
              <w:rPr>
                <w:rFonts w:cs="B Zar" w:hint="cs"/>
                <w:sz w:val="24"/>
                <w:szCs w:val="24"/>
                <w:rtl/>
              </w:rPr>
              <w:t>پل</w:t>
            </w:r>
            <w:r w:rsidRPr="0076219A">
              <w:rPr>
                <w:rFonts w:cs="B Zar"/>
                <w:sz w:val="24"/>
                <w:szCs w:val="24"/>
                <w:rtl/>
              </w:rPr>
              <w:t xml:space="preserve"> </w:t>
            </w:r>
            <w:r w:rsidRPr="0076219A">
              <w:rPr>
                <w:rFonts w:cs="B Zar" w:hint="cs"/>
                <w:sz w:val="24"/>
                <w:szCs w:val="24"/>
                <w:rtl/>
              </w:rPr>
              <w:t>ها</w:t>
            </w:r>
          </w:p>
        </w:tc>
        <w:tc>
          <w:tcPr>
            <w:tcW w:w="1915" w:type="dxa"/>
          </w:tcPr>
          <w:p w14:paraId="04C4D583" w14:textId="77777777" w:rsidR="00BB061D" w:rsidRPr="0076219A" w:rsidRDefault="00BB061D" w:rsidP="000002FE">
            <w:pPr>
              <w:bidi/>
              <w:rPr>
                <w:rFonts w:cs="B Zar"/>
                <w:sz w:val="24"/>
                <w:szCs w:val="24"/>
                <w:rtl/>
              </w:rPr>
            </w:pPr>
            <w:r w:rsidRPr="0076219A">
              <w:rPr>
                <w:rFonts w:cs="B Zar"/>
                <w:sz w:val="24"/>
                <w:szCs w:val="24"/>
                <w:rtl/>
              </w:rPr>
              <w:t>400</w:t>
            </w:r>
            <w:r w:rsidRPr="0076219A">
              <w:rPr>
                <w:rFonts w:cs="B Zar"/>
                <w:sz w:val="24"/>
                <w:szCs w:val="24"/>
              </w:rPr>
              <w:t xml:space="preserve"> </w:t>
            </w:r>
            <w:r w:rsidRPr="0076219A">
              <w:rPr>
                <w:rFonts w:cs="B Zar" w:hint="cs"/>
                <w:sz w:val="24"/>
                <w:szCs w:val="24"/>
                <w:rtl/>
              </w:rPr>
              <w:t>تن</w:t>
            </w:r>
          </w:p>
          <w:p w14:paraId="0E3FC61B" w14:textId="77777777" w:rsidR="00BB061D" w:rsidRPr="0076219A" w:rsidRDefault="00BB061D" w:rsidP="000002FE">
            <w:pPr>
              <w:bidi/>
              <w:rPr>
                <w:rFonts w:cs="B Zar"/>
                <w:sz w:val="24"/>
                <w:szCs w:val="24"/>
              </w:rPr>
            </w:pPr>
            <w:r w:rsidRPr="0076219A">
              <w:rPr>
                <w:rFonts w:cs="B Zar" w:hint="cs"/>
                <w:sz w:val="24"/>
                <w:szCs w:val="24"/>
                <w:rtl/>
              </w:rPr>
              <w:t>ساخته</w:t>
            </w:r>
            <w:r w:rsidRPr="0076219A">
              <w:rPr>
                <w:rFonts w:cs="B Zar"/>
                <w:sz w:val="24"/>
                <w:szCs w:val="24"/>
                <w:rtl/>
              </w:rPr>
              <w:t xml:space="preserve"> </w:t>
            </w:r>
            <w:r w:rsidRPr="0076219A">
              <w:rPr>
                <w:rFonts w:cs="B Zar" w:hint="cs"/>
                <w:sz w:val="24"/>
                <w:szCs w:val="24"/>
                <w:rtl/>
              </w:rPr>
              <w:t>شده</w:t>
            </w:r>
            <w:r w:rsidRPr="0076219A">
              <w:rPr>
                <w:rFonts w:cs="B Zar"/>
                <w:sz w:val="24"/>
                <w:szCs w:val="24"/>
                <w:rtl/>
              </w:rPr>
              <w:t xml:space="preserve"> </w:t>
            </w:r>
            <w:r w:rsidRPr="0076219A">
              <w:rPr>
                <w:rFonts w:cs="B Zar" w:hint="cs"/>
                <w:sz w:val="24"/>
                <w:szCs w:val="24"/>
                <w:rtl/>
              </w:rPr>
              <w:t>در</w:t>
            </w:r>
            <w:r w:rsidRPr="0076219A">
              <w:rPr>
                <w:rFonts w:cs="B Zar"/>
                <w:sz w:val="24"/>
                <w:szCs w:val="24"/>
                <w:rtl/>
              </w:rPr>
              <w:t xml:space="preserve"> </w:t>
            </w:r>
            <w:r w:rsidRPr="0076219A">
              <w:rPr>
                <w:rFonts w:cs="B Zar" w:hint="cs"/>
                <w:sz w:val="24"/>
                <w:szCs w:val="24"/>
                <w:rtl/>
              </w:rPr>
              <w:t>بندر</w:t>
            </w:r>
            <w:r w:rsidRPr="0076219A">
              <w:rPr>
                <w:rFonts w:cs="B Zar"/>
                <w:sz w:val="24"/>
                <w:szCs w:val="24"/>
                <w:rtl/>
              </w:rPr>
              <w:t xml:space="preserve"> </w:t>
            </w:r>
            <w:r w:rsidRPr="0076219A">
              <w:rPr>
                <w:rFonts w:cs="B Zar" w:hint="cs"/>
                <w:sz w:val="24"/>
                <w:szCs w:val="24"/>
                <w:rtl/>
              </w:rPr>
              <w:t>سورات</w:t>
            </w:r>
            <w:r w:rsidRPr="0076219A">
              <w:rPr>
                <w:rFonts w:cs="B Zar"/>
                <w:sz w:val="24"/>
                <w:szCs w:val="24"/>
                <w:rtl/>
              </w:rPr>
              <w:t xml:space="preserve"> </w:t>
            </w:r>
            <w:r w:rsidRPr="0076219A">
              <w:rPr>
                <w:rFonts w:cs="B Zar" w:hint="cs"/>
                <w:sz w:val="24"/>
                <w:szCs w:val="24"/>
                <w:rtl/>
              </w:rPr>
              <w:t>هند</w:t>
            </w:r>
          </w:p>
        </w:tc>
        <w:tc>
          <w:tcPr>
            <w:tcW w:w="1915" w:type="dxa"/>
          </w:tcPr>
          <w:p w14:paraId="3F9FABAB" w14:textId="77777777" w:rsidR="00BB061D" w:rsidRPr="0076219A" w:rsidRDefault="00BB061D" w:rsidP="000002FE">
            <w:pPr>
              <w:bidi/>
              <w:rPr>
                <w:rFonts w:cs="B Zar"/>
                <w:sz w:val="24"/>
                <w:szCs w:val="24"/>
                <w:rtl/>
                <w:lang w:bidi="fa-IR"/>
              </w:rPr>
            </w:pPr>
            <w:r w:rsidRPr="0076219A">
              <w:rPr>
                <w:rFonts w:cs="B Zar" w:hint="cs"/>
                <w:sz w:val="24"/>
                <w:szCs w:val="24"/>
                <w:rtl/>
                <w:lang w:bidi="fa-IR"/>
              </w:rPr>
              <w:t>بریگانتین</w:t>
            </w:r>
          </w:p>
          <w:p w14:paraId="6B899FFB" w14:textId="77777777" w:rsidR="00BB061D" w:rsidRPr="0076219A" w:rsidRDefault="00BB061D" w:rsidP="000002FE">
            <w:pPr>
              <w:bidi/>
              <w:rPr>
                <w:rFonts w:cs="B Zar"/>
                <w:sz w:val="24"/>
                <w:szCs w:val="24"/>
                <w:rtl/>
                <w:lang w:bidi="fa-IR"/>
              </w:rPr>
            </w:pPr>
            <w:r w:rsidRPr="0076219A">
              <w:rPr>
                <w:rFonts w:cs="B Zar"/>
                <w:sz w:val="24"/>
                <w:szCs w:val="24"/>
                <w:lang w:bidi="fa-IR"/>
              </w:rPr>
              <w:t>Brigantine</w:t>
            </w:r>
          </w:p>
          <w:p w14:paraId="19CB62F0" w14:textId="77777777" w:rsidR="00BB061D" w:rsidRPr="0076219A" w:rsidRDefault="00BB061D" w:rsidP="000002FE">
            <w:pPr>
              <w:bidi/>
              <w:rPr>
                <w:rFonts w:cs="B Zar"/>
                <w:sz w:val="24"/>
                <w:szCs w:val="24"/>
                <w:lang w:bidi="fa-IR"/>
              </w:rPr>
            </w:pPr>
            <w:r w:rsidRPr="0076219A">
              <w:rPr>
                <w:rFonts w:cs="B Zar"/>
                <w:sz w:val="24"/>
                <w:szCs w:val="24"/>
                <w:rtl/>
                <w:lang w:bidi="fa-IR"/>
              </w:rPr>
              <w:t>ساخته شده در سورات هند,</w:t>
            </w:r>
          </w:p>
        </w:tc>
        <w:tc>
          <w:tcPr>
            <w:tcW w:w="1916" w:type="dxa"/>
          </w:tcPr>
          <w:p w14:paraId="2A9F4351" w14:textId="77777777" w:rsidR="00BB061D" w:rsidRPr="0076219A" w:rsidRDefault="00BB061D" w:rsidP="000002FE">
            <w:pPr>
              <w:bidi/>
              <w:rPr>
                <w:rFonts w:cs="B Zar"/>
                <w:sz w:val="24"/>
                <w:szCs w:val="24"/>
                <w:rtl/>
                <w:lang w:bidi="fa-IR"/>
              </w:rPr>
            </w:pPr>
          </w:p>
          <w:p w14:paraId="3AE641C2" w14:textId="77777777" w:rsidR="00BB061D" w:rsidRPr="0076219A" w:rsidRDefault="00BB061D" w:rsidP="000002FE">
            <w:pPr>
              <w:bidi/>
              <w:rPr>
                <w:rFonts w:cs="B Zar"/>
                <w:sz w:val="24"/>
                <w:szCs w:val="24"/>
                <w:rtl/>
                <w:lang w:bidi="fa-IR"/>
              </w:rPr>
            </w:pPr>
            <w:r w:rsidRPr="0076219A">
              <w:rPr>
                <w:rFonts w:cs="B Zar" w:hint="cs"/>
                <w:sz w:val="24"/>
                <w:szCs w:val="24"/>
                <w:rtl/>
                <w:lang w:bidi="fa-IR"/>
              </w:rPr>
              <w:t xml:space="preserve">نام </w:t>
            </w:r>
          </w:p>
          <w:p w14:paraId="2E758652" w14:textId="77777777" w:rsidR="00BB061D" w:rsidRPr="0076219A" w:rsidRDefault="00BB061D" w:rsidP="000002FE">
            <w:pPr>
              <w:bidi/>
              <w:rPr>
                <w:rFonts w:cs="B Zar"/>
                <w:sz w:val="24"/>
                <w:szCs w:val="24"/>
                <w:lang w:bidi="fa-IR"/>
              </w:rPr>
            </w:pPr>
            <w:r w:rsidRPr="0076219A">
              <w:rPr>
                <w:rFonts w:cs="B Zar" w:hint="cs"/>
                <w:sz w:val="24"/>
                <w:szCs w:val="24"/>
                <w:rtl/>
                <w:lang w:bidi="fa-IR"/>
              </w:rPr>
              <w:t xml:space="preserve">اسم نامشخص  </w:t>
            </w:r>
          </w:p>
        </w:tc>
      </w:tr>
      <w:tr w:rsidR="00BB061D" w:rsidRPr="0076219A" w14:paraId="7402465D" w14:textId="77777777" w:rsidTr="003D3888">
        <w:trPr>
          <w:jc w:val="center"/>
        </w:trPr>
        <w:tc>
          <w:tcPr>
            <w:tcW w:w="1915" w:type="dxa"/>
          </w:tcPr>
          <w:p w14:paraId="63EC9ED8" w14:textId="77777777" w:rsidR="00BB061D" w:rsidRPr="0076219A" w:rsidRDefault="00BB061D" w:rsidP="000002FE">
            <w:pPr>
              <w:bidi/>
              <w:rPr>
                <w:rFonts w:cs="B Zar"/>
                <w:sz w:val="24"/>
                <w:szCs w:val="24"/>
                <w:rtl/>
                <w:lang w:bidi="fa-IR"/>
              </w:rPr>
            </w:pPr>
            <w:r w:rsidRPr="0076219A">
              <w:rPr>
                <w:rFonts w:cs="B Zar" w:hint="cs"/>
                <w:sz w:val="24"/>
                <w:szCs w:val="24"/>
                <w:rtl/>
                <w:lang w:bidi="fa-IR"/>
              </w:rPr>
              <w:t xml:space="preserve">توسط دریا بیگی کلبعلی خان </w:t>
            </w:r>
          </w:p>
        </w:tc>
        <w:tc>
          <w:tcPr>
            <w:tcW w:w="1915" w:type="dxa"/>
          </w:tcPr>
          <w:p w14:paraId="0796AA26" w14:textId="77777777" w:rsidR="00BB061D" w:rsidRPr="0076219A" w:rsidRDefault="00BB061D" w:rsidP="000002FE">
            <w:pPr>
              <w:bidi/>
              <w:rPr>
                <w:rFonts w:cs="B Zar"/>
                <w:sz w:val="24"/>
                <w:szCs w:val="24"/>
                <w:lang w:bidi="fa-IR"/>
              </w:rPr>
            </w:pPr>
            <w:r w:rsidRPr="0076219A">
              <w:rPr>
                <w:rFonts w:cs="B Zar" w:hint="cs"/>
                <w:sz w:val="24"/>
                <w:szCs w:val="24"/>
                <w:rtl/>
                <w:lang w:bidi="fa-IR"/>
              </w:rPr>
              <w:t xml:space="preserve">توپ های سنگین </w:t>
            </w:r>
          </w:p>
        </w:tc>
        <w:tc>
          <w:tcPr>
            <w:tcW w:w="1915" w:type="dxa"/>
          </w:tcPr>
          <w:p w14:paraId="3A0A39F0" w14:textId="77777777" w:rsidR="00BB061D" w:rsidRPr="0076219A" w:rsidRDefault="00BB061D" w:rsidP="000002FE">
            <w:pPr>
              <w:bidi/>
              <w:rPr>
                <w:rFonts w:cs="B Zar"/>
                <w:sz w:val="24"/>
                <w:szCs w:val="24"/>
                <w:lang w:bidi="fa-IR"/>
              </w:rPr>
            </w:pPr>
            <w:r w:rsidRPr="0076219A">
              <w:rPr>
                <w:rFonts w:cs="B Zar" w:hint="cs"/>
                <w:sz w:val="24"/>
                <w:szCs w:val="24"/>
                <w:rtl/>
                <w:lang w:bidi="fa-IR"/>
              </w:rPr>
              <w:t xml:space="preserve">کشتی های بزرگ </w:t>
            </w:r>
          </w:p>
        </w:tc>
        <w:tc>
          <w:tcPr>
            <w:tcW w:w="1915" w:type="dxa"/>
          </w:tcPr>
          <w:p w14:paraId="355D86A0" w14:textId="77777777" w:rsidR="00BB061D" w:rsidRPr="0076219A" w:rsidRDefault="00BB061D" w:rsidP="000002FE">
            <w:pPr>
              <w:bidi/>
              <w:rPr>
                <w:rFonts w:cs="B Zar"/>
                <w:sz w:val="24"/>
                <w:szCs w:val="24"/>
                <w:rtl/>
                <w:lang w:bidi="fa-IR"/>
              </w:rPr>
            </w:pPr>
            <w:r w:rsidRPr="0076219A">
              <w:rPr>
                <w:rFonts w:cs="B Zar" w:hint="cs"/>
                <w:sz w:val="24"/>
                <w:szCs w:val="24"/>
                <w:rtl/>
                <w:lang w:bidi="fa-IR"/>
              </w:rPr>
              <w:t xml:space="preserve">20 فروند </w:t>
            </w:r>
          </w:p>
        </w:tc>
        <w:tc>
          <w:tcPr>
            <w:tcW w:w="1916" w:type="dxa"/>
          </w:tcPr>
          <w:p w14:paraId="60028B2E" w14:textId="77777777" w:rsidR="00BB061D" w:rsidRPr="0076219A" w:rsidRDefault="00BB061D" w:rsidP="000002FE">
            <w:pPr>
              <w:bidi/>
              <w:rPr>
                <w:rFonts w:cs="B Zar"/>
                <w:sz w:val="24"/>
                <w:szCs w:val="24"/>
                <w:rtl/>
                <w:lang w:bidi="fa-IR"/>
              </w:rPr>
            </w:pPr>
            <w:r w:rsidRPr="0076219A">
              <w:rPr>
                <w:rFonts w:cs="B Zar" w:hint="cs"/>
                <w:sz w:val="24"/>
                <w:szCs w:val="24"/>
                <w:rtl/>
                <w:lang w:bidi="fa-IR"/>
              </w:rPr>
              <w:t xml:space="preserve">کشتی های ساخته شده توسط نظام الملک فرمانروای   دکن </w:t>
            </w:r>
          </w:p>
          <w:p w14:paraId="5CA2427E" w14:textId="77777777" w:rsidR="00BB061D" w:rsidRPr="0076219A" w:rsidRDefault="00BB061D" w:rsidP="000002FE">
            <w:pPr>
              <w:bidi/>
              <w:rPr>
                <w:rFonts w:cs="B Zar"/>
                <w:sz w:val="24"/>
                <w:szCs w:val="24"/>
                <w:rtl/>
                <w:lang w:bidi="fa-IR"/>
              </w:rPr>
            </w:pPr>
          </w:p>
          <w:p w14:paraId="57DDD35C" w14:textId="77777777" w:rsidR="00BB061D" w:rsidRPr="0076219A" w:rsidRDefault="00BB061D" w:rsidP="000002FE">
            <w:pPr>
              <w:bidi/>
              <w:rPr>
                <w:rFonts w:cs="B Zar"/>
                <w:sz w:val="24"/>
                <w:szCs w:val="24"/>
                <w:rtl/>
                <w:lang w:bidi="fa-IR"/>
              </w:rPr>
            </w:pPr>
          </w:p>
        </w:tc>
      </w:tr>
      <w:tr w:rsidR="00BB061D" w:rsidRPr="0076219A" w14:paraId="2D8855E7" w14:textId="77777777" w:rsidTr="003D3888">
        <w:trPr>
          <w:jc w:val="center"/>
        </w:trPr>
        <w:tc>
          <w:tcPr>
            <w:tcW w:w="1915" w:type="dxa"/>
          </w:tcPr>
          <w:p w14:paraId="165244BD" w14:textId="77777777" w:rsidR="00BB061D" w:rsidRPr="0076219A" w:rsidRDefault="00BB061D" w:rsidP="000002FE">
            <w:pPr>
              <w:bidi/>
              <w:rPr>
                <w:rFonts w:cs="B Zar"/>
                <w:sz w:val="24"/>
                <w:szCs w:val="24"/>
                <w:rtl/>
                <w:lang w:bidi="fa-IR"/>
              </w:rPr>
            </w:pPr>
          </w:p>
        </w:tc>
        <w:tc>
          <w:tcPr>
            <w:tcW w:w="1915" w:type="dxa"/>
          </w:tcPr>
          <w:p w14:paraId="6D23D050" w14:textId="77777777" w:rsidR="00BB061D" w:rsidRPr="0076219A" w:rsidRDefault="00BB061D" w:rsidP="000002FE">
            <w:pPr>
              <w:bidi/>
              <w:rPr>
                <w:rFonts w:cs="B Zar"/>
                <w:sz w:val="24"/>
                <w:szCs w:val="24"/>
                <w:lang w:bidi="fa-IR"/>
              </w:rPr>
            </w:pPr>
          </w:p>
        </w:tc>
        <w:tc>
          <w:tcPr>
            <w:tcW w:w="1915" w:type="dxa"/>
          </w:tcPr>
          <w:p w14:paraId="11FB7C1C" w14:textId="77777777" w:rsidR="00BB061D" w:rsidRPr="0076219A" w:rsidRDefault="00BB061D" w:rsidP="000002FE">
            <w:pPr>
              <w:bidi/>
              <w:rPr>
                <w:rFonts w:cs="B Zar"/>
                <w:sz w:val="24"/>
                <w:szCs w:val="24"/>
                <w:lang w:bidi="fa-IR"/>
              </w:rPr>
            </w:pPr>
          </w:p>
        </w:tc>
        <w:tc>
          <w:tcPr>
            <w:tcW w:w="1915" w:type="dxa"/>
          </w:tcPr>
          <w:p w14:paraId="77D4F923" w14:textId="77777777" w:rsidR="00BB061D" w:rsidRPr="0076219A" w:rsidRDefault="00BB061D" w:rsidP="000002FE">
            <w:pPr>
              <w:bidi/>
              <w:rPr>
                <w:rFonts w:cs="B Zar"/>
                <w:sz w:val="24"/>
                <w:szCs w:val="24"/>
                <w:lang w:bidi="fa-IR"/>
              </w:rPr>
            </w:pPr>
            <w:r w:rsidRPr="0076219A">
              <w:rPr>
                <w:rFonts w:cs="B Zar" w:hint="cs"/>
                <w:sz w:val="24"/>
                <w:szCs w:val="24"/>
                <w:rtl/>
                <w:lang w:bidi="fa-IR"/>
              </w:rPr>
              <w:t>در</w:t>
            </w:r>
            <w:r w:rsidRPr="0076219A">
              <w:rPr>
                <w:rFonts w:cs="B Zar"/>
                <w:sz w:val="24"/>
                <w:szCs w:val="24"/>
                <w:rtl/>
                <w:lang w:bidi="fa-IR"/>
              </w:rPr>
              <w:t xml:space="preserve"> </w:t>
            </w:r>
            <w:r w:rsidRPr="0076219A">
              <w:rPr>
                <w:rFonts w:cs="B Zar" w:hint="cs"/>
                <w:sz w:val="24"/>
                <w:szCs w:val="24"/>
                <w:rtl/>
                <w:lang w:bidi="fa-IR"/>
              </w:rPr>
              <w:t>دو</w:t>
            </w:r>
            <w:r w:rsidRPr="0076219A">
              <w:rPr>
                <w:rFonts w:cs="B Zar"/>
                <w:sz w:val="24"/>
                <w:szCs w:val="24"/>
                <w:rtl/>
                <w:lang w:bidi="fa-IR"/>
              </w:rPr>
              <w:t xml:space="preserve"> </w:t>
            </w:r>
            <w:r w:rsidRPr="0076219A">
              <w:rPr>
                <w:rFonts w:cs="B Zar" w:hint="cs"/>
                <w:sz w:val="24"/>
                <w:szCs w:val="24"/>
                <w:rtl/>
                <w:lang w:bidi="fa-IR"/>
              </w:rPr>
              <w:t>یا</w:t>
            </w:r>
            <w:r w:rsidRPr="0076219A">
              <w:rPr>
                <w:rFonts w:cs="B Zar"/>
                <w:sz w:val="24"/>
                <w:szCs w:val="24"/>
                <w:rtl/>
                <w:lang w:bidi="fa-IR"/>
              </w:rPr>
              <w:t xml:space="preserve"> </w:t>
            </w:r>
            <w:r w:rsidRPr="0076219A">
              <w:rPr>
                <w:rFonts w:cs="B Zar" w:hint="cs"/>
                <w:sz w:val="24"/>
                <w:szCs w:val="24"/>
                <w:rtl/>
                <w:lang w:bidi="fa-IR"/>
              </w:rPr>
              <w:t>سه</w:t>
            </w:r>
            <w:r w:rsidRPr="0076219A">
              <w:rPr>
                <w:rFonts w:cs="B Zar"/>
                <w:sz w:val="24"/>
                <w:szCs w:val="24"/>
                <w:rtl/>
                <w:lang w:bidi="fa-IR"/>
              </w:rPr>
              <w:t xml:space="preserve"> </w:t>
            </w:r>
            <w:r w:rsidRPr="0076219A">
              <w:rPr>
                <w:rFonts w:cs="B Zar" w:hint="cs"/>
                <w:sz w:val="24"/>
                <w:szCs w:val="24"/>
                <w:rtl/>
                <w:lang w:bidi="fa-IR"/>
              </w:rPr>
              <w:t>ردیف</w:t>
            </w:r>
            <w:r w:rsidRPr="0076219A">
              <w:rPr>
                <w:rFonts w:cs="B Zar"/>
                <w:sz w:val="24"/>
                <w:szCs w:val="24"/>
                <w:rtl/>
                <w:lang w:bidi="fa-IR"/>
              </w:rPr>
              <w:t xml:space="preserve"> </w:t>
            </w:r>
            <w:r w:rsidRPr="0076219A">
              <w:rPr>
                <w:rFonts w:cs="B Zar" w:hint="cs"/>
                <w:sz w:val="24"/>
                <w:szCs w:val="24"/>
                <w:rtl/>
                <w:lang w:bidi="fa-IR"/>
              </w:rPr>
              <w:t>بستون</w:t>
            </w:r>
            <w:r w:rsidRPr="0076219A">
              <w:rPr>
                <w:rFonts w:cs="B Zar"/>
                <w:sz w:val="24"/>
                <w:szCs w:val="24"/>
                <w:rtl/>
                <w:lang w:bidi="fa-IR"/>
              </w:rPr>
              <w:t xml:space="preserve"> </w:t>
            </w:r>
            <w:r w:rsidRPr="0076219A">
              <w:rPr>
                <w:rFonts w:cs="B Zar" w:hint="cs"/>
                <w:sz w:val="24"/>
                <w:szCs w:val="24"/>
                <w:rtl/>
                <w:lang w:bidi="fa-IR"/>
              </w:rPr>
              <w:t>هندی</w:t>
            </w:r>
            <w:r w:rsidRPr="0076219A">
              <w:rPr>
                <w:rFonts w:cs="B Zar"/>
                <w:sz w:val="24"/>
                <w:szCs w:val="24"/>
                <w:rtl/>
                <w:lang w:bidi="fa-IR"/>
              </w:rPr>
              <w:t xml:space="preserve"> </w:t>
            </w:r>
            <w:r w:rsidRPr="0076219A">
              <w:rPr>
                <w:rFonts w:cs="B Zar" w:hint="cs"/>
                <w:sz w:val="24"/>
                <w:szCs w:val="24"/>
                <w:rtl/>
                <w:lang w:bidi="fa-IR"/>
              </w:rPr>
              <w:t>بدنبال</w:t>
            </w:r>
            <w:r w:rsidRPr="0076219A">
              <w:rPr>
                <w:rFonts w:cs="B Zar"/>
                <w:sz w:val="24"/>
                <w:szCs w:val="24"/>
                <w:rtl/>
                <w:lang w:bidi="fa-IR"/>
              </w:rPr>
              <w:t xml:space="preserve"> </w:t>
            </w:r>
            <w:r w:rsidRPr="0076219A">
              <w:rPr>
                <w:rFonts w:cs="B Zar" w:hint="cs"/>
                <w:sz w:val="24"/>
                <w:szCs w:val="24"/>
                <w:rtl/>
                <w:lang w:bidi="fa-IR"/>
              </w:rPr>
              <w:t>هم</w:t>
            </w:r>
            <w:r w:rsidRPr="0076219A">
              <w:rPr>
                <w:rFonts w:cs="B Zar"/>
                <w:sz w:val="24"/>
                <w:szCs w:val="24"/>
                <w:rtl/>
                <w:lang w:bidi="fa-IR"/>
              </w:rPr>
              <w:t xml:space="preserve"> </w:t>
            </w:r>
            <w:r w:rsidRPr="0076219A">
              <w:rPr>
                <w:rFonts w:cs="B Zar" w:hint="cs"/>
                <w:sz w:val="24"/>
                <w:szCs w:val="24"/>
                <w:rtl/>
                <w:lang w:bidi="fa-IR"/>
              </w:rPr>
              <w:t>فرار</w:t>
            </w:r>
            <w:r w:rsidRPr="0076219A">
              <w:rPr>
                <w:rFonts w:cs="B Zar"/>
                <w:sz w:val="24"/>
                <w:szCs w:val="24"/>
                <w:rtl/>
                <w:lang w:bidi="fa-IR"/>
              </w:rPr>
              <w:t xml:space="preserve"> </w:t>
            </w:r>
            <w:r w:rsidRPr="0076219A">
              <w:rPr>
                <w:rFonts w:cs="B Zar" w:hint="cs"/>
                <w:sz w:val="24"/>
                <w:szCs w:val="24"/>
                <w:rtl/>
                <w:lang w:bidi="fa-IR"/>
              </w:rPr>
              <w:t>میگرفتند</w:t>
            </w:r>
          </w:p>
        </w:tc>
        <w:tc>
          <w:tcPr>
            <w:tcW w:w="1916" w:type="dxa"/>
          </w:tcPr>
          <w:p w14:paraId="4066B20B" w14:textId="77777777" w:rsidR="00BB061D" w:rsidRPr="0076219A" w:rsidRDefault="00BB061D" w:rsidP="000002FE">
            <w:pPr>
              <w:bidi/>
              <w:rPr>
                <w:rFonts w:cs="B Zar"/>
                <w:sz w:val="24"/>
                <w:szCs w:val="24"/>
                <w:rtl/>
                <w:lang w:bidi="fa-IR"/>
              </w:rPr>
            </w:pPr>
            <w:r w:rsidRPr="0076219A">
              <w:rPr>
                <w:rFonts w:cs="B Zar" w:hint="cs"/>
                <w:sz w:val="24"/>
                <w:szCs w:val="24"/>
                <w:rtl/>
                <w:lang w:bidi="fa-IR"/>
              </w:rPr>
              <w:t xml:space="preserve">نوع ترانکی </w:t>
            </w:r>
          </w:p>
          <w:p w14:paraId="3EC9336D" w14:textId="77777777" w:rsidR="00BB061D" w:rsidRPr="0076219A" w:rsidRDefault="00BB061D" w:rsidP="000002FE">
            <w:pPr>
              <w:bidi/>
              <w:rPr>
                <w:rFonts w:cs="B Zar"/>
                <w:sz w:val="24"/>
                <w:szCs w:val="24"/>
                <w:lang w:bidi="fa-IR"/>
              </w:rPr>
            </w:pPr>
            <w:r w:rsidRPr="0076219A">
              <w:rPr>
                <w:rFonts w:cs="B Zar"/>
                <w:sz w:val="24"/>
                <w:szCs w:val="24"/>
                <w:lang w:bidi="fa-IR"/>
              </w:rPr>
              <w:t xml:space="preserve">TRANKEY </w:t>
            </w:r>
          </w:p>
          <w:p w14:paraId="47C6B7DC" w14:textId="77777777" w:rsidR="00BB061D" w:rsidRPr="0076219A" w:rsidRDefault="00BB061D" w:rsidP="000002FE">
            <w:pPr>
              <w:bidi/>
              <w:rPr>
                <w:rFonts w:cs="B Zar"/>
                <w:sz w:val="24"/>
                <w:szCs w:val="24"/>
                <w:lang w:bidi="fa-IR"/>
              </w:rPr>
            </w:pPr>
          </w:p>
        </w:tc>
      </w:tr>
      <w:tr w:rsidR="00BB061D" w:rsidRPr="0076219A" w14:paraId="7A981665" w14:textId="77777777" w:rsidTr="003D3888">
        <w:trPr>
          <w:jc w:val="center"/>
        </w:trPr>
        <w:tc>
          <w:tcPr>
            <w:tcW w:w="1915" w:type="dxa"/>
          </w:tcPr>
          <w:p w14:paraId="625456BB" w14:textId="77777777" w:rsidR="00BB061D" w:rsidRPr="0076219A" w:rsidRDefault="00BB061D" w:rsidP="000002FE">
            <w:pPr>
              <w:bidi/>
              <w:rPr>
                <w:rFonts w:cs="B Zar"/>
                <w:sz w:val="24"/>
                <w:szCs w:val="24"/>
                <w:rtl/>
                <w:lang w:bidi="fa-IR"/>
              </w:rPr>
            </w:pPr>
          </w:p>
        </w:tc>
        <w:tc>
          <w:tcPr>
            <w:tcW w:w="1915" w:type="dxa"/>
          </w:tcPr>
          <w:p w14:paraId="58903FA4" w14:textId="77777777" w:rsidR="00BB061D" w:rsidRPr="0076219A" w:rsidRDefault="00BB061D" w:rsidP="000002FE">
            <w:pPr>
              <w:bidi/>
              <w:rPr>
                <w:rFonts w:cs="B Zar"/>
                <w:sz w:val="24"/>
                <w:szCs w:val="24"/>
                <w:lang w:bidi="fa-IR"/>
              </w:rPr>
            </w:pPr>
          </w:p>
        </w:tc>
        <w:tc>
          <w:tcPr>
            <w:tcW w:w="1915" w:type="dxa"/>
          </w:tcPr>
          <w:p w14:paraId="30E64C26" w14:textId="77777777" w:rsidR="00BB061D" w:rsidRPr="0076219A" w:rsidRDefault="00BB061D" w:rsidP="000002FE">
            <w:pPr>
              <w:bidi/>
              <w:rPr>
                <w:rFonts w:cs="B Zar"/>
                <w:sz w:val="24"/>
                <w:szCs w:val="24"/>
                <w:lang w:bidi="fa-IR"/>
              </w:rPr>
            </w:pPr>
          </w:p>
        </w:tc>
        <w:tc>
          <w:tcPr>
            <w:tcW w:w="1915" w:type="dxa"/>
          </w:tcPr>
          <w:p w14:paraId="0E0411EB" w14:textId="77777777" w:rsidR="00BB061D" w:rsidRPr="0076219A" w:rsidRDefault="00BB061D" w:rsidP="000002FE">
            <w:pPr>
              <w:bidi/>
              <w:rPr>
                <w:rFonts w:cs="B Zar"/>
                <w:sz w:val="24"/>
                <w:szCs w:val="24"/>
                <w:lang w:bidi="fa-IR"/>
              </w:rPr>
            </w:pPr>
            <w:r w:rsidRPr="0076219A">
              <w:rPr>
                <w:rFonts w:cs="B Zar" w:hint="cs"/>
                <w:sz w:val="24"/>
                <w:szCs w:val="24"/>
                <w:rtl/>
                <w:lang w:bidi="fa-IR"/>
              </w:rPr>
              <w:t>پوشش</w:t>
            </w:r>
            <w:r w:rsidRPr="0076219A">
              <w:rPr>
                <w:rFonts w:cs="B Zar"/>
                <w:sz w:val="24"/>
                <w:szCs w:val="24"/>
                <w:rtl/>
                <w:lang w:bidi="fa-IR"/>
              </w:rPr>
              <w:t xml:space="preserve"> </w:t>
            </w:r>
            <w:r w:rsidRPr="0076219A">
              <w:rPr>
                <w:rFonts w:cs="B Zar" w:hint="cs"/>
                <w:sz w:val="24"/>
                <w:szCs w:val="24"/>
                <w:rtl/>
                <w:lang w:bidi="fa-IR"/>
              </w:rPr>
              <w:t>کشتی</w:t>
            </w:r>
            <w:r w:rsidRPr="0076219A">
              <w:rPr>
                <w:rFonts w:cs="B Zar"/>
                <w:sz w:val="24"/>
                <w:szCs w:val="24"/>
                <w:rtl/>
                <w:lang w:bidi="fa-IR"/>
              </w:rPr>
              <w:t xml:space="preserve"> </w:t>
            </w:r>
            <w:r w:rsidRPr="0076219A">
              <w:rPr>
                <w:rFonts w:cs="B Zar" w:hint="cs"/>
                <w:sz w:val="24"/>
                <w:szCs w:val="24"/>
                <w:rtl/>
                <w:lang w:bidi="fa-IR"/>
              </w:rPr>
              <w:t>ها</w:t>
            </w:r>
            <w:r w:rsidRPr="0076219A">
              <w:rPr>
                <w:rFonts w:cs="B Zar"/>
                <w:sz w:val="24"/>
                <w:szCs w:val="24"/>
                <w:rtl/>
                <w:lang w:bidi="fa-IR"/>
              </w:rPr>
              <w:t xml:space="preserve"> </w:t>
            </w:r>
            <w:r w:rsidRPr="0076219A">
              <w:rPr>
                <w:rFonts w:cs="B Zar" w:hint="cs"/>
                <w:sz w:val="24"/>
                <w:szCs w:val="24"/>
                <w:rtl/>
                <w:lang w:bidi="fa-IR"/>
              </w:rPr>
              <w:t>نیروبر</w:t>
            </w:r>
            <w:r w:rsidRPr="0076219A">
              <w:rPr>
                <w:rFonts w:cs="B Zar"/>
                <w:sz w:val="24"/>
                <w:szCs w:val="24"/>
                <w:rtl/>
                <w:lang w:bidi="fa-IR"/>
              </w:rPr>
              <w:t xml:space="preserve"> </w:t>
            </w:r>
            <w:r w:rsidRPr="0076219A">
              <w:rPr>
                <w:rFonts w:cs="B Zar" w:hint="cs"/>
                <w:sz w:val="24"/>
                <w:szCs w:val="24"/>
                <w:rtl/>
                <w:lang w:bidi="fa-IR"/>
              </w:rPr>
              <w:t>و</w:t>
            </w:r>
            <w:r w:rsidRPr="0076219A">
              <w:rPr>
                <w:rFonts w:cs="B Zar"/>
                <w:sz w:val="24"/>
                <w:szCs w:val="24"/>
                <w:rtl/>
                <w:lang w:bidi="fa-IR"/>
              </w:rPr>
              <w:t xml:space="preserve"> </w:t>
            </w:r>
            <w:r w:rsidRPr="0076219A">
              <w:rPr>
                <w:rFonts w:cs="B Zar" w:hint="cs"/>
                <w:sz w:val="24"/>
                <w:szCs w:val="24"/>
                <w:rtl/>
                <w:lang w:bidi="fa-IR"/>
              </w:rPr>
              <w:t>ترابری</w:t>
            </w:r>
            <w:r w:rsidRPr="0076219A">
              <w:rPr>
                <w:rFonts w:cs="B Zar"/>
                <w:sz w:val="24"/>
                <w:szCs w:val="24"/>
                <w:rtl/>
                <w:lang w:bidi="fa-IR"/>
              </w:rPr>
              <w:t xml:space="preserve"> </w:t>
            </w:r>
            <w:r w:rsidRPr="0076219A">
              <w:rPr>
                <w:rFonts w:cs="B Zar" w:hint="cs"/>
                <w:sz w:val="24"/>
                <w:szCs w:val="24"/>
                <w:rtl/>
                <w:lang w:bidi="fa-IR"/>
              </w:rPr>
              <w:t>چهارپایان</w:t>
            </w:r>
          </w:p>
        </w:tc>
        <w:tc>
          <w:tcPr>
            <w:tcW w:w="1916" w:type="dxa"/>
          </w:tcPr>
          <w:p w14:paraId="4D301C1E" w14:textId="77777777" w:rsidR="00BB061D" w:rsidRPr="0076219A" w:rsidRDefault="00BB061D" w:rsidP="000002FE">
            <w:pPr>
              <w:bidi/>
              <w:rPr>
                <w:rFonts w:cs="B Zar"/>
                <w:sz w:val="24"/>
                <w:szCs w:val="24"/>
                <w:rtl/>
                <w:lang w:bidi="fa-IR"/>
              </w:rPr>
            </w:pPr>
            <w:r w:rsidRPr="0076219A">
              <w:rPr>
                <w:rFonts w:cs="B Zar" w:hint="cs"/>
                <w:sz w:val="24"/>
                <w:szCs w:val="24"/>
                <w:rtl/>
                <w:lang w:bidi="fa-IR"/>
              </w:rPr>
              <w:t xml:space="preserve">نوع غراب </w:t>
            </w:r>
          </w:p>
          <w:p w14:paraId="49B38A22" w14:textId="77777777" w:rsidR="00BB061D" w:rsidRPr="0076219A" w:rsidRDefault="00BB061D" w:rsidP="000002FE">
            <w:pPr>
              <w:bidi/>
              <w:rPr>
                <w:rFonts w:cs="B Zar"/>
                <w:sz w:val="24"/>
                <w:szCs w:val="24"/>
                <w:lang w:bidi="fa-IR"/>
              </w:rPr>
            </w:pPr>
            <w:r w:rsidRPr="0076219A">
              <w:rPr>
                <w:rFonts w:cs="B Zar"/>
                <w:sz w:val="24"/>
                <w:szCs w:val="24"/>
                <w:lang w:bidi="fa-IR"/>
              </w:rPr>
              <w:t>GRALIS</w:t>
            </w:r>
          </w:p>
          <w:p w14:paraId="07C70F06" w14:textId="77777777" w:rsidR="00BB061D" w:rsidRPr="0076219A" w:rsidRDefault="00BB061D" w:rsidP="000002FE">
            <w:pPr>
              <w:bidi/>
              <w:rPr>
                <w:rFonts w:cs="B Zar"/>
                <w:sz w:val="24"/>
                <w:szCs w:val="24"/>
                <w:lang w:bidi="fa-IR"/>
              </w:rPr>
            </w:pPr>
          </w:p>
        </w:tc>
      </w:tr>
      <w:tr w:rsidR="00BB061D" w:rsidRPr="0076219A" w14:paraId="306EC65C" w14:textId="77777777" w:rsidTr="003D3888">
        <w:trPr>
          <w:jc w:val="center"/>
        </w:trPr>
        <w:tc>
          <w:tcPr>
            <w:tcW w:w="1915" w:type="dxa"/>
          </w:tcPr>
          <w:p w14:paraId="37A009E4" w14:textId="77777777" w:rsidR="00BB061D" w:rsidRPr="0076219A" w:rsidRDefault="00BB061D" w:rsidP="000002FE">
            <w:pPr>
              <w:bidi/>
              <w:rPr>
                <w:rFonts w:cs="B Zar"/>
                <w:sz w:val="24"/>
                <w:szCs w:val="24"/>
                <w:lang w:bidi="fa-IR"/>
              </w:rPr>
            </w:pPr>
          </w:p>
        </w:tc>
        <w:tc>
          <w:tcPr>
            <w:tcW w:w="1915" w:type="dxa"/>
          </w:tcPr>
          <w:p w14:paraId="11A84A92" w14:textId="77777777" w:rsidR="00BB061D" w:rsidRPr="0076219A" w:rsidRDefault="00BB061D" w:rsidP="000002FE">
            <w:pPr>
              <w:bidi/>
              <w:rPr>
                <w:rFonts w:cs="B Zar"/>
                <w:sz w:val="24"/>
                <w:szCs w:val="24"/>
                <w:lang w:bidi="fa-IR"/>
              </w:rPr>
            </w:pPr>
          </w:p>
        </w:tc>
        <w:tc>
          <w:tcPr>
            <w:tcW w:w="1915" w:type="dxa"/>
          </w:tcPr>
          <w:p w14:paraId="0041753F" w14:textId="77777777" w:rsidR="00BB061D" w:rsidRPr="0076219A" w:rsidRDefault="00BB061D" w:rsidP="000002FE">
            <w:pPr>
              <w:bidi/>
              <w:rPr>
                <w:rFonts w:cs="B Zar"/>
                <w:sz w:val="24"/>
                <w:szCs w:val="24"/>
                <w:lang w:bidi="fa-IR"/>
              </w:rPr>
            </w:pPr>
          </w:p>
        </w:tc>
        <w:tc>
          <w:tcPr>
            <w:tcW w:w="1915" w:type="dxa"/>
          </w:tcPr>
          <w:p w14:paraId="6A3B99D2" w14:textId="77777777" w:rsidR="00BB061D" w:rsidRPr="0076219A" w:rsidRDefault="00BB061D" w:rsidP="000002FE">
            <w:pPr>
              <w:bidi/>
              <w:rPr>
                <w:rFonts w:cs="B Zar"/>
                <w:sz w:val="24"/>
                <w:szCs w:val="24"/>
                <w:lang w:bidi="fa-IR"/>
              </w:rPr>
            </w:pPr>
            <w:r w:rsidRPr="0076219A">
              <w:rPr>
                <w:rFonts w:cs="B Zar"/>
                <w:sz w:val="24"/>
                <w:szCs w:val="24"/>
                <w:lang w:bidi="fa-IR"/>
              </w:rPr>
              <w:t>Amphibious Ship</w:t>
            </w:r>
          </w:p>
        </w:tc>
        <w:tc>
          <w:tcPr>
            <w:tcW w:w="1916" w:type="dxa"/>
          </w:tcPr>
          <w:p w14:paraId="0B890661" w14:textId="77777777" w:rsidR="00BB061D" w:rsidRPr="0076219A" w:rsidRDefault="00BB061D" w:rsidP="000002FE">
            <w:pPr>
              <w:bidi/>
              <w:rPr>
                <w:rFonts w:cs="B Zar"/>
                <w:sz w:val="24"/>
                <w:szCs w:val="24"/>
                <w:rtl/>
                <w:lang w:bidi="fa-IR"/>
              </w:rPr>
            </w:pPr>
            <w:r w:rsidRPr="0076219A">
              <w:rPr>
                <w:rFonts w:cs="B Zar" w:hint="cs"/>
                <w:sz w:val="24"/>
                <w:szCs w:val="24"/>
                <w:rtl/>
                <w:lang w:bidi="fa-IR"/>
              </w:rPr>
              <w:t xml:space="preserve">کشتی های آبخاکی </w:t>
            </w:r>
          </w:p>
          <w:p w14:paraId="22C6671F" w14:textId="77777777" w:rsidR="00BB061D" w:rsidRPr="0076219A" w:rsidRDefault="00BB061D" w:rsidP="000002FE">
            <w:pPr>
              <w:bidi/>
              <w:rPr>
                <w:rFonts w:cs="B Zar"/>
                <w:sz w:val="24"/>
                <w:szCs w:val="24"/>
                <w:lang w:bidi="fa-IR"/>
              </w:rPr>
            </w:pPr>
          </w:p>
        </w:tc>
      </w:tr>
      <w:tr w:rsidR="00BB061D" w:rsidRPr="0076219A" w14:paraId="1BFF23A5" w14:textId="77777777" w:rsidTr="003D3888">
        <w:trPr>
          <w:jc w:val="center"/>
        </w:trPr>
        <w:tc>
          <w:tcPr>
            <w:tcW w:w="1915" w:type="dxa"/>
          </w:tcPr>
          <w:p w14:paraId="24BC96CF" w14:textId="77777777" w:rsidR="00BB061D" w:rsidRPr="0076219A" w:rsidRDefault="00BB061D" w:rsidP="000002FE">
            <w:pPr>
              <w:bidi/>
              <w:rPr>
                <w:rFonts w:cs="B Zar"/>
                <w:sz w:val="24"/>
                <w:szCs w:val="24"/>
                <w:lang w:bidi="fa-IR"/>
              </w:rPr>
            </w:pPr>
            <w:r w:rsidRPr="0076219A">
              <w:rPr>
                <w:rFonts w:cs="B Zar" w:hint="cs"/>
                <w:sz w:val="24"/>
                <w:szCs w:val="24"/>
                <w:rtl/>
                <w:lang w:bidi="fa-IR"/>
              </w:rPr>
              <w:t xml:space="preserve">حمل الوارها از مازندران به بوشهر توسط عرابه ها از طریق ساحل خزر تا مشهد و از مشهد به بوشهر و سایر بنادر از سال 1153 ه ق </w:t>
            </w:r>
          </w:p>
        </w:tc>
        <w:tc>
          <w:tcPr>
            <w:tcW w:w="1915" w:type="dxa"/>
          </w:tcPr>
          <w:p w14:paraId="71F23F70" w14:textId="77777777" w:rsidR="00BB061D" w:rsidRPr="0076219A" w:rsidRDefault="00BB061D" w:rsidP="000002FE">
            <w:pPr>
              <w:bidi/>
              <w:rPr>
                <w:rFonts w:cs="B Zar"/>
                <w:sz w:val="24"/>
                <w:szCs w:val="24"/>
                <w:rtl/>
                <w:lang w:bidi="fa-IR"/>
              </w:rPr>
            </w:pPr>
            <w:r w:rsidRPr="0076219A">
              <w:rPr>
                <w:rFonts w:cs="B Zar" w:hint="cs"/>
                <w:sz w:val="24"/>
                <w:szCs w:val="24"/>
                <w:rtl/>
                <w:lang w:bidi="fa-IR"/>
              </w:rPr>
              <w:t>شامل 50 توپ سنگین</w:t>
            </w:r>
          </w:p>
          <w:p w14:paraId="7578AD63" w14:textId="77777777" w:rsidR="00BB061D" w:rsidRPr="0076219A" w:rsidRDefault="00BB061D" w:rsidP="000002FE">
            <w:pPr>
              <w:bidi/>
              <w:rPr>
                <w:rFonts w:cs="B Zar"/>
                <w:sz w:val="24"/>
                <w:szCs w:val="24"/>
                <w:rtl/>
                <w:lang w:bidi="fa-IR"/>
              </w:rPr>
            </w:pPr>
          </w:p>
          <w:p w14:paraId="31A098FD" w14:textId="77777777" w:rsidR="00BB061D" w:rsidRPr="0076219A" w:rsidRDefault="00BB061D" w:rsidP="000002FE">
            <w:pPr>
              <w:bidi/>
              <w:rPr>
                <w:rFonts w:cs="B Zar"/>
                <w:sz w:val="24"/>
                <w:szCs w:val="24"/>
                <w:rtl/>
                <w:lang w:bidi="fa-IR"/>
              </w:rPr>
            </w:pPr>
          </w:p>
          <w:p w14:paraId="7919FCA5" w14:textId="77777777" w:rsidR="00BB061D" w:rsidRPr="0076219A" w:rsidRDefault="00BB061D" w:rsidP="000002FE">
            <w:pPr>
              <w:bidi/>
              <w:rPr>
                <w:rFonts w:cs="B Zar"/>
                <w:sz w:val="24"/>
                <w:szCs w:val="24"/>
                <w:rtl/>
                <w:lang w:bidi="fa-IR"/>
              </w:rPr>
            </w:pPr>
          </w:p>
          <w:p w14:paraId="74FE44DE" w14:textId="77777777" w:rsidR="00BB061D" w:rsidRPr="0076219A" w:rsidRDefault="00BB061D" w:rsidP="000002FE">
            <w:pPr>
              <w:bidi/>
              <w:rPr>
                <w:rFonts w:cs="B Zar"/>
                <w:sz w:val="24"/>
                <w:szCs w:val="24"/>
                <w:rtl/>
                <w:lang w:bidi="fa-IR"/>
              </w:rPr>
            </w:pPr>
          </w:p>
          <w:p w14:paraId="59A4ED76" w14:textId="77777777" w:rsidR="00BB061D" w:rsidRPr="0076219A" w:rsidRDefault="00BB061D" w:rsidP="000002FE">
            <w:pPr>
              <w:bidi/>
              <w:rPr>
                <w:rFonts w:cs="B Zar"/>
                <w:sz w:val="24"/>
                <w:szCs w:val="24"/>
                <w:rtl/>
                <w:lang w:bidi="fa-IR"/>
              </w:rPr>
            </w:pPr>
          </w:p>
          <w:p w14:paraId="2736A89A" w14:textId="77777777" w:rsidR="00BB061D" w:rsidRPr="0076219A" w:rsidRDefault="00BB061D" w:rsidP="000002FE">
            <w:pPr>
              <w:bidi/>
              <w:rPr>
                <w:rFonts w:cs="B Zar"/>
                <w:sz w:val="24"/>
                <w:szCs w:val="24"/>
                <w:rtl/>
                <w:lang w:bidi="fa-IR"/>
              </w:rPr>
            </w:pPr>
          </w:p>
          <w:p w14:paraId="76EEE286" w14:textId="77777777" w:rsidR="00BB061D" w:rsidRPr="0076219A" w:rsidRDefault="00BB061D" w:rsidP="000002FE">
            <w:pPr>
              <w:bidi/>
              <w:rPr>
                <w:rFonts w:cs="B Zar"/>
                <w:sz w:val="24"/>
                <w:szCs w:val="24"/>
                <w:rtl/>
                <w:lang w:bidi="fa-IR"/>
              </w:rPr>
            </w:pPr>
          </w:p>
          <w:p w14:paraId="457532EE" w14:textId="77777777" w:rsidR="00BB061D" w:rsidRPr="0076219A" w:rsidRDefault="00BB061D" w:rsidP="000002FE">
            <w:pPr>
              <w:bidi/>
              <w:rPr>
                <w:rFonts w:cs="B Zar"/>
                <w:sz w:val="24"/>
                <w:szCs w:val="24"/>
                <w:rtl/>
                <w:lang w:bidi="fa-IR"/>
              </w:rPr>
            </w:pPr>
          </w:p>
          <w:p w14:paraId="3C2F9EDE" w14:textId="77777777" w:rsidR="00BB061D" w:rsidRPr="0076219A" w:rsidRDefault="00BB061D" w:rsidP="000002FE">
            <w:pPr>
              <w:bidi/>
              <w:rPr>
                <w:rFonts w:cs="B Zar"/>
                <w:sz w:val="24"/>
                <w:szCs w:val="24"/>
                <w:rtl/>
                <w:lang w:bidi="fa-IR"/>
              </w:rPr>
            </w:pPr>
          </w:p>
          <w:p w14:paraId="09EE6C4A" w14:textId="77777777" w:rsidR="00BB061D" w:rsidRPr="0076219A" w:rsidRDefault="00BB061D" w:rsidP="000002FE">
            <w:pPr>
              <w:bidi/>
              <w:rPr>
                <w:rFonts w:cs="B Zar"/>
                <w:sz w:val="24"/>
                <w:szCs w:val="24"/>
                <w:lang w:bidi="fa-IR"/>
              </w:rPr>
            </w:pPr>
            <w:r w:rsidRPr="0076219A">
              <w:rPr>
                <w:rFonts w:cs="B Zar" w:hint="cs"/>
                <w:sz w:val="24"/>
                <w:szCs w:val="24"/>
                <w:rtl/>
                <w:lang w:bidi="fa-IR"/>
              </w:rPr>
              <w:t xml:space="preserve">متوسط </w:t>
            </w:r>
          </w:p>
        </w:tc>
        <w:tc>
          <w:tcPr>
            <w:tcW w:w="1915" w:type="dxa"/>
          </w:tcPr>
          <w:p w14:paraId="1ABD0ADB" w14:textId="77777777" w:rsidR="00BB061D" w:rsidRPr="0076219A" w:rsidRDefault="00BB061D" w:rsidP="000002FE">
            <w:pPr>
              <w:bidi/>
              <w:rPr>
                <w:rFonts w:cs="B Zar"/>
                <w:sz w:val="24"/>
                <w:szCs w:val="24"/>
                <w:rtl/>
                <w:lang w:bidi="fa-IR"/>
              </w:rPr>
            </w:pPr>
            <w:r w:rsidRPr="0076219A">
              <w:rPr>
                <w:rFonts w:cs="B Zar" w:hint="cs"/>
                <w:sz w:val="24"/>
                <w:szCs w:val="24"/>
                <w:rtl/>
                <w:lang w:bidi="fa-IR"/>
              </w:rPr>
              <w:t xml:space="preserve">بزرگ </w:t>
            </w:r>
          </w:p>
          <w:p w14:paraId="61564155" w14:textId="77777777" w:rsidR="00BB061D" w:rsidRPr="0076219A" w:rsidRDefault="00BB061D" w:rsidP="000002FE">
            <w:pPr>
              <w:bidi/>
              <w:rPr>
                <w:rFonts w:cs="B Zar"/>
                <w:sz w:val="24"/>
                <w:szCs w:val="24"/>
                <w:rtl/>
                <w:lang w:bidi="fa-IR"/>
              </w:rPr>
            </w:pPr>
          </w:p>
          <w:p w14:paraId="4515488C" w14:textId="77777777" w:rsidR="00BB061D" w:rsidRPr="0076219A" w:rsidRDefault="00BB061D" w:rsidP="000002FE">
            <w:pPr>
              <w:bidi/>
              <w:rPr>
                <w:rFonts w:cs="B Zar"/>
                <w:sz w:val="24"/>
                <w:szCs w:val="24"/>
                <w:rtl/>
                <w:lang w:bidi="fa-IR"/>
              </w:rPr>
            </w:pPr>
          </w:p>
          <w:p w14:paraId="5C8D0790" w14:textId="77777777" w:rsidR="00BB061D" w:rsidRPr="0076219A" w:rsidRDefault="00BB061D" w:rsidP="000002FE">
            <w:pPr>
              <w:bidi/>
              <w:rPr>
                <w:rFonts w:cs="B Zar"/>
                <w:sz w:val="24"/>
                <w:szCs w:val="24"/>
                <w:rtl/>
                <w:lang w:bidi="fa-IR"/>
              </w:rPr>
            </w:pPr>
          </w:p>
          <w:p w14:paraId="2967FDF3" w14:textId="77777777" w:rsidR="00BB061D" w:rsidRPr="0076219A" w:rsidRDefault="00BB061D" w:rsidP="000002FE">
            <w:pPr>
              <w:bidi/>
              <w:rPr>
                <w:rFonts w:cs="B Zar"/>
                <w:sz w:val="24"/>
                <w:szCs w:val="24"/>
                <w:rtl/>
                <w:lang w:bidi="fa-IR"/>
              </w:rPr>
            </w:pPr>
          </w:p>
          <w:p w14:paraId="15861691" w14:textId="77777777" w:rsidR="00BB061D" w:rsidRPr="0076219A" w:rsidRDefault="00BB061D" w:rsidP="000002FE">
            <w:pPr>
              <w:bidi/>
              <w:rPr>
                <w:rFonts w:cs="B Zar"/>
                <w:sz w:val="24"/>
                <w:szCs w:val="24"/>
                <w:rtl/>
                <w:lang w:bidi="fa-IR"/>
              </w:rPr>
            </w:pPr>
          </w:p>
          <w:p w14:paraId="541C707F" w14:textId="77777777" w:rsidR="00BB061D" w:rsidRPr="0076219A" w:rsidRDefault="00BB061D" w:rsidP="000002FE">
            <w:pPr>
              <w:bidi/>
              <w:rPr>
                <w:rFonts w:cs="B Zar"/>
                <w:sz w:val="24"/>
                <w:szCs w:val="24"/>
                <w:rtl/>
                <w:lang w:bidi="fa-IR"/>
              </w:rPr>
            </w:pPr>
          </w:p>
          <w:p w14:paraId="62149E56" w14:textId="77777777" w:rsidR="00BB061D" w:rsidRPr="0076219A" w:rsidRDefault="00BB061D" w:rsidP="000002FE">
            <w:pPr>
              <w:bidi/>
              <w:rPr>
                <w:rFonts w:cs="B Zar"/>
                <w:sz w:val="24"/>
                <w:szCs w:val="24"/>
                <w:rtl/>
                <w:lang w:bidi="fa-IR"/>
              </w:rPr>
            </w:pPr>
          </w:p>
          <w:p w14:paraId="4C0B4027" w14:textId="77777777" w:rsidR="00BB061D" w:rsidRPr="0076219A" w:rsidRDefault="00BB061D" w:rsidP="000002FE">
            <w:pPr>
              <w:bidi/>
              <w:rPr>
                <w:rFonts w:cs="B Zar"/>
                <w:sz w:val="24"/>
                <w:szCs w:val="24"/>
                <w:rtl/>
                <w:lang w:bidi="fa-IR"/>
              </w:rPr>
            </w:pPr>
          </w:p>
          <w:p w14:paraId="66A8FC1F" w14:textId="77777777" w:rsidR="00BB061D" w:rsidRPr="0076219A" w:rsidRDefault="00BB061D" w:rsidP="000002FE">
            <w:pPr>
              <w:bidi/>
              <w:rPr>
                <w:rFonts w:cs="B Zar"/>
                <w:sz w:val="24"/>
                <w:szCs w:val="24"/>
                <w:rtl/>
                <w:lang w:bidi="fa-IR"/>
              </w:rPr>
            </w:pPr>
          </w:p>
          <w:p w14:paraId="7BDD16F0" w14:textId="77777777" w:rsidR="00BB061D" w:rsidRPr="0076219A" w:rsidRDefault="00BB061D" w:rsidP="000002FE">
            <w:pPr>
              <w:bidi/>
              <w:rPr>
                <w:rFonts w:cs="B Zar"/>
                <w:sz w:val="24"/>
                <w:szCs w:val="24"/>
                <w:rtl/>
                <w:lang w:bidi="fa-IR"/>
              </w:rPr>
            </w:pPr>
          </w:p>
          <w:p w14:paraId="6BC5E1AE" w14:textId="77777777" w:rsidR="00BB061D" w:rsidRPr="0076219A" w:rsidRDefault="00BB061D" w:rsidP="000002FE">
            <w:pPr>
              <w:bidi/>
              <w:rPr>
                <w:rFonts w:cs="B Zar"/>
                <w:sz w:val="24"/>
                <w:szCs w:val="24"/>
                <w:lang w:bidi="fa-IR"/>
              </w:rPr>
            </w:pPr>
            <w:r w:rsidRPr="0076219A">
              <w:rPr>
                <w:rFonts w:cs="B Zar" w:hint="cs"/>
                <w:sz w:val="24"/>
                <w:szCs w:val="24"/>
                <w:rtl/>
                <w:lang w:bidi="fa-IR"/>
              </w:rPr>
              <w:t xml:space="preserve">متوسط  </w:t>
            </w:r>
          </w:p>
        </w:tc>
        <w:tc>
          <w:tcPr>
            <w:tcW w:w="1915" w:type="dxa"/>
          </w:tcPr>
          <w:p w14:paraId="216FD104" w14:textId="77777777" w:rsidR="00BB061D" w:rsidRPr="0076219A" w:rsidRDefault="00BB061D" w:rsidP="000002FE">
            <w:pPr>
              <w:bidi/>
              <w:rPr>
                <w:rFonts w:cs="B Zar"/>
                <w:sz w:val="24"/>
                <w:szCs w:val="24"/>
                <w:rtl/>
                <w:lang w:bidi="fa-IR"/>
              </w:rPr>
            </w:pPr>
            <w:r w:rsidRPr="0076219A">
              <w:rPr>
                <w:rFonts w:cs="B Zar" w:hint="cs"/>
                <w:sz w:val="24"/>
                <w:szCs w:val="24"/>
                <w:rtl/>
                <w:lang w:bidi="fa-IR"/>
              </w:rPr>
              <w:t>ناو های ساخته شده در ایران با آبخور تا 4 متر و با طول 300 پا</w:t>
            </w:r>
          </w:p>
          <w:p w14:paraId="59B24338" w14:textId="77777777" w:rsidR="00BB061D" w:rsidRPr="0076219A" w:rsidRDefault="00BB061D" w:rsidP="000002FE">
            <w:pPr>
              <w:bidi/>
              <w:rPr>
                <w:rFonts w:cs="B Zar"/>
                <w:sz w:val="24"/>
                <w:szCs w:val="24"/>
                <w:rtl/>
                <w:lang w:bidi="fa-IR"/>
              </w:rPr>
            </w:pPr>
            <w:r w:rsidRPr="0076219A">
              <w:rPr>
                <w:rFonts w:cs="B Zar" w:hint="cs"/>
                <w:sz w:val="24"/>
                <w:szCs w:val="24"/>
                <w:rtl/>
                <w:lang w:bidi="fa-IR"/>
              </w:rPr>
              <w:t xml:space="preserve">که تاسال 1748 بقایای 3 فروند آنها در اطراف بوشهر باقی بود   </w:t>
            </w:r>
          </w:p>
          <w:p w14:paraId="26C9A119" w14:textId="77777777" w:rsidR="00BB061D" w:rsidRPr="0076219A" w:rsidRDefault="00BB061D" w:rsidP="000002FE">
            <w:pPr>
              <w:bidi/>
              <w:rPr>
                <w:rFonts w:cs="B Zar"/>
                <w:sz w:val="24"/>
                <w:szCs w:val="24"/>
                <w:rtl/>
                <w:lang w:bidi="fa-IR"/>
              </w:rPr>
            </w:pPr>
          </w:p>
          <w:p w14:paraId="2036092F" w14:textId="77777777" w:rsidR="00BB061D" w:rsidRPr="0076219A" w:rsidRDefault="00BB061D" w:rsidP="000002FE">
            <w:pPr>
              <w:bidi/>
              <w:rPr>
                <w:rFonts w:cs="B Zar"/>
                <w:sz w:val="24"/>
                <w:szCs w:val="24"/>
                <w:rtl/>
                <w:lang w:bidi="fa-IR"/>
              </w:rPr>
            </w:pPr>
          </w:p>
          <w:p w14:paraId="540B2664" w14:textId="77777777" w:rsidR="00BB061D" w:rsidRPr="0076219A" w:rsidRDefault="00BB061D" w:rsidP="000002FE">
            <w:pPr>
              <w:bidi/>
              <w:rPr>
                <w:rFonts w:cs="B Zar"/>
                <w:sz w:val="24"/>
                <w:szCs w:val="24"/>
                <w:rtl/>
                <w:lang w:bidi="fa-IR"/>
              </w:rPr>
            </w:pPr>
          </w:p>
          <w:p w14:paraId="4ACCADC2" w14:textId="77777777" w:rsidR="00BB061D" w:rsidRPr="0076219A" w:rsidRDefault="00BB061D" w:rsidP="000002FE">
            <w:pPr>
              <w:bidi/>
              <w:rPr>
                <w:rFonts w:cs="B Zar"/>
                <w:sz w:val="24"/>
                <w:szCs w:val="24"/>
                <w:lang w:bidi="fa-IR"/>
              </w:rPr>
            </w:pPr>
            <w:r w:rsidRPr="0076219A">
              <w:rPr>
                <w:rFonts w:cs="B Zar" w:hint="cs"/>
                <w:sz w:val="24"/>
                <w:szCs w:val="24"/>
                <w:rtl/>
                <w:lang w:bidi="fa-IR"/>
              </w:rPr>
              <w:t xml:space="preserve">ناوهای سایر بنادر نامشخص  </w:t>
            </w:r>
          </w:p>
        </w:tc>
        <w:tc>
          <w:tcPr>
            <w:tcW w:w="1916" w:type="dxa"/>
          </w:tcPr>
          <w:p w14:paraId="2932C6BE" w14:textId="77777777" w:rsidR="00BB061D" w:rsidRPr="0076219A" w:rsidRDefault="00BB061D" w:rsidP="000002FE">
            <w:pPr>
              <w:bidi/>
              <w:rPr>
                <w:rFonts w:cs="B Zar"/>
                <w:sz w:val="24"/>
                <w:szCs w:val="24"/>
                <w:rtl/>
                <w:lang w:bidi="fa-IR"/>
              </w:rPr>
            </w:pPr>
            <w:r w:rsidRPr="0076219A">
              <w:rPr>
                <w:rFonts w:cs="B Zar" w:hint="cs"/>
                <w:sz w:val="24"/>
                <w:szCs w:val="24"/>
                <w:rtl/>
                <w:lang w:bidi="fa-IR"/>
              </w:rPr>
              <w:t xml:space="preserve">کشتی های ساخته شده در بنادر ایران و سایر بنادر خلیج فارس </w:t>
            </w:r>
          </w:p>
        </w:tc>
      </w:tr>
      <w:tr w:rsidR="00BB061D" w:rsidRPr="0076219A" w14:paraId="27DDA100" w14:textId="77777777" w:rsidTr="003D3888">
        <w:trPr>
          <w:jc w:val="center"/>
        </w:trPr>
        <w:tc>
          <w:tcPr>
            <w:tcW w:w="1915" w:type="dxa"/>
          </w:tcPr>
          <w:p w14:paraId="26072265" w14:textId="77777777" w:rsidR="00BB061D" w:rsidRPr="0076219A" w:rsidRDefault="00BB061D" w:rsidP="000002FE">
            <w:pPr>
              <w:bidi/>
              <w:rPr>
                <w:rFonts w:cs="B Zar"/>
                <w:sz w:val="24"/>
                <w:szCs w:val="24"/>
                <w:lang w:bidi="fa-IR"/>
              </w:rPr>
            </w:pPr>
            <w:r w:rsidRPr="0076219A">
              <w:rPr>
                <w:rFonts w:cs="B Zar" w:hint="cs"/>
                <w:sz w:val="24"/>
                <w:szCs w:val="24"/>
                <w:rtl/>
                <w:lang w:bidi="fa-IR"/>
              </w:rPr>
              <w:t xml:space="preserve">توسط دریابیگی کلبعلی خان </w:t>
            </w:r>
          </w:p>
        </w:tc>
        <w:tc>
          <w:tcPr>
            <w:tcW w:w="1915" w:type="dxa"/>
          </w:tcPr>
          <w:p w14:paraId="7ABF5208" w14:textId="77777777" w:rsidR="00BB061D" w:rsidRPr="0076219A" w:rsidRDefault="00BB061D" w:rsidP="000002FE">
            <w:pPr>
              <w:bidi/>
              <w:rPr>
                <w:rFonts w:cs="B Zar"/>
                <w:sz w:val="24"/>
                <w:szCs w:val="24"/>
                <w:lang w:bidi="fa-IR"/>
              </w:rPr>
            </w:pPr>
            <w:r w:rsidRPr="0076219A">
              <w:rPr>
                <w:rFonts w:cs="B Zar" w:hint="cs"/>
                <w:sz w:val="24"/>
                <w:szCs w:val="24"/>
                <w:rtl/>
                <w:lang w:bidi="fa-IR"/>
              </w:rPr>
              <w:t xml:space="preserve">توپ های سنگین </w:t>
            </w:r>
          </w:p>
        </w:tc>
        <w:tc>
          <w:tcPr>
            <w:tcW w:w="1915" w:type="dxa"/>
          </w:tcPr>
          <w:p w14:paraId="18BAF8D7" w14:textId="77777777" w:rsidR="00BB061D" w:rsidRPr="0076219A" w:rsidRDefault="00BB061D" w:rsidP="000002FE">
            <w:pPr>
              <w:bidi/>
              <w:rPr>
                <w:rFonts w:cs="B Zar"/>
                <w:sz w:val="24"/>
                <w:szCs w:val="24"/>
                <w:lang w:bidi="fa-IR"/>
              </w:rPr>
            </w:pPr>
            <w:r w:rsidRPr="0076219A">
              <w:rPr>
                <w:rFonts w:cs="B Zar" w:hint="cs"/>
                <w:sz w:val="24"/>
                <w:szCs w:val="24"/>
                <w:rtl/>
                <w:lang w:bidi="fa-IR"/>
              </w:rPr>
              <w:t xml:space="preserve">بزرگ </w:t>
            </w:r>
          </w:p>
        </w:tc>
        <w:tc>
          <w:tcPr>
            <w:tcW w:w="1915" w:type="dxa"/>
          </w:tcPr>
          <w:p w14:paraId="57E9145D" w14:textId="77777777" w:rsidR="00BB061D" w:rsidRPr="0076219A" w:rsidRDefault="00BB061D" w:rsidP="000002FE">
            <w:pPr>
              <w:bidi/>
              <w:rPr>
                <w:rFonts w:cs="B Zar"/>
                <w:sz w:val="24"/>
                <w:szCs w:val="24"/>
                <w:rtl/>
                <w:lang w:bidi="fa-IR"/>
              </w:rPr>
            </w:pPr>
            <w:r w:rsidRPr="0076219A">
              <w:rPr>
                <w:rFonts w:cs="B Zar" w:hint="cs"/>
                <w:sz w:val="24"/>
                <w:szCs w:val="24"/>
                <w:rtl/>
                <w:lang w:bidi="fa-IR"/>
              </w:rPr>
              <w:t xml:space="preserve">خرید کشتی جنگی بزرگ از ناخدا لیکوک انگلیسی </w:t>
            </w:r>
          </w:p>
          <w:p w14:paraId="23BF1FD5" w14:textId="77777777" w:rsidR="00BB061D" w:rsidRPr="0076219A" w:rsidRDefault="00BB061D" w:rsidP="000002FE">
            <w:pPr>
              <w:bidi/>
              <w:rPr>
                <w:rFonts w:cs="B Zar"/>
                <w:sz w:val="24"/>
                <w:szCs w:val="24"/>
                <w:rtl/>
                <w:lang w:bidi="fa-IR"/>
              </w:rPr>
            </w:pPr>
            <w:r w:rsidRPr="0076219A">
              <w:rPr>
                <w:rFonts w:cs="B Zar" w:hint="cs"/>
                <w:sz w:val="24"/>
                <w:szCs w:val="24"/>
                <w:rtl/>
                <w:lang w:bidi="fa-IR"/>
              </w:rPr>
              <w:lastRenderedPageBreak/>
              <w:t xml:space="preserve">خرید تعداد نامشخص کشتی های دیگر </w:t>
            </w:r>
          </w:p>
        </w:tc>
        <w:tc>
          <w:tcPr>
            <w:tcW w:w="1916" w:type="dxa"/>
          </w:tcPr>
          <w:p w14:paraId="7635055E" w14:textId="77777777" w:rsidR="00BB061D" w:rsidRPr="0076219A" w:rsidRDefault="00BB061D" w:rsidP="000002FE">
            <w:pPr>
              <w:bidi/>
              <w:rPr>
                <w:rFonts w:cs="B Zar"/>
                <w:sz w:val="24"/>
                <w:szCs w:val="24"/>
                <w:rtl/>
                <w:lang w:bidi="fa-IR"/>
              </w:rPr>
            </w:pPr>
            <w:r w:rsidRPr="0076219A">
              <w:rPr>
                <w:rFonts w:cs="B Zar" w:hint="cs"/>
                <w:sz w:val="24"/>
                <w:szCs w:val="24"/>
                <w:rtl/>
                <w:lang w:bidi="fa-IR"/>
              </w:rPr>
              <w:lastRenderedPageBreak/>
              <w:t xml:space="preserve">  کشتی های خریداری شده از ی انگلیس </w:t>
            </w:r>
          </w:p>
          <w:p w14:paraId="6B1BE2ED" w14:textId="77777777" w:rsidR="00BB061D" w:rsidRPr="0076219A" w:rsidRDefault="00BB061D" w:rsidP="000002FE">
            <w:pPr>
              <w:bidi/>
              <w:rPr>
                <w:rFonts w:cs="B Zar"/>
                <w:sz w:val="24"/>
                <w:szCs w:val="24"/>
                <w:rtl/>
                <w:lang w:bidi="fa-IR"/>
              </w:rPr>
            </w:pPr>
          </w:p>
        </w:tc>
      </w:tr>
      <w:tr w:rsidR="00BB061D" w:rsidRPr="0076219A" w14:paraId="10F43834" w14:textId="77777777" w:rsidTr="003D3888">
        <w:trPr>
          <w:jc w:val="center"/>
        </w:trPr>
        <w:tc>
          <w:tcPr>
            <w:tcW w:w="1915" w:type="dxa"/>
          </w:tcPr>
          <w:p w14:paraId="7C763D0F" w14:textId="77777777" w:rsidR="00BB061D" w:rsidRPr="0076219A" w:rsidRDefault="00BB061D" w:rsidP="000002FE">
            <w:pPr>
              <w:bidi/>
              <w:rPr>
                <w:rFonts w:cs="B Zar"/>
                <w:sz w:val="24"/>
                <w:szCs w:val="24"/>
                <w:lang w:bidi="fa-IR"/>
              </w:rPr>
            </w:pPr>
            <w:r w:rsidRPr="0076219A">
              <w:rPr>
                <w:rFonts w:cs="B Zar"/>
                <w:sz w:val="24"/>
                <w:szCs w:val="24"/>
                <w:rtl/>
                <w:lang w:bidi="fa-IR"/>
              </w:rPr>
              <w:t>به ق</w:t>
            </w:r>
            <w:r w:rsidRPr="0076219A">
              <w:rPr>
                <w:rFonts w:cs="B Zar" w:hint="cs"/>
                <w:sz w:val="24"/>
                <w:szCs w:val="24"/>
                <w:rtl/>
                <w:lang w:bidi="fa-IR"/>
              </w:rPr>
              <w:t>ی</w:t>
            </w:r>
            <w:r w:rsidRPr="0076219A">
              <w:rPr>
                <w:rFonts w:cs="B Zar" w:hint="eastAsia"/>
                <w:sz w:val="24"/>
                <w:szCs w:val="24"/>
                <w:rtl/>
                <w:lang w:bidi="fa-IR"/>
              </w:rPr>
              <w:t>مت</w:t>
            </w:r>
            <w:r w:rsidRPr="0076219A">
              <w:rPr>
                <w:rFonts w:cs="B Zar"/>
                <w:sz w:val="24"/>
                <w:szCs w:val="24"/>
                <w:rtl/>
                <w:lang w:bidi="fa-IR"/>
              </w:rPr>
              <w:t xml:space="preserve"> 5000 تومان توسط در</w:t>
            </w:r>
            <w:r w:rsidRPr="0076219A">
              <w:rPr>
                <w:rFonts w:cs="B Zar" w:hint="cs"/>
                <w:sz w:val="24"/>
                <w:szCs w:val="24"/>
                <w:rtl/>
                <w:lang w:bidi="fa-IR"/>
              </w:rPr>
              <w:t>ی</w:t>
            </w:r>
            <w:r w:rsidRPr="0076219A">
              <w:rPr>
                <w:rFonts w:cs="B Zar" w:hint="eastAsia"/>
                <w:sz w:val="24"/>
                <w:szCs w:val="24"/>
                <w:rtl/>
                <w:lang w:bidi="fa-IR"/>
              </w:rPr>
              <w:t>اب</w:t>
            </w:r>
            <w:r w:rsidRPr="0076219A">
              <w:rPr>
                <w:rFonts w:cs="B Zar" w:hint="cs"/>
                <w:sz w:val="24"/>
                <w:szCs w:val="24"/>
                <w:rtl/>
                <w:lang w:bidi="fa-IR"/>
              </w:rPr>
              <w:t>ی</w:t>
            </w:r>
            <w:r w:rsidRPr="0076219A">
              <w:rPr>
                <w:rFonts w:cs="B Zar" w:hint="eastAsia"/>
                <w:sz w:val="24"/>
                <w:szCs w:val="24"/>
                <w:rtl/>
                <w:lang w:bidi="fa-IR"/>
              </w:rPr>
              <w:t>گ</w:t>
            </w:r>
            <w:r w:rsidRPr="0076219A">
              <w:rPr>
                <w:rFonts w:cs="B Zar" w:hint="cs"/>
                <w:sz w:val="24"/>
                <w:szCs w:val="24"/>
                <w:rtl/>
                <w:lang w:bidi="fa-IR"/>
              </w:rPr>
              <w:t>ی</w:t>
            </w:r>
            <w:r w:rsidRPr="0076219A">
              <w:rPr>
                <w:rFonts w:cs="B Zar"/>
                <w:sz w:val="24"/>
                <w:szCs w:val="24"/>
                <w:rtl/>
                <w:lang w:bidi="fa-IR"/>
              </w:rPr>
              <w:t xml:space="preserve"> لط</w:t>
            </w:r>
            <w:r w:rsidRPr="0076219A">
              <w:rPr>
                <w:rFonts w:cs="B Zar" w:hint="cs"/>
                <w:sz w:val="24"/>
                <w:szCs w:val="24"/>
                <w:rtl/>
                <w:lang w:bidi="fa-IR"/>
              </w:rPr>
              <w:t>ی</w:t>
            </w:r>
            <w:r w:rsidRPr="0076219A">
              <w:rPr>
                <w:rFonts w:cs="B Zar" w:hint="eastAsia"/>
                <w:sz w:val="24"/>
                <w:szCs w:val="24"/>
                <w:rtl/>
                <w:lang w:bidi="fa-IR"/>
              </w:rPr>
              <w:t>ف</w:t>
            </w:r>
            <w:r w:rsidRPr="0076219A">
              <w:rPr>
                <w:rFonts w:cs="B Zar"/>
                <w:sz w:val="24"/>
                <w:szCs w:val="24"/>
                <w:rtl/>
                <w:lang w:bidi="fa-IR"/>
              </w:rPr>
              <w:t xml:space="preserve"> خان</w:t>
            </w:r>
          </w:p>
        </w:tc>
        <w:tc>
          <w:tcPr>
            <w:tcW w:w="1915" w:type="dxa"/>
          </w:tcPr>
          <w:p w14:paraId="5F117444" w14:textId="77777777" w:rsidR="00BB061D" w:rsidRPr="0076219A" w:rsidRDefault="00BB061D" w:rsidP="000002FE">
            <w:pPr>
              <w:bidi/>
              <w:rPr>
                <w:rFonts w:cs="B Zar"/>
                <w:sz w:val="24"/>
                <w:szCs w:val="24"/>
                <w:lang w:bidi="fa-IR"/>
              </w:rPr>
            </w:pPr>
            <w:r w:rsidRPr="0076219A">
              <w:rPr>
                <w:rFonts w:cs="B Zar" w:hint="cs"/>
                <w:sz w:val="24"/>
                <w:szCs w:val="24"/>
                <w:rtl/>
                <w:lang w:bidi="fa-IR"/>
              </w:rPr>
              <w:t xml:space="preserve">توپ های سنگین </w:t>
            </w:r>
          </w:p>
        </w:tc>
        <w:tc>
          <w:tcPr>
            <w:tcW w:w="1915" w:type="dxa"/>
          </w:tcPr>
          <w:p w14:paraId="3BA62C72" w14:textId="77777777" w:rsidR="00BB061D" w:rsidRPr="0076219A" w:rsidRDefault="00BB061D" w:rsidP="000002FE">
            <w:pPr>
              <w:bidi/>
              <w:rPr>
                <w:rFonts w:cs="B Zar"/>
                <w:sz w:val="24"/>
                <w:szCs w:val="24"/>
                <w:lang w:bidi="fa-IR"/>
              </w:rPr>
            </w:pPr>
            <w:r w:rsidRPr="0076219A">
              <w:rPr>
                <w:rFonts w:cs="B Zar" w:hint="cs"/>
                <w:sz w:val="24"/>
                <w:szCs w:val="24"/>
                <w:rtl/>
                <w:lang w:bidi="fa-IR"/>
              </w:rPr>
              <w:t xml:space="preserve">بزرگ </w:t>
            </w:r>
          </w:p>
        </w:tc>
        <w:tc>
          <w:tcPr>
            <w:tcW w:w="1915" w:type="dxa"/>
          </w:tcPr>
          <w:p w14:paraId="7103DFC9" w14:textId="77777777" w:rsidR="00BB061D" w:rsidRPr="0076219A" w:rsidRDefault="00BB061D" w:rsidP="000002FE">
            <w:pPr>
              <w:bidi/>
              <w:rPr>
                <w:rFonts w:cs="B Zar"/>
                <w:sz w:val="24"/>
                <w:szCs w:val="24"/>
                <w:rtl/>
                <w:lang w:bidi="fa-IR"/>
              </w:rPr>
            </w:pPr>
            <w:r w:rsidRPr="0076219A">
              <w:rPr>
                <w:rFonts w:cs="B Zar" w:hint="cs"/>
                <w:sz w:val="24"/>
                <w:szCs w:val="24"/>
                <w:rtl/>
                <w:lang w:bidi="fa-IR"/>
              </w:rPr>
              <w:t xml:space="preserve">خرید کشتی "تورتمبرلاند از کمپانی هند شرقی هنلند </w:t>
            </w:r>
          </w:p>
          <w:p w14:paraId="3CAD2213" w14:textId="77777777" w:rsidR="00BB061D" w:rsidRPr="0076219A" w:rsidRDefault="00BB061D" w:rsidP="000002FE">
            <w:pPr>
              <w:bidi/>
              <w:rPr>
                <w:rFonts w:cs="B Zar"/>
                <w:sz w:val="24"/>
                <w:szCs w:val="24"/>
                <w:rtl/>
                <w:lang w:bidi="fa-IR"/>
              </w:rPr>
            </w:pPr>
            <w:r w:rsidRPr="0076219A">
              <w:rPr>
                <w:rFonts w:cs="B Zar" w:hint="cs"/>
                <w:sz w:val="24"/>
                <w:szCs w:val="24"/>
                <w:rtl/>
                <w:lang w:bidi="fa-IR"/>
              </w:rPr>
              <w:t xml:space="preserve">خرید تعداد نامشخص از کشتی های دیگر </w:t>
            </w:r>
          </w:p>
        </w:tc>
        <w:tc>
          <w:tcPr>
            <w:tcW w:w="1916" w:type="dxa"/>
          </w:tcPr>
          <w:p w14:paraId="5900F6B6" w14:textId="77777777" w:rsidR="00BB061D" w:rsidRPr="0076219A" w:rsidRDefault="00BB061D" w:rsidP="000002FE">
            <w:pPr>
              <w:bidi/>
              <w:rPr>
                <w:rFonts w:cs="B Zar"/>
                <w:sz w:val="24"/>
                <w:szCs w:val="24"/>
                <w:rtl/>
                <w:lang w:bidi="fa-IR"/>
              </w:rPr>
            </w:pPr>
            <w:r w:rsidRPr="0076219A">
              <w:rPr>
                <w:rFonts w:cs="B Zar" w:hint="cs"/>
                <w:sz w:val="24"/>
                <w:szCs w:val="24"/>
                <w:rtl/>
                <w:lang w:bidi="fa-IR"/>
              </w:rPr>
              <w:t xml:space="preserve">کشتی های خریداری شده از هلند </w:t>
            </w:r>
          </w:p>
          <w:p w14:paraId="15058CB8" w14:textId="77777777" w:rsidR="00BB061D" w:rsidRPr="0076219A" w:rsidRDefault="00BB061D" w:rsidP="000002FE">
            <w:pPr>
              <w:bidi/>
              <w:rPr>
                <w:rFonts w:cs="B Zar"/>
                <w:sz w:val="24"/>
                <w:szCs w:val="24"/>
                <w:rtl/>
                <w:lang w:bidi="fa-IR"/>
              </w:rPr>
            </w:pPr>
          </w:p>
        </w:tc>
      </w:tr>
      <w:tr w:rsidR="00BB061D" w:rsidRPr="0076219A" w14:paraId="4CD02790" w14:textId="77777777" w:rsidTr="003D3888">
        <w:trPr>
          <w:trHeight w:val="2258"/>
          <w:jc w:val="center"/>
        </w:trPr>
        <w:tc>
          <w:tcPr>
            <w:tcW w:w="1915" w:type="dxa"/>
          </w:tcPr>
          <w:p w14:paraId="041CCFB4" w14:textId="77777777" w:rsidR="00DF1053" w:rsidRPr="0076219A" w:rsidRDefault="00BB061D" w:rsidP="000002FE">
            <w:pPr>
              <w:bidi/>
              <w:rPr>
                <w:rFonts w:cs="B Zar"/>
                <w:sz w:val="24"/>
                <w:szCs w:val="24"/>
                <w:rtl/>
                <w:lang w:bidi="fa-IR"/>
              </w:rPr>
            </w:pPr>
            <w:r w:rsidRPr="0076219A">
              <w:rPr>
                <w:rFonts w:cs="B Zar" w:hint="cs"/>
                <w:sz w:val="24"/>
                <w:szCs w:val="24"/>
                <w:rtl/>
                <w:lang w:bidi="fa-IR"/>
              </w:rPr>
              <w:t>دریابیگی</w:t>
            </w:r>
            <w:r w:rsidRPr="0076219A">
              <w:rPr>
                <w:rFonts w:cs="B Zar"/>
                <w:sz w:val="24"/>
                <w:szCs w:val="24"/>
                <w:rtl/>
                <w:lang w:bidi="fa-IR"/>
              </w:rPr>
              <w:t xml:space="preserve"> </w:t>
            </w:r>
            <w:r w:rsidRPr="0076219A">
              <w:rPr>
                <w:rFonts w:cs="B Zar" w:hint="cs"/>
                <w:sz w:val="24"/>
                <w:szCs w:val="24"/>
                <w:rtl/>
                <w:lang w:bidi="fa-IR"/>
              </w:rPr>
              <w:t>جمال</w:t>
            </w:r>
            <w:r w:rsidRPr="0076219A">
              <w:rPr>
                <w:rFonts w:cs="B Zar"/>
                <w:sz w:val="24"/>
                <w:szCs w:val="24"/>
                <w:rtl/>
                <w:lang w:bidi="fa-IR"/>
              </w:rPr>
              <w:t xml:space="preserve"> </w:t>
            </w:r>
            <w:r w:rsidRPr="0076219A">
              <w:rPr>
                <w:rFonts w:cs="B Zar" w:hint="cs"/>
                <w:sz w:val="24"/>
                <w:szCs w:val="24"/>
                <w:rtl/>
                <w:lang w:bidi="fa-IR"/>
              </w:rPr>
              <w:t>بیگ</w:t>
            </w:r>
          </w:p>
          <w:p w14:paraId="6058D154" w14:textId="77777777" w:rsidR="00BB061D" w:rsidRPr="0076219A" w:rsidRDefault="00DF1053" w:rsidP="000002FE">
            <w:pPr>
              <w:bidi/>
              <w:rPr>
                <w:rFonts w:cs="B Zar"/>
                <w:sz w:val="24"/>
                <w:szCs w:val="24"/>
                <w:lang w:bidi="fa-IR"/>
              </w:rPr>
            </w:pPr>
            <w:r w:rsidRPr="0076219A">
              <w:rPr>
                <w:rFonts w:cs="B Zar" w:hint="cs"/>
                <w:sz w:val="24"/>
                <w:szCs w:val="24"/>
                <w:rtl/>
                <w:lang w:bidi="fa-IR"/>
              </w:rPr>
              <w:t xml:space="preserve">( جان آلتون ) سابق انگلیسی الاصل مستقر در روسیه </w:t>
            </w:r>
            <w:r w:rsidR="00BB061D" w:rsidRPr="0076219A">
              <w:rPr>
                <w:rFonts w:cs="B Zar"/>
                <w:sz w:val="24"/>
                <w:szCs w:val="24"/>
                <w:lang w:bidi="fa-IR"/>
              </w:rPr>
              <w:t xml:space="preserve"> </w:t>
            </w:r>
          </w:p>
          <w:p w14:paraId="4A637269" w14:textId="77777777" w:rsidR="00BB061D" w:rsidRPr="0076219A" w:rsidRDefault="00BB061D" w:rsidP="000002FE">
            <w:pPr>
              <w:bidi/>
              <w:rPr>
                <w:rFonts w:cs="B Zar"/>
                <w:sz w:val="24"/>
                <w:szCs w:val="24"/>
                <w:rtl/>
                <w:lang w:bidi="fa-IR"/>
              </w:rPr>
            </w:pPr>
            <w:r w:rsidRPr="0076219A">
              <w:rPr>
                <w:rFonts w:cs="B Zar" w:hint="cs"/>
                <w:sz w:val="24"/>
                <w:szCs w:val="24"/>
                <w:rtl/>
                <w:lang w:bidi="fa-IR"/>
              </w:rPr>
              <w:t>دریابیگی</w:t>
            </w:r>
            <w:r w:rsidRPr="0076219A">
              <w:rPr>
                <w:rFonts w:cs="B Zar"/>
                <w:sz w:val="24"/>
                <w:szCs w:val="24"/>
                <w:rtl/>
                <w:lang w:bidi="fa-IR"/>
              </w:rPr>
              <w:t xml:space="preserve"> </w:t>
            </w:r>
            <w:r w:rsidRPr="0076219A">
              <w:rPr>
                <w:rFonts w:cs="B Zar" w:hint="cs"/>
                <w:sz w:val="24"/>
                <w:szCs w:val="24"/>
                <w:rtl/>
                <w:lang w:bidi="fa-IR"/>
              </w:rPr>
              <w:t>شمال</w:t>
            </w:r>
          </w:p>
          <w:p w14:paraId="6428F963" w14:textId="77777777" w:rsidR="00BB061D" w:rsidRPr="0076219A" w:rsidRDefault="00BB061D" w:rsidP="000002FE">
            <w:pPr>
              <w:bidi/>
              <w:rPr>
                <w:rFonts w:cs="B Zar"/>
                <w:sz w:val="24"/>
                <w:szCs w:val="24"/>
                <w:rtl/>
                <w:lang w:bidi="fa-IR"/>
              </w:rPr>
            </w:pPr>
            <w:r w:rsidRPr="0076219A">
              <w:rPr>
                <w:rFonts w:cs="B Zar" w:hint="cs"/>
                <w:sz w:val="24"/>
                <w:szCs w:val="24"/>
                <w:rtl/>
                <w:lang w:bidi="fa-IR"/>
              </w:rPr>
              <w:t xml:space="preserve">بنادر </w:t>
            </w:r>
          </w:p>
          <w:p w14:paraId="12F4439A" w14:textId="77777777" w:rsidR="00BB061D" w:rsidRPr="0076219A" w:rsidRDefault="00BB061D" w:rsidP="000002FE">
            <w:pPr>
              <w:bidi/>
              <w:rPr>
                <w:rFonts w:cs="B Zar"/>
                <w:sz w:val="24"/>
                <w:szCs w:val="24"/>
                <w:rtl/>
                <w:lang w:bidi="fa-IR"/>
              </w:rPr>
            </w:pPr>
            <w:r w:rsidRPr="0076219A">
              <w:rPr>
                <w:rFonts w:cs="B Zar"/>
                <w:sz w:val="24"/>
                <w:szCs w:val="24"/>
                <w:lang w:bidi="fa-IR"/>
              </w:rPr>
              <w:t xml:space="preserve"> </w:t>
            </w:r>
            <w:r w:rsidRPr="0076219A">
              <w:rPr>
                <w:rFonts w:cs="B Zar" w:hint="cs"/>
                <w:sz w:val="24"/>
                <w:szCs w:val="24"/>
                <w:rtl/>
                <w:lang w:bidi="fa-IR"/>
              </w:rPr>
              <w:t xml:space="preserve">چمخاله لنگرود استقرار و ساخت کشتی </w:t>
            </w:r>
          </w:p>
          <w:p w14:paraId="3FD22F5B" w14:textId="77777777" w:rsidR="00BB061D" w:rsidRPr="0076219A" w:rsidRDefault="00BB061D" w:rsidP="000002FE">
            <w:pPr>
              <w:bidi/>
              <w:rPr>
                <w:rFonts w:cs="B Zar"/>
                <w:sz w:val="24"/>
                <w:szCs w:val="24"/>
                <w:rtl/>
                <w:lang w:bidi="fa-IR"/>
              </w:rPr>
            </w:pPr>
            <w:r w:rsidRPr="0076219A">
              <w:rPr>
                <w:rFonts w:cs="B Zar" w:hint="cs"/>
                <w:sz w:val="24"/>
                <w:szCs w:val="24"/>
                <w:rtl/>
                <w:lang w:bidi="fa-IR"/>
              </w:rPr>
              <w:t xml:space="preserve">مشهد سر بابلسر </w:t>
            </w:r>
          </w:p>
          <w:p w14:paraId="7D6F89AD" w14:textId="77777777" w:rsidR="00BB061D" w:rsidRPr="0076219A" w:rsidRDefault="00BB061D" w:rsidP="000002FE">
            <w:pPr>
              <w:bidi/>
              <w:rPr>
                <w:rFonts w:cs="B Zar"/>
                <w:sz w:val="24"/>
                <w:szCs w:val="24"/>
                <w:lang w:bidi="fa-IR"/>
              </w:rPr>
            </w:pPr>
            <w:r w:rsidRPr="0076219A">
              <w:rPr>
                <w:rFonts w:cs="B Zar" w:hint="cs"/>
                <w:sz w:val="24"/>
                <w:szCs w:val="24"/>
                <w:rtl/>
                <w:lang w:bidi="fa-IR"/>
              </w:rPr>
              <w:t xml:space="preserve">مرکز دوم در شمال </w:t>
            </w:r>
          </w:p>
        </w:tc>
        <w:tc>
          <w:tcPr>
            <w:tcW w:w="1915" w:type="dxa"/>
          </w:tcPr>
          <w:p w14:paraId="3B01A6F6" w14:textId="77777777" w:rsidR="00BB061D" w:rsidRPr="0076219A" w:rsidRDefault="00BB061D" w:rsidP="000002FE">
            <w:pPr>
              <w:bidi/>
              <w:rPr>
                <w:rFonts w:cs="B Zar"/>
                <w:sz w:val="24"/>
                <w:szCs w:val="24"/>
                <w:lang w:bidi="fa-IR"/>
              </w:rPr>
            </w:pPr>
            <w:r w:rsidRPr="0076219A">
              <w:rPr>
                <w:rFonts w:cs="B Zar" w:hint="cs"/>
                <w:sz w:val="24"/>
                <w:szCs w:val="24"/>
                <w:rtl/>
                <w:lang w:bidi="fa-IR"/>
              </w:rPr>
              <w:t xml:space="preserve">23 عراده توپ </w:t>
            </w:r>
          </w:p>
        </w:tc>
        <w:tc>
          <w:tcPr>
            <w:tcW w:w="1915" w:type="dxa"/>
          </w:tcPr>
          <w:p w14:paraId="496F019C" w14:textId="77777777" w:rsidR="00BB061D" w:rsidRPr="0076219A" w:rsidRDefault="00BB061D" w:rsidP="000002FE">
            <w:pPr>
              <w:bidi/>
              <w:rPr>
                <w:rFonts w:cs="B Zar"/>
                <w:sz w:val="24"/>
                <w:szCs w:val="24"/>
                <w:rtl/>
                <w:lang w:bidi="fa-IR"/>
              </w:rPr>
            </w:pPr>
            <w:r w:rsidRPr="0076219A">
              <w:rPr>
                <w:rFonts w:cs="B Zar" w:hint="cs"/>
                <w:sz w:val="24"/>
                <w:szCs w:val="24"/>
                <w:rtl/>
                <w:lang w:bidi="fa-IR"/>
              </w:rPr>
              <w:t xml:space="preserve">400 تن </w:t>
            </w:r>
          </w:p>
          <w:p w14:paraId="429D9A22" w14:textId="77777777" w:rsidR="00BB061D" w:rsidRPr="0076219A" w:rsidRDefault="00BB061D" w:rsidP="000002FE">
            <w:pPr>
              <w:bidi/>
              <w:rPr>
                <w:rFonts w:cs="B Zar"/>
                <w:sz w:val="24"/>
                <w:szCs w:val="24"/>
                <w:lang w:bidi="fa-IR"/>
              </w:rPr>
            </w:pPr>
            <w:r w:rsidRPr="0076219A">
              <w:rPr>
                <w:rFonts w:cs="B Zar" w:hint="cs"/>
                <w:sz w:val="24"/>
                <w:szCs w:val="24"/>
                <w:rtl/>
                <w:lang w:bidi="fa-IR"/>
              </w:rPr>
              <w:t>ساخته</w:t>
            </w:r>
            <w:r w:rsidRPr="0076219A">
              <w:rPr>
                <w:rFonts w:cs="B Zar"/>
                <w:sz w:val="24"/>
                <w:szCs w:val="24"/>
                <w:rtl/>
                <w:lang w:bidi="fa-IR"/>
              </w:rPr>
              <w:t xml:space="preserve"> </w:t>
            </w:r>
            <w:r w:rsidRPr="0076219A">
              <w:rPr>
                <w:rFonts w:cs="B Zar" w:hint="cs"/>
                <w:sz w:val="24"/>
                <w:szCs w:val="24"/>
                <w:rtl/>
                <w:lang w:bidi="fa-IR"/>
              </w:rPr>
              <w:t>شده</w:t>
            </w:r>
            <w:r w:rsidRPr="0076219A">
              <w:rPr>
                <w:rFonts w:cs="B Zar"/>
                <w:sz w:val="24"/>
                <w:szCs w:val="24"/>
                <w:rtl/>
                <w:lang w:bidi="fa-IR"/>
              </w:rPr>
              <w:t xml:space="preserve"> </w:t>
            </w:r>
            <w:r w:rsidRPr="0076219A">
              <w:rPr>
                <w:rFonts w:cs="B Zar" w:hint="cs"/>
                <w:sz w:val="24"/>
                <w:szCs w:val="24"/>
                <w:rtl/>
                <w:lang w:bidi="fa-IR"/>
              </w:rPr>
              <w:t>در</w:t>
            </w:r>
            <w:r w:rsidRPr="0076219A">
              <w:rPr>
                <w:rFonts w:cs="B Zar"/>
                <w:sz w:val="24"/>
                <w:szCs w:val="24"/>
                <w:rtl/>
                <w:lang w:bidi="fa-IR"/>
              </w:rPr>
              <w:t xml:space="preserve"> </w:t>
            </w:r>
            <w:r w:rsidRPr="0076219A">
              <w:rPr>
                <w:rFonts w:cs="B Zar" w:hint="cs"/>
                <w:sz w:val="24"/>
                <w:szCs w:val="24"/>
                <w:rtl/>
                <w:lang w:bidi="fa-IR"/>
              </w:rPr>
              <w:t>چمخاله</w:t>
            </w:r>
            <w:r w:rsidRPr="0076219A">
              <w:rPr>
                <w:rFonts w:cs="B Zar"/>
                <w:sz w:val="24"/>
                <w:szCs w:val="24"/>
                <w:rtl/>
                <w:lang w:bidi="fa-IR"/>
              </w:rPr>
              <w:t xml:space="preserve"> </w:t>
            </w:r>
            <w:r w:rsidRPr="0076219A">
              <w:rPr>
                <w:rFonts w:cs="B Zar" w:hint="cs"/>
                <w:sz w:val="24"/>
                <w:szCs w:val="24"/>
                <w:rtl/>
                <w:lang w:bidi="fa-IR"/>
              </w:rPr>
              <w:t>لنگرود</w:t>
            </w:r>
          </w:p>
        </w:tc>
        <w:tc>
          <w:tcPr>
            <w:tcW w:w="1915" w:type="dxa"/>
          </w:tcPr>
          <w:p w14:paraId="332EE9BD" w14:textId="77777777" w:rsidR="00BB061D" w:rsidRPr="0076219A" w:rsidRDefault="00BB061D" w:rsidP="000002FE">
            <w:pPr>
              <w:bidi/>
              <w:rPr>
                <w:rFonts w:cs="B Zar"/>
                <w:sz w:val="24"/>
                <w:szCs w:val="24"/>
                <w:lang w:bidi="fa-IR"/>
              </w:rPr>
            </w:pPr>
            <w:r w:rsidRPr="0076219A">
              <w:rPr>
                <w:rFonts w:cs="B Zar" w:hint="cs"/>
                <w:sz w:val="24"/>
                <w:szCs w:val="24"/>
                <w:rtl/>
                <w:lang w:bidi="fa-IR"/>
              </w:rPr>
              <w:t xml:space="preserve">ساخته شده توسط دریابیگی شمال جمال بیگ </w:t>
            </w:r>
          </w:p>
        </w:tc>
        <w:tc>
          <w:tcPr>
            <w:tcW w:w="1916" w:type="dxa"/>
          </w:tcPr>
          <w:p w14:paraId="29C9B3E7" w14:textId="77777777" w:rsidR="00BB061D" w:rsidRPr="0076219A" w:rsidRDefault="00BB061D" w:rsidP="000002FE">
            <w:pPr>
              <w:bidi/>
              <w:rPr>
                <w:rFonts w:cs="B Zar"/>
                <w:sz w:val="24"/>
                <w:szCs w:val="24"/>
                <w:rtl/>
                <w:lang w:bidi="fa-IR"/>
              </w:rPr>
            </w:pPr>
            <w:r w:rsidRPr="0076219A">
              <w:rPr>
                <w:rFonts w:cs="B Zar" w:hint="cs"/>
                <w:sz w:val="24"/>
                <w:szCs w:val="24"/>
                <w:rtl/>
                <w:lang w:bidi="fa-IR"/>
              </w:rPr>
              <w:t>ناو نادرشاه ناو  سرفرماندهی  در شمال</w:t>
            </w:r>
          </w:p>
          <w:p w14:paraId="3A078042" w14:textId="77777777" w:rsidR="00BB061D" w:rsidRPr="0076219A" w:rsidRDefault="00BB061D" w:rsidP="000002FE">
            <w:pPr>
              <w:bidi/>
              <w:rPr>
                <w:rFonts w:cs="B Zar"/>
                <w:sz w:val="24"/>
                <w:szCs w:val="24"/>
                <w:lang w:bidi="fa-IR"/>
              </w:rPr>
            </w:pPr>
            <w:r w:rsidRPr="0076219A">
              <w:rPr>
                <w:rFonts w:cs="B Zar" w:hint="cs"/>
                <w:sz w:val="24"/>
                <w:szCs w:val="24"/>
                <w:rtl/>
                <w:lang w:bidi="fa-IR"/>
              </w:rPr>
              <w:t xml:space="preserve">و چند ناو نیم تمام تا مرگ دریابیگی </w:t>
            </w:r>
          </w:p>
        </w:tc>
      </w:tr>
      <w:tr w:rsidR="00BB061D" w:rsidRPr="0076219A" w14:paraId="00AAC310" w14:textId="77777777" w:rsidTr="003D3888">
        <w:trPr>
          <w:jc w:val="center"/>
        </w:trPr>
        <w:tc>
          <w:tcPr>
            <w:tcW w:w="1915" w:type="dxa"/>
          </w:tcPr>
          <w:p w14:paraId="688A9301" w14:textId="77777777" w:rsidR="00BB061D" w:rsidRPr="0076219A" w:rsidRDefault="00BB061D" w:rsidP="000002FE">
            <w:pPr>
              <w:bidi/>
              <w:rPr>
                <w:rFonts w:cs="B Zar"/>
                <w:sz w:val="24"/>
                <w:szCs w:val="24"/>
                <w:lang w:bidi="fa-IR"/>
              </w:rPr>
            </w:pPr>
            <w:r w:rsidRPr="0076219A">
              <w:rPr>
                <w:rFonts w:cs="B Zar"/>
                <w:sz w:val="24"/>
                <w:szCs w:val="24"/>
                <w:rtl/>
                <w:lang w:bidi="fa-IR"/>
              </w:rPr>
              <w:t>توسط جمال ب</w:t>
            </w:r>
            <w:r w:rsidRPr="0076219A">
              <w:rPr>
                <w:rFonts w:cs="B Zar" w:hint="cs"/>
                <w:sz w:val="24"/>
                <w:szCs w:val="24"/>
                <w:rtl/>
                <w:lang w:bidi="fa-IR"/>
              </w:rPr>
              <w:t>ی</w:t>
            </w:r>
            <w:r w:rsidRPr="0076219A">
              <w:rPr>
                <w:rFonts w:cs="B Zar" w:hint="eastAsia"/>
                <w:sz w:val="24"/>
                <w:szCs w:val="24"/>
                <w:rtl/>
                <w:lang w:bidi="fa-IR"/>
              </w:rPr>
              <w:t>گ</w:t>
            </w:r>
            <w:r w:rsidRPr="0076219A">
              <w:rPr>
                <w:rFonts w:cs="B Zar" w:hint="cs"/>
                <w:sz w:val="24"/>
                <w:szCs w:val="24"/>
                <w:rtl/>
                <w:lang w:bidi="fa-IR"/>
              </w:rPr>
              <w:t>ی</w:t>
            </w:r>
            <w:r w:rsidRPr="0076219A">
              <w:rPr>
                <w:rFonts w:cs="B Zar"/>
                <w:sz w:val="24"/>
                <w:szCs w:val="24"/>
                <w:rtl/>
                <w:lang w:bidi="fa-IR"/>
              </w:rPr>
              <w:t xml:space="preserve"> در</w:t>
            </w:r>
            <w:r w:rsidRPr="0076219A">
              <w:rPr>
                <w:rFonts w:cs="B Zar" w:hint="cs"/>
                <w:sz w:val="24"/>
                <w:szCs w:val="24"/>
                <w:rtl/>
                <w:lang w:bidi="fa-IR"/>
              </w:rPr>
              <w:t>ی</w:t>
            </w:r>
            <w:r w:rsidRPr="0076219A">
              <w:rPr>
                <w:rFonts w:cs="B Zar" w:hint="eastAsia"/>
                <w:sz w:val="24"/>
                <w:szCs w:val="24"/>
                <w:rtl/>
                <w:lang w:bidi="fa-IR"/>
              </w:rPr>
              <w:t>اب</w:t>
            </w:r>
            <w:r w:rsidRPr="0076219A">
              <w:rPr>
                <w:rFonts w:cs="B Zar" w:hint="cs"/>
                <w:sz w:val="24"/>
                <w:szCs w:val="24"/>
                <w:rtl/>
                <w:lang w:bidi="fa-IR"/>
              </w:rPr>
              <w:t>ی</w:t>
            </w:r>
            <w:r w:rsidRPr="0076219A">
              <w:rPr>
                <w:rFonts w:cs="B Zar" w:hint="eastAsia"/>
                <w:sz w:val="24"/>
                <w:szCs w:val="24"/>
                <w:rtl/>
                <w:lang w:bidi="fa-IR"/>
              </w:rPr>
              <w:t>گ</w:t>
            </w:r>
            <w:r w:rsidRPr="0076219A">
              <w:rPr>
                <w:rFonts w:cs="B Zar" w:hint="cs"/>
                <w:sz w:val="24"/>
                <w:szCs w:val="24"/>
                <w:rtl/>
                <w:lang w:bidi="fa-IR"/>
              </w:rPr>
              <w:t>ی</w:t>
            </w:r>
            <w:r w:rsidRPr="0076219A">
              <w:rPr>
                <w:rFonts w:cs="B Zar"/>
                <w:sz w:val="24"/>
                <w:szCs w:val="24"/>
                <w:rtl/>
                <w:lang w:bidi="fa-IR"/>
              </w:rPr>
              <w:t xml:space="preserve"> شمال</w:t>
            </w:r>
            <w:r w:rsidR="00783A70" w:rsidRPr="0076219A">
              <w:rPr>
                <w:rFonts w:cs="B Zar" w:hint="cs"/>
                <w:sz w:val="24"/>
                <w:szCs w:val="24"/>
                <w:rtl/>
                <w:lang w:bidi="fa-IR"/>
              </w:rPr>
              <w:t xml:space="preserve">  و بفرماندهی </w:t>
            </w:r>
          </w:p>
          <w:p w14:paraId="27368972" w14:textId="77777777" w:rsidR="00DF1053" w:rsidRPr="0076219A" w:rsidRDefault="00DF1053" w:rsidP="000002FE">
            <w:pPr>
              <w:bidi/>
              <w:rPr>
                <w:rFonts w:cs="B Zar"/>
                <w:sz w:val="24"/>
                <w:szCs w:val="24"/>
                <w:rtl/>
                <w:lang w:bidi="fa-IR"/>
              </w:rPr>
            </w:pPr>
            <w:r w:rsidRPr="0076219A">
              <w:rPr>
                <w:rFonts w:cs="B Zar" w:hint="cs"/>
                <w:sz w:val="24"/>
                <w:szCs w:val="24"/>
                <w:rtl/>
                <w:lang w:bidi="fa-IR"/>
              </w:rPr>
              <w:t>ناخدا و</w:t>
            </w:r>
            <w:r w:rsidR="00783A70" w:rsidRPr="0076219A">
              <w:rPr>
                <w:rFonts w:cs="B Zar" w:hint="cs"/>
                <w:sz w:val="24"/>
                <w:szCs w:val="24"/>
                <w:rtl/>
                <w:lang w:bidi="fa-IR"/>
              </w:rPr>
              <w:t>د</w:t>
            </w:r>
            <w:r w:rsidRPr="0076219A">
              <w:rPr>
                <w:rFonts w:cs="B Zar" w:hint="cs"/>
                <w:sz w:val="24"/>
                <w:szCs w:val="24"/>
                <w:rtl/>
                <w:lang w:bidi="fa-IR"/>
              </w:rPr>
              <w:t>ور</w:t>
            </w:r>
            <w:r w:rsidR="00783A70" w:rsidRPr="0076219A">
              <w:rPr>
                <w:rFonts w:cs="B Zar" w:hint="cs"/>
                <w:sz w:val="24"/>
                <w:szCs w:val="24"/>
                <w:rtl/>
                <w:lang w:bidi="fa-IR"/>
              </w:rPr>
              <w:t>و</w:t>
            </w:r>
            <w:r w:rsidRPr="0076219A">
              <w:rPr>
                <w:rFonts w:cs="B Zar" w:hint="cs"/>
                <w:sz w:val="24"/>
                <w:szCs w:val="24"/>
                <w:rtl/>
                <w:lang w:bidi="fa-IR"/>
              </w:rPr>
              <w:t xml:space="preserve">ف </w:t>
            </w:r>
          </w:p>
        </w:tc>
        <w:tc>
          <w:tcPr>
            <w:tcW w:w="1915" w:type="dxa"/>
          </w:tcPr>
          <w:p w14:paraId="7243AC75" w14:textId="77777777" w:rsidR="00BB061D" w:rsidRPr="0076219A" w:rsidRDefault="00BB061D" w:rsidP="000002FE">
            <w:pPr>
              <w:bidi/>
              <w:rPr>
                <w:rFonts w:cs="B Zar"/>
                <w:sz w:val="24"/>
                <w:szCs w:val="24"/>
                <w:lang w:bidi="fa-IR"/>
              </w:rPr>
            </w:pPr>
          </w:p>
        </w:tc>
        <w:tc>
          <w:tcPr>
            <w:tcW w:w="1915" w:type="dxa"/>
          </w:tcPr>
          <w:p w14:paraId="293C00BD" w14:textId="77777777" w:rsidR="00BB061D" w:rsidRPr="0076219A" w:rsidRDefault="00BB061D" w:rsidP="000002FE">
            <w:pPr>
              <w:bidi/>
              <w:rPr>
                <w:rFonts w:cs="B Zar"/>
                <w:sz w:val="24"/>
                <w:szCs w:val="24"/>
                <w:lang w:bidi="fa-IR"/>
              </w:rPr>
            </w:pPr>
          </w:p>
        </w:tc>
        <w:tc>
          <w:tcPr>
            <w:tcW w:w="1915" w:type="dxa"/>
          </w:tcPr>
          <w:p w14:paraId="7DF50C6D" w14:textId="77777777" w:rsidR="00BB061D" w:rsidRPr="0076219A" w:rsidRDefault="00BB061D" w:rsidP="000002FE">
            <w:pPr>
              <w:bidi/>
              <w:rPr>
                <w:rFonts w:cs="B Zar"/>
                <w:sz w:val="24"/>
                <w:szCs w:val="24"/>
              </w:rPr>
            </w:pPr>
            <w:r w:rsidRPr="0076219A">
              <w:rPr>
                <w:rFonts w:cs="B Zar" w:hint="cs"/>
                <w:sz w:val="24"/>
                <w:szCs w:val="24"/>
                <w:rtl/>
              </w:rPr>
              <w:t xml:space="preserve">دو فروند </w:t>
            </w:r>
          </w:p>
          <w:p w14:paraId="3CEAB386" w14:textId="77777777" w:rsidR="00BB061D" w:rsidRPr="0076219A" w:rsidRDefault="00BB061D" w:rsidP="000002FE">
            <w:pPr>
              <w:bidi/>
              <w:rPr>
                <w:rFonts w:cs="B Zar"/>
                <w:sz w:val="24"/>
                <w:szCs w:val="24"/>
              </w:rPr>
            </w:pPr>
            <w:r w:rsidRPr="0076219A">
              <w:rPr>
                <w:rFonts w:cs="B Zar"/>
                <w:sz w:val="24"/>
                <w:szCs w:val="24"/>
              </w:rPr>
              <w:t>cargo ship</w:t>
            </w:r>
          </w:p>
        </w:tc>
        <w:tc>
          <w:tcPr>
            <w:tcW w:w="1916" w:type="dxa"/>
          </w:tcPr>
          <w:p w14:paraId="12F5F453" w14:textId="77777777" w:rsidR="00BB061D" w:rsidRPr="0076219A" w:rsidRDefault="00BB061D" w:rsidP="000002FE">
            <w:pPr>
              <w:bidi/>
              <w:rPr>
                <w:rFonts w:cs="B Zar"/>
                <w:sz w:val="24"/>
                <w:szCs w:val="24"/>
              </w:rPr>
            </w:pPr>
            <w:r w:rsidRPr="0076219A">
              <w:rPr>
                <w:rFonts w:cs="B Zar" w:hint="cs"/>
                <w:sz w:val="24"/>
                <w:szCs w:val="24"/>
                <w:rtl/>
              </w:rPr>
              <w:t>کشتی</w:t>
            </w:r>
            <w:r w:rsidRPr="0076219A">
              <w:rPr>
                <w:rFonts w:cs="B Zar"/>
                <w:sz w:val="24"/>
                <w:szCs w:val="24"/>
                <w:rtl/>
              </w:rPr>
              <w:t xml:space="preserve"> </w:t>
            </w:r>
            <w:r w:rsidRPr="0076219A">
              <w:rPr>
                <w:rFonts w:cs="B Zar" w:hint="cs"/>
                <w:sz w:val="24"/>
                <w:szCs w:val="24"/>
                <w:rtl/>
              </w:rPr>
              <w:t>های</w:t>
            </w:r>
            <w:r w:rsidRPr="0076219A">
              <w:rPr>
                <w:rFonts w:cs="B Zar"/>
                <w:sz w:val="24"/>
                <w:szCs w:val="24"/>
                <w:rtl/>
              </w:rPr>
              <w:t xml:space="preserve"> </w:t>
            </w:r>
            <w:r w:rsidRPr="0076219A">
              <w:rPr>
                <w:rFonts w:cs="B Zar" w:hint="cs"/>
                <w:sz w:val="24"/>
                <w:szCs w:val="24"/>
                <w:rtl/>
              </w:rPr>
              <w:t>ساخته</w:t>
            </w:r>
            <w:r w:rsidRPr="0076219A">
              <w:rPr>
                <w:rFonts w:cs="B Zar"/>
                <w:sz w:val="24"/>
                <w:szCs w:val="24"/>
                <w:rtl/>
              </w:rPr>
              <w:t xml:space="preserve"> </w:t>
            </w:r>
            <w:r w:rsidRPr="0076219A">
              <w:rPr>
                <w:rFonts w:cs="B Zar" w:hint="cs"/>
                <w:sz w:val="24"/>
                <w:szCs w:val="24"/>
                <w:rtl/>
              </w:rPr>
              <w:t>شده</w:t>
            </w:r>
            <w:r w:rsidRPr="0076219A">
              <w:rPr>
                <w:rFonts w:cs="B Zar"/>
                <w:sz w:val="24"/>
                <w:szCs w:val="24"/>
                <w:rtl/>
              </w:rPr>
              <w:t xml:space="preserve"> </w:t>
            </w:r>
            <w:r w:rsidRPr="0076219A">
              <w:rPr>
                <w:rFonts w:cs="B Zar" w:hint="cs"/>
                <w:sz w:val="24"/>
                <w:szCs w:val="24"/>
                <w:rtl/>
              </w:rPr>
              <w:t>در</w:t>
            </w:r>
            <w:r w:rsidRPr="0076219A">
              <w:rPr>
                <w:rFonts w:cs="B Zar"/>
                <w:sz w:val="24"/>
                <w:szCs w:val="24"/>
                <w:rtl/>
              </w:rPr>
              <w:t xml:space="preserve"> </w:t>
            </w:r>
            <w:r w:rsidRPr="0076219A">
              <w:rPr>
                <w:rFonts w:cs="B Zar" w:hint="cs"/>
                <w:sz w:val="24"/>
                <w:szCs w:val="24"/>
                <w:rtl/>
              </w:rPr>
              <w:t>بندر</w:t>
            </w:r>
            <w:r w:rsidRPr="0076219A">
              <w:rPr>
                <w:rFonts w:cs="B Zar"/>
                <w:sz w:val="24"/>
                <w:szCs w:val="24"/>
                <w:rtl/>
              </w:rPr>
              <w:t xml:space="preserve"> </w:t>
            </w:r>
            <w:r w:rsidRPr="0076219A">
              <w:rPr>
                <w:rFonts w:cs="B Zar" w:hint="cs"/>
                <w:sz w:val="24"/>
                <w:szCs w:val="24"/>
                <w:rtl/>
              </w:rPr>
              <w:t>قازان</w:t>
            </w:r>
            <w:r w:rsidRPr="0076219A">
              <w:rPr>
                <w:rFonts w:cs="B Zar"/>
                <w:sz w:val="24"/>
                <w:szCs w:val="24"/>
                <w:rtl/>
              </w:rPr>
              <w:t xml:space="preserve"> </w:t>
            </w:r>
            <w:r w:rsidRPr="0076219A">
              <w:rPr>
                <w:rFonts w:cs="B Zar" w:hint="cs"/>
                <w:sz w:val="24"/>
                <w:szCs w:val="24"/>
                <w:rtl/>
              </w:rPr>
              <w:t>رود</w:t>
            </w:r>
            <w:r w:rsidRPr="0076219A">
              <w:rPr>
                <w:rFonts w:cs="B Zar"/>
                <w:sz w:val="24"/>
                <w:szCs w:val="24"/>
                <w:rtl/>
              </w:rPr>
              <w:t xml:space="preserve"> </w:t>
            </w:r>
            <w:r w:rsidRPr="0076219A">
              <w:rPr>
                <w:rFonts w:cs="B Zar" w:hint="cs"/>
                <w:sz w:val="24"/>
                <w:szCs w:val="24"/>
                <w:rtl/>
              </w:rPr>
              <w:t xml:space="preserve">ولگا شمال دریای خزر </w:t>
            </w:r>
          </w:p>
        </w:tc>
      </w:tr>
    </w:tbl>
    <w:p w14:paraId="3209E50D" w14:textId="77777777" w:rsidR="00BB061D" w:rsidRPr="0076219A" w:rsidRDefault="00BB061D" w:rsidP="000002FE">
      <w:pPr>
        <w:bidi/>
        <w:ind w:left="85" w:right="180" w:firstLine="142"/>
        <w:rPr>
          <w:rFonts w:cs="B Zar"/>
          <w:sz w:val="24"/>
          <w:szCs w:val="24"/>
          <w:lang w:bidi="fa-IR"/>
        </w:rPr>
      </w:pPr>
    </w:p>
    <w:p w14:paraId="40A4EBF4" w14:textId="77777777" w:rsidR="00BB061D" w:rsidRPr="0076219A" w:rsidRDefault="00BB061D" w:rsidP="000002FE">
      <w:pPr>
        <w:bidi/>
        <w:ind w:right="180" w:firstLine="227"/>
        <w:rPr>
          <w:rFonts w:cs="B Zar"/>
          <w:b/>
          <w:bCs/>
          <w:sz w:val="24"/>
          <w:szCs w:val="24"/>
          <w:rtl/>
          <w:lang w:bidi="fa-IR"/>
        </w:rPr>
      </w:pPr>
      <w:r w:rsidRPr="0076219A">
        <w:rPr>
          <w:rFonts w:cs="B Zar" w:hint="cs"/>
          <w:b/>
          <w:bCs/>
          <w:sz w:val="24"/>
          <w:szCs w:val="24"/>
          <w:rtl/>
          <w:lang w:bidi="fa-IR"/>
        </w:rPr>
        <w:lastRenderedPageBreak/>
        <w:t xml:space="preserve">توضیح : از ناوهای فوق تعداد 4 فروند در عملیات برعلیه بلوچهای یاغی در رود سند غرق گردید و تعدادی نا معلوم در اثر شورش و حمله عمانی ها در سال به ناوگان ایران نابود گردید </w:t>
      </w:r>
      <w:r w:rsidRPr="0076219A">
        <w:rPr>
          <w:rFonts w:cs="B Zar"/>
          <w:b/>
          <w:bCs/>
          <w:sz w:val="24"/>
          <w:szCs w:val="24"/>
          <w:lang w:bidi="fa-IR"/>
        </w:rPr>
        <w:t xml:space="preserve"> </w:t>
      </w:r>
      <w:r w:rsidRPr="0076219A">
        <w:rPr>
          <w:rFonts w:cs="B Zar" w:hint="cs"/>
          <w:b/>
          <w:bCs/>
          <w:sz w:val="24"/>
          <w:szCs w:val="24"/>
          <w:rtl/>
          <w:lang w:bidi="fa-IR"/>
        </w:rPr>
        <w:t xml:space="preserve">و تعدادی نیز در شورش ملوانان از بین رفت </w:t>
      </w:r>
    </w:p>
    <w:p w14:paraId="11FCD8E1" w14:textId="77777777" w:rsidR="00283EA5" w:rsidRPr="0076219A" w:rsidRDefault="00283EA5" w:rsidP="000002FE">
      <w:pPr>
        <w:bidi/>
        <w:ind w:right="180"/>
        <w:rPr>
          <w:rFonts w:cs="B Zar"/>
          <w:b/>
          <w:bCs/>
          <w:sz w:val="24"/>
          <w:szCs w:val="24"/>
          <w:rtl/>
          <w:lang w:bidi="fa-IR"/>
        </w:rPr>
      </w:pPr>
    </w:p>
    <w:p w14:paraId="2C18FAD1" w14:textId="77777777" w:rsidR="00DA19BE" w:rsidRPr="0076219A" w:rsidRDefault="00BB061D" w:rsidP="000002FE">
      <w:pPr>
        <w:bidi/>
        <w:ind w:right="180"/>
        <w:rPr>
          <w:rFonts w:cs="B Zar"/>
          <w:b/>
          <w:bCs/>
          <w:sz w:val="24"/>
          <w:szCs w:val="24"/>
          <w:rtl/>
          <w:lang w:bidi="fa-IR"/>
        </w:rPr>
      </w:pPr>
      <w:r w:rsidRPr="0076219A">
        <w:rPr>
          <w:rFonts w:cs="B Zar" w:hint="cs"/>
          <w:b/>
          <w:bCs/>
          <w:sz w:val="24"/>
          <w:szCs w:val="24"/>
          <w:rtl/>
          <w:lang w:bidi="fa-IR"/>
        </w:rPr>
        <w:t>اقدامات  دریایی د</w:t>
      </w:r>
      <w:r w:rsidR="00E049BE" w:rsidRPr="0076219A">
        <w:rPr>
          <w:rFonts w:cs="B Zar" w:hint="cs"/>
          <w:b/>
          <w:bCs/>
          <w:sz w:val="24"/>
          <w:szCs w:val="24"/>
          <w:rtl/>
          <w:lang w:bidi="fa-IR"/>
        </w:rPr>
        <w:t xml:space="preserve"> ر دوران زندیه</w:t>
      </w:r>
    </w:p>
    <w:p w14:paraId="555AFDEA" w14:textId="77777777" w:rsidR="00DA19BE" w:rsidRPr="0076219A" w:rsidRDefault="00DA19BE" w:rsidP="000002FE">
      <w:pPr>
        <w:tabs>
          <w:tab w:val="left" w:pos="1920"/>
        </w:tabs>
        <w:bidi/>
        <w:ind w:right="180"/>
        <w:rPr>
          <w:rFonts w:cs="B Zar"/>
          <w:b/>
          <w:bCs/>
          <w:sz w:val="24"/>
          <w:szCs w:val="24"/>
          <w:rtl/>
          <w:lang w:bidi="fa-IR"/>
        </w:rPr>
      </w:pPr>
      <w:r w:rsidRPr="0076219A">
        <w:rPr>
          <w:rFonts w:cs="B Zar" w:hint="cs"/>
          <w:b/>
          <w:bCs/>
          <w:sz w:val="24"/>
          <w:szCs w:val="24"/>
          <w:rtl/>
          <w:lang w:bidi="fa-IR"/>
        </w:rPr>
        <w:t xml:space="preserve">خلاصه </w:t>
      </w:r>
      <w:r w:rsidR="00644CC9" w:rsidRPr="0076219A">
        <w:rPr>
          <w:rFonts w:cs="B Zar"/>
          <w:b/>
          <w:bCs/>
          <w:sz w:val="24"/>
          <w:szCs w:val="24"/>
          <w:rtl/>
          <w:lang w:bidi="fa-IR"/>
        </w:rPr>
        <w:tab/>
      </w:r>
    </w:p>
    <w:p w14:paraId="1ECBD99E" w14:textId="77777777" w:rsidR="00DA19BE" w:rsidRPr="0076219A" w:rsidRDefault="00DA19BE" w:rsidP="000002FE">
      <w:pPr>
        <w:bidi/>
        <w:ind w:right="180"/>
        <w:rPr>
          <w:rFonts w:cs="B Zar"/>
          <w:sz w:val="24"/>
          <w:szCs w:val="24"/>
          <w:rtl/>
          <w:lang w:bidi="fa-IR"/>
        </w:rPr>
      </w:pPr>
      <w:r w:rsidRPr="0076219A">
        <w:rPr>
          <w:rFonts w:cs="B Zar" w:hint="cs"/>
          <w:sz w:val="24"/>
          <w:szCs w:val="24"/>
          <w:rtl/>
          <w:lang w:bidi="fa-IR"/>
        </w:rPr>
        <w:t xml:space="preserve">در دوره کریم خان نیز با اینکه علاقه به رشد تجارت و صنایع داشت متآسفانه در رابطه با پیشرفت و بومی ساری صنایع و استفاده از آخرین فن آوری ها و علوم در جهت رشد حرفه های مختلف بعلت اغتشاشات بعد از </w:t>
      </w:r>
      <w:r w:rsidR="00764719" w:rsidRPr="0076219A">
        <w:rPr>
          <w:rFonts w:cs="B Zar" w:hint="cs"/>
          <w:sz w:val="24"/>
          <w:szCs w:val="24"/>
          <w:rtl/>
          <w:lang w:bidi="fa-IR"/>
        </w:rPr>
        <w:t xml:space="preserve">فوت کریم خان برداشته نشد و همچنان </w:t>
      </w:r>
      <w:r w:rsidRPr="0076219A">
        <w:rPr>
          <w:rFonts w:cs="B Zar" w:hint="cs"/>
          <w:sz w:val="24"/>
          <w:szCs w:val="24"/>
          <w:rtl/>
          <w:lang w:bidi="fa-IR"/>
        </w:rPr>
        <w:t xml:space="preserve"> در استقرار نیروی دریایی و رشد قدرت دریایی که اولین اهرم قدرت استعمارگران خارجی در جهان و ایران بود</w:t>
      </w:r>
      <w:r w:rsidR="00764719" w:rsidRPr="0076219A">
        <w:rPr>
          <w:rFonts w:cs="B Zar" w:hint="cs"/>
          <w:sz w:val="24"/>
          <w:szCs w:val="24"/>
          <w:rtl/>
          <w:lang w:bidi="fa-IR"/>
        </w:rPr>
        <w:t xml:space="preserve"> تدوا</w:t>
      </w:r>
      <w:r w:rsidRPr="0076219A">
        <w:rPr>
          <w:rFonts w:cs="B Zar" w:hint="cs"/>
          <w:sz w:val="24"/>
          <w:szCs w:val="24"/>
          <w:rtl/>
          <w:lang w:bidi="fa-IR"/>
        </w:rPr>
        <w:t xml:space="preserve"> </w:t>
      </w:r>
      <w:r w:rsidR="00764719" w:rsidRPr="0076219A">
        <w:rPr>
          <w:rFonts w:cs="B Zar" w:hint="cs"/>
          <w:sz w:val="24"/>
          <w:szCs w:val="24"/>
          <w:rtl/>
          <w:lang w:bidi="fa-IR"/>
        </w:rPr>
        <w:t xml:space="preserve">م داشت </w:t>
      </w:r>
      <w:r w:rsidRPr="0076219A">
        <w:rPr>
          <w:rFonts w:cs="B Zar" w:hint="cs"/>
          <w:sz w:val="24"/>
          <w:szCs w:val="24"/>
          <w:rtl/>
          <w:lang w:bidi="fa-IR"/>
        </w:rPr>
        <w:t>.</w:t>
      </w:r>
    </w:p>
    <w:p w14:paraId="0D68538D" w14:textId="77777777" w:rsidR="00DA19BE" w:rsidRPr="0076219A" w:rsidRDefault="00DA19BE" w:rsidP="000002FE">
      <w:pPr>
        <w:bidi/>
        <w:ind w:right="180"/>
        <w:rPr>
          <w:rFonts w:cs="B Zar"/>
          <w:sz w:val="24"/>
          <w:szCs w:val="24"/>
          <w:rtl/>
          <w:lang w:bidi="fa-IR"/>
        </w:rPr>
      </w:pPr>
      <w:r w:rsidRPr="0076219A">
        <w:rPr>
          <w:rFonts w:cs="B Zar" w:hint="cs"/>
          <w:sz w:val="24"/>
          <w:szCs w:val="24"/>
          <w:rtl/>
          <w:lang w:bidi="fa-IR"/>
        </w:rPr>
        <w:t xml:space="preserve"> البته چند عملیات با ستفاده از باقی مانده ناوگان نادری در زمان کریمخان زند انجام گرفت و بندر بصره تصرف شد و حتی جزیره خارک که توسط استعمار گران هلندی تصرف و تبدیل به مرکز قدرت آنها در خلیج فارس شده بود توسط حاکم سابق بندر ریگ و دریانور شجاع ایرانی میرمحنی آزاد شد و بعد از پرتقال و اسپانیا </w:t>
      </w:r>
      <w:r w:rsidR="00934AA3" w:rsidRPr="0076219A">
        <w:rPr>
          <w:rFonts w:cs="B Zar" w:hint="cs"/>
          <w:sz w:val="24"/>
          <w:szCs w:val="24"/>
          <w:rtl/>
          <w:lang w:bidi="fa-IR"/>
        </w:rPr>
        <w:t>سومین</w:t>
      </w:r>
      <w:r w:rsidRPr="0076219A">
        <w:rPr>
          <w:rFonts w:cs="B Zar" w:hint="cs"/>
          <w:sz w:val="24"/>
          <w:szCs w:val="24"/>
          <w:rtl/>
          <w:lang w:bidi="fa-IR"/>
        </w:rPr>
        <w:t xml:space="preserve"> قدرت دریایی در قرون جدید طعم شکست را از ایرانیان در جزایر و بنادر ایرانی کشیدند ، ولیکن همانگونه که بیان گردید این اقدامات مقطعی و هیچگونه سازماندهی در جهت قدرت دریایی بعمل نیامد  .</w:t>
      </w:r>
    </w:p>
    <w:p w14:paraId="7659F0D5" w14:textId="77777777" w:rsidR="00DA19BE" w:rsidRPr="0076219A" w:rsidRDefault="00DA19BE" w:rsidP="000002FE">
      <w:pPr>
        <w:bidi/>
        <w:ind w:right="180"/>
        <w:rPr>
          <w:rFonts w:cs="B Zar"/>
          <w:b/>
          <w:bCs/>
          <w:sz w:val="24"/>
          <w:szCs w:val="24"/>
          <w:rtl/>
          <w:lang w:bidi="fa-IR"/>
        </w:rPr>
      </w:pPr>
      <w:r w:rsidRPr="0076219A">
        <w:rPr>
          <w:rFonts w:cs="B Zar" w:hint="cs"/>
          <w:b/>
          <w:bCs/>
          <w:sz w:val="24"/>
          <w:szCs w:val="24"/>
          <w:rtl/>
          <w:lang w:bidi="fa-IR"/>
        </w:rPr>
        <w:t xml:space="preserve">تشریح اقدامات صورت گرفته </w:t>
      </w:r>
    </w:p>
    <w:p w14:paraId="73790673" w14:textId="77777777" w:rsidR="009B4A13" w:rsidRPr="0076219A" w:rsidRDefault="009B4A13" w:rsidP="000002FE">
      <w:pPr>
        <w:pStyle w:val="NormalWeb"/>
        <w:bidi/>
        <w:rPr>
          <w:rFonts w:cs="B Zar"/>
        </w:rPr>
      </w:pPr>
      <w:r w:rsidRPr="0076219A">
        <w:rPr>
          <w:rFonts w:cs="B Zar" w:hint="cs"/>
          <w:rtl/>
        </w:rPr>
        <w:t>ت</w:t>
      </w:r>
      <w:r w:rsidRPr="0076219A">
        <w:rPr>
          <w:rFonts w:cs="B Zar"/>
          <w:rtl/>
        </w:rPr>
        <w:t xml:space="preserve">جارت دریایی خلیج فارس در این اوقات در دست </w:t>
      </w:r>
      <w:hyperlink r:id="rId78" w:tooltip="بریتانیا" w:history="1">
        <w:r w:rsidRPr="0076219A">
          <w:rPr>
            <w:rStyle w:val="Hyperlink"/>
            <w:rFonts w:cs="B Zar"/>
            <w:color w:val="auto"/>
            <w:u w:val="none"/>
            <w:rtl/>
          </w:rPr>
          <w:t>انگلیسی‌ها</w:t>
        </w:r>
      </w:hyperlink>
      <w:r w:rsidRPr="0076219A">
        <w:rPr>
          <w:rFonts w:cs="B Zar"/>
        </w:rPr>
        <w:t xml:space="preserve"> </w:t>
      </w:r>
      <w:r w:rsidRPr="0076219A">
        <w:rPr>
          <w:rFonts w:cs="B Zar"/>
          <w:rtl/>
        </w:rPr>
        <w:t xml:space="preserve">و </w:t>
      </w:r>
      <w:hyperlink r:id="rId79" w:tooltip="امپراتوری هلند" w:history="1">
        <w:r w:rsidRPr="0076219A">
          <w:rPr>
            <w:rStyle w:val="Hyperlink"/>
            <w:rFonts w:cs="B Zar"/>
            <w:color w:val="auto"/>
            <w:u w:val="none"/>
            <w:rtl/>
          </w:rPr>
          <w:t>هلندی‌ها</w:t>
        </w:r>
      </w:hyperlink>
      <w:r w:rsidRPr="0076219A">
        <w:rPr>
          <w:rFonts w:cs="B Zar"/>
        </w:rPr>
        <w:t xml:space="preserve"> </w:t>
      </w:r>
      <w:r w:rsidRPr="0076219A">
        <w:rPr>
          <w:rFonts w:cs="B Zar"/>
          <w:rtl/>
        </w:rPr>
        <w:t xml:space="preserve">می‌گشت و </w:t>
      </w:r>
      <w:hyperlink r:id="rId80" w:tooltip="امپراتوری فرانسه" w:history="1">
        <w:r w:rsidRPr="0076219A">
          <w:rPr>
            <w:rStyle w:val="Hyperlink"/>
            <w:rFonts w:cs="B Zar"/>
            <w:color w:val="auto"/>
            <w:u w:val="none"/>
            <w:rtl/>
          </w:rPr>
          <w:t>فرانسوی‌ها</w:t>
        </w:r>
      </w:hyperlink>
      <w:r w:rsidRPr="0076219A">
        <w:rPr>
          <w:rFonts w:cs="B Zar"/>
        </w:rPr>
        <w:t xml:space="preserve"> </w:t>
      </w:r>
      <w:r w:rsidRPr="0076219A">
        <w:rPr>
          <w:rFonts w:cs="B Zar"/>
          <w:rtl/>
        </w:rPr>
        <w:t xml:space="preserve">هم در این ایام با انگلیسی‌ها در حال جنگ بودند، در خلیج نیز مزاحم دشمنان خود می‌شدند چنان‌که در محرم </w:t>
      </w:r>
      <w:r w:rsidRPr="0076219A">
        <w:rPr>
          <w:rFonts w:cs="B Zar"/>
          <w:rtl/>
          <w:lang w:bidi="fa-IR"/>
        </w:rPr>
        <w:t>۱۱۷۳</w:t>
      </w:r>
      <w:r w:rsidRPr="0076219A">
        <w:rPr>
          <w:rFonts w:cs="B Zar"/>
          <w:rtl/>
        </w:rPr>
        <w:t xml:space="preserve"> با چهار کشتی بندری به </w:t>
      </w:r>
      <w:hyperlink r:id="rId81" w:tooltip="بندرعباس" w:history="1">
        <w:r w:rsidRPr="0076219A">
          <w:rPr>
            <w:rStyle w:val="Hyperlink"/>
            <w:rFonts w:cs="B Zar"/>
            <w:color w:val="auto"/>
            <w:u w:val="none"/>
            <w:rtl/>
          </w:rPr>
          <w:t>بندرعباس</w:t>
        </w:r>
      </w:hyperlink>
      <w:r w:rsidRPr="0076219A">
        <w:rPr>
          <w:rFonts w:cs="B Zar"/>
        </w:rPr>
        <w:t xml:space="preserve"> </w:t>
      </w:r>
      <w:r w:rsidRPr="0076219A">
        <w:rPr>
          <w:rFonts w:cs="B Zar"/>
          <w:rtl/>
        </w:rPr>
        <w:t>آمدند و دارالتجاره</w:t>
      </w:r>
      <w:r w:rsidRPr="0076219A">
        <w:rPr>
          <w:rtl/>
        </w:rPr>
        <w:t>ٔ</w:t>
      </w:r>
      <w:r w:rsidRPr="0076219A">
        <w:rPr>
          <w:rFonts w:cs="B Zar"/>
          <w:rtl/>
        </w:rPr>
        <w:t xml:space="preserve"> انگلیسی‌ها را گلوله ریز کردند و پس از سوختن عمارت و غارت اشیاء پس از یازده روز از آنجا رفتند</w:t>
      </w:r>
      <w:r w:rsidRPr="0076219A">
        <w:rPr>
          <w:rFonts w:cs="B Zar"/>
        </w:rPr>
        <w:t xml:space="preserve"> </w:t>
      </w:r>
    </w:p>
    <w:p w14:paraId="04F95959" w14:textId="77777777" w:rsidR="009B4A13" w:rsidRPr="0076219A" w:rsidRDefault="009B4A13" w:rsidP="000002FE">
      <w:pPr>
        <w:pStyle w:val="NormalWeb"/>
        <w:bidi/>
        <w:rPr>
          <w:rFonts w:cs="B Zar"/>
          <w:rtl/>
        </w:rPr>
      </w:pPr>
      <w:r w:rsidRPr="0076219A">
        <w:rPr>
          <w:rFonts w:cs="B Zar"/>
          <w:rtl/>
        </w:rPr>
        <w:t xml:space="preserve">چهار سال بعد از این واقعه </w:t>
      </w:r>
      <w:r w:rsidRPr="0076219A">
        <w:rPr>
          <w:rFonts w:cs="B Zar" w:hint="cs"/>
          <w:rtl/>
        </w:rPr>
        <w:t>در سال 1177</w:t>
      </w:r>
      <w:r w:rsidRPr="0076219A">
        <w:rPr>
          <w:rFonts w:cs="B Zar"/>
          <w:rtl/>
        </w:rPr>
        <w:t xml:space="preserve">انگلیسی‌ها مرکز تجارت خود را از بندرعباس به </w:t>
      </w:r>
      <w:hyperlink r:id="rId82" w:tooltip="بصره" w:history="1">
        <w:r w:rsidRPr="0076219A">
          <w:rPr>
            <w:rStyle w:val="Hyperlink"/>
            <w:rFonts w:cs="B Zar"/>
            <w:color w:val="auto"/>
            <w:u w:val="none"/>
            <w:rtl/>
          </w:rPr>
          <w:t>بصره</w:t>
        </w:r>
      </w:hyperlink>
      <w:r w:rsidRPr="0076219A">
        <w:rPr>
          <w:rFonts w:cs="B Zar"/>
        </w:rPr>
        <w:t xml:space="preserve"> </w:t>
      </w:r>
      <w:r w:rsidRPr="0076219A">
        <w:rPr>
          <w:rFonts w:cs="B Zar"/>
          <w:rtl/>
        </w:rPr>
        <w:t>منتقل ساختند و این عمل بعد از آن که هلندی‌ها هم دارالتجاره</w:t>
      </w:r>
      <w:r w:rsidRPr="0076219A">
        <w:rPr>
          <w:rtl/>
        </w:rPr>
        <w:t>ٔ</w:t>
      </w:r>
      <w:r w:rsidRPr="0076219A">
        <w:rPr>
          <w:rFonts w:cs="B Zar"/>
          <w:rtl/>
        </w:rPr>
        <w:t xml:space="preserve"> خود را از خاک ایران به خاک عثمانی انتقال داده بودند، صدمه بزرگی بود به تجارت خارجی ایران.</w:t>
      </w:r>
    </w:p>
    <w:p w14:paraId="6CE570A3" w14:textId="77777777" w:rsidR="009B4A13" w:rsidRPr="0076219A" w:rsidRDefault="009B4A13" w:rsidP="000002FE">
      <w:pPr>
        <w:pStyle w:val="NormalWeb"/>
        <w:bidi/>
        <w:rPr>
          <w:rFonts w:cs="B Zar"/>
        </w:rPr>
      </w:pPr>
      <w:r w:rsidRPr="0076219A">
        <w:rPr>
          <w:rFonts w:cs="B Zar"/>
          <w:rtl/>
        </w:rPr>
        <w:t xml:space="preserve">کریم خان برای تلافی این حال انگلیسی‌ها را در سال </w:t>
      </w:r>
      <w:r w:rsidRPr="0076219A">
        <w:rPr>
          <w:rFonts w:cs="B Zar"/>
          <w:rtl/>
          <w:lang w:bidi="fa-IR"/>
        </w:rPr>
        <w:t>۱۱۷۷</w:t>
      </w:r>
      <w:r w:rsidRPr="0076219A">
        <w:rPr>
          <w:rFonts w:cs="B Zar"/>
          <w:rtl/>
        </w:rPr>
        <w:t xml:space="preserve"> به بوشهر برگرداند و به موجب فرمانی نمایندگان </w:t>
      </w:r>
      <w:hyperlink r:id="rId83" w:tooltip="کمپانی هند شرقی بریتانیا" w:history="1">
        <w:r w:rsidRPr="0076219A">
          <w:rPr>
            <w:rStyle w:val="Hyperlink"/>
            <w:rFonts w:cs="B Zar"/>
            <w:color w:val="auto"/>
            <w:u w:val="none"/>
            <w:rtl/>
          </w:rPr>
          <w:t>کمپانی هند شرقی انگلیس</w:t>
        </w:r>
      </w:hyperlink>
      <w:r w:rsidRPr="0076219A">
        <w:rPr>
          <w:rFonts w:cs="B Zar"/>
        </w:rPr>
        <w:t xml:space="preserve"> </w:t>
      </w:r>
      <w:r w:rsidRPr="0076219A">
        <w:rPr>
          <w:rFonts w:cs="B Zar"/>
          <w:rtl/>
        </w:rPr>
        <w:t xml:space="preserve">را به افتتاح دارالتجاره‌ای در این بندر واداشت و حق انحصار تجارت بوشهر را به ایشان واگذاشت. انگلیسی‌ها به این فرمان پشت گرم شده تجارت خانه خود را در بوشهر مفتوح ساختند و تا </w:t>
      </w:r>
      <w:r w:rsidRPr="0076219A">
        <w:rPr>
          <w:rFonts w:cs="B Zar"/>
          <w:rtl/>
          <w:lang w:bidi="fa-IR"/>
        </w:rPr>
        <w:t>۱۱۸۳</w:t>
      </w:r>
      <w:r w:rsidRPr="0076219A">
        <w:rPr>
          <w:rFonts w:cs="B Zar"/>
          <w:rtl/>
        </w:rPr>
        <w:t xml:space="preserve"> در آن ج</w:t>
      </w:r>
      <w:r w:rsidR="00B23EA8" w:rsidRPr="0076219A">
        <w:rPr>
          <w:rFonts w:cs="B Zar"/>
          <w:rtl/>
        </w:rPr>
        <w:t xml:space="preserve">ا بودند، لیکن در این تاریخ باز </w:t>
      </w:r>
      <w:r w:rsidRPr="0076219A">
        <w:rPr>
          <w:rFonts w:cs="B Zar"/>
          <w:rtl/>
        </w:rPr>
        <w:t xml:space="preserve"> به بصره رفتند</w:t>
      </w:r>
      <w:r w:rsidRPr="0076219A">
        <w:rPr>
          <w:rFonts w:cs="B Zar"/>
        </w:rPr>
        <w:t xml:space="preserve"> </w:t>
      </w:r>
    </w:p>
    <w:p w14:paraId="391F1E18" w14:textId="77777777" w:rsidR="009B4A13" w:rsidRPr="0076219A" w:rsidRDefault="009B4A13" w:rsidP="000002FE">
      <w:pPr>
        <w:pStyle w:val="NormalWeb"/>
        <w:bidi/>
        <w:rPr>
          <w:rFonts w:cs="B Zar"/>
        </w:rPr>
      </w:pPr>
      <w:r w:rsidRPr="0076219A">
        <w:rPr>
          <w:rFonts w:cs="B Zar"/>
          <w:rtl/>
        </w:rPr>
        <w:lastRenderedPageBreak/>
        <w:t xml:space="preserve">در سال </w:t>
      </w:r>
      <w:r w:rsidRPr="0076219A">
        <w:rPr>
          <w:rFonts w:cs="B Zar"/>
          <w:rtl/>
          <w:lang w:bidi="fa-IR"/>
        </w:rPr>
        <w:t>۱۱۶۷</w:t>
      </w:r>
      <w:r w:rsidRPr="0076219A">
        <w:rPr>
          <w:rFonts w:cs="B Zar"/>
          <w:rtl/>
        </w:rPr>
        <w:t xml:space="preserve"> رئیس تجارت خانه</w:t>
      </w:r>
      <w:r w:rsidRPr="0076219A">
        <w:rPr>
          <w:rtl/>
        </w:rPr>
        <w:t>ٔ</w:t>
      </w:r>
      <w:r w:rsidRPr="0076219A">
        <w:rPr>
          <w:rFonts w:cs="B Zar"/>
          <w:rtl/>
        </w:rPr>
        <w:t xml:space="preserve"> هلندی در بصره </w:t>
      </w:r>
      <w:hyperlink r:id="rId84" w:tooltip="بارون کینپ هاوزن" w:history="1">
        <w:r w:rsidRPr="0076219A">
          <w:rPr>
            <w:rStyle w:val="Hyperlink"/>
            <w:rFonts w:cs="B Zar"/>
            <w:color w:val="auto"/>
            <w:u w:val="none"/>
            <w:rtl/>
          </w:rPr>
          <w:t>بارون کینپ هاوزن</w:t>
        </w:r>
      </w:hyperlink>
      <w:r w:rsidRPr="0076219A">
        <w:rPr>
          <w:rFonts w:cs="B Zar"/>
        </w:rPr>
        <w:t xml:space="preserve"> (</w:t>
      </w:r>
      <w:r w:rsidRPr="0076219A">
        <w:rPr>
          <w:rFonts w:cs="B Zar"/>
          <w:i/>
          <w:iCs/>
        </w:rPr>
        <w:t>kniphausen</w:t>
      </w:r>
      <w:r w:rsidRPr="0076219A">
        <w:rPr>
          <w:rFonts w:cs="B Zar"/>
        </w:rPr>
        <w:t xml:space="preserve">) </w:t>
      </w:r>
      <w:hyperlink r:id="rId85" w:tooltip="جزیرهٔ خارگ" w:history="1">
        <w:r w:rsidRPr="0076219A">
          <w:rPr>
            <w:rStyle w:val="Hyperlink"/>
            <w:rFonts w:cs="B Zar"/>
            <w:color w:val="auto"/>
            <w:u w:val="none"/>
            <w:rtl/>
          </w:rPr>
          <w:t>جزیره</w:t>
        </w:r>
        <w:r w:rsidRPr="0076219A">
          <w:rPr>
            <w:rStyle w:val="Hyperlink"/>
            <w:color w:val="auto"/>
            <w:u w:val="none"/>
            <w:rtl/>
          </w:rPr>
          <w:t>ٔ</w:t>
        </w:r>
        <w:r w:rsidRPr="0076219A">
          <w:rPr>
            <w:rStyle w:val="Hyperlink"/>
            <w:rFonts w:cs="B Zar"/>
            <w:color w:val="auto"/>
            <w:u w:val="none"/>
            <w:rtl/>
          </w:rPr>
          <w:t xml:space="preserve"> خارگ</w:t>
        </w:r>
      </w:hyperlink>
      <w:r w:rsidRPr="0076219A">
        <w:rPr>
          <w:rFonts w:cs="B Zar"/>
        </w:rPr>
        <w:t xml:space="preserve"> </w:t>
      </w:r>
      <w:r w:rsidRPr="0076219A">
        <w:rPr>
          <w:rFonts w:cs="B Zar"/>
          <w:rtl/>
        </w:rPr>
        <w:t>را به تصرف خود درآورد و آن جا را مرکز صید و تجارت مروارید قرار داده و قلعه‌ای نظامی در آن جزیره ساخت</w:t>
      </w:r>
      <w:r w:rsidRPr="0076219A">
        <w:rPr>
          <w:rFonts w:cs="B Zar"/>
        </w:rPr>
        <w:t>.</w:t>
      </w:r>
      <w:hyperlink r:id="rId86" w:anchor="cite_note-%DA%A9%D8%B1%DB%8C%D9%85_%D8%AE%D8%A7%D9%86_%D9%88_%D8%B2%D9%85%D8%A7%D9%86_%D8%A7%D9%88-_%D8%B5%DB%B9%DB%B3-43" w:history="1">
        <w:r w:rsidRPr="0076219A">
          <w:rPr>
            <w:rStyle w:val="Hyperlink"/>
            <w:rFonts w:cs="B Zar"/>
            <w:color w:val="auto"/>
            <w:vertAlign w:val="superscript"/>
          </w:rPr>
          <w:t>[</w:t>
        </w:r>
        <w:r w:rsidRPr="0076219A">
          <w:rPr>
            <w:rStyle w:val="Hyperlink"/>
            <w:rFonts w:cs="B Zar"/>
            <w:color w:val="auto"/>
            <w:vertAlign w:val="superscript"/>
            <w:rtl/>
            <w:lang w:bidi="fa-IR"/>
          </w:rPr>
          <w:t>۴۳</w:t>
        </w:r>
        <w:r w:rsidRPr="0076219A">
          <w:rPr>
            <w:rStyle w:val="Hyperlink"/>
            <w:rFonts w:cs="B Zar"/>
            <w:color w:val="auto"/>
            <w:vertAlign w:val="superscript"/>
          </w:rPr>
          <w:t>]</w:t>
        </w:r>
      </w:hyperlink>
      <w:r w:rsidRPr="0076219A">
        <w:rPr>
          <w:rFonts w:cs="B Zar"/>
        </w:rPr>
        <w:t xml:space="preserve"> </w:t>
      </w:r>
    </w:p>
    <w:p w14:paraId="79D24260" w14:textId="77777777" w:rsidR="00E049BE" w:rsidRPr="0076219A" w:rsidRDefault="00E049BE" w:rsidP="000002FE">
      <w:pPr>
        <w:bidi/>
        <w:ind w:right="180"/>
        <w:rPr>
          <w:rFonts w:cs="B Zar"/>
          <w:b/>
          <w:bCs/>
          <w:sz w:val="24"/>
          <w:szCs w:val="24"/>
          <w:rtl/>
          <w:lang w:bidi="fa-IR"/>
        </w:rPr>
      </w:pPr>
    </w:p>
    <w:p w14:paraId="12495DE8" w14:textId="77777777" w:rsidR="00E049BE" w:rsidRPr="0076219A" w:rsidRDefault="00E049BE" w:rsidP="000002FE">
      <w:pPr>
        <w:numPr>
          <w:ilvl w:val="0"/>
          <w:numId w:val="10"/>
        </w:numPr>
        <w:bidi/>
        <w:spacing w:after="0" w:line="240" w:lineRule="auto"/>
        <w:ind w:right="180" w:hanging="133"/>
        <w:rPr>
          <w:rFonts w:cs="B Zar"/>
          <w:b/>
          <w:bCs/>
          <w:sz w:val="24"/>
          <w:szCs w:val="24"/>
          <w:rtl/>
          <w:lang w:bidi="fa-IR"/>
        </w:rPr>
      </w:pPr>
      <w:r w:rsidRPr="0076219A">
        <w:rPr>
          <w:rFonts w:cs="B Zar" w:hint="cs"/>
          <w:b/>
          <w:bCs/>
          <w:sz w:val="24"/>
          <w:szCs w:val="24"/>
          <w:rtl/>
          <w:lang w:bidi="fa-IR"/>
        </w:rPr>
        <w:t>عملیات دریایی خارک توسط  میرمهنا</w:t>
      </w:r>
    </w:p>
    <w:p w14:paraId="23A438AB" w14:textId="77777777" w:rsidR="00E049BE" w:rsidRPr="0076219A" w:rsidRDefault="00E049BE" w:rsidP="000002FE">
      <w:pPr>
        <w:bidi/>
        <w:ind w:right="180" w:firstLine="227"/>
        <w:rPr>
          <w:rFonts w:cs="B Zar"/>
          <w:sz w:val="24"/>
          <w:szCs w:val="24"/>
          <w:rtl/>
          <w:lang w:bidi="fa-IR"/>
        </w:rPr>
      </w:pPr>
      <w:r w:rsidRPr="0076219A">
        <w:rPr>
          <w:rFonts w:cs="B Zar" w:hint="cs"/>
          <w:sz w:val="24"/>
          <w:szCs w:val="24"/>
          <w:rtl/>
          <w:lang w:bidi="fa-IR"/>
        </w:rPr>
        <w:t xml:space="preserve">میرمهنا تا سال 1767 حاکم بندر ریگ بود و در این سال توسط کریم خان از این سمت برکنار شد و به جزیرة خارگو رفت و تصمیم به تصرف خارک از دست هلندیها گرفت که سالها در آنجا قلعة مستحکمی ساخته و جزیره را بتصرف خود درآوردند و هلندیها پیش دستی کرده و ناوگان خود را بطرف خارگو بردند ولی میرمهنا با کشتیهای خود در روی دریا به استقبال ناوگان مهاجم شتافت و بعد از یک نبرد دریایی سخت آنها را به سختی شکست داد و این امر میرمهنا را تشویق نمود که به خارک که دارای قلعة مستحکم و مجهز به توپهای زیادی بود حمله کند، این عمل انجام شد و با اینکه محاصره شدگان با تهوری شگفت انگیز از خود دفاع کردند ولی شجاعت خارج از حد میرمهنا عاقبت به نتیجه رسید و خارک و قلعة مستحکم هلندیها به تصرف او درآمد و تعدادی از هلندیها کشته شدند و بقیه با یک کشتی فرار کردند و نقش هلندیها برای همیشه در خلیج فارس خاتمه یافت و این دولت استعماری اروپائی بعد از پرتغالیها دومین دولت استعماری اروپائی بودند که مزة تلخ شکست رادر خلیج فارس چشیدند. </w:t>
      </w:r>
    </w:p>
    <w:p w14:paraId="6E1EB21D" w14:textId="77777777" w:rsidR="003A60CF" w:rsidRPr="0076219A" w:rsidRDefault="003A60CF" w:rsidP="000002FE">
      <w:pPr>
        <w:bidi/>
        <w:ind w:right="180" w:firstLine="227"/>
        <w:rPr>
          <w:rFonts w:cs="B Zar"/>
          <w:sz w:val="24"/>
          <w:szCs w:val="24"/>
          <w:rtl/>
          <w:lang w:bidi="fa-IR"/>
        </w:rPr>
      </w:pPr>
    </w:p>
    <w:p w14:paraId="2AA3F301" w14:textId="77777777" w:rsidR="003A60CF" w:rsidRPr="0076219A" w:rsidRDefault="003A60CF" w:rsidP="000002FE">
      <w:pPr>
        <w:bidi/>
        <w:ind w:right="180" w:firstLine="227"/>
        <w:rPr>
          <w:rFonts w:cs="B Zar"/>
          <w:sz w:val="24"/>
          <w:szCs w:val="24"/>
          <w:rtl/>
          <w:lang w:bidi="fa-IR"/>
        </w:rPr>
      </w:pPr>
    </w:p>
    <w:p w14:paraId="6EAE3990" w14:textId="77777777" w:rsidR="003A60CF" w:rsidRPr="0076219A" w:rsidRDefault="003A60CF" w:rsidP="000002FE">
      <w:pPr>
        <w:bidi/>
        <w:ind w:right="180" w:firstLine="227"/>
        <w:rPr>
          <w:rFonts w:cs="B Zar"/>
          <w:sz w:val="24"/>
          <w:szCs w:val="24"/>
          <w:rtl/>
          <w:lang w:bidi="fa-IR"/>
        </w:rPr>
      </w:pPr>
    </w:p>
    <w:p w14:paraId="2CE33F1A" w14:textId="77777777" w:rsidR="003A60CF" w:rsidRPr="0076219A" w:rsidRDefault="003A60CF" w:rsidP="000002FE">
      <w:pPr>
        <w:bidi/>
        <w:spacing w:after="0" w:line="240" w:lineRule="auto"/>
        <w:ind w:left="510" w:right="180"/>
        <w:rPr>
          <w:rFonts w:cs="B Zar"/>
          <w:b/>
          <w:bCs/>
          <w:sz w:val="24"/>
          <w:szCs w:val="24"/>
          <w:rtl/>
          <w:lang w:bidi="fa-IR"/>
        </w:rPr>
      </w:pPr>
      <w:r w:rsidRPr="0076219A">
        <w:rPr>
          <w:rFonts w:cs="B Zar"/>
          <w:noProof/>
          <w:sz w:val="24"/>
          <w:szCs w:val="24"/>
          <w:rtl/>
        </w:rPr>
        <w:lastRenderedPageBreak/>
        <w:drawing>
          <wp:inline distT="0" distB="0" distL="0" distR="0" wp14:anchorId="32341A68" wp14:editId="13E5E419">
            <wp:extent cx="2830475" cy="4461643"/>
            <wp:effectExtent l="19050" t="0" r="7975" b="0"/>
            <wp:docPr id="2" name="Picture 41" descr="C:\Documents and Settings\Administrator\Desktop\تاریخ قدرت دریایی و عکس ها\مجلسه میرمحنا قهرمان دریایی در دوران زندی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nts and Settings\Administrator\Desktop\تاریخ قدرت دریایی و عکس ها\مجلسه میرمحنا قهرمان دریایی در دوران زندیه.jpg"/>
                    <pic:cNvPicPr>
                      <a:picLocks noChangeAspect="1" noChangeArrowheads="1"/>
                    </pic:cNvPicPr>
                  </pic:nvPicPr>
                  <pic:blipFill>
                    <a:blip r:embed="rId87" cstate="print"/>
                    <a:srcRect/>
                    <a:stretch>
                      <a:fillRect/>
                    </a:stretch>
                  </pic:blipFill>
                  <pic:spPr bwMode="auto">
                    <a:xfrm>
                      <a:off x="0" y="0"/>
                      <a:ext cx="2838450" cy="4474214"/>
                    </a:xfrm>
                    <a:prstGeom prst="rect">
                      <a:avLst/>
                    </a:prstGeom>
                    <a:noFill/>
                    <a:ln w="9525">
                      <a:noFill/>
                      <a:miter lim="800000"/>
                      <a:headEnd/>
                      <a:tailEnd/>
                    </a:ln>
                  </pic:spPr>
                </pic:pic>
              </a:graphicData>
            </a:graphic>
          </wp:inline>
        </w:drawing>
      </w:r>
    </w:p>
    <w:p w14:paraId="24F8909A" w14:textId="77777777" w:rsidR="003A60CF" w:rsidRPr="0076219A" w:rsidRDefault="003A60CF" w:rsidP="000002FE">
      <w:pPr>
        <w:bidi/>
        <w:spacing w:after="0" w:line="240" w:lineRule="auto"/>
        <w:ind w:right="180"/>
        <w:rPr>
          <w:rFonts w:cs="B Zar"/>
          <w:b/>
          <w:bCs/>
          <w:sz w:val="24"/>
          <w:szCs w:val="24"/>
          <w:rtl/>
          <w:lang w:bidi="fa-IR"/>
        </w:rPr>
      </w:pPr>
    </w:p>
    <w:p w14:paraId="6ED03AB6" w14:textId="77777777" w:rsidR="003A60CF" w:rsidRPr="0076219A" w:rsidRDefault="003A60CF" w:rsidP="000002FE">
      <w:pPr>
        <w:bidi/>
        <w:spacing w:after="0" w:line="240" w:lineRule="auto"/>
        <w:ind w:left="510" w:right="180"/>
        <w:rPr>
          <w:rFonts w:cs="B Zar"/>
          <w:b/>
          <w:bCs/>
          <w:sz w:val="24"/>
          <w:szCs w:val="24"/>
          <w:rtl/>
          <w:lang w:bidi="fa-IR"/>
        </w:rPr>
      </w:pPr>
      <w:r w:rsidRPr="0076219A">
        <w:rPr>
          <w:rFonts w:cs="B Zar" w:hint="cs"/>
          <w:b/>
          <w:bCs/>
          <w:sz w:val="24"/>
          <w:szCs w:val="24"/>
          <w:rtl/>
          <w:lang w:bidi="fa-IR"/>
        </w:rPr>
        <w:t xml:space="preserve">مجسمه میرمحنا قهرمان دریایی </w:t>
      </w:r>
      <w:r w:rsidR="00262375" w:rsidRPr="0076219A">
        <w:rPr>
          <w:rFonts w:cs="B Zar" w:hint="cs"/>
          <w:b/>
          <w:bCs/>
          <w:sz w:val="24"/>
          <w:szCs w:val="24"/>
          <w:rtl/>
          <w:lang w:bidi="fa-IR"/>
        </w:rPr>
        <w:t xml:space="preserve">در آزاد سازی جزیره خارک از دست هلندی ها </w:t>
      </w:r>
      <w:r w:rsidRPr="0076219A">
        <w:rPr>
          <w:rFonts w:cs="B Zar" w:hint="cs"/>
          <w:b/>
          <w:bCs/>
          <w:sz w:val="24"/>
          <w:szCs w:val="24"/>
          <w:rtl/>
          <w:lang w:bidi="fa-IR"/>
        </w:rPr>
        <w:t xml:space="preserve"> </w:t>
      </w:r>
    </w:p>
    <w:p w14:paraId="45693EFE" w14:textId="77777777" w:rsidR="003A60CF" w:rsidRPr="0076219A" w:rsidRDefault="003A60CF" w:rsidP="000002FE">
      <w:pPr>
        <w:bidi/>
        <w:spacing w:after="0" w:line="240" w:lineRule="auto"/>
        <w:ind w:left="510" w:right="180"/>
        <w:rPr>
          <w:rFonts w:cs="B Zar"/>
          <w:b/>
          <w:bCs/>
          <w:sz w:val="24"/>
          <w:szCs w:val="24"/>
          <w:rtl/>
          <w:lang w:bidi="fa-IR"/>
        </w:rPr>
      </w:pPr>
    </w:p>
    <w:p w14:paraId="71A27F3F" w14:textId="77777777" w:rsidR="003A60CF" w:rsidRPr="0076219A" w:rsidRDefault="003A60CF" w:rsidP="000002FE">
      <w:pPr>
        <w:bidi/>
        <w:spacing w:after="0" w:line="240" w:lineRule="auto"/>
        <w:ind w:left="510" w:right="180"/>
        <w:rPr>
          <w:rFonts w:cs="B Zar"/>
          <w:b/>
          <w:bCs/>
          <w:sz w:val="24"/>
          <w:szCs w:val="24"/>
          <w:lang w:bidi="fa-IR"/>
        </w:rPr>
      </w:pPr>
    </w:p>
    <w:p w14:paraId="01F88016" w14:textId="77777777" w:rsidR="00BB061D" w:rsidRPr="0076219A" w:rsidRDefault="00BB061D" w:rsidP="000002FE">
      <w:pPr>
        <w:numPr>
          <w:ilvl w:val="0"/>
          <w:numId w:val="10"/>
        </w:numPr>
        <w:bidi/>
        <w:spacing w:after="0" w:line="240" w:lineRule="auto"/>
        <w:ind w:left="510" w:right="180" w:hanging="142"/>
        <w:rPr>
          <w:rFonts w:cs="B Zar"/>
          <w:b/>
          <w:bCs/>
          <w:sz w:val="24"/>
          <w:szCs w:val="24"/>
          <w:lang w:bidi="fa-IR"/>
        </w:rPr>
      </w:pPr>
      <w:r w:rsidRPr="0076219A">
        <w:rPr>
          <w:rFonts w:cs="B Zar" w:hint="cs"/>
          <w:b/>
          <w:bCs/>
          <w:sz w:val="24"/>
          <w:szCs w:val="24"/>
          <w:rtl/>
          <w:lang w:bidi="fa-IR"/>
        </w:rPr>
        <w:t>عملیات دریایی عمان و مسقط 1770 بفرماندهی زکی خان</w:t>
      </w:r>
    </w:p>
    <w:p w14:paraId="35568A8F" w14:textId="77777777" w:rsidR="005F7732" w:rsidRPr="0076219A" w:rsidRDefault="00BB061D" w:rsidP="000002FE">
      <w:pPr>
        <w:numPr>
          <w:ilvl w:val="0"/>
          <w:numId w:val="10"/>
        </w:numPr>
        <w:bidi/>
        <w:spacing w:after="0" w:line="240" w:lineRule="auto"/>
        <w:ind w:right="180" w:hanging="133"/>
        <w:rPr>
          <w:rFonts w:cs="B Zar"/>
          <w:b/>
          <w:bCs/>
          <w:sz w:val="24"/>
          <w:szCs w:val="24"/>
          <w:lang w:bidi="fa-IR"/>
        </w:rPr>
      </w:pPr>
      <w:r w:rsidRPr="0076219A">
        <w:rPr>
          <w:rFonts w:cs="B Zar" w:hint="cs"/>
          <w:sz w:val="24"/>
          <w:szCs w:val="24"/>
          <w:rtl/>
          <w:lang w:bidi="fa-IR"/>
        </w:rPr>
        <w:t xml:space="preserve">زکی خان با استفاده از باقی ماندة ناوگان نادری و تعدادی یگانهای شناور اجاره ای، عملیاتی را بر علیه خوارج اباضی عمان و مسقط </w:t>
      </w:r>
      <w:r w:rsidR="00B23EA8" w:rsidRPr="0076219A">
        <w:rPr>
          <w:rFonts w:cs="B Zar" w:hint="cs"/>
          <w:sz w:val="24"/>
          <w:szCs w:val="24"/>
          <w:rtl/>
          <w:lang w:bidi="fa-IR"/>
        </w:rPr>
        <w:t xml:space="preserve">قصد داشت از  هرمز انجام دهد که نهایتا انجام نگردید </w:t>
      </w:r>
      <w:r w:rsidRPr="0076219A">
        <w:rPr>
          <w:rFonts w:cs="B Zar" w:hint="cs"/>
          <w:sz w:val="24"/>
          <w:szCs w:val="24"/>
          <w:rtl/>
          <w:lang w:bidi="fa-IR"/>
        </w:rPr>
        <w:t xml:space="preserve"> .</w:t>
      </w:r>
    </w:p>
    <w:p w14:paraId="540E5D20" w14:textId="77777777" w:rsidR="00E049BE" w:rsidRPr="0076219A" w:rsidRDefault="00E049BE" w:rsidP="000002FE">
      <w:pPr>
        <w:numPr>
          <w:ilvl w:val="0"/>
          <w:numId w:val="10"/>
        </w:numPr>
        <w:bidi/>
        <w:spacing w:after="0" w:line="240" w:lineRule="auto"/>
        <w:ind w:right="180" w:hanging="133"/>
        <w:rPr>
          <w:rFonts w:cs="B Zar"/>
          <w:b/>
          <w:bCs/>
          <w:sz w:val="24"/>
          <w:szCs w:val="24"/>
          <w:rtl/>
          <w:lang w:bidi="fa-IR"/>
        </w:rPr>
      </w:pPr>
      <w:r w:rsidRPr="0076219A">
        <w:rPr>
          <w:rFonts w:cs="B Zar" w:hint="cs"/>
          <w:b/>
          <w:bCs/>
          <w:sz w:val="24"/>
          <w:szCs w:val="24"/>
          <w:rtl/>
          <w:lang w:bidi="fa-IR"/>
        </w:rPr>
        <w:t xml:space="preserve"> عملیات تعقیب انگلیسیها در سال 1773 م برابر با 1186 ق</w:t>
      </w:r>
    </w:p>
    <w:p w14:paraId="461788EA" w14:textId="77777777" w:rsidR="00E049BE" w:rsidRPr="0076219A" w:rsidRDefault="00E049BE" w:rsidP="000002FE">
      <w:pPr>
        <w:bidi/>
        <w:ind w:right="180" w:firstLine="227"/>
        <w:rPr>
          <w:rFonts w:cs="B Zar"/>
          <w:sz w:val="24"/>
          <w:szCs w:val="24"/>
          <w:rtl/>
          <w:lang w:bidi="fa-IR"/>
        </w:rPr>
      </w:pPr>
      <w:r w:rsidRPr="0076219A">
        <w:rPr>
          <w:rFonts w:cs="B Zar" w:hint="cs"/>
          <w:sz w:val="24"/>
          <w:szCs w:val="24"/>
          <w:rtl/>
          <w:lang w:bidi="fa-IR"/>
        </w:rPr>
        <w:t>کریم خان به علت سوء استفادة انگلیسیها در سال 176</w:t>
      </w:r>
      <w:r w:rsidR="0034706C" w:rsidRPr="0076219A">
        <w:rPr>
          <w:rFonts w:cs="B Zar" w:hint="cs"/>
          <w:sz w:val="24"/>
          <w:szCs w:val="24"/>
          <w:rtl/>
          <w:lang w:bidi="fa-IR"/>
        </w:rPr>
        <w:t>1</w:t>
      </w:r>
      <w:r w:rsidRPr="0076219A">
        <w:rPr>
          <w:rFonts w:cs="B Zar" w:hint="cs"/>
          <w:sz w:val="24"/>
          <w:szCs w:val="24"/>
          <w:rtl/>
          <w:lang w:bidi="fa-IR"/>
        </w:rPr>
        <w:t xml:space="preserve"> برابر با 118</w:t>
      </w:r>
      <w:r w:rsidR="00B23EA8" w:rsidRPr="0076219A">
        <w:rPr>
          <w:rFonts w:cs="B Zar" w:hint="cs"/>
          <w:sz w:val="24"/>
          <w:szCs w:val="24"/>
          <w:rtl/>
          <w:lang w:bidi="fa-IR"/>
        </w:rPr>
        <w:t>3</w:t>
      </w:r>
      <w:r w:rsidRPr="0076219A">
        <w:rPr>
          <w:rFonts w:cs="B Zar" w:hint="cs"/>
          <w:sz w:val="24"/>
          <w:szCs w:val="24"/>
          <w:rtl/>
          <w:lang w:bidi="fa-IR"/>
        </w:rPr>
        <w:t xml:space="preserve"> قرارداد انگلیسیها را لغو کرد انگلیسیها تجارتخانة خود را در </w:t>
      </w:r>
      <w:r w:rsidR="005F7732" w:rsidRPr="0076219A">
        <w:rPr>
          <w:rFonts w:cs="B Zar" w:hint="cs"/>
          <w:sz w:val="24"/>
          <w:szCs w:val="24"/>
          <w:rtl/>
          <w:lang w:bidi="fa-IR"/>
        </w:rPr>
        <w:t xml:space="preserve">بندر </w:t>
      </w:r>
      <w:r w:rsidR="00D5587F" w:rsidRPr="0076219A">
        <w:rPr>
          <w:rFonts w:cs="B Zar" w:hint="cs"/>
          <w:sz w:val="24"/>
          <w:szCs w:val="24"/>
          <w:rtl/>
          <w:lang w:bidi="fa-IR"/>
        </w:rPr>
        <w:t xml:space="preserve">بوشهر </w:t>
      </w:r>
      <w:r w:rsidRPr="0076219A">
        <w:rPr>
          <w:rFonts w:cs="B Zar" w:hint="cs"/>
          <w:sz w:val="24"/>
          <w:szCs w:val="24"/>
          <w:rtl/>
          <w:lang w:bidi="fa-IR"/>
        </w:rPr>
        <w:t xml:space="preserve"> به عنوان اعتراض ترک کرده و به بصره رفتند ولی بدنبال شیوع طاعون انگلیسیها کالاهای خود را در دو کشتی بزرگ به عزم بمبئی به حرکت درآوردند کریم خان که از خروج ناگهانی آنها عصبانی بود ، ناوگان خود را (بیشتر باقی ماندة ناوگان نادری بود ) مأمور دستگیری آنها نمود. در برخوردی که بین کشتیهای انگلیسی و ناوگان ایرانی روی داد ، یک کشتی انگلیسی و دو تن از کارمندان شرکت به اسارت ایرانیها درآمدند. </w:t>
      </w:r>
    </w:p>
    <w:p w14:paraId="0FEC4F41" w14:textId="77777777" w:rsidR="00E049BE" w:rsidRPr="0076219A" w:rsidRDefault="00E049BE" w:rsidP="000002FE">
      <w:pPr>
        <w:bidi/>
        <w:ind w:right="180" w:firstLine="227"/>
        <w:rPr>
          <w:rFonts w:cs="B Zar"/>
          <w:sz w:val="24"/>
          <w:szCs w:val="24"/>
          <w:rtl/>
          <w:lang w:bidi="fa-IR"/>
        </w:rPr>
      </w:pPr>
      <w:r w:rsidRPr="0076219A">
        <w:rPr>
          <w:rFonts w:cs="B Zar" w:hint="cs"/>
          <w:sz w:val="24"/>
          <w:szCs w:val="24"/>
          <w:rtl/>
          <w:lang w:bidi="fa-IR"/>
        </w:rPr>
        <w:lastRenderedPageBreak/>
        <w:t>در سال 1763 میلادی کریم خان به انگلیسی ها اجازه داد مجدداً در بوشهر نمایندگی بازرگانی دریایی خود را تأمین نمایند.</w:t>
      </w:r>
    </w:p>
    <w:p w14:paraId="77A926B5" w14:textId="77777777" w:rsidR="00BB061D" w:rsidRPr="0076219A" w:rsidRDefault="00BB061D" w:rsidP="000002FE">
      <w:pPr>
        <w:bidi/>
        <w:ind w:right="180" w:firstLine="227"/>
        <w:rPr>
          <w:rFonts w:cs="B Zar"/>
          <w:sz w:val="24"/>
          <w:szCs w:val="24"/>
          <w:rtl/>
          <w:lang w:bidi="fa-IR"/>
        </w:rPr>
      </w:pPr>
    </w:p>
    <w:p w14:paraId="2F3EF381" w14:textId="77777777" w:rsidR="00E049BE" w:rsidRPr="0076219A" w:rsidRDefault="00E049BE" w:rsidP="000002FE">
      <w:pPr>
        <w:bidi/>
        <w:ind w:right="180" w:firstLine="227"/>
        <w:rPr>
          <w:rFonts w:cs="B Zar"/>
          <w:sz w:val="24"/>
          <w:szCs w:val="24"/>
          <w:rtl/>
          <w:lang w:bidi="fa-IR"/>
        </w:rPr>
      </w:pPr>
    </w:p>
    <w:p w14:paraId="1D10582F" w14:textId="77777777" w:rsidR="00BB061D" w:rsidRPr="0076219A" w:rsidRDefault="00BB061D" w:rsidP="000002FE">
      <w:pPr>
        <w:numPr>
          <w:ilvl w:val="0"/>
          <w:numId w:val="10"/>
        </w:numPr>
        <w:bidi/>
        <w:spacing w:after="0" w:line="240" w:lineRule="auto"/>
        <w:ind w:left="510" w:right="180" w:hanging="142"/>
        <w:rPr>
          <w:rFonts w:cs="B Zar"/>
          <w:b/>
          <w:bCs/>
          <w:sz w:val="24"/>
          <w:szCs w:val="24"/>
          <w:rtl/>
          <w:lang w:bidi="fa-IR"/>
        </w:rPr>
      </w:pPr>
      <w:r w:rsidRPr="0076219A">
        <w:rPr>
          <w:rFonts w:cs="B Zar" w:hint="cs"/>
          <w:b/>
          <w:bCs/>
          <w:sz w:val="24"/>
          <w:szCs w:val="24"/>
          <w:rtl/>
          <w:lang w:bidi="fa-IR"/>
        </w:rPr>
        <w:t>عملیات دریایی و آبخاکی بر علیه بصره در سال 1775 م برابر 1188 ق</w:t>
      </w:r>
    </w:p>
    <w:p w14:paraId="1713BF05" w14:textId="77777777"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 xml:space="preserve">فرماندهی این عملیات با صادق خان ملقب به استحضار الدوله ، بود و فرماندهی یگانهای دریایی بهعدة ناصرخان بن مذکور حکمران بوشهر بود که با استفاده از باقی ماندة ناوگان نادری در بوشهر که توسط ناخدایان بوشهری اداره میشد و تهیة تعدادی جمعاً 30 فروند یگان شناور </w:t>
      </w:r>
    </w:p>
    <w:p w14:paraId="6B93E247" w14:textId="77777777"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 xml:space="preserve">در هشتم ذی القعدة سال 1188 ق سپاه از شیراز حرکت کرد و در دوازدهم محرم به سواحل اروندرود رسید و زیر گلوله های توپخانة ناوگانهای انگلیسی که شامل ناو </w:t>
      </w:r>
      <w:r w:rsidRPr="0076219A">
        <w:rPr>
          <w:rFonts w:cs="B Zar"/>
          <w:sz w:val="24"/>
          <w:szCs w:val="24"/>
          <w:lang w:bidi="fa-IR"/>
        </w:rPr>
        <w:t>SEA HORSE</w:t>
      </w:r>
      <w:r w:rsidRPr="0076219A">
        <w:rPr>
          <w:rFonts w:cs="B Zar" w:hint="cs"/>
          <w:sz w:val="24"/>
          <w:szCs w:val="24"/>
          <w:rtl/>
          <w:lang w:bidi="fa-IR"/>
        </w:rPr>
        <w:t xml:space="preserve"> با 20 قبضه توپ نیز میشد. قرار گرفت (جالب اینکه نلسون نیز در آن زمان</w:t>
      </w:r>
      <w:r w:rsidRPr="0076219A">
        <w:rPr>
          <w:rFonts w:cs="B Zar"/>
          <w:sz w:val="24"/>
          <w:szCs w:val="24"/>
          <w:lang w:bidi="fa-IR"/>
        </w:rPr>
        <w:t xml:space="preserve"> </w:t>
      </w:r>
      <w:r w:rsidRPr="0076219A">
        <w:rPr>
          <w:rFonts w:cs="B Zar" w:hint="cs"/>
          <w:sz w:val="24"/>
          <w:szCs w:val="24"/>
          <w:rtl/>
          <w:lang w:bidi="fa-IR"/>
        </w:rPr>
        <w:t xml:space="preserve"> در آن ناو دانشجو بود ) انگلیسیها که تجارت خود را در خطر میدیدند و سپاه عثمانی و متحدانش با استفاده از پلی که با استفاده از قایقها بر روی اروندرود زده بودند عبور کردند در روز ششم ماه صفر 1189 ق سپاه ایران پس از تحمل مشکلات بسیار از پل عبور نموده و به پای حصار شهر بصره رسیدند و با توپخانه حصارهای شهر را زیر آتش گرفتند ولی به علت ضخامت و استحکام دیوارها خسارت زیادی به حصار وارد نمی آمد و خسارت وارده بزودی توسط دشمن ترمیم می شد و صادق خان با مستقر نمودن ناوگان ایرانی در اروندرود و استقرار پادگانها در اطراف شهر آن را در محاصره گرفت و بمدت 8 ماه در محاصرة ایرانیان قرار داشت امام خوارج عمان که از طریق بصره (بعلت تحریم اقتصادی ایرانیان بعد از حملة زکی خان ) مایحتاج خود را تأمین میکرد با ناوگان خود و دوازده هزار سپاهی شامل دوازده فروند کشتی بزرگ و تعدای کشتیهای کوچک تندرو را به فرماندهی فرزندانش جهت شکست محاصرة بصره فرستاد . </w:t>
      </w:r>
    </w:p>
    <w:p w14:paraId="235CB83A" w14:textId="77777777"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 xml:space="preserve">نیروهای ایرانی در جهت جلوگیری از حملة این ناوگان و سپاهیان زنجیر عظیمی را در مصب رود اروند مستقر کردند ولی به علت طوفان زنجیر پاره شد ناوگان سپاهیان خوارج بطرف بصره دریانوردی کردند و مدت 5 ماه با نیروهای مستقر در اطراف بصره به جنگ و گریز پرداختند و عاقبت شکست خوردند و عقب نشینی کردند. بصره در روز 27 صفر سال 1190 پس از سیزده ماه محاصره فتح شد و تا خاتمة زندگی کریمخان در سال 1779 در تصرف ایرانیان بود. </w:t>
      </w:r>
    </w:p>
    <w:p w14:paraId="37145B6B" w14:textId="77777777" w:rsidR="00BB061D" w:rsidRPr="0076219A" w:rsidRDefault="00BB061D" w:rsidP="000002FE">
      <w:pPr>
        <w:tabs>
          <w:tab w:val="right" w:pos="6525"/>
        </w:tabs>
        <w:bidi/>
        <w:ind w:right="180" w:firstLine="227"/>
        <w:rPr>
          <w:rFonts w:cs="B Zar"/>
          <w:b/>
          <w:bCs/>
          <w:sz w:val="24"/>
          <w:szCs w:val="24"/>
          <w:rtl/>
          <w:lang w:bidi="fa-IR"/>
        </w:rPr>
      </w:pPr>
      <w:r w:rsidRPr="0076219A">
        <w:rPr>
          <w:rFonts w:cs="B Zar" w:hint="cs"/>
          <w:b/>
          <w:bCs/>
          <w:sz w:val="24"/>
          <w:szCs w:val="24"/>
          <w:rtl/>
          <w:lang w:bidi="fa-IR"/>
        </w:rPr>
        <w:t xml:space="preserve">  - عملیات قشم و بندر لنگه </w:t>
      </w:r>
    </w:p>
    <w:p w14:paraId="2303E340" w14:textId="77777777"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 xml:space="preserve">قبائل جواسم که در جلفار (رأس الخیمه مستقر بودند ) بعد از دوران نادری شروع به شرارت و دزدی دریایی نموده و دارای قدرتی برابر 60 کشتی جنگی بزرگ ومتوسط و حدود 800 کشتی کوچک و 20 هزار مرد جنگی بودند و بمدت 15 سال حتی به </w:t>
      </w:r>
      <w:r w:rsidRPr="0076219A">
        <w:rPr>
          <w:rFonts w:cs="B Zar" w:hint="cs"/>
          <w:sz w:val="24"/>
          <w:szCs w:val="24"/>
          <w:rtl/>
          <w:lang w:bidi="fa-IR"/>
        </w:rPr>
        <w:lastRenderedPageBreak/>
        <w:t xml:space="preserve">کشتیهای هند شرقی اروپائیها حمله میکردند . دسته ای از جواسم به جزیرة قشم رخنه کرده و این جزیره و بندر لنگه را در زمان کریمخان زیر نفوذ خود گرفتند که کریمخان طی یک عملیات دریایی آنها را از این جزیره و بندر لنگه بیرون راند. </w:t>
      </w:r>
    </w:p>
    <w:p w14:paraId="6731DDBF" w14:textId="77777777" w:rsidR="00BB061D" w:rsidRPr="0076219A" w:rsidRDefault="00BB061D" w:rsidP="000002FE">
      <w:pPr>
        <w:bidi/>
        <w:ind w:right="180" w:firstLine="227"/>
        <w:rPr>
          <w:rFonts w:cs="B Zar"/>
          <w:b/>
          <w:bCs/>
          <w:sz w:val="24"/>
          <w:szCs w:val="24"/>
          <w:rtl/>
          <w:lang w:bidi="fa-IR"/>
        </w:rPr>
      </w:pPr>
      <w:r w:rsidRPr="0076219A">
        <w:rPr>
          <w:rFonts w:cs="B Zar" w:hint="cs"/>
          <w:b/>
          <w:bCs/>
          <w:sz w:val="24"/>
          <w:szCs w:val="24"/>
          <w:rtl/>
          <w:lang w:bidi="fa-IR"/>
        </w:rPr>
        <w:t xml:space="preserve">  -حمله انگلیسیها به قشم به بهانه مقابله با دزدان دریایی</w:t>
      </w:r>
    </w:p>
    <w:p w14:paraId="7F14DDDF" w14:textId="77777777"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در سال 1809 ناوهای انگلیسی به بندر لافت جزیره قشم حمله کردند که با مقاومت نیروهای محافظ مواجه شدند و پس از درگیری شدید این بندر بطور موقت بتصرف آنان درآمد.</w:t>
      </w:r>
    </w:p>
    <w:p w14:paraId="5E90AD05" w14:textId="77777777" w:rsidR="00BB061D" w:rsidRPr="0076219A" w:rsidRDefault="00BB061D" w:rsidP="000002FE">
      <w:pPr>
        <w:tabs>
          <w:tab w:val="left" w:pos="6180"/>
        </w:tabs>
        <w:bidi/>
        <w:ind w:right="180" w:firstLine="227"/>
        <w:rPr>
          <w:rFonts w:cs="B Zar"/>
          <w:sz w:val="24"/>
          <w:szCs w:val="24"/>
          <w:rtl/>
          <w:lang w:bidi="fa-IR"/>
        </w:rPr>
      </w:pPr>
      <w:r w:rsidRPr="0076219A">
        <w:rPr>
          <w:rFonts w:cs="B Zar"/>
          <w:noProof/>
          <w:sz w:val="24"/>
          <w:szCs w:val="24"/>
          <w:rtl/>
        </w:rPr>
        <w:drawing>
          <wp:inline distT="0" distB="0" distL="0" distR="0" wp14:anchorId="756C3E2A" wp14:editId="5499BC1B">
            <wp:extent cx="3906982" cy="2505358"/>
            <wp:effectExtent l="19050" t="0" r="0" b="0"/>
            <wp:docPr id="107" name="Picture 106" descr="0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tif"/>
                    <pic:cNvPicPr/>
                  </pic:nvPicPr>
                  <pic:blipFill>
                    <a:blip r:embed="rId88" cstate="print"/>
                    <a:stretch>
                      <a:fillRect/>
                    </a:stretch>
                  </pic:blipFill>
                  <pic:spPr>
                    <a:xfrm>
                      <a:off x="0" y="0"/>
                      <a:ext cx="3907531" cy="2505710"/>
                    </a:xfrm>
                    <a:prstGeom prst="rect">
                      <a:avLst/>
                    </a:prstGeom>
                  </pic:spPr>
                </pic:pic>
              </a:graphicData>
            </a:graphic>
          </wp:inline>
        </w:drawing>
      </w:r>
    </w:p>
    <w:p w14:paraId="6F4A8024" w14:textId="77777777" w:rsidR="00BB061D" w:rsidRPr="0076219A" w:rsidRDefault="00BB061D" w:rsidP="000002FE">
      <w:pPr>
        <w:bidi/>
        <w:ind w:right="180" w:firstLine="227"/>
        <w:rPr>
          <w:rFonts w:cs="B Zar"/>
          <w:b/>
          <w:bCs/>
          <w:sz w:val="24"/>
          <w:szCs w:val="24"/>
          <w:rtl/>
          <w:lang w:bidi="fa-IR"/>
        </w:rPr>
      </w:pPr>
      <w:r w:rsidRPr="0076219A">
        <w:rPr>
          <w:rFonts w:cs="B Zar" w:hint="cs"/>
          <w:b/>
          <w:bCs/>
          <w:sz w:val="24"/>
          <w:szCs w:val="24"/>
          <w:rtl/>
          <w:lang w:bidi="fa-IR"/>
        </w:rPr>
        <w:t>حمله ناو جنگی انگلیسی ایدن  به بندر لافت جزیره قشم در سال 1809 میلادی و آتش زدن کشتیهای مردم</w:t>
      </w:r>
    </w:p>
    <w:p w14:paraId="1822D16D" w14:textId="77777777" w:rsidR="00BB061D" w:rsidRPr="0076219A" w:rsidRDefault="00BB061D" w:rsidP="000002FE">
      <w:pPr>
        <w:bidi/>
        <w:ind w:right="180" w:firstLine="227"/>
        <w:rPr>
          <w:rFonts w:cs="B Zar"/>
          <w:sz w:val="24"/>
          <w:szCs w:val="24"/>
          <w:rtl/>
          <w:lang w:bidi="fa-IR"/>
        </w:rPr>
      </w:pPr>
    </w:p>
    <w:p w14:paraId="0AC90F41" w14:textId="77777777" w:rsidR="00BB061D" w:rsidRPr="0076219A" w:rsidRDefault="00BB061D" w:rsidP="000002FE">
      <w:pPr>
        <w:bidi/>
        <w:ind w:right="180" w:firstLine="227"/>
        <w:rPr>
          <w:rFonts w:cs="B Zar"/>
          <w:sz w:val="24"/>
          <w:szCs w:val="24"/>
          <w:rtl/>
          <w:lang w:bidi="fa-IR"/>
        </w:rPr>
      </w:pPr>
    </w:p>
    <w:p w14:paraId="5E5ADD1F" w14:textId="77777777" w:rsidR="00BB061D" w:rsidRPr="0076219A" w:rsidRDefault="00BB061D" w:rsidP="000002FE">
      <w:pPr>
        <w:bidi/>
        <w:ind w:right="180" w:firstLine="227"/>
        <w:rPr>
          <w:rFonts w:cs="B Zar"/>
          <w:sz w:val="24"/>
          <w:szCs w:val="24"/>
          <w:rtl/>
          <w:lang w:bidi="fa-IR"/>
        </w:rPr>
      </w:pPr>
    </w:p>
    <w:p w14:paraId="5EE1C40E" w14:textId="77777777" w:rsidR="00BB061D" w:rsidRPr="0076219A" w:rsidRDefault="00BB061D" w:rsidP="000002FE">
      <w:pPr>
        <w:bidi/>
        <w:ind w:right="180" w:firstLine="227"/>
        <w:rPr>
          <w:rFonts w:cs="B Zar"/>
          <w:sz w:val="24"/>
          <w:szCs w:val="24"/>
          <w:rtl/>
          <w:lang w:bidi="fa-IR"/>
        </w:rPr>
      </w:pPr>
    </w:p>
    <w:p w14:paraId="162B261B" w14:textId="77777777" w:rsidR="00BB061D" w:rsidRPr="0076219A" w:rsidRDefault="00BB061D" w:rsidP="000002FE">
      <w:pPr>
        <w:bidi/>
        <w:ind w:right="180" w:firstLine="227"/>
        <w:rPr>
          <w:rFonts w:cs="B Zar"/>
          <w:sz w:val="24"/>
          <w:szCs w:val="24"/>
          <w:rtl/>
          <w:lang w:bidi="fa-IR"/>
        </w:rPr>
      </w:pPr>
    </w:p>
    <w:p w14:paraId="10618532" w14:textId="77777777" w:rsidR="00BB061D" w:rsidRPr="0076219A" w:rsidRDefault="00BB061D" w:rsidP="000002FE">
      <w:pPr>
        <w:bidi/>
        <w:ind w:right="180" w:firstLine="227"/>
        <w:rPr>
          <w:rFonts w:cs="B Zar"/>
          <w:sz w:val="24"/>
          <w:szCs w:val="24"/>
          <w:rtl/>
          <w:lang w:bidi="fa-IR"/>
        </w:rPr>
      </w:pPr>
      <w:r w:rsidRPr="0076219A">
        <w:rPr>
          <w:rFonts w:cs="B Zar"/>
          <w:noProof/>
          <w:sz w:val="24"/>
          <w:szCs w:val="24"/>
          <w:rtl/>
        </w:rPr>
        <w:lastRenderedPageBreak/>
        <w:drawing>
          <wp:inline distT="0" distB="0" distL="0" distR="0" wp14:anchorId="28D2328C" wp14:editId="22E9FD6D">
            <wp:extent cx="3915156" cy="2881223"/>
            <wp:effectExtent l="0" t="0" r="9525" b="0"/>
            <wp:docPr id="118" name="Picture 116" desc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jpg"/>
                    <pic:cNvPicPr/>
                  </pic:nvPicPr>
                  <pic:blipFill>
                    <a:blip r:embed="rId89" cstate="print"/>
                    <a:stretch>
                      <a:fillRect/>
                    </a:stretch>
                  </pic:blipFill>
                  <pic:spPr>
                    <a:xfrm>
                      <a:off x="0" y="0"/>
                      <a:ext cx="3928089" cy="2890740"/>
                    </a:xfrm>
                    <a:prstGeom prst="rect">
                      <a:avLst/>
                    </a:prstGeom>
                  </pic:spPr>
                </pic:pic>
              </a:graphicData>
            </a:graphic>
          </wp:inline>
        </w:drawing>
      </w:r>
    </w:p>
    <w:p w14:paraId="083F892A" w14:textId="77777777" w:rsidR="00BB061D" w:rsidRPr="0076219A" w:rsidRDefault="00BB061D" w:rsidP="000002FE">
      <w:pPr>
        <w:bidi/>
        <w:ind w:right="180"/>
        <w:rPr>
          <w:rFonts w:cs="B Zar"/>
          <w:b/>
          <w:bCs/>
          <w:i/>
          <w:iCs/>
          <w:sz w:val="24"/>
          <w:szCs w:val="24"/>
          <w:rtl/>
          <w:lang w:bidi="fa-IR"/>
        </w:rPr>
      </w:pPr>
      <w:r w:rsidRPr="0076219A">
        <w:rPr>
          <w:rFonts w:cs="B Zar" w:hint="cs"/>
          <w:b/>
          <w:bCs/>
          <w:i/>
          <w:iCs/>
          <w:sz w:val="24"/>
          <w:szCs w:val="24"/>
          <w:rtl/>
          <w:lang w:bidi="fa-IR"/>
        </w:rPr>
        <w:t xml:space="preserve">کشتی جنگی انگلیس ایدن  در حمله به قشم </w:t>
      </w:r>
    </w:p>
    <w:p w14:paraId="087DB401" w14:textId="77777777" w:rsidR="00BB061D" w:rsidRPr="0076219A" w:rsidRDefault="00BB061D" w:rsidP="000002FE">
      <w:pPr>
        <w:bidi/>
        <w:ind w:right="180"/>
        <w:rPr>
          <w:rFonts w:cs="B Zar"/>
          <w:b/>
          <w:bCs/>
          <w:i/>
          <w:iCs/>
          <w:sz w:val="24"/>
          <w:szCs w:val="24"/>
          <w:rtl/>
          <w:lang w:bidi="fa-IR"/>
        </w:rPr>
      </w:pPr>
    </w:p>
    <w:p w14:paraId="596F3020" w14:textId="77777777" w:rsidR="00BB061D" w:rsidRPr="0076219A" w:rsidRDefault="00BB061D" w:rsidP="000002FE">
      <w:pPr>
        <w:bidi/>
        <w:ind w:right="180" w:firstLine="227"/>
        <w:rPr>
          <w:rFonts w:cs="B Zar"/>
          <w:sz w:val="24"/>
          <w:szCs w:val="24"/>
          <w:rtl/>
          <w:lang w:bidi="fa-IR"/>
        </w:rPr>
      </w:pPr>
      <w:r w:rsidRPr="0076219A">
        <w:rPr>
          <w:rFonts w:cs="B Zar"/>
          <w:noProof/>
          <w:sz w:val="24"/>
          <w:szCs w:val="24"/>
          <w:rtl/>
        </w:rPr>
        <w:drawing>
          <wp:inline distT="0" distB="0" distL="0" distR="0" wp14:anchorId="05AC0CE7" wp14:editId="3477A647">
            <wp:extent cx="3980958" cy="2544792"/>
            <wp:effectExtent l="0" t="0" r="635" b="8255"/>
            <wp:docPr id="105" name="Picture 109" descr="0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tif"/>
                    <pic:cNvPicPr/>
                  </pic:nvPicPr>
                  <pic:blipFill>
                    <a:blip r:embed="rId90" cstate="print"/>
                    <a:stretch>
                      <a:fillRect/>
                    </a:stretch>
                  </pic:blipFill>
                  <pic:spPr>
                    <a:xfrm>
                      <a:off x="0" y="0"/>
                      <a:ext cx="3983788" cy="2546601"/>
                    </a:xfrm>
                    <a:prstGeom prst="rect">
                      <a:avLst/>
                    </a:prstGeom>
                  </pic:spPr>
                </pic:pic>
              </a:graphicData>
            </a:graphic>
          </wp:inline>
        </w:drawing>
      </w:r>
    </w:p>
    <w:p w14:paraId="19962A72" w14:textId="77777777" w:rsidR="00BB061D" w:rsidRPr="0076219A" w:rsidRDefault="00BB061D" w:rsidP="000002FE">
      <w:pPr>
        <w:bidi/>
        <w:ind w:right="180" w:firstLine="227"/>
        <w:rPr>
          <w:rFonts w:cs="B Zar"/>
          <w:b/>
          <w:bCs/>
          <w:i/>
          <w:iCs/>
          <w:sz w:val="24"/>
          <w:szCs w:val="24"/>
          <w:rtl/>
          <w:lang w:bidi="fa-IR"/>
        </w:rPr>
      </w:pPr>
      <w:r w:rsidRPr="0076219A">
        <w:rPr>
          <w:rFonts w:cs="B Zar" w:hint="cs"/>
          <w:b/>
          <w:bCs/>
          <w:i/>
          <w:iCs/>
          <w:sz w:val="24"/>
          <w:szCs w:val="24"/>
          <w:rtl/>
          <w:lang w:bidi="fa-IR"/>
        </w:rPr>
        <w:t>کشتی نوع (بوم ) در حال ساخت در خلیج فارس در قرون جدید</w:t>
      </w:r>
    </w:p>
    <w:p w14:paraId="30E723B1" w14:textId="77777777" w:rsidR="00BB061D" w:rsidRPr="0076219A" w:rsidRDefault="00BB061D" w:rsidP="000002FE">
      <w:pPr>
        <w:bidi/>
        <w:ind w:right="180"/>
        <w:rPr>
          <w:rFonts w:cs="B Zar"/>
          <w:b/>
          <w:bCs/>
          <w:sz w:val="24"/>
          <w:szCs w:val="24"/>
          <w:rtl/>
          <w:lang w:bidi="fa-IR"/>
        </w:rPr>
      </w:pPr>
    </w:p>
    <w:p w14:paraId="2E5113B2" w14:textId="77777777" w:rsidR="007601C1" w:rsidRPr="0076219A" w:rsidRDefault="007601C1" w:rsidP="000002FE">
      <w:pPr>
        <w:bidi/>
        <w:ind w:right="180"/>
        <w:rPr>
          <w:rFonts w:cs="B Zar"/>
          <w:sz w:val="24"/>
          <w:szCs w:val="24"/>
          <w:rtl/>
          <w:lang w:bidi="fa-IR"/>
        </w:rPr>
      </w:pPr>
    </w:p>
    <w:p w14:paraId="776D57B2" w14:textId="77777777" w:rsidR="00934AA3" w:rsidRPr="0076219A" w:rsidRDefault="00934AA3" w:rsidP="000002FE">
      <w:pPr>
        <w:bidi/>
        <w:ind w:right="180"/>
        <w:rPr>
          <w:rFonts w:cs="B Zar"/>
          <w:sz w:val="24"/>
          <w:szCs w:val="24"/>
          <w:rtl/>
          <w:lang w:bidi="fa-IR"/>
        </w:rPr>
      </w:pPr>
    </w:p>
    <w:p w14:paraId="38CA452B" w14:textId="77777777" w:rsidR="00934AA3" w:rsidRPr="0076219A" w:rsidRDefault="00934AA3" w:rsidP="000002FE">
      <w:pPr>
        <w:bidi/>
        <w:ind w:right="180"/>
        <w:rPr>
          <w:rFonts w:cs="B Zar"/>
          <w:sz w:val="24"/>
          <w:szCs w:val="24"/>
          <w:rtl/>
          <w:lang w:bidi="fa-IR"/>
        </w:rPr>
      </w:pPr>
    </w:p>
    <w:p w14:paraId="42CC660D" w14:textId="77777777" w:rsidR="007601C1" w:rsidRPr="0076219A" w:rsidRDefault="00927423" w:rsidP="000002FE">
      <w:pPr>
        <w:bidi/>
        <w:ind w:right="180"/>
        <w:rPr>
          <w:rFonts w:cs="B Zar"/>
          <w:b/>
          <w:bCs/>
          <w:sz w:val="24"/>
          <w:szCs w:val="24"/>
          <w:rtl/>
          <w:lang w:bidi="fa-IR"/>
        </w:rPr>
      </w:pPr>
      <w:r w:rsidRPr="0076219A">
        <w:rPr>
          <w:rFonts w:cs="B Zar" w:hint="cs"/>
          <w:b/>
          <w:bCs/>
          <w:sz w:val="24"/>
          <w:szCs w:val="24"/>
          <w:rtl/>
          <w:lang w:bidi="fa-IR"/>
        </w:rPr>
        <w:t xml:space="preserve">اقدامات در قرون معاصر در دوران قاجار و مشروطه </w:t>
      </w:r>
    </w:p>
    <w:p w14:paraId="3673DBFC" w14:textId="77777777" w:rsidR="00960B94" w:rsidRPr="0076219A" w:rsidRDefault="00960B94" w:rsidP="000002FE">
      <w:pPr>
        <w:bidi/>
        <w:spacing w:after="0" w:line="240" w:lineRule="auto"/>
        <w:rPr>
          <w:rFonts w:ascii="Times New Roman" w:eastAsia="Times New Roman" w:hAnsi="Times New Roman" w:cs="B Zar"/>
          <w:sz w:val="24"/>
          <w:szCs w:val="24"/>
          <w:rtl/>
        </w:rPr>
      </w:pPr>
      <w:r w:rsidRPr="0076219A">
        <w:rPr>
          <w:rFonts w:ascii="Times New Roman" w:eastAsia="Times New Roman" w:hAnsi="Times New Roman" w:cs="B Zar" w:hint="cs"/>
          <w:sz w:val="24"/>
          <w:szCs w:val="24"/>
          <w:rtl/>
        </w:rPr>
        <w:t xml:space="preserve">قرون معاصر از اوآخر قرن 18 میلادی شروع میشود حدود انقلاب فرانسه را مبدا آن میدانند و در ایران نیز از اوایل قرن 19 میلادی و شروع جنگ با روسیه در قفقاز و نفوذ خارجیان بصورت عیان و آشکار در مسائل مملکتی مشخص میشود </w:t>
      </w:r>
    </w:p>
    <w:p w14:paraId="15CB3588" w14:textId="77777777" w:rsidR="00960B94" w:rsidRPr="0076219A" w:rsidRDefault="00960B94" w:rsidP="000002FE">
      <w:pPr>
        <w:bidi/>
        <w:spacing w:after="0" w:line="240" w:lineRule="auto"/>
        <w:rPr>
          <w:rFonts w:ascii="Times New Roman" w:eastAsia="Times New Roman" w:hAnsi="Times New Roman" w:cs="B Zar"/>
          <w:sz w:val="24"/>
          <w:szCs w:val="24"/>
          <w:rtl/>
        </w:rPr>
      </w:pPr>
      <w:r w:rsidRPr="0076219A">
        <w:rPr>
          <w:rFonts w:ascii="Times New Roman" w:eastAsia="Times New Roman" w:hAnsi="Times New Roman" w:cs="B Zar" w:hint="cs"/>
          <w:sz w:val="24"/>
          <w:szCs w:val="24"/>
          <w:rtl/>
        </w:rPr>
        <w:t xml:space="preserve">قرون جدید در اوآخر قرن 15 شروع میشود با سقوط قسطنطنیه و کشفیات جغرافیایی در ماورای دریاها مانند قاره آمریکا </w:t>
      </w:r>
      <w:r w:rsidRPr="0076219A">
        <w:rPr>
          <w:rFonts w:ascii="Times New Roman" w:eastAsia="Times New Roman" w:hAnsi="Times New Roman" w:cs="Times New Roman" w:hint="cs"/>
          <w:sz w:val="24"/>
          <w:szCs w:val="24"/>
          <w:rtl/>
        </w:rPr>
        <w:t>" گواینکه سواحل شمالی این قاره در کانادای فعلی در چند قرن قبل توسط واکینگ ها کشف شده بود "</w:t>
      </w:r>
      <w:r w:rsidRPr="0076219A">
        <w:rPr>
          <w:rFonts w:ascii="Times New Roman" w:eastAsia="Times New Roman" w:hAnsi="Times New Roman" w:cs="B Zar" w:hint="cs"/>
          <w:sz w:val="24"/>
          <w:szCs w:val="24"/>
          <w:rtl/>
        </w:rPr>
        <w:t>و اختراع چاپ و استفاده از سلاح آتشین و قطب نما در کشتی ها همراه بود .</w:t>
      </w:r>
    </w:p>
    <w:p w14:paraId="2FD153DC" w14:textId="77777777" w:rsidR="006E4F66" w:rsidRPr="0076219A" w:rsidRDefault="00960B94" w:rsidP="000002FE">
      <w:pPr>
        <w:bidi/>
        <w:spacing w:after="0" w:line="240" w:lineRule="auto"/>
        <w:rPr>
          <w:rFonts w:ascii="Times New Roman" w:eastAsia="Times New Roman" w:hAnsi="Times New Roman" w:cs="B Zar"/>
          <w:sz w:val="24"/>
          <w:szCs w:val="24"/>
          <w:rtl/>
        </w:rPr>
      </w:pPr>
      <w:r w:rsidRPr="0076219A">
        <w:rPr>
          <w:rFonts w:ascii="Times New Roman" w:eastAsia="Times New Roman" w:hAnsi="Times New Roman" w:cs="B Zar" w:hint="cs"/>
          <w:sz w:val="24"/>
          <w:szCs w:val="24"/>
          <w:rtl/>
        </w:rPr>
        <w:t xml:space="preserve">در ایران با ایجاد سلسله صفویه در اوایل قرن شانزدهم و یکپارچه شدن کشور تحت لوای مذهب شیعه اثنی عشری در مقابل خلفای عثمانی که ادعای حاکمیت بر جهان اسلام را داشتند قرون جدید شروع میگردد </w:t>
      </w:r>
      <w:r w:rsidR="00824816" w:rsidRPr="0076219A">
        <w:rPr>
          <w:rFonts w:ascii="Times New Roman" w:eastAsia="Times New Roman" w:hAnsi="Times New Roman" w:cs="B Zar"/>
          <w:sz w:val="24"/>
          <w:szCs w:val="24"/>
        </w:rPr>
        <w:br/>
        <w:t xml:space="preserve">   </w:t>
      </w:r>
      <w:r w:rsidRPr="0076219A">
        <w:rPr>
          <w:rFonts w:ascii="Times New Roman" w:eastAsia="Times New Roman" w:hAnsi="Times New Roman" w:cs="B Zar" w:hint="cs"/>
          <w:sz w:val="24"/>
          <w:szCs w:val="24"/>
          <w:rtl/>
        </w:rPr>
        <w:t xml:space="preserve"> </w:t>
      </w:r>
      <w:r w:rsidR="00824816" w:rsidRPr="0076219A">
        <w:rPr>
          <w:rFonts w:ascii="Times New Roman" w:eastAsia="Times New Roman" w:hAnsi="Times New Roman" w:cs="B Zar"/>
          <w:sz w:val="24"/>
          <w:szCs w:val="24"/>
        </w:rPr>
        <w:br/>
      </w:r>
      <w:r w:rsidR="00824816" w:rsidRPr="0076219A">
        <w:rPr>
          <w:rFonts w:ascii="Times New Roman" w:eastAsia="Times New Roman" w:hAnsi="Times New Roman" w:cs="B Zar"/>
          <w:sz w:val="24"/>
          <w:szCs w:val="24"/>
          <w:rtl/>
        </w:rPr>
        <w:t>اروپا در قرن 18 با گذر از دالانهای تاریک قرون وسطی وارد عصر جدید شده بود. با پشت سر گذاشتن انقلاب صنعتی از نظر علمی و فنی رشدی مداوم را تجربه می‌کرد. رشدی که شکاف میان قدرتهای اروپایی و قدرتهای شرقی همچون ایران را بیشتر نمایان می‌کرد و قدرتهای اروپایی نوپا را بر امپراطوریهای کهن شرقی مسلط می ساخت</w:t>
      </w:r>
      <w:r w:rsidR="006E4F66" w:rsidRPr="0076219A">
        <w:rPr>
          <w:rFonts w:ascii="Times New Roman" w:eastAsia="Times New Roman" w:hAnsi="Times New Roman" w:cs="B Zar" w:hint="cs"/>
          <w:sz w:val="24"/>
          <w:szCs w:val="24"/>
          <w:rtl/>
        </w:rPr>
        <w:t xml:space="preserve"> .</w:t>
      </w:r>
    </w:p>
    <w:p w14:paraId="0C8AF445" w14:textId="77777777" w:rsidR="006E4F66" w:rsidRPr="0076219A" w:rsidRDefault="006E4F66" w:rsidP="000002FE">
      <w:pPr>
        <w:bidi/>
        <w:spacing w:after="0" w:line="240" w:lineRule="auto"/>
        <w:rPr>
          <w:rFonts w:ascii="Times New Roman" w:eastAsia="Times New Roman" w:hAnsi="Times New Roman" w:cs="B Zar"/>
          <w:sz w:val="24"/>
          <w:szCs w:val="24"/>
          <w:rtl/>
        </w:rPr>
      </w:pPr>
    </w:p>
    <w:p w14:paraId="49C9AA45" w14:textId="77777777" w:rsidR="0048687F" w:rsidRPr="0076219A" w:rsidRDefault="0048687F" w:rsidP="000002FE">
      <w:pPr>
        <w:bidi/>
        <w:spacing w:after="0" w:line="240" w:lineRule="auto"/>
        <w:rPr>
          <w:rFonts w:ascii="Times New Roman" w:eastAsia="Times New Roman" w:hAnsi="Times New Roman" w:cs="B Zar"/>
          <w:sz w:val="24"/>
          <w:szCs w:val="24"/>
        </w:rPr>
      </w:pPr>
      <w:r w:rsidRPr="0076219A">
        <w:rPr>
          <w:rFonts w:ascii="Times New Roman" w:eastAsia="Times New Roman" w:hAnsi="Times New Roman" w:cs="B Zar"/>
          <w:sz w:val="24"/>
          <w:szCs w:val="24"/>
          <w:rtl/>
        </w:rPr>
        <w:t>ایران عصر قاجار هم به دلیل موقعیت جغرافیایی منحصر به فرد و همچنین منابع عظمیش، ناچار به رویارویی با این قدرتهای نوظهور شد. جنگهای ایران و روسیه نقطه عطفی در رویارویی ایران با قدرتهای جدید اروپایی و درک عقب ماندگی کشور بود. حس تجاوزطلبی ناشی از قدرت</w:t>
      </w:r>
      <w:r w:rsidR="007C045B" w:rsidRPr="0076219A">
        <w:rPr>
          <w:rFonts w:ascii="Times New Roman" w:eastAsia="Times New Roman" w:hAnsi="Times New Roman" w:cs="B Zar" w:hint="cs"/>
          <w:sz w:val="24"/>
          <w:szCs w:val="24"/>
          <w:rtl/>
        </w:rPr>
        <w:t xml:space="preserve"> تزاران</w:t>
      </w:r>
      <w:r w:rsidR="007C045B" w:rsidRPr="0076219A">
        <w:rPr>
          <w:rFonts w:ascii="Times New Roman" w:eastAsia="Times New Roman" w:hAnsi="Times New Roman" w:cs="B Zar"/>
          <w:sz w:val="24"/>
          <w:szCs w:val="24"/>
          <w:rtl/>
        </w:rPr>
        <w:t xml:space="preserve"> روس</w:t>
      </w:r>
      <w:r w:rsidRPr="0076219A">
        <w:rPr>
          <w:rFonts w:ascii="Times New Roman" w:eastAsia="Times New Roman" w:hAnsi="Times New Roman" w:cs="B Zar"/>
          <w:sz w:val="24"/>
          <w:szCs w:val="24"/>
          <w:rtl/>
        </w:rPr>
        <w:t xml:space="preserve"> که با تصرف بخشهایی از خاک ایران همراه شد، آغازگر جنگهای طولانی ایران و روس گردید. شکستهای مداوم در این جنگها و امضای قراردادهای ننگین گلستان و ترکمانچای ضربه سنگینی به ایران وارد ساخت و برخی از دولتمردان قاجار همچون عباس میرزا را از خواب غفلت بیدار کرد تا نخستین گامها را در جهت اصلاحات، آن هم از درون نظام سیاسی بردارند</w:t>
      </w:r>
      <w:r w:rsidRPr="0076219A">
        <w:rPr>
          <w:rFonts w:ascii="Times New Roman" w:eastAsia="Times New Roman" w:hAnsi="Times New Roman" w:cs="B Zar"/>
          <w:sz w:val="24"/>
          <w:szCs w:val="24"/>
        </w:rPr>
        <w:t xml:space="preserve">. </w:t>
      </w:r>
    </w:p>
    <w:p w14:paraId="5896038A" w14:textId="77777777" w:rsidR="0048687F" w:rsidRPr="0076219A" w:rsidRDefault="0048687F" w:rsidP="000002FE">
      <w:pPr>
        <w:bidi/>
        <w:spacing w:after="0" w:line="240" w:lineRule="auto"/>
        <w:rPr>
          <w:rFonts w:ascii="Times New Roman" w:eastAsia="Times New Roman" w:hAnsi="Times New Roman" w:cs="B Zar"/>
          <w:sz w:val="24"/>
          <w:szCs w:val="24"/>
        </w:rPr>
      </w:pPr>
      <w:r w:rsidRPr="0076219A">
        <w:rPr>
          <w:rFonts w:ascii="Times New Roman" w:eastAsia="Times New Roman" w:hAnsi="Times New Roman" w:cs="B Zar"/>
          <w:sz w:val="24"/>
          <w:szCs w:val="24"/>
        </w:rPr>
        <w:t> </w:t>
      </w:r>
    </w:p>
    <w:p w14:paraId="0E12A33F" w14:textId="77777777" w:rsidR="0048687F" w:rsidRPr="0076219A" w:rsidRDefault="0048687F" w:rsidP="000002FE">
      <w:pPr>
        <w:bidi/>
        <w:ind w:right="180"/>
        <w:rPr>
          <w:rFonts w:ascii="Times New Roman" w:eastAsia="Times New Roman" w:hAnsi="Times New Roman" w:cs="B Zar"/>
          <w:sz w:val="24"/>
          <w:szCs w:val="24"/>
          <w:rtl/>
        </w:rPr>
      </w:pPr>
      <w:r w:rsidRPr="0076219A">
        <w:rPr>
          <w:rFonts w:ascii="Times New Roman" w:eastAsia="Times New Roman" w:hAnsi="Times New Roman" w:cs="B Zar"/>
          <w:sz w:val="24"/>
          <w:szCs w:val="24"/>
          <w:rtl/>
        </w:rPr>
        <w:t xml:space="preserve">جنگهای ایران و روس هرچند آسیبهای جبران ناپذیری برای ایران داشت و بخشهای وسیعی از خاک کشور را از ایران جدا ساخت اما این مزیت را داشت تا عباس میرزا را با کاستیها و عقب‌ماندگیهای جامعه ایرانی در برابر جهان مدرن آشنا سازد و عزم او را برای آغاز اصلاحات و </w:t>
      </w:r>
      <w:r w:rsidR="007C045B" w:rsidRPr="0076219A">
        <w:rPr>
          <w:rFonts w:ascii="Times New Roman" w:eastAsia="Times New Roman" w:hAnsi="Times New Roman" w:cs="B Zar" w:hint="cs"/>
          <w:sz w:val="24"/>
          <w:szCs w:val="24"/>
          <w:rtl/>
        </w:rPr>
        <w:t xml:space="preserve">صنایع و علوم </w:t>
      </w:r>
      <w:r w:rsidRPr="0076219A">
        <w:rPr>
          <w:rFonts w:ascii="Times New Roman" w:eastAsia="Times New Roman" w:hAnsi="Times New Roman" w:cs="B Zar"/>
          <w:sz w:val="24"/>
          <w:szCs w:val="24"/>
          <w:rtl/>
        </w:rPr>
        <w:t xml:space="preserve"> جزم‌تر کند. اصلاحاتی که با محوریت ایالت آذربایجان در ابعاد مختلف نظامی، اقتصادی و فرهنگی آغاز شد</w:t>
      </w:r>
      <w:r w:rsidRPr="0076219A">
        <w:rPr>
          <w:rFonts w:ascii="Times New Roman" w:eastAsia="Times New Roman" w:hAnsi="Times New Roman" w:cs="B Zar"/>
          <w:sz w:val="24"/>
          <w:szCs w:val="24"/>
        </w:rPr>
        <w:t>.</w:t>
      </w:r>
    </w:p>
    <w:p w14:paraId="7C0D60C1" w14:textId="77777777" w:rsidR="0048687F" w:rsidRPr="0076219A" w:rsidRDefault="0048687F" w:rsidP="000002FE">
      <w:pPr>
        <w:bidi/>
        <w:ind w:right="180"/>
        <w:rPr>
          <w:rFonts w:ascii="Times New Roman" w:eastAsia="Times New Roman" w:hAnsi="Times New Roman" w:cs="B Zar"/>
          <w:sz w:val="24"/>
          <w:szCs w:val="24"/>
          <w:rtl/>
        </w:rPr>
      </w:pPr>
    </w:p>
    <w:p w14:paraId="2845C726" w14:textId="77777777" w:rsidR="0048687F" w:rsidRPr="0076219A" w:rsidRDefault="0048687F" w:rsidP="000002FE">
      <w:pPr>
        <w:bidi/>
        <w:ind w:right="180"/>
        <w:rPr>
          <w:rFonts w:cs="B Zar"/>
          <w:sz w:val="24"/>
          <w:szCs w:val="24"/>
          <w:rtl/>
          <w:lang w:bidi="fa-IR"/>
        </w:rPr>
      </w:pPr>
      <w:r w:rsidRPr="0076219A">
        <w:rPr>
          <w:rFonts w:cs="B Zar" w:hint="cs"/>
          <w:sz w:val="24"/>
          <w:szCs w:val="24"/>
          <w:rtl/>
          <w:lang w:bidi="fa-IR"/>
        </w:rPr>
        <w:t xml:space="preserve">حکومت قاجاریان از زمان دومین پادشاه این سلسله یعنی فتح علی شاه قاجار که مقارن شروع قرن نوزدهم میلادی و قرون معاصر بود در طی جنگ های صورت گرفته در مقابل روسیه تزاری عقب اقتادگی تکنیکی و فنی در سطح قشون کاملا بصورت شفاف به چشم دیده میشد که باعث یک سری اقدامات عباس میرزا شاهزاده شجاع در جهت بازسازی قشون گردید و سعی نمود با کمک میسیونر </w:t>
      </w:r>
      <w:r w:rsidRPr="0076219A">
        <w:rPr>
          <w:rFonts w:cs="B Zar" w:hint="cs"/>
          <w:sz w:val="24"/>
          <w:szCs w:val="24"/>
          <w:rtl/>
          <w:lang w:bidi="fa-IR"/>
        </w:rPr>
        <w:lastRenderedPageBreak/>
        <w:t>های خارجی از جمله فرانسوی سروسامانی به وضعیت بهم ریخته ایلاتی قشون بدهد و با کمک میرزا عیسی فراهانی طرح جنگجویان سرباز و جانباز را در سپاهیان ایران تهیه کرد و سازماندهی نظامی رده های واحدهای قشون را  از فرمانده 10 نفر "ده باشی " تا فرمانده ده هزار نفر " امیر تومان " را تهیه و تدارک کردند و روش های جنگی جدید و سلاحهای مدرن را وارد قشون نمودند. و تعدادی از متخصصین خارجی را در جهت سروسامان دادن به قورخانه و نظم قشون بکار گرفتند و چند نفری را نیز جهت کارگاه های تفنگ سازی و توپخانه و نظامی به خارج فرستادند ، حتی در جهت رشد صنایع  چند کارخانه نیز جهت صنایع مختلف در تبریز برای اولین بار ایجاد کنند .</w:t>
      </w:r>
    </w:p>
    <w:p w14:paraId="17F5BA2C" w14:textId="77777777" w:rsidR="006C28F9" w:rsidRPr="0076219A" w:rsidRDefault="006C28F9" w:rsidP="000002FE">
      <w:pPr>
        <w:bidi/>
        <w:ind w:right="180"/>
        <w:rPr>
          <w:rFonts w:cs="B Zar"/>
          <w:sz w:val="24"/>
          <w:szCs w:val="24"/>
          <w:rtl/>
          <w:lang w:bidi="fa-IR"/>
        </w:rPr>
      </w:pPr>
      <w:r w:rsidRPr="0076219A">
        <w:rPr>
          <w:rFonts w:cs="B Zar" w:hint="cs"/>
          <w:sz w:val="24"/>
          <w:szCs w:val="24"/>
          <w:rtl/>
          <w:lang w:bidi="fa-IR"/>
        </w:rPr>
        <w:t xml:space="preserve">در این مقطع زمانی از متخصصین خارجی فقط در زمینه مشاور استفاده میشد و سمت دولتی رسمی به آنها داده نمیشد </w:t>
      </w:r>
    </w:p>
    <w:p w14:paraId="48F3FAC2" w14:textId="77777777" w:rsidR="00C0080B" w:rsidRPr="0076219A" w:rsidRDefault="00C0080B" w:rsidP="000002FE">
      <w:pPr>
        <w:bidi/>
        <w:ind w:right="180"/>
        <w:rPr>
          <w:rFonts w:ascii="Times New Roman" w:eastAsia="Times New Roman" w:hAnsi="Times New Roman" w:cs="B Zar"/>
          <w:sz w:val="24"/>
          <w:szCs w:val="24"/>
          <w:rtl/>
        </w:rPr>
      </w:pPr>
    </w:p>
    <w:p w14:paraId="52E7B6F9" w14:textId="77777777" w:rsidR="00C0080B" w:rsidRPr="0076219A" w:rsidRDefault="00C0080B" w:rsidP="000002FE">
      <w:pPr>
        <w:bidi/>
        <w:ind w:right="180" w:firstLine="227"/>
        <w:rPr>
          <w:rFonts w:cs="B Zar"/>
          <w:sz w:val="24"/>
          <w:szCs w:val="24"/>
          <w:rtl/>
          <w:lang w:bidi="fa-IR"/>
        </w:rPr>
      </w:pPr>
      <w:r w:rsidRPr="0076219A">
        <w:rPr>
          <w:rFonts w:cs="B Zar" w:hint="cs"/>
          <w:b/>
          <w:bCs/>
          <w:sz w:val="24"/>
          <w:szCs w:val="24"/>
          <w:rtl/>
          <w:lang w:bidi="fa-IR"/>
        </w:rPr>
        <w:t>وصیت نامه امنیه خاتون مادر بزرگ آقا محمدخان قاجار در مورد دریای خزر</w:t>
      </w:r>
    </w:p>
    <w:p w14:paraId="1E6347C6" w14:textId="77777777" w:rsidR="00C0080B" w:rsidRPr="0076219A" w:rsidRDefault="00C0080B" w:rsidP="000002FE">
      <w:pPr>
        <w:bidi/>
        <w:ind w:right="180" w:firstLine="227"/>
        <w:rPr>
          <w:rFonts w:cs="B Zar"/>
          <w:sz w:val="24"/>
          <w:szCs w:val="24"/>
          <w:rtl/>
          <w:lang w:bidi="fa-IR"/>
        </w:rPr>
      </w:pPr>
      <w:r w:rsidRPr="0076219A">
        <w:rPr>
          <w:rFonts w:cs="B Zar" w:hint="cs"/>
          <w:sz w:val="24"/>
          <w:szCs w:val="24"/>
          <w:rtl/>
          <w:lang w:bidi="fa-IR"/>
        </w:rPr>
        <w:t>وصیت نامه امنیه خاتون مادربزرک آقا محمدخان قاجار و مادر  محمد حسن خان قاجار و همسر فتح علی خان قاجار در رابطه با اهمیت دریای خزر بسیار مهم است که شاید دست کمی از وصیت نامه پطرتزار روس ندارد .</w:t>
      </w:r>
    </w:p>
    <w:p w14:paraId="61C53E2F" w14:textId="77777777" w:rsidR="00C0080B" w:rsidRPr="0076219A" w:rsidRDefault="00C0080B" w:rsidP="000002FE">
      <w:pPr>
        <w:bidi/>
        <w:ind w:right="180" w:firstLine="227"/>
        <w:rPr>
          <w:rFonts w:cs="B Zar"/>
          <w:sz w:val="24"/>
          <w:szCs w:val="24"/>
          <w:rtl/>
          <w:lang w:bidi="fa-IR"/>
        </w:rPr>
      </w:pPr>
      <w:r w:rsidRPr="0076219A">
        <w:rPr>
          <w:rFonts w:cs="B Zar" w:hint="cs"/>
          <w:sz w:val="24"/>
          <w:szCs w:val="24"/>
          <w:rtl/>
          <w:lang w:bidi="fa-IR"/>
        </w:rPr>
        <w:t>در این وصیت نامه قوم قاجار را به حفاظت در دریای خزر و منافع آن تشویق میکند و کناره گیری از دریا و زندگی دور از دریا را جهت قوم قاجار یک آفت دانسته است مزایای دریای خزر در وصیت نامه امنیه خاتون شامل نفت ، طلا ، نمک ، ماهی ، گندم  ، تجارت و ارتباطات بوده است و این دریا را در مسیر جاده ابریشم و قلب آسیا و دنیا دانسته است  .متن وصیت نامه که در نشریات چاپ شده به شرح ذیل میباشد:</w:t>
      </w:r>
    </w:p>
    <w:p w14:paraId="66EF874F" w14:textId="77777777" w:rsidR="00C0080B" w:rsidRPr="0076219A" w:rsidRDefault="00C0080B" w:rsidP="000002FE">
      <w:pPr>
        <w:bidi/>
        <w:ind w:right="180" w:firstLine="227"/>
        <w:rPr>
          <w:rFonts w:cs="B Zar"/>
          <w:sz w:val="24"/>
          <w:szCs w:val="24"/>
          <w:rtl/>
          <w:lang w:bidi="fa-IR"/>
        </w:rPr>
      </w:pPr>
      <w:r w:rsidRPr="0076219A">
        <w:rPr>
          <w:rFonts w:cs="B Zar" w:hint="cs"/>
          <w:sz w:val="24"/>
          <w:szCs w:val="24"/>
          <w:rtl/>
          <w:lang w:bidi="fa-IR"/>
        </w:rPr>
        <w:t>"فرزندان من بدانید دریای مازندران حوضچه ماست . زندگی ما در اطراف این دریا میگذرد. در قلب آسیا جاده ابریشم احیا میشود. این دریا قلب دنیا میشود. هر کس آنرا داشته باشد رهبر دنیا خواهد بود. فلات ایران بر ما که اهل دریاییم بقا نمی کند. روزی که یکی از فرزندان مرا اهل کویر بکشند کار سلطنت قجرها تمام میشود. 100 سال پس از آن است که من از کنار همین دریای مازندران بیدار میشوم. طلا، نفت، آب ، گندم، همه چیز در اینجا است و من دوباره میرویم..."</w:t>
      </w:r>
    </w:p>
    <w:p w14:paraId="0E26D3AB" w14:textId="77777777" w:rsidR="00C0080B" w:rsidRPr="0076219A" w:rsidRDefault="00C0080B" w:rsidP="000002FE">
      <w:pPr>
        <w:bidi/>
        <w:spacing w:after="0" w:line="240" w:lineRule="auto"/>
        <w:rPr>
          <w:rFonts w:ascii="Times New Roman" w:eastAsia="Times New Roman" w:hAnsi="Times New Roman" w:cs="B Zar"/>
          <w:sz w:val="24"/>
          <w:szCs w:val="24"/>
        </w:rPr>
      </w:pPr>
      <w:r w:rsidRPr="0076219A">
        <w:rPr>
          <w:rFonts w:ascii="Times New Roman" w:eastAsia="Times New Roman" w:hAnsi="Times New Roman" w:cs="B Zar"/>
          <w:sz w:val="24"/>
          <w:szCs w:val="24"/>
        </w:rPr>
        <w:t> </w:t>
      </w:r>
    </w:p>
    <w:p w14:paraId="0293052A" w14:textId="77777777" w:rsidR="00C0080B" w:rsidRPr="0076219A" w:rsidRDefault="00C0080B" w:rsidP="000002FE">
      <w:pPr>
        <w:bidi/>
        <w:ind w:right="180"/>
        <w:rPr>
          <w:rFonts w:ascii="Times New Roman" w:eastAsia="Times New Roman" w:hAnsi="Times New Roman" w:cs="B Zar"/>
          <w:sz w:val="24"/>
          <w:szCs w:val="24"/>
          <w:rtl/>
        </w:rPr>
      </w:pPr>
    </w:p>
    <w:p w14:paraId="5D39DF04" w14:textId="77777777" w:rsidR="00C0080B" w:rsidRPr="0076219A" w:rsidRDefault="00C0080B" w:rsidP="000002FE">
      <w:pPr>
        <w:bidi/>
        <w:ind w:right="180" w:firstLine="227"/>
        <w:rPr>
          <w:rFonts w:cs="B Zar"/>
          <w:b/>
          <w:bCs/>
          <w:sz w:val="24"/>
          <w:szCs w:val="24"/>
          <w:rtl/>
          <w:lang w:bidi="fa-IR"/>
        </w:rPr>
      </w:pPr>
      <w:r w:rsidRPr="0076219A">
        <w:rPr>
          <w:rFonts w:cs="B Zar" w:hint="cs"/>
          <w:b/>
          <w:bCs/>
          <w:sz w:val="24"/>
          <w:szCs w:val="24"/>
          <w:rtl/>
          <w:lang w:bidi="fa-IR"/>
        </w:rPr>
        <w:t>فعالیتهای حسینقلی خان قاجار در جهت ایجاد ناوگان دریای خزر با کشتی های (اشقون ترکمنی)</w:t>
      </w:r>
    </w:p>
    <w:p w14:paraId="102D9698" w14:textId="77777777" w:rsidR="00C0080B" w:rsidRPr="0076219A" w:rsidRDefault="00C0080B" w:rsidP="000002FE">
      <w:pPr>
        <w:bidi/>
        <w:ind w:right="180" w:firstLine="227"/>
        <w:rPr>
          <w:rFonts w:cs="B Zar"/>
          <w:sz w:val="24"/>
          <w:szCs w:val="24"/>
          <w:rtl/>
          <w:lang w:bidi="fa-IR"/>
        </w:rPr>
      </w:pPr>
      <w:r w:rsidRPr="0076219A">
        <w:rPr>
          <w:rFonts w:cs="B Zar" w:hint="cs"/>
          <w:b/>
          <w:bCs/>
          <w:sz w:val="24"/>
          <w:szCs w:val="24"/>
          <w:rtl/>
          <w:lang w:bidi="fa-IR"/>
        </w:rPr>
        <w:t xml:space="preserve">ژان گوره نویسندة فرانسوی </w:t>
      </w:r>
      <w:r w:rsidRPr="0076219A">
        <w:rPr>
          <w:rFonts w:cs="B Zar" w:hint="cs"/>
          <w:sz w:val="24"/>
          <w:szCs w:val="24"/>
          <w:rtl/>
          <w:lang w:bidi="fa-IR"/>
        </w:rPr>
        <w:t>دررابطه با</w:t>
      </w:r>
      <w:r w:rsidRPr="0076219A">
        <w:rPr>
          <w:rFonts w:cs="B Zar" w:hint="cs"/>
          <w:b/>
          <w:bCs/>
          <w:sz w:val="24"/>
          <w:szCs w:val="24"/>
          <w:rtl/>
          <w:lang w:bidi="fa-IR"/>
        </w:rPr>
        <w:t xml:space="preserve"> </w:t>
      </w:r>
      <w:r w:rsidRPr="0076219A">
        <w:rPr>
          <w:rFonts w:cs="B Zar" w:hint="cs"/>
          <w:sz w:val="24"/>
          <w:szCs w:val="24"/>
          <w:rtl/>
          <w:lang w:bidi="fa-IR"/>
        </w:rPr>
        <w:t xml:space="preserve">اقدام به تأسیس نیروی دریایی در دریای مازندران (بندر گز) توسط حسینقلی خان برادر  آقا محمدخان قاجار در بدو دورة قاجاریه مینوسید :  </w:t>
      </w:r>
    </w:p>
    <w:p w14:paraId="3FF6EC2F" w14:textId="77777777" w:rsidR="00C0080B" w:rsidRPr="0076219A" w:rsidRDefault="00C0080B" w:rsidP="000002FE">
      <w:pPr>
        <w:bidi/>
        <w:ind w:right="180" w:firstLine="227"/>
        <w:rPr>
          <w:rFonts w:cs="B Zar"/>
          <w:sz w:val="24"/>
          <w:szCs w:val="24"/>
          <w:rtl/>
          <w:lang w:bidi="fa-IR"/>
        </w:rPr>
      </w:pPr>
      <w:r w:rsidRPr="0076219A">
        <w:rPr>
          <w:rFonts w:cs="B Zar" w:hint="cs"/>
          <w:sz w:val="24"/>
          <w:szCs w:val="24"/>
          <w:rtl/>
          <w:lang w:bidi="fa-IR"/>
        </w:rPr>
        <w:lastRenderedPageBreak/>
        <w:t xml:space="preserve">حسینقلی خان جهت ایجاد یک نیروی دریایی به بندر گز مسافرت نمود تا در جنگ با خاندان زند از آن کمک گرفته و بر شمال ایران از (دربند) در مغرب دریای مازندران گرفته تا شمال خلیج (قره بغاز) در شرق دریای خزر مسلط شود در آن زمان ساخت کشتیها با مقیاس تن در روسیه توسط پطرکبیر و سپس در سایر بنادر خزر رایج شده بود و بعضی از ترکمنان دارای کشتیهایی بودند که ظرفیت آنها تا یکصد و پنجاه تن بود و از آن در جهت تجارت ، فرار از دست دشمن و حمله و دستبرد استفاده میکردند و این سفاین بادبانی سبک سیر بوده و در دریای خزر که بیشتر ایام طوفانی میباشد مناسب بود و </w:t>
      </w:r>
      <w:r w:rsidR="007A2027" w:rsidRPr="0076219A">
        <w:rPr>
          <w:rFonts w:cs="B Zar" w:hint="cs"/>
          <w:sz w:val="24"/>
          <w:szCs w:val="24"/>
          <w:rtl/>
          <w:lang w:bidi="fa-IR"/>
        </w:rPr>
        <w:t>ب</w:t>
      </w:r>
      <w:r w:rsidRPr="0076219A">
        <w:rPr>
          <w:rFonts w:cs="B Zar" w:hint="cs"/>
          <w:sz w:val="24"/>
          <w:szCs w:val="24"/>
          <w:rtl/>
          <w:lang w:bidi="fa-IR"/>
        </w:rPr>
        <w:t xml:space="preserve">نام ( اشقون) و حسین قلیخان تعدادی از ترکمنان را دعوت کرد تا با کشتیهای خود به بندر گز آمده و تعدای از این کشتیها را خرید و پایه گذاری ناوگانی را نمود که متأسفانه با دگرگونی اوضاع احوال این اقدام به فراموشی سپرده شد. </w:t>
      </w:r>
    </w:p>
    <w:p w14:paraId="7ECF8BEE" w14:textId="77777777" w:rsidR="00C0080B" w:rsidRPr="0076219A" w:rsidRDefault="00C0080B" w:rsidP="000002FE">
      <w:pPr>
        <w:tabs>
          <w:tab w:val="left" w:pos="2535"/>
        </w:tabs>
        <w:bidi/>
        <w:ind w:right="180" w:hanging="57"/>
        <w:rPr>
          <w:rFonts w:cs="B Zar"/>
          <w:sz w:val="24"/>
          <w:szCs w:val="24"/>
          <w:rtl/>
          <w:lang w:bidi="fa-IR"/>
        </w:rPr>
      </w:pPr>
      <w:r w:rsidRPr="0076219A">
        <w:rPr>
          <w:rFonts w:cs="B Zar"/>
          <w:sz w:val="24"/>
          <w:szCs w:val="24"/>
          <w:rtl/>
          <w:lang w:bidi="fa-IR"/>
        </w:rPr>
        <w:tab/>
      </w:r>
      <w:r w:rsidRPr="0076219A">
        <w:rPr>
          <w:rFonts w:cs="B Zar"/>
          <w:sz w:val="24"/>
          <w:szCs w:val="24"/>
          <w:rtl/>
          <w:lang w:bidi="fa-IR"/>
        </w:rPr>
        <w:tab/>
      </w:r>
    </w:p>
    <w:p w14:paraId="7B3826E3" w14:textId="77777777" w:rsidR="00C0080B" w:rsidRPr="0076219A" w:rsidRDefault="00C0080B" w:rsidP="000002FE">
      <w:pPr>
        <w:bidi/>
        <w:ind w:right="180" w:hanging="57"/>
        <w:rPr>
          <w:rFonts w:cs="B Zar"/>
          <w:sz w:val="24"/>
          <w:szCs w:val="24"/>
          <w:rtl/>
          <w:lang w:bidi="fa-IR"/>
        </w:rPr>
      </w:pPr>
      <w:r w:rsidRPr="0076219A">
        <w:rPr>
          <w:rFonts w:cs="B Zar"/>
          <w:noProof/>
          <w:sz w:val="24"/>
          <w:szCs w:val="24"/>
          <w:rtl/>
        </w:rPr>
        <w:drawing>
          <wp:inline distT="0" distB="0" distL="0" distR="0" wp14:anchorId="6D32B9A6" wp14:editId="4E08F690">
            <wp:extent cx="4104640" cy="2426970"/>
            <wp:effectExtent l="19050" t="0" r="0" b="0"/>
            <wp:docPr id="5" name="Picture 47" descr="Picture 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jpg"/>
                    <pic:cNvPicPr/>
                  </pic:nvPicPr>
                  <pic:blipFill>
                    <a:blip r:embed="rId91" cstate="print"/>
                    <a:stretch>
                      <a:fillRect/>
                    </a:stretch>
                  </pic:blipFill>
                  <pic:spPr>
                    <a:xfrm>
                      <a:off x="0" y="0"/>
                      <a:ext cx="4104640" cy="2426970"/>
                    </a:xfrm>
                    <a:prstGeom prst="rect">
                      <a:avLst/>
                    </a:prstGeom>
                  </pic:spPr>
                </pic:pic>
              </a:graphicData>
            </a:graphic>
          </wp:inline>
        </w:drawing>
      </w:r>
    </w:p>
    <w:p w14:paraId="3438D55E" w14:textId="77777777" w:rsidR="00C0080B" w:rsidRPr="0076219A" w:rsidRDefault="00C0080B" w:rsidP="000002FE">
      <w:pPr>
        <w:bidi/>
        <w:ind w:right="180" w:firstLine="227"/>
        <w:rPr>
          <w:rFonts w:cs="B Zar"/>
          <w:b/>
          <w:bCs/>
          <w:i/>
          <w:iCs/>
          <w:sz w:val="24"/>
          <w:szCs w:val="24"/>
          <w:rtl/>
          <w:lang w:bidi="fa-IR"/>
        </w:rPr>
      </w:pPr>
      <w:r w:rsidRPr="0076219A">
        <w:rPr>
          <w:rFonts w:cs="B Zar" w:hint="cs"/>
          <w:b/>
          <w:bCs/>
          <w:i/>
          <w:iCs/>
          <w:sz w:val="24"/>
          <w:szCs w:val="24"/>
          <w:rtl/>
          <w:lang w:bidi="fa-IR"/>
        </w:rPr>
        <w:t>نمونه کشتیهای( اشقون) که حسینقلی خان قاجار تصمیم داشت جهت ایجاد نیروی دریایی در شمال از ترکمنان بخرد</w:t>
      </w:r>
    </w:p>
    <w:p w14:paraId="035E3737" w14:textId="77777777" w:rsidR="00283EA5" w:rsidRPr="0076219A" w:rsidRDefault="00283EA5" w:rsidP="000002FE">
      <w:pPr>
        <w:bidi/>
        <w:ind w:right="180"/>
        <w:rPr>
          <w:rFonts w:ascii="Times New Roman" w:eastAsia="Times New Roman" w:hAnsi="Times New Roman" w:cs="B Zar"/>
          <w:sz w:val="24"/>
          <w:szCs w:val="24"/>
          <w:rtl/>
        </w:rPr>
      </w:pPr>
    </w:p>
    <w:p w14:paraId="5078F812" w14:textId="77777777" w:rsidR="00EC3941" w:rsidRPr="0076219A" w:rsidRDefault="00824816" w:rsidP="000002FE">
      <w:pPr>
        <w:bidi/>
        <w:spacing w:after="0" w:line="240" w:lineRule="auto"/>
        <w:rPr>
          <w:rFonts w:ascii="Times New Roman" w:eastAsia="Times New Roman" w:hAnsi="Times New Roman" w:cs="B Zar"/>
          <w:b/>
          <w:bCs/>
          <w:sz w:val="24"/>
          <w:szCs w:val="24"/>
          <w:rtl/>
        </w:rPr>
      </w:pPr>
      <w:r w:rsidRPr="0076219A">
        <w:rPr>
          <w:rFonts w:ascii="Times New Roman" w:eastAsia="Times New Roman" w:hAnsi="Times New Roman" w:cs="B Zar"/>
          <w:sz w:val="24"/>
          <w:szCs w:val="24"/>
        </w:rPr>
        <w:t xml:space="preserve">  </w:t>
      </w:r>
      <w:r w:rsidRPr="0076219A">
        <w:rPr>
          <w:rFonts w:ascii="Times New Roman" w:eastAsia="Times New Roman" w:hAnsi="Times New Roman" w:cs="B Zar"/>
          <w:sz w:val="24"/>
          <w:szCs w:val="24"/>
        </w:rPr>
        <w:br/>
      </w:r>
      <w:r w:rsidR="00AB4503" w:rsidRPr="0076219A">
        <w:rPr>
          <w:rFonts w:cs="B Zar" w:hint="cs"/>
          <w:b/>
          <w:bCs/>
          <w:sz w:val="24"/>
          <w:szCs w:val="24"/>
          <w:rtl/>
          <w:lang w:bidi="fa-IR"/>
        </w:rPr>
        <w:t xml:space="preserve">اقدامات عباس میرزا و میرزا بزرگ قائم مقام اول و دوم </w:t>
      </w:r>
    </w:p>
    <w:p w14:paraId="4BD1A221" w14:textId="77777777" w:rsidR="00824816" w:rsidRPr="0076219A" w:rsidRDefault="00824816" w:rsidP="000002FE">
      <w:pPr>
        <w:bidi/>
        <w:spacing w:after="0" w:line="240" w:lineRule="auto"/>
        <w:rPr>
          <w:rFonts w:ascii="Times New Roman" w:eastAsia="Times New Roman" w:hAnsi="Times New Roman" w:cs="B Zar"/>
          <w:b/>
          <w:bCs/>
          <w:sz w:val="24"/>
          <w:szCs w:val="24"/>
        </w:rPr>
      </w:pPr>
      <w:r w:rsidRPr="0076219A">
        <w:rPr>
          <w:rFonts w:ascii="Times New Roman" w:eastAsia="Times New Roman" w:hAnsi="Times New Roman" w:cs="B Zar"/>
          <w:b/>
          <w:bCs/>
          <w:sz w:val="24"/>
          <w:szCs w:val="24"/>
          <w:rtl/>
        </w:rPr>
        <w:t xml:space="preserve"> </w:t>
      </w:r>
    </w:p>
    <w:p w14:paraId="4445B2CA" w14:textId="77777777" w:rsidR="00AB4503" w:rsidRPr="0076219A" w:rsidRDefault="00EC3941" w:rsidP="000002FE">
      <w:pPr>
        <w:bidi/>
        <w:spacing w:after="0" w:line="240" w:lineRule="auto"/>
        <w:rPr>
          <w:rFonts w:ascii="Times New Roman" w:eastAsia="Times New Roman" w:hAnsi="Times New Roman" w:cs="B Zar"/>
          <w:sz w:val="24"/>
          <w:szCs w:val="24"/>
          <w:rtl/>
        </w:rPr>
      </w:pPr>
      <w:r w:rsidRPr="0076219A">
        <w:rPr>
          <w:rFonts w:ascii="Times New Roman" w:eastAsia="Times New Roman" w:hAnsi="Times New Roman" w:cs="B Zar"/>
          <w:sz w:val="24"/>
          <w:szCs w:val="24"/>
          <w:rtl/>
        </w:rPr>
        <w:t>عباس میرزا ولیعهد ایران در زمان سلطنت فتحعلی‌شاه را باید آغازگر اصلاحات در عصر قاجار قلمداد کرد. سیاستمداری که با درک عقب‌ماندگی ایران نسبت به کشورهای اروپایی به دنبال انجام اصلاحات سیاسی، نظامی و اقتصادی در دربار قاجار برآمد. اصلاحاتی که البته با توجه به عمر کوتاه او و عوامل مختلف داخلی و خارجی عمدتاً به سرانجام مطلوب نرسید</w:t>
      </w:r>
      <w:r w:rsidR="00824816" w:rsidRPr="0076219A">
        <w:rPr>
          <w:rFonts w:ascii="Times New Roman" w:eastAsia="Times New Roman" w:hAnsi="Times New Roman" w:cs="B Zar"/>
          <w:sz w:val="24"/>
          <w:szCs w:val="24"/>
        </w:rPr>
        <w:br/>
      </w:r>
      <w:r w:rsidR="00824816" w:rsidRPr="0076219A">
        <w:rPr>
          <w:rFonts w:ascii="Times New Roman" w:eastAsia="Times New Roman" w:hAnsi="Times New Roman" w:cs="B Zar"/>
          <w:sz w:val="24"/>
          <w:szCs w:val="24"/>
          <w:rtl/>
        </w:rPr>
        <w:t xml:space="preserve">عباس میرزا در این اندیشه بود که چرا سپاهیانش با همه جانفشانیها نتوانستند در برابر نظامیان روس تاب مقاومت بیاورند و هر بار با شکستی سنگین‌تر میدان را ترک کرده‌اند. «عباس میرزا و مشاور دانشمند او "قائم مقام فراهانی" با پی بردن به دلایل شکست ایرانیان که </w:t>
      </w:r>
      <w:r w:rsidR="00824816" w:rsidRPr="0076219A">
        <w:rPr>
          <w:rFonts w:ascii="Times New Roman" w:eastAsia="Times New Roman" w:hAnsi="Times New Roman" w:cs="B Zar"/>
          <w:sz w:val="24"/>
          <w:szCs w:val="24"/>
          <w:rtl/>
        </w:rPr>
        <w:lastRenderedPageBreak/>
        <w:t xml:space="preserve">ریشه در عقب‌ماندگی همه‌جانبه ایران داشت، درصدد جبران آن برآمدند. در این راه ابتدا قوای نظامی مدرنی به نام نظام جدید براساس الگوی ارتشهای نوین اروپایی ایجاد شد.»1 </w:t>
      </w:r>
    </w:p>
    <w:p w14:paraId="40E8D150" w14:textId="77777777" w:rsidR="00AB4503" w:rsidRPr="0076219A" w:rsidRDefault="00AB4503" w:rsidP="000002FE">
      <w:pPr>
        <w:bidi/>
        <w:spacing w:after="0" w:line="240" w:lineRule="auto"/>
        <w:rPr>
          <w:rFonts w:ascii="Times New Roman" w:eastAsia="Times New Roman" w:hAnsi="Times New Roman" w:cs="B Zar"/>
          <w:sz w:val="24"/>
          <w:szCs w:val="24"/>
          <w:rtl/>
        </w:rPr>
      </w:pPr>
    </w:p>
    <w:p w14:paraId="3EB2D369" w14:textId="77777777" w:rsidR="00824816" w:rsidRPr="0076219A" w:rsidRDefault="00AB4503" w:rsidP="000002FE">
      <w:pPr>
        <w:bidi/>
        <w:spacing w:after="0" w:line="240" w:lineRule="auto"/>
        <w:rPr>
          <w:rFonts w:ascii="Times New Roman" w:eastAsia="Times New Roman" w:hAnsi="Times New Roman" w:cs="B Zar"/>
          <w:sz w:val="24"/>
          <w:szCs w:val="24"/>
        </w:rPr>
      </w:pPr>
      <w:r w:rsidRPr="0076219A">
        <w:rPr>
          <w:rFonts w:ascii="Times New Roman" w:eastAsia="Times New Roman" w:hAnsi="Times New Roman" w:cs="B Zar" w:hint="cs"/>
          <w:b/>
          <w:bCs/>
          <w:sz w:val="24"/>
          <w:szCs w:val="24"/>
          <w:rtl/>
        </w:rPr>
        <w:t>نوسازی ارتش</w:t>
      </w:r>
      <w:r w:rsidRPr="0076219A">
        <w:rPr>
          <w:rFonts w:ascii="Times New Roman" w:eastAsia="Times New Roman" w:hAnsi="Times New Roman" w:cs="B Zar" w:hint="cs"/>
          <w:sz w:val="24"/>
          <w:szCs w:val="24"/>
          <w:rtl/>
        </w:rPr>
        <w:t xml:space="preserve"> </w:t>
      </w:r>
      <w:r w:rsidR="00824816" w:rsidRPr="0076219A">
        <w:rPr>
          <w:rFonts w:ascii="Times New Roman" w:eastAsia="Times New Roman" w:hAnsi="Times New Roman" w:cs="B Zar"/>
          <w:sz w:val="24"/>
          <w:szCs w:val="24"/>
        </w:rPr>
        <w:br/>
        <w:t xml:space="preserve">   </w:t>
      </w:r>
      <w:r w:rsidR="00824816" w:rsidRPr="0076219A">
        <w:rPr>
          <w:rFonts w:ascii="Times New Roman" w:eastAsia="Times New Roman" w:hAnsi="Times New Roman" w:cs="B Zar"/>
          <w:sz w:val="24"/>
          <w:szCs w:val="24"/>
        </w:rPr>
        <w:br/>
      </w:r>
      <w:r w:rsidR="00824816" w:rsidRPr="0076219A">
        <w:rPr>
          <w:rFonts w:ascii="Times New Roman" w:eastAsia="Times New Roman" w:hAnsi="Times New Roman" w:cs="B Zar"/>
          <w:sz w:val="24"/>
          <w:szCs w:val="24"/>
          <w:rtl/>
        </w:rPr>
        <w:t>عباس میرزا بر تجهیز و نوسازی ارتش ایران تاکید بسیار داشت. «در واقع، نظریه ترقی در پرتو اقتدار نظامی، اندیشه محوری عباس میرزا و پاسخ اصلی او را در ایجاد دگرگونی سیاسی و اجتماعی و طریق نجات ملک و ملت از عقب‌ماندگی تشکیل می‌داد. جز ملاحظات و مطالعات او درباره‌ اقتدار و تفوق حکومت روسیه و تاریخ و شکوفایی این کشور و بنیاد جسارت روسها برای یورش به خاک ایران و عثمانی، طبعا آگاهیهای او درباره پیروزیهای ناپلئون بناپارت و اوضاع پیشرفته اروپا که از راههای گوناگون، از جمله نامه‌های ناپلئون به فتحعلی‌شاه، گفتگو با رومیو، ژوبر و دیگر اعضای هیات ژنرال گاردان حاصل می‌شد و بخشی از آن در سخنان و درد دلهای نایب السلطنه با ژوبر تبلور دارد، نقشی اساسی را در سوق دادن اندیشه عباس میرزا به سوی این نظریه ایفا می‌کرد.»2 بر این اساس در عصر نبردهای نظامی میان قدرتهای بزرگ اروپایی عباس میرزا بیش از پیش به این موضوع می‌اندیشید که ترقی و قدرت یافتن مملکت جز از طریق تقویت قوای نظامی میسر نیست. به همین دلیل ایجاد ارتش نوین در مرکز اصلاحات عباس میرزا قرار گرفت و او با کمک گرفتن از مستشاران فرانسوی و انگلیسی نیروی نظامی متشکل و منظمی را شکل داد</w:t>
      </w:r>
      <w:r w:rsidR="00824816" w:rsidRPr="0076219A">
        <w:rPr>
          <w:rFonts w:ascii="Times New Roman" w:eastAsia="Times New Roman" w:hAnsi="Times New Roman" w:cs="B Zar"/>
          <w:sz w:val="24"/>
          <w:szCs w:val="24"/>
        </w:rPr>
        <w:t xml:space="preserve">. </w:t>
      </w:r>
      <w:r w:rsidR="00824816" w:rsidRPr="0076219A">
        <w:rPr>
          <w:rFonts w:ascii="Times New Roman" w:eastAsia="Times New Roman" w:hAnsi="Times New Roman" w:cs="B Zar"/>
          <w:sz w:val="24"/>
          <w:szCs w:val="24"/>
        </w:rPr>
        <w:br/>
        <w:t xml:space="preserve">   </w:t>
      </w:r>
      <w:r w:rsidR="00824816" w:rsidRPr="0076219A">
        <w:rPr>
          <w:rFonts w:ascii="Times New Roman" w:eastAsia="Times New Roman" w:hAnsi="Times New Roman" w:cs="B Zar"/>
          <w:sz w:val="24"/>
          <w:szCs w:val="24"/>
        </w:rPr>
        <w:br/>
      </w:r>
      <w:r w:rsidR="00824816" w:rsidRPr="0076219A">
        <w:rPr>
          <w:rFonts w:ascii="Times New Roman" w:eastAsia="Times New Roman" w:hAnsi="Times New Roman" w:cs="B Zar"/>
          <w:b/>
          <w:bCs/>
          <w:sz w:val="24"/>
          <w:szCs w:val="24"/>
          <w:rtl/>
        </w:rPr>
        <w:t xml:space="preserve">آشنایی </w:t>
      </w:r>
      <w:r w:rsidR="00584C31" w:rsidRPr="0076219A">
        <w:rPr>
          <w:rFonts w:ascii="Times New Roman" w:eastAsia="Times New Roman" w:hAnsi="Times New Roman" w:cs="B Zar"/>
          <w:b/>
          <w:bCs/>
          <w:sz w:val="24"/>
          <w:szCs w:val="24"/>
          <w:rtl/>
        </w:rPr>
        <w:t xml:space="preserve">محصلین </w:t>
      </w:r>
      <w:r w:rsidR="00824816" w:rsidRPr="0076219A">
        <w:rPr>
          <w:rFonts w:ascii="Times New Roman" w:eastAsia="Times New Roman" w:hAnsi="Times New Roman" w:cs="B Zar"/>
          <w:b/>
          <w:bCs/>
          <w:sz w:val="24"/>
          <w:szCs w:val="24"/>
          <w:rtl/>
        </w:rPr>
        <w:t xml:space="preserve">با علوم جدید </w:t>
      </w:r>
    </w:p>
    <w:p w14:paraId="6D654BD1" w14:textId="77777777" w:rsidR="00824816" w:rsidRPr="0076219A" w:rsidRDefault="00824816" w:rsidP="000002FE">
      <w:pPr>
        <w:bidi/>
        <w:spacing w:after="0" w:line="240" w:lineRule="auto"/>
        <w:rPr>
          <w:rFonts w:ascii="Times New Roman" w:eastAsia="Times New Roman" w:hAnsi="Times New Roman" w:cs="B Zar"/>
          <w:sz w:val="24"/>
          <w:szCs w:val="24"/>
        </w:rPr>
      </w:pPr>
      <w:r w:rsidRPr="0076219A">
        <w:rPr>
          <w:rFonts w:ascii="Times New Roman" w:eastAsia="Times New Roman" w:hAnsi="Times New Roman" w:cs="B Zar"/>
          <w:sz w:val="24"/>
          <w:szCs w:val="24"/>
        </w:rPr>
        <w:br/>
      </w:r>
      <w:r w:rsidRPr="0076219A">
        <w:rPr>
          <w:rFonts w:ascii="Times New Roman" w:eastAsia="Times New Roman" w:hAnsi="Times New Roman" w:cs="B Zar"/>
          <w:sz w:val="24"/>
          <w:szCs w:val="24"/>
          <w:rtl/>
        </w:rPr>
        <w:t>عباس میرزا به این درک رسیده بود که ریشه بسیاری از مشکلات و عقب ماندگیهای ایران در ضعف علمی و آشنا نبودن ایرانیان با علوم جدید است. به همین دلیل از همان سالهای نخست به دنبال اعزام محصل از ایران به فرنگ برآمد تا امروز از او به عنوان پایه‌گذار اعزام محصلان ایرانی به خارج از کشور برای تحصیل علوم جدید یاد شود. عباس میرزا در هنگام ملاقات با نمایندگان کشورهای خارجی از سفرا و مقامهای انگلیسی گرفته تا فرانسوی همیشه اعزام دانشجو از ایران به این کشورها را پیشنهاد می‌کرد. این افراد عمدتا از میان فرزندان افراد صاحب نفوذ و صاحب منصبان برگزیده می‌شدند که پس از بازگشت به ایران هم به مشاغل مهم گمارده شده و همین موضوع اهمیت آشنایی آنان با علوم جدید را بیشتر روشن می‌ساخت</w:t>
      </w:r>
      <w:r w:rsidRPr="0076219A">
        <w:rPr>
          <w:rFonts w:ascii="Times New Roman" w:eastAsia="Times New Roman" w:hAnsi="Times New Roman" w:cs="B Zar"/>
          <w:sz w:val="24"/>
          <w:szCs w:val="24"/>
        </w:rPr>
        <w:t xml:space="preserve">. </w:t>
      </w:r>
      <w:r w:rsidRPr="0076219A">
        <w:rPr>
          <w:rFonts w:ascii="Times New Roman" w:eastAsia="Times New Roman" w:hAnsi="Times New Roman" w:cs="B Zar"/>
          <w:sz w:val="24"/>
          <w:szCs w:val="24"/>
        </w:rPr>
        <w:br/>
        <w:t xml:space="preserve">  </w:t>
      </w:r>
      <w:r w:rsidRPr="0076219A">
        <w:rPr>
          <w:rFonts w:ascii="Times New Roman" w:eastAsia="Times New Roman" w:hAnsi="Times New Roman" w:cs="B Zar"/>
          <w:sz w:val="24"/>
          <w:szCs w:val="24"/>
        </w:rPr>
        <w:br/>
      </w:r>
      <w:r w:rsidRPr="0076219A">
        <w:rPr>
          <w:rFonts w:ascii="Times New Roman" w:eastAsia="Times New Roman" w:hAnsi="Times New Roman" w:cs="B Zar"/>
          <w:sz w:val="24"/>
          <w:szCs w:val="24"/>
          <w:rtl/>
        </w:rPr>
        <w:t>محصلین ایرانی در زمان او در چندین نوبت به کشورهای مختلف از جمله انگلیس و فرانسه اعزام شدند تا در علوم نظامی، طب، زبانهای خارجی، شیمی و مهندسی به تحصیل مشغول شوند. به این ترتیب عباس میرزا با فرستادن محصلین ایرانی به اروپا و تلاش برای اموزش نیروی انسانی در علوم جدید راه را برای اصلاحات و ترقی کشور در سالهای بعد گشود</w:t>
      </w:r>
      <w:r w:rsidRPr="0076219A">
        <w:rPr>
          <w:rFonts w:ascii="Times New Roman" w:eastAsia="Times New Roman" w:hAnsi="Times New Roman" w:cs="B Zar"/>
          <w:sz w:val="24"/>
          <w:szCs w:val="24"/>
        </w:rPr>
        <w:t xml:space="preserve">. </w:t>
      </w:r>
      <w:r w:rsidRPr="0076219A">
        <w:rPr>
          <w:rFonts w:ascii="Times New Roman" w:eastAsia="Times New Roman" w:hAnsi="Times New Roman" w:cs="B Zar"/>
          <w:sz w:val="24"/>
          <w:szCs w:val="24"/>
        </w:rPr>
        <w:br/>
        <w:t> </w:t>
      </w:r>
      <w:r w:rsidRPr="0076219A">
        <w:rPr>
          <w:rFonts w:ascii="Times New Roman" w:eastAsia="Times New Roman" w:hAnsi="Times New Roman" w:cs="B Zar"/>
          <w:sz w:val="24"/>
          <w:szCs w:val="24"/>
        </w:rPr>
        <w:br/>
      </w:r>
      <w:r w:rsidRPr="0076219A">
        <w:rPr>
          <w:rFonts w:ascii="Times New Roman" w:eastAsia="Times New Roman" w:hAnsi="Times New Roman" w:cs="B Zar"/>
          <w:sz w:val="24"/>
          <w:szCs w:val="24"/>
          <w:rtl/>
        </w:rPr>
        <w:t>خوشبینی عباس میرزا به کشورهای خارجی همچون فرانسه و انگلستان که او تلاش داشت از آنها به عنوان سدی در برابر هجوم سنگین روسها به ایران استفاده کند عامل ناکامی تلاشهای اصلاح گرانه او به ویژه در بخش نظامی شد</w:t>
      </w:r>
      <w:r w:rsidRPr="0076219A">
        <w:rPr>
          <w:rFonts w:ascii="Times New Roman" w:eastAsia="Times New Roman" w:hAnsi="Times New Roman" w:cs="B Zar"/>
          <w:sz w:val="24"/>
          <w:szCs w:val="24"/>
        </w:rPr>
        <w:t xml:space="preserve">. </w:t>
      </w:r>
      <w:r w:rsidRPr="0076219A">
        <w:rPr>
          <w:rFonts w:ascii="Times New Roman" w:eastAsia="Times New Roman" w:hAnsi="Times New Roman" w:cs="B Zar"/>
          <w:sz w:val="24"/>
          <w:szCs w:val="24"/>
        </w:rPr>
        <w:br/>
        <w:t> </w:t>
      </w:r>
    </w:p>
    <w:p w14:paraId="621A879C" w14:textId="77777777" w:rsidR="00824816" w:rsidRPr="0076219A" w:rsidRDefault="00824816" w:rsidP="000002FE">
      <w:pPr>
        <w:bidi/>
        <w:spacing w:after="0" w:line="240" w:lineRule="auto"/>
        <w:rPr>
          <w:rFonts w:ascii="Times New Roman" w:eastAsia="Times New Roman" w:hAnsi="Times New Roman" w:cs="B Zar"/>
          <w:sz w:val="24"/>
          <w:szCs w:val="24"/>
        </w:rPr>
      </w:pPr>
      <w:r w:rsidRPr="0076219A">
        <w:rPr>
          <w:rFonts w:ascii="Times New Roman" w:eastAsia="Times New Roman" w:hAnsi="Times New Roman" w:cs="B Zar"/>
          <w:b/>
          <w:bCs/>
          <w:sz w:val="24"/>
          <w:szCs w:val="24"/>
          <w:rtl/>
        </w:rPr>
        <w:t xml:space="preserve">تلاش در اصلاح امور اداری و حکمرانی </w:t>
      </w:r>
    </w:p>
    <w:p w14:paraId="2ED16116" w14:textId="77777777" w:rsidR="00824816" w:rsidRPr="0076219A" w:rsidRDefault="00824816" w:rsidP="000002FE">
      <w:pPr>
        <w:bidi/>
        <w:spacing w:after="0" w:line="240" w:lineRule="auto"/>
        <w:rPr>
          <w:rFonts w:ascii="Times New Roman" w:eastAsia="Times New Roman" w:hAnsi="Times New Roman" w:cs="B Zar"/>
          <w:sz w:val="24"/>
          <w:szCs w:val="24"/>
        </w:rPr>
      </w:pPr>
      <w:r w:rsidRPr="0076219A">
        <w:rPr>
          <w:rFonts w:ascii="Times New Roman" w:eastAsia="Times New Roman" w:hAnsi="Times New Roman" w:cs="B Zar"/>
          <w:sz w:val="24"/>
          <w:szCs w:val="24"/>
        </w:rPr>
        <w:br/>
      </w:r>
      <w:r w:rsidRPr="0076219A">
        <w:rPr>
          <w:rFonts w:ascii="Times New Roman" w:eastAsia="Times New Roman" w:hAnsi="Times New Roman" w:cs="B Zar"/>
          <w:sz w:val="24"/>
          <w:szCs w:val="24"/>
          <w:rtl/>
        </w:rPr>
        <w:t xml:space="preserve">تلاشهای اصلاح‌گرایانه عباس میرزا مواردی همچون تفکیک املاک خالصه از موقوفات و توقف تصرفات حکومتی در موقوفات، </w:t>
      </w:r>
      <w:r w:rsidRPr="0076219A">
        <w:rPr>
          <w:rFonts w:ascii="Times New Roman" w:eastAsia="Times New Roman" w:hAnsi="Times New Roman" w:cs="B Zar"/>
          <w:sz w:val="24"/>
          <w:szCs w:val="24"/>
          <w:rtl/>
        </w:rPr>
        <w:lastRenderedPageBreak/>
        <w:t>تعیین «روز مظالم» برای مردمی که به‌واسطه استبداد تاریخی حاکم بر ایران هیچگاه فرصتی برای سخن با حاکمان و رد مظالم نداشتند و تلاش برای اتحاد میان کشورهای اسلامی به ویژه ایران و عثمانی را که در آن زمان دو قدرت اصلی جهان اسلام بودند نیز در بر گرفت</w:t>
      </w:r>
      <w:r w:rsidRPr="0076219A">
        <w:rPr>
          <w:rFonts w:ascii="Times New Roman" w:eastAsia="Times New Roman" w:hAnsi="Times New Roman" w:cs="B Zar"/>
          <w:sz w:val="24"/>
          <w:szCs w:val="24"/>
        </w:rPr>
        <w:t xml:space="preserve">. </w:t>
      </w:r>
    </w:p>
    <w:p w14:paraId="318654AC" w14:textId="77777777" w:rsidR="00824816" w:rsidRPr="0076219A" w:rsidRDefault="00824816" w:rsidP="000002FE">
      <w:pPr>
        <w:bidi/>
        <w:spacing w:after="0" w:line="240" w:lineRule="auto"/>
        <w:rPr>
          <w:rFonts w:ascii="Times New Roman" w:eastAsia="Times New Roman" w:hAnsi="Times New Roman" w:cs="B Zar"/>
          <w:sz w:val="24"/>
          <w:szCs w:val="24"/>
        </w:rPr>
      </w:pPr>
      <w:r w:rsidRPr="0076219A">
        <w:rPr>
          <w:rFonts w:ascii="Times New Roman" w:eastAsia="Times New Roman" w:hAnsi="Times New Roman" w:cs="B Zar"/>
          <w:sz w:val="24"/>
          <w:szCs w:val="24"/>
        </w:rPr>
        <w:t> </w:t>
      </w:r>
    </w:p>
    <w:p w14:paraId="096B0F7F" w14:textId="77777777" w:rsidR="00824816" w:rsidRPr="0076219A" w:rsidRDefault="00824816" w:rsidP="000002FE">
      <w:pPr>
        <w:bidi/>
        <w:spacing w:after="0" w:line="240" w:lineRule="auto"/>
        <w:rPr>
          <w:rFonts w:ascii="Times New Roman" w:eastAsia="Times New Roman" w:hAnsi="Times New Roman" w:cs="B Zar"/>
          <w:sz w:val="24"/>
          <w:szCs w:val="24"/>
        </w:rPr>
      </w:pPr>
      <w:r w:rsidRPr="0076219A">
        <w:rPr>
          <w:rFonts w:ascii="Times New Roman" w:eastAsia="Times New Roman" w:hAnsi="Times New Roman" w:cs="B Zar"/>
          <w:sz w:val="24"/>
          <w:szCs w:val="24"/>
          <w:rtl/>
        </w:rPr>
        <w:t>ولیعهد همچنین برای رونق بخشیدن به چراغ اقتصاد کشور تلاش خود را برای راه انداختن واحدهای اقتصادی در آذربایجان به کار بست و با هدف حمایت از تولیدات داخلی و استقلال اقتصادی دستور تعرفه‌گذاری بر کالاهای خارجی را صادر کرد. این اقدام هرچند کشورهای خارجی به ویژه انگلستان را ناخشوند ساخت اما به بهبود شرایط اقتصادی و صنایع آذربایجان کمک شایانی کرد. از سوی دیگر با واردکردن ماشین چاپ به ایران تلاش کرد تا ایرانیان علاوه بر ابزار و صنایع جدید با اندیشه‌های نو نیز آشنا شوند. اغلب این سیاستهای اصلاحی به دلیل عمر کوتاه عباس میرزا و مخالفان داخلی و خارجی ناتمام ماند</w:t>
      </w:r>
      <w:r w:rsidRPr="0076219A">
        <w:rPr>
          <w:rFonts w:ascii="Times New Roman" w:eastAsia="Times New Roman" w:hAnsi="Times New Roman" w:cs="B Zar"/>
          <w:sz w:val="24"/>
          <w:szCs w:val="24"/>
        </w:rPr>
        <w:t xml:space="preserve">. </w:t>
      </w:r>
      <w:r w:rsidRPr="0076219A">
        <w:rPr>
          <w:rFonts w:ascii="Times New Roman" w:eastAsia="Times New Roman" w:hAnsi="Times New Roman" w:cs="B Zar"/>
          <w:sz w:val="24"/>
          <w:szCs w:val="24"/>
        </w:rPr>
        <w:br/>
        <w:t> </w:t>
      </w:r>
      <w:r w:rsidRPr="0076219A">
        <w:rPr>
          <w:rFonts w:ascii="Times New Roman" w:eastAsia="Times New Roman" w:hAnsi="Times New Roman" w:cs="B Zar"/>
          <w:sz w:val="24"/>
          <w:szCs w:val="24"/>
        </w:rPr>
        <w:br/>
      </w:r>
      <w:r w:rsidRPr="0076219A">
        <w:rPr>
          <w:rFonts w:ascii="Times New Roman" w:eastAsia="Times New Roman" w:hAnsi="Times New Roman" w:cs="B Zar"/>
          <w:b/>
          <w:bCs/>
          <w:sz w:val="24"/>
          <w:szCs w:val="24"/>
          <w:rtl/>
        </w:rPr>
        <w:t xml:space="preserve">دلایل ناکامی اصلاحات عباس‌میرزا </w:t>
      </w:r>
      <w:r w:rsidR="003476E1" w:rsidRPr="0076219A">
        <w:rPr>
          <w:rFonts w:ascii="Times New Roman" w:eastAsia="Times New Roman" w:hAnsi="Times New Roman" w:cs="B Zar" w:hint="cs"/>
          <w:b/>
          <w:bCs/>
          <w:sz w:val="24"/>
          <w:szCs w:val="24"/>
          <w:rtl/>
        </w:rPr>
        <w:t xml:space="preserve">و قائم مقام اول و دوم </w:t>
      </w:r>
    </w:p>
    <w:p w14:paraId="6B3E39C6" w14:textId="77777777" w:rsidR="00824816" w:rsidRPr="0076219A" w:rsidRDefault="00824816" w:rsidP="000002FE">
      <w:pPr>
        <w:bidi/>
        <w:spacing w:after="0" w:line="240" w:lineRule="auto"/>
        <w:rPr>
          <w:rFonts w:ascii="Times New Roman" w:eastAsia="Times New Roman" w:hAnsi="Times New Roman" w:cs="B Zar"/>
          <w:sz w:val="24"/>
          <w:szCs w:val="24"/>
        </w:rPr>
      </w:pPr>
      <w:r w:rsidRPr="0076219A">
        <w:rPr>
          <w:rFonts w:ascii="Times New Roman" w:eastAsia="Times New Roman" w:hAnsi="Times New Roman" w:cs="B Zar"/>
          <w:sz w:val="24"/>
          <w:szCs w:val="24"/>
        </w:rPr>
        <w:br/>
      </w:r>
      <w:r w:rsidRPr="0076219A">
        <w:rPr>
          <w:rFonts w:ascii="Times New Roman" w:eastAsia="Times New Roman" w:hAnsi="Times New Roman" w:cs="B Zar"/>
          <w:b/>
          <w:bCs/>
          <w:sz w:val="24"/>
          <w:szCs w:val="24"/>
          <w:rtl/>
        </w:rPr>
        <w:t xml:space="preserve">مخالفتهای داخلی </w:t>
      </w:r>
    </w:p>
    <w:p w14:paraId="4D3B5B70" w14:textId="77777777" w:rsidR="00824816" w:rsidRPr="0076219A" w:rsidRDefault="00824816" w:rsidP="000002FE">
      <w:pPr>
        <w:bidi/>
        <w:spacing w:after="0" w:line="240" w:lineRule="auto"/>
        <w:rPr>
          <w:rFonts w:ascii="Times New Roman" w:eastAsia="Times New Roman" w:hAnsi="Times New Roman" w:cs="B Zar"/>
          <w:sz w:val="24"/>
          <w:szCs w:val="24"/>
        </w:rPr>
      </w:pPr>
      <w:r w:rsidRPr="0076219A">
        <w:rPr>
          <w:rFonts w:ascii="Times New Roman" w:eastAsia="Times New Roman" w:hAnsi="Times New Roman" w:cs="B Zar"/>
          <w:sz w:val="24"/>
          <w:szCs w:val="24"/>
        </w:rPr>
        <w:br/>
      </w:r>
      <w:r w:rsidRPr="0076219A">
        <w:rPr>
          <w:rFonts w:ascii="Times New Roman" w:eastAsia="Times New Roman" w:hAnsi="Times New Roman" w:cs="B Zar"/>
          <w:sz w:val="24"/>
          <w:szCs w:val="24"/>
          <w:rtl/>
        </w:rPr>
        <w:t>علاوه بر اقدامات اخلال‌گرانه کشورهای خارجی در روند اصلاحات، مخالفتهای داخلی به ویژه از ناحیه دربار و شاهزادگان را هم باید در زمره دلایل اصلی ناکامی سیاست اصلاح‌گرایانه عباس میرزا به شمار آورد</w:t>
      </w:r>
      <w:r w:rsidRPr="0076219A">
        <w:rPr>
          <w:rFonts w:ascii="Times New Roman" w:eastAsia="Times New Roman" w:hAnsi="Times New Roman" w:cs="B Zar"/>
          <w:sz w:val="24"/>
          <w:szCs w:val="24"/>
        </w:rPr>
        <w:t xml:space="preserve">. </w:t>
      </w:r>
    </w:p>
    <w:p w14:paraId="792FB0ED" w14:textId="77777777" w:rsidR="00824816" w:rsidRPr="0076219A" w:rsidRDefault="00824816" w:rsidP="000002FE">
      <w:pPr>
        <w:bidi/>
        <w:spacing w:after="0" w:line="240" w:lineRule="auto"/>
        <w:rPr>
          <w:rFonts w:ascii="Times New Roman" w:eastAsia="Times New Roman" w:hAnsi="Times New Roman" w:cs="B Zar"/>
          <w:sz w:val="24"/>
          <w:szCs w:val="24"/>
        </w:rPr>
      </w:pPr>
      <w:r w:rsidRPr="0076219A">
        <w:rPr>
          <w:rFonts w:ascii="Times New Roman" w:eastAsia="Times New Roman" w:hAnsi="Times New Roman" w:cs="B Zar"/>
          <w:sz w:val="24"/>
          <w:szCs w:val="24"/>
        </w:rPr>
        <w:t> </w:t>
      </w:r>
    </w:p>
    <w:p w14:paraId="35A35AC0" w14:textId="77777777" w:rsidR="00824816" w:rsidRPr="0076219A" w:rsidRDefault="00824816" w:rsidP="000002FE">
      <w:pPr>
        <w:bidi/>
        <w:spacing w:after="0" w:line="240" w:lineRule="auto"/>
        <w:rPr>
          <w:rFonts w:ascii="Times New Roman" w:eastAsia="Times New Roman" w:hAnsi="Times New Roman" w:cs="B Zar"/>
          <w:sz w:val="24"/>
          <w:szCs w:val="24"/>
        </w:rPr>
      </w:pPr>
      <w:r w:rsidRPr="0076219A">
        <w:rPr>
          <w:rFonts w:ascii="Times New Roman" w:eastAsia="Times New Roman" w:hAnsi="Times New Roman" w:cs="B Zar"/>
          <w:sz w:val="24"/>
          <w:szCs w:val="24"/>
          <w:rtl/>
        </w:rPr>
        <w:t>اقدامات اصلاح‌گرایانه عباس‌میرزا در داخل کشور از چند سو با مخالفت روبه‌رو شد</w:t>
      </w:r>
      <w:r w:rsidRPr="0076219A">
        <w:rPr>
          <w:rFonts w:ascii="Times New Roman" w:eastAsia="Times New Roman" w:hAnsi="Times New Roman" w:cs="B Zar"/>
          <w:sz w:val="24"/>
          <w:szCs w:val="24"/>
        </w:rPr>
        <w:t xml:space="preserve">. </w:t>
      </w:r>
      <w:r w:rsidRPr="0076219A">
        <w:rPr>
          <w:rFonts w:ascii="Times New Roman" w:eastAsia="Times New Roman" w:hAnsi="Times New Roman" w:cs="B Zar"/>
          <w:sz w:val="24"/>
          <w:szCs w:val="24"/>
          <w:rtl/>
        </w:rPr>
        <w:t>از طرفی شاهزادگان و درباریانی بودند که عباس‌میرزا بخشی از مواجبشان را برای تامین هزینه اصلاحات خویش قطع کرده بود. از سویی دیگر تعدادی از فرماندهان سپاه قدیم نیز که آموزشهای نوین نظامی و تغییر سبک لشکرداری را بر نمی‌تابیدند همراه با رهبران ایلات و عشایری که با ایجاد ارتش نوین قدرت خود را در معرض خطر می‌دیدند در تلاش برآمدند تا شاه را نسبت به اصلاحات بدگمان کنند. این مخالفتها هرچند به دلیل علاقه شاه به ولیعهد نتوانست قدرت عباس‌میرزا را به خطر اندازد اما در نهایت عاملی شد تا برنامه‌های اصلاحی او تنها محدود به آذربایجان بماند و از مرزهای این ایالت فراتر نرود</w:t>
      </w:r>
      <w:r w:rsidRPr="0076219A">
        <w:rPr>
          <w:rFonts w:ascii="Times New Roman" w:eastAsia="Times New Roman" w:hAnsi="Times New Roman" w:cs="B Zar"/>
          <w:sz w:val="24"/>
          <w:szCs w:val="24"/>
        </w:rPr>
        <w:t xml:space="preserve">. </w:t>
      </w:r>
      <w:r w:rsidRPr="0076219A">
        <w:rPr>
          <w:rFonts w:ascii="Times New Roman" w:eastAsia="Times New Roman" w:hAnsi="Times New Roman" w:cs="B Zar"/>
          <w:sz w:val="24"/>
          <w:szCs w:val="24"/>
        </w:rPr>
        <w:br/>
        <w:t xml:space="preserve">   </w:t>
      </w:r>
      <w:r w:rsidRPr="0076219A">
        <w:rPr>
          <w:rFonts w:ascii="Times New Roman" w:eastAsia="Times New Roman" w:hAnsi="Times New Roman" w:cs="B Zar"/>
          <w:sz w:val="24"/>
          <w:szCs w:val="24"/>
        </w:rPr>
        <w:br/>
      </w:r>
      <w:r w:rsidRPr="0076219A">
        <w:rPr>
          <w:rFonts w:ascii="Times New Roman" w:eastAsia="Times New Roman" w:hAnsi="Times New Roman" w:cs="B Zar"/>
          <w:b/>
          <w:bCs/>
          <w:sz w:val="24"/>
          <w:szCs w:val="24"/>
          <w:rtl/>
        </w:rPr>
        <w:t xml:space="preserve">اتکا به قدرتهای خارجی </w:t>
      </w:r>
    </w:p>
    <w:p w14:paraId="56DD4BE5" w14:textId="77777777" w:rsidR="004C1562" w:rsidRPr="0076219A" w:rsidRDefault="00824816" w:rsidP="000002FE">
      <w:pPr>
        <w:bidi/>
        <w:spacing w:after="0" w:line="240" w:lineRule="auto"/>
        <w:rPr>
          <w:rFonts w:ascii="Times New Roman" w:eastAsia="Times New Roman" w:hAnsi="Times New Roman" w:cs="B Zar"/>
          <w:sz w:val="24"/>
          <w:szCs w:val="24"/>
          <w:rtl/>
        </w:rPr>
      </w:pPr>
      <w:r w:rsidRPr="0076219A">
        <w:rPr>
          <w:rFonts w:ascii="Times New Roman" w:eastAsia="Times New Roman" w:hAnsi="Times New Roman" w:cs="B Zar"/>
          <w:sz w:val="24"/>
          <w:szCs w:val="24"/>
        </w:rPr>
        <w:br/>
      </w:r>
      <w:r w:rsidRPr="0076219A">
        <w:rPr>
          <w:rFonts w:ascii="Times New Roman" w:eastAsia="Times New Roman" w:hAnsi="Times New Roman" w:cs="B Zar"/>
          <w:sz w:val="24"/>
          <w:szCs w:val="24"/>
          <w:rtl/>
        </w:rPr>
        <w:t xml:space="preserve">خوشبینی عباس میرزا به کشورهای خارجی همچون فرانسه و انگلستان که او تلاش داشت از آنها به عنوان سدی در برابر هجوم سنگین روسها به ایران استفاده کند عامل ناکامی تلاشهای اصلاح‌گرانه او به ویژه در بخش نظامی شد. در حالیکه او به خدمات مستشاران فرانسوی و انگلیسی در ارتش ایران برای شکست روسها حساب باز کرده بود؛ ابتدا فرانسویها و سپس انگلیسیها در بزنگاه‌ تاریخی نبرد ایران و روس پشت ارتش عباس میرزا را خالی کردند. «کمی پس از آغاز تعلیمات اعضای هیات گاردان در میان قشون ایران، آنان به پیروی از صلح تیلسیت و به دستور صریح ناپلئون امپراطور فرانسه برای برقراری صلحی به نفع روسها دست به تلاش وسیعی زدند، افزون بر این، ژنرال گاردان در لحظات حساسی از جنگ ایران و روسیه نیز با صراحت تمام به مستشاران نظامی حاضر در آذربایجان دستور داد تا از ادامه تعلیمات نظامی به قوای ایران امتناع ورزند.»3 </w:t>
      </w:r>
      <w:r w:rsidRPr="0076219A">
        <w:rPr>
          <w:rFonts w:ascii="Times New Roman" w:eastAsia="Times New Roman" w:hAnsi="Times New Roman" w:cs="B Zar"/>
          <w:sz w:val="24"/>
          <w:szCs w:val="24"/>
        </w:rPr>
        <w:br/>
        <w:t xml:space="preserve">   </w:t>
      </w:r>
      <w:r w:rsidRPr="0076219A">
        <w:rPr>
          <w:rFonts w:ascii="Times New Roman" w:eastAsia="Times New Roman" w:hAnsi="Times New Roman" w:cs="B Zar"/>
          <w:sz w:val="24"/>
          <w:szCs w:val="24"/>
        </w:rPr>
        <w:br/>
      </w:r>
      <w:r w:rsidRPr="0076219A">
        <w:rPr>
          <w:rFonts w:ascii="Times New Roman" w:eastAsia="Times New Roman" w:hAnsi="Times New Roman" w:cs="B Zar"/>
          <w:sz w:val="24"/>
          <w:szCs w:val="24"/>
          <w:rtl/>
        </w:rPr>
        <w:t xml:space="preserve">این مسئله را بار دیگر انگلیسیها ایجاد کردند. «پس از خروج فرانسویها از ایران و ورود انگلیسیها هنگامی که در اثنای جنگ و </w:t>
      </w:r>
      <w:r w:rsidRPr="0076219A">
        <w:rPr>
          <w:rFonts w:ascii="Times New Roman" w:eastAsia="Times New Roman" w:hAnsi="Times New Roman" w:cs="B Zar"/>
          <w:sz w:val="24"/>
          <w:szCs w:val="24"/>
          <w:rtl/>
        </w:rPr>
        <w:lastRenderedPageBreak/>
        <w:t>بحبوحه‌ای که آتش و خون همه جا را فرا گرفته و تعیین سرنوشت جنگ به مرحله حساس رسید، ناگهان به سبب آنکه دیپلماسی انگلستان تغییر جهت داده و با روسها مصالحه کرد، ایرانیان مکلف شدند که کوتاه بیایند و دستورات انگلیسیها را به اجرا درآورند و به افسران و نظامیان انگلیسی دستور داده می‌شد که از قشون کناره بگیرند.»4در پی آن عباس میرزا با روسها از در مصالحه بر‌آمدو تنها امتیازی که حاصل شد حمایت روسها از او و خاندانش برای جانشینی فتحعلی‌شاه بود</w:t>
      </w:r>
    </w:p>
    <w:p w14:paraId="02B5695C" w14:textId="77777777" w:rsidR="004C1562" w:rsidRPr="0076219A" w:rsidRDefault="003B22FA" w:rsidP="000002FE">
      <w:pPr>
        <w:pStyle w:val="Heading1"/>
        <w:bidi/>
        <w:rPr>
          <w:rFonts w:cs="B Zar"/>
          <w:sz w:val="24"/>
          <w:szCs w:val="24"/>
        </w:rPr>
      </w:pPr>
      <w:r w:rsidRPr="0076219A">
        <w:rPr>
          <w:rFonts w:cs="B Zar" w:hint="cs"/>
          <w:sz w:val="24"/>
          <w:szCs w:val="24"/>
          <w:rtl/>
        </w:rPr>
        <w:t xml:space="preserve">خلاصه </w:t>
      </w:r>
      <w:hyperlink r:id="rId92" w:history="1">
        <w:r w:rsidR="004C1562" w:rsidRPr="0076219A">
          <w:rPr>
            <w:rStyle w:val="Hyperlink"/>
            <w:rFonts w:cs="B Zar"/>
            <w:color w:val="auto"/>
            <w:sz w:val="24"/>
            <w:szCs w:val="24"/>
            <w:u w:val="none"/>
            <w:rtl/>
          </w:rPr>
          <w:t xml:space="preserve">اقدامات عباس میرزا </w:t>
        </w:r>
        <w:r w:rsidR="007A0A14" w:rsidRPr="0076219A">
          <w:rPr>
            <w:rStyle w:val="Hyperlink"/>
            <w:rFonts w:cs="B Zar" w:hint="cs"/>
            <w:color w:val="auto"/>
            <w:sz w:val="24"/>
            <w:szCs w:val="24"/>
            <w:u w:val="none"/>
            <w:rtl/>
          </w:rPr>
          <w:t>و قائم مقام</w:t>
        </w:r>
        <w:r w:rsidR="004C1562" w:rsidRPr="0076219A">
          <w:rPr>
            <w:rStyle w:val="Hyperlink"/>
            <w:rFonts w:cs="B Zar"/>
            <w:color w:val="auto"/>
            <w:sz w:val="24"/>
            <w:szCs w:val="24"/>
            <w:u w:val="none"/>
            <w:rtl/>
          </w:rPr>
          <w:t xml:space="preserve"> در اصلاح نظام اداری و نظامی ایران</w:t>
        </w:r>
      </w:hyperlink>
    </w:p>
    <w:p w14:paraId="0497A7BF" w14:textId="77777777" w:rsidR="004C1562" w:rsidRPr="0076219A" w:rsidRDefault="004C1562" w:rsidP="000002FE">
      <w:pPr>
        <w:pStyle w:val="NormalWeb"/>
        <w:bidi/>
        <w:rPr>
          <w:rFonts w:cs="B Zar"/>
        </w:rPr>
      </w:pPr>
      <w:r w:rsidRPr="0076219A">
        <w:rPr>
          <w:rFonts w:cs="B Zar"/>
          <w:rtl/>
        </w:rPr>
        <w:t>نخستین حرکت نو سازی و اصلاحات را عباس میرزا انجام داد</w:t>
      </w:r>
      <w:r w:rsidR="00736E49" w:rsidRPr="0076219A">
        <w:rPr>
          <w:rFonts w:cs="B Zar"/>
          <w:rtl/>
        </w:rPr>
        <w:t xml:space="preserve"> </w:t>
      </w:r>
      <w:r w:rsidRPr="0076219A">
        <w:rPr>
          <w:rFonts w:cs="B Zar"/>
          <w:rtl/>
        </w:rPr>
        <w:t>،</w:t>
      </w:r>
      <w:r w:rsidRPr="0076219A">
        <w:rPr>
          <w:rStyle w:val="Strong"/>
          <w:rFonts w:cs="B Zar"/>
          <w:rtl/>
        </w:rPr>
        <w:t xml:space="preserve"> </w:t>
      </w:r>
      <w:r w:rsidRPr="0076219A">
        <w:rPr>
          <w:rFonts w:cs="B Zar"/>
          <w:rtl/>
        </w:rPr>
        <w:t>فرزند چهارم فتحعلی شاه قاجار و یکی از شاهزاده های با کفایت و دلیر قاجار، که رشادت های قابل توجهی در جنگ های ایران و روسیه از خود بروز داد</w:t>
      </w:r>
      <w:r w:rsidRPr="0076219A">
        <w:rPr>
          <w:rFonts w:cs="B Zar"/>
        </w:rPr>
        <w:t>.</w:t>
      </w:r>
      <w:r w:rsidRPr="0076219A">
        <w:rPr>
          <w:rFonts w:cs="B Zar"/>
        </w:rPr>
        <w:br/>
      </w:r>
      <w:r w:rsidRPr="0076219A">
        <w:rPr>
          <w:rFonts w:cs="B Zar"/>
          <w:rtl/>
        </w:rPr>
        <w:t>عباس میرزا</w:t>
      </w:r>
      <w:r w:rsidRPr="0076219A">
        <w:rPr>
          <w:rStyle w:val="Strong"/>
          <w:rFonts w:cs="B Zar"/>
          <w:rtl/>
        </w:rPr>
        <w:t xml:space="preserve"> </w:t>
      </w:r>
      <w:r w:rsidRPr="0076219A">
        <w:rPr>
          <w:rFonts w:cs="B Zar"/>
          <w:rtl/>
        </w:rPr>
        <w:t xml:space="preserve">در </w:t>
      </w:r>
      <w:r w:rsidRPr="0076219A">
        <w:rPr>
          <w:rFonts w:cs="B Zar"/>
          <w:rtl/>
          <w:lang w:bidi="fa-IR"/>
        </w:rPr>
        <w:t>۴</w:t>
      </w:r>
      <w:r w:rsidRPr="0076219A">
        <w:rPr>
          <w:rFonts w:cs="B Zar"/>
          <w:rtl/>
        </w:rPr>
        <w:t xml:space="preserve"> ذیحجه </w:t>
      </w:r>
      <w:r w:rsidRPr="0076219A">
        <w:rPr>
          <w:rFonts w:cs="B Zar"/>
          <w:rtl/>
          <w:lang w:bidi="fa-IR"/>
        </w:rPr>
        <w:t>۱۲۰۳</w:t>
      </w:r>
      <w:r w:rsidRPr="0076219A">
        <w:rPr>
          <w:rFonts w:cs="B Zar"/>
          <w:rtl/>
        </w:rPr>
        <w:t xml:space="preserve"> در روستاي «نوا» از توابع لاريجان به دنيا آمد. پدرش فتحعلی شاه قاجار و مادرش آسیه خانم بود. در سن شانزده سالگي به وليعهدي برگزيده شد و همان سال نيز به آذربايجان رفت و والي آن جا شد( تبریز در دوره قاجار محل حکومت ولیعهد ها بود</w:t>
      </w:r>
      <w:r w:rsidRPr="0076219A">
        <w:rPr>
          <w:rFonts w:cs="B Zar"/>
        </w:rPr>
        <w:t xml:space="preserve">  .</w:t>
      </w:r>
      <w:r w:rsidR="003937E3" w:rsidRPr="0076219A">
        <w:rPr>
          <w:rFonts w:cs="B Zar"/>
        </w:rPr>
        <w:t xml:space="preserve"> (</w:t>
      </w:r>
      <w:r w:rsidRPr="0076219A">
        <w:rPr>
          <w:rFonts w:cs="B Zar"/>
        </w:rPr>
        <w:t xml:space="preserve"> </w:t>
      </w:r>
      <w:r w:rsidRPr="0076219A">
        <w:rPr>
          <w:rFonts w:cs="B Zar"/>
        </w:rPr>
        <w:br/>
      </w:r>
      <w:r w:rsidRPr="0076219A">
        <w:rPr>
          <w:rFonts w:cs="B Zar"/>
          <w:rtl/>
        </w:rPr>
        <w:t>هنگامی که وی ولیعهد و بنابراین حاکم آذربایجان بود، در طول جنگ اول ایران و روس کشف کرد که نیروی عشایری در برابر توپخانه سیار کارساز نیست. از این رو به اصلاح طلب معاصر خود در امپراتوری عثمانی ، سلطان سلیم سوم ، تاسی کرد و نظام جدید عثمانی را به سبک خویش در آذربایجان پیاده کرد</w:t>
      </w:r>
      <w:r w:rsidRPr="0076219A">
        <w:rPr>
          <w:rFonts w:cs="B Zar"/>
        </w:rPr>
        <w:t>.</w:t>
      </w:r>
      <w:r w:rsidRPr="0076219A">
        <w:rPr>
          <w:rFonts w:cs="B Zar"/>
        </w:rPr>
        <w:br/>
      </w:r>
      <w:r w:rsidRPr="0076219A">
        <w:rPr>
          <w:rFonts w:cs="B Zar"/>
          <w:rtl/>
        </w:rPr>
        <w:t>شش هزار سرباز ، هسته ی اصلی این نظام بود: آنان مجهز به توپخانه ی سیار و سلاح های جدید بودند ، از دولت حقوق مرتب می گرفتند ، لباس متحدالشکل داشتند ، در سرباز خانه ساکن بودند و مشق می کردند و توسط افسران اروپایی آموزش می دیدند</w:t>
      </w:r>
      <w:r w:rsidRPr="0076219A">
        <w:rPr>
          <w:rFonts w:cs="B Zar"/>
        </w:rPr>
        <w:t xml:space="preserve">. </w:t>
      </w:r>
    </w:p>
    <w:p w14:paraId="490AFC24" w14:textId="77777777" w:rsidR="004C1562" w:rsidRPr="0076219A" w:rsidRDefault="004C1562" w:rsidP="000002FE">
      <w:pPr>
        <w:bidi/>
        <w:rPr>
          <w:rFonts w:cs="B Zar"/>
          <w:sz w:val="24"/>
          <w:szCs w:val="24"/>
        </w:rPr>
      </w:pPr>
      <w:r w:rsidRPr="0076219A">
        <w:rPr>
          <w:rStyle w:val="Strong"/>
          <w:rFonts w:cs="B Zar"/>
          <w:b w:val="0"/>
          <w:bCs w:val="0"/>
          <w:sz w:val="24"/>
          <w:szCs w:val="24"/>
          <w:rtl/>
        </w:rPr>
        <w:t>عباس میرزا</w:t>
      </w:r>
      <w:r w:rsidRPr="0076219A">
        <w:rPr>
          <w:rStyle w:val="Strong"/>
          <w:rFonts w:cs="B Zar"/>
          <w:sz w:val="24"/>
          <w:szCs w:val="24"/>
          <w:rtl/>
        </w:rPr>
        <w:t xml:space="preserve"> </w:t>
      </w:r>
      <w:r w:rsidRPr="0076219A">
        <w:rPr>
          <w:rFonts w:cs="B Zar"/>
          <w:sz w:val="24"/>
          <w:szCs w:val="24"/>
          <w:rtl/>
        </w:rPr>
        <w:t>برای تجهیز قشون جدید، یک کارخانه ی توپ سازی، یک کارگاه تولید تفنگ سر پر، و دارالترجمه ای برای کتب راهنمای نظامی و مهندسی در تبریز بنا نهاد. برای تامین آتیه ی این تاسیسات نخستین گروه دانشجویان ایرانی را به اروپا اعزام کرد: آنان ملزم به تحصیل دروس علمی</w:t>
      </w:r>
      <w:r w:rsidRPr="0076219A">
        <w:rPr>
          <w:sz w:val="24"/>
          <w:szCs w:val="24"/>
          <w:rtl/>
        </w:rPr>
        <w:t> </w:t>
      </w:r>
      <w:r w:rsidRPr="0076219A">
        <w:rPr>
          <w:rFonts w:cs="B Zar"/>
          <w:sz w:val="24"/>
          <w:szCs w:val="24"/>
          <w:rtl/>
        </w:rPr>
        <w:t xml:space="preserve"> چون علوم نظامی ، مهندسی ، اسلحه سازی ، طب ، نقشه برداری ،و زبان های جدید بودند. و از جمله دیگر کارهای وی می توان به موارد زیر اشاره کرد</w:t>
      </w:r>
      <w:r w:rsidRPr="0076219A">
        <w:rPr>
          <w:rFonts w:cs="B Zar"/>
          <w:sz w:val="24"/>
          <w:szCs w:val="24"/>
        </w:rPr>
        <w:t xml:space="preserve"> :</w:t>
      </w:r>
      <w:r w:rsidRPr="0076219A">
        <w:rPr>
          <w:rFonts w:cs="B Zar"/>
          <w:sz w:val="24"/>
          <w:szCs w:val="24"/>
        </w:rPr>
        <w:br/>
        <w:t xml:space="preserve">1-  </w:t>
      </w:r>
      <w:r w:rsidRPr="0076219A">
        <w:rPr>
          <w:rFonts w:cs="B Zar"/>
          <w:sz w:val="24"/>
          <w:szCs w:val="24"/>
          <w:rtl/>
        </w:rPr>
        <w:t>به دستور عباس میرزا چاپ سر بی در ایران معمول شد و کتابهای زیادی چاپ شد</w:t>
      </w:r>
      <w:r w:rsidRPr="0076219A">
        <w:rPr>
          <w:rFonts w:cs="B Zar"/>
          <w:sz w:val="24"/>
          <w:szCs w:val="24"/>
        </w:rPr>
        <w:t xml:space="preserve"> .</w:t>
      </w:r>
      <w:r w:rsidRPr="0076219A">
        <w:rPr>
          <w:rFonts w:cs="B Zar"/>
          <w:sz w:val="24"/>
          <w:szCs w:val="24"/>
        </w:rPr>
        <w:br/>
        <w:t xml:space="preserve">2- </w:t>
      </w:r>
      <w:r w:rsidRPr="0076219A">
        <w:rPr>
          <w:rFonts w:cs="B Zar"/>
          <w:sz w:val="24"/>
          <w:szCs w:val="24"/>
          <w:rtl/>
        </w:rPr>
        <w:t xml:space="preserve">اعزام عده ای کارگر به روسیه جهت آشنا شدن به امور حرفه ای </w:t>
      </w:r>
      <w:r w:rsidRPr="0076219A">
        <w:rPr>
          <w:rFonts w:cs="B Zar"/>
          <w:sz w:val="24"/>
          <w:szCs w:val="24"/>
        </w:rPr>
        <w:br/>
        <w:t xml:space="preserve">3- </w:t>
      </w:r>
      <w:r w:rsidRPr="0076219A">
        <w:rPr>
          <w:rFonts w:cs="B Zar"/>
          <w:sz w:val="24"/>
          <w:szCs w:val="24"/>
          <w:rtl/>
        </w:rPr>
        <w:t xml:space="preserve">در اختیار داشتن افراد کاردان و زبردستی نظیر محمد خان امیر نظام مربی وی و میرزا تقی خان فراهانی ( امیر کبیر) و میرزا بزرگ قائم فراهانی و پسرش میرزا ابوالقاسم قائم مقام دوم ومیرزا محمد صادق و قایع نگار ، نه تنها در امور نظامی و لشکر کشی عباس میرزا را راهنمایی می کردند بلکه در امور اداری و حکومتی و انجام اصلاحات اجتماعی </w:t>
      </w:r>
      <w:r w:rsidRPr="0076219A">
        <w:rPr>
          <w:sz w:val="24"/>
          <w:szCs w:val="24"/>
          <w:rtl/>
        </w:rPr>
        <w:t>–</w:t>
      </w:r>
      <w:r w:rsidRPr="0076219A">
        <w:rPr>
          <w:rFonts w:cs="B Zar"/>
          <w:sz w:val="24"/>
          <w:szCs w:val="24"/>
          <w:rtl/>
        </w:rPr>
        <w:t xml:space="preserve"> سیاسی نقش به سزایی داشتند و بعدها همین افراد از نخستین پایه گذاران جنبش اصلاحگرا درایران شدند</w:t>
      </w:r>
      <w:r w:rsidRPr="0076219A">
        <w:rPr>
          <w:rFonts w:cs="B Zar"/>
          <w:sz w:val="24"/>
          <w:szCs w:val="24"/>
        </w:rPr>
        <w:t xml:space="preserve"> .</w:t>
      </w:r>
      <w:r w:rsidRPr="0076219A">
        <w:rPr>
          <w:rFonts w:cs="B Zar"/>
          <w:sz w:val="24"/>
          <w:szCs w:val="24"/>
        </w:rPr>
        <w:br/>
      </w:r>
      <w:r w:rsidRPr="0076219A">
        <w:rPr>
          <w:rStyle w:val="Strong"/>
          <w:rFonts w:cs="B Zar"/>
          <w:b w:val="0"/>
          <w:bCs w:val="0"/>
          <w:sz w:val="24"/>
          <w:szCs w:val="24"/>
          <w:rtl/>
        </w:rPr>
        <w:t>عباس میرزا</w:t>
      </w:r>
      <w:r w:rsidRPr="0076219A">
        <w:rPr>
          <w:rStyle w:val="Strong"/>
          <w:rFonts w:cs="B Zar"/>
          <w:sz w:val="24"/>
          <w:szCs w:val="24"/>
          <w:rtl/>
        </w:rPr>
        <w:t xml:space="preserve"> </w:t>
      </w:r>
      <w:r w:rsidRPr="0076219A">
        <w:rPr>
          <w:rFonts w:cs="B Zar"/>
          <w:sz w:val="24"/>
          <w:szCs w:val="24"/>
          <w:rtl/>
        </w:rPr>
        <w:t>برای تامین هزینه ی اقدامات خود ، حقوق های دربار ، مستمریها و ولخرجیها را موقوف کرد؛ همچنین از طریق تعرفه های حمایتی و خودداری از مصرف پوشاک خارجی ،عواید را افزایش داد. برای جلوگیری از تکرار قیام مذهبی که</w:t>
      </w:r>
      <w:r w:rsidRPr="0076219A">
        <w:rPr>
          <w:sz w:val="24"/>
          <w:szCs w:val="24"/>
          <w:rtl/>
        </w:rPr>
        <w:t> </w:t>
      </w:r>
      <w:r w:rsidRPr="0076219A">
        <w:rPr>
          <w:rFonts w:cs="B Zar"/>
          <w:sz w:val="24"/>
          <w:szCs w:val="24"/>
          <w:rtl/>
        </w:rPr>
        <w:t xml:space="preserve"> سلطان سلیم سوم را ساقط کرده بود، فتوای روحانیت را در موافقت با نظام جدید بدست آورد</w:t>
      </w:r>
      <w:r w:rsidRPr="0076219A">
        <w:rPr>
          <w:rFonts w:cs="B Zar"/>
          <w:sz w:val="24"/>
          <w:szCs w:val="24"/>
        </w:rPr>
        <w:t>.</w:t>
      </w:r>
      <w:r w:rsidRPr="0076219A">
        <w:rPr>
          <w:rFonts w:cs="B Zar"/>
          <w:sz w:val="24"/>
          <w:szCs w:val="24"/>
        </w:rPr>
        <w:br/>
      </w:r>
      <w:r w:rsidRPr="0076219A">
        <w:rPr>
          <w:rFonts w:cs="B Zar"/>
          <w:sz w:val="24"/>
          <w:szCs w:val="24"/>
          <w:rtl/>
        </w:rPr>
        <w:lastRenderedPageBreak/>
        <w:t>اقدامات صرفه جویانه ،خصومت درباریان و مستمری بگیران و مالیاتچی ها را بر انگیخت. تعرفه های جدید ، اعتراض غربیان را در پی داشت، و قشون جدید ، هراس خوانین محلی را برانگیخت</w:t>
      </w:r>
      <w:r w:rsidRPr="0076219A">
        <w:rPr>
          <w:rFonts w:cs="B Zar"/>
          <w:sz w:val="24"/>
          <w:szCs w:val="24"/>
        </w:rPr>
        <w:t>.</w:t>
      </w:r>
      <w:r w:rsidRPr="0076219A">
        <w:rPr>
          <w:rFonts w:cs="B Zar"/>
          <w:sz w:val="24"/>
          <w:szCs w:val="24"/>
        </w:rPr>
        <w:br/>
      </w:r>
      <w:r w:rsidRPr="0076219A">
        <w:rPr>
          <w:rFonts w:cs="B Zar"/>
          <w:sz w:val="24"/>
          <w:szCs w:val="24"/>
          <w:rtl/>
        </w:rPr>
        <w:t>بعضی از شاهزاده ها که ولایتعهدی عباس میرزا را قبول نداشتند، شایع کردند که ولیعهد خطرناک، بدعتگر و حتی مخفیانه بی دین است. در نتیجه عباس میرزا مدتها پیش از مرگ طبیعی اش مرگ تدریجی نظام جدید خود را به چشم دید</w:t>
      </w:r>
      <w:r w:rsidRPr="0076219A">
        <w:rPr>
          <w:rFonts w:cs="B Zar"/>
          <w:sz w:val="24"/>
          <w:szCs w:val="24"/>
        </w:rPr>
        <w:t xml:space="preserve">. </w:t>
      </w:r>
      <w:r w:rsidRPr="0076219A">
        <w:rPr>
          <w:rFonts w:cs="B Zar"/>
          <w:sz w:val="24"/>
          <w:szCs w:val="24"/>
          <w:rtl/>
        </w:rPr>
        <w:t xml:space="preserve">وی تا سال 1246 والی آذربایجان بود، بعد مامور یزد و کرمان گردید و پس از نظم دادن به آن حدود در سال 1247 مامور ایالت خراسان شد. ولي‌ در مشهد سخت‌ بيمار گرديد و سرانجام‌ در دهم‌ جمادي‌الثانيه‌ </w:t>
      </w:r>
      <w:r w:rsidRPr="0076219A">
        <w:rPr>
          <w:rFonts w:cs="B Zar"/>
          <w:sz w:val="24"/>
          <w:szCs w:val="24"/>
        </w:rPr>
        <w:t xml:space="preserve">1249 (1844 </w:t>
      </w:r>
      <w:r w:rsidRPr="0076219A">
        <w:rPr>
          <w:rFonts w:cs="B Zar"/>
          <w:sz w:val="24"/>
          <w:szCs w:val="24"/>
          <w:rtl/>
        </w:rPr>
        <w:t>م‌.) در سن‌ چهل‌ و هفت‌ سالگي‌ به‌ ناخوشي‌ ورم‌ كليه‌ وفات‌ يافت‌ و در حرم‌ امام‌ رضا(ع‌) مدفون‌ گشت‌</w:t>
      </w:r>
      <w:r w:rsidRPr="0076219A">
        <w:rPr>
          <w:rFonts w:cs="B Zar"/>
          <w:sz w:val="24"/>
          <w:szCs w:val="24"/>
        </w:rPr>
        <w:t>.</w:t>
      </w:r>
    </w:p>
    <w:p w14:paraId="4577D2ED" w14:textId="77777777" w:rsidR="00BB1425" w:rsidRPr="0076219A" w:rsidRDefault="00BB1425" w:rsidP="000002FE">
      <w:pPr>
        <w:bidi/>
        <w:spacing w:before="100" w:beforeAutospacing="1" w:line="360" w:lineRule="auto"/>
        <w:ind w:firstLine="284"/>
        <w:rPr>
          <w:rFonts w:cs="B Zar"/>
          <w:sz w:val="24"/>
          <w:szCs w:val="24"/>
          <w:rtl/>
        </w:rPr>
      </w:pPr>
      <w:r w:rsidRPr="0076219A">
        <w:rPr>
          <w:rFonts w:ascii="Tahoma" w:hAnsi="Tahoma" w:cs="B Zar" w:hint="cs"/>
          <w:sz w:val="24"/>
          <w:szCs w:val="24"/>
          <w:rtl/>
          <w:lang w:bidi="fa-IR"/>
        </w:rPr>
        <w:t xml:space="preserve">مخالفت های زیادی از طرف مخالفین </w:t>
      </w:r>
      <w:r w:rsidR="0043702A" w:rsidRPr="0076219A">
        <w:rPr>
          <w:rFonts w:ascii="Tahoma" w:hAnsi="Tahoma" w:cs="B Zar" w:hint="cs"/>
          <w:sz w:val="24"/>
          <w:szCs w:val="24"/>
          <w:rtl/>
          <w:lang w:bidi="fa-IR"/>
        </w:rPr>
        <w:t xml:space="preserve">اصلاحات بر علیه عباس میرزا و قائم مقام انجام میشد ، </w:t>
      </w:r>
      <w:r w:rsidRPr="0076219A">
        <w:rPr>
          <w:rFonts w:ascii="Tahoma" w:hAnsi="Tahoma" w:cs="B Zar"/>
          <w:sz w:val="24"/>
          <w:szCs w:val="24"/>
          <w:rtl/>
          <w:lang w:bidi="fa-IR"/>
        </w:rPr>
        <w:t xml:space="preserve">نمونه آشکار این مخالفتها، رفتاری است که در اصفهان در برابر فابویه </w:t>
      </w:r>
      <w:r w:rsidRPr="0076219A">
        <w:rPr>
          <w:rFonts w:ascii="Tahoma" w:hAnsi="Tahoma" w:cs="B Zar"/>
          <w:sz w:val="24"/>
          <w:szCs w:val="24"/>
        </w:rPr>
        <w:t>(Fabvier)</w:t>
      </w:r>
      <w:r w:rsidRPr="0076219A">
        <w:rPr>
          <w:rFonts w:ascii="Tahoma" w:hAnsi="Tahoma" w:cs="B Zar"/>
          <w:sz w:val="24"/>
          <w:szCs w:val="24"/>
          <w:rtl/>
          <w:lang w:bidi="fa-IR"/>
        </w:rPr>
        <w:t xml:space="preserve"> ــ از متخصصان توپخانه ارتش فرانسه ــ که همراه گاردان به ایران آمده بود، نشان داده شد. وی با همکاری دو</w:t>
      </w:r>
      <w:r w:rsidRPr="0076219A">
        <w:rPr>
          <w:rFonts w:ascii="Tahoma" w:hAnsi="Tahoma" w:cs="B Zar"/>
          <w:sz w:val="24"/>
          <w:szCs w:val="24"/>
          <w:rtl/>
        </w:rPr>
        <w:t>س</w:t>
      </w:r>
      <w:r w:rsidRPr="0076219A">
        <w:rPr>
          <w:rFonts w:ascii="Tahoma" w:hAnsi="Tahoma" w:cs="B Zar"/>
          <w:sz w:val="24"/>
          <w:szCs w:val="24"/>
          <w:rtl/>
          <w:lang w:bidi="fa-IR"/>
        </w:rPr>
        <w:t xml:space="preserve">ت خود ربول </w:t>
      </w:r>
      <w:r w:rsidRPr="0076219A">
        <w:rPr>
          <w:rFonts w:ascii="Tahoma" w:hAnsi="Tahoma" w:cs="B Zar"/>
          <w:sz w:val="24"/>
          <w:szCs w:val="24"/>
        </w:rPr>
        <w:t>(Reboul)</w:t>
      </w:r>
      <w:r w:rsidRPr="0076219A">
        <w:rPr>
          <w:rFonts w:ascii="Tahoma" w:hAnsi="Tahoma" w:cs="B Zar"/>
          <w:sz w:val="24"/>
          <w:szCs w:val="24"/>
          <w:rtl/>
          <w:lang w:bidi="fa-IR"/>
        </w:rPr>
        <w:t xml:space="preserve"> می‌کوشید توپخانه اصفهان را نوسازی و تقویت کند، ولی حاکم اصفهان و پسرانش با کارشکنی‌های گوناگون مانع اقدامات آنها می‌شد</w:t>
      </w:r>
      <w:r w:rsidRPr="0076219A">
        <w:rPr>
          <w:rFonts w:ascii="Tahoma" w:hAnsi="Tahoma" w:cs="B Zar"/>
          <w:sz w:val="24"/>
          <w:szCs w:val="24"/>
          <w:rtl/>
        </w:rPr>
        <w:t>ند</w:t>
      </w:r>
      <w:r w:rsidRPr="0076219A">
        <w:rPr>
          <w:rFonts w:ascii="Tahoma" w:hAnsi="Tahoma" w:cs="B Zar"/>
          <w:sz w:val="24"/>
          <w:szCs w:val="24"/>
          <w:rtl/>
          <w:lang w:bidi="fa-IR"/>
        </w:rPr>
        <w:t>.</w:t>
      </w:r>
      <w:hyperlink r:id="rId93" w:anchor="_edn13" w:history="1">
        <w:r w:rsidRPr="0076219A">
          <w:rPr>
            <w:rStyle w:val="Hyperlink"/>
            <w:rFonts w:ascii="Tahoma" w:hAnsi="Tahoma" w:cs="B Zar"/>
            <w:color w:val="auto"/>
            <w:sz w:val="24"/>
            <w:szCs w:val="24"/>
            <w:vertAlign w:val="superscript"/>
            <w:lang w:bidi="fa-IR"/>
          </w:rPr>
          <w:t>[</w:t>
        </w:r>
        <w:r w:rsidR="0043702A" w:rsidRPr="0076219A">
          <w:rPr>
            <w:rStyle w:val="Hyperlink"/>
            <w:rFonts w:ascii="Tahoma" w:hAnsi="Tahoma" w:cs="B Zar"/>
            <w:color w:val="auto"/>
            <w:sz w:val="24"/>
            <w:szCs w:val="24"/>
            <w:vertAlign w:val="superscript"/>
            <w:lang w:bidi="fa-IR"/>
          </w:rPr>
          <w:t>5</w:t>
        </w:r>
        <w:r w:rsidRPr="0076219A">
          <w:rPr>
            <w:rStyle w:val="Hyperlink"/>
            <w:rFonts w:ascii="Tahoma" w:hAnsi="Tahoma" w:cs="B Zar"/>
            <w:color w:val="auto"/>
            <w:sz w:val="24"/>
            <w:szCs w:val="24"/>
            <w:vertAlign w:val="superscript"/>
            <w:lang w:bidi="fa-IR"/>
          </w:rPr>
          <w:t>]</w:t>
        </w:r>
      </w:hyperlink>
      <w:r w:rsidRPr="0076219A">
        <w:rPr>
          <w:rFonts w:ascii="Tahoma" w:hAnsi="Tahoma" w:cs="B Zar"/>
          <w:sz w:val="24"/>
          <w:szCs w:val="24"/>
          <w:rtl/>
          <w:lang w:bidi="fa-IR"/>
        </w:rPr>
        <w:t xml:space="preserve"> یکی دیگر از </w:t>
      </w:r>
      <w:r w:rsidRPr="0076219A">
        <w:rPr>
          <w:rFonts w:ascii="Tahoma" w:hAnsi="Tahoma" w:cs="B Zar"/>
          <w:sz w:val="24"/>
          <w:szCs w:val="24"/>
          <w:rtl/>
        </w:rPr>
        <w:t>مخالفان</w:t>
      </w:r>
      <w:r w:rsidRPr="0076219A">
        <w:rPr>
          <w:rFonts w:ascii="Tahoma" w:hAnsi="Tahoma" w:cs="B Zar"/>
          <w:sz w:val="24"/>
          <w:szCs w:val="24"/>
          <w:rtl/>
          <w:lang w:bidi="fa-IR"/>
        </w:rPr>
        <w:t xml:space="preserve"> اقدامات اصلاحی عباس‌میرزا، برادرش محمدعلی‌میرزاست. ازآنجایی که محمدعلی‌میرزا خود را شایسته ولیعهدی می‌دانست، با عباس‌میرزا و پدرش که برادر کوچک</w:t>
      </w:r>
      <w:r w:rsidRPr="0076219A">
        <w:rPr>
          <w:rFonts w:ascii="Tahoma" w:hAnsi="Tahoma" w:cs="B Zar"/>
          <w:sz w:val="24"/>
          <w:szCs w:val="24"/>
        </w:rPr>
        <w:t>‌</w:t>
      </w:r>
      <w:r w:rsidRPr="0076219A">
        <w:rPr>
          <w:rFonts w:ascii="Tahoma" w:hAnsi="Tahoma" w:cs="B Zar"/>
          <w:sz w:val="24"/>
          <w:szCs w:val="24"/>
          <w:rtl/>
          <w:lang w:bidi="fa-IR"/>
        </w:rPr>
        <w:t>تر را به جانشینی برگزیده بود</w:t>
      </w:r>
      <w:r w:rsidRPr="0076219A">
        <w:rPr>
          <w:rFonts w:ascii="Tahoma" w:hAnsi="Tahoma" w:cs="B Zar"/>
          <w:sz w:val="24"/>
          <w:szCs w:val="24"/>
          <w:rtl/>
        </w:rPr>
        <w:t>،</w:t>
      </w:r>
      <w:r w:rsidRPr="0076219A">
        <w:rPr>
          <w:rFonts w:ascii="Tahoma" w:hAnsi="Tahoma" w:cs="B Zar"/>
          <w:sz w:val="24"/>
          <w:szCs w:val="24"/>
          <w:rtl/>
          <w:lang w:bidi="fa-IR"/>
        </w:rPr>
        <w:t xml:space="preserve"> سخت سر ناسازگاری برداشته بود و تلاش می‌کرد با بهره‌برداری از ستیز ناسازگاران نوسازی</w:t>
      </w:r>
      <w:r w:rsidRPr="0076219A">
        <w:rPr>
          <w:rFonts w:ascii="Tahoma" w:hAnsi="Tahoma" w:cs="B Zar"/>
          <w:sz w:val="24"/>
          <w:szCs w:val="24"/>
          <w:rtl/>
        </w:rPr>
        <w:t>،</w:t>
      </w:r>
      <w:r w:rsidRPr="0076219A">
        <w:rPr>
          <w:rFonts w:ascii="Tahoma" w:hAnsi="Tahoma" w:cs="B Zar"/>
          <w:sz w:val="24"/>
          <w:szCs w:val="24"/>
          <w:rtl/>
          <w:lang w:bidi="fa-IR"/>
        </w:rPr>
        <w:t xml:space="preserve"> عباس‌میرزا را بکوبد. محمدعلی‌میرزا اقدامات برادرش را کفر و جنایت می‌دانست و با القای این فکر که روابط عباس‌میرزا با اروپائیان سبب </w:t>
      </w:r>
      <w:r w:rsidRPr="0076219A">
        <w:rPr>
          <w:rFonts w:ascii="Tahoma" w:hAnsi="Tahoma" w:cs="B Zar"/>
          <w:sz w:val="24"/>
          <w:szCs w:val="24"/>
          <w:rtl/>
        </w:rPr>
        <w:t>خواهد شد</w:t>
      </w:r>
      <w:r w:rsidRPr="0076219A">
        <w:rPr>
          <w:rFonts w:ascii="Tahoma" w:hAnsi="Tahoma" w:cs="B Zar"/>
          <w:sz w:val="24"/>
          <w:szCs w:val="24"/>
          <w:rtl/>
          <w:lang w:bidi="fa-IR"/>
        </w:rPr>
        <w:t xml:space="preserve"> عقاید، لباس و مذهب مردم </w:t>
      </w:r>
      <w:r w:rsidRPr="0076219A">
        <w:rPr>
          <w:rFonts w:ascii="Tahoma" w:hAnsi="Tahoma" w:cs="B Zar"/>
          <w:sz w:val="24"/>
          <w:szCs w:val="24"/>
          <w:rtl/>
        </w:rPr>
        <w:t>تغییر کند،</w:t>
      </w:r>
      <w:r w:rsidRPr="0076219A">
        <w:rPr>
          <w:rFonts w:ascii="Tahoma" w:hAnsi="Tahoma" w:cs="B Zar"/>
          <w:sz w:val="24"/>
          <w:szCs w:val="24"/>
          <w:rtl/>
          <w:lang w:bidi="fa-IR"/>
        </w:rPr>
        <w:t xml:space="preserve"> آنها را به ستیز با </w:t>
      </w:r>
      <w:r w:rsidR="009008E6" w:rsidRPr="0076219A">
        <w:rPr>
          <w:rFonts w:ascii="Tahoma" w:hAnsi="Tahoma" w:cs="B Zar"/>
          <w:sz w:val="24"/>
          <w:szCs w:val="24"/>
          <w:rtl/>
          <w:lang w:bidi="fa-IR"/>
        </w:rPr>
        <w:t>اقدامات عباس‌میرزا تحریک می‌کرد</w:t>
      </w:r>
      <w:r w:rsidR="009008E6" w:rsidRPr="0076219A">
        <w:rPr>
          <w:rFonts w:ascii="Tahoma" w:hAnsi="Tahoma" w:cs="B Zar"/>
          <w:sz w:val="24"/>
          <w:szCs w:val="24"/>
          <w:lang w:bidi="fa-IR"/>
        </w:rPr>
        <w:t xml:space="preserve"> </w:t>
      </w:r>
      <w:r w:rsidR="0043702A" w:rsidRPr="0076219A">
        <w:rPr>
          <w:rFonts w:ascii="Tahoma" w:hAnsi="Tahoma" w:cs="B Zar"/>
          <w:sz w:val="24"/>
          <w:szCs w:val="24"/>
          <w:lang w:bidi="fa-IR"/>
        </w:rPr>
        <w:t xml:space="preserve">[ </w:t>
      </w:r>
      <w:hyperlink r:id="rId94" w:anchor="_edn14" w:history="1">
        <w:r w:rsidR="0043702A" w:rsidRPr="0076219A">
          <w:rPr>
            <w:rStyle w:val="Hyperlink"/>
            <w:rFonts w:ascii="Tahoma" w:hAnsi="Tahoma" w:cs="B Zar"/>
            <w:color w:val="auto"/>
            <w:sz w:val="24"/>
            <w:szCs w:val="24"/>
            <w:vertAlign w:val="superscript"/>
            <w:lang w:bidi="fa-IR"/>
          </w:rPr>
          <w:t>6</w:t>
        </w:r>
        <w:r w:rsidRPr="0076219A">
          <w:rPr>
            <w:rStyle w:val="Hyperlink"/>
            <w:rFonts w:ascii="Tahoma" w:hAnsi="Tahoma" w:cs="B Zar"/>
            <w:color w:val="auto"/>
            <w:sz w:val="24"/>
            <w:szCs w:val="24"/>
            <w:vertAlign w:val="superscript"/>
            <w:lang w:bidi="fa-IR"/>
          </w:rPr>
          <w:t>]</w:t>
        </w:r>
      </w:hyperlink>
      <w:r w:rsidR="0043702A" w:rsidRPr="0076219A">
        <w:rPr>
          <w:rFonts w:ascii="Tahoma" w:hAnsi="Tahoma" w:cs="B Zar"/>
          <w:sz w:val="24"/>
          <w:szCs w:val="24"/>
          <w:lang w:bidi="fa-IR"/>
        </w:rPr>
        <w:t xml:space="preserve"> </w:t>
      </w:r>
      <w:r w:rsidRPr="0076219A">
        <w:rPr>
          <w:rFonts w:ascii="Tahoma" w:hAnsi="Tahoma" w:cs="B Zar"/>
          <w:sz w:val="24"/>
          <w:szCs w:val="24"/>
          <w:rtl/>
          <w:lang w:bidi="fa-IR"/>
        </w:rPr>
        <w:t>بدین‌ترتیب اندیشه اصلاحات با مخالفتها و اشکال‌تراشی‌های صاحبان منافع و عناصر محافظه‌کار دیوانی</w:t>
      </w:r>
      <w:r w:rsidRPr="0076219A">
        <w:rPr>
          <w:rFonts w:ascii="Tahoma" w:hAnsi="Tahoma" w:cs="B Zar"/>
          <w:sz w:val="24"/>
          <w:szCs w:val="24"/>
          <w:rtl/>
        </w:rPr>
        <w:t>،</w:t>
      </w:r>
      <w:r w:rsidRPr="0076219A">
        <w:rPr>
          <w:rFonts w:ascii="Tahoma" w:hAnsi="Tahoma" w:cs="B Zar"/>
          <w:sz w:val="24"/>
          <w:szCs w:val="24"/>
          <w:rtl/>
          <w:lang w:bidi="fa-IR"/>
        </w:rPr>
        <w:t xml:space="preserve"> ب</w:t>
      </w:r>
      <w:r w:rsidRPr="0076219A">
        <w:rPr>
          <w:rFonts w:ascii="Tahoma" w:hAnsi="Tahoma" w:cs="B Zar"/>
          <w:sz w:val="24"/>
          <w:szCs w:val="24"/>
          <w:rtl/>
        </w:rPr>
        <w:t>ه‌</w:t>
      </w:r>
      <w:r w:rsidRPr="0076219A">
        <w:rPr>
          <w:rFonts w:ascii="Tahoma" w:hAnsi="Tahoma" w:cs="B Zar"/>
          <w:sz w:val="24"/>
          <w:szCs w:val="24"/>
          <w:rtl/>
          <w:lang w:bidi="fa-IR"/>
        </w:rPr>
        <w:t>ویژه برخی از صدراعظم</w:t>
      </w:r>
      <w:r w:rsidRPr="0076219A">
        <w:rPr>
          <w:rFonts w:ascii="Tahoma" w:hAnsi="Tahoma" w:cs="B Zar"/>
          <w:sz w:val="24"/>
          <w:szCs w:val="24"/>
        </w:rPr>
        <w:t>‌</w:t>
      </w:r>
      <w:r w:rsidRPr="0076219A">
        <w:rPr>
          <w:rFonts w:ascii="Tahoma" w:hAnsi="Tahoma" w:cs="B Zar"/>
          <w:sz w:val="24"/>
          <w:szCs w:val="24"/>
          <w:rtl/>
          <w:lang w:bidi="fa-IR"/>
        </w:rPr>
        <w:t>ها</w:t>
      </w:r>
      <w:r w:rsidRPr="0076219A">
        <w:rPr>
          <w:rFonts w:ascii="Tahoma" w:hAnsi="Tahoma" w:cs="B Zar"/>
          <w:sz w:val="24"/>
          <w:szCs w:val="24"/>
          <w:rtl/>
        </w:rPr>
        <w:t>،</w:t>
      </w:r>
      <w:r w:rsidRPr="0076219A">
        <w:rPr>
          <w:rFonts w:ascii="Tahoma" w:hAnsi="Tahoma" w:cs="B Zar"/>
          <w:sz w:val="24"/>
          <w:szCs w:val="24"/>
          <w:rtl/>
          <w:lang w:bidi="fa-IR"/>
        </w:rPr>
        <w:t xml:space="preserve"> رویارو</w:t>
      </w:r>
      <w:r w:rsidRPr="0076219A">
        <w:rPr>
          <w:rFonts w:ascii="Tahoma" w:hAnsi="Tahoma" w:cs="B Zar"/>
          <w:sz w:val="24"/>
          <w:szCs w:val="24"/>
          <w:rtl/>
        </w:rPr>
        <w:t xml:space="preserve"> بود.</w:t>
      </w:r>
    </w:p>
    <w:p w14:paraId="20E3A132" w14:textId="77777777" w:rsidR="00824816" w:rsidRPr="0076219A" w:rsidRDefault="00824816" w:rsidP="000002FE">
      <w:pPr>
        <w:bidi/>
        <w:spacing w:after="0" w:line="240" w:lineRule="auto"/>
        <w:rPr>
          <w:rFonts w:ascii="Times New Roman" w:eastAsia="Times New Roman" w:hAnsi="Times New Roman" w:cs="B Zar"/>
          <w:sz w:val="24"/>
          <w:szCs w:val="24"/>
        </w:rPr>
      </w:pPr>
      <w:r w:rsidRPr="0076219A">
        <w:rPr>
          <w:rFonts w:ascii="Times New Roman" w:eastAsia="Times New Roman" w:hAnsi="Times New Roman" w:cs="B Zar"/>
          <w:sz w:val="24"/>
          <w:szCs w:val="24"/>
        </w:rPr>
        <w:br/>
        <w:t xml:space="preserve">   </w:t>
      </w:r>
      <w:r w:rsidRPr="0076219A">
        <w:rPr>
          <w:rFonts w:ascii="Times New Roman" w:eastAsia="Times New Roman" w:hAnsi="Times New Roman" w:cs="B Zar"/>
          <w:sz w:val="24"/>
          <w:szCs w:val="24"/>
        </w:rPr>
        <w:br/>
      </w:r>
      <w:r w:rsidRPr="0076219A">
        <w:rPr>
          <w:rFonts w:ascii="Times New Roman" w:eastAsia="Times New Roman" w:hAnsi="Times New Roman" w:cs="B Zar"/>
          <w:b/>
          <w:bCs/>
          <w:sz w:val="24"/>
          <w:szCs w:val="24"/>
          <w:rtl/>
        </w:rPr>
        <w:t xml:space="preserve">نتیجه گیری </w:t>
      </w:r>
    </w:p>
    <w:p w14:paraId="57ABBF7F" w14:textId="77777777" w:rsidR="0042123E" w:rsidRPr="0076219A" w:rsidRDefault="00824816" w:rsidP="000002FE">
      <w:pPr>
        <w:bidi/>
        <w:spacing w:after="0" w:line="240" w:lineRule="auto"/>
        <w:rPr>
          <w:rFonts w:ascii="Times New Roman" w:eastAsia="Times New Roman" w:hAnsi="Times New Roman" w:cs="B Zar"/>
          <w:sz w:val="24"/>
          <w:szCs w:val="24"/>
          <w:rtl/>
        </w:rPr>
      </w:pPr>
      <w:r w:rsidRPr="0076219A">
        <w:rPr>
          <w:rFonts w:ascii="Times New Roman" w:eastAsia="Times New Roman" w:hAnsi="Times New Roman" w:cs="B Zar"/>
          <w:sz w:val="24"/>
          <w:szCs w:val="24"/>
        </w:rPr>
        <w:br/>
      </w:r>
      <w:r w:rsidRPr="0076219A">
        <w:rPr>
          <w:rFonts w:ascii="Times New Roman" w:eastAsia="Times New Roman" w:hAnsi="Times New Roman" w:cs="B Zar"/>
          <w:sz w:val="24"/>
          <w:szCs w:val="24"/>
          <w:rtl/>
        </w:rPr>
        <w:t>اصلاحات عباس میرزا در زمان صدارتش هرچند عمدتا محدود به آذربایجان بود اما گام نخست برای خروج ایران از انزوا و عقب ماندگی محسوب می‌شد. گامی که پس از او توسط افرادی همچون قائم مقام و امیرکبیر که در دستگاه عباس میرزا پرورش یافته بودند، ادامه پیدا کرد. با این حال اصلاحات عباس میرزا در عرصه‌های مختلف از بسیاری جهات یا با شکست مواجه شد تا او همانگونه که به عنوان آغازگر اصلاحات و بانی نظام جدید در ایران لقب گرفته عنوان اصلاح گر ناکام را هم از آن خود کند. ولیعهدی که سرانجام در 44 سالگی بر اثر بیماری درگذشت</w:t>
      </w:r>
      <w:r w:rsidRPr="0076219A">
        <w:rPr>
          <w:rFonts w:ascii="Times New Roman" w:eastAsia="Times New Roman" w:hAnsi="Times New Roman" w:cs="B Zar"/>
          <w:sz w:val="24"/>
          <w:szCs w:val="24"/>
        </w:rPr>
        <w:t xml:space="preserve">. </w:t>
      </w:r>
      <w:r w:rsidRPr="0076219A">
        <w:rPr>
          <w:rFonts w:ascii="Times New Roman" w:eastAsia="Times New Roman" w:hAnsi="Times New Roman" w:cs="B Zar"/>
          <w:sz w:val="24"/>
          <w:szCs w:val="24"/>
        </w:rPr>
        <w:br/>
      </w:r>
      <w:r w:rsidRPr="0076219A">
        <w:rPr>
          <w:rFonts w:ascii="Times New Roman" w:eastAsia="Times New Roman" w:hAnsi="Times New Roman" w:cs="B Zar"/>
          <w:sz w:val="24"/>
          <w:szCs w:val="24"/>
        </w:rPr>
        <w:lastRenderedPageBreak/>
        <w:t> </w:t>
      </w:r>
      <w:r w:rsidRPr="0076219A">
        <w:rPr>
          <w:rFonts w:ascii="Times New Roman" w:eastAsia="Times New Roman" w:hAnsi="Times New Roman" w:cs="B Zar"/>
          <w:sz w:val="24"/>
          <w:szCs w:val="24"/>
        </w:rPr>
        <w:br/>
      </w:r>
      <w:r w:rsidRPr="0076219A">
        <w:rPr>
          <w:rFonts w:ascii="Times New Roman" w:eastAsia="Times New Roman" w:hAnsi="Times New Roman" w:cs="B Zar"/>
          <w:sz w:val="24"/>
          <w:szCs w:val="24"/>
          <w:rtl/>
        </w:rPr>
        <w:t xml:space="preserve">ـــــــــــــــــــــــــــــــــــــــــــــــــــ </w:t>
      </w:r>
    </w:p>
    <w:p w14:paraId="72DE5E26" w14:textId="77777777" w:rsidR="00824816" w:rsidRPr="0076219A" w:rsidRDefault="0042123E" w:rsidP="000002FE">
      <w:pPr>
        <w:bidi/>
        <w:spacing w:after="0" w:line="240" w:lineRule="auto"/>
        <w:rPr>
          <w:rFonts w:ascii="Times New Roman" w:eastAsia="Times New Roman" w:hAnsi="Times New Roman" w:cs="B Zar"/>
          <w:sz w:val="24"/>
          <w:szCs w:val="24"/>
        </w:rPr>
      </w:pPr>
      <w:r w:rsidRPr="0076219A">
        <w:rPr>
          <w:rFonts w:ascii="Times New Roman" w:eastAsia="Times New Roman" w:hAnsi="Times New Roman" w:cs="B Zar" w:hint="cs"/>
          <w:sz w:val="24"/>
          <w:szCs w:val="24"/>
          <w:rtl/>
        </w:rPr>
        <w:t xml:space="preserve">پینوشت  : </w:t>
      </w:r>
      <w:r w:rsidR="00824816" w:rsidRPr="0076219A">
        <w:rPr>
          <w:rFonts w:ascii="Times New Roman" w:eastAsia="Times New Roman" w:hAnsi="Times New Roman" w:cs="B Zar"/>
          <w:sz w:val="24"/>
          <w:szCs w:val="24"/>
        </w:rPr>
        <w:br/>
        <w:t>1.</w:t>
      </w:r>
      <w:r w:rsidR="00824816" w:rsidRPr="0076219A">
        <w:rPr>
          <w:rFonts w:ascii="Times New Roman" w:eastAsia="Times New Roman" w:hAnsi="Times New Roman" w:cs="B Zar"/>
          <w:sz w:val="24"/>
          <w:szCs w:val="24"/>
          <w:rtl/>
        </w:rPr>
        <w:t>حامد الگار، دین و دولت در ایران: نقش علما در دوره قاجار، ترجمه ابوالقاسم سری، تهران، انتشارات توس، 1369، ص133</w:t>
      </w:r>
      <w:r w:rsidR="00824816" w:rsidRPr="0076219A">
        <w:rPr>
          <w:rFonts w:ascii="Times New Roman" w:eastAsia="Times New Roman" w:hAnsi="Times New Roman" w:cs="B Zar"/>
          <w:sz w:val="24"/>
          <w:szCs w:val="24"/>
        </w:rPr>
        <w:t xml:space="preserve">. </w:t>
      </w:r>
      <w:r w:rsidR="00824816" w:rsidRPr="0076219A">
        <w:rPr>
          <w:rFonts w:ascii="Times New Roman" w:eastAsia="Times New Roman" w:hAnsi="Times New Roman" w:cs="B Zar"/>
          <w:sz w:val="24"/>
          <w:szCs w:val="24"/>
        </w:rPr>
        <w:br/>
        <w:t> </w:t>
      </w:r>
      <w:r w:rsidR="00824816" w:rsidRPr="0076219A">
        <w:rPr>
          <w:rFonts w:ascii="Times New Roman" w:eastAsia="Times New Roman" w:hAnsi="Times New Roman" w:cs="B Zar"/>
          <w:sz w:val="24"/>
          <w:szCs w:val="24"/>
        </w:rPr>
        <w:br/>
        <w:t>2.</w:t>
      </w:r>
      <w:r w:rsidR="00824816" w:rsidRPr="0076219A">
        <w:rPr>
          <w:rFonts w:ascii="Times New Roman" w:eastAsia="Times New Roman" w:hAnsi="Times New Roman" w:cs="B Zar"/>
          <w:sz w:val="24"/>
          <w:szCs w:val="24"/>
          <w:rtl/>
        </w:rPr>
        <w:t>غلامحسین زرگری</w:t>
      </w:r>
      <w:r w:rsidR="00824816" w:rsidRPr="0076219A">
        <w:rPr>
          <w:rFonts w:ascii="Times New Roman" w:eastAsia="Times New Roman" w:hAnsi="Times New Roman" w:cs="B Zar"/>
          <w:sz w:val="24"/>
          <w:szCs w:val="24"/>
          <w:rtl/>
        </w:rPr>
        <w:softHyphen/>
      </w:r>
      <w:r w:rsidR="00824816" w:rsidRPr="0076219A">
        <w:rPr>
          <w:rFonts w:ascii="Times New Roman" w:eastAsia="Times New Roman" w:hAnsi="Times New Roman" w:cs="B Zar"/>
          <w:sz w:val="24"/>
          <w:szCs w:val="24"/>
        </w:rPr>
        <w:t xml:space="preserve"> </w:t>
      </w:r>
      <w:r w:rsidR="00824816" w:rsidRPr="0076219A">
        <w:rPr>
          <w:rFonts w:ascii="Times New Roman" w:eastAsia="Times New Roman" w:hAnsi="Times New Roman" w:cs="B Zar"/>
          <w:sz w:val="24"/>
          <w:szCs w:val="24"/>
          <w:rtl/>
        </w:rPr>
        <w:t>نژاد، عباس میرزا نخستین معمار بنای نظام جدید، مجله دانشکده ادبیات و علوم انسانی دانشگاه تهران، شماره 5، سال 1386، ص 85</w:t>
      </w:r>
      <w:r w:rsidR="00824816" w:rsidRPr="0076219A">
        <w:rPr>
          <w:rFonts w:ascii="Times New Roman" w:eastAsia="Times New Roman" w:hAnsi="Times New Roman" w:cs="B Zar"/>
          <w:sz w:val="24"/>
          <w:szCs w:val="24"/>
        </w:rPr>
        <w:t xml:space="preserve">. </w:t>
      </w:r>
      <w:r w:rsidR="00824816" w:rsidRPr="0076219A">
        <w:rPr>
          <w:rFonts w:ascii="Times New Roman" w:eastAsia="Times New Roman" w:hAnsi="Times New Roman" w:cs="B Zar"/>
          <w:sz w:val="24"/>
          <w:szCs w:val="24"/>
        </w:rPr>
        <w:br/>
        <w:t> </w:t>
      </w:r>
      <w:r w:rsidR="00824816" w:rsidRPr="0076219A">
        <w:rPr>
          <w:rFonts w:ascii="Times New Roman" w:eastAsia="Times New Roman" w:hAnsi="Times New Roman" w:cs="B Zar"/>
          <w:sz w:val="24"/>
          <w:szCs w:val="24"/>
        </w:rPr>
        <w:br/>
        <w:t>3.</w:t>
      </w:r>
      <w:r w:rsidR="00824816" w:rsidRPr="0076219A">
        <w:rPr>
          <w:rFonts w:ascii="Times New Roman" w:eastAsia="Times New Roman" w:hAnsi="Times New Roman" w:cs="B Zar"/>
          <w:sz w:val="24"/>
          <w:szCs w:val="24"/>
          <w:rtl/>
        </w:rPr>
        <w:t>غلامحسین زرگری</w:t>
      </w:r>
      <w:r w:rsidR="00824816" w:rsidRPr="0076219A">
        <w:rPr>
          <w:rFonts w:ascii="Times New Roman" w:eastAsia="Times New Roman" w:hAnsi="Times New Roman" w:cs="B Zar"/>
          <w:sz w:val="24"/>
          <w:szCs w:val="24"/>
          <w:rtl/>
        </w:rPr>
        <w:softHyphen/>
      </w:r>
      <w:r w:rsidR="00824816" w:rsidRPr="0076219A">
        <w:rPr>
          <w:rFonts w:ascii="Times New Roman" w:eastAsia="Times New Roman" w:hAnsi="Times New Roman" w:cs="B Zar"/>
          <w:sz w:val="24"/>
          <w:szCs w:val="24"/>
        </w:rPr>
        <w:t xml:space="preserve"> </w:t>
      </w:r>
      <w:r w:rsidR="00824816" w:rsidRPr="0076219A">
        <w:rPr>
          <w:rFonts w:ascii="Times New Roman" w:eastAsia="Times New Roman" w:hAnsi="Times New Roman" w:cs="B Zar"/>
          <w:sz w:val="24"/>
          <w:szCs w:val="24"/>
          <w:rtl/>
        </w:rPr>
        <w:t>نژاد، همان، ص 93</w:t>
      </w:r>
      <w:r w:rsidR="00824816" w:rsidRPr="0076219A">
        <w:rPr>
          <w:rFonts w:ascii="Times New Roman" w:eastAsia="Times New Roman" w:hAnsi="Times New Roman" w:cs="B Zar"/>
          <w:sz w:val="24"/>
          <w:szCs w:val="24"/>
        </w:rPr>
        <w:t xml:space="preserve">. </w:t>
      </w:r>
      <w:r w:rsidR="00824816" w:rsidRPr="0076219A">
        <w:rPr>
          <w:rFonts w:ascii="Times New Roman" w:eastAsia="Times New Roman" w:hAnsi="Times New Roman" w:cs="B Zar"/>
          <w:sz w:val="24"/>
          <w:szCs w:val="24"/>
        </w:rPr>
        <w:br/>
        <w:t> </w:t>
      </w:r>
      <w:r w:rsidR="00824816" w:rsidRPr="0076219A">
        <w:rPr>
          <w:rFonts w:ascii="Times New Roman" w:eastAsia="Times New Roman" w:hAnsi="Times New Roman" w:cs="B Zar"/>
          <w:sz w:val="24"/>
          <w:szCs w:val="24"/>
        </w:rPr>
        <w:br/>
        <w:t>4.</w:t>
      </w:r>
      <w:r w:rsidR="00824816" w:rsidRPr="0076219A">
        <w:rPr>
          <w:rFonts w:ascii="Times New Roman" w:eastAsia="Times New Roman" w:hAnsi="Times New Roman" w:cs="B Zar"/>
          <w:sz w:val="24"/>
          <w:szCs w:val="24"/>
          <w:rtl/>
        </w:rPr>
        <w:t>سیف</w:t>
      </w:r>
      <w:r w:rsidR="00824816" w:rsidRPr="0076219A">
        <w:rPr>
          <w:rFonts w:ascii="Times New Roman" w:eastAsia="Times New Roman" w:hAnsi="Times New Roman" w:cs="B Zar"/>
          <w:sz w:val="24"/>
          <w:szCs w:val="24"/>
          <w:rtl/>
        </w:rPr>
        <w:softHyphen/>
      </w:r>
      <w:r w:rsidR="00824816" w:rsidRPr="0076219A">
        <w:rPr>
          <w:rFonts w:ascii="Times New Roman" w:eastAsia="Times New Roman" w:hAnsi="Times New Roman" w:cs="B Zar"/>
          <w:sz w:val="24"/>
          <w:szCs w:val="24"/>
        </w:rPr>
        <w:t xml:space="preserve"> </w:t>
      </w:r>
      <w:r w:rsidR="00824816" w:rsidRPr="0076219A">
        <w:rPr>
          <w:rFonts w:ascii="Times New Roman" w:eastAsia="Times New Roman" w:hAnsi="Times New Roman" w:cs="B Zar"/>
          <w:sz w:val="24"/>
          <w:szCs w:val="24"/>
          <w:rtl/>
        </w:rPr>
        <w:t>الرضا شهابی، کارنامه سیاسی قائم مقام فراهانی، تهران، انتشارات رسانش،چاپ دوم، 1385، ص 57</w:t>
      </w:r>
      <w:r w:rsidR="00824816" w:rsidRPr="0076219A">
        <w:rPr>
          <w:rFonts w:ascii="Times New Roman" w:eastAsia="Times New Roman" w:hAnsi="Times New Roman" w:cs="B Zar"/>
          <w:sz w:val="24"/>
          <w:szCs w:val="24"/>
        </w:rPr>
        <w:t xml:space="preserve">. </w:t>
      </w:r>
    </w:p>
    <w:p w14:paraId="57CED10A" w14:textId="77777777" w:rsidR="00824816" w:rsidRPr="0076219A" w:rsidRDefault="00824816" w:rsidP="000002FE">
      <w:pPr>
        <w:bidi/>
        <w:spacing w:after="0" w:line="240" w:lineRule="auto"/>
        <w:rPr>
          <w:rFonts w:ascii="Times New Roman" w:eastAsia="Times New Roman" w:hAnsi="Times New Roman" w:cs="B Zar"/>
          <w:sz w:val="24"/>
          <w:szCs w:val="24"/>
        </w:rPr>
      </w:pPr>
      <w:r w:rsidRPr="0076219A">
        <w:rPr>
          <w:rFonts w:ascii="Times New Roman" w:eastAsia="Times New Roman" w:hAnsi="Times New Roman" w:cs="B Zar"/>
          <w:sz w:val="24"/>
          <w:szCs w:val="24"/>
        </w:rPr>
        <w:t> </w:t>
      </w:r>
    </w:p>
    <w:p w14:paraId="34364294" w14:textId="77777777" w:rsidR="0043702A" w:rsidRPr="0076219A" w:rsidRDefault="00CD4019" w:rsidP="000002FE">
      <w:pPr>
        <w:bidi/>
        <w:spacing w:before="100" w:beforeAutospacing="1" w:line="360" w:lineRule="auto"/>
        <w:rPr>
          <w:rFonts w:cs="B Zar"/>
          <w:sz w:val="24"/>
          <w:szCs w:val="24"/>
          <w:rtl/>
        </w:rPr>
      </w:pPr>
      <w:r w:rsidRPr="0076219A">
        <w:rPr>
          <w:rFonts w:cs="B Zar"/>
          <w:sz w:val="24"/>
          <w:szCs w:val="24"/>
          <w:vertAlign w:val="superscript"/>
        </w:rPr>
        <w:t>5</w:t>
      </w:r>
      <w:r w:rsidR="0043702A" w:rsidRPr="0076219A">
        <w:rPr>
          <w:rFonts w:cs="B Zar"/>
          <w:sz w:val="24"/>
          <w:szCs w:val="24"/>
          <w:rtl/>
        </w:rPr>
        <w:t xml:space="preserve">ــ </w:t>
      </w:r>
      <w:r w:rsidR="0043702A" w:rsidRPr="0076219A">
        <w:rPr>
          <w:rFonts w:cs="B Zar"/>
          <w:sz w:val="24"/>
          <w:szCs w:val="24"/>
          <w:rtl/>
          <w:lang w:bidi="fa-IR"/>
        </w:rPr>
        <w:t>عبدالهادی حائری، نخستین رویاروییهای اندیشه‌گران ایران با دو رویه تمدن بورژوازی غرب، تهران، امیرکبیر، 1367، ص314</w:t>
      </w:r>
    </w:p>
    <w:p w14:paraId="20A4E85B" w14:textId="77777777" w:rsidR="00824816" w:rsidRPr="0076219A" w:rsidRDefault="0043702A" w:rsidP="000002FE">
      <w:pPr>
        <w:bidi/>
        <w:ind w:right="180"/>
        <w:rPr>
          <w:rFonts w:cs="B Zar"/>
          <w:sz w:val="24"/>
          <w:szCs w:val="24"/>
          <w:rtl/>
          <w:lang w:bidi="fa-IR"/>
        </w:rPr>
      </w:pPr>
      <w:r w:rsidRPr="0076219A">
        <w:rPr>
          <w:rFonts w:cs="B Zar"/>
          <w:sz w:val="24"/>
          <w:szCs w:val="24"/>
        </w:rPr>
        <w:t>6</w:t>
      </w:r>
      <w:r w:rsidRPr="0076219A">
        <w:rPr>
          <w:rFonts w:cs="B Zar"/>
          <w:sz w:val="24"/>
          <w:szCs w:val="24"/>
          <w:rtl/>
        </w:rPr>
        <w:t xml:space="preserve">ــ </w:t>
      </w:r>
      <w:r w:rsidRPr="0076219A">
        <w:rPr>
          <w:rFonts w:cs="B Zar"/>
          <w:sz w:val="24"/>
          <w:szCs w:val="24"/>
          <w:rtl/>
          <w:lang w:bidi="fa-IR"/>
        </w:rPr>
        <w:t>موریس دوکوتز بوئه، مسافرت به ایران، ترجمه: محمد هدایت، تهران، امیرکبیر، 1348، ص105</w:t>
      </w:r>
    </w:p>
    <w:p w14:paraId="7172B490" w14:textId="77777777" w:rsidR="00683A7F" w:rsidRPr="0076219A" w:rsidRDefault="00683A7F" w:rsidP="000002FE">
      <w:pPr>
        <w:bidi/>
        <w:ind w:right="180"/>
        <w:rPr>
          <w:rFonts w:cs="B Zar"/>
          <w:sz w:val="24"/>
          <w:szCs w:val="24"/>
          <w:rtl/>
          <w:lang w:bidi="fa-IR"/>
        </w:rPr>
      </w:pPr>
    </w:p>
    <w:p w14:paraId="5885D96B" w14:textId="77777777" w:rsidR="00C76F5B" w:rsidRPr="0076219A" w:rsidRDefault="0042123E" w:rsidP="000002FE">
      <w:pPr>
        <w:bidi/>
        <w:ind w:right="180"/>
        <w:rPr>
          <w:rFonts w:cs="B Zar"/>
          <w:b/>
          <w:bCs/>
          <w:sz w:val="24"/>
          <w:szCs w:val="24"/>
          <w:rtl/>
          <w:lang w:bidi="fa-IR"/>
        </w:rPr>
      </w:pPr>
      <w:r w:rsidRPr="0076219A">
        <w:rPr>
          <w:rFonts w:cs="B Zar" w:hint="cs"/>
          <w:b/>
          <w:bCs/>
          <w:sz w:val="24"/>
          <w:szCs w:val="24"/>
          <w:rtl/>
          <w:lang w:bidi="fa-IR"/>
        </w:rPr>
        <w:t xml:space="preserve">شرایط بعد از فوت عباس میرزا و قائم مقام اول و دوم </w:t>
      </w:r>
    </w:p>
    <w:p w14:paraId="21F2C74C" w14:textId="77777777" w:rsidR="004E4C00" w:rsidRPr="0076219A" w:rsidRDefault="00FA3050" w:rsidP="000002FE">
      <w:pPr>
        <w:bidi/>
        <w:ind w:right="180" w:firstLine="227"/>
        <w:rPr>
          <w:rFonts w:cs="B Zar"/>
          <w:sz w:val="24"/>
          <w:szCs w:val="24"/>
          <w:rtl/>
          <w:lang w:bidi="fa-IR"/>
        </w:rPr>
      </w:pPr>
      <w:r w:rsidRPr="0076219A">
        <w:rPr>
          <w:rFonts w:cs="B Zar" w:hint="cs"/>
          <w:sz w:val="24"/>
          <w:szCs w:val="24"/>
          <w:rtl/>
          <w:lang w:bidi="fa-IR"/>
        </w:rPr>
        <w:t xml:space="preserve">بعد از فوت عباس میرزا قائم مقام </w:t>
      </w:r>
      <w:r w:rsidR="00902155" w:rsidRPr="0076219A">
        <w:rPr>
          <w:rFonts w:cs="B Zar" w:hint="cs"/>
          <w:sz w:val="24"/>
          <w:szCs w:val="24"/>
          <w:rtl/>
          <w:lang w:bidi="fa-IR"/>
        </w:rPr>
        <w:t xml:space="preserve">دوم نیز کشته شد و اصلاحات عباس میرزا و قائم مقام اول و دوم نتوانست بثمر بنشیند و با پیشرفت های صنعتی و علمی اروپا عقب اقتادگی در زمینه های صنعتی و نظامی روز بروزبشتر میشد در نتیجه دو اثر دراز مدت داشت </w:t>
      </w:r>
    </w:p>
    <w:p w14:paraId="79D477E3" w14:textId="77777777" w:rsidR="00902155" w:rsidRPr="0076219A" w:rsidRDefault="00D73198" w:rsidP="000002FE">
      <w:pPr>
        <w:pStyle w:val="ListParagraph"/>
        <w:numPr>
          <w:ilvl w:val="0"/>
          <w:numId w:val="3"/>
        </w:numPr>
        <w:bidi/>
        <w:ind w:right="180"/>
        <w:rPr>
          <w:rFonts w:cs="B Zar"/>
          <w:sz w:val="24"/>
          <w:szCs w:val="24"/>
          <w:lang w:bidi="fa-IR"/>
        </w:rPr>
      </w:pPr>
      <w:r w:rsidRPr="0076219A">
        <w:rPr>
          <w:rFonts w:cs="B Zar" w:hint="cs"/>
          <w:sz w:val="24"/>
          <w:szCs w:val="24"/>
          <w:rtl/>
          <w:lang w:bidi="fa-IR"/>
        </w:rPr>
        <w:t>ضعف قدرت نظامی و در نتیجه تجاوزات مکرر روسیه در شمال و انگلیس در جنوب و همچنین عثمانی در غرب و از دست رفتن سرزمین های بیشتر ایران که در جنگ هرات کاملا بچشم میخورد و باعث امضاء قرادادهای ناعادلانه ایران با این کشورها در زمینه های تجاری ، معادن ، شیلات ، تعرفه های پائین کالاهای واراداتی این کشورها و ورشکست شدن صنایع داخلی میشد . همچنین کاپیتولاسیون و آزادی عمل</w:t>
      </w:r>
      <w:r w:rsidR="00B651B9" w:rsidRPr="0076219A">
        <w:rPr>
          <w:rFonts w:cs="B Zar" w:hint="cs"/>
          <w:sz w:val="24"/>
          <w:szCs w:val="24"/>
          <w:rtl/>
          <w:lang w:bidi="fa-IR"/>
        </w:rPr>
        <w:t xml:space="preserve"> بدون قید و شرط</w:t>
      </w:r>
      <w:r w:rsidRPr="0076219A">
        <w:rPr>
          <w:rFonts w:cs="B Zar" w:hint="cs"/>
          <w:sz w:val="24"/>
          <w:szCs w:val="24"/>
          <w:rtl/>
          <w:lang w:bidi="fa-IR"/>
        </w:rPr>
        <w:t xml:space="preserve"> </w:t>
      </w:r>
      <w:r w:rsidR="00B651B9" w:rsidRPr="0076219A">
        <w:rPr>
          <w:rFonts w:cs="B Zar" w:hint="cs"/>
          <w:sz w:val="24"/>
          <w:szCs w:val="24"/>
          <w:rtl/>
          <w:lang w:bidi="fa-IR"/>
        </w:rPr>
        <w:t xml:space="preserve">اشخاص تبعه این کشورها در ایران و این مسئله باعث میشد که خیلی از خائنین پرچم این کشورها را در مواقع فرار از عدالت و قانون در بالای سردرب منازل خود برافراشته کنند </w:t>
      </w:r>
    </w:p>
    <w:p w14:paraId="67083207" w14:textId="77777777" w:rsidR="00D73198" w:rsidRPr="0076219A" w:rsidRDefault="00D73198" w:rsidP="000002FE">
      <w:pPr>
        <w:pStyle w:val="ListParagraph"/>
        <w:numPr>
          <w:ilvl w:val="0"/>
          <w:numId w:val="3"/>
        </w:numPr>
        <w:bidi/>
        <w:ind w:right="180"/>
        <w:rPr>
          <w:rFonts w:cs="B Zar"/>
          <w:sz w:val="24"/>
          <w:szCs w:val="24"/>
          <w:rtl/>
          <w:lang w:bidi="fa-IR"/>
        </w:rPr>
      </w:pPr>
      <w:r w:rsidRPr="0076219A">
        <w:rPr>
          <w:rFonts w:cs="B Zar" w:hint="cs"/>
          <w:sz w:val="24"/>
          <w:szCs w:val="24"/>
          <w:rtl/>
          <w:lang w:bidi="fa-IR"/>
        </w:rPr>
        <w:t>ضعف صنایع که باع</w:t>
      </w:r>
      <w:r w:rsidR="00B651B9" w:rsidRPr="0076219A">
        <w:rPr>
          <w:rFonts w:cs="B Zar" w:hint="cs"/>
          <w:sz w:val="24"/>
          <w:szCs w:val="24"/>
          <w:rtl/>
          <w:lang w:bidi="fa-IR"/>
        </w:rPr>
        <w:t xml:space="preserve">ث عدم امکان رقابت با فرآوردههای خارجی میشد و صنایع ایرانی امکان رقابت در بازارهای خارجی را در وحله اول از دست میداد و فقط در بازار داخلی مصرف میشد که بعلت ضعف نظامی و قرادادهای نادعادلانه در رابطه با تعرفه های بسیار پائین کالاهای کشورهای انگلیس و روسیه صنایع ایرانی بازار های داخلی را نیز بمرور بنفع کالاهای ساخت خارج از دست میدادند و کارگاههای تولیدی به تعطیلی میکشید و افراد بیشتری بیشتری بیکار میشدند </w:t>
      </w:r>
      <w:r w:rsidR="006865D5" w:rsidRPr="0076219A">
        <w:rPr>
          <w:rFonts w:cs="B Zar" w:hint="cs"/>
          <w:sz w:val="24"/>
          <w:szCs w:val="24"/>
          <w:rtl/>
          <w:lang w:bidi="fa-IR"/>
        </w:rPr>
        <w:t>و جذب گروهای یاغی و راهزن میشدند و بدین طریق جاده ها نیز بمرور نا امنتر و تجارت با خطرات بیشتر مواجه میشد .</w:t>
      </w:r>
    </w:p>
    <w:p w14:paraId="40742C68" w14:textId="77777777" w:rsidR="00934AA3" w:rsidRPr="0076219A" w:rsidRDefault="00683A7F" w:rsidP="000002FE">
      <w:pPr>
        <w:tabs>
          <w:tab w:val="left" w:pos="5400"/>
        </w:tabs>
        <w:bidi/>
        <w:ind w:right="180" w:firstLine="227"/>
        <w:rPr>
          <w:rFonts w:cs="B Zar"/>
          <w:b/>
          <w:bCs/>
          <w:sz w:val="24"/>
          <w:szCs w:val="24"/>
          <w:rtl/>
          <w:lang w:bidi="fa-IR"/>
        </w:rPr>
      </w:pPr>
      <w:r w:rsidRPr="0076219A">
        <w:rPr>
          <w:rFonts w:cs="B Zar"/>
          <w:b/>
          <w:bCs/>
          <w:sz w:val="24"/>
          <w:szCs w:val="24"/>
          <w:rtl/>
          <w:lang w:bidi="fa-IR"/>
        </w:rPr>
        <w:lastRenderedPageBreak/>
        <w:tab/>
      </w:r>
    </w:p>
    <w:p w14:paraId="43D860E8" w14:textId="77777777" w:rsidR="008C497C" w:rsidRPr="0076219A" w:rsidRDefault="008C497C" w:rsidP="000002FE">
      <w:pPr>
        <w:pStyle w:val="Heading2"/>
        <w:bidi/>
        <w:rPr>
          <w:rFonts w:cs="B Zar"/>
          <w:sz w:val="24"/>
          <w:szCs w:val="24"/>
          <w:rtl/>
        </w:rPr>
      </w:pPr>
      <w:r w:rsidRPr="0076219A">
        <w:rPr>
          <w:rFonts w:cs="B Zar"/>
          <w:sz w:val="24"/>
          <w:szCs w:val="24"/>
          <w:rtl/>
        </w:rPr>
        <w:t>اقدامات و خدمات داخلی</w:t>
      </w:r>
      <w:r w:rsidR="00C04ACC" w:rsidRPr="0076219A">
        <w:rPr>
          <w:rFonts w:cs="B Zar" w:hint="cs"/>
          <w:sz w:val="24"/>
          <w:szCs w:val="24"/>
          <w:rtl/>
        </w:rPr>
        <w:t xml:space="preserve"> امیرکبیر </w:t>
      </w:r>
    </w:p>
    <w:p w14:paraId="5F0A76ED" w14:textId="77777777" w:rsidR="00B63FBA" w:rsidRPr="0076219A" w:rsidRDefault="00B63FBA" w:rsidP="000002FE">
      <w:pPr>
        <w:pStyle w:val="Heading2"/>
        <w:bidi/>
        <w:rPr>
          <w:rFonts w:cs="B Zar"/>
          <w:sz w:val="24"/>
          <w:szCs w:val="24"/>
        </w:rPr>
      </w:pPr>
    </w:p>
    <w:p w14:paraId="2F81495A" w14:textId="77777777" w:rsidR="00B63FBA" w:rsidRPr="0076219A" w:rsidRDefault="00B63FBA" w:rsidP="000002FE">
      <w:pPr>
        <w:pStyle w:val="Heading3"/>
        <w:bidi/>
        <w:rPr>
          <w:rFonts w:cs="B Zar"/>
          <w:color w:val="auto"/>
          <w:sz w:val="24"/>
          <w:szCs w:val="24"/>
        </w:rPr>
      </w:pPr>
      <w:r w:rsidRPr="0076219A">
        <w:rPr>
          <w:rStyle w:val="mw-headline"/>
          <w:rFonts w:cs="B Zar"/>
          <w:color w:val="auto"/>
          <w:sz w:val="24"/>
          <w:szCs w:val="24"/>
          <w:rtl/>
        </w:rPr>
        <w:t>تأسیس مدرسه دارالفنون</w:t>
      </w:r>
    </w:p>
    <w:p w14:paraId="0DE7C0B7" w14:textId="77777777" w:rsidR="00B63FBA" w:rsidRPr="0076219A" w:rsidRDefault="00B63FBA" w:rsidP="000002FE">
      <w:pPr>
        <w:pStyle w:val="NormalWeb"/>
        <w:bidi/>
        <w:rPr>
          <w:rFonts w:cs="B Zar"/>
        </w:rPr>
      </w:pPr>
      <w:r w:rsidRPr="0076219A">
        <w:rPr>
          <w:rFonts w:cs="B Zar"/>
          <w:rtl/>
        </w:rPr>
        <w:t xml:space="preserve">امیرکبیر زمانی که به صدارت رسید به نقص و کمبود مؤسسات فرهنگی و علمی آگاه بود و معتقد بود ایران از نظر علوم و تمدن جدید بی بهره است و اگر بخواهد تحولاتی را در کشور ایجاد کند باید جوانان ایرانی بهره ای از تمدن و علوم مختلف کسب کنند. او دو مسافرت به خاک روسیه داشت و در این سفرها نظام تعلیم و تربیت ملل اروپایی را بررسی کرد و لازم دید اگر بخواهد دوشادوش آن کشورها پیش برود، </w:t>
      </w:r>
      <w:r w:rsidRPr="0076219A">
        <w:rPr>
          <w:rFonts w:cs="B Zar"/>
          <w:rtl/>
          <w:lang w:bidi="fa-IR"/>
        </w:rPr>
        <w:t>۲</w:t>
      </w:r>
      <w:r w:rsidRPr="0076219A">
        <w:rPr>
          <w:rFonts w:cs="B Zar"/>
          <w:rtl/>
        </w:rPr>
        <w:t xml:space="preserve"> راه پیش رو دارد: یا باید عده‌ای را برای تحصیل به اروپا بفرستد یا اینکه عده‌ای از معلمین اروپایی به ایران اعزام کند</w:t>
      </w:r>
      <w:r w:rsidRPr="0076219A">
        <w:rPr>
          <w:rFonts w:cs="B Zar"/>
        </w:rPr>
        <w:t xml:space="preserve">. </w:t>
      </w:r>
    </w:p>
    <w:p w14:paraId="0ED8D6BE" w14:textId="77777777" w:rsidR="00B63FBA" w:rsidRPr="0076219A" w:rsidRDefault="00B63FBA" w:rsidP="000002FE">
      <w:pPr>
        <w:pStyle w:val="NormalWeb"/>
        <w:bidi/>
        <w:rPr>
          <w:rFonts w:cs="B Zar"/>
        </w:rPr>
      </w:pPr>
      <w:r w:rsidRPr="0076219A">
        <w:rPr>
          <w:rFonts w:cs="B Zar"/>
          <w:rtl/>
        </w:rPr>
        <w:t>تأسیس یک مدرسه</w:t>
      </w:r>
      <w:r w:rsidRPr="0076219A">
        <w:rPr>
          <w:rtl/>
        </w:rPr>
        <w:t>ٔ</w:t>
      </w:r>
      <w:r w:rsidRPr="0076219A">
        <w:rPr>
          <w:rFonts w:cs="B Zar"/>
          <w:rtl/>
        </w:rPr>
        <w:t xml:space="preserve"> عالی و معلم اروپایی همیشه دغدغه او بود و زمانیکه به صدراعظمی رسید خواست به این فکر جامه عمل بپوشاند. استدلال او این بود که به جای اینکه دولت ایران بیست نفر محصل به اروپا بفرستد، با این بودجه چند معلم از اروپا به ایران بیاورد و دویست محصل را تربیت کند</w:t>
      </w:r>
      <w:r w:rsidRPr="0076219A">
        <w:rPr>
          <w:rFonts w:cs="B Zar"/>
        </w:rPr>
        <w:t>.</w:t>
      </w:r>
      <w:hyperlink r:id="rId95" w:anchor="cite_note-:3-1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۱۸</w:t>
        </w:r>
        <w:r w:rsidRPr="0076219A">
          <w:rPr>
            <w:rStyle w:val="Hyperlink"/>
            <w:rFonts w:cs="B Zar"/>
            <w:color w:val="auto"/>
            <w:u w:val="none"/>
            <w:vertAlign w:val="superscript"/>
          </w:rPr>
          <w:t>]</w:t>
        </w:r>
      </w:hyperlink>
      <w:r w:rsidRPr="0076219A">
        <w:rPr>
          <w:rFonts w:cs="B Zar"/>
        </w:rPr>
        <w:t xml:space="preserve"> </w:t>
      </w:r>
    </w:p>
    <w:p w14:paraId="2FB2FB96" w14:textId="77777777" w:rsidR="00B63FBA" w:rsidRPr="0076219A" w:rsidRDefault="00B63FBA" w:rsidP="000002FE">
      <w:pPr>
        <w:pStyle w:val="NormalWeb"/>
        <w:bidi/>
        <w:rPr>
          <w:rFonts w:cs="B Zar"/>
        </w:rPr>
      </w:pPr>
      <w:r w:rsidRPr="0076219A">
        <w:rPr>
          <w:rFonts w:cs="B Zar"/>
          <w:rtl/>
        </w:rPr>
        <w:t xml:space="preserve">مدرسه </w:t>
      </w:r>
      <w:hyperlink r:id="rId96" w:tooltip="دارالفنون" w:history="1">
        <w:r w:rsidRPr="0076219A">
          <w:rPr>
            <w:rStyle w:val="Hyperlink"/>
            <w:rFonts w:cs="B Zar"/>
            <w:color w:val="auto"/>
            <w:u w:val="none"/>
            <w:rtl/>
          </w:rPr>
          <w:t>دارالفنون</w:t>
        </w:r>
      </w:hyperlink>
      <w:r w:rsidRPr="0076219A">
        <w:rPr>
          <w:rFonts w:cs="B Zar"/>
        </w:rPr>
        <w:t xml:space="preserve"> </w:t>
      </w:r>
      <w:r w:rsidRPr="0076219A">
        <w:rPr>
          <w:rFonts w:cs="B Zar"/>
          <w:rtl/>
        </w:rPr>
        <w:t>در زمان صدارت امیرکبیر، در هفت شعبه تأسیس شد و اولین مدرسه</w:t>
      </w:r>
      <w:r w:rsidRPr="0076219A">
        <w:rPr>
          <w:rtl/>
        </w:rPr>
        <w:t>ٔ</w:t>
      </w:r>
      <w:r w:rsidRPr="0076219A">
        <w:rPr>
          <w:rFonts w:cs="B Zar"/>
          <w:rtl/>
        </w:rPr>
        <w:t xml:space="preserve"> جدید ایران بود. شاهزادگان قاجار نخستین دانش‌آموزان دارالفنون بودند. در دارالفنون اصول علمی جدید و دانش‌های </w:t>
      </w:r>
      <w:hyperlink r:id="rId97" w:tooltip="مهندسی" w:history="1">
        <w:r w:rsidRPr="0076219A">
          <w:rPr>
            <w:rStyle w:val="Hyperlink"/>
            <w:rFonts w:cs="B Zar"/>
            <w:color w:val="auto"/>
            <w:u w:val="none"/>
            <w:rtl/>
          </w:rPr>
          <w:t>مهندسی</w:t>
        </w:r>
      </w:hyperlink>
      <w:r w:rsidRPr="0076219A">
        <w:rPr>
          <w:rFonts w:cs="B Zar"/>
          <w:rtl/>
        </w:rPr>
        <w:t xml:space="preserve">، </w:t>
      </w:r>
      <w:hyperlink r:id="rId98" w:tooltip="پزشکی" w:history="1">
        <w:r w:rsidRPr="0076219A">
          <w:rPr>
            <w:rStyle w:val="Hyperlink"/>
            <w:rFonts w:cs="B Zar"/>
            <w:color w:val="auto"/>
            <w:u w:val="none"/>
            <w:rtl/>
          </w:rPr>
          <w:t>پزشکی</w:t>
        </w:r>
      </w:hyperlink>
      <w:r w:rsidRPr="0076219A">
        <w:rPr>
          <w:rFonts w:cs="B Zar"/>
          <w:rtl/>
        </w:rPr>
        <w:t xml:space="preserve">، </w:t>
      </w:r>
      <w:hyperlink r:id="rId99" w:tooltip="داروسازی" w:history="1">
        <w:r w:rsidRPr="0076219A">
          <w:rPr>
            <w:rStyle w:val="Hyperlink"/>
            <w:rFonts w:cs="B Zar"/>
            <w:color w:val="auto"/>
            <w:u w:val="none"/>
            <w:rtl/>
          </w:rPr>
          <w:t>داروسازی</w:t>
        </w:r>
      </w:hyperlink>
      <w:r w:rsidRPr="0076219A">
        <w:rPr>
          <w:rFonts w:cs="B Zar"/>
          <w:rtl/>
        </w:rPr>
        <w:t xml:space="preserve">، </w:t>
      </w:r>
      <w:hyperlink r:id="rId100" w:tooltip="معدن" w:history="1">
        <w:r w:rsidRPr="0076219A">
          <w:rPr>
            <w:rStyle w:val="Hyperlink"/>
            <w:rFonts w:cs="B Zar"/>
            <w:color w:val="auto"/>
            <w:u w:val="none"/>
            <w:rtl/>
          </w:rPr>
          <w:t>معدن</w:t>
        </w:r>
      </w:hyperlink>
      <w:r w:rsidRPr="0076219A">
        <w:rPr>
          <w:rFonts w:cs="B Zar"/>
        </w:rPr>
        <w:t xml:space="preserve"> </w:t>
      </w:r>
      <w:r w:rsidRPr="0076219A">
        <w:rPr>
          <w:rFonts w:cs="B Zar"/>
          <w:rtl/>
        </w:rPr>
        <w:t>و فنون به جوانان آموزش داده می‌شد</w:t>
      </w:r>
      <w:hyperlink r:id="rId101" w:anchor="cite_note-19"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۱۹</w:t>
        </w:r>
        <w:r w:rsidRPr="0076219A">
          <w:rPr>
            <w:rStyle w:val="Hyperlink"/>
            <w:rFonts w:cs="B Zar"/>
            <w:color w:val="auto"/>
            <w:u w:val="none"/>
            <w:vertAlign w:val="superscript"/>
          </w:rPr>
          <w:t>]</w:t>
        </w:r>
      </w:hyperlink>
      <w:r w:rsidRPr="0076219A">
        <w:rPr>
          <w:rFonts w:cs="B Zar"/>
          <w:rtl/>
        </w:rPr>
        <w:t xml:space="preserve">و بسیاری از معلم‌های آن از اروپا و به ویژه از کشورهایی چون </w:t>
      </w:r>
      <w:hyperlink r:id="rId102" w:tooltip="اتریش" w:history="1">
        <w:r w:rsidRPr="0076219A">
          <w:rPr>
            <w:rStyle w:val="Hyperlink"/>
            <w:rFonts w:cs="B Zar"/>
            <w:color w:val="auto"/>
            <w:u w:val="none"/>
            <w:rtl/>
          </w:rPr>
          <w:t>اتریش</w:t>
        </w:r>
      </w:hyperlink>
      <w:r w:rsidRPr="0076219A">
        <w:rPr>
          <w:rFonts w:cs="B Zar"/>
          <w:rtl/>
        </w:rPr>
        <w:t xml:space="preserve">، </w:t>
      </w:r>
      <w:hyperlink r:id="rId103" w:tooltip="اسپانیا" w:history="1">
        <w:r w:rsidRPr="0076219A">
          <w:rPr>
            <w:rStyle w:val="Hyperlink"/>
            <w:rFonts w:cs="B Zar"/>
            <w:color w:val="auto"/>
            <w:u w:val="none"/>
            <w:rtl/>
          </w:rPr>
          <w:t>اسپانیا</w:t>
        </w:r>
      </w:hyperlink>
      <w:r w:rsidRPr="0076219A">
        <w:rPr>
          <w:rFonts w:cs="B Zar"/>
          <w:rtl/>
        </w:rPr>
        <w:t xml:space="preserve">، </w:t>
      </w:r>
      <w:hyperlink r:id="rId104" w:tooltip="ایتالیا" w:history="1">
        <w:r w:rsidRPr="0076219A">
          <w:rPr>
            <w:rStyle w:val="Hyperlink"/>
            <w:rFonts w:cs="B Zar"/>
            <w:color w:val="auto"/>
            <w:u w:val="none"/>
            <w:rtl/>
          </w:rPr>
          <w:t>ایتالیا</w:t>
        </w:r>
      </w:hyperlink>
      <w:r w:rsidRPr="0076219A">
        <w:rPr>
          <w:rFonts w:cs="B Zar"/>
        </w:rPr>
        <w:t xml:space="preserve"> </w:t>
      </w:r>
      <w:r w:rsidRPr="0076219A">
        <w:rPr>
          <w:rFonts w:cs="B Zar"/>
          <w:rtl/>
        </w:rPr>
        <w:t xml:space="preserve">و </w:t>
      </w:r>
      <w:hyperlink r:id="rId105" w:tooltip="فرانسه" w:history="1">
        <w:r w:rsidRPr="0076219A">
          <w:rPr>
            <w:rStyle w:val="Hyperlink"/>
            <w:rFonts w:cs="B Zar"/>
            <w:color w:val="auto"/>
            <w:u w:val="none"/>
            <w:rtl/>
          </w:rPr>
          <w:t>فرانسه</w:t>
        </w:r>
      </w:hyperlink>
      <w:r w:rsidRPr="0076219A">
        <w:rPr>
          <w:rFonts w:cs="B Zar"/>
        </w:rPr>
        <w:t xml:space="preserve"> </w:t>
      </w:r>
      <w:r w:rsidRPr="0076219A">
        <w:rPr>
          <w:rFonts w:cs="B Zar"/>
          <w:rtl/>
        </w:rPr>
        <w:t>به کار گرفته شده بودند. اگرچه امیر هنگام گشایش و آغاز به کار دارالفنون از صدارت برکنار و به کاشان تبعید شده بود، اما با همه</w:t>
      </w:r>
      <w:r w:rsidRPr="0076219A">
        <w:rPr>
          <w:rtl/>
        </w:rPr>
        <w:t>ٔ</w:t>
      </w:r>
      <w:r w:rsidRPr="0076219A">
        <w:rPr>
          <w:rFonts w:cs="B Zar"/>
          <w:rtl/>
        </w:rPr>
        <w:t xml:space="preserve"> مخالفت‌های جانشینش، </w:t>
      </w:r>
      <w:hyperlink r:id="rId106" w:tooltip="میرزا آقاخان نوری" w:history="1">
        <w:r w:rsidRPr="0076219A">
          <w:rPr>
            <w:rStyle w:val="Hyperlink"/>
            <w:rFonts w:cs="B Zar"/>
            <w:color w:val="auto"/>
            <w:u w:val="none"/>
            <w:rtl/>
          </w:rPr>
          <w:t>میرزا آقاخان نوری</w:t>
        </w:r>
      </w:hyperlink>
      <w:r w:rsidRPr="0076219A">
        <w:rPr>
          <w:rFonts w:cs="B Zar"/>
          <w:rtl/>
        </w:rPr>
        <w:t>، مدرسه کار خود را ادامه داد</w:t>
      </w:r>
      <w:r w:rsidRPr="0076219A">
        <w:rPr>
          <w:rFonts w:cs="B Zar"/>
        </w:rPr>
        <w:t xml:space="preserve">. </w:t>
      </w:r>
      <w:r w:rsidRPr="0076219A">
        <w:rPr>
          <w:rFonts w:cs="B Zar"/>
          <w:vertAlign w:val="superscript"/>
        </w:rPr>
        <w:t>[</w:t>
      </w:r>
      <w:hyperlink r:id="rId107" w:tooltip="ویکی‌پدیا:نیازمند منبع" w:history="1">
        <w:r w:rsidRPr="0076219A">
          <w:rPr>
            <w:rStyle w:val="Hyperlink"/>
            <w:rFonts w:cs="B Zar"/>
            <w:i/>
            <w:iCs/>
            <w:color w:val="auto"/>
            <w:u w:val="none"/>
            <w:vertAlign w:val="superscript"/>
            <w:rtl/>
          </w:rPr>
          <w:t>نیازمند منبع</w:t>
        </w:r>
      </w:hyperlink>
      <w:r w:rsidRPr="0076219A">
        <w:rPr>
          <w:rFonts w:cs="B Zar"/>
          <w:vertAlign w:val="superscript"/>
        </w:rPr>
        <w:t>]</w:t>
      </w:r>
      <w:r w:rsidRPr="0076219A">
        <w:rPr>
          <w:rFonts w:cs="B Zar"/>
        </w:rPr>
        <w:t xml:space="preserve">. </w:t>
      </w:r>
    </w:p>
    <w:p w14:paraId="006A64B1" w14:textId="77777777" w:rsidR="00B63FBA" w:rsidRPr="0076219A" w:rsidRDefault="00B63FBA" w:rsidP="000002FE">
      <w:pPr>
        <w:pStyle w:val="Heading3"/>
        <w:bidi/>
        <w:rPr>
          <w:rFonts w:cs="B Zar"/>
          <w:color w:val="auto"/>
          <w:sz w:val="24"/>
          <w:szCs w:val="24"/>
        </w:rPr>
      </w:pPr>
      <w:r w:rsidRPr="0076219A">
        <w:rPr>
          <w:rStyle w:val="mw-headline"/>
          <w:rFonts w:cs="B Zar"/>
          <w:color w:val="auto"/>
          <w:sz w:val="24"/>
          <w:szCs w:val="24"/>
          <w:rtl/>
        </w:rPr>
        <w:t>انتشار روزنامه وقایع اتفاقیه</w:t>
      </w:r>
    </w:p>
    <w:p w14:paraId="0CA57A73" w14:textId="77777777" w:rsidR="00B63FBA" w:rsidRPr="0076219A" w:rsidRDefault="00B63FBA" w:rsidP="000002FE">
      <w:pPr>
        <w:pStyle w:val="NormalWeb"/>
        <w:bidi/>
        <w:rPr>
          <w:rFonts w:cs="B Zar"/>
        </w:rPr>
      </w:pPr>
      <w:r w:rsidRPr="0076219A">
        <w:rPr>
          <w:rFonts w:cs="B Zar"/>
          <w:rtl/>
        </w:rPr>
        <w:t xml:space="preserve">اولین شماره روزنامه </w:t>
      </w:r>
      <w:hyperlink r:id="rId108" w:tooltip="وقایع اتفاقیه" w:history="1">
        <w:r w:rsidRPr="0076219A">
          <w:rPr>
            <w:rStyle w:val="Hyperlink"/>
            <w:rFonts w:cs="B Zar"/>
            <w:color w:val="auto"/>
            <w:u w:val="none"/>
            <w:rtl/>
          </w:rPr>
          <w:t>وقایع اتفاقیه</w:t>
        </w:r>
      </w:hyperlink>
      <w:r w:rsidRPr="0076219A">
        <w:rPr>
          <w:rFonts w:cs="B Zar"/>
        </w:rPr>
        <w:t xml:space="preserve"> </w:t>
      </w:r>
      <w:r w:rsidRPr="0076219A">
        <w:rPr>
          <w:rFonts w:cs="B Zar"/>
          <w:rtl/>
        </w:rPr>
        <w:t xml:space="preserve">در سال سوم سلطنت </w:t>
      </w:r>
      <w:hyperlink r:id="rId109" w:tooltip="ناصرالدین‌شاه قاجار" w:history="1">
        <w:r w:rsidRPr="0076219A">
          <w:rPr>
            <w:rStyle w:val="Hyperlink"/>
            <w:rFonts w:cs="B Zar"/>
            <w:color w:val="auto"/>
            <w:u w:val="none"/>
            <w:rtl/>
          </w:rPr>
          <w:t>ناصرالدین‌شاه قاجار</w:t>
        </w:r>
      </w:hyperlink>
      <w:r w:rsidRPr="0076219A">
        <w:rPr>
          <w:rFonts w:cs="B Zar"/>
        </w:rPr>
        <w:t xml:space="preserve"> </w:t>
      </w:r>
      <w:r w:rsidRPr="0076219A">
        <w:rPr>
          <w:rFonts w:cs="B Zar"/>
          <w:rtl/>
        </w:rPr>
        <w:t xml:space="preserve">در </w:t>
      </w:r>
      <w:hyperlink r:id="rId110" w:tooltip="۱۸ بهمن" w:history="1">
        <w:r w:rsidRPr="0076219A">
          <w:rPr>
            <w:rStyle w:val="Hyperlink"/>
            <w:rFonts w:cs="B Zar"/>
            <w:color w:val="auto"/>
            <w:u w:val="none"/>
            <w:rtl/>
            <w:lang w:bidi="fa-IR"/>
          </w:rPr>
          <w:t>۱۸</w:t>
        </w:r>
        <w:r w:rsidRPr="0076219A">
          <w:rPr>
            <w:rStyle w:val="Hyperlink"/>
            <w:rFonts w:cs="B Zar"/>
            <w:color w:val="auto"/>
            <w:u w:val="none"/>
          </w:rPr>
          <w:t xml:space="preserve"> </w:t>
        </w:r>
        <w:r w:rsidRPr="0076219A">
          <w:rPr>
            <w:rStyle w:val="Hyperlink"/>
            <w:rFonts w:cs="B Zar"/>
            <w:color w:val="auto"/>
            <w:u w:val="none"/>
            <w:rtl/>
          </w:rPr>
          <w:t>بهمن</w:t>
        </w:r>
      </w:hyperlink>
      <w:r w:rsidRPr="0076219A">
        <w:rPr>
          <w:rFonts w:cs="B Zar"/>
        </w:rPr>
        <w:t xml:space="preserve"> </w:t>
      </w:r>
      <w:hyperlink r:id="rId111" w:tooltip="۱۲۲۹ (خورشیدی)" w:history="1">
        <w:r w:rsidRPr="0076219A">
          <w:rPr>
            <w:rStyle w:val="Hyperlink"/>
            <w:rFonts w:cs="B Zar"/>
            <w:color w:val="auto"/>
            <w:u w:val="none"/>
            <w:rtl/>
            <w:lang w:bidi="fa-IR"/>
          </w:rPr>
          <w:t>۱۲۲۹</w:t>
        </w:r>
      </w:hyperlink>
      <w:r w:rsidRPr="0076219A">
        <w:rPr>
          <w:rFonts w:cs="B Zar"/>
        </w:rPr>
        <w:t xml:space="preserve"> </w:t>
      </w:r>
      <w:r w:rsidRPr="0076219A">
        <w:rPr>
          <w:rFonts w:cs="B Zar"/>
          <w:rtl/>
        </w:rPr>
        <w:t xml:space="preserve">خورشیدی (برابر با </w:t>
      </w:r>
      <w:hyperlink r:id="rId112" w:tooltip="۷ فوریه" w:history="1">
        <w:r w:rsidRPr="0076219A">
          <w:rPr>
            <w:rStyle w:val="Hyperlink"/>
            <w:rFonts w:cs="B Zar"/>
            <w:color w:val="auto"/>
            <w:u w:val="none"/>
            <w:rtl/>
            <w:lang w:bidi="fa-IR"/>
          </w:rPr>
          <w:t>۷</w:t>
        </w:r>
        <w:r w:rsidRPr="0076219A">
          <w:rPr>
            <w:rStyle w:val="Hyperlink"/>
            <w:rFonts w:cs="B Zar"/>
            <w:color w:val="auto"/>
            <w:u w:val="none"/>
          </w:rPr>
          <w:t xml:space="preserve"> </w:t>
        </w:r>
        <w:r w:rsidRPr="0076219A">
          <w:rPr>
            <w:rStyle w:val="Hyperlink"/>
            <w:rFonts w:cs="B Zar"/>
            <w:color w:val="auto"/>
            <w:u w:val="none"/>
            <w:rtl/>
          </w:rPr>
          <w:t>فوریه</w:t>
        </w:r>
      </w:hyperlink>
      <w:r w:rsidRPr="0076219A">
        <w:rPr>
          <w:rFonts w:cs="B Zar"/>
        </w:rPr>
        <w:t xml:space="preserve"> </w:t>
      </w:r>
      <w:hyperlink r:id="rId113" w:tooltip="۱۸۵۱ (میلادی)" w:history="1">
        <w:r w:rsidRPr="0076219A">
          <w:rPr>
            <w:rStyle w:val="Hyperlink"/>
            <w:rFonts w:cs="B Zar"/>
            <w:color w:val="auto"/>
            <w:u w:val="none"/>
            <w:rtl/>
            <w:lang w:bidi="fa-IR"/>
          </w:rPr>
          <w:t>۱۸۵۱</w:t>
        </w:r>
        <w:r w:rsidRPr="0076219A">
          <w:rPr>
            <w:rStyle w:val="Hyperlink"/>
            <w:rFonts w:cs="B Zar"/>
            <w:color w:val="auto"/>
            <w:u w:val="none"/>
          </w:rPr>
          <w:t xml:space="preserve"> </w:t>
        </w:r>
        <w:r w:rsidRPr="0076219A">
          <w:rPr>
            <w:rStyle w:val="Hyperlink"/>
            <w:rFonts w:cs="B Zar"/>
            <w:color w:val="auto"/>
            <w:u w:val="none"/>
            <w:rtl/>
          </w:rPr>
          <w:t>میلادی</w:t>
        </w:r>
      </w:hyperlink>
      <w:r w:rsidRPr="0076219A">
        <w:rPr>
          <w:rFonts w:cs="B Zar"/>
        </w:rPr>
        <w:t xml:space="preserve">) </w:t>
      </w:r>
      <w:r w:rsidRPr="0076219A">
        <w:rPr>
          <w:rFonts w:cs="B Zar"/>
          <w:rtl/>
        </w:rPr>
        <w:t xml:space="preserve">و به کوشش امیرکبیر منتشر شد. به دستور امیرکبیر اشتراک این روزنامه برای هر یک از افرادی که از دستگاه دولتی بیش از </w:t>
      </w:r>
      <w:r w:rsidRPr="0076219A">
        <w:rPr>
          <w:rFonts w:cs="B Zar"/>
          <w:rtl/>
          <w:lang w:bidi="fa-IR"/>
        </w:rPr>
        <w:t>۲۰۰</w:t>
      </w:r>
      <w:r w:rsidRPr="0076219A">
        <w:rPr>
          <w:rFonts w:cs="B Zar"/>
          <w:rtl/>
        </w:rPr>
        <w:t xml:space="preserve"> </w:t>
      </w:r>
      <w:hyperlink r:id="rId114" w:tooltip="تومان" w:history="1">
        <w:r w:rsidRPr="0076219A">
          <w:rPr>
            <w:rStyle w:val="Hyperlink"/>
            <w:rFonts w:cs="B Zar"/>
            <w:color w:val="auto"/>
            <w:u w:val="none"/>
            <w:rtl/>
          </w:rPr>
          <w:t>تومان</w:t>
        </w:r>
      </w:hyperlink>
      <w:r w:rsidRPr="0076219A">
        <w:rPr>
          <w:rFonts w:cs="B Zar"/>
        </w:rPr>
        <w:t xml:space="preserve"> </w:t>
      </w:r>
      <w:r w:rsidRPr="0076219A">
        <w:rPr>
          <w:rFonts w:cs="B Zar"/>
          <w:rtl/>
        </w:rPr>
        <w:t xml:space="preserve">حقوق می‌گرفتند اجباری بود. در این روزنامه، اخبار داخلی شامل خبرهای مربوط به دربار، عزل و نصب‌ها، اعطای مقام‌ها، نشان‌ها و امتیازات چاپ می‌شد. در برخی شماره‌ها نیز اخبار رویدادهای </w:t>
      </w:r>
      <w:hyperlink r:id="rId115" w:tooltip="شهرهای ایران" w:history="1">
        <w:r w:rsidRPr="0076219A">
          <w:rPr>
            <w:rStyle w:val="Hyperlink"/>
            <w:rFonts w:cs="B Zar"/>
            <w:color w:val="auto"/>
            <w:u w:val="none"/>
            <w:rtl/>
          </w:rPr>
          <w:t>شهرهای ایران</w:t>
        </w:r>
      </w:hyperlink>
      <w:r w:rsidRPr="0076219A">
        <w:rPr>
          <w:rFonts w:cs="B Zar"/>
        </w:rPr>
        <w:t xml:space="preserve"> </w:t>
      </w:r>
      <w:r w:rsidRPr="0076219A">
        <w:rPr>
          <w:rFonts w:cs="B Zar"/>
          <w:rtl/>
        </w:rPr>
        <w:t xml:space="preserve">به چاپ می‌رسید. در بخش اخبار خارجی، اخبار مربوط به </w:t>
      </w:r>
      <w:hyperlink r:id="rId116" w:tooltip="کشورهای اروپایی" w:history="1">
        <w:r w:rsidRPr="0076219A">
          <w:rPr>
            <w:rStyle w:val="Hyperlink"/>
            <w:rFonts w:cs="B Zar"/>
            <w:color w:val="auto"/>
            <w:u w:val="none"/>
            <w:rtl/>
          </w:rPr>
          <w:t>کشورهای اروپایی</w:t>
        </w:r>
      </w:hyperlink>
      <w:r w:rsidRPr="0076219A">
        <w:rPr>
          <w:rFonts w:cs="B Zar"/>
        </w:rPr>
        <w:t xml:space="preserve"> </w:t>
      </w:r>
      <w:r w:rsidRPr="0076219A">
        <w:rPr>
          <w:rFonts w:cs="B Zar"/>
          <w:rtl/>
        </w:rPr>
        <w:t>به چاپ می‌رسید. همچنین این روزنامه دارای صفحه حوادث نیز بود</w:t>
      </w:r>
      <w:r w:rsidRPr="0076219A">
        <w:rPr>
          <w:rFonts w:cs="B Zar"/>
        </w:rPr>
        <w:t>.</w:t>
      </w:r>
      <w:hyperlink r:id="rId117" w:anchor="cite_note-20"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۲۰</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کمتر از یک سال بعد از انتشار اولین شماره، در شماره </w:t>
      </w:r>
      <w:r w:rsidRPr="0076219A">
        <w:rPr>
          <w:rFonts w:cs="B Zar"/>
          <w:rtl/>
          <w:lang w:bidi="fa-IR"/>
        </w:rPr>
        <w:t>۴۹</w:t>
      </w:r>
      <w:r w:rsidRPr="0076219A">
        <w:rPr>
          <w:rFonts w:cs="B Zar"/>
          <w:rtl/>
        </w:rPr>
        <w:t xml:space="preserve"> این روزنامه خبر تحریف‌شده‌ای درباره</w:t>
      </w:r>
      <w:r w:rsidRPr="0076219A">
        <w:rPr>
          <w:rtl/>
        </w:rPr>
        <w:t>ٔ</w:t>
      </w:r>
      <w:r w:rsidRPr="0076219A">
        <w:rPr>
          <w:rFonts w:cs="B Zar"/>
          <w:rtl/>
        </w:rPr>
        <w:t xml:space="preserve"> مرگ امیرکبیر منتشر شد</w:t>
      </w:r>
      <w:r w:rsidRPr="0076219A">
        <w:rPr>
          <w:rFonts w:cs="B Zar"/>
        </w:rPr>
        <w:t xml:space="preserve">. </w:t>
      </w:r>
    </w:p>
    <w:p w14:paraId="43573E55" w14:textId="77777777" w:rsidR="00B63FBA" w:rsidRPr="0076219A" w:rsidRDefault="00B63FBA" w:rsidP="000002FE">
      <w:pPr>
        <w:pStyle w:val="Heading3"/>
        <w:bidi/>
        <w:rPr>
          <w:rFonts w:cs="B Zar"/>
          <w:color w:val="auto"/>
          <w:sz w:val="24"/>
          <w:szCs w:val="24"/>
        </w:rPr>
      </w:pPr>
      <w:r w:rsidRPr="0076219A">
        <w:rPr>
          <w:rStyle w:val="mw-headline"/>
          <w:rFonts w:cs="B Zar"/>
          <w:color w:val="auto"/>
          <w:sz w:val="24"/>
          <w:szCs w:val="24"/>
          <w:rtl/>
        </w:rPr>
        <w:lastRenderedPageBreak/>
        <w:t>رسیدگی به وضع مالیه</w:t>
      </w:r>
    </w:p>
    <w:p w14:paraId="04FF1CD6" w14:textId="77777777" w:rsidR="00B63FBA" w:rsidRPr="0076219A" w:rsidRDefault="00B63FBA" w:rsidP="000002FE">
      <w:pPr>
        <w:pStyle w:val="NormalWeb"/>
        <w:bidi/>
        <w:rPr>
          <w:rFonts w:cs="B Zar"/>
        </w:rPr>
      </w:pPr>
      <w:r w:rsidRPr="0076219A">
        <w:rPr>
          <w:rFonts w:cs="B Zar"/>
          <w:rtl/>
        </w:rPr>
        <w:t xml:space="preserve">امیرکبیر در دوران صدراعظمی خود با </w:t>
      </w:r>
      <w:hyperlink r:id="rId118" w:tooltip="رشوه خواری" w:history="1">
        <w:r w:rsidRPr="0076219A">
          <w:rPr>
            <w:rStyle w:val="Hyperlink"/>
            <w:rFonts w:cs="B Zar"/>
            <w:color w:val="auto"/>
            <w:u w:val="none"/>
            <w:rtl/>
          </w:rPr>
          <w:t>رشوه خواری</w:t>
        </w:r>
      </w:hyperlink>
      <w:r w:rsidRPr="0076219A">
        <w:rPr>
          <w:rFonts w:cs="B Zar"/>
        </w:rPr>
        <w:t xml:space="preserve"> </w:t>
      </w:r>
      <w:r w:rsidRPr="0076219A">
        <w:rPr>
          <w:rFonts w:cs="B Zar"/>
          <w:rtl/>
        </w:rPr>
        <w:t xml:space="preserve">به مبارزه برخاست. او دستور داد دریافتی‌های بی‌حساب و مواجب بی‌جهتی که از دستگاه‌های دولتی می‌گرفتند، قطع شود. وی حقوق شاه را کاهش داد و ماهانه به دوهزار تومان رسانید و قرار گذاشت که هر ماه به او کارسازی کنند. وی مواجب بی‌حسابی که </w:t>
      </w:r>
      <w:hyperlink r:id="rId119" w:tooltip="حاجی میرزا آقاسی" w:history="1">
        <w:r w:rsidRPr="0076219A">
          <w:rPr>
            <w:rStyle w:val="Hyperlink"/>
            <w:rFonts w:cs="B Zar"/>
            <w:color w:val="auto"/>
            <w:u w:val="none"/>
            <w:rtl/>
          </w:rPr>
          <w:t>حاجی میرزا آقاسی</w:t>
        </w:r>
      </w:hyperlink>
      <w:r w:rsidRPr="0076219A">
        <w:rPr>
          <w:rFonts w:cs="B Zar"/>
        </w:rPr>
        <w:t xml:space="preserve"> </w:t>
      </w:r>
      <w:r w:rsidRPr="0076219A">
        <w:rPr>
          <w:rFonts w:cs="B Zar"/>
          <w:rtl/>
        </w:rPr>
        <w:t xml:space="preserve">برقرار کرده بود، را قطع کرد. وی سر و سامانی به قوانین مالیاتی داد و صورت عواید و مخارج آن را تعدیل کرد. امیر همچنین تیول </w:t>
      </w:r>
      <w:hyperlink r:id="rId120" w:tooltip="تیولدار (صفحه وجود ندارد)" w:history="1">
        <w:r w:rsidRPr="0076219A">
          <w:rPr>
            <w:rStyle w:val="Hyperlink"/>
            <w:rFonts w:cs="B Zar"/>
            <w:color w:val="auto"/>
            <w:u w:val="none"/>
            <w:rtl/>
          </w:rPr>
          <w:t>تیول‌دارانی</w:t>
        </w:r>
      </w:hyperlink>
      <w:r w:rsidRPr="0076219A">
        <w:rPr>
          <w:rFonts w:cs="B Zar"/>
        </w:rPr>
        <w:t xml:space="preserve"> </w:t>
      </w:r>
      <w:r w:rsidRPr="0076219A">
        <w:rPr>
          <w:rFonts w:cs="B Zar"/>
          <w:rtl/>
        </w:rPr>
        <w:t>که حق دیوان را نمی‌دادند، ضبط کرد</w:t>
      </w:r>
      <w:r w:rsidRPr="0076219A">
        <w:rPr>
          <w:rFonts w:cs="B Zar"/>
        </w:rPr>
        <w:t>.</w:t>
      </w:r>
      <w:hyperlink r:id="rId121" w:anchor="cite_note-2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۲۱</w:t>
        </w:r>
        <w:r w:rsidRPr="0076219A">
          <w:rPr>
            <w:rStyle w:val="Hyperlink"/>
            <w:rFonts w:cs="B Zar"/>
            <w:color w:val="auto"/>
            <w:u w:val="none"/>
            <w:vertAlign w:val="superscript"/>
          </w:rPr>
          <w:t>]</w:t>
        </w:r>
      </w:hyperlink>
      <w:r w:rsidRPr="0076219A">
        <w:rPr>
          <w:rFonts w:cs="B Zar"/>
        </w:rPr>
        <w:t xml:space="preserve"> </w:t>
      </w:r>
    </w:p>
    <w:p w14:paraId="4A01E05C" w14:textId="77777777" w:rsidR="00B63FBA" w:rsidRPr="0076219A" w:rsidRDefault="00B63FBA" w:rsidP="000002FE">
      <w:pPr>
        <w:pStyle w:val="NormalWeb"/>
        <w:bidi/>
        <w:rPr>
          <w:rFonts w:cs="B Zar"/>
        </w:rPr>
      </w:pPr>
      <w:r w:rsidRPr="0076219A">
        <w:rPr>
          <w:rFonts w:cs="B Zar"/>
          <w:rtl/>
        </w:rPr>
        <w:t>در دوره صدارت حاجی میرزا آقاسی وضعیت مالی دولت به هم ریخته و خزانه خالی بود و بودجه</w:t>
      </w:r>
      <w:r w:rsidRPr="0076219A">
        <w:rPr>
          <w:rtl/>
        </w:rPr>
        <w:t>ٔ</w:t>
      </w:r>
      <w:r w:rsidRPr="0076219A">
        <w:rPr>
          <w:rFonts w:cs="B Zar"/>
          <w:rtl/>
        </w:rPr>
        <w:t xml:space="preserve"> کشور در حدود یک میلیون تومان کسری داشت</w:t>
      </w:r>
      <w:r w:rsidRPr="0076219A">
        <w:rPr>
          <w:rFonts w:cs="B Zar"/>
        </w:rPr>
        <w:t>.</w:t>
      </w:r>
      <w:hyperlink r:id="rId122" w:anchor="cite_note-:1-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۷</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پول‌های نقد خزانه نصیب عده‌ای خاص از درباریان و روحانیون مستمری بگیر می‌شد و نصیب دیگران برات‌های بی‌اعتبار بود. زمانی که امیر به قدرت رسید حجم این برات‌های معوقه بسیار زیاد بود. امیر اطلاعات مالی و مالیاتی را به‌روز رسانی کرد (اکثراً از دفاتر مالیاتی بر اساس اطلاعات زمان </w:t>
      </w:r>
      <w:hyperlink r:id="rId123" w:tooltip="کریمخان زند" w:history="1">
        <w:r w:rsidRPr="0076219A">
          <w:rPr>
            <w:rStyle w:val="Hyperlink"/>
            <w:rFonts w:cs="B Zar"/>
            <w:color w:val="auto"/>
            <w:u w:val="none"/>
            <w:rtl/>
          </w:rPr>
          <w:t>کریمخان زند</w:t>
        </w:r>
      </w:hyperlink>
      <w:r w:rsidRPr="0076219A">
        <w:rPr>
          <w:rFonts w:cs="B Zar"/>
        </w:rPr>
        <w:t xml:space="preserve"> </w:t>
      </w:r>
      <w:r w:rsidRPr="0076219A">
        <w:rPr>
          <w:rFonts w:cs="B Zar"/>
          <w:rtl/>
        </w:rPr>
        <w:t>نوشته شده بودند). امیر برخی از مستمری‌ها را قطع کرد و برخی را کاهش داد</w:t>
      </w:r>
      <w:r w:rsidRPr="0076219A">
        <w:rPr>
          <w:rFonts w:cs="B Zar"/>
        </w:rPr>
        <w:t xml:space="preserve">. </w:t>
      </w:r>
      <w:hyperlink r:id="rId124" w:tooltip="برات" w:history="1">
        <w:r w:rsidRPr="0076219A">
          <w:rPr>
            <w:rStyle w:val="Hyperlink"/>
            <w:rFonts w:cs="B Zar"/>
            <w:color w:val="auto"/>
            <w:u w:val="none"/>
            <w:rtl/>
          </w:rPr>
          <w:t>برات‌</w:t>
        </w:r>
      </w:hyperlink>
      <w:r w:rsidRPr="0076219A">
        <w:rPr>
          <w:rFonts w:cs="B Zar"/>
          <w:rtl/>
        </w:rPr>
        <w:t>های معوقه را به قیمت پایین‌تر نقد کرد و دستور داد دیگر چنین برات‌های بی‌اعتباری صادر نشود</w:t>
      </w:r>
      <w:r w:rsidRPr="0076219A">
        <w:rPr>
          <w:rFonts w:cs="B Zar"/>
        </w:rPr>
        <w:t>.</w:t>
      </w:r>
      <w:hyperlink r:id="rId125" w:anchor="cite_note-2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۲۲</w:t>
        </w:r>
        <w:r w:rsidRPr="0076219A">
          <w:rPr>
            <w:rStyle w:val="Hyperlink"/>
            <w:rFonts w:cs="B Zar"/>
            <w:color w:val="auto"/>
            <w:u w:val="none"/>
            <w:vertAlign w:val="superscript"/>
          </w:rPr>
          <w:t>]</w:t>
        </w:r>
      </w:hyperlink>
      <w:r w:rsidRPr="0076219A">
        <w:rPr>
          <w:rFonts w:cs="B Zar"/>
        </w:rPr>
        <w:t xml:space="preserve"> </w:t>
      </w:r>
    </w:p>
    <w:p w14:paraId="4509001D" w14:textId="77777777" w:rsidR="00B63FBA" w:rsidRPr="0076219A" w:rsidRDefault="00B63FBA" w:rsidP="000002FE">
      <w:pPr>
        <w:pStyle w:val="NormalWeb"/>
        <w:bidi/>
        <w:rPr>
          <w:rFonts w:cs="B Zar"/>
        </w:rPr>
      </w:pPr>
      <w:r w:rsidRPr="0076219A">
        <w:rPr>
          <w:rFonts w:cs="B Zar"/>
          <w:rtl/>
        </w:rPr>
        <w:t xml:space="preserve">رقم خالص درآمد کشور در آخرین سال صدارت امیر کبیر نزدیک به سه میلیون تومان بود و بیشترین عایدی مالیاتی نیز مالیات آذربایجان به مقدار </w:t>
      </w:r>
      <w:r w:rsidRPr="0076219A">
        <w:rPr>
          <w:rFonts w:cs="B Zar"/>
          <w:rtl/>
          <w:lang w:bidi="fa-IR"/>
        </w:rPr>
        <w:t>۶۲۰</w:t>
      </w:r>
      <w:r w:rsidRPr="0076219A">
        <w:rPr>
          <w:rFonts w:cs="B Zar"/>
        </w:rPr>
        <w:t xml:space="preserve"> </w:t>
      </w:r>
      <w:r w:rsidRPr="0076219A">
        <w:rPr>
          <w:rFonts w:cs="B Zar"/>
          <w:rtl/>
        </w:rPr>
        <w:t>هزار تومان بود. در همان سال مجموع مخارج دولت در حدود دو میلیون و ششصد هزار تومان بود</w:t>
      </w:r>
      <w:r w:rsidRPr="0076219A">
        <w:rPr>
          <w:rFonts w:cs="B Zar"/>
        </w:rPr>
        <w:t>.</w:t>
      </w:r>
      <w:hyperlink r:id="rId126" w:anchor="cite_note-2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۲۳</w:t>
        </w:r>
        <w:r w:rsidRPr="0076219A">
          <w:rPr>
            <w:rStyle w:val="Hyperlink"/>
            <w:rFonts w:cs="B Zar"/>
            <w:color w:val="auto"/>
            <w:u w:val="none"/>
            <w:vertAlign w:val="superscript"/>
          </w:rPr>
          <w:t>]</w:t>
        </w:r>
      </w:hyperlink>
      <w:r w:rsidRPr="0076219A">
        <w:rPr>
          <w:rFonts w:cs="B Zar"/>
        </w:rPr>
        <w:t xml:space="preserve"> </w:t>
      </w:r>
      <w:r w:rsidRPr="0076219A">
        <w:rPr>
          <w:rFonts w:cs="B Zar"/>
          <w:rtl/>
        </w:rPr>
        <w:t>او همچنین برای مأموران دولتی حقوق ثابت تعیین کرد</w:t>
      </w:r>
      <w:r w:rsidRPr="0076219A">
        <w:rPr>
          <w:rFonts w:cs="B Zar"/>
        </w:rPr>
        <w:t xml:space="preserve">. </w:t>
      </w:r>
    </w:p>
    <w:p w14:paraId="05563873" w14:textId="77777777" w:rsidR="00B63FBA" w:rsidRPr="0076219A" w:rsidRDefault="00B63FBA" w:rsidP="000002FE">
      <w:pPr>
        <w:pStyle w:val="NormalWeb"/>
        <w:bidi/>
        <w:rPr>
          <w:rFonts w:cs="B Zar"/>
        </w:rPr>
      </w:pPr>
      <w:r w:rsidRPr="0076219A">
        <w:rPr>
          <w:rFonts w:cs="B Zar"/>
          <w:rtl/>
        </w:rPr>
        <w:t xml:space="preserve">در اغلب دوره‌های حکومتی در ایران امرا و دیوانیان و سربازان قشون به جز مالیات، اموالی را تحت عنوان هدیه و انعام و سیورسات و آذوقه و مژدگانی از مردم مطالبه می‌کردند. به جز این موارد رشوه نیز جزو مداخل دیوانیان بود. امیر کبیر پس از سامان دادن به وضعیت مالی کشور و برقراری مواجب منظم برای عمال دولتی دستور ممنوعیت دریافت هر نوع وجه غیرقانونی را صادر نمود. تا پیش از دوره حکومت امیر مأمورین دولتی و لشکریان در هنگام عبور از نواحی آذوقه خود را از مردم مطالبه می‌کردند و گاهی نیز اقدام به مصادره اموال مردم می‌نمودند. امیر این رسم را که طلب سیورسات نامیده می‌شد ممنوع کرد و در چند مورد از جمله در مورد تعدیات توپچیان آذربایجانی و سربازان </w:t>
      </w:r>
      <w:hyperlink r:id="rId127" w:tooltip="قصر شیرین" w:history="1">
        <w:r w:rsidRPr="0076219A">
          <w:rPr>
            <w:rStyle w:val="Hyperlink"/>
            <w:rFonts w:cs="B Zar"/>
            <w:color w:val="auto"/>
            <w:u w:val="none"/>
            <w:rtl/>
          </w:rPr>
          <w:t>قصر شیرین</w:t>
        </w:r>
      </w:hyperlink>
      <w:r w:rsidRPr="0076219A">
        <w:rPr>
          <w:rFonts w:cs="B Zar"/>
        </w:rPr>
        <w:t xml:space="preserve"> </w:t>
      </w:r>
      <w:r w:rsidRPr="0076219A">
        <w:rPr>
          <w:rFonts w:cs="B Zar"/>
          <w:rtl/>
        </w:rPr>
        <w:t>دستور به تنبیه متخلفین و پرداخت خسارت از اموال ایشان نمود. این موارد برای آگاهی عموم و تشویق آنها به گزارش تخلفات در روزنامه دولتی انتشار می‌یافت. به دستور امیر مأموریت‌های دولتی باید به حکم دولت انجام می‌شد و دولت هزینه انجام مأموریت را به مأمور می‌پرداخت و مأمور موظف بود آذوقه اش را به قیمت روز در طول مسیر خریداری کند. از خصوصیات مهم امیرکبیر این بود که حتی از کسی هدیه هم نمی‌پذیرفت و به دولتیان نیز چنین دستور داد که حتی هدیه نیز از کسی نپذیرند تا کسی دستاویزی برای رشوه نداشته باشد</w:t>
      </w:r>
      <w:r w:rsidRPr="0076219A">
        <w:rPr>
          <w:rFonts w:cs="B Zar"/>
        </w:rPr>
        <w:t>.</w:t>
      </w:r>
      <w:hyperlink r:id="rId128" w:anchor="cite_note-24"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۲۴</w:t>
        </w:r>
        <w:r w:rsidRPr="0076219A">
          <w:rPr>
            <w:rStyle w:val="Hyperlink"/>
            <w:rFonts w:cs="B Zar"/>
            <w:color w:val="auto"/>
            <w:u w:val="none"/>
            <w:vertAlign w:val="superscript"/>
          </w:rPr>
          <w:t>]</w:t>
        </w:r>
      </w:hyperlink>
      <w:r w:rsidRPr="0076219A">
        <w:rPr>
          <w:rFonts w:cs="B Zar"/>
        </w:rPr>
        <w:t xml:space="preserve"> </w:t>
      </w:r>
    </w:p>
    <w:p w14:paraId="57C03412" w14:textId="77777777" w:rsidR="00B63FBA" w:rsidRPr="0076219A" w:rsidRDefault="00B63FBA" w:rsidP="000002FE">
      <w:pPr>
        <w:pStyle w:val="Heading3"/>
        <w:bidi/>
        <w:rPr>
          <w:rFonts w:cs="B Zar"/>
          <w:color w:val="auto"/>
          <w:sz w:val="24"/>
          <w:szCs w:val="24"/>
        </w:rPr>
      </w:pPr>
      <w:r w:rsidRPr="0076219A">
        <w:rPr>
          <w:rStyle w:val="mw-headline"/>
          <w:rFonts w:cs="B Zar"/>
          <w:color w:val="auto"/>
          <w:sz w:val="24"/>
          <w:szCs w:val="24"/>
          <w:rtl/>
        </w:rPr>
        <w:t>حذف القاب و عناوین</w:t>
      </w:r>
    </w:p>
    <w:p w14:paraId="039A7B66" w14:textId="77777777" w:rsidR="00B63FBA" w:rsidRPr="0076219A" w:rsidRDefault="00B63FBA" w:rsidP="000002FE">
      <w:pPr>
        <w:pStyle w:val="NormalWeb"/>
        <w:bidi/>
        <w:rPr>
          <w:rFonts w:cs="B Zar"/>
        </w:rPr>
      </w:pPr>
      <w:r w:rsidRPr="0076219A">
        <w:rPr>
          <w:rFonts w:cs="B Zar"/>
          <w:rtl/>
        </w:rPr>
        <w:t>امیرکبیر، القاب و عناوین فرمایشی را موجب زیان‌های اجتماعی می‌دانست</w:t>
      </w:r>
      <w:hyperlink r:id="rId129" w:anchor="cite_note-25"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۲۵</w:t>
        </w:r>
        <w:r w:rsidRPr="0076219A">
          <w:rPr>
            <w:rStyle w:val="Hyperlink"/>
            <w:rFonts w:cs="B Zar"/>
            <w:color w:val="auto"/>
            <w:u w:val="none"/>
            <w:vertAlign w:val="superscript"/>
          </w:rPr>
          <w:t>]</w:t>
        </w:r>
      </w:hyperlink>
      <w:r w:rsidRPr="0076219A">
        <w:rPr>
          <w:rFonts w:cs="B Zar"/>
        </w:rPr>
        <w:t xml:space="preserve"> </w:t>
      </w:r>
      <w:r w:rsidRPr="0076219A">
        <w:rPr>
          <w:rFonts w:cs="B Zar"/>
          <w:rtl/>
        </w:rPr>
        <w:t>و در نامیدن دیگران به گفتن واژه «جناب» اکتفا می‌کرد، حتی نسبت به مقام صدارت</w:t>
      </w:r>
      <w:r w:rsidRPr="0076219A">
        <w:rPr>
          <w:rFonts w:cs="B Zar"/>
        </w:rPr>
        <w:t>.</w:t>
      </w:r>
      <w:r w:rsidRPr="0076219A">
        <w:rPr>
          <w:rFonts w:cs="B Zar"/>
          <w:vertAlign w:val="superscript"/>
        </w:rPr>
        <w:t>[</w:t>
      </w:r>
      <w:hyperlink r:id="rId130" w:tooltip="ویکی‌پدیا:نیازمند منبع" w:history="1">
        <w:r w:rsidRPr="0076219A">
          <w:rPr>
            <w:rStyle w:val="Hyperlink"/>
            <w:rFonts w:cs="B Zar"/>
            <w:i/>
            <w:iCs/>
            <w:color w:val="auto"/>
            <w:u w:val="none"/>
            <w:vertAlign w:val="superscript"/>
            <w:rtl/>
          </w:rPr>
          <w:t>نیازمند منبع</w:t>
        </w:r>
      </w:hyperlink>
      <w:r w:rsidRPr="0076219A">
        <w:rPr>
          <w:rFonts w:cs="B Zar"/>
          <w:vertAlign w:val="superscript"/>
        </w:rPr>
        <w:t>]</w:t>
      </w:r>
      <w:r w:rsidRPr="0076219A">
        <w:rPr>
          <w:rFonts w:cs="B Zar"/>
        </w:rPr>
        <w:t xml:space="preserve">. </w:t>
      </w:r>
    </w:p>
    <w:p w14:paraId="587C97E6" w14:textId="77777777" w:rsidR="00B63FBA" w:rsidRPr="0076219A" w:rsidRDefault="00B63FBA" w:rsidP="000002FE">
      <w:pPr>
        <w:pStyle w:val="Heading3"/>
        <w:bidi/>
        <w:rPr>
          <w:rFonts w:cs="B Zar"/>
          <w:color w:val="auto"/>
          <w:sz w:val="24"/>
          <w:szCs w:val="24"/>
        </w:rPr>
      </w:pPr>
      <w:r w:rsidRPr="0076219A">
        <w:rPr>
          <w:rStyle w:val="mw-headline"/>
          <w:rFonts w:cs="B Zar"/>
          <w:color w:val="auto"/>
          <w:sz w:val="24"/>
          <w:szCs w:val="24"/>
          <w:rtl/>
        </w:rPr>
        <w:lastRenderedPageBreak/>
        <w:t>رفتار با درباریان</w:t>
      </w:r>
    </w:p>
    <w:p w14:paraId="3EDC33F6" w14:textId="77777777" w:rsidR="00B63FBA" w:rsidRPr="0076219A" w:rsidRDefault="00B63FBA" w:rsidP="000002FE">
      <w:pPr>
        <w:pStyle w:val="NormalWeb"/>
        <w:bidi/>
        <w:rPr>
          <w:rFonts w:cs="B Zar"/>
        </w:rPr>
      </w:pPr>
      <w:r w:rsidRPr="0076219A">
        <w:rPr>
          <w:rFonts w:cs="B Zar"/>
          <w:rtl/>
        </w:rPr>
        <w:t>امیرکبیر به رفتار درباریان و مأموران خود بسیار اهمیت می‌داد و معتقد بود رفتار آنها باید سرمشق مردم باشد و مقام و شغل آنها نباید باعث تعدّی و ظلم به مردم شود</w:t>
      </w:r>
      <w:r w:rsidRPr="0076219A">
        <w:rPr>
          <w:rFonts w:cs="B Zar"/>
        </w:rPr>
        <w:t xml:space="preserve">. </w:t>
      </w:r>
      <w:r w:rsidRPr="0076219A">
        <w:rPr>
          <w:rFonts w:cs="B Zar"/>
          <w:rtl/>
        </w:rPr>
        <w:t xml:space="preserve">نقل می‌کنند روزی فردی نزد امیر آمد و از یکی از مستخدمین بانفوذ آبدارخانه شاهی شکایت کرد. امیر فوراً مامور فرستاد تا پول شاکی را پس دهد و به وی گفت اگر در این مدت </w:t>
      </w:r>
      <w:r w:rsidRPr="0076219A">
        <w:rPr>
          <w:rFonts w:cs="B Zar"/>
          <w:rtl/>
          <w:lang w:bidi="fa-IR"/>
        </w:rPr>
        <w:t>۲</w:t>
      </w:r>
      <w:r w:rsidRPr="0076219A">
        <w:rPr>
          <w:rFonts w:cs="B Zar"/>
          <w:rtl/>
        </w:rPr>
        <w:t xml:space="preserve"> ساعت پول به دست شاکی نرسد، آن وقت تکلیف دیگری دارد. مستخدم فوراً به تکاپو افتاد و ظرف مدت تعیین شده بدهی خود را پرداخت کرد</w:t>
      </w:r>
      <w:r w:rsidRPr="0076219A">
        <w:rPr>
          <w:rFonts w:cs="B Zar"/>
        </w:rPr>
        <w:t>.</w:t>
      </w:r>
      <w:hyperlink r:id="rId131" w:anchor="cite_note-:3-1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۱۸</w:t>
        </w:r>
        <w:r w:rsidRPr="0076219A">
          <w:rPr>
            <w:rStyle w:val="Hyperlink"/>
            <w:rFonts w:cs="B Zar"/>
            <w:color w:val="auto"/>
            <w:u w:val="none"/>
            <w:vertAlign w:val="superscript"/>
          </w:rPr>
          <w:t>]</w:t>
        </w:r>
      </w:hyperlink>
      <w:r w:rsidRPr="0076219A">
        <w:rPr>
          <w:rFonts w:cs="B Zar"/>
        </w:rPr>
        <w:t xml:space="preserve"> </w:t>
      </w:r>
    </w:p>
    <w:p w14:paraId="20C2434E" w14:textId="77777777" w:rsidR="00B63FBA" w:rsidRPr="0076219A" w:rsidRDefault="00B63FBA" w:rsidP="000002FE">
      <w:pPr>
        <w:pStyle w:val="Heading3"/>
        <w:bidi/>
        <w:rPr>
          <w:rFonts w:cs="B Zar"/>
          <w:color w:val="auto"/>
          <w:sz w:val="24"/>
          <w:szCs w:val="24"/>
        </w:rPr>
      </w:pPr>
      <w:r w:rsidRPr="0076219A">
        <w:rPr>
          <w:rStyle w:val="mw-headline"/>
          <w:rFonts w:cs="B Zar"/>
          <w:color w:val="auto"/>
          <w:sz w:val="24"/>
          <w:szCs w:val="24"/>
          <w:rtl/>
        </w:rPr>
        <w:t>اصلاحات اجتماعی</w:t>
      </w:r>
    </w:p>
    <w:p w14:paraId="579CC021" w14:textId="77777777" w:rsidR="00B63FBA" w:rsidRPr="0076219A" w:rsidRDefault="00B63FBA" w:rsidP="000002FE">
      <w:pPr>
        <w:pStyle w:val="NormalWeb"/>
        <w:bidi/>
        <w:rPr>
          <w:rFonts w:cs="B Zar"/>
        </w:rPr>
      </w:pPr>
      <w:r w:rsidRPr="0076219A">
        <w:rPr>
          <w:rFonts w:cs="B Zar"/>
          <w:rtl/>
        </w:rPr>
        <w:t xml:space="preserve">هرزگی، </w:t>
      </w:r>
      <w:hyperlink r:id="rId132" w:tooltip="قمه" w:history="1">
        <w:r w:rsidRPr="0076219A">
          <w:rPr>
            <w:rStyle w:val="Hyperlink"/>
            <w:rFonts w:cs="B Zar"/>
            <w:color w:val="auto"/>
            <w:u w:val="none"/>
            <w:rtl/>
          </w:rPr>
          <w:t>قمه‌</w:t>
        </w:r>
      </w:hyperlink>
      <w:r w:rsidRPr="0076219A">
        <w:rPr>
          <w:rFonts w:cs="B Zar"/>
          <w:rtl/>
        </w:rPr>
        <w:t xml:space="preserve">کشی و لوطی‌گری به خصوص در زمان دولت </w:t>
      </w:r>
      <w:hyperlink r:id="rId133" w:tooltip="حاجی میرزا آقاسی" w:history="1">
        <w:r w:rsidRPr="0076219A">
          <w:rPr>
            <w:rStyle w:val="Hyperlink"/>
            <w:rFonts w:cs="B Zar"/>
            <w:color w:val="auto"/>
            <w:u w:val="none"/>
            <w:rtl/>
          </w:rPr>
          <w:t>حاجی میرزا آقاسی</w:t>
        </w:r>
      </w:hyperlink>
      <w:r w:rsidRPr="0076219A">
        <w:rPr>
          <w:rFonts w:cs="B Zar"/>
        </w:rPr>
        <w:t xml:space="preserve"> </w:t>
      </w:r>
      <w:r w:rsidRPr="0076219A">
        <w:rPr>
          <w:rFonts w:cs="B Zar"/>
          <w:rtl/>
        </w:rPr>
        <w:t>رواج داشت. غروب که می‌شد هیچ زن و کودکی جرأت بیرون آمدن از خانه را نداشت. جوانان تهران قمه می‌بستند و به آزار و اذیت مردم می‌پرداختند</w:t>
      </w:r>
      <w:r w:rsidRPr="0076219A">
        <w:rPr>
          <w:rFonts w:cs="B Zar"/>
        </w:rPr>
        <w:t xml:space="preserve">. </w:t>
      </w:r>
      <w:r w:rsidRPr="0076219A">
        <w:rPr>
          <w:rFonts w:cs="B Zar"/>
          <w:rtl/>
        </w:rPr>
        <w:t xml:space="preserve">امیرکبیر، دستور داد که رسم </w:t>
      </w:r>
      <w:hyperlink r:id="rId134" w:tooltip="قمه" w:history="1">
        <w:r w:rsidRPr="0076219A">
          <w:rPr>
            <w:rStyle w:val="Hyperlink"/>
            <w:rFonts w:cs="B Zar"/>
            <w:color w:val="auto"/>
            <w:u w:val="none"/>
            <w:rtl/>
          </w:rPr>
          <w:t>قمه‌کشی</w:t>
        </w:r>
      </w:hyperlink>
      <w:r w:rsidRPr="0076219A">
        <w:rPr>
          <w:rFonts w:cs="B Zar"/>
        </w:rPr>
        <w:t xml:space="preserve"> </w:t>
      </w:r>
      <w:r w:rsidRPr="0076219A">
        <w:rPr>
          <w:rFonts w:cs="B Zar"/>
          <w:rtl/>
        </w:rPr>
        <w:t xml:space="preserve">و </w:t>
      </w:r>
      <w:hyperlink r:id="rId135" w:tooltip="قلدری" w:history="1">
        <w:r w:rsidRPr="0076219A">
          <w:rPr>
            <w:rStyle w:val="Hyperlink"/>
            <w:rFonts w:cs="B Zar"/>
            <w:color w:val="auto"/>
            <w:u w:val="none"/>
            <w:rtl/>
          </w:rPr>
          <w:t>لوطی‌بازی</w:t>
        </w:r>
      </w:hyperlink>
      <w:r w:rsidRPr="0076219A">
        <w:rPr>
          <w:rFonts w:cs="B Zar"/>
        </w:rPr>
        <w:t xml:space="preserve"> </w:t>
      </w:r>
      <w:r w:rsidRPr="0076219A">
        <w:rPr>
          <w:rFonts w:cs="B Zar"/>
          <w:rtl/>
        </w:rPr>
        <w:t xml:space="preserve">از شهرها و راه‌ها برداشته شود. وی حمل </w:t>
      </w:r>
      <w:hyperlink r:id="rId136" w:tooltip="اسلحه سرد" w:history="1">
        <w:r w:rsidRPr="0076219A">
          <w:rPr>
            <w:rStyle w:val="Hyperlink"/>
            <w:rFonts w:cs="B Zar"/>
            <w:color w:val="auto"/>
            <w:u w:val="none"/>
            <w:rtl/>
          </w:rPr>
          <w:t>اسلحه سرد</w:t>
        </w:r>
      </w:hyperlink>
      <w:r w:rsidRPr="0076219A">
        <w:rPr>
          <w:rFonts w:cs="B Zar"/>
        </w:rPr>
        <w:t xml:space="preserve"> </w:t>
      </w:r>
      <w:r w:rsidRPr="0076219A">
        <w:rPr>
          <w:rFonts w:cs="B Zar"/>
          <w:rtl/>
        </w:rPr>
        <w:t xml:space="preserve">و </w:t>
      </w:r>
      <w:hyperlink r:id="rId137" w:tooltip="جنگ‌افزار گرم" w:history="1">
        <w:r w:rsidRPr="0076219A">
          <w:rPr>
            <w:rStyle w:val="Hyperlink"/>
            <w:rFonts w:cs="B Zar"/>
            <w:color w:val="auto"/>
            <w:u w:val="none"/>
            <w:rtl/>
          </w:rPr>
          <w:t>سلاح گرم</w:t>
        </w:r>
      </w:hyperlink>
      <w:r w:rsidRPr="0076219A">
        <w:rPr>
          <w:rFonts w:cs="B Zar"/>
        </w:rPr>
        <w:t xml:space="preserve"> </w:t>
      </w:r>
      <w:r w:rsidRPr="0076219A">
        <w:rPr>
          <w:rFonts w:cs="B Zar"/>
          <w:rtl/>
        </w:rPr>
        <w:t>را منسوخ کرد. در یک جلسه عمومی، کسی پیشنهاد داد حمل سلاح ممنوع شود، امیر پاسخ داد: " حمل سلاح آزاد است منتها کیست که جرئت استفاده دارد؟ " و پس از این اگر دعوا و نزاعی رخ می‌داد کسی جرأت نداشت از قمه</w:t>
      </w:r>
      <w:r w:rsidRPr="0076219A">
        <w:rPr>
          <w:rtl/>
        </w:rPr>
        <w:t>ٔ</w:t>
      </w:r>
      <w:r w:rsidRPr="0076219A">
        <w:rPr>
          <w:rFonts w:cs="B Zar"/>
          <w:rtl/>
        </w:rPr>
        <w:t xml:space="preserve"> خود استفاده کند و به مرور زمان این عادت از سر مردم افتاد و حمل سلاح منسوخ شد</w:t>
      </w:r>
      <w:r w:rsidRPr="0076219A">
        <w:rPr>
          <w:rFonts w:cs="B Zar"/>
        </w:rPr>
        <w:t>.</w:t>
      </w:r>
      <w:hyperlink r:id="rId138" w:anchor="cite_note-26"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۲۶</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وی قاعده </w:t>
      </w:r>
      <w:hyperlink r:id="rId139" w:tooltip="بست نشینی" w:history="1">
        <w:r w:rsidRPr="0076219A">
          <w:rPr>
            <w:rStyle w:val="Hyperlink"/>
            <w:rFonts w:cs="B Zar"/>
            <w:color w:val="auto"/>
            <w:u w:val="none"/>
            <w:rtl/>
          </w:rPr>
          <w:t>بست نشینی</w:t>
        </w:r>
      </w:hyperlink>
      <w:r w:rsidRPr="0076219A">
        <w:rPr>
          <w:rFonts w:cs="B Zar"/>
        </w:rPr>
        <w:t xml:space="preserve"> </w:t>
      </w:r>
      <w:r w:rsidRPr="0076219A">
        <w:rPr>
          <w:rFonts w:cs="B Zar"/>
          <w:rtl/>
        </w:rPr>
        <w:t>را لغو کرد. این کار امیرکبیر، مخالفت بسیاری از روحانیون را برانگیخت</w:t>
      </w:r>
      <w:r w:rsidRPr="0076219A">
        <w:rPr>
          <w:rFonts w:cs="B Zar"/>
        </w:rPr>
        <w:t>.</w:t>
      </w:r>
      <w:r w:rsidRPr="0076219A">
        <w:rPr>
          <w:rFonts w:cs="B Zar"/>
          <w:vertAlign w:val="superscript"/>
        </w:rPr>
        <w:t>[</w:t>
      </w:r>
      <w:hyperlink r:id="rId140" w:tooltip="ویکی‌پدیا:نیازمند منبع" w:history="1">
        <w:r w:rsidRPr="0076219A">
          <w:rPr>
            <w:rStyle w:val="Hyperlink"/>
            <w:rFonts w:cs="B Zar"/>
            <w:i/>
            <w:iCs/>
            <w:color w:val="auto"/>
            <w:u w:val="none"/>
            <w:vertAlign w:val="superscript"/>
            <w:rtl/>
          </w:rPr>
          <w:t>نیازمند منبع</w:t>
        </w:r>
      </w:hyperlink>
      <w:r w:rsidRPr="0076219A">
        <w:rPr>
          <w:rFonts w:cs="B Zar"/>
          <w:vertAlign w:val="superscript"/>
        </w:rPr>
        <w:t>]</w:t>
      </w:r>
      <w:r w:rsidRPr="0076219A">
        <w:rPr>
          <w:rFonts w:cs="B Zar"/>
        </w:rPr>
        <w:t xml:space="preserve"> </w:t>
      </w:r>
      <w:r w:rsidRPr="0076219A">
        <w:rPr>
          <w:rFonts w:cs="B Zar"/>
          <w:rtl/>
        </w:rPr>
        <w:t>او حقوق بسیار درباری‌ها و شاهزاده‌ها را کم کرد</w:t>
      </w:r>
      <w:r w:rsidRPr="0076219A">
        <w:rPr>
          <w:rFonts w:cs="B Zar"/>
        </w:rPr>
        <w:t xml:space="preserve">. </w:t>
      </w:r>
    </w:p>
    <w:p w14:paraId="3383A60E" w14:textId="77777777" w:rsidR="00B63FBA" w:rsidRPr="0076219A" w:rsidRDefault="00B63FBA" w:rsidP="000002FE">
      <w:pPr>
        <w:pStyle w:val="Heading3"/>
        <w:bidi/>
        <w:rPr>
          <w:rFonts w:cs="B Zar"/>
          <w:color w:val="auto"/>
          <w:sz w:val="24"/>
          <w:szCs w:val="24"/>
        </w:rPr>
      </w:pPr>
      <w:r w:rsidRPr="0076219A">
        <w:rPr>
          <w:rStyle w:val="mw-headline"/>
          <w:rFonts w:cs="B Zar"/>
          <w:color w:val="auto"/>
          <w:sz w:val="24"/>
          <w:szCs w:val="24"/>
          <w:rtl/>
        </w:rPr>
        <w:t>ایجاد قراولخانه</w:t>
      </w:r>
    </w:p>
    <w:p w14:paraId="5C86286C" w14:textId="77777777" w:rsidR="00B63FBA" w:rsidRPr="0076219A" w:rsidRDefault="00B63FBA" w:rsidP="000002FE">
      <w:pPr>
        <w:pStyle w:val="NormalWeb"/>
        <w:bidi/>
        <w:rPr>
          <w:rFonts w:cs="B Zar"/>
        </w:rPr>
      </w:pPr>
      <w:r w:rsidRPr="0076219A">
        <w:rPr>
          <w:rFonts w:cs="B Zar"/>
          <w:rtl/>
        </w:rPr>
        <w:t xml:space="preserve">امیرکبیر دستور داد </w:t>
      </w:r>
      <w:r w:rsidRPr="0076219A">
        <w:rPr>
          <w:rFonts w:cs="B Zar"/>
          <w:rtl/>
          <w:lang w:bidi="fa-IR"/>
        </w:rPr>
        <w:t>۴۰</w:t>
      </w:r>
      <w:r w:rsidRPr="0076219A">
        <w:rPr>
          <w:rFonts w:cs="B Zar"/>
          <w:rtl/>
        </w:rPr>
        <w:t xml:space="preserve"> </w:t>
      </w:r>
      <w:hyperlink r:id="rId141" w:tooltip="قراولخانه" w:history="1">
        <w:r w:rsidRPr="0076219A">
          <w:rPr>
            <w:rStyle w:val="Hyperlink"/>
            <w:rFonts w:cs="B Zar"/>
            <w:color w:val="auto"/>
            <w:u w:val="none"/>
            <w:rtl/>
          </w:rPr>
          <w:t>قراولخانه</w:t>
        </w:r>
      </w:hyperlink>
      <w:r w:rsidRPr="0076219A">
        <w:rPr>
          <w:rFonts w:cs="B Zar"/>
        </w:rPr>
        <w:t xml:space="preserve"> </w:t>
      </w:r>
      <w:r w:rsidRPr="0076219A">
        <w:rPr>
          <w:rFonts w:cs="B Zar"/>
          <w:rtl/>
        </w:rPr>
        <w:t xml:space="preserve">در نقاط مختلف دارالخلافه (تهران) دایر شود. وی همچنین برای هر قراولخانه، </w:t>
      </w:r>
      <w:r w:rsidRPr="0076219A">
        <w:rPr>
          <w:rFonts w:cs="B Zar"/>
          <w:rtl/>
          <w:lang w:bidi="fa-IR"/>
        </w:rPr>
        <w:t>۱۲</w:t>
      </w:r>
      <w:r w:rsidRPr="0076219A">
        <w:rPr>
          <w:rFonts w:cs="B Zar"/>
          <w:rtl/>
        </w:rPr>
        <w:t xml:space="preserve"> نگهبان تعیین کرد</w:t>
      </w:r>
      <w:r w:rsidRPr="0076219A">
        <w:rPr>
          <w:rFonts w:cs="B Zar"/>
        </w:rPr>
        <w:t xml:space="preserve">. </w:t>
      </w:r>
    </w:p>
    <w:p w14:paraId="21C9A010" w14:textId="77777777" w:rsidR="00B63FBA" w:rsidRPr="0076219A" w:rsidRDefault="00B63FBA" w:rsidP="000002FE">
      <w:pPr>
        <w:pStyle w:val="Heading3"/>
        <w:bidi/>
        <w:rPr>
          <w:rFonts w:cs="B Zar"/>
          <w:color w:val="auto"/>
          <w:sz w:val="24"/>
          <w:szCs w:val="24"/>
        </w:rPr>
      </w:pPr>
      <w:r w:rsidRPr="0076219A">
        <w:rPr>
          <w:rStyle w:val="mw-headline"/>
          <w:rFonts w:cs="B Zar"/>
          <w:color w:val="auto"/>
          <w:sz w:val="24"/>
          <w:szCs w:val="24"/>
          <w:rtl/>
        </w:rPr>
        <w:t xml:space="preserve">اصلاح وضع </w:t>
      </w:r>
      <w:hyperlink r:id="rId142" w:tooltip="چاپارخانه" w:history="1">
        <w:r w:rsidRPr="0076219A">
          <w:rPr>
            <w:rStyle w:val="Hyperlink"/>
            <w:rFonts w:cs="B Zar"/>
            <w:color w:val="auto"/>
            <w:sz w:val="24"/>
            <w:szCs w:val="24"/>
            <w:u w:val="none"/>
            <w:rtl/>
          </w:rPr>
          <w:t>چاپارخانه</w:t>
        </w:r>
      </w:hyperlink>
      <w:r w:rsidRPr="0076219A">
        <w:rPr>
          <w:rStyle w:val="mw-headline"/>
          <w:rFonts w:cs="B Zar"/>
          <w:color w:val="auto"/>
          <w:sz w:val="24"/>
          <w:szCs w:val="24"/>
        </w:rPr>
        <w:t xml:space="preserve"> </w:t>
      </w:r>
      <w:r w:rsidRPr="0076219A">
        <w:rPr>
          <w:rStyle w:val="mw-headline"/>
          <w:rFonts w:cs="B Zar"/>
          <w:color w:val="auto"/>
          <w:sz w:val="24"/>
          <w:szCs w:val="24"/>
          <w:rtl/>
        </w:rPr>
        <w:t>دولتی</w:t>
      </w:r>
    </w:p>
    <w:p w14:paraId="4F0E3DB5" w14:textId="77777777" w:rsidR="00B63FBA" w:rsidRPr="0076219A" w:rsidRDefault="00B63FBA" w:rsidP="000002FE">
      <w:pPr>
        <w:pStyle w:val="NormalWeb"/>
        <w:bidi/>
        <w:rPr>
          <w:rFonts w:cs="B Zar"/>
        </w:rPr>
      </w:pPr>
      <w:r w:rsidRPr="0076219A">
        <w:rPr>
          <w:rFonts w:cs="B Zar"/>
          <w:rtl/>
        </w:rPr>
        <w:t xml:space="preserve">امیرکبیر یکی از مشکلات تجاری و اقتصادی را عدم وجود وسایل ارتباطی بین شهرها می‌دانست و در جهت برطرف شدن این مشکل بسیار تلاش کرد. او در سال </w:t>
      </w:r>
      <w:r w:rsidRPr="0076219A">
        <w:rPr>
          <w:rFonts w:cs="B Zar"/>
          <w:rtl/>
          <w:lang w:bidi="fa-IR"/>
        </w:rPr>
        <w:t>۱۲۶۷</w:t>
      </w:r>
      <w:r w:rsidRPr="0076219A">
        <w:rPr>
          <w:rFonts w:cs="B Zar"/>
        </w:rPr>
        <w:t xml:space="preserve"> </w:t>
      </w:r>
      <w:r w:rsidRPr="0076219A">
        <w:rPr>
          <w:rFonts w:cs="B Zar"/>
          <w:rtl/>
        </w:rPr>
        <w:t xml:space="preserve">هجری قمری پستخانه‌ای تأسیس کرد و برای حفاظت محموله‌های پستی در تمامی راه‌های کشور </w:t>
      </w:r>
      <w:hyperlink r:id="rId143" w:tooltip="قراول‌خانه" w:history="1">
        <w:r w:rsidRPr="0076219A">
          <w:rPr>
            <w:rStyle w:val="Hyperlink"/>
            <w:rFonts w:cs="B Zar"/>
            <w:color w:val="auto"/>
            <w:u w:val="none"/>
            <w:rtl/>
          </w:rPr>
          <w:t>قراول‌خانه‌هایی</w:t>
        </w:r>
      </w:hyperlink>
      <w:r w:rsidRPr="0076219A">
        <w:rPr>
          <w:rFonts w:cs="B Zar"/>
        </w:rPr>
        <w:t xml:space="preserve"> </w:t>
      </w:r>
      <w:r w:rsidRPr="0076219A">
        <w:rPr>
          <w:rFonts w:cs="B Zar"/>
          <w:rtl/>
        </w:rPr>
        <w:t xml:space="preserve">را ایجاد کرد. در هر ماه </w:t>
      </w:r>
      <w:r w:rsidRPr="0076219A">
        <w:rPr>
          <w:rFonts w:cs="B Zar"/>
          <w:rtl/>
          <w:lang w:bidi="fa-IR"/>
        </w:rPr>
        <w:t>۲</w:t>
      </w:r>
      <w:r w:rsidRPr="0076219A">
        <w:rPr>
          <w:rFonts w:cs="B Zar"/>
          <w:rtl/>
        </w:rPr>
        <w:t xml:space="preserve"> بار چاپارها به آذربایجان، مازندران، کرمان، خراسان، </w:t>
      </w:r>
      <w:hyperlink r:id="rId144" w:tooltip="استرآباد" w:history="1">
        <w:r w:rsidRPr="0076219A">
          <w:rPr>
            <w:rStyle w:val="Hyperlink"/>
            <w:rFonts w:cs="B Zar"/>
            <w:color w:val="auto"/>
            <w:u w:val="none"/>
            <w:rtl/>
          </w:rPr>
          <w:t>استرآباد</w:t>
        </w:r>
      </w:hyperlink>
      <w:r w:rsidRPr="0076219A">
        <w:rPr>
          <w:rFonts w:cs="B Zar"/>
        </w:rPr>
        <w:t xml:space="preserve"> </w:t>
      </w:r>
      <w:r w:rsidRPr="0076219A">
        <w:rPr>
          <w:rFonts w:cs="B Zar"/>
          <w:rtl/>
        </w:rPr>
        <w:t>و کرمانشاه دررفت و آمد بودند</w:t>
      </w:r>
      <w:r w:rsidRPr="0076219A">
        <w:rPr>
          <w:rFonts w:cs="B Zar"/>
        </w:rPr>
        <w:t>.</w:t>
      </w:r>
      <w:hyperlink r:id="rId145" w:anchor="cite_note-2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۲۷</w:t>
        </w:r>
        <w:r w:rsidRPr="0076219A">
          <w:rPr>
            <w:rStyle w:val="Hyperlink"/>
            <w:rFonts w:cs="B Zar"/>
            <w:color w:val="auto"/>
            <w:u w:val="none"/>
            <w:vertAlign w:val="superscript"/>
          </w:rPr>
          <w:t>]</w:t>
        </w:r>
      </w:hyperlink>
      <w:r w:rsidRPr="0076219A">
        <w:rPr>
          <w:rFonts w:cs="B Zar"/>
        </w:rPr>
        <w:t xml:space="preserve"> </w:t>
      </w:r>
      <w:r w:rsidRPr="0076219A">
        <w:rPr>
          <w:rFonts w:cs="B Zar"/>
          <w:rtl/>
        </w:rPr>
        <w:t>همچنین برای چاپارها مقرّری تعیین کرد تا پول بیشتری درخواست نکنند. او دستور داد در مناطق مختلف برای چاپارها منازلی بنیان کنند تا این افراد با خاطری آسوده و با سرعت هرچه بیشتر مسافت بین شهرها را طی کنند. در نتیجه تلاش امیرکبیر کار چاپارخانه‌ها به قدری تسریع شد که مسافت بین تهران تا اصفهان سه روزه طی می‌شد</w:t>
      </w:r>
      <w:r w:rsidRPr="0076219A">
        <w:rPr>
          <w:rFonts w:cs="B Zar"/>
        </w:rPr>
        <w:t>.</w:t>
      </w:r>
      <w:hyperlink r:id="rId146" w:anchor="cite_note-2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۲۸</w:t>
        </w:r>
        <w:r w:rsidRPr="0076219A">
          <w:rPr>
            <w:rStyle w:val="Hyperlink"/>
            <w:rFonts w:cs="B Zar"/>
            <w:color w:val="auto"/>
            <w:u w:val="none"/>
            <w:vertAlign w:val="superscript"/>
          </w:rPr>
          <w:t>]</w:t>
        </w:r>
      </w:hyperlink>
      <w:r w:rsidRPr="0076219A">
        <w:rPr>
          <w:rFonts w:cs="B Zar"/>
        </w:rPr>
        <w:t xml:space="preserve"> </w:t>
      </w:r>
    </w:p>
    <w:p w14:paraId="706235EC" w14:textId="77777777" w:rsidR="00B63FBA" w:rsidRPr="0076219A" w:rsidRDefault="00B63FBA" w:rsidP="000002FE">
      <w:pPr>
        <w:pStyle w:val="Heading3"/>
        <w:bidi/>
        <w:rPr>
          <w:rFonts w:cs="B Zar"/>
          <w:color w:val="auto"/>
          <w:sz w:val="24"/>
          <w:szCs w:val="24"/>
        </w:rPr>
      </w:pPr>
      <w:r w:rsidRPr="0076219A">
        <w:rPr>
          <w:rStyle w:val="mw-headline"/>
          <w:rFonts w:cs="B Zar"/>
          <w:color w:val="auto"/>
          <w:sz w:val="24"/>
          <w:szCs w:val="24"/>
          <w:rtl/>
        </w:rPr>
        <w:t>توجه به تولید و آبادی اراضی خوزستان و سایر مناطق</w:t>
      </w:r>
    </w:p>
    <w:p w14:paraId="02BB9187" w14:textId="77777777" w:rsidR="00B63FBA" w:rsidRPr="0076219A" w:rsidRDefault="00B63FBA" w:rsidP="000002FE">
      <w:pPr>
        <w:pStyle w:val="NormalWeb"/>
        <w:bidi/>
        <w:rPr>
          <w:rFonts w:cs="B Zar"/>
        </w:rPr>
      </w:pPr>
      <w:r w:rsidRPr="0076219A">
        <w:rPr>
          <w:rFonts w:cs="B Zar"/>
          <w:rtl/>
        </w:rPr>
        <w:t xml:space="preserve">امیرکبیر پی برده بود که اگر کشور بخواهد رشد و ترقی پیدا کند باید قدرت تولید داشته باشد. با بررسیهای انجام شده و اراضی زرخیز خوزستان و پنج رودخانه‌ای که در این سرزمین جاری است میتوان از هدر رفتن و اتلاف آب این رودخانه‌ها جلوگیری و این منطقه را </w:t>
      </w:r>
      <w:r w:rsidRPr="0076219A">
        <w:rPr>
          <w:rFonts w:cs="B Zar"/>
          <w:rtl/>
        </w:rPr>
        <w:lastRenderedPageBreak/>
        <w:t>تبدیل به حاصلخیزترین و آبادترین مناطق کشور کرد و نیشکر و سایر محصولات را در آن کشت داد. از کارهای او توصیه اکید و فرستادن مأمورانی برای ساختمان سدهای خوزستان و بررسی منطقه بود. از جمله‌ی آنها جاری شدن آب در منطقه هویزه بود که باعث شد مردم مجددا به این شهر بازگردند این درحالی بود که پیش از این فقط دو حلقه چاه آب تلخ و شور در آنجا بود</w:t>
      </w:r>
      <w:r w:rsidRPr="0076219A">
        <w:rPr>
          <w:rFonts w:cs="B Zar"/>
        </w:rPr>
        <w:t xml:space="preserve">. </w:t>
      </w:r>
    </w:p>
    <w:p w14:paraId="70CAA602" w14:textId="77777777" w:rsidR="00B63FBA" w:rsidRPr="0076219A" w:rsidRDefault="00B63FBA" w:rsidP="000002FE">
      <w:pPr>
        <w:pStyle w:val="NormalWeb"/>
        <w:bidi/>
        <w:rPr>
          <w:rFonts w:cs="B Zar"/>
        </w:rPr>
      </w:pPr>
      <w:r w:rsidRPr="0076219A">
        <w:rPr>
          <w:rFonts w:cs="B Zar"/>
          <w:rtl/>
        </w:rPr>
        <w:t>همچنین سدی به دستور امیر در نقطه اتصال رود قره‌چای و انار‌‌ رود در قم و ساختن پل بر روی آن بود. از کارهای عمرانی دیگر ساختن سد بر روی رودخانه‌ی گرگان زیر نظر میرزا حسن مهندس ظرف یک سال بود</w:t>
      </w:r>
      <w:r w:rsidRPr="0076219A">
        <w:rPr>
          <w:rFonts w:cs="B Zar"/>
        </w:rPr>
        <w:t>.</w:t>
      </w:r>
      <w:hyperlink r:id="rId147" w:anchor="cite_note-29"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۲۹</w:t>
        </w:r>
        <w:r w:rsidRPr="0076219A">
          <w:rPr>
            <w:rStyle w:val="Hyperlink"/>
            <w:rFonts w:cs="B Zar"/>
            <w:color w:val="auto"/>
            <w:u w:val="none"/>
            <w:vertAlign w:val="superscript"/>
          </w:rPr>
          <w:t>]</w:t>
        </w:r>
      </w:hyperlink>
      <w:r w:rsidRPr="0076219A">
        <w:rPr>
          <w:rFonts w:cs="B Zar"/>
        </w:rPr>
        <w:t xml:space="preserve"> </w:t>
      </w:r>
    </w:p>
    <w:p w14:paraId="294F7CE3" w14:textId="77777777" w:rsidR="00B63FBA" w:rsidRPr="0076219A" w:rsidRDefault="00B63FBA" w:rsidP="000002FE">
      <w:pPr>
        <w:pStyle w:val="Heading3"/>
        <w:bidi/>
        <w:rPr>
          <w:rFonts w:cs="B Zar"/>
          <w:color w:val="auto"/>
          <w:sz w:val="24"/>
          <w:szCs w:val="24"/>
        </w:rPr>
      </w:pPr>
      <w:r w:rsidRPr="0076219A">
        <w:rPr>
          <w:rStyle w:val="mw-headline"/>
          <w:rFonts w:cs="B Zar"/>
          <w:color w:val="auto"/>
          <w:sz w:val="24"/>
          <w:szCs w:val="24"/>
          <w:rtl/>
        </w:rPr>
        <w:t>مبارزه با شکنجه</w:t>
      </w:r>
    </w:p>
    <w:p w14:paraId="6976D911" w14:textId="77777777" w:rsidR="00B63FBA" w:rsidRPr="0076219A" w:rsidRDefault="000D7781" w:rsidP="000002FE">
      <w:pPr>
        <w:pStyle w:val="NormalWeb"/>
        <w:bidi/>
        <w:rPr>
          <w:rFonts w:cs="B Zar"/>
        </w:rPr>
      </w:pPr>
      <w:hyperlink r:id="rId148" w:tooltip="شکنجه" w:history="1">
        <w:r w:rsidR="00B63FBA" w:rsidRPr="0076219A">
          <w:rPr>
            <w:rStyle w:val="Hyperlink"/>
            <w:rFonts w:cs="B Zar"/>
            <w:color w:val="auto"/>
            <w:u w:val="none"/>
            <w:rtl/>
          </w:rPr>
          <w:t>شکنجه</w:t>
        </w:r>
      </w:hyperlink>
      <w:r w:rsidR="00B63FBA" w:rsidRPr="0076219A">
        <w:rPr>
          <w:rFonts w:cs="B Zar"/>
        </w:rPr>
        <w:t xml:space="preserve"> </w:t>
      </w:r>
      <w:r w:rsidR="00B63FBA" w:rsidRPr="0076219A">
        <w:rPr>
          <w:rFonts w:cs="B Zar"/>
          <w:rtl/>
        </w:rPr>
        <w:t>در لغت، هر گونه آزار جسمی یا روحی است به منظور اخذ اقرار، شهادت یا سایر ادله اثبات که از طرف مأمور دولت به صورت طولانی و متوالی انجام شود</w:t>
      </w:r>
      <w:r w:rsidR="00B63FBA" w:rsidRPr="0076219A">
        <w:rPr>
          <w:rFonts w:cs="B Zar"/>
        </w:rPr>
        <w:t xml:space="preserve">. </w:t>
      </w:r>
      <w:r w:rsidR="00B63FBA" w:rsidRPr="0076219A">
        <w:rPr>
          <w:rFonts w:cs="B Zar"/>
          <w:rtl/>
        </w:rPr>
        <w:t xml:space="preserve">اولین بار مبارزه با شکنجه در زمان محمدشاه قاجار و به دستور میرزا آغاسی آغاز شد اما این دستور به مرحله اجرا نرسید. اولین بار امیر کبیر و پس از او میرزا حسن خان سپهسالار با قدرت خاص خود، موفق به اجرای دستور منع شکنجه میرزا آغاسی شدند. در ماه ربیع الثانی سال </w:t>
      </w:r>
      <w:r w:rsidR="00B63FBA" w:rsidRPr="0076219A">
        <w:rPr>
          <w:rFonts w:cs="B Zar"/>
          <w:rtl/>
          <w:lang w:bidi="fa-IR"/>
        </w:rPr>
        <w:t>۱۲۶۶</w:t>
      </w:r>
      <w:r w:rsidR="00B63FBA" w:rsidRPr="0076219A">
        <w:rPr>
          <w:rFonts w:cs="B Zar"/>
          <w:rtl/>
        </w:rPr>
        <w:t xml:space="preserve"> آیین‌نامه‌ای تدوین و به حاکمان مناطق ارسال شد و در متن آن ذکر شده بود شکنجه کردن متهمین و جزای بی‌تناسب افراد گناهکار ممنوع می‌باشد. همچنین در صورت محرز شدن جرم مقصرین و مجرمین، طبق احکام شرع و عرف مجازات اعمال شود. برای آگاهی مردم نیز متنی در روزنامه در </w:t>
      </w:r>
      <w:r w:rsidR="00B63FBA" w:rsidRPr="0076219A">
        <w:rPr>
          <w:rFonts w:cs="B Zar"/>
          <w:rtl/>
          <w:lang w:bidi="fa-IR"/>
        </w:rPr>
        <w:t>۱۴</w:t>
      </w:r>
      <w:r w:rsidR="00B63FBA" w:rsidRPr="0076219A">
        <w:rPr>
          <w:rFonts w:cs="B Zar"/>
          <w:rtl/>
        </w:rPr>
        <w:t xml:space="preserve"> ذی‌القعده سال </w:t>
      </w:r>
      <w:r w:rsidR="00B63FBA" w:rsidRPr="0076219A">
        <w:rPr>
          <w:rFonts w:cs="B Zar"/>
          <w:rtl/>
          <w:lang w:bidi="fa-IR"/>
        </w:rPr>
        <w:t>۱۲۶۷</w:t>
      </w:r>
      <w:r w:rsidR="00B63FBA" w:rsidRPr="0076219A">
        <w:rPr>
          <w:rFonts w:cs="B Zar"/>
          <w:rtl/>
        </w:rPr>
        <w:t xml:space="preserve"> منتشر گردید</w:t>
      </w:r>
      <w:r w:rsidR="00B63FBA" w:rsidRPr="0076219A">
        <w:rPr>
          <w:rFonts w:cs="B Zar"/>
        </w:rPr>
        <w:t>.</w:t>
      </w:r>
      <w:hyperlink r:id="rId149" w:anchor="cite_note-30" w:history="1">
        <w:r w:rsidR="00B63FBA" w:rsidRPr="0076219A">
          <w:rPr>
            <w:rStyle w:val="Hyperlink"/>
            <w:rFonts w:cs="B Zar"/>
            <w:color w:val="auto"/>
            <w:u w:val="none"/>
            <w:vertAlign w:val="superscript"/>
          </w:rPr>
          <w:t>[</w:t>
        </w:r>
        <w:r w:rsidR="00B63FBA" w:rsidRPr="0076219A">
          <w:rPr>
            <w:rStyle w:val="Hyperlink"/>
            <w:rFonts w:cs="B Zar"/>
            <w:color w:val="auto"/>
            <w:u w:val="none"/>
            <w:vertAlign w:val="superscript"/>
            <w:rtl/>
            <w:lang w:bidi="fa-IR"/>
          </w:rPr>
          <w:t>۳۰</w:t>
        </w:r>
        <w:r w:rsidR="00B63FBA" w:rsidRPr="0076219A">
          <w:rPr>
            <w:rStyle w:val="Hyperlink"/>
            <w:rFonts w:cs="B Zar"/>
            <w:color w:val="auto"/>
            <w:u w:val="none"/>
            <w:vertAlign w:val="superscript"/>
          </w:rPr>
          <w:t>]</w:t>
        </w:r>
      </w:hyperlink>
      <w:r w:rsidR="00B63FBA" w:rsidRPr="0076219A">
        <w:rPr>
          <w:rFonts w:cs="B Zar"/>
        </w:rPr>
        <w:t xml:space="preserve"> </w:t>
      </w:r>
    </w:p>
    <w:p w14:paraId="0F7261C2" w14:textId="77777777" w:rsidR="00B63FBA" w:rsidRPr="0076219A" w:rsidRDefault="00B63FBA" w:rsidP="000002FE">
      <w:pPr>
        <w:pStyle w:val="Heading3"/>
        <w:bidi/>
        <w:rPr>
          <w:rFonts w:cs="B Zar"/>
          <w:color w:val="auto"/>
          <w:sz w:val="24"/>
          <w:szCs w:val="24"/>
        </w:rPr>
      </w:pPr>
      <w:r w:rsidRPr="0076219A">
        <w:rPr>
          <w:rStyle w:val="mw-headline"/>
          <w:rFonts w:cs="B Zar"/>
          <w:color w:val="auto"/>
          <w:sz w:val="24"/>
          <w:szCs w:val="24"/>
          <w:rtl/>
        </w:rPr>
        <w:t xml:space="preserve">سر و سامان دادن به </w:t>
      </w:r>
      <w:r w:rsidR="00934AA3" w:rsidRPr="0076219A">
        <w:rPr>
          <w:rStyle w:val="mw-headline"/>
          <w:rFonts w:cs="B Zar" w:hint="cs"/>
          <w:color w:val="auto"/>
          <w:sz w:val="24"/>
          <w:szCs w:val="24"/>
          <w:rtl/>
        </w:rPr>
        <w:t xml:space="preserve">قشون </w:t>
      </w:r>
    </w:p>
    <w:p w14:paraId="321CF744" w14:textId="77777777" w:rsidR="00B63FBA" w:rsidRPr="0076219A" w:rsidRDefault="00B63FBA" w:rsidP="000002FE">
      <w:pPr>
        <w:pStyle w:val="NormalWeb"/>
        <w:bidi/>
        <w:rPr>
          <w:rFonts w:cs="B Zar"/>
        </w:rPr>
      </w:pPr>
      <w:r w:rsidRPr="0076219A">
        <w:rPr>
          <w:rFonts w:cs="B Zar"/>
          <w:rtl/>
        </w:rPr>
        <w:t>میرزا تقی خان پس از اصلاح اقتصادی کشور مشغول اصلاحات نظامی شد زیرا معتقد بود ارتش روح کشور است و کشوری قدرتمند خواهد بود که ارتش نیرومندی داشته باشد</w:t>
      </w:r>
      <w:r w:rsidRPr="0076219A">
        <w:rPr>
          <w:rFonts w:cs="B Zar"/>
        </w:rPr>
        <w:t>.</w:t>
      </w:r>
      <w:hyperlink r:id="rId150" w:anchor="cite_note-:3-1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۱۸</w:t>
        </w:r>
        <w:r w:rsidRPr="0076219A">
          <w:rPr>
            <w:rStyle w:val="Hyperlink"/>
            <w:rFonts w:cs="B Zar"/>
            <w:color w:val="auto"/>
            <w:u w:val="none"/>
            <w:vertAlign w:val="superscript"/>
          </w:rPr>
          <w:t>]</w:t>
        </w:r>
      </w:hyperlink>
      <w:r w:rsidRPr="0076219A">
        <w:rPr>
          <w:rFonts w:cs="B Zar"/>
        </w:rPr>
        <w:t xml:space="preserve"> </w:t>
      </w:r>
    </w:p>
    <w:p w14:paraId="1C46B07D" w14:textId="77777777" w:rsidR="00B63FBA" w:rsidRPr="0076219A" w:rsidRDefault="00B63FBA" w:rsidP="000002FE">
      <w:pPr>
        <w:pStyle w:val="NormalWeb"/>
        <w:bidi/>
        <w:rPr>
          <w:rFonts w:cs="B Zar"/>
        </w:rPr>
      </w:pPr>
      <w:r w:rsidRPr="0076219A">
        <w:rPr>
          <w:rFonts w:cs="B Zar"/>
          <w:rtl/>
        </w:rPr>
        <w:t>امیرکبیر چون زمان عباس میرزای ولیعهد در آذربایجان سمت لشکرنویسی و پس از آن منشی‌گری نظام را بر عهده داشت و با هیاتهای نظامی انگلیس و فرانسه آشنا بود، معتقد بود که باید دست به اصلاحات نظامی در ایران بزند</w:t>
      </w:r>
      <w:r w:rsidRPr="0076219A">
        <w:rPr>
          <w:rFonts w:cs="B Zar"/>
        </w:rPr>
        <w:t xml:space="preserve">. </w:t>
      </w:r>
      <w:r w:rsidRPr="0076219A">
        <w:rPr>
          <w:rFonts w:cs="B Zar"/>
          <w:rtl/>
        </w:rPr>
        <w:t>اصلاحات او شامل: قوانین اخلاقی و تغییر در رفتار سربازان و عدم تعرض آنان به اموال و ناموس مردم، برقراری حقوق معین برای افسران و سربازان، ایجاد قورخانه و تهیه لباس به سبک ارتش کشور اتریش، تهیه کتبی در ارتباط با فنون نظامی، بنای ساختمان‌های توپخانه و سربازخانه و استحکاماتی در شهرها و مراکز مهم بود</w:t>
      </w:r>
      <w:r w:rsidRPr="0076219A">
        <w:rPr>
          <w:rFonts w:cs="B Zar"/>
        </w:rPr>
        <w:t>.</w:t>
      </w:r>
      <w:hyperlink r:id="rId151" w:anchor="cite_note-:1-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۷</w:t>
        </w:r>
        <w:r w:rsidRPr="0076219A">
          <w:rPr>
            <w:rStyle w:val="Hyperlink"/>
            <w:rFonts w:cs="B Zar"/>
            <w:color w:val="auto"/>
            <w:u w:val="none"/>
            <w:vertAlign w:val="superscript"/>
          </w:rPr>
          <w:t>]</w:t>
        </w:r>
      </w:hyperlink>
      <w:r w:rsidRPr="0076219A">
        <w:rPr>
          <w:rFonts w:cs="B Zar"/>
        </w:rPr>
        <w:t xml:space="preserve"> </w:t>
      </w:r>
    </w:p>
    <w:p w14:paraId="5EED7B82" w14:textId="77777777" w:rsidR="00B63FBA" w:rsidRPr="0076219A" w:rsidRDefault="00B63FBA" w:rsidP="000002FE">
      <w:pPr>
        <w:pStyle w:val="NormalWeb"/>
        <w:bidi/>
        <w:rPr>
          <w:rFonts w:cs="B Zar"/>
        </w:rPr>
      </w:pPr>
      <w:r w:rsidRPr="0076219A">
        <w:rPr>
          <w:rFonts w:cs="B Zar"/>
          <w:rtl/>
        </w:rPr>
        <w:t>امیرکبیر، مشق و دروس ارتشیان و تسلیحات آن‌ها و برکشیدن صاحب‌منصبان بی‌طرف و نهادن شغل و سمت در مقابل افراد و حذف مشاغل بی‌فایده در نظام سازمانی را پایه‌گذاری کرد. رسم بخشیدن مناصب بی‌شغل را برانداخت و معیار ترفیع صاحب‌منصبان، شایستگی ایشان گشت</w:t>
      </w:r>
      <w:r w:rsidRPr="0076219A">
        <w:rPr>
          <w:rFonts w:cs="B Zar"/>
        </w:rPr>
        <w:t>.</w:t>
      </w:r>
      <w:hyperlink r:id="rId152" w:anchor="cite_note-:4-3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۳۱</w:t>
        </w:r>
        <w:r w:rsidRPr="0076219A">
          <w:rPr>
            <w:rStyle w:val="Hyperlink"/>
            <w:rFonts w:cs="B Zar"/>
            <w:color w:val="auto"/>
            <w:u w:val="none"/>
            <w:vertAlign w:val="superscript"/>
          </w:rPr>
          <w:t>]</w:t>
        </w:r>
      </w:hyperlink>
      <w:r w:rsidRPr="0076219A">
        <w:rPr>
          <w:rFonts w:cs="B Zar"/>
        </w:rPr>
        <w:t xml:space="preserve"> </w:t>
      </w:r>
      <w:r w:rsidRPr="0076219A">
        <w:rPr>
          <w:rFonts w:cs="B Zar"/>
          <w:rtl/>
        </w:rPr>
        <w:t>او معمولاً صبح‌های زود برای سرکشی و نظارت به سربازخانه‌ها می‌رفت و به‌طور جداگانه از تک تک سربازان بازجویی می‌کرد تا نحوه رفتار افسران با آنها و همچنین پرداخت حقوق آنها را بررسی کند. آنها موظف بودند به تدریس و تعلیمات نظامی بپردازند که چنین امری تا آن زمان بی‌سابقه بود. همچنین پزشکانی را مسئول بررسی سلامت افراد تعیین کرده بود</w:t>
      </w:r>
      <w:r w:rsidRPr="0076219A">
        <w:rPr>
          <w:rFonts w:cs="B Zar"/>
        </w:rPr>
        <w:t>.</w:t>
      </w:r>
      <w:hyperlink r:id="rId153" w:anchor="cite_note-:3-1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۱۸</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او برای تأمین باروت ارتش تعدادی کارگاه تولید باروت در کشور ایجاد کرد از جمله در برغان و روستای ورده او چند بار برای </w:t>
      </w:r>
      <w:r w:rsidRPr="0076219A">
        <w:rPr>
          <w:rFonts w:cs="B Zar"/>
          <w:rtl/>
        </w:rPr>
        <w:lastRenderedPageBreak/>
        <w:t>سرکشی به این کارگاه‌ها به این نقاط سفر کرد</w:t>
      </w:r>
      <w:r w:rsidRPr="0076219A">
        <w:rPr>
          <w:rFonts w:cs="B Zar"/>
        </w:rPr>
        <w:t>.</w:t>
      </w:r>
      <w:hyperlink r:id="rId154" w:anchor="cite_note-3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۳۲</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مهمات‌سازی در زمان او رشد کرد و </w:t>
      </w:r>
      <w:hyperlink r:id="rId155" w:tooltip="توپ (جنگ‌افزار)" w:history="1">
        <w:r w:rsidRPr="0076219A">
          <w:rPr>
            <w:rStyle w:val="Hyperlink"/>
            <w:rFonts w:cs="B Zar"/>
            <w:color w:val="auto"/>
            <w:u w:val="none"/>
            <w:rtl/>
          </w:rPr>
          <w:t>توپریزی</w:t>
        </w:r>
      </w:hyperlink>
      <w:r w:rsidRPr="0076219A">
        <w:rPr>
          <w:rFonts w:cs="B Zar"/>
        </w:rPr>
        <w:t xml:space="preserve"> </w:t>
      </w:r>
      <w:r w:rsidRPr="0076219A">
        <w:rPr>
          <w:rFonts w:cs="B Zar"/>
          <w:rtl/>
        </w:rPr>
        <w:t xml:space="preserve">و </w:t>
      </w:r>
      <w:hyperlink r:id="rId156" w:tooltip="باروت" w:history="1">
        <w:r w:rsidRPr="0076219A">
          <w:rPr>
            <w:rStyle w:val="Hyperlink"/>
            <w:rFonts w:cs="B Zar"/>
            <w:color w:val="auto"/>
            <w:u w:val="none"/>
            <w:rtl/>
          </w:rPr>
          <w:t>باروت سازی</w:t>
        </w:r>
      </w:hyperlink>
      <w:r w:rsidRPr="0076219A">
        <w:rPr>
          <w:rFonts w:cs="B Zar"/>
        </w:rPr>
        <w:t xml:space="preserve"> </w:t>
      </w:r>
      <w:hyperlink r:id="rId157" w:tooltip="تبریز" w:history="1">
        <w:r w:rsidRPr="0076219A">
          <w:rPr>
            <w:rStyle w:val="Hyperlink"/>
            <w:rFonts w:cs="B Zar"/>
            <w:color w:val="auto"/>
            <w:u w:val="none"/>
            <w:rtl/>
          </w:rPr>
          <w:t>تبریز</w:t>
        </w:r>
      </w:hyperlink>
      <w:r w:rsidRPr="0076219A">
        <w:rPr>
          <w:rFonts w:cs="B Zar"/>
        </w:rPr>
        <w:t xml:space="preserve"> </w:t>
      </w:r>
      <w:r w:rsidRPr="0076219A">
        <w:rPr>
          <w:rFonts w:cs="B Zar"/>
          <w:rtl/>
        </w:rPr>
        <w:t>دوباره رونق گرفت. وضع لباس ارتش مرتب و منظم شد. به دستور وی لباس سربازان از پارچه ایرانی بود</w:t>
      </w:r>
      <w:r w:rsidRPr="0076219A">
        <w:rPr>
          <w:rFonts w:cs="B Zar"/>
        </w:rPr>
        <w:t>.</w:t>
      </w:r>
      <w:hyperlink r:id="rId158" w:anchor="cite_note-:4-3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۳۱</w:t>
        </w:r>
        <w:r w:rsidRPr="0076219A">
          <w:rPr>
            <w:rStyle w:val="Hyperlink"/>
            <w:rFonts w:cs="B Zar"/>
            <w:color w:val="auto"/>
            <w:u w:val="none"/>
            <w:vertAlign w:val="superscript"/>
          </w:rPr>
          <w:t>]</w:t>
        </w:r>
      </w:hyperlink>
      <w:r w:rsidRPr="0076219A">
        <w:rPr>
          <w:rFonts w:cs="B Zar"/>
        </w:rPr>
        <w:t xml:space="preserve"> </w:t>
      </w:r>
    </w:p>
    <w:p w14:paraId="57A80ABC" w14:textId="77777777" w:rsidR="00B63FBA" w:rsidRPr="0076219A" w:rsidRDefault="00B63FBA" w:rsidP="000002FE">
      <w:pPr>
        <w:pStyle w:val="Heading3"/>
        <w:bidi/>
        <w:rPr>
          <w:rFonts w:cs="B Zar"/>
          <w:color w:val="auto"/>
          <w:sz w:val="24"/>
          <w:szCs w:val="24"/>
        </w:rPr>
      </w:pPr>
      <w:r w:rsidRPr="0076219A">
        <w:rPr>
          <w:rStyle w:val="mw-headline"/>
          <w:rFonts w:cs="B Zar"/>
          <w:color w:val="auto"/>
          <w:sz w:val="24"/>
          <w:szCs w:val="24"/>
          <w:rtl/>
        </w:rPr>
        <w:t xml:space="preserve">فرمان اعدام </w:t>
      </w:r>
      <w:hyperlink r:id="rId159" w:tooltip="سیدعلی محمد باب" w:history="1">
        <w:r w:rsidRPr="0076219A">
          <w:rPr>
            <w:rStyle w:val="Hyperlink"/>
            <w:rFonts w:cs="B Zar"/>
            <w:color w:val="auto"/>
            <w:sz w:val="24"/>
            <w:szCs w:val="24"/>
            <w:u w:val="none"/>
            <w:rtl/>
          </w:rPr>
          <w:t>علی محمد باب</w:t>
        </w:r>
      </w:hyperlink>
    </w:p>
    <w:p w14:paraId="64B0A656" w14:textId="77777777" w:rsidR="00B63FBA" w:rsidRPr="0076219A" w:rsidRDefault="00AB2AF1" w:rsidP="000002FE">
      <w:pPr>
        <w:pStyle w:val="NormalWeb"/>
        <w:bidi/>
        <w:rPr>
          <w:rFonts w:cs="B Zar"/>
        </w:rPr>
      </w:pPr>
      <w:r w:rsidRPr="0076219A">
        <w:rPr>
          <w:rFonts w:cs="B Zar" w:hint="cs"/>
          <w:rtl/>
        </w:rPr>
        <w:t xml:space="preserve">بعد از خاموش کردن فتنه علی محمد  باب در جهت استقرار نظم و آرامش به جامعه </w:t>
      </w:r>
      <w:r w:rsidR="00B63FBA" w:rsidRPr="0076219A">
        <w:rPr>
          <w:rFonts w:cs="B Zar"/>
          <w:rtl/>
        </w:rPr>
        <w:t xml:space="preserve">به دستور امیرکبیر، علی محمد باب که در </w:t>
      </w:r>
      <w:hyperlink r:id="rId160" w:tooltip="قلعه چهریق" w:history="1">
        <w:r w:rsidR="00B63FBA" w:rsidRPr="0076219A">
          <w:rPr>
            <w:rStyle w:val="Hyperlink"/>
            <w:rFonts w:cs="B Zar"/>
            <w:color w:val="auto"/>
            <w:u w:val="none"/>
            <w:rtl/>
          </w:rPr>
          <w:t>قلعه چهریق</w:t>
        </w:r>
      </w:hyperlink>
      <w:r w:rsidR="00B63FBA" w:rsidRPr="0076219A">
        <w:rPr>
          <w:rFonts w:cs="B Zar"/>
        </w:rPr>
        <w:t xml:space="preserve"> </w:t>
      </w:r>
      <w:hyperlink r:id="rId161" w:tooltip="آذربایجان (ایران)" w:history="1">
        <w:r w:rsidR="00B63FBA" w:rsidRPr="0076219A">
          <w:rPr>
            <w:rStyle w:val="Hyperlink"/>
            <w:rFonts w:cs="B Zar"/>
            <w:color w:val="auto"/>
            <w:u w:val="none"/>
            <w:rtl/>
          </w:rPr>
          <w:t>آذربایجان</w:t>
        </w:r>
      </w:hyperlink>
      <w:r w:rsidR="00B63FBA" w:rsidRPr="0076219A">
        <w:rPr>
          <w:rFonts w:cs="B Zar"/>
        </w:rPr>
        <w:t xml:space="preserve"> </w:t>
      </w:r>
      <w:r w:rsidR="00B63FBA" w:rsidRPr="0076219A">
        <w:rPr>
          <w:rFonts w:cs="B Zar"/>
          <w:rtl/>
        </w:rPr>
        <w:t xml:space="preserve">زندانی بود، در </w:t>
      </w:r>
      <w:hyperlink r:id="rId162" w:tooltip="تبریز" w:history="1">
        <w:r w:rsidR="00B63FBA" w:rsidRPr="0076219A">
          <w:rPr>
            <w:rStyle w:val="Hyperlink"/>
            <w:rFonts w:cs="B Zar"/>
            <w:color w:val="auto"/>
            <w:u w:val="none"/>
            <w:rtl/>
          </w:rPr>
          <w:t>تبریز</w:t>
        </w:r>
      </w:hyperlink>
      <w:r w:rsidR="00B63FBA" w:rsidRPr="0076219A">
        <w:rPr>
          <w:rFonts w:cs="B Zar"/>
        </w:rPr>
        <w:t xml:space="preserve"> </w:t>
      </w:r>
      <w:r w:rsidR="00B63FBA" w:rsidRPr="0076219A">
        <w:rPr>
          <w:rFonts w:cs="B Zar"/>
          <w:rtl/>
        </w:rPr>
        <w:t>تیرباران شد</w:t>
      </w:r>
      <w:r w:rsidR="00B63FBA" w:rsidRPr="0076219A">
        <w:rPr>
          <w:rFonts w:cs="B Zar"/>
        </w:rPr>
        <w:t>.</w:t>
      </w:r>
      <w:hyperlink r:id="rId163" w:anchor="cite_note-35" w:history="1">
        <w:r w:rsidR="00B63FBA" w:rsidRPr="0076219A">
          <w:rPr>
            <w:rStyle w:val="Hyperlink"/>
            <w:rFonts w:cs="B Zar"/>
            <w:color w:val="auto"/>
            <w:u w:val="none"/>
            <w:vertAlign w:val="superscript"/>
          </w:rPr>
          <w:t>[</w:t>
        </w:r>
        <w:r w:rsidR="00B63FBA" w:rsidRPr="0076219A">
          <w:rPr>
            <w:rStyle w:val="Hyperlink"/>
            <w:rFonts w:cs="B Zar"/>
            <w:color w:val="auto"/>
            <w:u w:val="none"/>
            <w:vertAlign w:val="superscript"/>
            <w:rtl/>
            <w:lang w:bidi="fa-IR"/>
          </w:rPr>
          <w:t>۳۵</w:t>
        </w:r>
        <w:r w:rsidR="00B63FBA" w:rsidRPr="0076219A">
          <w:rPr>
            <w:rStyle w:val="Hyperlink"/>
            <w:rFonts w:cs="B Zar"/>
            <w:color w:val="auto"/>
            <w:u w:val="none"/>
            <w:vertAlign w:val="superscript"/>
          </w:rPr>
          <w:t>]</w:t>
        </w:r>
      </w:hyperlink>
      <w:r w:rsidR="00B63FBA" w:rsidRPr="0076219A">
        <w:rPr>
          <w:rFonts w:cs="B Zar"/>
        </w:rPr>
        <w:t xml:space="preserve"> </w:t>
      </w:r>
    </w:p>
    <w:p w14:paraId="67EA1B7D" w14:textId="77777777" w:rsidR="00B63FBA" w:rsidRPr="0076219A" w:rsidRDefault="00B63FBA" w:rsidP="000002FE">
      <w:pPr>
        <w:pStyle w:val="Heading3"/>
        <w:bidi/>
        <w:rPr>
          <w:rFonts w:cs="B Zar"/>
          <w:color w:val="auto"/>
          <w:sz w:val="24"/>
          <w:szCs w:val="24"/>
        </w:rPr>
      </w:pPr>
      <w:r w:rsidRPr="0076219A">
        <w:rPr>
          <w:rStyle w:val="mw-headline"/>
          <w:rFonts w:cs="B Zar"/>
          <w:color w:val="auto"/>
          <w:sz w:val="24"/>
          <w:szCs w:val="24"/>
          <w:rtl/>
        </w:rPr>
        <w:t xml:space="preserve">خاموش کردن شورش </w:t>
      </w:r>
      <w:hyperlink r:id="rId164" w:tooltip="حسن‌خان سالار" w:history="1">
        <w:r w:rsidRPr="0076219A">
          <w:rPr>
            <w:rStyle w:val="Hyperlink"/>
            <w:rFonts w:cs="B Zar"/>
            <w:color w:val="auto"/>
            <w:sz w:val="24"/>
            <w:szCs w:val="24"/>
            <w:u w:val="none"/>
            <w:rtl/>
          </w:rPr>
          <w:t>محمدحسن خان سالار</w:t>
        </w:r>
      </w:hyperlink>
    </w:p>
    <w:p w14:paraId="1B2D79FB" w14:textId="77777777" w:rsidR="00B63FBA" w:rsidRPr="0076219A" w:rsidRDefault="00B63FBA" w:rsidP="000002FE">
      <w:pPr>
        <w:pStyle w:val="NormalWeb"/>
        <w:bidi/>
        <w:rPr>
          <w:rFonts w:cs="B Zar"/>
        </w:rPr>
      </w:pPr>
      <w:r w:rsidRPr="0076219A">
        <w:rPr>
          <w:rFonts w:cs="B Zar"/>
          <w:rtl/>
        </w:rPr>
        <w:t xml:space="preserve">محمدحسن خان سالار والی </w:t>
      </w:r>
      <w:hyperlink r:id="rId165" w:tooltip="خراسان" w:history="1">
        <w:r w:rsidRPr="0076219A">
          <w:rPr>
            <w:rStyle w:val="Hyperlink"/>
            <w:rFonts w:cs="B Zar"/>
            <w:color w:val="auto"/>
            <w:u w:val="none"/>
            <w:rtl/>
          </w:rPr>
          <w:t>خراسان</w:t>
        </w:r>
      </w:hyperlink>
      <w:r w:rsidRPr="0076219A">
        <w:rPr>
          <w:rFonts w:cs="B Zar"/>
        </w:rPr>
        <w:t xml:space="preserve"> </w:t>
      </w:r>
      <w:r w:rsidRPr="0076219A">
        <w:rPr>
          <w:rFonts w:cs="B Zar"/>
          <w:rtl/>
        </w:rPr>
        <w:t xml:space="preserve">که طرفدار </w:t>
      </w:r>
      <w:hyperlink r:id="rId166" w:tooltip="تجزیه‌طلبی" w:history="1">
        <w:r w:rsidRPr="0076219A">
          <w:rPr>
            <w:rStyle w:val="Hyperlink"/>
            <w:rFonts w:cs="B Zar"/>
            <w:color w:val="auto"/>
            <w:u w:val="none"/>
            <w:rtl/>
          </w:rPr>
          <w:t>تجزیه‌طلبی</w:t>
        </w:r>
      </w:hyperlink>
      <w:r w:rsidRPr="0076219A">
        <w:rPr>
          <w:rFonts w:cs="B Zar"/>
        </w:rPr>
        <w:t xml:space="preserve"> </w:t>
      </w:r>
      <w:r w:rsidRPr="0076219A">
        <w:rPr>
          <w:rFonts w:cs="B Zar"/>
          <w:rtl/>
        </w:rPr>
        <w:t xml:space="preserve">و جدایی خاک خراسان از ایران بود، در زمان </w:t>
      </w:r>
      <w:hyperlink r:id="rId167" w:tooltip="ناصرالدین‌شاه" w:history="1">
        <w:r w:rsidRPr="0076219A">
          <w:rPr>
            <w:rStyle w:val="Hyperlink"/>
            <w:rFonts w:cs="B Zar"/>
            <w:color w:val="auto"/>
            <w:u w:val="none"/>
            <w:rtl/>
          </w:rPr>
          <w:t>ناصرالدین‌شاه</w:t>
        </w:r>
      </w:hyperlink>
      <w:r w:rsidRPr="0076219A">
        <w:rPr>
          <w:rFonts w:cs="B Zar"/>
        </w:rPr>
        <w:t xml:space="preserve"> </w:t>
      </w:r>
      <w:r w:rsidRPr="0076219A">
        <w:rPr>
          <w:rFonts w:cs="B Zar"/>
          <w:rtl/>
        </w:rPr>
        <w:t>شورش کرد. امیرکبیر، سپاهیانی را به خراسان فرستاد. سرانجام، امیر دستور داد که سالار و همراهانش کشته شوند</w:t>
      </w:r>
      <w:r w:rsidRPr="0076219A">
        <w:rPr>
          <w:rFonts w:cs="B Zar"/>
        </w:rPr>
        <w:t>.</w:t>
      </w:r>
      <w:hyperlink r:id="rId168" w:anchor="cite_note-36"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۳۶</w:t>
        </w:r>
        <w:r w:rsidRPr="0076219A">
          <w:rPr>
            <w:rStyle w:val="Hyperlink"/>
            <w:rFonts w:cs="B Zar"/>
            <w:color w:val="auto"/>
            <w:u w:val="none"/>
            <w:vertAlign w:val="superscript"/>
          </w:rPr>
          <w:t>]</w:t>
        </w:r>
      </w:hyperlink>
      <w:r w:rsidRPr="0076219A">
        <w:rPr>
          <w:rFonts w:cs="B Zar"/>
        </w:rPr>
        <w:t xml:space="preserve"> </w:t>
      </w:r>
    </w:p>
    <w:p w14:paraId="3AAD576B" w14:textId="77777777" w:rsidR="00B63FBA" w:rsidRPr="0076219A" w:rsidRDefault="000D7781" w:rsidP="000002FE">
      <w:pPr>
        <w:pStyle w:val="NormalWeb"/>
        <w:bidi/>
        <w:rPr>
          <w:rFonts w:cs="B Zar"/>
        </w:rPr>
      </w:pPr>
      <w:hyperlink r:id="rId169" w:tooltip="الله‌یار خان آصف‌الدوله" w:history="1">
        <w:r w:rsidR="00B63FBA" w:rsidRPr="0076219A">
          <w:rPr>
            <w:rStyle w:val="Hyperlink"/>
            <w:rFonts w:cs="B Zar"/>
            <w:color w:val="auto"/>
            <w:u w:val="none"/>
            <w:rtl/>
          </w:rPr>
          <w:t>الله‌یار خان آصف‌الدوله</w:t>
        </w:r>
      </w:hyperlink>
      <w:r w:rsidR="00B63FBA" w:rsidRPr="0076219A">
        <w:rPr>
          <w:rFonts w:cs="B Zar"/>
        </w:rPr>
        <w:t xml:space="preserve"> </w:t>
      </w:r>
      <w:r w:rsidR="00B63FBA" w:rsidRPr="0076219A">
        <w:rPr>
          <w:rFonts w:cs="B Zar"/>
          <w:rtl/>
        </w:rPr>
        <w:t xml:space="preserve">پدر سالار داماد </w:t>
      </w:r>
      <w:hyperlink r:id="rId170" w:tooltip="فتحعلی شاه" w:history="1">
        <w:r w:rsidR="00B63FBA" w:rsidRPr="0076219A">
          <w:rPr>
            <w:rStyle w:val="Hyperlink"/>
            <w:rFonts w:cs="B Zar"/>
            <w:color w:val="auto"/>
            <w:u w:val="none"/>
            <w:rtl/>
          </w:rPr>
          <w:t>فتحعلی شاه</w:t>
        </w:r>
      </w:hyperlink>
      <w:r w:rsidR="00B63FBA" w:rsidRPr="0076219A">
        <w:rPr>
          <w:rFonts w:cs="B Zar"/>
        </w:rPr>
        <w:t xml:space="preserve"> </w:t>
      </w:r>
      <w:r w:rsidR="00B63FBA" w:rsidRPr="0076219A">
        <w:rPr>
          <w:rFonts w:cs="B Zar"/>
          <w:rtl/>
        </w:rPr>
        <w:t xml:space="preserve">و دایی محمد شاه بود. آصف‌الدوله یکی از عوامل شکست ایران در جنگ‌های ایران روس بود به همین دلیل از صدارت برکنار شد. او در زمان </w:t>
      </w:r>
      <w:hyperlink r:id="rId171" w:tooltip="قائم‌مقام فراهانی" w:history="1">
        <w:r w:rsidR="00B63FBA" w:rsidRPr="0076219A">
          <w:rPr>
            <w:rStyle w:val="Hyperlink"/>
            <w:rFonts w:cs="B Zar"/>
            <w:color w:val="auto"/>
            <w:u w:val="none"/>
            <w:rtl/>
          </w:rPr>
          <w:t>قائم‌مقام فراهانی</w:t>
        </w:r>
      </w:hyperlink>
      <w:r w:rsidR="00B63FBA" w:rsidRPr="0076219A">
        <w:rPr>
          <w:rFonts w:cs="B Zar"/>
        </w:rPr>
        <w:t xml:space="preserve"> </w:t>
      </w:r>
      <w:r w:rsidR="00B63FBA" w:rsidRPr="0076219A">
        <w:rPr>
          <w:rFonts w:cs="B Zar"/>
          <w:rtl/>
        </w:rPr>
        <w:t xml:space="preserve">به حکومت خراسان منصوب شد. چند سال پس از کشته شدن قائم‌مقام پسرش محمدحسن خان سالار را به جای خود گماشت و به حج رفت اما در بازگشت در بغداد اقامت گزید. آصف‌الدوله و پسرش همواره مورد حمایت دولت بریتانیا بودند. در سال </w:t>
      </w:r>
      <w:r w:rsidR="00B63FBA" w:rsidRPr="0076219A">
        <w:rPr>
          <w:rFonts w:cs="B Zar"/>
          <w:rtl/>
          <w:lang w:bidi="fa-IR"/>
        </w:rPr>
        <w:t>۱۲۶۲</w:t>
      </w:r>
      <w:r w:rsidR="00B63FBA" w:rsidRPr="0076219A">
        <w:rPr>
          <w:rFonts w:cs="B Zar"/>
        </w:rPr>
        <w:t xml:space="preserve"> </w:t>
      </w:r>
      <w:r w:rsidR="00B63FBA" w:rsidRPr="0076219A">
        <w:rPr>
          <w:rFonts w:cs="B Zar"/>
          <w:rtl/>
        </w:rPr>
        <w:t>ه‍.ق و در دوره</w:t>
      </w:r>
      <w:r w:rsidR="00B63FBA" w:rsidRPr="0076219A">
        <w:rPr>
          <w:rtl/>
        </w:rPr>
        <w:t>ٔ</w:t>
      </w:r>
      <w:r w:rsidR="00B63FBA" w:rsidRPr="0076219A">
        <w:rPr>
          <w:rFonts w:cs="B Zar"/>
          <w:rtl/>
        </w:rPr>
        <w:t xml:space="preserve"> حکومت محمد شاه سالار سر به طغیان علنی برداشت و با همیاری برخی از خان‌های خراسان توانست نیروهای حاکم جدید خراسان را شکست دهد. اوضاع خراسان بر همین روال بود که امیر کبیر به قدرت رسید</w:t>
      </w:r>
      <w:r w:rsidR="00B63FBA" w:rsidRPr="0076219A">
        <w:rPr>
          <w:rFonts w:cs="B Zar"/>
        </w:rPr>
        <w:t xml:space="preserve">. </w:t>
      </w:r>
    </w:p>
    <w:p w14:paraId="26FF776B" w14:textId="77777777" w:rsidR="00B63FBA" w:rsidRPr="0076219A" w:rsidRDefault="00B63FBA" w:rsidP="000002FE">
      <w:pPr>
        <w:pStyle w:val="NormalWeb"/>
        <w:bidi/>
        <w:rPr>
          <w:rFonts w:cs="B Zar"/>
        </w:rPr>
      </w:pPr>
      <w:r w:rsidRPr="0076219A">
        <w:rPr>
          <w:rFonts w:cs="B Zar"/>
          <w:rtl/>
        </w:rPr>
        <w:t>ماجرا از اینجا آغاز شد که سالار به کمک اکراد قوچانی، سبزوار را گرفت و به قصد پایتخت به طرف تهران حرکت کرد</w:t>
      </w:r>
      <w:r w:rsidRPr="0076219A">
        <w:rPr>
          <w:rFonts w:cs="B Zar"/>
        </w:rPr>
        <w:t>.</w:t>
      </w:r>
      <w:hyperlink r:id="rId172" w:anchor="cite_note-3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۳۷</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امیر، </w:t>
      </w:r>
      <w:hyperlink r:id="rId173" w:tooltip="حمزه میرزا حشمت‌الدوله (صفحه وجود ندارد)" w:history="1">
        <w:r w:rsidRPr="0076219A">
          <w:rPr>
            <w:rStyle w:val="Hyperlink"/>
            <w:rFonts w:cs="B Zar"/>
            <w:color w:val="auto"/>
            <w:u w:val="none"/>
            <w:rtl/>
          </w:rPr>
          <w:t>حمزه میرزا حشمت‌الدوله</w:t>
        </w:r>
      </w:hyperlink>
      <w:r w:rsidRPr="0076219A">
        <w:rPr>
          <w:rFonts w:cs="B Zar"/>
        </w:rPr>
        <w:t xml:space="preserve"> </w:t>
      </w:r>
      <w:r w:rsidRPr="0076219A">
        <w:rPr>
          <w:rFonts w:cs="B Zar"/>
          <w:rtl/>
        </w:rPr>
        <w:t xml:space="preserve">را که از پیش از مرگ محمد شاه برای حکومت به خراسان رفته بود و نتوانسته بود سالار را شکست دهد از خراسان فراخواند و به جای وی </w:t>
      </w:r>
      <w:hyperlink r:id="rId174" w:tooltip="مرادمیرزا حسام‌السلطنه" w:history="1">
        <w:r w:rsidRPr="0076219A">
          <w:rPr>
            <w:rStyle w:val="Hyperlink"/>
            <w:rFonts w:cs="B Zar"/>
            <w:color w:val="auto"/>
            <w:u w:val="none"/>
            <w:rtl/>
          </w:rPr>
          <w:t>سلطان مراد میرزا</w:t>
        </w:r>
      </w:hyperlink>
      <w:r w:rsidRPr="0076219A">
        <w:rPr>
          <w:rFonts w:cs="B Zar"/>
        </w:rPr>
        <w:t xml:space="preserve"> </w:t>
      </w:r>
      <w:r w:rsidRPr="0076219A">
        <w:rPr>
          <w:rFonts w:cs="B Zar"/>
          <w:rtl/>
        </w:rPr>
        <w:t>را با حکم حکومت خراسان و سپاهیان دولتی به خراسان فرستاد. در این زمان کنسول بریتانیا سعی فراوانی برای تثبیت حکومت خراسان برای سالار انجام می‌داد و سالار توسط نماینده بریتانیا دو نامه چاکرانه برای امیر و شاه فرستاد. اما کوشش وی و نماینده</w:t>
      </w:r>
      <w:r w:rsidRPr="0076219A">
        <w:rPr>
          <w:rtl/>
        </w:rPr>
        <w:t>ٔ</w:t>
      </w:r>
      <w:r w:rsidRPr="0076219A">
        <w:rPr>
          <w:rFonts w:cs="B Zar"/>
          <w:rtl/>
        </w:rPr>
        <w:t xml:space="preserve"> بریتانیا تصمیم امیر را دگرگون نکرد. امیر شرط اطاعت وی را تسلیم خراسان به حاکم منصوب دولت می‌دانست و دخالت‌های خارجی را برنمی‌تابید. آصف‌الدوله که در بغداد بود پسرش را به ایستادگی در برابر دولت تشویق می‌کرد</w:t>
      </w:r>
      <w:r w:rsidRPr="0076219A">
        <w:rPr>
          <w:rFonts w:cs="B Zar"/>
        </w:rPr>
        <w:t>.</w:t>
      </w:r>
      <w:hyperlink r:id="rId175" w:anchor="cite_note-3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۳۸</w:t>
        </w:r>
        <w:r w:rsidRPr="0076219A">
          <w:rPr>
            <w:rStyle w:val="Hyperlink"/>
            <w:rFonts w:cs="B Zar"/>
            <w:color w:val="auto"/>
            <w:u w:val="none"/>
            <w:vertAlign w:val="superscript"/>
          </w:rPr>
          <w:t>]</w:t>
        </w:r>
      </w:hyperlink>
      <w:r w:rsidRPr="0076219A">
        <w:rPr>
          <w:rFonts w:cs="B Zar"/>
        </w:rPr>
        <w:t xml:space="preserve"> </w:t>
      </w:r>
    </w:p>
    <w:p w14:paraId="31950BA7" w14:textId="77777777" w:rsidR="00B63FBA" w:rsidRPr="0076219A" w:rsidRDefault="00B63FBA" w:rsidP="000002FE">
      <w:pPr>
        <w:pStyle w:val="NormalWeb"/>
        <w:bidi/>
        <w:rPr>
          <w:rFonts w:cs="B Zar"/>
        </w:rPr>
      </w:pPr>
      <w:r w:rsidRPr="0076219A">
        <w:rPr>
          <w:rFonts w:cs="B Zar"/>
          <w:rtl/>
        </w:rPr>
        <w:t xml:space="preserve">در این زمان امیر </w:t>
      </w:r>
      <w:hyperlink r:id="rId176" w:tooltip="نورمحمد خان قاجار (صفحه وجود ندارد)" w:history="1">
        <w:r w:rsidRPr="0076219A">
          <w:rPr>
            <w:rStyle w:val="Hyperlink"/>
            <w:rFonts w:cs="B Zar"/>
            <w:color w:val="auto"/>
            <w:u w:val="none"/>
            <w:rtl/>
          </w:rPr>
          <w:t>نورمحمد خان قاجار</w:t>
        </w:r>
      </w:hyperlink>
      <w:r w:rsidRPr="0076219A">
        <w:rPr>
          <w:rFonts w:cs="B Zar"/>
        </w:rPr>
        <w:t xml:space="preserve"> </w:t>
      </w:r>
      <w:r w:rsidRPr="0076219A">
        <w:rPr>
          <w:rFonts w:cs="B Zar"/>
          <w:rtl/>
        </w:rPr>
        <w:t xml:space="preserve">عموی سالار و </w:t>
      </w:r>
      <w:hyperlink r:id="rId177" w:tooltip="سلیمان خان افشار (صفحه وجود ندارد)" w:history="1">
        <w:r w:rsidRPr="0076219A">
          <w:rPr>
            <w:rStyle w:val="Hyperlink"/>
            <w:rFonts w:cs="B Zar"/>
            <w:color w:val="auto"/>
            <w:u w:val="none"/>
            <w:rtl/>
          </w:rPr>
          <w:t>سلیمان خان افشار</w:t>
        </w:r>
      </w:hyperlink>
      <w:r w:rsidRPr="0076219A">
        <w:rPr>
          <w:rFonts w:cs="B Zar"/>
        </w:rPr>
        <w:t xml:space="preserve"> </w:t>
      </w:r>
      <w:r w:rsidRPr="0076219A">
        <w:rPr>
          <w:rFonts w:cs="B Zar"/>
          <w:rtl/>
        </w:rPr>
        <w:t xml:space="preserve">را برای مذاکره و تشویق سالار به اطاعت به خراسان فرستاد. در نیشابور </w:t>
      </w:r>
      <w:hyperlink r:id="rId178" w:tooltip="سلیمان خان" w:history="1">
        <w:r w:rsidRPr="0076219A">
          <w:rPr>
            <w:rStyle w:val="Hyperlink"/>
            <w:rFonts w:cs="B Zar"/>
            <w:color w:val="auto"/>
            <w:u w:val="none"/>
            <w:rtl/>
          </w:rPr>
          <w:t>سلیمان خان</w:t>
        </w:r>
      </w:hyperlink>
      <w:r w:rsidRPr="0076219A">
        <w:rPr>
          <w:rFonts w:cs="B Zar"/>
        </w:rPr>
        <w:t xml:space="preserve"> </w:t>
      </w:r>
      <w:r w:rsidRPr="0076219A">
        <w:rPr>
          <w:rFonts w:cs="B Zar"/>
          <w:rtl/>
        </w:rPr>
        <w:t xml:space="preserve">توانست </w:t>
      </w:r>
      <w:hyperlink r:id="rId179" w:tooltip="جعفرقلی خان کرد شادلو (صفحه وجود ندارد)" w:history="1">
        <w:r w:rsidRPr="0076219A">
          <w:rPr>
            <w:rStyle w:val="Hyperlink"/>
            <w:rFonts w:cs="B Zar"/>
            <w:color w:val="auto"/>
            <w:u w:val="none"/>
            <w:rtl/>
          </w:rPr>
          <w:t>جعفرقلی خان کرد شادلو</w:t>
        </w:r>
      </w:hyperlink>
      <w:r w:rsidRPr="0076219A">
        <w:rPr>
          <w:rFonts w:cs="B Zar"/>
        </w:rPr>
        <w:t xml:space="preserve"> </w:t>
      </w:r>
      <w:r w:rsidRPr="0076219A">
        <w:rPr>
          <w:rFonts w:cs="B Zar"/>
          <w:rtl/>
        </w:rPr>
        <w:t xml:space="preserve">حاکم شهر را قانع کند تا دست از حمایت از سالار بردارد و این کار موقعیت سالار را بسیار تضعیف کرد. در این زمان سالار تلاش امیر در اتمام صلح‌آمیز ماجرا را ناشی از ناتوانی دولت می‌دانست و از تسلیم خودداری می‌کرد. امیر </w:t>
      </w:r>
      <w:hyperlink r:id="rId180" w:tooltip="چراغ‌علی خان کلهر (صفحه وجود ندارد)" w:history="1">
        <w:r w:rsidRPr="0076219A">
          <w:rPr>
            <w:rStyle w:val="Hyperlink"/>
            <w:rFonts w:cs="B Zar"/>
            <w:color w:val="auto"/>
            <w:u w:val="none"/>
            <w:rtl/>
          </w:rPr>
          <w:t>چراغ‌علی خان کلهر</w:t>
        </w:r>
      </w:hyperlink>
      <w:r w:rsidRPr="0076219A">
        <w:rPr>
          <w:rFonts w:cs="B Zar"/>
        </w:rPr>
        <w:t xml:space="preserve"> </w:t>
      </w:r>
      <w:r w:rsidRPr="0076219A">
        <w:rPr>
          <w:rFonts w:cs="B Zar"/>
          <w:rtl/>
        </w:rPr>
        <w:t>را برای مذاکره با وی به مشهد فرستاد و هم‌زمان سپاهیان دولتی را روانه</w:t>
      </w:r>
      <w:r w:rsidRPr="0076219A">
        <w:rPr>
          <w:rtl/>
        </w:rPr>
        <w:t>ٔ</w:t>
      </w:r>
      <w:r w:rsidRPr="0076219A">
        <w:rPr>
          <w:rFonts w:cs="B Zar"/>
          <w:rtl/>
        </w:rPr>
        <w:t xml:space="preserve"> مشهد نمود. سالار اما شرط اطاعت از دولت مرکزی را حکم حکومت خراسان برای خودش اعلام کرد. چراغ‌علی خان کلهر وارد مشهد شد و با سالار و روحانیون مشهد وارد مذاکره شد. روحانیون مشهد به حمایت از سالار اصرار داشتند و حتی قصد داشتند چراغ‌علی خان کلهر را </w:t>
      </w:r>
      <w:r w:rsidRPr="0076219A">
        <w:rPr>
          <w:rFonts w:cs="B Zar"/>
          <w:rtl/>
        </w:rPr>
        <w:lastRenderedPageBreak/>
        <w:t xml:space="preserve">در مشهد به قتل برسانند. چراغ‌علی خان با حیله از مشهد خارج شد و خود را به اردوی دولتی به فرماندهی سلطان مراد میرزا در خبوشان رساند. سلطان مراد میرزا در این مرحله به دستور امیر سپاه را به سمت مشهد حرکت داد و شهر را محاصره کرد. در این هنگام نمایندگان بریتانیا و روسیه سعی در جلوگیری از حمله به مشهد و نجات سالار داشتند که اصرارها و تهدیدهایشان بر امیر بی‌اثر بود. از طرفی مردم مشهد که از حکومت سالار ناراضی بودند </w:t>
      </w:r>
      <w:hyperlink r:id="rId181" w:tooltip="عباس‌قلی خان دره‌جزی (صفحه وجود ندارد)" w:history="1">
        <w:r w:rsidRPr="0076219A">
          <w:rPr>
            <w:rStyle w:val="Hyperlink"/>
            <w:rFonts w:cs="B Zar"/>
            <w:color w:val="auto"/>
            <w:u w:val="none"/>
            <w:rtl/>
          </w:rPr>
          <w:t>عباس‌قلی خان دره‌جزی</w:t>
        </w:r>
      </w:hyperlink>
      <w:r w:rsidRPr="0076219A">
        <w:rPr>
          <w:rFonts w:cs="B Zar"/>
        </w:rPr>
        <w:t xml:space="preserve"> </w:t>
      </w:r>
      <w:r w:rsidRPr="0076219A">
        <w:rPr>
          <w:rFonts w:cs="B Zar"/>
          <w:rtl/>
        </w:rPr>
        <w:t xml:space="preserve">و </w:t>
      </w:r>
      <w:hyperlink r:id="rId182" w:tooltip="بهادر خان جامی (صفحه وجود ندارد)" w:history="1">
        <w:r w:rsidRPr="0076219A">
          <w:rPr>
            <w:rStyle w:val="Hyperlink"/>
            <w:rFonts w:cs="B Zar"/>
            <w:color w:val="auto"/>
            <w:u w:val="none"/>
            <w:rtl/>
          </w:rPr>
          <w:t>بهادر خان جامی</w:t>
        </w:r>
      </w:hyperlink>
      <w:r w:rsidRPr="0076219A">
        <w:rPr>
          <w:rFonts w:cs="B Zar"/>
        </w:rPr>
        <w:t xml:space="preserve"> </w:t>
      </w:r>
      <w:r w:rsidRPr="0076219A">
        <w:rPr>
          <w:rFonts w:cs="B Zar"/>
          <w:rtl/>
        </w:rPr>
        <w:t>را به نمایندگی نزد امیر فرستادند و نسبت به شاه جدید اظهار اطاعت کردند و از امیر قول گرفتند در موقع اشغال شهر توسط نیروهای دولتی جان و مالشان در امان باشد. امیر قول مساعد داد و به قولش نیز عمل کرد مردم نیز در حمایت از امیر در هنگام حمله</w:t>
      </w:r>
      <w:r w:rsidRPr="0076219A">
        <w:rPr>
          <w:rtl/>
        </w:rPr>
        <w:t>ٔ</w:t>
      </w:r>
      <w:r w:rsidRPr="0076219A">
        <w:rPr>
          <w:rFonts w:cs="B Zar"/>
          <w:rtl/>
        </w:rPr>
        <w:t xml:space="preserve"> سپاه دولت به شهر مجتهد شهر را که از حامیان اصلی سالار بود زندانی کردند. سلطان مراد میرزا مشهد را محاصره کرد و نیروهای دولتی از هرات نیز به کمک وی شتافتند و شهر در </w:t>
      </w:r>
      <w:r w:rsidRPr="0076219A">
        <w:rPr>
          <w:rFonts w:cs="B Zar"/>
          <w:rtl/>
          <w:lang w:bidi="fa-IR"/>
        </w:rPr>
        <w:t>۱۰</w:t>
      </w:r>
      <w:r w:rsidRPr="0076219A">
        <w:rPr>
          <w:rFonts w:cs="B Zar"/>
          <w:rtl/>
        </w:rPr>
        <w:t xml:space="preserve"> جمادی‌الاول </w:t>
      </w:r>
      <w:r w:rsidRPr="0076219A">
        <w:rPr>
          <w:rFonts w:cs="B Zar"/>
          <w:rtl/>
          <w:lang w:bidi="fa-IR"/>
        </w:rPr>
        <w:t>۱۲۶۶</w:t>
      </w:r>
      <w:r w:rsidRPr="0076219A">
        <w:rPr>
          <w:rFonts w:cs="B Zar"/>
          <w:rtl/>
        </w:rPr>
        <w:t xml:space="preserve"> ه‍.ق توسط نیروهای دولتی تصرف شد. سلطان مراد میرزا در ازای این پیروزی ملقب به حسام‌السلطنه شد و بنابر دستور اکید امیر از تجاوز سربازان به مال و جان مردم جلوگیری کرد کاری که در </w:t>
      </w:r>
      <w:hyperlink r:id="rId183" w:tooltip="دورهٔ قاجار" w:history="1">
        <w:r w:rsidRPr="0076219A">
          <w:rPr>
            <w:rStyle w:val="Hyperlink"/>
            <w:rFonts w:cs="B Zar"/>
            <w:color w:val="auto"/>
            <w:u w:val="none"/>
            <w:rtl/>
          </w:rPr>
          <w:t>دوره</w:t>
        </w:r>
        <w:r w:rsidRPr="0076219A">
          <w:rPr>
            <w:rStyle w:val="Hyperlink"/>
            <w:color w:val="auto"/>
            <w:u w:val="none"/>
            <w:rtl/>
          </w:rPr>
          <w:t>ٔ</w:t>
        </w:r>
        <w:r w:rsidRPr="0076219A">
          <w:rPr>
            <w:rStyle w:val="Hyperlink"/>
            <w:rFonts w:cs="B Zar"/>
            <w:color w:val="auto"/>
            <w:u w:val="none"/>
            <w:rtl/>
          </w:rPr>
          <w:t xml:space="preserve"> قاجار</w:t>
        </w:r>
      </w:hyperlink>
      <w:r w:rsidRPr="0076219A">
        <w:rPr>
          <w:rFonts w:cs="B Zar"/>
        </w:rPr>
        <w:t xml:space="preserve"> </w:t>
      </w:r>
      <w:r w:rsidRPr="0076219A">
        <w:rPr>
          <w:rFonts w:cs="B Zar"/>
          <w:rtl/>
        </w:rPr>
        <w:t>تا آن هنگام بی‌نظیر بود. سالار و همدستانش دستگیر شدند و به رغم اصرار و حمایت نماینده</w:t>
      </w:r>
      <w:r w:rsidRPr="0076219A">
        <w:rPr>
          <w:rtl/>
        </w:rPr>
        <w:t>ٔ</w:t>
      </w:r>
      <w:r w:rsidRPr="0076219A">
        <w:rPr>
          <w:rFonts w:cs="B Zar"/>
          <w:rtl/>
        </w:rPr>
        <w:t xml:space="preserve"> سیاسی بریتانیا به مجازات رسیدند</w:t>
      </w:r>
      <w:r w:rsidRPr="0076219A">
        <w:rPr>
          <w:rFonts w:cs="B Zar"/>
        </w:rPr>
        <w:t>.</w:t>
      </w:r>
      <w:hyperlink r:id="rId184" w:anchor="cite_note-39"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۳۹</w:t>
        </w:r>
        <w:r w:rsidRPr="0076219A">
          <w:rPr>
            <w:rStyle w:val="Hyperlink"/>
            <w:rFonts w:cs="B Zar"/>
            <w:color w:val="auto"/>
            <w:u w:val="none"/>
            <w:vertAlign w:val="superscript"/>
          </w:rPr>
          <w:t>]</w:t>
        </w:r>
      </w:hyperlink>
      <w:r w:rsidRPr="0076219A">
        <w:rPr>
          <w:rFonts w:cs="B Zar"/>
        </w:rPr>
        <w:t xml:space="preserve"> </w:t>
      </w:r>
    </w:p>
    <w:p w14:paraId="3DECDFF5" w14:textId="77777777" w:rsidR="00B63FBA" w:rsidRPr="0076219A" w:rsidRDefault="00B63FBA" w:rsidP="000002FE">
      <w:pPr>
        <w:pStyle w:val="Heading3"/>
        <w:bidi/>
        <w:rPr>
          <w:rFonts w:cs="B Zar"/>
          <w:color w:val="auto"/>
          <w:sz w:val="24"/>
          <w:szCs w:val="24"/>
        </w:rPr>
      </w:pPr>
      <w:r w:rsidRPr="0076219A">
        <w:rPr>
          <w:rStyle w:val="mw-headline"/>
          <w:rFonts w:cs="B Zar"/>
          <w:color w:val="auto"/>
          <w:sz w:val="24"/>
          <w:szCs w:val="24"/>
          <w:rtl/>
        </w:rPr>
        <w:t>سیاست خارجی امیرکبیر</w:t>
      </w:r>
    </w:p>
    <w:p w14:paraId="43588F1F" w14:textId="77777777" w:rsidR="00B63FBA" w:rsidRPr="0076219A" w:rsidRDefault="00B63FBA" w:rsidP="000002FE">
      <w:pPr>
        <w:pStyle w:val="NormalWeb"/>
        <w:bidi/>
        <w:rPr>
          <w:rFonts w:cs="B Zar"/>
        </w:rPr>
      </w:pPr>
      <w:r w:rsidRPr="0076219A">
        <w:rPr>
          <w:rFonts w:cs="B Zar"/>
          <w:rtl/>
        </w:rPr>
        <w:t xml:space="preserve">امیرکبیر، دستگاه </w:t>
      </w:r>
      <w:hyperlink r:id="rId185" w:tooltip="وزارت امور خارجه" w:history="1">
        <w:r w:rsidRPr="0076219A">
          <w:rPr>
            <w:rStyle w:val="Hyperlink"/>
            <w:rFonts w:cs="B Zar"/>
            <w:color w:val="auto"/>
            <w:u w:val="none"/>
            <w:rtl/>
          </w:rPr>
          <w:t>وزارت امور خارجه</w:t>
        </w:r>
      </w:hyperlink>
      <w:r w:rsidRPr="0076219A">
        <w:rPr>
          <w:rFonts w:cs="B Zar"/>
        </w:rPr>
        <w:t xml:space="preserve"> </w:t>
      </w:r>
      <w:r w:rsidRPr="0076219A">
        <w:rPr>
          <w:rFonts w:cs="B Zar"/>
          <w:rtl/>
        </w:rPr>
        <w:t xml:space="preserve">را توسعه داد. تأسیس </w:t>
      </w:r>
      <w:hyperlink r:id="rId186" w:tooltip="سفارت‌خانه" w:history="1">
        <w:r w:rsidRPr="0076219A">
          <w:rPr>
            <w:rStyle w:val="Hyperlink"/>
            <w:rFonts w:cs="B Zar"/>
            <w:color w:val="auto"/>
            <w:u w:val="none"/>
            <w:rtl/>
          </w:rPr>
          <w:t>سفارت‌خانه‌های</w:t>
        </w:r>
      </w:hyperlink>
      <w:r w:rsidRPr="0076219A">
        <w:rPr>
          <w:rFonts w:cs="B Zar"/>
        </w:rPr>
        <w:t xml:space="preserve"> </w:t>
      </w:r>
      <w:r w:rsidRPr="0076219A">
        <w:rPr>
          <w:rFonts w:cs="B Zar"/>
          <w:rtl/>
        </w:rPr>
        <w:t xml:space="preserve">دائمی در </w:t>
      </w:r>
      <w:hyperlink r:id="rId187" w:tooltip="لندن" w:history="1">
        <w:r w:rsidRPr="0076219A">
          <w:rPr>
            <w:rStyle w:val="Hyperlink"/>
            <w:rFonts w:cs="B Zar"/>
            <w:color w:val="auto"/>
            <w:u w:val="none"/>
            <w:rtl/>
          </w:rPr>
          <w:t>لندن</w:t>
        </w:r>
      </w:hyperlink>
      <w:r w:rsidRPr="0076219A">
        <w:rPr>
          <w:rFonts w:cs="B Zar"/>
        </w:rPr>
        <w:t xml:space="preserve"> </w:t>
      </w:r>
      <w:r w:rsidRPr="0076219A">
        <w:rPr>
          <w:rFonts w:cs="B Zar"/>
          <w:rtl/>
        </w:rPr>
        <w:t xml:space="preserve">و </w:t>
      </w:r>
      <w:hyperlink r:id="rId188" w:tooltip="سن‌پترزبورگ" w:history="1">
        <w:r w:rsidRPr="0076219A">
          <w:rPr>
            <w:rStyle w:val="Hyperlink"/>
            <w:rFonts w:cs="B Zar"/>
            <w:color w:val="auto"/>
            <w:u w:val="none"/>
            <w:rtl/>
          </w:rPr>
          <w:t>سن‌پترزبورگ</w:t>
        </w:r>
      </w:hyperlink>
      <w:r w:rsidRPr="0076219A">
        <w:rPr>
          <w:rFonts w:cs="B Zar"/>
          <w:rtl/>
        </w:rPr>
        <w:t xml:space="preserve">، ایجاد </w:t>
      </w:r>
      <w:hyperlink r:id="rId189" w:tooltip="کنسولگری" w:history="1">
        <w:r w:rsidRPr="0076219A">
          <w:rPr>
            <w:rStyle w:val="Hyperlink"/>
            <w:rFonts w:cs="B Zar"/>
            <w:color w:val="auto"/>
            <w:u w:val="none"/>
            <w:rtl/>
          </w:rPr>
          <w:t>کنسولگری</w:t>
        </w:r>
      </w:hyperlink>
      <w:r w:rsidRPr="0076219A">
        <w:rPr>
          <w:rFonts w:cs="B Zar"/>
        </w:rPr>
        <w:t xml:space="preserve"> </w:t>
      </w:r>
      <w:r w:rsidRPr="0076219A">
        <w:rPr>
          <w:rFonts w:cs="B Zar"/>
          <w:rtl/>
        </w:rPr>
        <w:t xml:space="preserve">در </w:t>
      </w:r>
      <w:hyperlink r:id="rId190" w:tooltip="بمبئی" w:history="1">
        <w:r w:rsidRPr="0076219A">
          <w:rPr>
            <w:rStyle w:val="Hyperlink"/>
            <w:rFonts w:cs="B Zar"/>
            <w:color w:val="auto"/>
            <w:u w:val="none"/>
            <w:rtl/>
          </w:rPr>
          <w:t>بمبئی</w:t>
        </w:r>
      </w:hyperlink>
      <w:r w:rsidRPr="0076219A">
        <w:rPr>
          <w:rFonts w:cs="B Zar"/>
          <w:rtl/>
        </w:rPr>
        <w:t xml:space="preserve">، </w:t>
      </w:r>
      <w:hyperlink r:id="rId191" w:tooltip="عثمانی" w:history="1">
        <w:r w:rsidRPr="0076219A">
          <w:rPr>
            <w:rStyle w:val="Hyperlink"/>
            <w:rFonts w:cs="B Zar"/>
            <w:color w:val="auto"/>
            <w:u w:val="none"/>
            <w:rtl/>
          </w:rPr>
          <w:t>عثمانی</w:t>
        </w:r>
      </w:hyperlink>
      <w:r w:rsidRPr="0076219A">
        <w:rPr>
          <w:rFonts w:cs="B Zar"/>
        </w:rPr>
        <w:t xml:space="preserve"> </w:t>
      </w:r>
      <w:r w:rsidRPr="0076219A">
        <w:rPr>
          <w:rFonts w:cs="B Zar"/>
          <w:rtl/>
        </w:rPr>
        <w:t xml:space="preserve">و </w:t>
      </w:r>
      <w:hyperlink r:id="rId192" w:tooltip="قفقاز" w:history="1">
        <w:r w:rsidRPr="0076219A">
          <w:rPr>
            <w:rStyle w:val="Hyperlink"/>
            <w:rFonts w:cs="B Zar"/>
            <w:color w:val="auto"/>
            <w:u w:val="none"/>
            <w:rtl/>
          </w:rPr>
          <w:t>قفقاز</w:t>
        </w:r>
      </w:hyperlink>
      <w:r w:rsidRPr="0076219A">
        <w:rPr>
          <w:rFonts w:cs="B Zar"/>
          <w:rtl/>
        </w:rPr>
        <w:t xml:space="preserve">؛ تربیت کادر برای </w:t>
      </w:r>
      <w:hyperlink r:id="rId193" w:tooltip="وزارت امور خارجه" w:history="1">
        <w:r w:rsidRPr="0076219A">
          <w:rPr>
            <w:rStyle w:val="Hyperlink"/>
            <w:rFonts w:cs="B Zar"/>
            <w:color w:val="auto"/>
            <w:u w:val="none"/>
            <w:rtl/>
          </w:rPr>
          <w:t>وزارت امور خارجه</w:t>
        </w:r>
      </w:hyperlink>
      <w:r w:rsidRPr="0076219A">
        <w:rPr>
          <w:rFonts w:cs="B Zar"/>
        </w:rPr>
        <w:t xml:space="preserve"> </w:t>
      </w:r>
      <w:r w:rsidRPr="0076219A">
        <w:rPr>
          <w:rFonts w:cs="B Zar"/>
          <w:rtl/>
        </w:rPr>
        <w:t>و تنظیم دفتر اسناد سیاسی از کارهای اوست</w:t>
      </w:r>
      <w:r w:rsidRPr="0076219A">
        <w:rPr>
          <w:rFonts w:cs="B Zar"/>
        </w:rPr>
        <w:t>.</w:t>
      </w:r>
      <w:hyperlink r:id="rId194" w:anchor="cite_note-40"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۴۰</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امیرکبیر در زمینه </w:t>
      </w:r>
      <w:hyperlink r:id="rId195" w:tooltip="سیاست خارجی" w:history="1">
        <w:r w:rsidRPr="0076219A">
          <w:rPr>
            <w:rStyle w:val="Hyperlink"/>
            <w:rFonts w:cs="B Zar"/>
            <w:color w:val="auto"/>
            <w:u w:val="none"/>
            <w:rtl/>
          </w:rPr>
          <w:t>سیاست خارجی</w:t>
        </w:r>
      </w:hyperlink>
      <w:r w:rsidRPr="0076219A">
        <w:rPr>
          <w:rFonts w:cs="B Zar"/>
          <w:rtl/>
        </w:rPr>
        <w:t>، سیاست معروف به «سیاست موازنه</w:t>
      </w:r>
      <w:r w:rsidRPr="0076219A">
        <w:rPr>
          <w:rtl/>
        </w:rPr>
        <w:t>ٔ</w:t>
      </w:r>
      <w:r w:rsidRPr="0076219A">
        <w:rPr>
          <w:rFonts w:cs="B Zar"/>
          <w:rtl/>
        </w:rPr>
        <w:t xml:space="preserve"> منفی» را در پیش گرفت؛ که بر اساس آن می‌گفت نه به روس امتیاز می‌دهیم، نه به انگلیس و نه به هیج قدرت خارجی دیگر (در مقابل، در نظریه موازنه</w:t>
      </w:r>
      <w:r w:rsidRPr="0076219A">
        <w:rPr>
          <w:rtl/>
        </w:rPr>
        <w:t>ٔ</w:t>
      </w:r>
      <w:r w:rsidRPr="0076219A">
        <w:rPr>
          <w:rFonts w:cs="B Zar"/>
          <w:rtl/>
        </w:rPr>
        <w:t xml:space="preserve"> مثبت، به دادن امتیاز به هر دو طرف قائل می‌شوند</w:t>
      </w:r>
      <w:r w:rsidRPr="0076219A">
        <w:rPr>
          <w:rFonts w:cs="B Zar"/>
        </w:rPr>
        <w:t>).</w:t>
      </w:r>
      <w:hyperlink r:id="rId196" w:anchor="cite_note-4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۴۱</w:t>
        </w:r>
        <w:r w:rsidRPr="0076219A">
          <w:rPr>
            <w:rStyle w:val="Hyperlink"/>
            <w:rFonts w:cs="B Zar"/>
            <w:color w:val="auto"/>
            <w:u w:val="none"/>
            <w:vertAlign w:val="superscript"/>
          </w:rPr>
          <w:t>]</w:t>
        </w:r>
      </w:hyperlink>
      <w:r w:rsidRPr="0076219A">
        <w:rPr>
          <w:rFonts w:cs="B Zar"/>
        </w:rPr>
        <w:t xml:space="preserve"> </w:t>
      </w:r>
    </w:p>
    <w:p w14:paraId="37777F4A" w14:textId="77777777" w:rsidR="00B63FBA" w:rsidRPr="0076219A" w:rsidRDefault="00B63FBA" w:rsidP="000002FE">
      <w:pPr>
        <w:pStyle w:val="NormalWeb"/>
        <w:bidi/>
        <w:rPr>
          <w:rFonts w:cs="B Zar"/>
        </w:rPr>
      </w:pPr>
      <w:r w:rsidRPr="0076219A">
        <w:rPr>
          <w:rFonts w:cs="B Zar"/>
          <w:rtl/>
        </w:rPr>
        <w:t>سیاست موازنه</w:t>
      </w:r>
      <w:r w:rsidRPr="0076219A">
        <w:rPr>
          <w:rtl/>
        </w:rPr>
        <w:t>ٔ</w:t>
      </w:r>
      <w:r w:rsidRPr="0076219A">
        <w:rPr>
          <w:rFonts w:cs="B Zar"/>
          <w:rtl/>
        </w:rPr>
        <w:t xml:space="preserve"> منفی امیرکبیر، تنها یک‌بار خدشه‌دار شد و آن زمانی بود که در جریان حمله</w:t>
      </w:r>
      <w:r w:rsidRPr="0076219A">
        <w:rPr>
          <w:rtl/>
        </w:rPr>
        <w:t>ٔ</w:t>
      </w:r>
      <w:r w:rsidRPr="0076219A">
        <w:rPr>
          <w:rFonts w:cs="B Zar"/>
          <w:rtl/>
        </w:rPr>
        <w:t xml:space="preserve"> ترکمن‌ها در آشوراده، تعدادی سربازان روسی کشته و روس‌ها عزل فرماندار مازندران را خواستار شدند و امیرکبیر به علت فشار روس‌ها، حاکم آنجا را عزل کرد. در این زمان انگلیسی‌ها از این ضعف </w:t>
      </w:r>
      <w:hyperlink r:id="rId197" w:tooltip="حکومت مرکزی" w:history="1">
        <w:r w:rsidRPr="0076219A">
          <w:rPr>
            <w:rStyle w:val="Hyperlink"/>
            <w:rFonts w:cs="B Zar"/>
            <w:color w:val="auto"/>
            <w:u w:val="none"/>
            <w:rtl/>
          </w:rPr>
          <w:t>حکومت مرکزی</w:t>
        </w:r>
      </w:hyperlink>
      <w:r w:rsidRPr="0076219A">
        <w:rPr>
          <w:rFonts w:cs="B Zar"/>
        </w:rPr>
        <w:t xml:space="preserve"> </w:t>
      </w:r>
      <w:r w:rsidRPr="0076219A">
        <w:rPr>
          <w:rFonts w:cs="B Zar"/>
          <w:rtl/>
        </w:rPr>
        <w:t>سود جستند و امتیاز نظارت بر کشتیرانی در جنوب را با ادعای مبارزه با تجارت برده کسب کردند؛ که البته امیرکبیر در این قرارداد این قید را گنجاند که به هنگام نظارت باید ناظران ایرانی حضور داشته‌باشند</w:t>
      </w:r>
      <w:r w:rsidRPr="0076219A">
        <w:rPr>
          <w:rFonts w:cs="B Zar"/>
        </w:rPr>
        <w:t>.</w:t>
      </w:r>
      <w:hyperlink r:id="rId198" w:anchor="cite_note-4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۴۲</w:t>
        </w:r>
        <w:r w:rsidRPr="0076219A">
          <w:rPr>
            <w:rStyle w:val="Hyperlink"/>
            <w:rFonts w:cs="B Zar"/>
            <w:color w:val="auto"/>
            <w:u w:val="none"/>
            <w:vertAlign w:val="superscript"/>
          </w:rPr>
          <w:t>]</w:t>
        </w:r>
      </w:hyperlink>
      <w:r w:rsidRPr="0076219A">
        <w:rPr>
          <w:rFonts w:cs="B Zar"/>
        </w:rPr>
        <w:t xml:space="preserve"> </w:t>
      </w:r>
    </w:p>
    <w:p w14:paraId="7E5B0A5A" w14:textId="77777777" w:rsidR="00B63FBA" w:rsidRPr="0076219A" w:rsidRDefault="00B63FBA" w:rsidP="000002FE">
      <w:pPr>
        <w:pStyle w:val="NormalWeb"/>
        <w:bidi/>
        <w:rPr>
          <w:rFonts w:cs="B Zar"/>
        </w:rPr>
      </w:pPr>
      <w:r w:rsidRPr="0076219A">
        <w:rPr>
          <w:rFonts w:cs="B Zar"/>
          <w:rtl/>
        </w:rPr>
        <w:t>امیرکبیر برای تضعیف قدرت و نفوذ روس و انگلیس در ایران، می‌خواست نگاه فرانسه و در زمانی، آمریکا را به ایران جلب کند؛ لذا یک قرارداد سفارت کنسولگری و یک قرارداد در زمینه کشتیرانی با آمریکا منعقد کرد</w:t>
      </w:r>
      <w:r w:rsidRPr="0076219A">
        <w:rPr>
          <w:rFonts w:cs="B Zar"/>
        </w:rPr>
        <w:t>.</w:t>
      </w:r>
      <w:hyperlink r:id="rId199" w:anchor="cite_note-4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۴۳</w:t>
        </w:r>
        <w:r w:rsidRPr="0076219A">
          <w:rPr>
            <w:rStyle w:val="Hyperlink"/>
            <w:rFonts w:cs="B Zar"/>
            <w:color w:val="auto"/>
            <w:u w:val="none"/>
            <w:vertAlign w:val="superscript"/>
          </w:rPr>
          <w:t>]</w:t>
        </w:r>
      </w:hyperlink>
      <w:r w:rsidRPr="0076219A">
        <w:rPr>
          <w:rFonts w:cs="B Zar"/>
        </w:rPr>
        <w:t xml:space="preserve"> </w:t>
      </w:r>
    </w:p>
    <w:p w14:paraId="05A9220C" w14:textId="77777777" w:rsidR="00072FE7" w:rsidRPr="0076219A" w:rsidRDefault="00072FE7" w:rsidP="000002FE">
      <w:pPr>
        <w:bidi/>
        <w:ind w:right="180"/>
        <w:rPr>
          <w:rFonts w:cs="B Zar"/>
          <w:b/>
          <w:bCs/>
          <w:sz w:val="24"/>
          <w:szCs w:val="24"/>
          <w:rtl/>
          <w:lang w:bidi="fa-IR"/>
        </w:rPr>
      </w:pPr>
    </w:p>
    <w:p w14:paraId="448BE9DF" w14:textId="77777777" w:rsidR="00272828" w:rsidRPr="0076219A" w:rsidRDefault="005A2D52" w:rsidP="000002FE">
      <w:pPr>
        <w:pStyle w:val="Heading2"/>
        <w:bidi/>
        <w:rPr>
          <w:sz w:val="24"/>
          <w:szCs w:val="24"/>
        </w:rPr>
      </w:pPr>
      <w:r w:rsidRPr="0076219A">
        <w:rPr>
          <w:rStyle w:val="mw-headline"/>
          <w:rFonts w:hint="cs"/>
          <w:sz w:val="24"/>
          <w:szCs w:val="24"/>
          <w:rtl/>
        </w:rPr>
        <w:t>پین</w:t>
      </w:r>
      <w:r w:rsidR="00272828" w:rsidRPr="0076219A">
        <w:rPr>
          <w:rStyle w:val="mw-headline"/>
          <w:sz w:val="24"/>
          <w:szCs w:val="24"/>
          <w:rtl/>
        </w:rPr>
        <w:t>ویس</w:t>
      </w:r>
    </w:p>
    <w:p w14:paraId="4697DCBD" w14:textId="77777777" w:rsidR="00272828" w:rsidRPr="0076219A" w:rsidRDefault="00272828" w:rsidP="000002FE">
      <w:pPr>
        <w:bidi/>
        <w:spacing w:before="100" w:beforeAutospacing="1" w:after="100" w:afterAutospacing="1" w:line="240" w:lineRule="auto"/>
        <w:ind w:left="284"/>
        <w:rPr>
          <w:sz w:val="24"/>
          <w:szCs w:val="24"/>
        </w:rPr>
      </w:pPr>
    </w:p>
    <w:p w14:paraId="4AFC1880" w14:textId="77777777" w:rsidR="00272828" w:rsidRPr="0076219A" w:rsidRDefault="00272828" w:rsidP="000002FE">
      <w:pPr>
        <w:pStyle w:val="ListParagraph"/>
        <w:numPr>
          <w:ilvl w:val="0"/>
          <w:numId w:val="28"/>
        </w:numPr>
        <w:bidi/>
        <w:spacing w:after="0"/>
        <w:rPr>
          <w:sz w:val="24"/>
          <w:szCs w:val="24"/>
        </w:rPr>
      </w:pPr>
      <w:r w:rsidRPr="0076219A">
        <w:rPr>
          <w:sz w:val="24"/>
          <w:szCs w:val="24"/>
        </w:rPr>
        <w:t xml:space="preserve"> </w:t>
      </w:r>
      <w:hyperlink r:id="rId200" w:history="1">
        <w:r w:rsidRPr="0076219A">
          <w:rPr>
            <w:rStyle w:val="Hyperlink"/>
            <w:i/>
            <w:iCs/>
            <w:color w:val="auto"/>
            <w:sz w:val="24"/>
            <w:szCs w:val="24"/>
            <w:u w:val="none"/>
          </w:rPr>
          <w:t>«</w:t>
        </w:r>
        <w:r w:rsidRPr="0076219A">
          <w:rPr>
            <w:rStyle w:val="Hyperlink"/>
            <w:i/>
            <w:iCs/>
            <w:color w:val="auto"/>
            <w:sz w:val="24"/>
            <w:szCs w:val="24"/>
            <w:u w:val="none"/>
            <w:rtl/>
          </w:rPr>
          <w:t>زندگینامه: میرزا تقی‌خان امیرکبیر (</w:t>
        </w:r>
        <w:r w:rsidRPr="0076219A">
          <w:rPr>
            <w:rStyle w:val="Hyperlink"/>
            <w:i/>
            <w:iCs/>
            <w:color w:val="auto"/>
            <w:sz w:val="24"/>
            <w:szCs w:val="24"/>
            <w:u w:val="none"/>
            <w:rtl/>
            <w:lang w:bidi="fa-IR"/>
          </w:rPr>
          <w:t>۱۱۸۵–۱۲۳۰</w:t>
        </w:r>
        <w:r w:rsidRPr="0076219A">
          <w:rPr>
            <w:rStyle w:val="Hyperlink"/>
            <w:i/>
            <w:iCs/>
            <w:color w:val="auto"/>
            <w:sz w:val="24"/>
            <w:szCs w:val="24"/>
            <w:u w:val="none"/>
          </w:rPr>
          <w:t>)»</w:t>
        </w:r>
      </w:hyperlink>
      <w:r w:rsidRPr="0076219A">
        <w:rPr>
          <w:rStyle w:val="HTMLCite"/>
          <w:sz w:val="24"/>
          <w:szCs w:val="24"/>
        </w:rPr>
        <w:t xml:space="preserve">. </w:t>
      </w:r>
      <w:r w:rsidRPr="0076219A">
        <w:rPr>
          <w:rStyle w:val="HTMLCite"/>
          <w:sz w:val="24"/>
          <w:szCs w:val="24"/>
          <w:rtl/>
        </w:rPr>
        <w:t>همشهری آنلاین</w:t>
      </w:r>
      <w:r w:rsidRPr="0076219A">
        <w:rPr>
          <w:rStyle w:val="HTMLCite"/>
          <w:sz w:val="24"/>
          <w:szCs w:val="24"/>
        </w:rPr>
        <w:t xml:space="preserve">. </w:t>
      </w:r>
      <w:r w:rsidRPr="0076219A">
        <w:rPr>
          <w:rStyle w:val="HTMLCite"/>
          <w:sz w:val="24"/>
          <w:szCs w:val="24"/>
          <w:rtl/>
          <w:lang w:bidi="fa-IR"/>
        </w:rPr>
        <w:t>۲۰۰۹-۰۱-۰۹</w:t>
      </w:r>
      <w:r w:rsidRPr="0076219A">
        <w:rPr>
          <w:rStyle w:val="reference-accessdate"/>
          <w:i/>
          <w:iCs/>
          <w:sz w:val="24"/>
          <w:szCs w:val="24"/>
        </w:rPr>
        <w:t xml:space="preserve">. </w:t>
      </w:r>
      <w:r w:rsidRPr="0076219A">
        <w:rPr>
          <w:rStyle w:val="reference-accessdate"/>
          <w:i/>
          <w:iCs/>
          <w:sz w:val="24"/>
          <w:szCs w:val="24"/>
          <w:rtl/>
        </w:rPr>
        <w:t xml:space="preserve">دریافت‌شده در </w:t>
      </w:r>
      <w:r w:rsidRPr="0076219A">
        <w:rPr>
          <w:rStyle w:val="reference-accessdate"/>
          <w:i/>
          <w:iCs/>
          <w:sz w:val="24"/>
          <w:szCs w:val="24"/>
          <w:rtl/>
          <w:lang w:bidi="fa-IR"/>
        </w:rPr>
        <w:t>۲۰۲۰-۰۹-۲۲</w:t>
      </w:r>
      <w:r w:rsidRPr="0076219A">
        <w:rPr>
          <w:rStyle w:val="HTMLCite"/>
          <w:sz w:val="24"/>
          <w:szCs w:val="24"/>
        </w:rPr>
        <w:t>.</w:t>
      </w:r>
      <w:r w:rsidRPr="0076219A">
        <w:rPr>
          <w:sz w:val="24"/>
          <w:szCs w:val="24"/>
        </w:rPr>
        <w:t xml:space="preserve"> </w:t>
      </w:r>
    </w:p>
    <w:p w14:paraId="4444B82C"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i/>
          <w:iCs/>
          <w:sz w:val="24"/>
          <w:szCs w:val="24"/>
          <w:rtl/>
        </w:rPr>
        <w:t>امیرکبیر و ایران</w:t>
      </w:r>
      <w:r w:rsidRPr="0076219A">
        <w:rPr>
          <w:rStyle w:val="reference-text"/>
          <w:sz w:val="24"/>
          <w:szCs w:val="24"/>
          <w:rtl/>
        </w:rPr>
        <w:t xml:space="preserve">، </w:t>
      </w:r>
      <w:hyperlink r:id="rId201" w:tooltip="فریدون آدمیت" w:history="1">
        <w:r w:rsidRPr="0076219A">
          <w:rPr>
            <w:rStyle w:val="Hyperlink"/>
            <w:color w:val="auto"/>
            <w:sz w:val="24"/>
            <w:szCs w:val="24"/>
            <w:u w:val="none"/>
            <w:rtl/>
          </w:rPr>
          <w:t>فریدون آدمیت</w:t>
        </w:r>
      </w:hyperlink>
      <w:r w:rsidRPr="0076219A">
        <w:rPr>
          <w:rStyle w:val="reference-text"/>
          <w:sz w:val="24"/>
          <w:szCs w:val="24"/>
          <w:rtl/>
        </w:rPr>
        <w:t xml:space="preserve">، شابک: </w:t>
      </w:r>
      <w:r w:rsidRPr="0076219A">
        <w:rPr>
          <w:rStyle w:val="reference-text"/>
          <w:sz w:val="24"/>
          <w:szCs w:val="24"/>
          <w:rtl/>
          <w:lang w:bidi="fa-IR"/>
        </w:rPr>
        <w:t>۹۷۸-۹۶۴-۴۸۷-۰۳۰-۹</w:t>
      </w:r>
      <w:r w:rsidRPr="0076219A">
        <w:rPr>
          <w:rStyle w:val="reference-text"/>
          <w:sz w:val="24"/>
          <w:szCs w:val="24"/>
          <w:rtl/>
        </w:rPr>
        <w:t xml:space="preserve">، ص </w:t>
      </w:r>
      <w:r w:rsidRPr="0076219A">
        <w:rPr>
          <w:rStyle w:val="reference-text"/>
          <w:sz w:val="24"/>
          <w:szCs w:val="24"/>
          <w:rtl/>
          <w:lang w:bidi="fa-IR"/>
        </w:rPr>
        <w:t>۱۹</w:t>
      </w:r>
      <w:r w:rsidRPr="0076219A">
        <w:rPr>
          <w:sz w:val="24"/>
          <w:szCs w:val="24"/>
          <w:rtl/>
        </w:rPr>
        <w:t xml:space="preserve"> </w:t>
      </w:r>
    </w:p>
    <w:p w14:paraId="1B5A4960" w14:textId="77777777" w:rsidR="00272828" w:rsidRPr="0076219A" w:rsidRDefault="00272828" w:rsidP="000002FE">
      <w:pPr>
        <w:pStyle w:val="ListParagraph"/>
        <w:numPr>
          <w:ilvl w:val="0"/>
          <w:numId w:val="28"/>
        </w:numPr>
        <w:bidi/>
        <w:rPr>
          <w:sz w:val="24"/>
          <w:szCs w:val="24"/>
        </w:rPr>
      </w:pPr>
      <w:r w:rsidRPr="0076219A">
        <w:rPr>
          <w:sz w:val="24"/>
          <w:szCs w:val="24"/>
        </w:rPr>
        <w:lastRenderedPageBreak/>
        <w:t xml:space="preserve">  </w:t>
      </w:r>
      <w:hyperlink r:id="rId202" w:history="1">
        <w:r w:rsidRPr="0076219A">
          <w:rPr>
            <w:rStyle w:val="Hyperlink"/>
            <w:i/>
            <w:iCs/>
            <w:color w:val="auto"/>
            <w:sz w:val="24"/>
            <w:szCs w:val="24"/>
            <w:u w:val="none"/>
          </w:rPr>
          <w:t>«</w:t>
        </w:r>
        <w:r w:rsidRPr="0076219A">
          <w:rPr>
            <w:rStyle w:val="Hyperlink"/>
            <w:i/>
            <w:iCs/>
            <w:color w:val="auto"/>
            <w:sz w:val="24"/>
            <w:szCs w:val="24"/>
            <w:u w:val="none"/>
            <w:rtl/>
          </w:rPr>
          <w:t>اکثر ایرانی‌ها نمی‌دانند قبر امیرکبیر کجاست</w:t>
        </w:r>
        <w:r w:rsidRPr="0076219A">
          <w:rPr>
            <w:rStyle w:val="Hyperlink"/>
            <w:i/>
            <w:iCs/>
            <w:color w:val="auto"/>
            <w:sz w:val="24"/>
            <w:szCs w:val="24"/>
            <w:u w:val="none"/>
          </w:rPr>
          <w:t>»</w:t>
        </w:r>
      </w:hyperlink>
      <w:r w:rsidRPr="0076219A">
        <w:rPr>
          <w:rStyle w:val="HTMLCite"/>
          <w:sz w:val="24"/>
          <w:szCs w:val="24"/>
        </w:rPr>
        <w:t xml:space="preserve">. </w:t>
      </w:r>
      <w:r w:rsidRPr="0076219A">
        <w:rPr>
          <w:rStyle w:val="HTMLCite"/>
          <w:sz w:val="24"/>
          <w:szCs w:val="24"/>
          <w:rtl/>
        </w:rPr>
        <w:t>وبگاه آفتاب</w:t>
      </w:r>
      <w:r w:rsidRPr="0076219A">
        <w:rPr>
          <w:rStyle w:val="HTMLCite"/>
          <w:sz w:val="24"/>
          <w:szCs w:val="24"/>
        </w:rPr>
        <w:t xml:space="preserve">. </w:t>
      </w:r>
      <w:r w:rsidRPr="0076219A">
        <w:rPr>
          <w:rStyle w:val="HTMLCite"/>
          <w:sz w:val="24"/>
          <w:szCs w:val="24"/>
          <w:rtl/>
          <w:lang w:bidi="fa-IR"/>
        </w:rPr>
        <w:t>۱۶</w:t>
      </w:r>
      <w:r w:rsidRPr="0076219A">
        <w:rPr>
          <w:rStyle w:val="HTMLCite"/>
          <w:sz w:val="24"/>
          <w:szCs w:val="24"/>
        </w:rPr>
        <w:t xml:space="preserve"> </w:t>
      </w:r>
      <w:r w:rsidRPr="0076219A">
        <w:rPr>
          <w:rStyle w:val="HTMLCite"/>
          <w:sz w:val="24"/>
          <w:szCs w:val="24"/>
          <w:rtl/>
        </w:rPr>
        <w:t xml:space="preserve">مرداد </w:t>
      </w:r>
      <w:r w:rsidRPr="0076219A">
        <w:rPr>
          <w:rStyle w:val="HTMLCite"/>
          <w:sz w:val="24"/>
          <w:szCs w:val="24"/>
          <w:rtl/>
          <w:lang w:bidi="fa-IR"/>
        </w:rPr>
        <w:t>۱۳۸۹</w:t>
      </w:r>
      <w:r w:rsidRPr="0076219A">
        <w:rPr>
          <w:rStyle w:val="reference-accessdate"/>
          <w:i/>
          <w:iCs/>
          <w:sz w:val="24"/>
          <w:szCs w:val="24"/>
        </w:rPr>
        <w:t xml:space="preserve">. </w:t>
      </w:r>
      <w:r w:rsidRPr="0076219A">
        <w:rPr>
          <w:rStyle w:val="reference-accessdate"/>
          <w:i/>
          <w:iCs/>
          <w:sz w:val="24"/>
          <w:szCs w:val="24"/>
          <w:rtl/>
        </w:rPr>
        <w:t xml:space="preserve">دریافت‌شده در </w:t>
      </w:r>
      <w:r w:rsidRPr="0076219A">
        <w:rPr>
          <w:rStyle w:val="reference-accessdate"/>
          <w:i/>
          <w:iCs/>
          <w:sz w:val="24"/>
          <w:szCs w:val="24"/>
          <w:rtl/>
          <w:lang w:bidi="fa-IR"/>
        </w:rPr>
        <w:t>۲۴</w:t>
      </w:r>
      <w:r w:rsidRPr="0076219A">
        <w:rPr>
          <w:rStyle w:val="reference-accessdate"/>
          <w:i/>
          <w:iCs/>
          <w:sz w:val="24"/>
          <w:szCs w:val="24"/>
        </w:rPr>
        <w:t xml:space="preserve"> </w:t>
      </w:r>
      <w:r w:rsidRPr="0076219A">
        <w:rPr>
          <w:rStyle w:val="reference-accessdate"/>
          <w:i/>
          <w:iCs/>
          <w:sz w:val="24"/>
          <w:szCs w:val="24"/>
          <w:rtl/>
        </w:rPr>
        <w:t xml:space="preserve">بهمن </w:t>
      </w:r>
      <w:r w:rsidRPr="0076219A">
        <w:rPr>
          <w:rStyle w:val="reference-accessdate"/>
          <w:i/>
          <w:iCs/>
          <w:sz w:val="24"/>
          <w:szCs w:val="24"/>
          <w:rtl/>
          <w:lang w:bidi="fa-IR"/>
        </w:rPr>
        <w:t>۱۳۸۹</w:t>
      </w:r>
      <w:r w:rsidRPr="0076219A">
        <w:rPr>
          <w:rStyle w:val="HTMLCite"/>
          <w:sz w:val="24"/>
          <w:szCs w:val="24"/>
        </w:rPr>
        <w:t>.</w:t>
      </w:r>
      <w:r w:rsidRPr="0076219A">
        <w:rPr>
          <w:sz w:val="24"/>
          <w:szCs w:val="24"/>
        </w:rPr>
        <w:t xml:space="preserve"> </w:t>
      </w:r>
    </w:p>
    <w:p w14:paraId="71BDB619"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hyperlink r:id="rId203" w:history="1">
        <w:r w:rsidRPr="0076219A">
          <w:rPr>
            <w:rStyle w:val="Hyperlink"/>
            <w:i/>
            <w:iCs/>
            <w:color w:val="auto"/>
            <w:sz w:val="24"/>
            <w:szCs w:val="24"/>
            <w:u w:val="none"/>
          </w:rPr>
          <w:t>«</w:t>
        </w:r>
        <w:r w:rsidRPr="0076219A">
          <w:rPr>
            <w:rStyle w:val="Hyperlink"/>
            <w:i/>
            <w:iCs/>
            <w:color w:val="auto"/>
            <w:sz w:val="24"/>
            <w:szCs w:val="24"/>
            <w:u w:val="none"/>
            <w:rtl/>
          </w:rPr>
          <w:t>امیرکبیر کجا مدفون است</w:t>
        </w:r>
        <w:r w:rsidRPr="0076219A">
          <w:rPr>
            <w:rStyle w:val="Hyperlink"/>
            <w:i/>
            <w:iCs/>
            <w:color w:val="auto"/>
            <w:sz w:val="24"/>
            <w:szCs w:val="24"/>
            <w:u w:val="none"/>
          </w:rPr>
          <w:t>»</w:t>
        </w:r>
      </w:hyperlink>
      <w:r w:rsidRPr="0076219A">
        <w:rPr>
          <w:rStyle w:val="HTMLCite"/>
          <w:sz w:val="24"/>
          <w:szCs w:val="24"/>
        </w:rPr>
        <w:t xml:space="preserve">. </w:t>
      </w:r>
      <w:r w:rsidRPr="0076219A">
        <w:rPr>
          <w:rStyle w:val="HTMLCite"/>
          <w:sz w:val="24"/>
          <w:szCs w:val="24"/>
          <w:rtl/>
        </w:rPr>
        <w:t>پایگاه خبری الف</w:t>
      </w:r>
      <w:r w:rsidRPr="0076219A">
        <w:rPr>
          <w:rStyle w:val="HTMLCite"/>
          <w:sz w:val="24"/>
          <w:szCs w:val="24"/>
        </w:rPr>
        <w:t xml:space="preserve">. </w:t>
      </w:r>
      <w:r w:rsidRPr="0076219A">
        <w:rPr>
          <w:rStyle w:val="HTMLCite"/>
          <w:sz w:val="24"/>
          <w:szCs w:val="24"/>
          <w:rtl/>
          <w:lang w:bidi="fa-IR"/>
        </w:rPr>
        <w:t>۲۰</w:t>
      </w:r>
      <w:r w:rsidRPr="0076219A">
        <w:rPr>
          <w:rStyle w:val="HTMLCite"/>
          <w:sz w:val="24"/>
          <w:szCs w:val="24"/>
        </w:rPr>
        <w:t xml:space="preserve"> </w:t>
      </w:r>
      <w:r w:rsidRPr="0076219A">
        <w:rPr>
          <w:rStyle w:val="HTMLCite"/>
          <w:sz w:val="24"/>
          <w:szCs w:val="24"/>
          <w:rtl/>
        </w:rPr>
        <w:t xml:space="preserve">دی </w:t>
      </w:r>
      <w:r w:rsidRPr="0076219A">
        <w:rPr>
          <w:rStyle w:val="HTMLCite"/>
          <w:sz w:val="24"/>
          <w:szCs w:val="24"/>
          <w:rtl/>
          <w:lang w:bidi="fa-IR"/>
        </w:rPr>
        <w:t>۱۳۹۱</w:t>
      </w:r>
      <w:r w:rsidRPr="0076219A">
        <w:rPr>
          <w:rStyle w:val="reference-accessdate"/>
          <w:i/>
          <w:iCs/>
          <w:sz w:val="24"/>
          <w:szCs w:val="24"/>
        </w:rPr>
        <w:t xml:space="preserve">. </w:t>
      </w:r>
      <w:r w:rsidRPr="0076219A">
        <w:rPr>
          <w:rStyle w:val="reference-accessdate"/>
          <w:i/>
          <w:iCs/>
          <w:sz w:val="24"/>
          <w:szCs w:val="24"/>
          <w:rtl/>
        </w:rPr>
        <w:t xml:space="preserve">دریافت‌شده در </w:t>
      </w:r>
      <w:r w:rsidRPr="0076219A">
        <w:rPr>
          <w:rStyle w:val="reference-accessdate"/>
          <w:i/>
          <w:iCs/>
          <w:sz w:val="24"/>
          <w:szCs w:val="24"/>
          <w:rtl/>
          <w:lang w:bidi="fa-IR"/>
        </w:rPr>
        <w:t>۲۰</w:t>
      </w:r>
      <w:r w:rsidRPr="0076219A">
        <w:rPr>
          <w:rStyle w:val="reference-accessdate"/>
          <w:i/>
          <w:iCs/>
          <w:sz w:val="24"/>
          <w:szCs w:val="24"/>
        </w:rPr>
        <w:t xml:space="preserve"> </w:t>
      </w:r>
      <w:r w:rsidRPr="0076219A">
        <w:rPr>
          <w:rStyle w:val="reference-accessdate"/>
          <w:i/>
          <w:iCs/>
          <w:sz w:val="24"/>
          <w:szCs w:val="24"/>
          <w:rtl/>
        </w:rPr>
        <w:t xml:space="preserve">دی </w:t>
      </w:r>
      <w:r w:rsidRPr="0076219A">
        <w:rPr>
          <w:rStyle w:val="reference-accessdate"/>
          <w:i/>
          <w:iCs/>
          <w:sz w:val="24"/>
          <w:szCs w:val="24"/>
          <w:rtl/>
          <w:lang w:bidi="fa-IR"/>
        </w:rPr>
        <w:t>۱۳۹۱</w:t>
      </w:r>
      <w:r w:rsidRPr="0076219A">
        <w:rPr>
          <w:rStyle w:val="HTMLCite"/>
          <w:sz w:val="24"/>
          <w:szCs w:val="24"/>
        </w:rPr>
        <w:t>.</w:t>
      </w:r>
      <w:r w:rsidRPr="0076219A">
        <w:rPr>
          <w:sz w:val="24"/>
          <w:szCs w:val="24"/>
        </w:rPr>
        <w:t xml:space="preserve"> </w:t>
      </w:r>
    </w:p>
    <w:p w14:paraId="15FFCF33"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hyperlink r:id="rId204" w:anchor="CITEREFAlgar1989" w:history="1">
        <w:r w:rsidRPr="0076219A">
          <w:rPr>
            <w:rStyle w:val="Hyperlink"/>
            <w:color w:val="auto"/>
            <w:sz w:val="24"/>
            <w:szCs w:val="24"/>
            <w:u w:val="none"/>
          </w:rPr>
          <w:t>Algar</w:t>
        </w:r>
        <w:r w:rsidRPr="0076219A">
          <w:rPr>
            <w:rStyle w:val="Hyperlink"/>
            <w:color w:val="auto"/>
            <w:sz w:val="24"/>
            <w:szCs w:val="24"/>
            <w:u w:val="none"/>
            <w:rtl/>
          </w:rPr>
          <w:t xml:space="preserve">، </w:t>
        </w:r>
        <w:r w:rsidRPr="0076219A">
          <w:rPr>
            <w:rStyle w:val="Hyperlink"/>
            <w:color w:val="auto"/>
            <w:sz w:val="24"/>
            <w:szCs w:val="24"/>
            <w:u w:val="none"/>
          </w:rPr>
          <w:t>«AMĪR KABĪR, MĪRZĀ TAQĪ KHAN»</w:t>
        </w:r>
        <w:r w:rsidRPr="0076219A">
          <w:rPr>
            <w:rStyle w:val="Hyperlink"/>
            <w:color w:val="auto"/>
            <w:sz w:val="24"/>
            <w:szCs w:val="24"/>
            <w:u w:val="none"/>
            <w:rtl/>
          </w:rPr>
          <w:t xml:space="preserve">، </w:t>
        </w:r>
        <w:r w:rsidRPr="0076219A">
          <w:rPr>
            <w:rStyle w:val="Hyperlink"/>
            <w:i/>
            <w:iCs/>
            <w:color w:val="auto"/>
            <w:sz w:val="24"/>
            <w:szCs w:val="24"/>
            <w:u w:val="none"/>
          </w:rPr>
          <w:t>Encyclopædia Iranica</w:t>
        </w:r>
      </w:hyperlink>
      <w:r w:rsidRPr="0076219A">
        <w:rPr>
          <w:rStyle w:val="reference-text"/>
          <w:sz w:val="24"/>
          <w:szCs w:val="24"/>
        </w:rPr>
        <w:t>.</w:t>
      </w:r>
      <w:r w:rsidRPr="0076219A">
        <w:rPr>
          <w:sz w:val="24"/>
          <w:szCs w:val="24"/>
        </w:rPr>
        <w:t xml:space="preserve"> </w:t>
      </w:r>
    </w:p>
    <w:p w14:paraId="11BCA395"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hyperlink r:id="rId205" w:history="1">
        <w:r w:rsidRPr="0076219A">
          <w:rPr>
            <w:rStyle w:val="Hyperlink"/>
            <w:i/>
            <w:iCs/>
            <w:color w:val="auto"/>
            <w:sz w:val="24"/>
            <w:szCs w:val="24"/>
            <w:u w:val="none"/>
          </w:rPr>
          <w:t>«</w:t>
        </w:r>
        <w:r w:rsidRPr="0076219A">
          <w:rPr>
            <w:rStyle w:val="Hyperlink"/>
            <w:i/>
            <w:iCs/>
            <w:color w:val="auto"/>
            <w:sz w:val="24"/>
            <w:szCs w:val="24"/>
            <w:u w:val="none"/>
            <w:rtl/>
          </w:rPr>
          <w:t xml:space="preserve">تقسیمات کشوری سال </w:t>
        </w:r>
        <w:r w:rsidRPr="0076219A">
          <w:rPr>
            <w:rStyle w:val="Hyperlink"/>
            <w:i/>
            <w:iCs/>
            <w:color w:val="auto"/>
            <w:sz w:val="24"/>
            <w:szCs w:val="24"/>
            <w:u w:val="none"/>
            <w:rtl/>
            <w:lang w:bidi="fa-IR"/>
          </w:rPr>
          <w:t>۱۳۹۸</w:t>
        </w:r>
        <w:r w:rsidRPr="0076219A">
          <w:rPr>
            <w:rStyle w:val="Hyperlink"/>
            <w:i/>
            <w:iCs/>
            <w:color w:val="auto"/>
            <w:sz w:val="24"/>
            <w:szCs w:val="24"/>
            <w:u w:val="none"/>
          </w:rPr>
          <w:t>»</w:t>
        </w:r>
      </w:hyperlink>
      <w:r w:rsidRPr="0076219A">
        <w:rPr>
          <w:rStyle w:val="HTMLCite"/>
          <w:sz w:val="24"/>
          <w:szCs w:val="24"/>
        </w:rPr>
        <w:t xml:space="preserve">. </w:t>
      </w:r>
      <w:r w:rsidRPr="0076219A">
        <w:rPr>
          <w:rStyle w:val="HTMLCite"/>
          <w:sz w:val="24"/>
          <w:szCs w:val="24"/>
          <w:rtl/>
        </w:rPr>
        <w:t>مرکز آمار ایران</w:t>
      </w:r>
      <w:r w:rsidRPr="0076219A">
        <w:rPr>
          <w:rStyle w:val="HTMLCite"/>
          <w:sz w:val="24"/>
          <w:szCs w:val="24"/>
        </w:rPr>
        <w:t xml:space="preserve">. </w:t>
      </w:r>
      <w:r w:rsidRPr="0076219A">
        <w:rPr>
          <w:rStyle w:val="HTMLCite"/>
          <w:sz w:val="24"/>
          <w:szCs w:val="24"/>
          <w:rtl/>
          <w:lang w:bidi="fa-IR"/>
        </w:rPr>
        <w:t>۱۳۹۸</w:t>
      </w:r>
      <w:r w:rsidRPr="0076219A">
        <w:rPr>
          <w:rStyle w:val="reference-accessdate"/>
          <w:i/>
          <w:iCs/>
          <w:sz w:val="24"/>
          <w:szCs w:val="24"/>
        </w:rPr>
        <w:t xml:space="preserve">. </w:t>
      </w:r>
      <w:r w:rsidRPr="0076219A">
        <w:rPr>
          <w:rStyle w:val="reference-accessdate"/>
          <w:i/>
          <w:iCs/>
          <w:sz w:val="24"/>
          <w:szCs w:val="24"/>
          <w:rtl/>
        </w:rPr>
        <w:t xml:space="preserve">دریافت‌شده در </w:t>
      </w:r>
      <w:r w:rsidRPr="0076219A">
        <w:rPr>
          <w:rStyle w:val="reference-accessdate"/>
          <w:i/>
          <w:iCs/>
          <w:sz w:val="24"/>
          <w:szCs w:val="24"/>
          <w:rtl/>
          <w:lang w:bidi="fa-IR"/>
        </w:rPr>
        <w:t>۲۴</w:t>
      </w:r>
      <w:r w:rsidRPr="0076219A">
        <w:rPr>
          <w:rStyle w:val="reference-accessdate"/>
          <w:i/>
          <w:iCs/>
          <w:sz w:val="24"/>
          <w:szCs w:val="24"/>
        </w:rPr>
        <w:t xml:space="preserve"> </w:t>
      </w:r>
      <w:r w:rsidRPr="0076219A">
        <w:rPr>
          <w:rStyle w:val="reference-accessdate"/>
          <w:i/>
          <w:iCs/>
          <w:sz w:val="24"/>
          <w:szCs w:val="24"/>
          <w:rtl/>
        </w:rPr>
        <w:t xml:space="preserve">اسفند </w:t>
      </w:r>
      <w:r w:rsidRPr="0076219A">
        <w:rPr>
          <w:rStyle w:val="reference-accessdate"/>
          <w:i/>
          <w:iCs/>
          <w:sz w:val="24"/>
          <w:szCs w:val="24"/>
          <w:rtl/>
          <w:lang w:bidi="fa-IR"/>
        </w:rPr>
        <w:t>۱۳۹۹</w:t>
      </w:r>
      <w:r w:rsidRPr="0076219A">
        <w:rPr>
          <w:rStyle w:val="HTMLCite"/>
          <w:sz w:val="24"/>
          <w:szCs w:val="24"/>
        </w:rPr>
        <w:t>.</w:t>
      </w:r>
      <w:r w:rsidRPr="0076219A">
        <w:rPr>
          <w:sz w:val="24"/>
          <w:szCs w:val="24"/>
        </w:rPr>
        <w:t xml:space="preserve"> </w:t>
      </w:r>
    </w:p>
    <w:p w14:paraId="0CDC4C9F"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HTMLCite"/>
          <w:sz w:val="24"/>
          <w:szCs w:val="24"/>
          <w:rtl/>
        </w:rPr>
        <w:t>تاریخ ایران از نگاه مورخان</w:t>
      </w:r>
      <w:r w:rsidRPr="0076219A">
        <w:rPr>
          <w:rStyle w:val="HTMLCite"/>
          <w:sz w:val="24"/>
          <w:szCs w:val="24"/>
        </w:rPr>
        <w:t xml:space="preserve">. </w:t>
      </w:r>
      <w:r w:rsidRPr="0076219A">
        <w:rPr>
          <w:rStyle w:val="HTMLCite"/>
          <w:sz w:val="24"/>
          <w:szCs w:val="24"/>
          <w:rtl/>
        </w:rPr>
        <w:t>به کوشش ندا حسینی</w:t>
      </w:r>
      <w:r w:rsidRPr="0076219A">
        <w:rPr>
          <w:rStyle w:val="HTMLCite"/>
          <w:sz w:val="24"/>
          <w:szCs w:val="24"/>
        </w:rPr>
        <w:t>.</w:t>
      </w:r>
      <w:r w:rsidRPr="0076219A">
        <w:rPr>
          <w:sz w:val="24"/>
          <w:szCs w:val="24"/>
        </w:rPr>
        <w:t xml:space="preserve"> </w:t>
      </w:r>
    </w:p>
    <w:p w14:paraId="7A7419CB"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i/>
          <w:iCs/>
          <w:sz w:val="24"/>
          <w:szCs w:val="24"/>
          <w:rtl/>
        </w:rPr>
        <w:t>امیرکبیر و ایران</w:t>
      </w:r>
      <w:r w:rsidRPr="0076219A">
        <w:rPr>
          <w:rStyle w:val="reference-text"/>
          <w:sz w:val="24"/>
          <w:szCs w:val="24"/>
          <w:rtl/>
        </w:rPr>
        <w:t xml:space="preserve">، فریدون آدمیت، شابک: </w:t>
      </w:r>
      <w:r w:rsidRPr="0076219A">
        <w:rPr>
          <w:rStyle w:val="reference-text"/>
          <w:sz w:val="24"/>
          <w:szCs w:val="24"/>
          <w:rtl/>
          <w:lang w:bidi="fa-IR"/>
        </w:rPr>
        <w:t>۹۷۸-۹۶۴-۴۸۷-۰۳۰-۹</w:t>
      </w:r>
      <w:r w:rsidRPr="0076219A">
        <w:rPr>
          <w:rStyle w:val="reference-text"/>
          <w:sz w:val="24"/>
          <w:szCs w:val="24"/>
          <w:rtl/>
        </w:rPr>
        <w:t xml:space="preserve">، ص </w:t>
      </w:r>
      <w:r w:rsidRPr="0076219A">
        <w:rPr>
          <w:rStyle w:val="reference-text"/>
          <w:sz w:val="24"/>
          <w:szCs w:val="24"/>
          <w:rtl/>
          <w:lang w:bidi="fa-IR"/>
        </w:rPr>
        <w:t>۲۱</w:t>
      </w:r>
      <w:r w:rsidRPr="0076219A">
        <w:rPr>
          <w:sz w:val="24"/>
          <w:szCs w:val="24"/>
          <w:rtl/>
        </w:rPr>
        <w:t xml:space="preserve"> </w:t>
      </w:r>
    </w:p>
    <w:p w14:paraId="530E7D20"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HTMLCite"/>
          <w:sz w:val="24"/>
          <w:szCs w:val="24"/>
          <w:rtl/>
        </w:rPr>
        <w:t>کتاب میرزا تقی خان امیرکبیر</w:t>
      </w:r>
      <w:r w:rsidRPr="0076219A">
        <w:rPr>
          <w:rStyle w:val="HTMLCite"/>
          <w:sz w:val="24"/>
          <w:szCs w:val="24"/>
        </w:rPr>
        <w:t xml:space="preserve">. </w:t>
      </w:r>
      <w:r w:rsidRPr="0076219A">
        <w:rPr>
          <w:rStyle w:val="HTMLCite"/>
          <w:sz w:val="24"/>
          <w:szCs w:val="24"/>
          <w:rtl/>
        </w:rPr>
        <w:t>به کوشش عباس اقبال آشتیانی</w:t>
      </w:r>
      <w:r w:rsidRPr="0076219A">
        <w:rPr>
          <w:rStyle w:val="HTMLCite"/>
          <w:sz w:val="24"/>
          <w:szCs w:val="24"/>
        </w:rPr>
        <w:t>.</w:t>
      </w:r>
      <w:r w:rsidRPr="0076219A">
        <w:rPr>
          <w:sz w:val="24"/>
          <w:szCs w:val="24"/>
        </w:rPr>
        <w:t xml:space="preserve"> </w:t>
      </w:r>
    </w:p>
    <w:p w14:paraId="6DE3228B"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نامعلوم، </w:t>
      </w:r>
      <w:hyperlink r:id="rId206" w:history="1">
        <w:r w:rsidRPr="0076219A">
          <w:rPr>
            <w:rStyle w:val="Hyperlink"/>
            <w:color w:val="auto"/>
            <w:sz w:val="24"/>
            <w:szCs w:val="24"/>
            <w:u w:val="none"/>
            <w:rtl/>
          </w:rPr>
          <w:t>زنان نامدار در دوران قاجار</w:t>
        </w:r>
      </w:hyperlink>
      <w:r w:rsidRPr="0076219A">
        <w:rPr>
          <w:rStyle w:val="reference-text"/>
          <w:sz w:val="24"/>
          <w:szCs w:val="24"/>
        </w:rPr>
        <w:t xml:space="preserve"> </w:t>
      </w:r>
      <w:hyperlink r:id="rId207" w:history="1">
        <w:r w:rsidRPr="0076219A">
          <w:rPr>
            <w:rStyle w:val="Hyperlink"/>
            <w:color w:val="auto"/>
            <w:sz w:val="24"/>
            <w:szCs w:val="24"/>
            <w:u w:val="none"/>
            <w:rtl/>
          </w:rPr>
          <w:t>بایگانی‌شده</w:t>
        </w:r>
      </w:hyperlink>
      <w:r w:rsidRPr="0076219A">
        <w:rPr>
          <w:rStyle w:val="reference-text"/>
          <w:sz w:val="24"/>
          <w:szCs w:val="24"/>
        </w:rPr>
        <w:t xml:space="preserve"> </w:t>
      </w:r>
      <w:r w:rsidRPr="0076219A">
        <w:rPr>
          <w:rStyle w:val="reference-text"/>
          <w:sz w:val="24"/>
          <w:szCs w:val="24"/>
          <w:rtl/>
        </w:rPr>
        <w:t xml:space="preserve">در </w:t>
      </w:r>
      <w:r w:rsidRPr="0076219A">
        <w:rPr>
          <w:rStyle w:val="reference-text"/>
          <w:sz w:val="24"/>
          <w:szCs w:val="24"/>
          <w:rtl/>
          <w:lang w:bidi="fa-IR"/>
        </w:rPr>
        <w:t>۱۱</w:t>
      </w:r>
      <w:r w:rsidRPr="0076219A">
        <w:rPr>
          <w:rStyle w:val="reference-text"/>
          <w:sz w:val="24"/>
          <w:szCs w:val="24"/>
          <w:rtl/>
        </w:rPr>
        <w:t xml:space="preserve"> مه </w:t>
      </w:r>
      <w:r w:rsidRPr="0076219A">
        <w:rPr>
          <w:rStyle w:val="reference-text"/>
          <w:sz w:val="24"/>
          <w:szCs w:val="24"/>
          <w:rtl/>
          <w:lang w:bidi="fa-IR"/>
        </w:rPr>
        <w:t>۲۰۰۶</w:t>
      </w:r>
      <w:r w:rsidRPr="0076219A">
        <w:rPr>
          <w:rStyle w:val="reference-text"/>
          <w:sz w:val="24"/>
          <w:szCs w:val="24"/>
          <w:rtl/>
        </w:rPr>
        <w:t xml:space="preserve"> توسط </w:t>
      </w:r>
      <w:hyperlink r:id="rId208" w:tooltip="Wayback Machine" w:history="1">
        <w:r w:rsidRPr="0076219A">
          <w:rPr>
            <w:rStyle w:val="Hyperlink"/>
            <w:color w:val="auto"/>
            <w:sz w:val="24"/>
            <w:szCs w:val="24"/>
            <w:u w:val="none"/>
          </w:rPr>
          <w:t>Wayback Machine</w:t>
        </w:r>
      </w:hyperlink>
      <w:r w:rsidRPr="0076219A">
        <w:rPr>
          <w:rStyle w:val="reference-text"/>
          <w:sz w:val="24"/>
          <w:szCs w:val="24"/>
        </w:rPr>
        <w:t xml:space="preserve"> </w:t>
      </w:r>
      <w:r w:rsidRPr="0076219A">
        <w:rPr>
          <w:rStyle w:val="reference-text"/>
          <w:sz w:val="24"/>
          <w:szCs w:val="24"/>
          <w:rtl/>
        </w:rPr>
        <w:t>وبگاه آشنا</w:t>
      </w:r>
      <w:r w:rsidRPr="0076219A">
        <w:rPr>
          <w:sz w:val="24"/>
          <w:szCs w:val="24"/>
          <w:rtl/>
        </w:rPr>
        <w:t xml:space="preserve"> </w:t>
      </w:r>
    </w:p>
    <w:p w14:paraId="3DB11A3E"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امیر کبیر و ایران - فریدون آدمیت شابک </w:t>
      </w:r>
      <w:r w:rsidRPr="0076219A">
        <w:rPr>
          <w:rStyle w:val="reference-text"/>
          <w:sz w:val="24"/>
          <w:szCs w:val="24"/>
          <w:rtl/>
          <w:lang w:bidi="fa-IR"/>
        </w:rPr>
        <w:t>۹۷۸-۹۶۴-۴۸۷-۰۳۰-۹</w:t>
      </w:r>
      <w:r w:rsidRPr="0076219A">
        <w:rPr>
          <w:rStyle w:val="reference-text"/>
          <w:sz w:val="24"/>
          <w:szCs w:val="24"/>
          <w:rtl/>
        </w:rPr>
        <w:t xml:space="preserve"> صفحهٔ </w:t>
      </w:r>
      <w:r w:rsidRPr="0076219A">
        <w:rPr>
          <w:rStyle w:val="reference-text"/>
          <w:sz w:val="24"/>
          <w:szCs w:val="24"/>
          <w:rtl/>
          <w:lang w:bidi="fa-IR"/>
        </w:rPr>
        <w:t>۲۳</w:t>
      </w:r>
      <w:r w:rsidRPr="0076219A">
        <w:rPr>
          <w:sz w:val="24"/>
          <w:szCs w:val="24"/>
          <w:rtl/>
        </w:rPr>
        <w:t xml:space="preserve"> </w:t>
      </w:r>
    </w:p>
    <w:p w14:paraId="4E489E28"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امیر کبیر و ایران - فریدون آدمیت شابک </w:t>
      </w:r>
      <w:r w:rsidRPr="0076219A">
        <w:rPr>
          <w:rStyle w:val="reference-text"/>
          <w:sz w:val="24"/>
          <w:szCs w:val="24"/>
          <w:rtl/>
          <w:lang w:bidi="fa-IR"/>
        </w:rPr>
        <w:t>۹۷۸-۹۶۴-۴۸۷-۰۳۰-۹</w:t>
      </w:r>
      <w:r w:rsidRPr="0076219A">
        <w:rPr>
          <w:rStyle w:val="reference-text"/>
          <w:sz w:val="24"/>
          <w:szCs w:val="24"/>
          <w:rtl/>
        </w:rPr>
        <w:t xml:space="preserve"> صفحهٔ </w:t>
      </w:r>
      <w:r w:rsidRPr="0076219A">
        <w:rPr>
          <w:rStyle w:val="reference-text"/>
          <w:sz w:val="24"/>
          <w:szCs w:val="24"/>
          <w:rtl/>
          <w:lang w:bidi="fa-IR"/>
        </w:rPr>
        <w:t>۵۴</w:t>
      </w:r>
      <w:r w:rsidRPr="0076219A">
        <w:rPr>
          <w:sz w:val="24"/>
          <w:szCs w:val="24"/>
          <w:rtl/>
        </w:rPr>
        <w:t xml:space="preserve"> </w:t>
      </w:r>
    </w:p>
    <w:p w14:paraId="52E83202"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امیر کبیر و ایران - فریدون آدمیت شابک </w:t>
      </w:r>
      <w:r w:rsidRPr="0076219A">
        <w:rPr>
          <w:rStyle w:val="reference-text"/>
          <w:sz w:val="24"/>
          <w:szCs w:val="24"/>
          <w:rtl/>
          <w:lang w:bidi="fa-IR"/>
        </w:rPr>
        <w:t>۹۷۸-۹۶۴-۴۸۷-۰۳۰-۹</w:t>
      </w:r>
      <w:r w:rsidRPr="0076219A">
        <w:rPr>
          <w:rStyle w:val="reference-text"/>
          <w:sz w:val="24"/>
          <w:szCs w:val="24"/>
          <w:rtl/>
        </w:rPr>
        <w:t xml:space="preserve"> صفحه </w:t>
      </w:r>
      <w:r w:rsidRPr="0076219A">
        <w:rPr>
          <w:rStyle w:val="reference-text"/>
          <w:sz w:val="24"/>
          <w:szCs w:val="24"/>
          <w:rtl/>
          <w:lang w:bidi="fa-IR"/>
        </w:rPr>
        <w:t>۱۹۴</w:t>
      </w:r>
      <w:r w:rsidRPr="0076219A">
        <w:rPr>
          <w:rStyle w:val="reference-text"/>
          <w:sz w:val="24"/>
          <w:szCs w:val="24"/>
          <w:rtl/>
        </w:rPr>
        <w:t xml:space="preserve"> تا </w:t>
      </w:r>
      <w:r w:rsidRPr="0076219A">
        <w:rPr>
          <w:rStyle w:val="reference-text"/>
          <w:sz w:val="24"/>
          <w:szCs w:val="24"/>
          <w:rtl/>
          <w:lang w:bidi="fa-IR"/>
        </w:rPr>
        <w:t>۱۹۷</w:t>
      </w:r>
      <w:r w:rsidRPr="0076219A">
        <w:rPr>
          <w:sz w:val="24"/>
          <w:szCs w:val="24"/>
          <w:rtl/>
        </w:rPr>
        <w:t xml:space="preserve"> </w:t>
      </w:r>
    </w:p>
    <w:p w14:paraId="30D34986"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امیر کبیر و ایران - فریدون آدمیت شابک </w:t>
      </w:r>
      <w:r w:rsidRPr="0076219A">
        <w:rPr>
          <w:rStyle w:val="reference-text"/>
          <w:sz w:val="24"/>
          <w:szCs w:val="24"/>
          <w:rtl/>
          <w:lang w:bidi="fa-IR"/>
        </w:rPr>
        <w:t>۹۷۸-۹۶۴-۴۸۷-۰۳۰-۹</w:t>
      </w:r>
      <w:r w:rsidRPr="0076219A">
        <w:rPr>
          <w:rStyle w:val="reference-text"/>
          <w:sz w:val="24"/>
          <w:szCs w:val="24"/>
          <w:rtl/>
        </w:rPr>
        <w:t xml:space="preserve"> صفحهٔ </w:t>
      </w:r>
      <w:r w:rsidRPr="0076219A">
        <w:rPr>
          <w:rStyle w:val="reference-text"/>
          <w:sz w:val="24"/>
          <w:szCs w:val="24"/>
          <w:rtl/>
          <w:lang w:bidi="fa-IR"/>
        </w:rPr>
        <w:t>۱۹۷</w:t>
      </w:r>
      <w:r w:rsidRPr="0076219A">
        <w:rPr>
          <w:sz w:val="24"/>
          <w:szCs w:val="24"/>
          <w:rtl/>
        </w:rPr>
        <w:t xml:space="preserve"> </w:t>
      </w:r>
    </w:p>
    <w:p w14:paraId="34B86881"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امیر کبیر و ایران - فریدون آدمیت شابک </w:t>
      </w:r>
      <w:r w:rsidRPr="0076219A">
        <w:rPr>
          <w:rStyle w:val="reference-text"/>
          <w:sz w:val="24"/>
          <w:szCs w:val="24"/>
          <w:rtl/>
          <w:lang w:bidi="fa-IR"/>
        </w:rPr>
        <w:t>۹۷۸-۹۶۴-۴۸۷-۰۳۰-۹</w:t>
      </w:r>
      <w:r w:rsidRPr="0076219A">
        <w:rPr>
          <w:rStyle w:val="reference-text"/>
          <w:sz w:val="24"/>
          <w:szCs w:val="24"/>
          <w:rtl/>
        </w:rPr>
        <w:t xml:space="preserve"> صفحه 198</w:t>
      </w:r>
      <w:r w:rsidRPr="0076219A">
        <w:rPr>
          <w:sz w:val="24"/>
          <w:szCs w:val="24"/>
          <w:rtl/>
        </w:rPr>
        <w:t xml:space="preserve"> </w:t>
      </w:r>
    </w:p>
    <w:p w14:paraId="218DFA00"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امیر کبیر و ایران - فریدون آدمیت شابک </w:t>
      </w:r>
      <w:r w:rsidRPr="0076219A">
        <w:rPr>
          <w:rStyle w:val="reference-text"/>
          <w:sz w:val="24"/>
          <w:szCs w:val="24"/>
          <w:rtl/>
          <w:lang w:bidi="fa-IR"/>
        </w:rPr>
        <w:t>۹۷۸-۹۶۴-۴۸۷-۰۳۰-۹</w:t>
      </w:r>
      <w:r w:rsidRPr="0076219A">
        <w:rPr>
          <w:rStyle w:val="reference-text"/>
          <w:sz w:val="24"/>
          <w:szCs w:val="24"/>
          <w:rtl/>
        </w:rPr>
        <w:t xml:space="preserve"> صفحه 208</w:t>
      </w:r>
      <w:r w:rsidRPr="0076219A">
        <w:rPr>
          <w:sz w:val="24"/>
          <w:szCs w:val="24"/>
          <w:rtl/>
        </w:rPr>
        <w:t xml:space="preserve"> </w:t>
      </w:r>
    </w:p>
    <w:p w14:paraId="5EBCA35F"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hyperlink r:id="rId209" w:history="1">
        <w:r w:rsidRPr="0076219A">
          <w:rPr>
            <w:rStyle w:val="Hyperlink"/>
            <w:i/>
            <w:iCs/>
            <w:color w:val="auto"/>
            <w:sz w:val="24"/>
            <w:szCs w:val="24"/>
            <w:u w:val="none"/>
          </w:rPr>
          <w:t>«</w:t>
        </w:r>
        <w:r w:rsidRPr="0076219A">
          <w:rPr>
            <w:rStyle w:val="Hyperlink"/>
            <w:i/>
            <w:iCs/>
            <w:color w:val="auto"/>
            <w:sz w:val="24"/>
            <w:szCs w:val="24"/>
            <w:u w:val="none"/>
            <w:rtl/>
          </w:rPr>
          <w:t>زندگینامه امیر کبیر</w:t>
        </w:r>
        <w:r w:rsidRPr="0076219A">
          <w:rPr>
            <w:rStyle w:val="Hyperlink"/>
            <w:i/>
            <w:iCs/>
            <w:color w:val="auto"/>
            <w:sz w:val="24"/>
            <w:szCs w:val="24"/>
            <w:u w:val="none"/>
          </w:rPr>
          <w:t>»</w:t>
        </w:r>
      </w:hyperlink>
      <w:r w:rsidRPr="0076219A">
        <w:rPr>
          <w:rStyle w:val="HTMLCite"/>
          <w:sz w:val="24"/>
          <w:szCs w:val="24"/>
        </w:rPr>
        <w:t xml:space="preserve">. </w:t>
      </w:r>
      <w:r w:rsidRPr="0076219A">
        <w:rPr>
          <w:rStyle w:val="HTMLCite"/>
          <w:sz w:val="24"/>
          <w:szCs w:val="24"/>
          <w:rtl/>
        </w:rPr>
        <w:t>پایگاه خبری سرپوش</w:t>
      </w:r>
      <w:r w:rsidRPr="0076219A">
        <w:rPr>
          <w:rStyle w:val="HTMLCite"/>
          <w:sz w:val="24"/>
          <w:szCs w:val="24"/>
        </w:rPr>
        <w:t>.</w:t>
      </w:r>
      <w:r w:rsidRPr="0076219A">
        <w:rPr>
          <w:sz w:val="24"/>
          <w:szCs w:val="24"/>
        </w:rPr>
        <w:t xml:space="preserve"> </w:t>
      </w:r>
    </w:p>
    <w:p w14:paraId="05D45765"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HTMLCite"/>
          <w:sz w:val="24"/>
          <w:szCs w:val="24"/>
          <w:rtl/>
        </w:rPr>
        <w:t>مکی، حسین</w:t>
      </w:r>
      <w:r w:rsidRPr="0076219A">
        <w:rPr>
          <w:rStyle w:val="HTMLCite"/>
          <w:sz w:val="24"/>
          <w:szCs w:val="24"/>
        </w:rPr>
        <w:t xml:space="preserve"> (</w:t>
      </w:r>
      <w:r w:rsidRPr="0076219A">
        <w:rPr>
          <w:rStyle w:val="HTMLCite"/>
          <w:sz w:val="24"/>
          <w:szCs w:val="24"/>
          <w:rtl/>
          <w:lang w:bidi="fa-IR"/>
        </w:rPr>
        <w:t>۱۳۷۳</w:t>
      </w:r>
      <w:r w:rsidRPr="0076219A">
        <w:rPr>
          <w:rStyle w:val="HTMLCite"/>
          <w:sz w:val="24"/>
          <w:szCs w:val="24"/>
        </w:rPr>
        <w:t xml:space="preserve">). </w:t>
      </w:r>
      <w:r w:rsidRPr="0076219A">
        <w:rPr>
          <w:rStyle w:val="HTMLCite"/>
          <w:sz w:val="24"/>
          <w:szCs w:val="24"/>
          <w:rtl/>
        </w:rPr>
        <w:t>زندگانی میرزا تقی خان امیرکبیر</w:t>
      </w:r>
      <w:r w:rsidRPr="0076219A">
        <w:rPr>
          <w:rStyle w:val="HTMLCite"/>
          <w:sz w:val="24"/>
          <w:szCs w:val="24"/>
        </w:rPr>
        <w:t xml:space="preserve">. </w:t>
      </w:r>
      <w:r w:rsidRPr="0076219A">
        <w:rPr>
          <w:rStyle w:val="HTMLCite"/>
          <w:sz w:val="24"/>
          <w:szCs w:val="24"/>
          <w:rtl/>
        </w:rPr>
        <w:t>انتشارات ایران</w:t>
      </w:r>
      <w:r w:rsidRPr="0076219A">
        <w:rPr>
          <w:rStyle w:val="HTMLCite"/>
          <w:sz w:val="24"/>
          <w:szCs w:val="24"/>
        </w:rPr>
        <w:t>.</w:t>
      </w:r>
      <w:r w:rsidRPr="0076219A">
        <w:rPr>
          <w:sz w:val="24"/>
          <w:szCs w:val="24"/>
        </w:rPr>
        <w:t xml:space="preserve"> </w:t>
      </w:r>
    </w:p>
    <w:p w14:paraId="3E29760A"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نجفی، موسی؛ فقیه حقانی، موسی</w:t>
      </w:r>
      <w:r w:rsidRPr="0076219A">
        <w:rPr>
          <w:rStyle w:val="reference-text"/>
          <w:sz w:val="24"/>
          <w:szCs w:val="24"/>
        </w:rPr>
        <w:t xml:space="preserve"> (</w:t>
      </w:r>
      <w:r w:rsidRPr="0076219A">
        <w:rPr>
          <w:rStyle w:val="reference-text"/>
          <w:sz w:val="24"/>
          <w:szCs w:val="24"/>
          <w:rtl/>
          <w:lang w:bidi="fa-IR"/>
        </w:rPr>
        <w:t>۱۳۸۳</w:t>
      </w:r>
      <w:r w:rsidRPr="0076219A">
        <w:rPr>
          <w:rStyle w:val="reference-text"/>
          <w:sz w:val="24"/>
          <w:szCs w:val="24"/>
        </w:rPr>
        <w:t xml:space="preserve">). </w:t>
      </w:r>
      <w:r w:rsidRPr="0076219A">
        <w:rPr>
          <w:rStyle w:val="reference-text"/>
          <w:i/>
          <w:iCs/>
          <w:sz w:val="24"/>
          <w:szCs w:val="24"/>
          <w:rtl/>
        </w:rPr>
        <w:t>تاریخ تحولات سیاسی ایران:بررسی مولفه‌های دین-حاکمیت-مدنیت و تکوین دولت-ملت در گستره هویت ملی ایران</w:t>
      </w:r>
      <w:r w:rsidRPr="0076219A">
        <w:rPr>
          <w:rStyle w:val="reference-text"/>
          <w:sz w:val="24"/>
          <w:szCs w:val="24"/>
        </w:rPr>
        <w:t xml:space="preserve">. </w:t>
      </w:r>
      <w:r w:rsidRPr="0076219A">
        <w:rPr>
          <w:rStyle w:val="reference-text"/>
          <w:sz w:val="24"/>
          <w:szCs w:val="24"/>
          <w:rtl/>
        </w:rPr>
        <w:t>تهران: مؤسسه مطالعات تاریخ معاصر ایران</w:t>
      </w:r>
      <w:r w:rsidRPr="0076219A">
        <w:rPr>
          <w:rStyle w:val="reference-text"/>
          <w:sz w:val="24"/>
          <w:szCs w:val="24"/>
        </w:rPr>
        <w:t>.</w:t>
      </w:r>
      <w:r w:rsidRPr="0076219A">
        <w:rPr>
          <w:sz w:val="24"/>
          <w:szCs w:val="24"/>
        </w:rPr>
        <w:t xml:space="preserve"> </w:t>
      </w:r>
    </w:p>
    <w:p w14:paraId="57A227E3"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نقیبی مفرد، «وقایع اتفاقیه</w:t>
      </w:r>
      <w:r w:rsidRPr="0076219A">
        <w:rPr>
          <w:rStyle w:val="reference-text"/>
          <w:sz w:val="24"/>
          <w:szCs w:val="24"/>
        </w:rPr>
        <w:t>»</w:t>
      </w:r>
      <w:r w:rsidRPr="0076219A">
        <w:rPr>
          <w:sz w:val="24"/>
          <w:szCs w:val="24"/>
        </w:rPr>
        <w:t xml:space="preserve"> </w:t>
      </w:r>
    </w:p>
    <w:p w14:paraId="02E10988" w14:textId="77777777" w:rsidR="00272828" w:rsidRPr="0076219A" w:rsidRDefault="00272828" w:rsidP="000002FE">
      <w:pPr>
        <w:pStyle w:val="ListParagraph"/>
        <w:numPr>
          <w:ilvl w:val="0"/>
          <w:numId w:val="28"/>
        </w:numPr>
        <w:bidi/>
        <w:rPr>
          <w:sz w:val="24"/>
          <w:szCs w:val="24"/>
        </w:rPr>
      </w:pPr>
      <w:r w:rsidRPr="0076219A">
        <w:rPr>
          <w:rStyle w:val="reference-text"/>
          <w:sz w:val="24"/>
          <w:szCs w:val="24"/>
          <w:rtl/>
        </w:rPr>
        <w:t xml:space="preserve">تاریخ دارایی ایران، ص </w:t>
      </w:r>
      <w:r w:rsidRPr="0076219A">
        <w:rPr>
          <w:rStyle w:val="reference-text"/>
          <w:sz w:val="24"/>
          <w:szCs w:val="24"/>
          <w:rtl/>
          <w:lang w:bidi="fa-IR"/>
        </w:rPr>
        <w:t>۱۴۱</w:t>
      </w:r>
      <w:r w:rsidRPr="0076219A">
        <w:rPr>
          <w:sz w:val="24"/>
          <w:szCs w:val="24"/>
          <w:rtl/>
        </w:rPr>
        <w:t xml:space="preserve"> </w:t>
      </w:r>
    </w:p>
    <w:p w14:paraId="0E3766A0"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امیر کبیر و ایران - فریدون آدمیت شابک </w:t>
      </w:r>
      <w:r w:rsidRPr="0076219A">
        <w:rPr>
          <w:rStyle w:val="reference-text"/>
          <w:sz w:val="24"/>
          <w:szCs w:val="24"/>
          <w:rtl/>
          <w:lang w:bidi="fa-IR"/>
        </w:rPr>
        <w:t>۹۷۸-۹۶۴-۴۸۷-۰۳۰-۹</w:t>
      </w:r>
      <w:r w:rsidRPr="0076219A">
        <w:rPr>
          <w:rStyle w:val="reference-text"/>
          <w:sz w:val="24"/>
          <w:szCs w:val="24"/>
          <w:rtl/>
        </w:rPr>
        <w:t xml:space="preserve"> صفحه 276 تا 284</w:t>
      </w:r>
      <w:r w:rsidRPr="0076219A">
        <w:rPr>
          <w:sz w:val="24"/>
          <w:szCs w:val="24"/>
          <w:rtl/>
        </w:rPr>
        <w:t xml:space="preserve"> </w:t>
      </w:r>
    </w:p>
    <w:p w14:paraId="7E68AEC9"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امیر کبیر و ایران - فریدون آدمیت شابک </w:t>
      </w:r>
      <w:r w:rsidRPr="0076219A">
        <w:rPr>
          <w:rStyle w:val="reference-text"/>
          <w:sz w:val="24"/>
          <w:szCs w:val="24"/>
          <w:rtl/>
          <w:lang w:bidi="fa-IR"/>
        </w:rPr>
        <w:t>۹۷۸-۹۶۴-۴۸۷-۰۳۰-۹</w:t>
      </w:r>
      <w:r w:rsidRPr="0076219A">
        <w:rPr>
          <w:rStyle w:val="reference-text"/>
          <w:sz w:val="24"/>
          <w:szCs w:val="24"/>
          <w:rtl/>
        </w:rPr>
        <w:t xml:space="preserve"> صفحه </w:t>
      </w:r>
      <w:r w:rsidRPr="0076219A">
        <w:rPr>
          <w:rStyle w:val="reference-text"/>
          <w:sz w:val="24"/>
          <w:szCs w:val="24"/>
          <w:rtl/>
          <w:lang w:bidi="fa-IR"/>
        </w:rPr>
        <w:t>۲۶۶</w:t>
      </w:r>
      <w:r w:rsidRPr="0076219A">
        <w:rPr>
          <w:rStyle w:val="reference-text"/>
          <w:sz w:val="24"/>
          <w:szCs w:val="24"/>
          <w:rtl/>
        </w:rPr>
        <w:t xml:space="preserve"> تا </w:t>
      </w:r>
      <w:r w:rsidRPr="0076219A">
        <w:rPr>
          <w:rStyle w:val="reference-text"/>
          <w:sz w:val="24"/>
          <w:szCs w:val="24"/>
          <w:rtl/>
          <w:lang w:bidi="fa-IR"/>
        </w:rPr>
        <w:t>۲۸۵</w:t>
      </w:r>
      <w:r w:rsidRPr="0076219A">
        <w:rPr>
          <w:sz w:val="24"/>
          <w:szCs w:val="24"/>
          <w:rtl/>
        </w:rPr>
        <w:t xml:space="preserve"> </w:t>
      </w:r>
    </w:p>
    <w:p w14:paraId="110661BD"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امیر کبیر و ایران - فریدون آدمیت شابک </w:t>
      </w:r>
      <w:r w:rsidRPr="0076219A">
        <w:rPr>
          <w:rStyle w:val="reference-text"/>
          <w:sz w:val="24"/>
          <w:szCs w:val="24"/>
          <w:rtl/>
          <w:lang w:bidi="fa-IR"/>
        </w:rPr>
        <w:t>۹۷۸-۹۶۴-۴۸۷-۰۳۰-۹</w:t>
      </w:r>
      <w:r w:rsidRPr="0076219A">
        <w:rPr>
          <w:rStyle w:val="reference-text"/>
          <w:sz w:val="24"/>
          <w:szCs w:val="24"/>
          <w:rtl/>
        </w:rPr>
        <w:t xml:space="preserve"> صفحه 319تا 323</w:t>
      </w:r>
      <w:r w:rsidRPr="0076219A">
        <w:rPr>
          <w:sz w:val="24"/>
          <w:szCs w:val="24"/>
          <w:rtl/>
        </w:rPr>
        <w:t xml:space="preserve"> </w:t>
      </w:r>
    </w:p>
    <w:p w14:paraId="3CE047EF"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نامعلوم، پایگاه اینترنتی آفتاب، </w:t>
      </w:r>
      <w:r w:rsidRPr="0076219A">
        <w:rPr>
          <w:rStyle w:val="reference-text"/>
          <w:sz w:val="24"/>
          <w:szCs w:val="24"/>
          <w:rtl/>
          <w:lang w:bidi="fa-IR"/>
        </w:rPr>
        <w:t>۱۳۸۶</w:t>
      </w:r>
      <w:r w:rsidRPr="0076219A">
        <w:rPr>
          <w:sz w:val="24"/>
          <w:szCs w:val="24"/>
          <w:rtl/>
        </w:rPr>
        <w:t xml:space="preserve"> </w:t>
      </w:r>
    </w:p>
    <w:p w14:paraId="03345F1D"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آدمیت، فریدون؛ امیرکبیر و ایران، تهران، انتشارات خوارزمی، ص</w:t>
      </w:r>
      <w:r w:rsidRPr="0076219A">
        <w:rPr>
          <w:rStyle w:val="reference-text"/>
          <w:sz w:val="24"/>
          <w:szCs w:val="24"/>
          <w:rtl/>
          <w:lang w:bidi="fa-IR"/>
        </w:rPr>
        <w:t>۳۲۶–۳۲۵</w:t>
      </w:r>
      <w:r w:rsidRPr="0076219A">
        <w:rPr>
          <w:sz w:val="24"/>
          <w:szCs w:val="24"/>
          <w:rtl/>
        </w:rPr>
        <w:t xml:space="preserve"> </w:t>
      </w:r>
    </w:p>
    <w:p w14:paraId="0B31935C"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محمود، محمود؛ تاریخ روابط سیاسی ایران و انگلیس، تهران، چاپ چهارم، ج</w:t>
      </w:r>
      <w:r w:rsidRPr="0076219A">
        <w:rPr>
          <w:rStyle w:val="reference-text"/>
          <w:sz w:val="24"/>
          <w:szCs w:val="24"/>
          <w:rtl/>
          <w:lang w:bidi="fa-IR"/>
        </w:rPr>
        <w:t>۲</w:t>
      </w:r>
      <w:r w:rsidRPr="0076219A">
        <w:rPr>
          <w:rStyle w:val="reference-text"/>
          <w:sz w:val="24"/>
          <w:szCs w:val="24"/>
          <w:rtl/>
        </w:rPr>
        <w:t xml:space="preserve">، ص </w:t>
      </w:r>
      <w:r w:rsidRPr="0076219A">
        <w:rPr>
          <w:rStyle w:val="reference-text"/>
          <w:sz w:val="24"/>
          <w:szCs w:val="24"/>
          <w:rtl/>
          <w:lang w:bidi="fa-IR"/>
        </w:rPr>
        <w:t>۵۹۵</w:t>
      </w:r>
      <w:r w:rsidRPr="0076219A">
        <w:rPr>
          <w:rStyle w:val="reference-text"/>
          <w:sz w:val="24"/>
          <w:szCs w:val="24"/>
        </w:rPr>
        <w:t>.</w:t>
      </w:r>
      <w:r w:rsidRPr="0076219A">
        <w:rPr>
          <w:sz w:val="24"/>
          <w:szCs w:val="24"/>
        </w:rPr>
        <w:t xml:space="preserve"> </w:t>
      </w:r>
    </w:p>
    <w:p w14:paraId="07EEF044"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مکی، حسین؛ زندگانی میرزا تقی خان امیرکبیر، ص </w:t>
      </w:r>
      <w:r w:rsidRPr="0076219A">
        <w:rPr>
          <w:rStyle w:val="reference-text"/>
          <w:sz w:val="24"/>
          <w:szCs w:val="24"/>
          <w:rtl/>
          <w:lang w:bidi="fa-IR"/>
        </w:rPr>
        <w:t>۳۲۷–۳۲۶</w:t>
      </w:r>
      <w:r w:rsidRPr="0076219A">
        <w:rPr>
          <w:rStyle w:val="reference-text"/>
          <w:sz w:val="24"/>
          <w:szCs w:val="24"/>
        </w:rPr>
        <w:t>.</w:t>
      </w:r>
      <w:r w:rsidRPr="0076219A">
        <w:rPr>
          <w:sz w:val="24"/>
          <w:szCs w:val="24"/>
        </w:rPr>
        <w:t xml:space="preserve"> </w:t>
      </w:r>
    </w:p>
    <w:p w14:paraId="748421E1"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مکی، حسین؛ زندگانی میرزا تقی خان امیرکبیر ، ص </w:t>
      </w:r>
      <w:r w:rsidRPr="0076219A">
        <w:rPr>
          <w:rStyle w:val="reference-text"/>
          <w:sz w:val="24"/>
          <w:szCs w:val="24"/>
          <w:rtl/>
          <w:lang w:bidi="fa-IR"/>
        </w:rPr>
        <w:t>۲۱۳-۲۲۰</w:t>
      </w:r>
      <w:r w:rsidRPr="0076219A">
        <w:rPr>
          <w:rStyle w:val="reference-text"/>
          <w:sz w:val="24"/>
          <w:szCs w:val="24"/>
        </w:rPr>
        <w:t xml:space="preserve">. </w:t>
      </w:r>
    </w:p>
    <w:p w14:paraId="0C14A6BC"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آدمیت، فریدون؛ امیرکبیر و ایران، تهران، انتشارات خوارزمی، ص </w:t>
      </w:r>
      <w:r w:rsidRPr="0076219A">
        <w:rPr>
          <w:rStyle w:val="reference-text"/>
          <w:sz w:val="24"/>
          <w:szCs w:val="24"/>
          <w:rtl/>
          <w:lang w:bidi="fa-IR"/>
        </w:rPr>
        <w:t>۳۱۶–۳۱۴</w:t>
      </w:r>
      <w:r w:rsidRPr="0076219A">
        <w:rPr>
          <w:sz w:val="24"/>
          <w:szCs w:val="24"/>
          <w:rtl/>
        </w:rPr>
        <w:t xml:space="preserve"> </w:t>
      </w:r>
    </w:p>
    <w:p w14:paraId="0F4D3FC2"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امیرکبیر و ایران، ص </w:t>
      </w:r>
      <w:r w:rsidRPr="0076219A">
        <w:rPr>
          <w:rStyle w:val="reference-text"/>
          <w:sz w:val="24"/>
          <w:szCs w:val="24"/>
          <w:rtl/>
          <w:lang w:bidi="fa-IR"/>
        </w:rPr>
        <w:t>۵۰۱</w:t>
      </w:r>
      <w:r w:rsidRPr="0076219A">
        <w:rPr>
          <w:sz w:val="24"/>
          <w:szCs w:val="24"/>
          <w:rtl/>
        </w:rPr>
        <w:t xml:space="preserve"> </w:t>
      </w:r>
    </w:p>
    <w:p w14:paraId="2193B791"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امیرکبیر و ایران ص </w:t>
      </w:r>
      <w:r w:rsidRPr="0076219A">
        <w:rPr>
          <w:rStyle w:val="reference-text"/>
          <w:sz w:val="24"/>
          <w:szCs w:val="24"/>
          <w:rtl/>
          <w:lang w:bidi="fa-IR"/>
        </w:rPr>
        <w:t>۲۹۵</w:t>
      </w:r>
      <w:r w:rsidRPr="0076219A">
        <w:rPr>
          <w:sz w:val="24"/>
          <w:szCs w:val="24"/>
          <w:rtl/>
        </w:rPr>
        <w:t xml:space="preserve"> </w:t>
      </w:r>
    </w:p>
    <w:p w14:paraId="3AF5F118" w14:textId="77777777" w:rsidR="00272828" w:rsidRPr="0076219A" w:rsidRDefault="00272828" w:rsidP="000002FE">
      <w:pPr>
        <w:pStyle w:val="ListParagraph"/>
        <w:numPr>
          <w:ilvl w:val="0"/>
          <w:numId w:val="28"/>
        </w:numPr>
        <w:bidi/>
        <w:rPr>
          <w:sz w:val="24"/>
          <w:szCs w:val="24"/>
        </w:rPr>
      </w:pPr>
      <w:r w:rsidRPr="0076219A">
        <w:rPr>
          <w:rStyle w:val="reference-text"/>
          <w:sz w:val="24"/>
          <w:szCs w:val="24"/>
          <w:rtl/>
        </w:rPr>
        <w:t xml:space="preserve">امیرکبیر و ایران، ص </w:t>
      </w:r>
      <w:r w:rsidRPr="0076219A">
        <w:rPr>
          <w:rStyle w:val="reference-text"/>
          <w:sz w:val="24"/>
          <w:szCs w:val="24"/>
          <w:rtl/>
          <w:lang w:bidi="fa-IR"/>
        </w:rPr>
        <w:t>۳۳۴</w:t>
      </w:r>
      <w:r w:rsidRPr="0076219A">
        <w:rPr>
          <w:sz w:val="24"/>
          <w:szCs w:val="24"/>
          <w:rtl/>
        </w:rPr>
        <w:t xml:space="preserve"> </w:t>
      </w:r>
    </w:p>
    <w:p w14:paraId="082F0123"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hyperlink r:id="rId210" w:history="1">
        <w:r w:rsidRPr="0076219A">
          <w:rPr>
            <w:rStyle w:val="Hyperlink"/>
            <w:color w:val="auto"/>
            <w:sz w:val="24"/>
            <w:szCs w:val="24"/>
            <w:u w:val="none"/>
            <w:rtl/>
          </w:rPr>
          <w:t>روایت منداییان ایران؛ کم جمعیت اما متحد</w:t>
        </w:r>
      </w:hyperlink>
      <w:r w:rsidRPr="0076219A">
        <w:rPr>
          <w:rStyle w:val="reference-text"/>
          <w:sz w:val="24"/>
          <w:szCs w:val="24"/>
          <w:rtl/>
        </w:rPr>
        <w:t>، بی‌بی‌سی فارسی</w:t>
      </w:r>
      <w:r w:rsidRPr="0076219A">
        <w:rPr>
          <w:sz w:val="24"/>
          <w:szCs w:val="24"/>
          <w:rtl/>
        </w:rPr>
        <w:t xml:space="preserve"> </w:t>
      </w:r>
    </w:p>
    <w:p w14:paraId="0E4B3FE9"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روزگاران تاریخ ایران، ص </w:t>
      </w:r>
      <w:r w:rsidRPr="0076219A">
        <w:rPr>
          <w:rStyle w:val="reference-text"/>
          <w:sz w:val="24"/>
          <w:szCs w:val="24"/>
          <w:rtl/>
          <w:lang w:bidi="fa-IR"/>
        </w:rPr>
        <w:t>۹۸۸</w:t>
      </w:r>
      <w:r w:rsidRPr="0076219A">
        <w:rPr>
          <w:sz w:val="24"/>
          <w:szCs w:val="24"/>
          <w:rtl/>
        </w:rPr>
        <w:t xml:space="preserve"> </w:t>
      </w:r>
    </w:p>
    <w:p w14:paraId="77DF76DA"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امیرکبیر، قهرمان مبارزه با استعمار، ص </w:t>
      </w:r>
      <w:r w:rsidRPr="0076219A">
        <w:rPr>
          <w:rStyle w:val="reference-text"/>
          <w:sz w:val="24"/>
          <w:szCs w:val="24"/>
          <w:rtl/>
          <w:lang w:bidi="fa-IR"/>
        </w:rPr>
        <w:t>۸۸</w:t>
      </w:r>
      <w:r w:rsidRPr="0076219A">
        <w:rPr>
          <w:sz w:val="24"/>
          <w:szCs w:val="24"/>
          <w:rtl/>
        </w:rPr>
        <w:t xml:space="preserve"> </w:t>
      </w:r>
    </w:p>
    <w:p w14:paraId="52DF85A6"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نجفی، موسی؛ فقیه حقانی، موسی</w:t>
      </w:r>
      <w:r w:rsidRPr="0076219A">
        <w:rPr>
          <w:rStyle w:val="reference-text"/>
          <w:sz w:val="24"/>
          <w:szCs w:val="24"/>
        </w:rPr>
        <w:t xml:space="preserve"> (</w:t>
      </w:r>
      <w:r w:rsidRPr="0076219A">
        <w:rPr>
          <w:rStyle w:val="reference-text"/>
          <w:sz w:val="24"/>
          <w:szCs w:val="24"/>
          <w:rtl/>
          <w:lang w:bidi="fa-IR"/>
        </w:rPr>
        <w:t>۱۳۸۳</w:t>
      </w:r>
      <w:r w:rsidRPr="0076219A">
        <w:rPr>
          <w:rStyle w:val="reference-text"/>
          <w:sz w:val="24"/>
          <w:szCs w:val="24"/>
        </w:rPr>
        <w:t xml:space="preserve">). </w:t>
      </w:r>
      <w:r w:rsidRPr="0076219A">
        <w:rPr>
          <w:rStyle w:val="reference-text"/>
          <w:i/>
          <w:iCs/>
          <w:sz w:val="24"/>
          <w:szCs w:val="24"/>
          <w:rtl/>
        </w:rPr>
        <w:t>تاریخ تحولات سیاسی ایران:بررسی مولفه‌های دین-حاکمیت-مدنیت و تکوین دولت-ملت در گستره هویت ملی ایران</w:t>
      </w:r>
      <w:r w:rsidRPr="0076219A">
        <w:rPr>
          <w:rStyle w:val="reference-text"/>
          <w:sz w:val="24"/>
          <w:szCs w:val="24"/>
        </w:rPr>
        <w:t xml:space="preserve">. </w:t>
      </w:r>
      <w:r w:rsidRPr="0076219A">
        <w:rPr>
          <w:rStyle w:val="reference-text"/>
          <w:sz w:val="24"/>
          <w:szCs w:val="24"/>
          <w:rtl/>
        </w:rPr>
        <w:t>تهران: مؤسسه مطالعات تاریخ معاصر ایران</w:t>
      </w:r>
      <w:r w:rsidRPr="0076219A">
        <w:rPr>
          <w:rStyle w:val="reference-text"/>
          <w:sz w:val="24"/>
          <w:szCs w:val="24"/>
        </w:rPr>
        <w:t>.</w:t>
      </w:r>
      <w:r w:rsidRPr="0076219A">
        <w:rPr>
          <w:sz w:val="24"/>
          <w:szCs w:val="24"/>
        </w:rPr>
        <w:t xml:space="preserve"> </w:t>
      </w:r>
    </w:p>
    <w:p w14:paraId="64172644"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امیر کبیر و ایران - فریدون آدمیت شابک </w:t>
      </w:r>
      <w:r w:rsidRPr="0076219A">
        <w:rPr>
          <w:rStyle w:val="reference-text"/>
          <w:sz w:val="24"/>
          <w:szCs w:val="24"/>
          <w:rtl/>
          <w:lang w:bidi="fa-IR"/>
        </w:rPr>
        <w:t>۹۷۸-۹۶۴-۴۸۷-۰۳۰-۹</w:t>
      </w:r>
      <w:r w:rsidRPr="0076219A">
        <w:rPr>
          <w:rStyle w:val="reference-text"/>
          <w:sz w:val="24"/>
          <w:szCs w:val="24"/>
          <w:rtl/>
        </w:rPr>
        <w:t xml:space="preserve"> صفحه </w:t>
      </w:r>
      <w:r w:rsidRPr="0076219A">
        <w:rPr>
          <w:rStyle w:val="reference-text"/>
          <w:sz w:val="24"/>
          <w:szCs w:val="24"/>
          <w:rtl/>
          <w:lang w:bidi="fa-IR"/>
        </w:rPr>
        <w:t>۲۳۳</w:t>
      </w:r>
      <w:r w:rsidRPr="0076219A">
        <w:rPr>
          <w:rStyle w:val="reference-text"/>
          <w:sz w:val="24"/>
          <w:szCs w:val="24"/>
          <w:rtl/>
        </w:rPr>
        <w:t xml:space="preserve"> تا </w:t>
      </w:r>
      <w:r w:rsidRPr="0076219A">
        <w:rPr>
          <w:rStyle w:val="reference-text"/>
          <w:sz w:val="24"/>
          <w:szCs w:val="24"/>
          <w:rtl/>
          <w:lang w:bidi="fa-IR"/>
        </w:rPr>
        <w:t>۲۳۵</w:t>
      </w:r>
      <w:r w:rsidRPr="0076219A">
        <w:rPr>
          <w:sz w:val="24"/>
          <w:szCs w:val="24"/>
          <w:rtl/>
        </w:rPr>
        <w:t xml:space="preserve"> </w:t>
      </w:r>
    </w:p>
    <w:p w14:paraId="6723ED4C" w14:textId="77777777" w:rsidR="00272828" w:rsidRPr="0076219A" w:rsidRDefault="00272828" w:rsidP="000002FE">
      <w:pPr>
        <w:pStyle w:val="ListParagraph"/>
        <w:numPr>
          <w:ilvl w:val="0"/>
          <w:numId w:val="28"/>
        </w:numPr>
        <w:bidi/>
        <w:rPr>
          <w:sz w:val="24"/>
          <w:szCs w:val="24"/>
        </w:rPr>
      </w:pPr>
      <w:r w:rsidRPr="0076219A">
        <w:rPr>
          <w:sz w:val="24"/>
          <w:szCs w:val="24"/>
        </w:rPr>
        <w:lastRenderedPageBreak/>
        <w:t xml:space="preserve"> </w:t>
      </w:r>
      <w:r w:rsidRPr="0076219A">
        <w:rPr>
          <w:rStyle w:val="reference-text"/>
          <w:sz w:val="24"/>
          <w:szCs w:val="24"/>
          <w:rtl/>
        </w:rPr>
        <w:t xml:space="preserve">امیر کبیر و ایران - فریدون آدمیت شابک </w:t>
      </w:r>
      <w:r w:rsidRPr="0076219A">
        <w:rPr>
          <w:rStyle w:val="reference-text"/>
          <w:sz w:val="24"/>
          <w:szCs w:val="24"/>
          <w:rtl/>
          <w:lang w:bidi="fa-IR"/>
        </w:rPr>
        <w:t>۹۷۸-۹۶۴-۴۸۷-۰۳۰-۹</w:t>
      </w:r>
      <w:r w:rsidRPr="0076219A">
        <w:rPr>
          <w:rStyle w:val="reference-text"/>
          <w:sz w:val="24"/>
          <w:szCs w:val="24"/>
          <w:rtl/>
        </w:rPr>
        <w:t xml:space="preserve"> صفحه </w:t>
      </w:r>
      <w:r w:rsidRPr="0076219A">
        <w:rPr>
          <w:rStyle w:val="reference-text"/>
          <w:sz w:val="24"/>
          <w:szCs w:val="24"/>
          <w:rtl/>
          <w:lang w:bidi="fa-IR"/>
        </w:rPr>
        <w:t>۲۳۳</w:t>
      </w:r>
      <w:r w:rsidRPr="0076219A">
        <w:rPr>
          <w:rStyle w:val="reference-text"/>
          <w:sz w:val="24"/>
          <w:szCs w:val="24"/>
          <w:rtl/>
        </w:rPr>
        <w:t xml:space="preserve"> تا </w:t>
      </w:r>
      <w:r w:rsidRPr="0076219A">
        <w:rPr>
          <w:rStyle w:val="reference-text"/>
          <w:sz w:val="24"/>
          <w:szCs w:val="24"/>
          <w:rtl/>
          <w:lang w:bidi="fa-IR"/>
        </w:rPr>
        <w:t>۲۴۱</w:t>
      </w:r>
      <w:r w:rsidRPr="0076219A">
        <w:rPr>
          <w:sz w:val="24"/>
          <w:szCs w:val="24"/>
          <w:rtl/>
        </w:rPr>
        <w:t xml:space="preserve"> </w:t>
      </w:r>
    </w:p>
    <w:p w14:paraId="68535A58"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امیرکبیر و ایران، ص </w:t>
      </w:r>
      <w:r w:rsidRPr="0076219A">
        <w:rPr>
          <w:rStyle w:val="reference-text"/>
          <w:sz w:val="24"/>
          <w:szCs w:val="24"/>
          <w:rtl/>
          <w:lang w:bidi="fa-IR"/>
        </w:rPr>
        <w:t>۴۶۵</w:t>
      </w:r>
      <w:r w:rsidRPr="0076219A">
        <w:rPr>
          <w:sz w:val="24"/>
          <w:szCs w:val="24"/>
          <w:rtl/>
        </w:rPr>
        <w:t xml:space="preserve"> </w:t>
      </w:r>
    </w:p>
    <w:p w14:paraId="60BDC4B9"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نجفی م، فقیه‌حقانی م. تاریخ تحولات سیاسی ایران: بررسی مولفه‌های دین-حاکمیت-مدنیت و تکوین دولت-ملت درگستره هویت ملی ایران. تهران: مؤسسه مطالعات تاریخ معاصر ایران؛ </w:t>
      </w:r>
      <w:r w:rsidRPr="0076219A">
        <w:rPr>
          <w:rStyle w:val="reference-text"/>
          <w:sz w:val="24"/>
          <w:szCs w:val="24"/>
          <w:rtl/>
          <w:lang w:bidi="fa-IR"/>
        </w:rPr>
        <w:t xml:space="preserve">۱۳۸۳. </w:t>
      </w:r>
      <w:r w:rsidRPr="0076219A">
        <w:rPr>
          <w:rStyle w:val="reference-text"/>
          <w:sz w:val="24"/>
          <w:szCs w:val="24"/>
          <w:rtl/>
        </w:rPr>
        <w:t>ص:</w:t>
      </w:r>
      <w:r w:rsidRPr="0076219A">
        <w:rPr>
          <w:rStyle w:val="reference-text"/>
          <w:sz w:val="24"/>
          <w:szCs w:val="24"/>
          <w:rtl/>
          <w:lang w:bidi="fa-IR"/>
        </w:rPr>
        <w:t>۱۲۲</w:t>
      </w:r>
      <w:r w:rsidRPr="0076219A">
        <w:rPr>
          <w:rStyle w:val="reference-text"/>
          <w:sz w:val="24"/>
          <w:szCs w:val="24"/>
        </w:rPr>
        <w:t>.</w:t>
      </w:r>
      <w:r w:rsidRPr="0076219A">
        <w:rPr>
          <w:sz w:val="24"/>
          <w:szCs w:val="24"/>
        </w:rPr>
        <w:t xml:space="preserve"> </w:t>
      </w:r>
    </w:p>
    <w:p w14:paraId="6B30D67B" w14:textId="77777777"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نجفی م، فقیه‌حقانی م. تاریخ تحولات سیاسی ایران: بررسی مولفه‌های دین-حاکمیت-مدنیت و تکوین دولت-ملت درگستره هویت ملی ایران. تهران: مؤسسه مطالعات تاریخ معاصر ایران؛ </w:t>
      </w:r>
      <w:r w:rsidRPr="0076219A">
        <w:rPr>
          <w:rStyle w:val="reference-text"/>
          <w:sz w:val="24"/>
          <w:szCs w:val="24"/>
          <w:rtl/>
          <w:lang w:bidi="fa-IR"/>
        </w:rPr>
        <w:t xml:space="preserve">۱۳۸۳. </w:t>
      </w:r>
      <w:r w:rsidRPr="0076219A">
        <w:rPr>
          <w:rStyle w:val="reference-text"/>
          <w:sz w:val="24"/>
          <w:szCs w:val="24"/>
          <w:rtl/>
        </w:rPr>
        <w:t>ص:</w:t>
      </w:r>
      <w:r w:rsidRPr="0076219A">
        <w:rPr>
          <w:rStyle w:val="reference-text"/>
          <w:sz w:val="24"/>
          <w:szCs w:val="24"/>
          <w:rtl/>
          <w:lang w:bidi="fa-IR"/>
        </w:rPr>
        <w:t>۱۲۳</w:t>
      </w:r>
      <w:r w:rsidRPr="0076219A">
        <w:rPr>
          <w:rStyle w:val="reference-text"/>
          <w:sz w:val="24"/>
          <w:szCs w:val="24"/>
        </w:rPr>
        <w:t>.</w:t>
      </w:r>
      <w:r w:rsidRPr="0076219A">
        <w:rPr>
          <w:sz w:val="24"/>
          <w:szCs w:val="24"/>
        </w:rPr>
        <w:t xml:space="preserve"> </w:t>
      </w:r>
    </w:p>
    <w:p w14:paraId="4BA10E64" w14:textId="77777777" w:rsidR="00272828" w:rsidRPr="0076219A" w:rsidRDefault="00272828" w:rsidP="000002FE">
      <w:pPr>
        <w:pStyle w:val="ListParagraph"/>
        <w:numPr>
          <w:ilvl w:val="0"/>
          <w:numId w:val="28"/>
        </w:numPr>
        <w:bidi/>
        <w:rPr>
          <w:sz w:val="24"/>
          <w:szCs w:val="24"/>
        </w:rPr>
      </w:pPr>
      <w:r w:rsidRPr="0076219A">
        <w:rPr>
          <w:rStyle w:val="reference-text"/>
          <w:sz w:val="24"/>
          <w:szCs w:val="24"/>
          <w:rtl/>
        </w:rPr>
        <w:t xml:space="preserve">نجفی م، فقیه‌حقانی م. تاریخ تحولات سیاسی ایران؛ </w:t>
      </w:r>
      <w:r w:rsidRPr="0076219A">
        <w:rPr>
          <w:rStyle w:val="reference-text"/>
          <w:sz w:val="24"/>
          <w:szCs w:val="24"/>
          <w:rtl/>
          <w:lang w:bidi="fa-IR"/>
        </w:rPr>
        <w:t xml:space="preserve">۱۳۸۳. </w:t>
      </w:r>
      <w:r w:rsidRPr="0076219A">
        <w:rPr>
          <w:rStyle w:val="reference-text"/>
          <w:sz w:val="24"/>
          <w:szCs w:val="24"/>
          <w:rtl/>
        </w:rPr>
        <w:t>ص:</w:t>
      </w:r>
      <w:r w:rsidRPr="0076219A">
        <w:rPr>
          <w:rStyle w:val="reference-text"/>
          <w:sz w:val="24"/>
          <w:szCs w:val="24"/>
          <w:rtl/>
          <w:lang w:bidi="fa-IR"/>
        </w:rPr>
        <w:t>۱۲۳</w:t>
      </w:r>
      <w:r w:rsidRPr="0076219A">
        <w:rPr>
          <w:rStyle w:val="reference-text"/>
          <w:sz w:val="24"/>
          <w:szCs w:val="24"/>
        </w:rPr>
        <w:t>.</w:t>
      </w:r>
      <w:r w:rsidRPr="0076219A">
        <w:rPr>
          <w:sz w:val="24"/>
          <w:szCs w:val="24"/>
        </w:rPr>
        <w:t xml:space="preserve"> </w:t>
      </w:r>
    </w:p>
    <w:p w14:paraId="7CB1E6C5" w14:textId="77777777" w:rsidR="00283EA5" w:rsidRPr="0076219A" w:rsidRDefault="00283EA5" w:rsidP="000002FE">
      <w:pPr>
        <w:bidi/>
        <w:ind w:right="180"/>
        <w:rPr>
          <w:rFonts w:cs="B Zar"/>
          <w:b/>
          <w:bCs/>
          <w:sz w:val="24"/>
          <w:szCs w:val="24"/>
          <w:rtl/>
          <w:lang w:bidi="fa-IR"/>
        </w:rPr>
      </w:pPr>
    </w:p>
    <w:p w14:paraId="4FEF089B" w14:textId="77777777" w:rsidR="001C4394" w:rsidRPr="0076219A" w:rsidRDefault="002F7164" w:rsidP="000002FE">
      <w:pPr>
        <w:bidi/>
        <w:ind w:right="180" w:firstLine="227"/>
        <w:rPr>
          <w:rFonts w:cs="B Zar"/>
          <w:b/>
          <w:bCs/>
          <w:sz w:val="24"/>
          <w:szCs w:val="24"/>
          <w:rtl/>
          <w:lang w:bidi="fa-IR"/>
        </w:rPr>
      </w:pPr>
      <w:r w:rsidRPr="0076219A">
        <w:rPr>
          <w:rFonts w:cs="B Zar"/>
          <w:sz w:val="24"/>
          <w:szCs w:val="24"/>
        </w:rPr>
        <w:t> </w:t>
      </w:r>
      <w:r w:rsidR="00BF54E1" w:rsidRPr="0076219A">
        <w:rPr>
          <w:rFonts w:cs="B Zar" w:hint="cs"/>
          <w:b/>
          <w:bCs/>
          <w:sz w:val="24"/>
          <w:szCs w:val="24"/>
          <w:rtl/>
        </w:rPr>
        <w:t xml:space="preserve">تشکیل بحریه گمرکات جنوب و بحریه شمال </w:t>
      </w:r>
      <w:r w:rsidR="001868FF" w:rsidRPr="0076219A">
        <w:rPr>
          <w:rFonts w:cs="B Zar" w:hint="cs"/>
          <w:b/>
          <w:bCs/>
          <w:sz w:val="24"/>
          <w:szCs w:val="24"/>
          <w:rtl/>
        </w:rPr>
        <w:t>در زمان قاجاریه با اقدامات امیر کبیر</w:t>
      </w:r>
    </w:p>
    <w:p w14:paraId="2029F1A9" w14:textId="77777777" w:rsidR="00C07B38" w:rsidRPr="0076219A" w:rsidRDefault="00C07B38" w:rsidP="000002FE">
      <w:pPr>
        <w:pStyle w:val="NormalWeb"/>
        <w:shd w:val="clear" w:color="auto" w:fill="FFFFFF"/>
        <w:bidi/>
        <w:spacing w:before="0" w:beforeAutospacing="0" w:after="150" w:afterAutospacing="0" w:line="480" w:lineRule="atLeast"/>
        <w:rPr>
          <w:rFonts w:ascii="IRANSans_FaNum" w:hAnsi="IRANSans_FaNum" w:cs="B Zar"/>
          <w:b/>
          <w:bCs/>
          <w:rtl/>
        </w:rPr>
      </w:pPr>
      <w:r w:rsidRPr="0076219A">
        <w:rPr>
          <w:rFonts w:ascii="IRANSans_FaNum" w:hAnsi="IRANSans_FaNum" w:cs="B Zar"/>
          <w:b/>
          <w:bCs/>
          <w:rtl/>
        </w:rPr>
        <w:t>ضعف قوای دریایی قاجار</w:t>
      </w:r>
    </w:p>
    <w:p w14:paraId="0428A196" w14:textId="77777777" w:rsidR="00C07B38" w:rsidRPr="0076219A" w:rsidRDefault="00C07B38" w:rsidP="000002FE">
      <w:pPr>
        <w:pStyle w:val="NormalWeb"/>
        <w:shd w:val="clear" w:color="auto" w:fill="FFFFFF"/>
        <w:bidi/>
        <w:spacing w:before="0" w:beforeAutospacing="0" w:after="150" w:afterAutospacing="0" w:line="480" w:lineRule="atLeast"/>
        <w:rPr>
          <w:rFonts w:ascii="IRANSans_FaNum" w:hAnsi="IRANSans_FaNum" w:cs="B Zar"/>
          <w:rtl/>
        </w:rPr>
      </w:pPr>
      <w:r w:rsidRPr="0076219A">
        <w:rPr>
          <w:rFonts w:ascii="IRANSans_FaNum" w:hAnsi="IRANSans_FaNum" w:cs="B Zar"/>
          <w:rtl/>
        </w:rPr>
        <w:t>در دهه‌های بعد و به موازات قدرت گرفتن انگلستان و تکاپوی این کشور برای گسترش سلطه بر منطقه خلیج فارس، ضعف قوای دریایی محدود و پراکنده حکومت قاجار نمایان شد. ادعای مالکیت شیوخ مناطق جنوبی خلیج فارس بر جزایر ایرانی و حمایت انگلیس از آنها برای جدا ساختن این جزایر مهم از ایران، این ضعف را بیشتر به رخ کشید. انگلیسی‌ها حتی تلاش کردند تا جزایر ایرانی را نیز از دولت وقت ایران اجاره کنند، اما ایرانی‌ها در این زمینه مقاومت کردند که نتیجه آن فشار هرچه بیشتر انگیس و تغییر چند دولت در ایران بود.</w:t>
      </w:r>
    </w:p>
    <w:p w14:paraId="25CBAC05" w14:textId="77777777" w:rsidR="00CB560B" w:rsidRPr="0076219A" w:rsidRDefault="00CB560B" w:rsidP="000002FE">
      <w:pPr>
        <w:bidi/>
        <w:ind w:right="180" w:firstLine="227"/>
        <w:rPr>
          <w:rFonts w:cs="B Zar"/>
          <w:sz w:val="24"/>
          <w:szCs w:val="24"/>
          <w:rtl/>
          <w:lang w:bidi="fa-IR"/>
        </w:rPr>
      </w:pPr>
      <w:r w:rsidRPr="0076219A">
        <w:rPr>
          <w:rFonts w:cs="B Zar" w:hint="cs"/>
          <w:sz w:val="24"/>
          <w:szCs w:val="24"/>
          <w:rtl/>
          <w:lang w:bidi="fa-IR"/>
        </w:rPr>
        <w:t xml:space="preserve">متاسفانه نیروی دریایی نادری در شمال میرفت  تا به صورت ناوگانی نیرومند در دریای خزر درآید. با مرگ نادر و عدم توجه جانشینان بعد ازاو بفراموشی کامل سپرده شد از این رو در دورة قاجاریة که کشور انگلیس در جنوب و روسیه در شمال با تمام نیروی خود می کوشیدند که ایران را از توجه به منافع ملی خود (خلیج فارس و دریای مازندران) بازداشته و در مقابل نفوذ خود در کرانه های دریای میهن عزیز ما ، چه در خلیج فارس و چه در دریای مازندران توسعه و جایگزین آن سازند. </w:t>
      </w:r>
    </w:p>
    <w:p w14:paraId="1192FBF5" w14:textId="77777777" w:rsidR="00CB560B" w:rsidRPr="0076219A" w:rsidRDefault="00CB560B" w:rsidP="000002FE">
      <w:pPr>
        <w:bidi/>
        <w:ind w:right="180" w:firstLine="227"/>
        <w:rPr>
          <w:rFonts w:cs="B Zar"/>
          <w:sz w:val="24"/>
          <w:szCs w:val="24"/>
          <w:rtl/>
          <w:lang w:bidi="fa-IR"/>
        </w:rPr>
      </w:pPr>
      <w:r w:rsidRPr="0076219A">
        <w:rPr>
          <w:rFonts w:cs="B Zar" w:hint="cs"/>
          <w:sz w:val="24"/>
          <w:szCs w:val="24"/>
          <w:rtl/>
          <w:lang w:bidi="fa-IR"/>
        </w:rPr>
        <w:t xml:space="preserve">چند سال سلطنت آقا محمد خان قاجار بنیانگذار سلسلة قاجاریه با نیرومندی و استحکام سپری می شود . ولی نامبرده فرصتی برای تشکیل نیروی دریایی پیدا نمی کند. با کشته شدن وی برادر زاده اش بابا خان موسوم به فتحعلی شاه زمام امور کشور را بدست می گیرد و دوران انحطاط ایران فرا می رسد. </w:t>
      </w:r>
    </w:p>
    <w:p w14:paraId="4ED8AC10" w14:textId="77777777" w:rsidR="00CB560B" w:rsidRPr="0076219A" w:rsidRDefault="00CB560B" w:rsidP="000002FE">
      <w:pPr>
        <w:bidi/>
        <w:ind w:right="180" w:firstLine="227"/>
        <w:rPr>
          <w:rFonts w:cs="B Zar"/>
          <w:sz w:val="24"/>
          <w:szCs w:val="24"/>
          <w:rtl/>
          <w:lang w:bidi="fa-IR"/>
        </w:rPr>
      </w:pPr>
      <w:r w:rsidRPr="0076219A">
        <w:rPr>
          <w:rFonts w:cs="B Zar" w:hint="cs"/>
          <w:sz w:val="24"/>
          <w:szCs w:val="24"/>
          <w:rtl/>
          <w:lang w:bidi="fa-IR"/>
        </w:rPr>
        <w:t>جنگهای سیزده سالة (سیزده ساله= 10 ساله و 3 ساله- ن) ایران و روس میهن ما را بیش از پیش ناتوان کرد گذشته از اینکه 17 (ایالت) از بهترین نقاط کشور ما به روسها واگذار گردید به موجب عهدنامة ننگین گلستان و ترکمنچای حق داشتن نیروی دریایی را در دریای خزر نیز از دست دادیم و هنگامیکه حاج میرزا آغاسی صدراعظم ، در برابر اعتراض میهن پرستان بدفاع از آن (یعنی از دست دادن حق نیروی دریایی در دریای خزر ) می پردازد می گوید: یک مشت آب شور چه ارزشی برای ایران دارد؟</w:t>
      </w:r>
    </w:p>
    <w:p w14:paraId="694DB548" w14:textId="77777777" w:rsidR="00CB560B" w:rsidRPr="0076219A" w:rsidRDefault="00CB560B" w:rsidP="000002FE">
      <w:pPr>
        <w:bidi/>
        <w:ind w:right="180" w:firstLine="227"/>
        <w:rPr>
          <w:rFonts w:cs="B Zar"/>
          <w:sz w:val="24"/>
          <w:szCs w:val="24"/>
          <w:rtl/>
          <w:lang w:bidi="fa-IR"/>
        </w:rPr>
      </w:pPr>
      <w:r w:rsidRPr="0076219A">
        <w:rPr>
          <w:rFonts w:cs="B Zar" w:hint="cs"/>
          <w:sz w:val="24"/>
          <w:szCs w:val="24"/>
          <w:rtl/>
          <w:lang w:bidi="fa-IR"/>
        </w:rPr>
        <w:lastRenderedPageBreak/>
        <w:t>چنانچه می توان با یک مشت آب شور کام دوست را شیرین کرد مضایقه روا نباشد.</w:t>
      </w:r>
    </w:p>
    <w:p w14:paraId="65307255" w14:textId="77777777" w:rsidR="00CB560B" w:rsidRPr="0076219A" w:rsidRDefault="00CB560B" w:rsidP="000002FE">
      <w:pPr>
        <w:bidi/>
        <w:ind w:right="180" w:firstLine="227"/>
        <w:rPr>
          <w:rFonts w:cs="B Zar"/>
          <w:sz w:val="24"/>
          <w:szCs w:val="24"/>
          <w:rtl/>
          <w:lang w:bidi="fa-IR"/>
        </w:rPr>
      </w:pPr>
      <w:r w:rsidRPr="0076219A">
        <w:rPr>
          <w:rFonts w:cs="B Zar" w:hint="cs"/>
          <w:sz w:val="24"/>
          <w:szCs w:val="24"/>
          <w:rtl/>
          <w:lang w:bidi="fa-IR"/>
        </w:rPr>
        <w:t>بهر حال باید گفت دودمان قاجار با سهل انگاری خود ایران را بسیار ناتوان نمودند و از بزرگیهای آن بسیار کاستند و حقیقت این است که در آن زمان حساس ، شاهان قاجار شایستگی حکمرانی را نداشتند. سیاستی که روسیة تزاری به هنگام سلطنت فتحعلی شاه در مورد ایران بکار برد ، دنبالة سیاست روسیة تزاری زمان پطر کبیر که از مفاد وصیت نامة وی به خوبی آشکار می شود پطر کبیر در وصیت نامة خود می گوید:</w:t>
      </w:r>
    </w:p>
    <w:p w14:paraId="0E9F054B" w14:textId="77777777" w:rsidR="00CB560B" w:rsidRPr="0076219A" w:rsidRDefault="00CB560B" w:rsidP="000002FE">
      <w:pPr>
        <w:bidi/>
        <w:ind w:right="180" w:firstLine="227"/>
        <w:rPr>
          <w:rFonts w:cs="B Zar"/>
          <w:sz w:val="24"/>
          <w:szCs w:val="24"/>
          <w:rtl/>
          <w:lang w:bidi="fa-IR"/>
        </w:rPr>
      </w:pPr>
      <w:r w:rsidRPr="0076219A">
        <w:rPr>
          <w:rFonts w:cs="B Zar" w:hint="cs"/>
          <w:sz w:val="24"/>
          <w:szCs w:val="24"/>
          <w:rtl/>
          <w:lang w:bidi="fa-IR"/>
        </w:rPr>
        <w:t>(بهنگام ناتوانی و پریشانی ایران ، باید به این کشور تاخت و تا خلیج فارس پیش رفت و روسیه را به آبهای گرم که آسانترین راه آن از جانب ایران است ، مرتبط ساخت).</w:t>
      </w:r>
    </w:p>
    <w:p w14:paraId="059ABCA1" w14:textId="77777777" w:rsidR="00CB560B" w:rsidRPr="0076219A" w:rsidRDefault="00CB560B" w:rsidP="000002FE">
      <w:pPr>
        <w:bidi/>
        <w:ind w:right="180" w:firstLine="227"/>
        <w:rPr>
          <w:rFonts w:cs="B Zar"/>
          <w:sz w:val="24"/>
          <w:szCs w:val="24"/>
          <w:lang w:bidi="fa-IR"/>
        </w:rPr>
      </w:pPr>
      <w:r w:rsidRPr="0076219A">
        <w:rPr>
          <w:rFonts w:cs="B Zar" w:hint="cs"/>
          <w:sz w:val="24"/>
          <w:szCs w:val="24"/>
          <w:rtl/>
          <w:lang w:bidi="fa-IR"/>
        </w:rPr>
        <w:t xml:space="preserve"> </w:t>
      </w:r>
    </w:p>
    <w:p w14:paraId="1C4330AD" w14:textId="77777777" w:rsidR="00CB560B" w:rsidRPr="0076219A" w:rsidRDefault="00CB560B" w:rsidP="000002FE">
      <w:pPr>
        <w:bidi/>
        <w:ind w:right="180" w:firstLine="227"/>
        <w:rPr>
          <w:rFonts w:cs="B Zar"/>
          <w:sz w:val="24"/>
          <w:szCs w:val="24"/>
          <w:lang w:bidi="fa-IR"/>
        </w:rPr>
      </w:pPr>
    </w:p>
    <w:p w14:paraId="58AF1B90" w14:textId="77777777" w:rsidR="00CB560B" w:rsidRPr="0076219A" w:rsidRDefault="00CB560B" w:rsidP="000002FE">
      <w:pPr>
        <w:bidi/>
        <w:ind w:right="180" w:firstLine="227"/>
        <w:rPr>
          <w:rFonts w:cs="B Zar"/>
          <w:sz w:val="24"/>
          <w:szCs w:val="24"/>
          <w:rtl/>
          <w:lang w:bidi="fa-IR"/>
        </w:rPr>
      </w:pPr>
    </w:p>
    <w:p w14:paraId="50C13E6D" w14:textId="77777777" w:rsidR="00CB560B" w:rsidRPr="0076219A" w:rsidRDefault="00CB560B" w:rsidP="000002FE">
      <w:pPr>
        <w:bidi/>
        <w:ind w:right="180" w:hanging="57"/>
        <w:rPr>
          <w:rFonts w:cs="B Zar"/>
          <w:sz w:val="24"/>
          <w:szCs w:val="24"/>
          <w:rtl/>
          <w:lang w:bidi="fa-IR"/>
        </w:rPr>
      </w:pPr>
      <w:r w:rsidRPr="0076219A">
        <w:rPr>
          <w:rFonts w:cs="B Zar"/>
          <w:noProof/>
          <w:sz w:val="24"/>
          <w:szCs w:val="24"/>
          <w:rtl/>
        </w:rPr>
        <w:drawing>
          <wp:inline distT="0" distB="0" distL="0" distR="0" wp14:anchorId="48E7C376" wp14:editId="7E4254D7">
            <wp:extent cx="4070812" cy="2293298"/>
            <wp:effectExtent l="19050" t="0" r="5888" b="0"/>
            <wp:docPr id="12" name="Picture 88" descr="1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tif"/>
                    <pic:cNvPicPr/>
                  </pic:nvPicPr>
                  <pic:blipFill>
                    <a:blip r:embed="rId211" cstate="print"/>
                    <a:stretch>
                      <a:fillRect/>
                    </a:stretch>
                  </pic:blipFill>
                  <pic:spPr>
                    <a:xfrm>
                      <a:off x="0" y="0"/>
                      <a:ext cx="4071384" cy="2293620"/>
                    </a:xfrm>
                    <a:prstGeom prst="rect">
                      <a:avLst/>
                    </a:prstGeom>
                  </pic:spPr>
                </pic:pic>
              </a:graphicData>
            </a:graphic>
          </wp:inline>
        </w:drawing>
      </w:r>
    </w:p>
    <w:p w14:paraId="2084B0A5" w14:textId="77777777" w:rsidR="00CB560B" w:rsidRPr="0076219A" w:rsidRDefault="00CB560B" w:rsidP="000002FE">
      <w:pPr>
        <w:bidi/>
        <w:ind w:right="180" w:firstLine="227"/>
        <w:rPr>
          <w:rFonts w:cs="B Zar"/>
          <w:b/>
          <w:bCs/>
          <w:i/>
          <w:iCs/>
          <w:sz w:val="24"/>
          <w:szCs w:val="24"/>
          <w:rtl/>
          <w:lang w:bidi="fa-IR"/>
        </w:rPr>
      </w:pPr>
      <w:r w:rsidRPr="0076219A">
        <w:rPr>
          <w:rFonts w:cs="B Zar" w:hint="cs"/>
          <w:b/>
          <w:bCs/>
          <w:i/>
          <w:iCs/>
          <w:sz w:val="24"/>
          <w:szCs w:val="24"/>
          <w:rtl/>
          <w:lang w:bidi="fa-IR"/>
        </w:rPr>
        <w:t>گمرک بندر انزلی سال 1252 شمسی</w:t>
      </w:r>
    </w:p>
    <w:p w14:paraId="1D7963A3" w14:textId="77777777" w:rsidR="00CB560B" w:rsidRPr="0076219A" w:rsidRDefault="00CB560B" w:rsidP="000002FE">
      <w:pPr>
        <w:bidi/>
        <w:ind w:right="180" w:firstLine="227"/>
        <w:rPr>
          <w:rFonts w:cs="B Zar"/>
          <w:sz w:val="24"/>
          <w:szCs w:val="24"/>
          <w:rtl/>
          <w:lang w:bidi="fa-IR"/>
        </w:rPr>
      </w:pPr>
    </w:p>
    <w:p w14:paraId="54F038CF" w14:textId="77777777" w:rsidR="00CB560B" w:rsidRPr="0076219A" w:rsidRDefault="00CB560B" w:rsidP="000002FE">
      <w:pPr>
        <w:bidi/>
        <w:ind w:right="180" w:firstLine="227"/>
        <w:rPr>
          <w:rFonts w:cs="B Zar"/>
          <w:sz w:val="24"/>
          <w:szCs w:val="24"/>
          <w:rtl/>
          <w:lang w:bidi="fa-IR"/>
        </w:rPr>
      </w:pPr>
      <w:r w:rsidRPr="0076219A">
        <w:rPr>
          <w:rFonts w:cs="B Zar" w:hint="cs"/>
          <w:sz w:val="24"/>
          <w:szCs w:val="24"/>
          <w:rtl/>
          <w:lang w:bidi="fa-IR"/>
        </w:rPr>
        <w:t xml:space="preserve">با مردن فتحعلی شاه و روی کار آمدن محمدشاه باتوجه به اینکه در تمام طول سلطنت وی حاج میرزا آغاسی صدراعظم کشور بود و با توجه به گفتار پیشین وی در دفاع از عهدنامة ترکمنچای مسلم است که هیچگونه قدمی در احیای نیروی دریایی ایران برداشته نشد. تا آنجا که مردان دلیر و دریانوردان غیور ایرانی در زمان ساسانی تا چین پیش رفتند. جای خود را به ناتوانایی می دهند که حتی از آب هم می ترسند. </w:t>
      </w:r>
    </w:p>
    <w:p w14:paraId="1EC039D0" w14:textId="77777777" w:rsidR="00CB560B" w:rsidRPr="0076219A" w:rsidRDefault="00CB560B" w:rsidP="000002FE">
      <w:pPr>
        <w:bidi/>
        <w:ind w:right="180" w:firstLine="227"/>
        <w:rPr>
          <w:rFonts w:cs="B Zar"/>
          <w:sz w:val="24"/>
          <w:szCs w:val="24"/>
          <w:rtl/>
          <w:lang w:bidi="fa-IR"/>
        </w:rPr>
      </w:pPr>
      <w:r w:rsidRPr="0076219A">
        <w:rPr>
          <w:rFonts w:cs="B Zar" w:hint="cs"/>
          <w:sz w:val="24"/>
          <w:szCs w:val="24"/>
          <w:rtl/>
          <w:lang w:bidi="fa-IR"/>
        </w:rPr>
        <w:lastRenderedPageBreak/>
        <w:t xml:space="preserve">در اینجا باید از پیشنهادی که ناپلئون جهت ایجاد نیروی دریایی در دریای خزر به فتحعلی شاه می نماید یاد نمود. </w:t>
      </w:r>
    </w:p>
    <w:p w14:paraId="4F76A785" w14:textId="77777777" w:rsidR="00CB560B" w:rsidRPr="0076219A" w:rsidRDefault="00CB560B" w:rsidP="000002FE">
      <w:pPr>
        <w:bidi/>
        <w:ind w:right="180" w:firstLine="227"/>
        <w:rPr>
          <w:rFonts w:cs="B Zar"/>
          <w:sz w:val="24"/>
          <w:szCs w:val="24"/>
          <w:rtl/>
          <w:lang w:bidi="fa-IR"/>
        </w:rPr>
      </w:pPr>
      <w:r w:rsidRPr="0076219A">
        <w:rPr>
          <w:rFonts w:cs="B Zar" w:hint="cs"/>
          <w:sz w:val="24"/>
          <w:szCs w:val="24"/>
          <w:rtl/>
          <w:lang w:bidi="fa-IR"/>
        </w:rPr>
        <w:t xml:space="preserve">هر چند فرانسه نیز منافع خود را در نظر داشت ولی فتحعلی شاه به خوبی می توانست از این فرصت استفاده کند و نیروی دریایی مجهزی در دریای خزر بوجود آورد . زیرا در زمان همین پادشاه بود که بارها روسها با کشتی های خود به بندر انزلی یورش بردند و مردم رشت ، خصوصاً بندر انزلی را قتل عام کردند. </w:t>
      </w:r>
    </w:p>
    <w:p w14:paraId="160573AF" w14:textId="77777777" w:rsidR="00CB560B" w:rsidRPr="0076219A" w:rsidRDefault="00CB560B" w:rsidP="000002FE">
      <w:pPr>
        <w:bidi/>
        <w:ind w:right="180" w:firstLine="227"/>
        <w:rPr>
          <w:rFonts w:cs="B Zar"/>
          <w:sz w:val="24"/>
          <w:szCs w:val="24"/>
          <w:rtl/>
          <w:lang w:bidi="fa-IR"/>
        </w:rPr>
      </w:pPr>
      <w:r w:rsidRPr="0076219A">
        <w:rPr>
          <w:rFonts w:cs="B Zar" w:hint="cs"/>
          <w:sz w:val="24"/>
          <w:szCs w:val="24"/>
          <w:rtl/>
          <w:lang w:bidi="fa-IR"/>
        </w:rPr>
        <w:t>در حدود سال 1805 میلادی ناپلئون طی نامه ای که برای فتحعلی شاه فرستاده چنین می نویسد:</w:t>
      </w:r>
    </w:p>
    <w:p w14:paraId="6A33B64C" w14:textId="77777777" w:rsidR="00CB560B" w:rsidRPr="0076219A" w:rsidRDefault="00CB560B" w:rsidP="000002FE">
      <w:pPr>
        <w:bidi/>
        <w:ind w:right="180" w:firstLine="227"/>
        <w:rPr>
          <w:rFonts w:cs="B Zar"/>
          <w:sz w:val="24"/>
          <w:szCs w:val="24"/>
          <w:rtl/>
          <w:lang w:bidi="fa-IR"/>
        </w:rPr>
      </w:pPr>
      <w:r w:rsidRPr="0076219A">
        <w:rPr>
          <w:rFonts w:cs="B Zar" w:hint="cs"/>
          <w:sz w:val="24"/>
          <w:szCs w:val="24"/>
          <w:rtl/>
          <w:lang w:bidi="fa-IR"/>
        </w:rPr>
        <w:t xml:space="preserve">(...  ژنرال رومینو مأمور است که تحقیق کند رعایای تو چه کم و کاستی دارند. بتواند بوسیلة صنایعی که چندان در مشرق زمین شناخته نیست با آن دلاوری ایشان را تقویت کند. تجاوز دول شمال و غربی آشنائی با این صنایع را برای کلیة ملل عالم لازم و حتیم ساخته است. امروز ممکن است سپاهی مرکب از 25 هزار نفر بیگانه ایران را قتل عام کند و کشور شما را بکلی ویران نماید و اگر رعایای تو ساختن اسلحه را فرا گیرند و سربازان تو با اسلحه و اسلوب فنون اروپائی و اصول حرکات دسته جمعی و منظم تربیت شوند و با استفاده از آتش توپخانه ای متحرک قادر گردند و سرحدات تو بوسیلة قلاع عدیه مستحکم و محفوظ شوند و دریای خزر ناظر پیدایش بحریة ایران گردد تو مملکتی خواهی داشت غیرقابل حمله و رعایایی غلبه ناپذیر). به هر حال پس از روزگار نادرشاه ، در دوران قاجاریه نخستین بار میرزای بزرگ قائم مقام اندیشة ایجاد بحریة جنگی را در دریای خزر می پرورانید. در سال 1225 هجری قمری (1819 شمسی </w:t>
      </w:r>
      <w:r w:rsidRPr="0076219A">
        <w:rPr>
          <w:rFonts w:hint="cs"/>
          <w:sz w:val="24"/>
          <w:szCs w:val="24"/>
          <w:rtl/>
          <w:lang w:bidi="fa-IR"/>
        </w:rPr>
        <w:t>–</w:t>
      </w:r>
      <w:r w:rsidRPr="0076219A">
        <w:rPr>
          <w:rFonts w:cs="B Zar" w:hint="cs"/>
          <w:sz w:val="24"/>
          <w:szCs w:val="24"/>
          <w:rtl/>
          <w:lang w:bidi="fa-IR"/>
        </w:rPr>
        <w:t xml:space="preserve"> ن ) با (سرگور اوزلی ) سفیر انگلستان گفتگو کرد و قرار بود این کار را مهندسان انگلیس به عهده بگیرند. اما شدت جنگهای ایران و روس و شکست ایران و محدودیتی که به موجب پیمان گلستان بر حقوق حاکمیت ایران در دریای خزر تحمیل شد آن نقشه را بر باد داد. </w:t>
      </w:r>
    </w:p>
    <w:p w14:paraId="5CE56483" w14:textId="77777777" w:rsidR="00CB560B" w:rsidRPr="0076219A" w:rsidRDefault="00CB560B" w:rsidP="000002FE">
      <w:pPr>
        <w:bidi/>
        <w:ind w:right="180" w:firstLine="227"/>
        <w:rPr>
          <w:rFonts w:cs="B Zar"/>
          <w:sz w:val="24"/>
          <w:szCs w:val="24"/>
          <w:rtl/>
          <w:lang w:bidi="fa-IR"/>
        </w:rPr>
      </w:pPr>
      <w:r w:rsidRPr="0076219A">
        <w:rPr>
          <w:rFonts w:cs="B Zar" w:hint="cs"/>
          <w:sz w:val="24"/>
          <w:szCs w:val="24"/>
          <w:rtl/>
          <w:lang w:bidi="fa-IR"/>
        </w:rPr>
        <w:t xml:space="preserve">در زمان امیرکبیر که سیاست خارجی دولت حفظ حقوق حاکمیت در خلیج فارس و اجرای حاکمیت در تمام سطوح بود. تحقق این امر بدون داشتن نیروی دریایی و بدست آوردن قدرت سیاسی عملی نبود. امیرکبیر سه کار انجام داد: یکی اینکه به (ژان داوود خان) مأموریت داد سه فروند کشتی بخرد ، دیگر اینکه از کشتیهای کوچک تجاری اتباع ایران پشتیبانی نمود و به شیخ نصرخان دریابیگی ایران دستور داد هرگونه کمکی برای پیشرفت کار صاحبان کشتیها را معمول دارند. </w:t>
      </w:r>
    </w:p>
    <w:p w14:paraId="674DECCC" w14:textId="77777777" w:rsidR="00CB560B" w:rsidRPr="0076219A" w:rsidRDefault="00CB560B" w:rsidP="000002FE">
      <w:pPr>
        <w:bidi/>
        <w:ind w:right="180" w:firstLine="227"/>
        <w:rPr>
          <w:rFonts w:cs="B Zar"/>
          <w:sz w:val="24"/>
          <w:szCs w:val="24"/>
          <w:rtl/>
          <w:lang w:bidi="fa-IR"/>
        </w:rPr>
      </w:pPr>
      <w:r w:rsidRPr="0076219A">
        <w:rPr>
          <w:rFonts w:cs="B Zar" w:hint="cs"/>
          <w:sz w:val="24"/>
          <w:szCs w:val="24"/>
          <w:rtl/>
          <w:lang w:bidi="fa-IR"/>
        </w:rPr>
        <w:t xml:space="preserve">در دریای خزر نیز همین رویه را پیش گرفت . این نکته نیز جالب توجه است که برای کشتیهای بازرگانی علامت (اژدها) تعیین شده که از بیرق کشتیهای دولتی که همان نشان رسمی شیر و خورشید ایران در نظر گرفته بود متمایز باشد. </w:t>
      </w:r>
    </w:p>
    <w:p w14:paraId="33824DF0" w14:textId="77777777" w:rsidR="00CB560B" w:rsidRPr="0076219A" w:rsidRDefault="00CB560B" w:rsidP="000002FE">
      <w:pPr>
        <w:bidi/>
        <w:ind w:right="180" w:firstLine="227"/>
        <w:rPr>
          <w:rFonts w:cs="B Zar"/>
          <w:sz w:val="24"/>
          <w:szCs w:val="24"/>
          <w:rtl/>
          <w:lang w:bidi="fa-IR"/>
        </w:rPr>
      </w:pPr>
      <w:r w:rsidRPr="0076219A">
        <w:rPr>
          <w:rFonts w:cs="B Zar" w:hint="cs"/>
          <w:sz w:val="24"/>
          <w:szCs w:val="24"/>
          <w:rtl/>
          <w:lang w:bidi="fa-IR"/>
        </w:rPr>
        <w:t xml:space="preserve">باید دانست که راجع به وضع کشتیهای تجاری ایران در دریایخزر بین امیرکبیر و دولت روس اختلاف در گرفت زیرا روسها از رفت و آمد کشتیهای اتباع جلوگیری می نمودند مگر آنکه از کنسول آنها در استر آباد اجازه بگیرند. </w:t>
      </w:r>
    </w:p>
    <w:p w14:paraId="28F4C562" w14:textId="77777777" w:rsidR="00C07B38" w:rsidRPr="0076219A" w:rsidRDefault="00C07B38" w:rsidP="000002FE">
      <w:pPr>
        <w:pStyle w:val="NormalWeb"/>
        <w:shd w:val="clear" w:color="auto" w:fill="FFFFFF"/>
        <w:bidi/>
        <w:spacing w:before="0" w:beforeAutospacing="0" w:after="150" w:afterAutospacing="0" w:line="480" w:lineRule="atLeast"/>
        <w:rPr>
          <w:rFonts w:ascii="IRANSans_FaNum" w:hAnsi="IRANSans_FaNum" w:cs="B Zar"/>
          <w:rtl/>
        </w:rPr>
      </w:pPr>
    </w:p>
    <w:p w14:paraId="5145083B" w14:textId="77777777" w:rsidR="00574729" w:rsidRPr="0076219A" w:rsidRDefault="00C07B38" w:rsidP="000002FE">
      <w:pPr>
        <w:pStyle w:val="NormalWeb"/>
        <w:shd w:val="clear" w:color="auto" w:fill="FFFFFF"/>
        <w:bidi/>
        <w:spacing w:before="0" w:beforeAutospacing="0" w:after="150" w:afterAutospacing="0" w:line="480" w:lineRule="atLeast"/>
        <w:rPr>
          <w:rFonts w:ascii="IRANSans_FaNum" w:hAnsi="IRANSans_FaNum" w:cs="B Zar"/>
          <w:rtl/>
        </w:rPr>
      </w:pPr>
      <w:r w:rsidRPr="0076219A">
        <w:rPr>
          <w:rFonts w:ascii="IRANSans_FaNum" w:hAnsi="IRANSans_FaNum" w:cs="B Zar"/>
          <w:rtl/>
        </w:rPr>
        <w:lastRenderedPageBreak/>
        <w:t xml:space="preserve">در سال‌های </w:t>
      </w:r>
      <w:r w:rsidR="00DE7140" w:rsidRPr="0076219A">
        <w:rPr>
          <w:rFonts w:ascii="IRANSans_FaNum" w:hAnsi="IRANSans_FaNum" w:cs="B Zar" w:hint="cs"/>
          <w:rtl/>
        </w:rPr>
        <w:t>بعد</w:t>
      </w:r>
      <w:r w:rsidRPr="0076219A">
        <w:rPr>
          <w:rFonts w:ascii="IRANSans_FaNum" w:hAnsi="IRANSans_FaNum" w:cs="B Zar"/>
          <w:rtl/>
        </w:rPr>
        <w:t xml:space="preserve"> حکومت</w:t>
      </w:r>
      <w:r w:rsidRPr="0076219A">
        <w:rPr>
          <w:rFonts w:ascii="IRANSans_FaNum" w:hAnsi="IRANSans_FaNum"/>
          <w:rtl/>
        </w:rPr>
        <w:t> </w:t>
      </w:r>
      <w:hyperlink r:id="rId212" w:tgtFrame="_blank" w:history="1">
        <w:r w:rsidRPr="0076219A">
          <w:rPr>
            <w:rStyle w:val="Hyperlink"/>
            <w:rFonts w:ascii="IRANSans_FaNum" w:hAnsi="IRANSans_FaNum" w:cs="B Zar"/>
            <w:color w:val="auto"/>
            <w:u w:val="none"/>
            <w:rtl/>
          </w:rPr>
          <w:t>ناصرالدین‌شاه</w:t>
        </w:r>
      </w:hyperlink>
      <w:r w:rsidRPr="0076219A">
        <w:rPr>
          <w:rFonts w:ascii="IRANSans_FaNum" w:hAnsi="IRANSans_FaNum"/>
          <w:rtl/>
        </w:rPr>
        <w:t> </w:t>
      </w:r>
      <w:r w:rsidRPr="0076219A">
        <w:rPr>
          <w:rFonts w:ascii="IRANSans_FaNum" w:hAnsi="IRANSans_FaNum" w:cs="B Zar"/>
          <w:rtl/>
        </w:rPr>
        <w:t xml:space="preserve">قاجار، برخی از کارگزاران دولت ایران در بنادر و جزایر خلیج فارس با درک شرایط نابرابر قوای ایران در برابر انگلیسی‌ها، به مکاتبه با شاه قاجار پرداختند و از او تجهیز ناوگان دریایی را درخواست کردند. </w:t>
      </w:r>
    </w:p>
    <w:p w14:paraId="6059B226" w14:textId="77777777" w:rsidR="008A335A" w:rsidRPr="0076219A" w:rsidRDefault="00C07B38" w:rsidP="000002FE">
      <w:pPr>
        <w:bidi/>
        <w:ind w:right="180" w:firstLine="227"/>
        <w:rPr>
          <w:rFonts w:cs="B Zar"/>
          <w:sz w:val="24"/>
          <w:szCs w:val="24"/>
          <w:rtl/>
          <w:lang w:bidi="fa-IR"/>
        </w:rPr>
      </w:pPr>
      <w:r w:rsidRPr="0076219A">
        <w:rPr>
          <w:rFonts w:ascii="IRANSans_FaNum" w:hAnsi="IRANSans_FaNum" w:cs="B Zar"/>
          <w:sz w:val="24"/>
          <w:szCs w:val="24"/>
          <w:rtl/>
        </w:rPr>
        <w:t xml:space="preserve">سرانجام </w:t>
      </w:r>
      <w:r w:rsidR="00574729" w:rsidRPr="0076219A">
        <w:rPr>
          <w:rFonts w:cs="B Zar" w:hint="cs"/>
          <w:sz w:val="24"/>
          <w:szCs w:val="24"/>
          <w:rtl/>
          <w:lang w:bidi="fa-IR"/>
        </w:rPr>
        <w:t xml:space="preserve">با فعالیتهای امیرکبیر و نامه های متعدد حکام ایران در خلیج فارس به ناصرالدین شاه و فعالیتهای انجام شده </w:t>
      </w:r>
      <w:r w:rsidR="00574729" w:rsidRPr="0076219A">
        <w:rPr>
          <w:rFonts w:ascii="IRANSans_FaNum" w:hAnsi="IRANSans_FaNum" w:cs="B Zar"/>
          <w:sz w:val="24"/>
          <w:szCs w:val="24"/>
          <w:rtl/>
        </w:rPr>
        <w:t>ناصرالدین‌شاه در سال 1300ق (1883م) مرتضی‌قلی‌خان صنیع‌الدوله را به این منظور به آلمان فرستاد</w:t>
      </w:r>
      <w:r w:rsidR="00574729" w:rsidRPr="0076219A">
        <w:rPr>
          <w:rFonts w:ascii="IRANSans_FaNum" w:hAnsi="IRANSans_FaNum" w:cs="B Zar" w:hint="cs"/>
          <w:sz w:val="24"/>
          <w:szCs w:val="24"/>
          <w:rtl/>
        </w:rPr>
        <w:t xml:space="preserve"> و </w:t>
      </w:r>
      <w:r w:rsidR="00574729" w:rsidRPr="0076219A">
        <w:rPr>
          <w:rFonts w:cs="B Zar" w:hint="cs"/>
          <w:sz w:val="24"/>
          <w:szCs w:val="24"/>
          <w:rtl/>
          <w:lang w:bidi="fa-IR"/>
        </w:rPr>
        <w:t xml:space="preserve">نهایتاً دولت ایران موفق شد که از سال 1885 برابر 1303 تعدادی کشتی بخار خریداری نموده و اولین ناوگان با نیروی محرکة بخار بدنة فلزی را تشکیل دهد </w:t>
      </w:r>
    </w:p>
    <w:p w14:paraId="6C14392A" w14:textId="77777777" w:rsidR="008A335A" w:rsidRPr="0076219A" w:rsidRDefault="008A335A" w:rsidP="000002FE">
      <w:pPr>
        <w:bidi/>
        <w:ind w:right="180" w:firstLine="227"/>
        <w:rPr>
          <w:rFonts w:cs="B Zar"/>
          <w:sz w:val="24"/>
          <w:szCs w:val="24"/>
          <w:rtl/>
          <w:lang w:bidi="fa-IR"/>
        </w:rPr>
      </w:pPr>
    </w:p>
    <w:p w14:paraId="5EE1E689" w14:textId="77777777" w:rsidR="00DE48A3" w:rsidRPr="0076219A" w:rsidRDefault="00DE48A3" w:rsidP="000002FE">
      <w:pPr>
        <w:bidi/>
        <w:ind w:right="180" w:firstLine="227"/>
        <w:rPr>
          <w:rFonts w:cs="B Zar"/>
          <w:b/>
          <w:bCs/>
          <w:sz w:val="24"/>
          <w:szCs w:val="24"/>
          <w:rtl/>
          <w:lang w:bidi="fa-IR"/>
        </w:rPr>
      </w:pPr>
      <w:r w:rsidRPr="0076219A">
        <w:rPr>
          <w:rFonts w:cs="B Zar" w:hint="cs"/>
          <w:b/>
          <w:bCs/>
          <w:sz w:val="24"/>
          <w:szCs w:val="24"/>
          <w:rtl/>
          <w:lang w:bidi="fa-IR"/>
        </w:rPr>
        <w:t xml:space="preserve">تشکیل بحریه گمرکات جنوب  با فعالیت های امیر کبیر </w:t>
      </w:r>
      <w:r w:rsidR="00645EDD" w:rsidRPr="0076219A">
        <w:rPr>
          <w:rFonts w:cs="B Zar" w:hint="cs"/>
          <w:b/>
          <w:bCs/>
          <w:sz w:val="24"/>
          <w:szCs w:val="24"/>
          <w:rtl/>
          <w:lang w:bidi="fa-IR"/>
        </w:rPr>
        <w:t xml:space="preserve">و دیگر مسئولین </w:t>
      </w:r>
    </w:p>
    <w:p w14:paraId="1B55ED5D" w14:textId="77777777" w:rsidR="008A335A" w:rsidRPr="0076219A" w:rsidRDefault="008A335A" w:rsidP="000002FE">
      <w:pPr>
        <w:bidi/>
        <w:ind w:right="180" w:firstLine="227"/>
        <w:rPr>
          <w:rFonts w:cs="B Zar"/>
          <w:b/>
          <w:bCs/>
          <w:sz w:val="24"/>
          <w:szCs w:val="24"/>
          <w:rtl/>
          <w:lang w:bidi="fa-IR"/>
        </w:rPr>
      </w:pPr>
      <w:r w:rsidRPr="0076219A">
        <w:rPr>
          <w:rFonts w:cs="B Zar" w:hint="cs"/>
          <w:b/>
          <w:bCs/>
          <w:sz w:val="24"/>
          <w:szCs w:val="24"/>
          <w:rtl/>
          <w:lang w:bidi="fa-IR"/>
        </w:rPr>
        <w:t xml:space="preserve">قائم مقام فراهانی و مسئله بحریه ایران </w:t>
      </w:r>
    </w:p>
    <w:p w14:paraId="4A7FC939" w14:textId="77777777" w:rsidR="008A335A" w:rsidRPr="0076219A" w:rsidRDefault="008A335A" w:rsidP="000002FE">
      <w:pPr>
        <w:bidi/>
        <w:ind w:right="180" w:firstLine="227"/>
        <w:rPr>
          <w:rFonts w:cs="B Zar"/>
          <w:b/>
          <w:bCs/>
          <w:sz w:val="24"/>
          <w:szCs w:val="24"/>
          <w:rtl/>
          <w:lang w:bidi="fa-IR"/>
        </w:rPr>
      </w:pPr>
      <w:r w:rsidRPr="0076219A">
        <w:rPr>
          <w:rFonts w:cs="B Zar" w:hint="cs"/>
          <w:sz w:val="24"/>
          <w:szCs w:val="24"/>
          <w:rtl/>
          <w:lang w:bidi="fa-IR"/>
        </w:rPr>
        <w:t xml:space="preserve">میرزا بزرگ قائم مقام که اندیشة بحریه جنگی را در دریای خزر می پرورادند ، در سال 1225 ق 1188 شمسی با (سرگوراوزلی) سفیر انگلستان گفتگو کرد و قرار بود که کار ساخت کشتی ها را مهندسان انگلیسی به عهده بگیرند. اما شدت جنگهای ایران و روس و شکست ایران و محدودیتی که بموجب پیمانهای ترکمنچای و گلستان بر حقوق حاکمیت ایران در دریای خزر تحمیل شد آن نقشه ها را بر باد داد. </w:t>
      </w:r>
    </w:p>
    <w:p w14:paraId="235771A4" w14:textId="77777777" w:rsidR="008A335A" w:rsidRPr="0076219A" w:rsidRDefault="008A335A" w:rsidP="000002FE">
      <w:pPr>
        <w:bidi/>
        <w:ind w:right="180" w:firstLine="227"/>
        <w:rPr>
          <w:rFonts w:cs="B Zar"/>
          <w:b/>
          <w:bCs/>
          <w:sz w:val="24"/>
          <w:szCs w:val="24"/>
          <w:rtl/>
          <w:lang w:bidi="fa-IR"/>
        </w:rPr>
      </w:pPr>
      <w:r w:rsidRPr="0076219A">
        <w:rPr>
          <w:rFonts w:cs="B Zar" w:hint="cs"/>
          <w:b/>
          <w:bCs/>
          <w:sz w:val="24"/>
          <w:szCs w:val="24"/>
          <w:rtl/>
          <w:lang w:bidi="fa-IR"/>
        </w:rPr>
        <w:t>مسألة بحرین و نیاز نیروی دریایی:</w:t>
      </w:r>
    </w:p>
    <w:p w14:paraId="6CAF6390" w14:textId="77777777" w:rsidR="008A335A" w:rsidRPr="0076219A" w:rsidRDefault="008A335A" w:rsidP="000002FE">
      <w:pPr>
        <w:bidi/>
        <w:ind w:right="180" w:firstLine="227"/>
        <w:rPr>
          <w:rFonts w:cs="B Zar"/>
          <w:sz w:val="24"/>
          <w:szCs w:val="24"/>
          <w:rtl/>
          <w:lang w:bidi="fa-IR"/>
        </w:rPr>
      </w:pPr>
      <w:r w:rsidRPr="0076219A">
        <w:rPr>
          <w:rFonts w:cs="B Zar" w:hint="cs"/>
          <w:sz w:val="24"/>
          <w:szCs w:val="24"/>
          <w:rtl/>
          <w:lang w:bidi="fa-IR"/>
        </w:rPr>
        <w:t xml:space="preserve">در سال 1284 ق شیخ بحرین گرفتار شورشی شد و برای سرکوب طبق قرارداد فی مابین به انگلیسیها مراجعه نمود ولی قبل از کمک انگلیسیها غائلة مزبور را خوابانید و همین موضوع را </w:t>
      </w:r>
      <w:r w:rsidRPr="0076219A">
        <w:rPr>
          <w:rFonts w:cs="B Zar"/>
          <w:sz w:val="24"/>
          <w:szCs w:val="24"/>
          <w:lang w:bidi="fa-IR"/>
        </w:rPr>
        <w:t xml:space="preserve">COLLEWIS PELLY </w:t>
      </w:r>
      <w:r w:rsidRPr="0076219A">
        <w:rPr>
          <w:rFonts w:cs="B Zar" w:hint="cs"/>
          <w:sz w:val="24"/>
          <w:szCs w:val="24"/>
          <w:rtl/>
          <w:lang w:bidi="fa-IR"/>
        </w:rPr>
        <w:t xml:space="preserve"> فاصله که کنسول بوشهر بود بهانه کرد و با چند کشتی به بحرین حمله کرد و آنجا را به توپ بست و شیخ بحرین از حاکم بوشهر کمک خواست و حسام السلطنه حکمران فارس تعدادی از سپاهیان فارس و تفنگچیان بندر لنگه را به کمک آنها فرستاد ولی کلنل پلی بندر لنگه را بدلیل کمک به بحرین به توپ بست و کشتیهای آنها را ضبط کرد و حسام السلطنه که از عدم قدرت خود در دریا خشمناک بود نامه ای مبسوط به ناصرالدین شاه نوشت و لزوم ایجاد بحریه را در خلیج فارس توصیه کرد. </w:t>
      </w:r>
    </w:p>
    <w:p w14:paraId="1F8B73FD" w14:textId="77777777" w:rsidR="008A335A" w:rsidRPr="0076219A" w:rsidRDefault="008A335A" w:rsidP="000002FE">
      <w:pPr>
        <w:bidi/>
        <w:ind w:firstLine="227"/>
        <w:rPr>
          <w:rFonts w:cs="B Zar"/>
          <w:sz w:val="24"/>
          <w:szCs w:val="24"/>
          <w:rtl/>
          <w:lang w:bidi="fa-IR"/>
        </w:rPr>
      </w:pPr>
      <w:r w:rsidRPr="0076219A">
        <w:rPr>
          <w:rFonts w:cs="B Zar" w:hint="cs"/>
          <w:sz w:val="24"/>
          <w:szCs w:val="24"/>
          <w:rtl/>
          <w:lang w:bidi="fa-IR"/>
        </w:rPr>
        <w:t>.</w:t>
      </w:r>
    </w:p>
    <w:p w14:paraId="43ED814F" w14:textId="77777777" w:rsidR="008A335A" w:rsidRPr="0076219A" w:rsidRDefault="008A335A" w:rsidP="000002FE">
      <w:pPr>
        <w:bidi/>
        <w:ind w:right="180" w:firstLine="227"/>
        <w:rPr>
          <w:rFonts w:cs="B Zar"/>
          <w:b/>
          <w:bCs/>
          <w:sz w:val="24"/>
          <w:szCs w:val="24"/>
          <w:rtl/>
          <w:lang w:bidi="fa-IR"/>
        </w:rPr>
      </w:pPr>
    </w:p>
    <w:p w14:paraId="098689B8" w14:textId="77777777" w:rsidR="00DE48A3" w:rsidRPr="0076219A" w:rsidRDefault="00DE48A3" w:rsidP="000002FE">
      <w:pPr>
        <w:pStyle w:val="NormalWeb"/>
        <w:shd w:val="clear" w:color="auto" w:fill="FFFFFF"/>
        <w:bidi/>
        <w:spacing w:before="0" w:beforeAutospacing="0" w:after="150" w:afterAutospacing="0" w:line="480" w:lineRule="atLeast"/>
        <w:rPr>
          <w:rFonts w:ascii="IRANSans_FaNum" w:hAnsi="IRANSans_FaNum" w:cs="B Zar"/>
        </w:rPr>
      </w:pPr>
      <w:r w:rsidRPr="0076219A">
        <w:rPr>
          <w:rFonts w:ascii="IRANSans_FaNum" w:hAnsi="IRANSans_FaNum" w:cs="B Zar"/>
          <w:rtl/>
        </w:rPr>
        <w:t xml:space="preserve">در دوره قاجار و پس از اقدامات موردی و پراکنده، نخستین‌بار میرزاتقی‌خان امیرکبیر بود که ایجاد نیروی دریایی در سواحل خلیج فارس را به شکلی جدی دنبال کرد. او در ابتدای صدارت خود از وزیر مختار انگلستان در تهران خواست تا تعدادی کشتی جنگی </w:t>
      </w:r>
      <w:r w:rsidRPr="0076219A">
        <w:rPr>
          <w:rFonts w:ascii="IRANSans_FaNum" w:hAnsi="IRANSans_FaNum" w:cs="B Zar"/>
          <w:rtl/>
        </w:rPr>
        <w:lastRenderedPageBreak/>
        <w:t>مجهز به مهمات نظامی را همراه ملوانان و مهندسان آن از انگلیس به ایران بفرستند، اما این تقاضا از سوی وزارت خارجه انگلستان رد شد.</w:t>
      </w:r>
      <w:r w:rsidRPr="0076219A">
        <w:rPr>
          <w:rFonts w:ascii="IRANSans_FaNum" w:hAnsi="IRANSans_FaNum" w:cs="B Zar"/>
          <w:vertAlign w:val="superscript"/>
          <w:rtl/>
        </w:rPr>
        <w:t>2</w:t>
      </w:r>
    </w:p>
    <w:p w14:paraId="095E1F67" w14:textId="77777777" w:rsidR="00DE48A3" w:rsidRPr="0076219A" w:rsidRDefault="00DE48A3" w:rsidP="000002FE">
      <w:pPr>
        <w:pStyle w:val="NormalWeb"/>
        <w:shd w:val="clear" w:color="auto" w:fill="FFFFFF"/>
        <w:bidi/>
        <w:spacing w:before="0" w:beforeAutospacing="0" w:after="150" w:afterAutospacing="0" w:line="480" w:lineRule="atLeast"/>
        <w:rPr>
          <w:rFonts w:ascii="IRANSans_FaNum" w:hAnsi="IRANSans_FaNum" w:cs="B Zar"/>
          <w:rtl/>
        </w:rPr>
      </w:pPr>
      <w:r w:rsidRPr="0076219A">
        <w:rPr>
          <w:rFonts w:ascii="IRANSans_FaNum" w:hAnsi="IRANSans_FaNum"/>
          <w:rtl/>
        </w:rPr>
        <w:t> </w:t>
      </w:r>
    </w:p>
    <w:p w14:paraId="7AE777CC" w14:textId="77777777" w:rsidR="00DE48A3" w:rsidRPr="0076219A" w:rsidRDefault="00DE48A3" w:rsidP="000002FE">
      <w:pPr>
        <w:pStyle w:val="NormalWeb"/>
        <w:shd w:val="clear" w:color="auto" w:fill="FFFFFF"/>
        <w:bidi/>
        <w:spacing w:before="0" w:beforeAutospacing="0" w:after="150" w:afterAutospacing="0" w:line="480" w:lineRule="atLeast"/>
        <w:rPr>
          <w:rFonts w:ascii="IRANSans_FaNum" w:hAnsi="IRANSans_FaNum" w:cs="B Zar"/>
          <w:rtl/>
        </w:rPr>
      </w:pPr>
      <w:r w:rsidRPr="0076219A">
        <w:rPr>
          <w:rFonts w:ascii="IRANSans_FaNum" w:hAnsi="IRANSans_FaNum" w:cs="B Zar"/>
          <w:rtl/>
        </w:rPr>
        <w:t>به نظر می‌رسد امیرکبیر بیش از آنکه از این درخواست هدف نظامی داشته باشد، به دنبال گسترش قدرت ایران در خلیج فارس بود. او با تجهیز قوای دولتی می‌خواست علاوه بر مبارزه با قاچاق برده که به‌شدت در خلیج فارس رواج داشت، حق بازرسی کشتی‌های ایرانی را نیز از مأموران انگلیسی بگیرد.</w:t>
      </w:r>
    </w:p>
    <w:p w14:paraId="1CEBD4F5" w14:textId="77777777" w:rsidR="00DE48A3" w:rsidRPr="0076219A" w:rsidRDefault="00DE48A3" w:rsidP="000002FE">
      <w:pPr>
        <w:pStyle w:val="NormalWeb"/>
        <w:shd w:val="clear" w:color="auto" w:fill="FFFFFF"/>
        <w:bidi/>
        <w:spacing w:before="0" w:beforeAutospacing="0" w:after="150" w:afterAutospacing="0" w:line="480" w:lineRule="atLeast"/>
        <w:rPr>
          <w:rFonts w:ascii="IRANSans_FaNum" w:hAnsi="IRANSans_FaNum" w:cs="B Zar"/>
          <w:rtl/>
        </w:rPr>
      </w:pPr>
      <w:r w:rsidRPr="0076219A">
        <w:rPr>
          <w:rFonts w:ascii="IRANSans_FaNum" w:hAnsi="IRANSans_FaNum"/>
          <w:rtl/>
        </w:rPr>
        <w:t> </w:t>
      </w:r>
    </w:p>
    <w:p w14:paraId="1E557A9F" w14:textId="77777777" w:rsidR="00DE48A3" w:rsidRPr="0076219A" w:rsidRDefault="00DE48A3" w:rsidP="000002FE">
      <w:pPr>
        <w:pStyle w:val="NormalWeb"/>
        <w:shd w:val="clear" w:color="auto" w:fill="FFFFFF"/>
        <w:bidi/>
        <w:spacing w:before="0" w:beforeAutospacing="0" w:after="150" w:afterAutospacing="0" w:line="480" w:lineRule="atLeast"/>
        <w:rPr>
          <w:rFonts w:ascii="IRANSans_FaNum" w:hAnsi="IRANSans_FaNum" w:cs="B Zar"/>
          <w:rtl/>
        </w:rPr>
      </w:pPr>
      <w:r w:rsidRPr="0076219A">
        <w:rPr>
          <w:rFonts w:ascii="IRANSans_FaNum" w:hAnsi="IRANSans_FaNum" w:cs="B Zar"/>
          <w:rtl/>
        </w:rPr>
        <w:t>در آن زمان نیروهای انگلیسی به بهانه جلوگیری از تجارت برده حق بازرسی کشتی‌ها در خلیج فارس را در اختیار داشتند. امیرکبیر و سفارت انگلستان در تهران ماه‌ها درباره موضوع بازرسی کشتی‌های ایران مذاکره کردند. صدراعظم ایران برای گرفتن چنین حقی از انگلیس و همچنین حفظ اقتدار ایران در بندرعباس درصدد ایجاد نیروی دریایی برآمد، اما این تلاش‌ها نیز با مرگ او نافرجام ماند.</w:t>
      </w:r>
      <w:r w:rsidRPr="0076219A">
        <w:rPr>
          <w:rFonts w:ascii="IRANSans_FaNum" w:hAnsi="IRANSans_FaNum" w:cs="B Zar"/>
          <w:vertAlign w:val="superscript"/>
          <w:rtl/>
        </w:rPr>
        <w:t>3</w:t>
      </w:r>
    </w:p>
    <w:p w14:paraId="504DE167" w14:textId="77777777" w:rsidR="00DE48A3" w:rsidRPr="0076219A" w:rsidRDefault="00DE48A3" w:rsidP="000002FE">
      <w:pPr>
        <w:pStyle w:val="NormalWeb"/>
        <w:shd w:val="clear" w:color="auto" w:fill="FFFFFF"/>
        <w:bidi/>
        <w:spacing w:before="0" w:beforeAutospacing="0" w:after="150" w:afterAutospacing="0" w:line="480" w:lineRule="atLeast"/>
        <w:rPr>
          <w:rFonts w:ascii="IRANSans_FaNum" w:hAnsi="IRANSans_FaNum" w:cs="B Zar"/>
          <w:rtl/>
        </w:rPr>
      </w:pPr>
      <w:r w:rsidRPr="0076219A">
        <w:rPr>
          <w:rFonts w:ascii="IRANSans_FaNum" w:hAnsi="IRANSans_FaNum"/>
          <w:rtl/>
        </w:rPr>
        <w:t> </w:t>
      </w:r>
    </w:p>
    <w:p w14:paraId="56CD1CBC" w14:textId="77777777" w:rsidR="001C4394" w:rsidRPr="0076219A" w:rsidRDefault="00574729" w:rsidP="000002FE">
      <w:pPr>
        <w:pStyle w:val="NormalWeb"/>
        <w:shd w:val="clear" w:color="auto" w:fill="FFFFFF"/>
        <w:bidi/>
        <w:spacing w:before="0" w:beforeAutospacing="0" w:after="150" w:afterAutospacing="0" w:line="480" w:lineRule="atLeast"/>
        <w:rPr>
          <w:rFonts w:cs="B Zar"/>
          <w:b/>
          <w:bCs/>
          <w:rtl/>
          <w:lang w:bidi="fa-IR"/>
        </w:rPr>
      </w:pPr>
      <w:r w:rsidRPr="0076219A">
        <w:rPr>
          <w:rFonts w:cs="B Zar" w:hint="cs"/>
          <w:b/>
          <w:bCs/>
          <w:rtl/>
          <w:lang w:bidi="fa-IR"/>
        </w:rPr>
        <w:t xml:space="preserve"> </w:t>
      </w:r>
      <w:r w:rsidR="001C4394" w:rsidRPr="0076219A">
        <w:rPr>
          <w:rFonts w:cs="B Zar" w:hint="cs"/>
          <w:b/>
          <w:bCs/>
          <w:rtl/>
          <w:lang w:bidi="fa-IR"/>
        </w:rPr>
        <w:t>ناو پرسپولیس اولین ناو بدنه فلزی موتور دار (تخت جمشید)</w:t>
      </w:r>
    </w:p>
    <w:p w14:paraId="15D43CDB" w14:textId="77777777" w:rsidR="001C4394" w:rsidRPr="0076219A" w:rsidRDefault="001C4394" w:rsidP="000002FE">
      <w:pPr>
        <w:bidi/>
        <w:ind w:right="180" w:firstLine="227"/>
        <w:rPr>
          <w:rFonts w:cs="B Zar"/>
          <w:sz w:val="24"/>
          <w:szCs w:val="24"/>
          <w:rtl/>
          <w:lang w:bidi="fa-IR"/>
        </w:rPr>
      </w:pPr>
      <w:r w:rsidRPr="0076219A">
        <w:rPr>
          <w:rFonts w:cs="B Zar" w:hint="cs"/>
          <w:sz w:val="24"/>
          <w:szCs w:val="24"/>
          <w:rtl/>
          <w:lang w:bidi="fa-IR"/>
        </w:rPr>
        <w:t xml:space="preserve">در ژانویة 1885 برابر 1303 از آلمان خریداری شده که ظرفیت آن بین 600 تا 800 تن نوشته شده و دارای چهار توپ کروپ 70  میلیمتری بود و قدرت موتورهای کشتی 450 اسب بخار و این کشتی پس از ورود به بوشهر تحت فرماندهی حاکم بوشهر (که متعاقباً لقب دریابیگی دریافت کرد) قرار گرفت و مقرر شد این کشتی و سایر یگانهای شناور جنگی ضد قاچاق تحت فرماندهی او باشند. برابر اظهار لرد کرزن این کشتی به طرز بسیار محکم و شیکی که آخرین سیستم آن زمان بود ساخته شده بود ، که دولت ایران آنرا خریداری نموده بود ، و دارای سالنهای مجلل و زیبائی بود و بیشتر به یک کشتی تجاری شبیه بود تا یک رزم ناو. </w:t>
      </w:r>
    </w:p>
    <w:p w14:paraId="0A2F47E6" w14:textId="77777777" w:rsidR="001C4394" w:rsidRPr="0076219A" w:rsidRDefault="001C4394" w:rsidP="000002FE">
      <w:pPr>
        <w:bidi/>
        <w:ind w:right="180" w:firstLine="227"/>
        <w:rPr>
          <w:rFonts w:cs="B Zar"/>
          <w:sz w:val="24"/>
          <w:szCs w:val="24"/>
          <w:lang w:bidi="fa-IR"/>
        </w:rPr>
      </w:pPr>
      <w:r w:rsidRPr="0076219A">
        <w:rPr>
          <w:rFonts w:cs="B Zar" w:hint="cs"/>
          <w:sz w:val="24"/>
          <w:szCs w:val="24"/>
          <w:rtl/>
          <w:lang w:bidi="fa-IR"/>
        </w:rPr>
        <w:t>در سال 1303 روز 23 جمادی الاول لایحه ای در باب کشتی جدید البتیاع توسط عماد السلطنه با ترجمه مقررات کشتی ها در سواحل اروپائی به رشته تحریر درآمده و توسط قوام الدوله به رویت ناصرالدین شاه میرسد. همزمان با خرید کشتی جنگی بخاری در سال 1302 لایحة مالیات کشتی تنظیم و طی حکم شمارة 1177 توسط ادارة مالیة عباسی انتشار داده شد.</w:t>
      </w:r>
    </w:p>
    <w:p w14:paraId="52E5E7B8" w14:textId="77777777" w:rsidR="001C4394" w:rsidRPr="0076219A" w:rsidRDefault="001C4394" w:rsidP="000002FE">
      <w:pPr>
        <w:bidi/>
        <w:ind w:right="180" w:firstLine="227"/>
        <w:rPr>
          <w:rFonts w:cs="B Zar"/>
          <w:sz w:val="24"/>
          <w:szCs w:val="24"/>
          <w:rtl/>
          <w:lang w:bidi="fa-IR"/>
        </w:rPr>
      </w:pPr>
      <w:r w:rsidRPr="0076219A">
        <w:rPr>
          <w:rFonts w:cs="B Zar" w:hint="cs"/>
          <w:sz w:val="24"/>
          <w:szCs w:val="24"/>
          <w:rtl/>
          <w:lang w:bidi="fa-IR"/>
        </w:rPr>
        <w:t xml:space="preserve">تعمیرات کشتی پرسپولیس : تعمیرات کشتی در شهر بمبئی هندوستان انجام گرفت. </w:t>
      </w:r>
    </w:p>
    <w:p w14:paraId="58F75B47" w14:textId="77777777" w:rsidR="001C4394" w:rsidRPr="0076219A" w:rsidRDefault="001C4394" w:rsidP="000002FE">
      <w:pPr>
        <w:bidi/>
        <w:ind w:right="180" w:firstLine="227"/>
        <w:rPr>
          <w:rFonts w:cs="B Zar"/>
          <w:sz w:val="24"/>
          <w:szCs w:val="24"/>
          <w:rtl/>
          <w:lang w:bidi="fa-IR"/>
        </w:rPr>
      </w:pPr>
      <w:r w:rsidRPr="0076219A">
        <w:rPr>
          <w:rFonts w:cs="B Zar" w:hint="cs"/>
          <w:sz w:val="24"/>
          <w:szCs w:val="24"/>
          <w:rtl/>
          <w:lang w:bidi="fa-IR"/>
        </w:rPr>
        <w:t xml:space="preserve">پرسنل خارجی: از سال 1303 الی 1313 ه (1885- 1895م ) چهار نفر از افسران آلمانی ناو پرسپولیس در خدمت دولت ایران باقیمانده بودند. در سال 1348 هجری (1929) احمدخان دریابیگی بحکومت تهران پیشنهاد کرد تا اجازة واگذاری ناو پرسپولیس را </w:t>
      </w:r>
      <w:r w:rsidRPr="0076219A">
        <w:rPr>
          <w:rFonts w:cs="B Zar" w:hint="cs"/>
          <w:sz w:val="24"/>
          <w:szCs w:val="24"/>
          <w:rtl/>
          <w:lang w:bidi="fa-IR"/>
        </w:rPr>
        <w:lastRenderedPageBreak/>
        <w:t xml:space="preserve">به ناخدایان بوشهری بدهند. همانگونه که ناوهای ناوگان نادری در زمان کریمخان زند پس از رفتن پرسنل غیر ایرانی تحویل ناخدایان بوشهری شده بود. </w:t>
      </w:r>
    </w:p>
    <w:p w14:paraId="2475A00A" w14:textId="77777777" w:rsidR="001C4394" w:rsidRPr="0076219A" w:rsidRDefault="001C4394" w:rsidP="000002FE">
      <w:pPr>
        <w:bidi/>
        <w:ind w:right="180" w:firstLine="227"/>
        <w:rPr>
          <w:rFonts w:cs="B Zar"/>
          <w:sz w:val="24"/>
          <w:szCs w:val="24"/>
          <w:rtl/>
          <w:lang w:bidi="fa-IR"/>
        </w:rPr>
      </w:pPr>
    </w:p>
    <w:p w14:paraId="4F897307" w14:textId="77777777" w:rsidR="001C4394" w:rsidRPr="0076219A" w:rsidRDefault="001C4394" w:rsidP="000002FE">
      <w:pPr>
        <w:bidi/>
        <w:ind w:right="180" w:firstLine="227"/>
        <w:rPr>
          <w:rFonts w:cs="B Zar"/>
          <w:sz w:val="24"/>
          <w:szCs w:val="24"/>
          <w:rtl/>
          <w:lang w:bidi="fa-IR"/>
        </w:rPr>
      </w:pPr>
    </w:p>
    <w:p w14:paraId="670EB3C0" w14:textId="77777777" w:rsidR="001C4394" w:rsidRPr="0076219A" w:rsidRDefault="001C4394" w:rsidP="000002FE">
      <w:pPr>
        <w:bidi/>
        <w:ind w:right="180" w:firstLine="227"/>
        <w:rPr>
          <w:rFonts w:cs="B Zar"/>
          <w:sz w:val="24"/>
          <w:szCs w:val="24"/>
          <w:rtl/>
          <w:lang w:bidi="fa-IR"/>
        </w:rPr>
      </w:pPr>
    </w:p>
    <w:p w14:paraId="3A12AF48" w14:textId="77777777" w:rsidR="001C4394" w:rsidRPr="0076219A" w:rsidRDefault="001C4394" w:rsidP="000002FE">
      <w:pPr>
        <w:bidi/>
        <w:rPr>
          <w:rFonts w:cs="B Zar"/>
          <w:sz w:val="24"/>
          <w:szCs w:val="24"/>
          <w:rtl/>
          <w:lang w:bidi="fa-IR"/>
        </w:rPr>
      </w:pPr>
    </w:p>
    <w:p w14:paraId="79DB3186" w14:textId="77777777" w:rsidR="001C4394" w:rsidRPr="0076219A" w:rsidRDefault="001C4394" w:rsidP="000002FE">
      <w:pPr>
        <w:bidi/>
        <w:ind w:right="180" w:firstLine="85"/>
        <w:rPr>
          <w:rFonts w:cs="B Zar"/>
          <w:sz w:val="24"/>
          <w:szCs w:val="24"/>
          <w:rtl/>
          <w:lang w:bidi="fa-IR"/>
        </w:rPr>
      </w:pPr>
      <w:r w:rsidRPr="0076219A">
        <w:rPr>
          <w:rFonts w:cs="B Zar"/>
          <w:noProof/>
          <w:sz w:val="24"/>
          <w:szCs w:val="24"/>
          <w:rtl/>
        </w:rPr>
        <w:drawing>
          <wp:inline distT="0" distB="0" distL="0" distR="0" wp14:anchorId="51BDA72D" wp14:editId="73C358EA">
            <wp:extent cx="4104640" cy="2767965"/>
            <wp:effectExtent l="19050" t="0" r="0" b="0"/>
            <wp:docPr id="98" name="Picture 97" descr="Image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24.jpg"/>
                    <pic:cNvPicPr/>
                  </pic:nvPicPr>
                  <pic:blipFill>
                    <a:blip r:embed="rId213" cstate="print"/>
                    <a:stretch>
                      <a:fillRect/>
                    </a:stretch>
                  </pic:blipFill>
                  <pic:spPr>
                    <a:xfrm>
                      <a:off x="0" y="0"/>
                      <a:ext cx="4104640" cy="2767965"/>
                    </a:xfrm>
                    <a:prstGeom prst="rect">
                      <a:avLst/>
                    </a:prstGeom>
                  </pic:spPr>
                </pic:pic>
              </a:graphicData>
            </a:graphic>
          </wp:inline>
        </w:drawing>
      </w:r>
    </w:p>
    <w:p w14:paraId="6907CFBF" w14:textId="77777777" w:rsidR="001C4394" w:rsidRPr="0076219A" w:rsidRDefault="001C4394" w:rsidP="000002FE">
      <w:pPr>
        <w:bidi/>
        <w:ind w:right="180" w:firstLine="227"/>
        <w:rPr>
          <w:rFonts w:cs="B Zar"/>
          <w:sz w:val="24"/>
          <w:szCs w:val="24"/>
          <w:rtl/>
          <w:lang w:bidi="fa-IR"/>
        </w:rPr>
      </w:pPr>
    </w:p>
    <w:p w14:paraId="6BB9CC25" w14:textId="77777777" w:rsidR="001C4394" w:rsidRPr="0076219A" w:rsidRDefault="00E15E3B" w:rsidP="000002FE">
      <w:pPr>
        <w:bidi/>
        <w:ind w:right="180" w:firstLine="227"/>
        <w:rPr>
          <w:rFonts w:cs="B Zar"/>
          <w:sz w:val="24"/>
          <w:szCs w:val="24"/>
          <w:rtl/>
          <w:lang w:bidi="fa-IR"/>
        </w:rPr>
      </w:pPr>
      <w:r w:rsidRPr="0076219A">
        <w:rPr>
          <w:rFonts w:cs="B Zar"/>
          <w:noProof/>
          <w:sz w:val="24"/>
          <w:szCs w:val="24"/>
          <w:rtl/>
        </w:rPr>
        <w:lastRenderedPageBreak/>
        <w:drawing>
          <wp:inline distT="0" distB="0" distL="0" distR="0" wp14:anchorId="2836F49B" wp14:editId="5F52B1DA">
            <wp:extent cx="5943600" cy="5943600"/>
            <wp:effectExtent l="19050" t="0" r="0" b="0"/>
            <wp:docPr id="108" name="Picture 84" descr="C:\Documents and Settings\Administrator\Desktop\ناو پرسپولی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Documents and Settings\Administrator\Desktop\ناو پرسپولیس.jpg"/>
                    <pic:cNvPicPr>
                      <a:picLocks noChangeAspect="1" noChangeArrowheads="1"/>
                    </pic:cNvPicPr>
                  </pic:nvPicPr>
                  <pic:blipFill>
                    <a:blip r:embed="rId214" cstate="print"/>
                    <a:srcRect/>
                    <a:stretch>
                      <a:fillRect/>
                    </a:stretch>
                  </pic:blipFill>
                  <pic:spPr bwMode="auto">
                    <a:xfrm>
                      <a:off x="0" y="0"/>
                      <a:ext cx="5943600" cy="5943600"/>
                    </a:xfrm>
                    <a:prstGeom prst="rect">
                      <a:avLst/>
                    </a:prstGeom>
                    <a:noFill/>
                    <a:ln w="9525">
                      <a:noFill/>
                      <a:miter lim="800000"/>
                      <a:headEnd/>
                      <a:tailEnd/>
                    </a:ln>
                  </pic:spPr>
                </pic:pic>
              </a:graphicData>
            </a:graphic>
          </wp:inline>
        </w:drawing>
      </w:r>
    </w:p>
    <w:p w14:paraId="51D987A6" w14:textId="77777777" w:rsidR="001C4394" w:rsidRPr="0076219A" w:rsidRDefault="001C4394" w:rsidP="000002FE">
      <w:pPr>
        <w:bidi/>
        <w:ind w:right="180" w:firstLine="227"/>
        <w:rPr>
          <w:rFonts w:cs="B Zar"/>
          <w:sz w:val="24"/>
          <w:szCs w:val="24"/>
          <w:rtl/>
          <w:lang w:bidi="fa-IR"/>
        </w:rPr>
      </w:pPr>
    </w:p>
    <w:p w14:paraId="2135CDD6" w14:textId="77777777" w:rsidR="001C4394" w:rsidRPr="0076219A" w:rsidRDefault="001C4394" w:rsidP="000002FE">
      <w:pPr>
        <w:bidi/>
        <w:ind w:right="180" w:firstLine="85"/>
        <w:rPr>
          <w:rFonts w:cs="B Zar"/>
          <w:sz w:val="24"/>
          <w:szCs w:val="24"/>
          <w:rtl/>
          <w:lang w:bidi="fa-IR"/>
        </w:rPr>
      </w:pPr>
      <w:r w:rsidRPr="0076219A">
        <w:rPr>
          <w:rFonts w:cs="B Zar"/>
          <w:noProof/>
          <w:sz w:val="24"/>
          <w:szCs w:val="24"/>
          <w:rtl/>
        </w:rPr>
        <w:lastRenderedPageBreak/>
        <w:drawing>
          <wp:inline distT="0" distB="0" distL="0" distR="0" wp14:anchorId="027DE658" wp14:editId="32FA71E5">
            <wp:extent cx="3966716" cy="2261061"/>
            <wp:effectExtent l="19050" t="0" r="0" b="0"/>
            <wp:docPr id="82" name="Picture 81" descr="121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 3.tif"/>
                    <pic:cNvPicPr/>
                  </pic:nvPicPr>
                  <pic:blipFill>
                    <a:blip r:embed="rId215" cstate="print"/>
                    <a:stretch>
                      <a:fillRect/>
                    </a:stretch>
                  </pic:blipFill>
                  <pic:spPr>
                    <a:xfrm>
                      <a:off x="0" y="0"/>
                      <a:ext cx="3971477" cy="2263775"/>
                    </a:xfrm>
                    <a:prstGeom prst="rect">
                      <a:avLst/>
                    </a:prstGeom>
                  </pic:spPr>
                </pic:pic>
              </a:graphicData>
            </a:graphic>
          </wp:inline>
        </w:drawing>
      </w:r>
    </w:p>
    <w:p w14:paraId="28265F1D" w14:textId="77777777" w:rsidR="001C4394" w:rsidRPr="0076219A" w:rsidRDefault="001C4394" w:rsidP="000002FE">
      <w:pPr>
        <w:bidi/>
        <w:ind w:right="180" w:firstLine="227"/>
        <w:rPr>
          <w:rFonts w:cs="B Zar"/>
          <w:sz w:val="24"/>
          <w:szCs w:val="24"/>
          <w:rtl/>
          <w:lang w:bidi="fa-IR"/>
        </w:rPr>
      </w:pPr>
    </w:p>
    <w:p w14:paraId="631BA33D" w14:textId="77777777" w:rsidR="001C4394" w:rsidRPr="0076219A" w:rsidRDefault="001C4394" w:rsidP="000002FE">
      <w:pPr>
        <w:bidi/>
        <w:ind w:right="180" w:firstLine="227"/>
        <w:rPr>
          <w:rFonts w:cs="B Zar"/>
          <w:b/>
          <w:bCs/>
          <w:i/>
          <w:iCs/>
          <w:sz w:val="24"/>
          <w:szCs w:val="24"/>
          <w:rtl/>
          <w:lang w:bidi="fa-IR"/>
        </w:rPr>
      </w:pPr>
      <w:r w:rsidRPr="0076219A">
        <w:rPr>
          <w:rFonts w:cs="B Zar" w:hint="cs"/>
          <w:b/>
          <w:bCs/>
          <w:i/>
          <w:iCs/>
          <w:sz w:val="24"/>
          <w:szCs w:val="24"/>
          <w:rtl/>
          <w:lang w:bidi="fa-IR"/>
        </w:rPr>
        <w:t>کشتی خراسان</w:t>
      </w:r>
    </w:p>
    <w:p w14:paraId="365254D8" w14:textId="77777777" w:rsidR="001C4394" w:rsidRPr="0076219A" w:rsidRDefault="001C4394" w:rsidP="000002FE">
      <w:pPr>
        <w:bidi/>
        <w:ind w:right="180" w:firstLine="227"/>
        <w:rPr>
          <w:rFonts w:cs="B Zar"/>
          <w:sz w:val="24"/>
          <w:szCs w:val="24"/>
          <w:rtl/>
          <w:lang w:bidi="fa-IR"/>
        </w:rPr>
      </w:pPr>
    </w:p>
    <w:p w14:paraId="0F8DBBB6" w14:textId="77777777" w:rsidR="001C4394" w:rsidRPr="0076219A" w:rsidRDefault="001C4394" w:rsidP="000002FE">
      <w:pPr>
        <w:bidi/>
        <w:ind w:right="180" w:firstLine="227"/>
        <w:rPr>
          <w:rFonts w:cs="B Zar"/>
          <w:sz w:val="24"/>
          <w:szCs w:val="24"/>
          <w:rtl/>
          <w:lang w:bidi="fa-IR"/>
        </w:rPr>
      </w:pPr>
    </w:p>
    <w:p w14:paraId="4B66F568" w14:textId="77777777" w:rsidR="001C4394" w:rsidRPr="0076219A" w:rsidRDefault="001C4394" w:rsidP="000002FE">
      <w:pPr>
        <w:bidi/>
        <w:ind w:right="180" w:firstLine="227"/>
        <w:rPr>
          <w:rFonts w:cs="B Zar"/>
          <w:sz w:val="24"/>
          <w:szCs w:val="24"/>
          <w:rtl/>
          <w:lang w:bidi="fa-IR"/>
        </w:rPr>
      </w:pPr>
    </w:p>
    <w:p w14:paraId="47E16AC7" w14:textId="77777777" w:rsidR="001C4394" w:rsidRPr="0076219A" w:rsidRDefault="001C4394" w:rsidP="000002FE">
      <w:pPr>
        <w:bidi/>
        <w:ind w:right="180" w:firstLine="227"/>
        <w:rPr>
          <w:rFonts w:cs="B Zar"/>
          <w:sz w:val="24"/>
          <w:szCs w:val="24"/>
          <w:rtl/>
          <w:lang w:bidi="fa-IR"/>
        </w:rPr>
      </w:pPr>
      <w:r w:rsidRPr="0076219A">
        <w:rPr>
          <w:rFonts w:cs="B Zar"/>
          <w:noProof/>
          <w:sz w:val="24"/>
          <w:szCs w:val="24"/>
          <w:rtl/>
        </w:rPr>
        <w:drawing>
          <wp:inline distT="0" distB="0" distL="0" distR="0" wp14:anchorId="4CF03350" wp14:editId="35ED5BBB">
            <wp:extent cx="4104640" cy="3234055"/>
            <wp:effectExtent l="19050" t="0" r="0" b="0"/>
            <wp:docPr id="83" name="Picture 82" descr="121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 2.tif"/>
                    <pic:cNvPicPr/>
                  </pic:nvPicPr>
                  <pic:blipFill>
                    <a:blip r:embed="rId216" cstate="print"/>
                    <a:stretch>
                      <a:fillRect/>
                    </a:stretch>
                  </pic:blipFill>
                  <pic:spPr>
                    <a:xfrm>
                      <a:off x="0" y="0"/>
                      <a:ext cx="4104640" cy="3234055"/>
                    </a:xfrm>
                    <a:prstGeom prst="rect">
                      <a:avLst/>
                    </a:prstGeom>
                  </pic:spPr>
                </pic:pic>
              </a:graphicData>
            </a:graphic>
          </wp:inline>
        </w:drawing>
      </w:r>
    </w:p>
    <w:p w14:paraId="2DCA1F86" w14:textId="77777777" w:rsidR="001C4394" w:rsidRPr="0076219A" w:rsidRDefault="001C4394" w:rsidP="000002FE">
      <w:pPr>
        <w:bidi/>
        <w:ind w:right="180" w:firstLine="227"/>
        <w:rPr>
          <w:rFonts w:cs="B Zar"/>
          <w:sz w:val="24"/>
          <w:szCs w:val="24"/>
          <w:rtl/>
          <w:lang w:bidi="fa-IR"/>
        </w:rPr>
      </w:pPr>
    </w:p>
    <w:p w14:paraId="3E28193E" w14:textId="77777777" w:rsidR="001C4394" w:rsidRPr="0076219A" w:rsidRDefault="001C4394" w:rsidP="000002FE">
      <w:pPr>
        <w:bidi/>
        <w:ind w:right="180" w:firstLine="227"/>
        <w:rPr>
          <w:rFonts w:cs="B Zar"/>
          <w:sz w:val="24"/>
          <w:szCs w:val="24"/>
          <w:rtl/>
          <w:lang w:bidi="fa-IR"/>
        </w:rPr>
      </w:pPr>
    </w:p>
    <w:p w14:paraId="235D36E4" w14:textId="77777777" w:rsidR="001C4394" w:rsidRPr="0076219A" w:rsidRDefault="001C4394" w:rsidP="000002FE">
      <w:pPr>
        <w:bidi/>
        <w:ind w:right="180" w:firstLine="227"/>
        <w:rPr>
          <w:rFonts w:cs="B Zar"/>
          <w:sz w:val="24"/>
          <w:szCs w:val="24"/>
          <w:rtl/>
          <w:lang w:bidi="fa-IR"/>
        </w:rPr>
      </w:pPr>
    </w:p>
    <w:p w14:paraId="4A0F9AB9" w14:textId="77777777" w:rsidR="001C4394" w:rsidRPr="0076219A" w:rsidRDefault="001C4394" w:rsidP="000002FE">
      <w:pPr>
        <w:bidi/>
        <w:ind w:right="180" w:firstLine="227"/>
        <w:rPr>
          <w:rFonts w:cs="B Zar"/>
          <w:sz w:val="24"/>
          <w:szCs w:val="24"/>
          <w:rtl/>
          <w:lang w:bidi="fa-IR"/>
        </w:rPr>
      </w:pPr>
    </w:p>
    <w:p w14:paraId="53AF9980" w14:textId="77777777" w:rsidR="001C4394" w:rsidRPr="0076219A" w:rsidRDefault="001C4394" w:rsidP="000002FE">
      <w:pPr>
        <w:bidi/>
        <w:ind w:right="180" w:hanging="57"/>
        <w:rPr>
          <w:rFonts w:cs="B Zar"/>
          <w:sz w:val="24"/>
          <w:szCs w:val="24"/>
          <w:rtl/>
          <w:lang w:bidi="fa-IR"/>
        </w:rPr>
      </w:pPr>
      <w:r w:rsidRPr="0076219A">
        <w:rPr>
          <w:rFonts w:cs="B Zar"/>
          <w:noProof/>
          <w:sz w:val="24"/>
          <w:szCs w:val="24"/>
          <w:rtl/>
        </w:rPr>
        <w:drawing>
          <wp:inline distT="0" distB="0" distL="0" distR="0" wp14:anchorId="6DE4DC56" wp14:editId="7FE5D36A">
            <wp:extent cx="3988578" cy="5619403"/>
            <wp:effectExtent l="19050" t="0" r="0" b="0"/>
            <wp:docPr id="86" name="Picture 85" descr="121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 5.tif"/>
                    <pic:cNvPicPr/>
                  </pic:nvPicPr>
                  <pic:blipFill>
                    <a:blip r:embed="rId217" cstate="print"/>
                    <a:stretch>
                      <a:fillRect/>
                    </a:stretch>
                  </pic:blipFill>
                  <pic:spPr>
                    <a:xfrm>
                      <a:off x="0" y="0"/>
                      <a:ext cx="3990627" cy="5622290"/>
                    </a:xfrm>
                    <a:prstGeom prst="rect">
                      <a:avLst/>
                    </a:prstGeom>
                  </pic:spPr>
                </pic:pic>
              </a:graphicData>
            </a:graphic>
          </wp:inline>
        </w:drawing>
      </w:r>
    </w:p>
    <w:p w14:paraId="12A0ABBA" w14:textId="77777777" w:rsidR="001C4394" w:rsidRPr="0076219A" w:rsidRDefault="001C4394" w:rsidP="000002FE">
      <w:pPr>
        <w:bidi/>
        <w:ind w:right="180" w:firstLine="227"/>
        <w:rPr>
          <w:rFonts w:cs="B Zar"/>
          <w:sz w:val="24"/>
          <w:szCs w:val="24"/>
          <w:rtl/>
          <w:lang w:bidi="fa-IR"/>
        </w:rPr>
      </w:pPr>
    </w:p>
    <w:p w14:paraId="38E8CB73" w14:textId="77777777" w:rsidR="001C4394" w:rsidRPr="0076219A" w:rsidRDefault="001C4394" w:rsidP="000002FE">
      <w:pPr>
        <w:bidi/>
        <w:ind w:right="180" w:firstLine="227"/>
        <w:rPr>
          <w:rFonts w:cs="B Zar"/>
          <w:b/>
          <w:bCs/>
          <w:i/>
          <w:iCs/>
          <w:sz w:val="24"/>
          <w:szCs w:val="24"/>
          <w:rtl/>
          <w:lang w:bidi="fa-IR"/>
        </w:rPr>
      </w:pPr>
      <w:r w:rsidRPr="0076219A">
        <w:rPr>
          <w:rFonts w:cs="B Zar" w:hint="cs"/>
          <w:b/>
          <w:bCs/>
          <w:i/>
          <w:iCs/>
          <w:sz w:val="24"/>
          <w:szCs w:val="24"/>
          <w:rtl/>
          <w:lang w:bidi="fa-IR"/>
        </w:rPr>
        <w:t>ناخدا عباس دریانوردی فرمانده کشتی مظفری و ناوچه های توپدار گمرک (سمت راست) و سه تن از ملوانان نیروی دریایی قاجاریه</w:t>
      </w:r>
    </w:p>
    <w:p w14:paraId="55D1BC30" w14:textId="77777777" w:rsidR="001C4394" w:rsidRPr="0076219A" w:rsidRDefault="001C4394" w:rsidP="000002FE">
      <w:pPr>
        <w:bidi/>
        <w:ind w:right="180" w:firstLine="227"/>
        <w:rPr>
          <w:rFonts w:cs="B Zar"/>
          <w:b/>
          <w:bCs/>
          <w:i/>
          <w:iCs/>
          <w:sz w:val="24"/>
          <w:szCs w:val="24"/>
          <w:rtl/>
          <w:lang w:bidi="fa-IR"/>
        </w:rPr>
      </w:pPr>
    </w:p>
    <w:p w14:paraId="6A2D6D3A" w14:textId="77777777" w:rsidR="001C4394" w:rsidRPr="0076219A" w:rsidRDefault="001C4394" w:rsidP="000002FE">
      <w:pPr>
        <w:bidi/>
        <w:ind w:right="180" w:firstLine="227"/>
        <w:rPr>
          <w:rFonts w:cs="B Zar"/>
          <w:b/>
          <w:bCs/>
          <w:i/>
          <w:iCs/>
          <w:sz w:val="24"/>
          <w:szCs w:val="24"/>
          <w:rtl/>
          <w:lang w:bidi="fa-IR"/>
        </w:rPr>
      </w:pPr>
    </w:p>
    <w:p w14:paraId="6BC44A92" w14:textId="77777777" w:rsidR="001C4394" w:rsidRPr="0076219A" w:rsidRDefault="001C4394" w:rsidP="000002FE">
      <w:pPr>
        <w:bidi/>
        <w:ind w:right="180" w:firstLine="227"/>
        <w:rPr>
          <w:rFonts w:cs="B Zar"/>
          <w:b/>
          <w:bCs/>
          <w:i/>
          <w:iCs/>
          <w:sz w:val="24"/>
          <w:szCs w:val="24"/>
          <w:rtl/>
          <w:lang w:bidi="fa-IR"/>
        </w:rPr>
      </w:pPr>
    </w:p>
    <w:p w14:paraId="646DB095" w14:textId="77777777" w:rsidR="001C4394" w:rsidRPr="0076219A" w:rsidRDefault="001C4394" w:rsidP="000002FE">
      <w:pPr>
        <w:bidi/>
        <w:ind w:right="180" w:firstLine="227"/>
        <w:rPr>
          <w:rFonts w:cs="B Zar"/>
          <w:b/>
          <w:bCs/>
          <w:i/>
          <w:iCs/>
          <w:sz w:val="24"/>
          <w:szCs w:val="24"/>
          <w:rtl/>
          <w:lang w:bidi="fa-IR"/>
        </w:rPr>
      </w:pPr>
    </w:p>
    <w:p w14:paraId="5F1C338C" w14:textId="77777777" w:rsidR="001C4394" w:rsidRPr="0076219A" w:rsidRDefault="001C4394" w:rsidP="000002FE">
      <w:pPr>
        <w:bidi/>
        <w:ind w:right="180" w:firstLine="227"/>
        <w:rPr>
          <w:rFonts w:cs="B Zar"/>
          <w:b/>
          <w:bCs/>
          <w:i/>
          <w:iCs/>
          <w:sz w:val="24"/>
          <w:szCs w:val="24"/>
          <w:rtl/>
          <w:lang w:bidi="fa-IR"/>
        </w:rPr>
      </w:pPr>
    </w:p>
    <w:p w14:paraId="57F25F85" w14:textId="77777777" w:rsidR="001C4394" w:rsidRPr="0076219A" w:rsidRDefault="001C4394" w:rsidP="000002FE">
      <w:pPr>
        <w:bidi/>
        <w:ind w:right="180" w:firstLine="227"/>
        <w:rPr>
          <w:rFonts w:cs="B Zar"/>
          <w:b/>
          <w:bCs/>
          <w:i/>
          <w:iCs/>
          <w:sz w:val="24"/>
          <w:szCs w:val="24"/>
          <w:rtl/>
          <w:lang w:bidi="fa-IR"/>
        </w:rPr>
      </w:pPr>
    </w:p>
    <w:p w14:paraId="08474D1B" w14:textId="77777777" w:rsidR="001C4394" w:rsidRPr="0076219A" w:rsidRDefault="001C4394" w:rsidP="000002FE">
      <w:pPr>
        <w:bidi/>
        <w:ind w:right="180" w:firstLine="227"/>
        <w:rPr>
          <w:rFonts w:cs="B Zar"/>
          <w:b/>
          <w:bCs/>
          <w:i/>
          <w:iCs/>
          <w:sz w:val="24"/>
          <w:szCs w:val="24"/>
          <w:rtl/>
          <w:lang w:bidi="fa-IR"/>
        </w:rPr>
      </w:pPr>
      <w:r w:rsidRPr="0076219A">
        <w:rPr>
          <w:rFonts w:cs="B Zar"/>
          <w:b/>
          <w:bCs/>
          <w:i/>
          <w:iCs/>
          <w:noProof/>
          <w:sz w:val="24"/>
          <w:szCs w:val="24"/>
          <w:rtl/>
        </w:rPr>
        <w:drawing>
          <wp:inline distT="0" distB="0" distL="0" distR="0" wp14:anchorId="2EEC733C" wp14:editId="400D83A9">
            <wp:extent cx="3966353" cy="2881222"/>
            <wp:effectExtent l="19050" t="0" r="0" b="0"/>
            <wp:docPr id="70" name="Picture 15" descr="C:\Documents and Settings\Administrator\Desktop\تاریخ قدرت دریایی و عکس ها\ناو پرسپولیس در موزه دریایی بوشه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istrator\Desktop\تاریخ قدرت دریایی و عکس ها\ناو پرسپولیس در موزه دریایی بوشهر.jpg"/>
                    <pic:cNvPicPr>
                      <a:picLocks noChangeAspect="1" noChangeArrowheads="1"/>
                    </pic:cNvPicPr>
                  </pic:nvPicPr>
                  <pic:blipFill>
                    <a:blip r:embed="rId218" cstate="print"/>
                    <a:srcRect/>
                    <a:stretch>
                      <a:fillRect/>
                    </a:stretch>
                  </pic:blipFill>
                  <pic:spPr bwMode="auto">
                    <a:xfrm>
                      <a:off x="0" y="0"/>
                      <a:ext cx="3968647" cy="2882888"/>
                    </a:xfrm>
                    <a:prstGeom prst="rect">
                      <a:avLst/>
                    </a:prstGeom>
                    <a:noFill/>
                    <a:ln w="9525">
                      <a:noFill/>
                      <a:miter lim="800000"/>
                      <a:headEnd/>
                      <a:tailEnd/>
                    </a:ln>
                  </pic:spPr>
                </pic:pic>
              </a:graphicData>
            </a:graphic>
          </wp:inline>
        </w:drawing>
      </w:r>
    </w:p>
    <w:p w14:paraId="3265CBD7" w14:textId="77777777" w:rsidR="001C4394" w:rsidRPr="0076219A" w:rsidRDefault="001C4394" w:rsidP="000002FE">
      <w:pPr>
        <w:bidi/>
        <w:ind w:right="180" w:firstLine="227"/>
        <w:rPr>
          <w:rFonts w:cs="B Zar"/>
          <w:b/>
          <w:bCs/>
          <w:i/>
          <w:iCs/>
          <w:sz w:val="24"/>
          <w:szCs w:val="24"/>
          <w:rtl/>
          <w:lang w:bidi="fa-IR"/>
        </w:rPr>
      </w:pPr>
    </w:p>
    <w:p w14:paraId="0649D871" w14:textId="77777777" w:rsidR="001C4394" w:rsidRPr="0076219A" w:rsidRDefault="001C4394" w:rsidP="000002FE">
      <w:pPr>
        <w:bidi/>
        <w:ind w:right="180" w:firstLine="227"/>
        <w:rPr>
          <w:rFonts w:cs="B Zar"/>
          <w:b/>
          <w:bCs/>
          <w:i/>
          <w:iCs/>
          <w:sz w:val="24"/>
          <w:szCs w:val="24"/>
          <w:rtl/>
          <w:lang w:bidi="fa-IR"/>
        </w:rPr>
      </w:pPr>
      <w:r w:rsidRPr="0076219A">
        <w:rPr>
          <w:rFonts w:cs="B Zar"/>
          <w:sz w:val="24"/>
          <w:szCs w:val="24"/>
          <w:rtl/>
        </w:rPr>
        <w:t xml:space="preserve">پیکره کشتی پرسپولیس در </w:t>
      </w:r>
      <w:hyperlink r:id="rId219" w:tooltip="موزه دریا و دریانوردی خلیج فارس" w:history="1">
        <w:r w:rsidRPr="0076219A">
          <w:rPr>
            <w:rStyle w:val="Hyperlink"/>
            <w:rFonts w:cs="B Zar"/>
            <w:color w:val="auto"/>
            <w:sz w:val="24"/>
            <w:szCs w:val="24"/>
            <w:rtl/>
          </w:rPr>
          <w:t>موزه دریا و دریانوردی خلیج فارس</w:t>
        </w:r>
      </w:hyperlink>
      <w:r w:rsidRPr="0076219A">
        <w:rPr>
          <w:rFonts w:cs="B Zar"/>
          <w:sz w:val="24"/>
          <w:szCs w:val="24"/>
        </w:rPr>
        <w:t xml:space="preserve"> </w:t>
      </w:r>
      <w:r w:rsidRPr="0076219A">
        <w:rPr>
          <w:rFonts w:cs="B Zar"/>
          <w:sz w:val="24"/>
          <w:szCs w:val="24"/>
          <w:rtl/>
        </w:rPr>
        <w:t>در بوشهر</w:t>
      </w:r>
    </w:p>
    <w:p w14:paraId="5A0118A7" w14:textId="77777777" w:rsidR="001C4394" w:rsidRPr="0076219A" w:rsidRDefault="001C4394" w:rsidP="000002FE">
      <w:pPr>
        <w:bidi/>
        <w:ind w:right="180" w:firstLine="227"/>
        <w:rPr>
          <w:rFonts w:cs="B Zar"/>
          <w:b/>
          <w:bCs/>
          <w:i/>
          <w:iCs/>
          <w:sz w:val="24"/>
          <w:szCs w:val="24"/>
          <w:rtl/>
          <w:lang w:bidi="fa-IR"/>
        </w:rPr>
      </w:pPr>
    </w:p>
    <w:p w14:paraId="771BA1F2" w14:textId="77777777" w:rsidR="001C4394" w:rsidRPr="0076219A" w:rsidRDefault="001C4394" w:rsidP="000002FE">
      <w:pPr>
        <w:bidi/>
        <w:ind w:right="180" w:firstLine="227"/>
        <w:rPr>
          <w:rFonts w:cs="B Zar"/>
          <w:b/>
          <w:bCs/>
          <w:i/>
          <w:iCs/>
          <w:sz w:val="24"/>
          <w:szCs w:val="24"/>
          <w:rtl/>
          <w:lang w:bidi="fa-IR"/>
        </w:rPr>
      </w:pPr>
    </w:p>
    <w:p w14:paraId="7A20B49A" w14:textId="77777777" w:rsidR="001C4394" w:rsidRPr="0076219A" w:rsidRDefault="001C4394" w:rsidP="000002FE">
      <w:pPr>
        <w:bidi/>
        <w:ind w:right="180" w:firstLine="227"/>
        <w:rPr>
          <w:rFonts w:cs="B Zar"/>
          <w:b/>
          <w:bCs/>
          <w:i/>
          <w:iCs/>
          <w:sz w:val="24"/>
          <w:szCs w:val="24"/>
          <w:rtl/>
          <w:lang w:bidi="fa-IR"/>
        </w:rPr>
      </w:pPr>
      <w:r w:rsidRPr="0076219A">
        <w:rPr>
          <w:rFonts w:cs="B Zar"/>
          <w:b/>
          <w:bCs/>
          <w:i/>
          <w:iCs/>
          <w:noProof/>
          <w:sz w:val="24"/>
          <w:szCs w:val="24"/>
          <w:rtl/>
        </w:rPr>
        <w:lastRenderedPageBreak/>
        <w:drawing>
          <wp:inline distT="0" distB="0" distL="0" distR="0" wp14:anchorId="6180D371" wp14:editId="263C8938">
            <wp:extent cx="4034095" cy="2725948"/>
            <wp:effectExtent l="19050" t="0" r="4505" b="0"/>
            <wp:docPr id="71" name="Picture 16" descr="C:\Documents and Settings\Administrator\Desktop\تاریخ قدرت دریایی و عکس ها\دریا بیگی  احمد خان دریای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Administrator\Desktop\تاریخ قدرت دریایی و عکس ها\دریا بیگی  احمد خان دریایی.jpg"/>
                    <pic:cNvPicPr>
                      <a:picLocks noChangeAspect="1" noChangeArrowheads="1"/>
                    </pic:cNvPicPr>
                  </pic:nvPicPr>
                  <pic:blipFill>
                    <a:blip r:embed="rId220" cstate="print"/>
                    <a:srcRect/>
                    <a:stretch>
                      <a:fillRect/>
                    </a:stretch>
                  </pic:blipFill>
                  <pic:spPr bwMode="auto">
                    <a:xfrm>
                      <a:off x="0" y="0"/>
                      <a:ext cx="4040489" cy="2730269"/>
                    </a:xfrm>
                    <a:prstGeom prst="rect">
                      <a:avLst/>
                    </a:prstGeom>
                    <a:noFill/>
                    <a:ln w="9525">
                      <a:noFill/>
                      <a:miter lim="800000"/>
                      <a:headEnd/>
                      <a:tailEnd/>
                    </a:ln>
                  </pic:spPr>
                </pic:pic>
              </a:graphicData>
            </a:graphic>
          </wp:inline>
        </w:drawing>
      </w:r>
    </w:p>
    <w:p w14:paraId="53BD632B" w14:textId="77777777" w:rsidR="001C4394" w:rsidRPr="0076219A" w:rsidRDefault="001C4394" w:rsidP="000002FE">
      <w:pPr>
        <w:bidi/>
        <w:ind w:right="180" w:firstLine="227"/>
        <w:rPr>
          <w:rFonts w:cs="B Zar"/>
          <w:b/>
          <w:bCs/>
          <w:i/>
          <w:iCs/>
          <w:sz w:val="24"/>
          <w:szCs w:val="24"/>
          <w:rtl/>
          <w:lang w:bidi="fa-IR"/>
        </w:rPr>
      </w:pPr>
    </w:p>
    <w:p w14:paraId="23923FC4" w14:textId="77777777" w:rsidR="001C4394" w:rsidRPr="0076219A" w:rsidRDefault="001C4394" w:rsidP="000002FE">
      <w:pPr>
        <w:bidi/>
        <w:ind w:right="180" w:firstLine="227"/>
        <w:rPr>
          <w:rFonts w:cs="B Zar"/>
          <w:b/>
          <w:bCs/>
          <w:i/>
          <w:iCs/>
          <w:sz w:val="24"/>
          <w:szCs w:val="24"/>
          <w:rtl/>
          <w:lang w:bidi="fa-IR"/>
        </w:rPr>
      </w:pPr>
    </w:p>
    <w:p w14:paraId="3CA4FF32" w14:textId="77777777" w:rsidR="001C4394" w:rsidRPr="0076219A" w:rsidRDefault="001C4394" w:rsidP="000002FE">
      <w:pPr>
        <w:bidi/>
        <w:ind w:right="180" w:firstLine="227"/>
        <w:rPr>
          <w:rFonts w:cs="B Zar"/>
          <w:b/>
          <w:bCs/>
          <w:i/>
          <w:iCs/>
          <w:sz w:val="24"/>
          <w:szCs w:val="24"/>
          <w:rtl/>
          <w:lang w:bidi="fa-IR"/>
        </w:rPr>
      </w:pPr>
    </w:p>
    <w:p w14:paraId="20DEF576" w14:textId="77777777" w:rsidR="001C4394" w:rsidRPr="0076219A" w:rsidRDefault="001C4394" w:rsidP="000002FE">
      <w:pPr>
        <w:bidi/>
        <w:ind w:right="180" w:firstLine="227"/>
        <w:rPr>
          <w:rFonts w:cs="B Zar"/>
          <w:sz w:val="24"/>
          <w:szCs w:val="24"/>
          <w:rtl/>
          <w:lang w:bidi="fa-IR"/>
        </w:rPr>
      </w:pPr>
    </w:p>
    <w:p w14:paraId="247B709B" w14:textId="77777777" w:rsidR="001C4394" w:rsidRPr="0076219A" w:rsidRDefault="001C4394" w:rsidP="000002FE">
      <w:pPr>
        <w:bidi/>
        <w:ind w:right="180" w:firstLine="227"/>
        <w:rPr>
          <w:rFonts w:cs="B Zar"/>
          <w:sz w:val="24"/>
          <w:szCs w:val="24"/>
          <w:rtl/>
          <w:lang w:bidi="fa-IR"/>
        </w:rPr>
      </w:pPr>
      <w:r w:rsidRPr="0076219A">
        <w:rPr>
          <w:rFonts w:cs="B Zar" w:hint="cs"/>
          <w:sz w:val="24"/>
          <w:szCs w:val="24"/>
          <w:rtl/>
          <w:lang w:bidi="fa-IR"/>
        </w:rPr>
        <w:t xml:space="preserve">نخستین ناخدای ایرانی ناو پرسپولیس ، ناخدا ابراهیم نام داشت که بعداً فرزندان او نام خانوادگی (دریایی) را برای خود انتخاب کردند. ناخدا ابراهیم دریایی اولین ناخدای ایرانی ناو پرسپولیس بود که علائم و درجات و لباسهای مخصوص نیروی دریایی را در عصر ناوهای بخاری جهت خود و سایر پرسنل ناو تهیه کرد. </w:t>
      </w:r>
    </w:p>
    <w:p w14:paraId="2E9BC1C0" w14:textId="77777777" w:rsidR="001C4394" w:rsidRPr="0076219A" w:rsidRDefault="001C4394" w:rsidP="000002FE">
      <w:pPr>
        <w:bidi/>
        <w:ind w:right="180" w:firstLine="227"/>
        <w:rPr>
          <w:rFonts w:cs="B Zar"/>
          <w:sz w:val="24"/>
          <w:szCs w:val="24"/>
          <w:rtl/>
          <w:lang w:bidi="fa-IR"/>
        </w:rPr>
      </w:pPr>
      <w:r w:rsidRPr="0076219A">
        <w:rPr>
          <w:rFonts w:cs="B Zar" w:hint="cs"/>
          <w:sz w:val="24"/>
          <w:szCs w:val="24"/>
          <w:rtl/>
          <w:lang w:bidi="fa-IR"/>
        </w:rPr>
        <w:t>فرماندهان ایرانی ناو پرسپولیس بشرح زیر بودند:</w:t>
      </w:r>
    </w:p>
    <w:p w14:paraId="2864BB9E" w14:textId="77777777" w:rsidR="001C4394" w:rsidRPr="0076219A" w:rsidRDefault="001C4394" w:rsidP="000002FE">
      <w:pPr>
        <w:numPr>
          <w:ilvl w:val="0"/>
          <w:numId w:val="19"/>
        </w:numPr>
        <w:bidi/>
        <w:spacing w:after="0" w:line="240" w:lineRule="auto"/>
        <w:ind w:right="180" w:hanging="210"/>
        <w:rPr>
          <w:rFonts w:cs="B Zar"/>
          <w:sz w:val="24"/>
          <w:szCs w:val="24"/>
          <w:rtl/>
          <w:lang w:bidi="fa-IR"/>
        </w:rPr>
      </w:pPr>
      <w:r w:rsidRPr="0076219A">
        <w:rPr>
          <w:rFonts w:cs="B Zar" w:hint="cs"/>
          <w:sz w:val="24"/>
          <w:szCs w:val="24"/>
          <w:rtl/>
          <w:lang w:bidi="fa-IR"/>
        </w:rPr>
        <w:t xml:space="preserve">ناخدا ابراهیم دریایی مدت 15 سال که تا زمان درگذشت این سمت را داشت. </w:t>
      </w:r>
    </w:p>
    <w:p w14:paraId="3B7E6036" w14:textId="77777777" w:rsidR="001C4394" w:rsidRPr="0076219A" w:rsidRDefault="001C4394" w:rsidP="000002FE">
      <w:pPr>
        <w:numPr>
          <w:ilvl w:val="0"/>
          <w:numId w:val="19"/>
        </w:numPr>
        <w:bidi/>
        <w:spacing w:after="0" w:line="240" w:lineRule="auto"/>
        <w:ind w:right="180" w:hanging="210"/>
        <w:rPr>
          <w:rFonts w:cs="B Zar"/>
          <w:sz w:val="24"/>
          <w:szCs w:val="24"/>
          <w:lang w:bidi="fa-IR"/>
        </w:rPr>
      </w:pPr>
      <w:r w:rsidRPr="0076219A">
        <w:rPr>
          <w:rFonts w:cs="B Zar" w:hint="cs"/>
          <w:sz w:val="24"/>
          <w:szCs w:val="24"/>
          <w:rtl/>
          <w:lang w:bidi="fa-IR"/>
        </w:rPr>
        <w:t xml:space="preserve">ناخدا عبدالرحمن </w:t>
      </w:r>
    </w:p>
    <w:p w14:paraId="7A3DB9DA" w14:textId="77777777" w:rsidR="001C4394" w:rsidRPr="0076219A" w:rsidRDefault="001C4394" w:rsidP="000002FE">
      <w:pPr>
        <w:numPr>
          <w:ilvl w:val="0"/>
          <w:numId w:val="19"/>
        </w:numPr>
        <w:bidi/>
        <w:spacing w:after="0" w:line="240" w:lineRule="auto"/>
        <w:ind w:right="180" w:hanging="210"/>
        <w:rPr>
          <w:rFonts w:cs="B Zar"/>
          <w:sz w:val="24"/>
          <w:szCs w:val="24"/>
          <w:lang w:bidi="fa-IR"/>
        </w:rPr>
      </w:pPr>
      <w:r w:rsidRPr="0076219A">
        <w:rPr>
          <w:rFonts w:cs="B Zar" w:hint="cs"/>
          <w:sz w:val="24"/>
          <w:szCs w:val="24"/>
          <w:rtl/>
          <w:lang w:bidi="fa-IR"/>
        </w:rPr>
        <w:t xml:space="preserve">ناخدا محمود ناظم </w:t>
      </w:r>
    </w:p>
    <w:p w14:paraId="2D0FCFEA" w14:textId="77777777" w:rsidR="001C4394" w:rsidRPr="0076219A" w:rsidRDefault="001C4394" w:rsidP="000002FE">
      <w:pPr>
        <w:numPr>
          <w:ilvl w:val="0"/>
          <w:numId w:val="19"/>
        </w:numPr>
        <w:bidi/>
        <w:spacing w:after="0" w:line="240" w:lineRule="auto"/>
        <w:ind w:right="180" w:hanging="210"/>
        <w:rPr>
          <w:rFonts w:cs="B Zar"/>
          <w:sz w:val="24"/>
          <w:szCs w:val="24"/>
          <w:lang w:bidi="fa-IR"/>
        </w:rPr>
      </w:pPr>
      <w:r w:rsidRPr="0076219A">
        <w:rPr>
          <w:rFonts w:cs="B Zar" w:hint="cs"/>
          <w:sz w:val="24"/>
          <w:szCs w:val="24"/>
          <w:rtl/>
          <w:lang w:bidi="fa-IR"/>
        </w:rPr>
        <w:t>ناخدا محمد دباش</w:t>
      </w:r>
    </w:p>
    <w:p w14:paraId="52A81741" w14:textId="77777777" w:rsidR="001C4394" w:rsidRPr="0076219A" w:rsidRDefault="001C4394" w:rsidP="000002FE">
      <w:pPr>
        <w:numPr>
          <w:ilvl w:val="0"/>
          <w:numId w:val="19"/>
        </w:numPr>
        <w:bidi/>
        <w:spacing w:after="0" w:line="240" w:lineRule="auto"/>
        <w:ind w:right="180" w:hanging="210"/>
        <w:rPr>
          <w:rFonts w:cs="B Zar"/>
          <w:sz w:val="24"/>
          <w:szCs w:val="24"/>
          <w:lang w:bidi="fa-IR"/>
        </w:rPr>
      </w:pPr>
      <w:r w:rsidRPr="0076219A">
        <w:rPr>
          <w:rFonts w:cs="B Zar" w:hint="cs"/>
          <w:sz w:val="24"/>
          <w:szCs w:val="24"/>
          <w:rtl/>
          <w:lang w:bidi="fa-IR"/>
        </w:rPr>
        <w:t xml:space="preserve">ناخدا محمد </w:t>
      </w:r>
    </w:p>
    <w:p w14:paraId="1590EAE3" w14:textId="77777777" w:rsidR="001C4394" w:rsidRPr="0076219A" w:rsidRDefault="001C4394" w:rsidP="000002FE">
      <w:pPr>
        <w:bidi/>
        <w:ind w:right="180" w:firstLine="227"/>
        <w:rPr>
          <w:rFonts w:cs="B Zar"/>
          <w:sz w:val="24"/>
          <w:szCs w:val="24"/>
          <w:rtl/>
          <w:lang w:bidi="fa-IR"/>
        </w:rPr>
      </w:pPr>
      <w:r w:rsidRPr="0076219A">
        <w:rPr>
          <w:rFonts w:cs="B Zar" w:hint="cs"/>
          <w:sz w:val="24"/>
          <w:szCs w:val="24"/>
          <w:rtl/>
          <w:lang w:bidi="fa-IR"/>
        </w:rPr>
        <w:t xml:space="preserve">اولین دریانوردی ناو پرسپولیس با فرماندهی ایرانی در سال 1930 م (1349 ه) انجام پذیرفت. وقتی ناخدا ابراهیم از بندر بوشهر عزیمت کرد که نخستین سفر دریایی خود را در پیش گیرد ، یک ناو انگلیسی متعاقب او بحرکت درآمد. انگلیسیها باور نمی کردند که ناخدا ابراهیم دریایی و بقیة ایرانیان بتوانند کشتی پرسپولیس را هدایت کنند. زیرا آنان که بقیمت سالهای متمادی تلاش ، توطئه و </w:t>
      </w:r>
      <w:r w:rsidRPr="0076219A">
        <w:rPr>
          <w:rFonts w:cs="B Zar" w:hint="cs"/>
          <w:sz w:val="24"/>
          <w:szCs w:val="24"/>
          <w:rtl/>
          <w:lang w:bidi="fa-IR"/>
        </w:rPr>
        <w:lastRenderedPageBreak/>
        <w:t xml:space="preserve">فعالیتهای دیپلماسی ، همره با بهانه جوئیها و تهاجمات ناگهانی هرگونه قدرت دریایی رقیب را در خلیج فارس ریشه کن ساخته بودند ، هرگز تصور نمی کردند که پس از این همه مدت یک کشتی جنگی ایرانی ، آن هم با هدایت دریانوردان ایرانی بحرکت درآید. این ناو در سال 1313 ه (1915) در زمان احمد شاه در اثر دستور غلط ناخدا محمد فرمانده ناو به سکان بان ، محور پروانة ناو شکست و اولین کشتی جنگی بخار ایران یا بهتر بگوئیم جرقة کوچکی از شعله های کهن دریانوردی ایران برای همیشه متوقف شده و ازکار افتاد. </w:t>
      </w:r>
    </w:p>
    <w:p w14:paraId="738FCADF" w14:textId="77777777" w:rsidR="001C4394" w:rsidRPr="0076219A" w:rsidRDefault="001C4394" w:rsidP="000002FE">
      <w:pPr>
        <w:bidi/>
        <w:ind w:right="180" w:firstLine="227"/>
        <w:rPr>
          <w:rFonts w:cs="B Zar"/>
          <w:sz w:val="24"/>
          <w:szCs w:val="24"/>
          <w:rtl/>
          <w:lang w:bidi="fa-IR"/>
        </w:rPr>
      </w:pPr>
      <w:r w:rsidRPr="0076219A">
        <w:rPr>
          <w:rFonts w:cs="B Zar" w:hint="cs"/>
          <w:sz w:val="24"/>
          <w:szCs w:val="24"/>
          <w:rtl/>
          <w:lang w:bidi="fa-IR"/>
        </w:rPr>
        <w:t>سندی دیگر از نیروی دریایی بخاری تحت عنوان (باب ترتیب اوضاع کشتی و لوازم اسباب بحریه) بدست آمده که در مجموعة 6166 وزارت خارجه موجود است که در آن نحوة تربیت پرسنل از کودکی و شرایط بنادر نظامی ذکر شده و اهمیت کارخانجات کشتی سازی و اکتشاف معادن ذغال سنگ در جهت سوخت کشتی و تربیت مهندس معدن بیان شده و در نهایت پیشنهاد شده با در نظر گرفتن شرایط بنادر نظامی بندر خرمشهر (محمره سابق ) از بوشهر و سایر بنادر مناسبتر است.</w:t>
      </w:r>
    </w:p>
    <w:p w14:paraId="6E66C6FE" w14:textId="77777777" w:rsidR="001C4394" w:rsidRPr="0076219A" w:rsidRDefault="001C4394" w:rsidP="000002FE">
      <w:pPr>
        <w:bidi/>
        <w:ind w:right="180" w:firstLine="227"/>
        <w:rPr>
          <w:rFonts w:cs="B Zar"/>
          <w:sz w:val="24"/>
          <w:szCs w:val="24"/>
          <w:rtl/>
          <w:lang w:bidi="fa-IR"/>
        </w:rPr>
      </w:pPr>
      <w:r w:rsidRPr="0076219A">
        <w:rPr>
          <w:rFonts w:cs="B Zar" w:hint="cs"/>
          <w:sz w:val="24"/>
          <w:szCs w:val="24"/>
          <w:rtl/>
          <w:lang w:bidi="fa-IR"/>
        </w:rPr>
        <w:t xml:space="preserve">این ناو دوبار در چند عملیات شرکت کرد . از جمله در قشون کشتی احمدخان بیگی حاکم وقت بنادر و جزایر  و دریابیگی جنوب به لنگه  اخراج شیوخ مهاجم را باید از جمله عملیات پرسپولیس به حساب آورد. </w:t>
      </w:r>
    </w:p>
    <w:p w14:paraId="77ECF362" w14:textId="77777777" w:rsidR="001C4394" w:rsidRPr="0076219A" w:rsidRDefault="001C4394" w:rsidP="000002FE">
      <w:pPr>
        <w:bidi/>
        <w:ind w:right="180" w:firstLine="227"/>
        <w:rPr>
          <w:rFonts w:cs="B Zar"/>
          <w:sz w:val="24"/>
          <w:szCs w:val="24"/>
          <w:rtl/>
          <w:lang w:bidi="fa-IR"/>
        </w:rPr>
      </w:pPr>
      <w:r w:rsidRPr="0076219A">
        <w:rPr>
          <w:rFonts w:cs="B Zar" w:hint="cs"/>
          <w:b/>
          <w:bCs/>
          <w:sz w:val="24"/>
          <w:szCs w:val="24"/>
          <w:rtl/>
          <w:lang w:bidi="fa-IR"/>
        </w:rPr>
        <w:t>2 . ناو شوش:</w:t>
      </w:r>
      <w:r w:rsidRPr="0076219A">
        <w:rPr>
          <w:rFonts w:cs="B Zar" w:hint="cs"/>
          <w:sz w:val="24"/>
          <w:szCs w:val="24"/>
          <w:rtl/>
          <w:lang w:bidi="fa-IR"/>
        </w:rPr>
        <w:t xml:space="preserve"> </w:t>
      </w:r>
    </w:p>
    <w:p w14:paraId="5841F335" w14:textId="77777777" w:rsidR="001C4394" w:rsidRPr="0076219A" w:rsidRDefault="001C4394" w:rsidP="000002FE">
      <w:pPr>
        <w:bidi/>
        <w:ind w:right="180" w:firstLine="227"/>
        <w:rPr>
          <w:rFonts w:cs="B Zar"/>
          <w:sz w:val="24"/>
          <w:szCs w:val="24"/>
          <w:rtl/>
          <w:lang w:bidi="fa-IR"/>
        </w:rPr>
      </w:pPr>
      <w:r w:rsidRPr="0076219A">
        <w:rPr>
          <w:rFonts w:cs="B Zar" w:hint="cs"/>
          <w:sz w:val="24"/>
          <w:szCs w:val="24"/>
          <w:rtl/>
          <w:lang w:bidi="fa-IR"/>
        </w:rPr>
        <w:t>تناژ250 تن و دارای یک توپ 30 میلیمتری کروپ در سال 1304 م (1886 ) به خلیج فارس رسید و در اختیار حاکم خوزستان جهت اروند رود قرار گرفت. این ناو نیز مدتها دارای فرمانهان و افسران آلمانی بود ، ولی به مرور ناخدایان ایرانی جای آنها را گرفتند.</w:t>
      </w:r>
    </w:p>
    <w:p w14:paraId="751C14CA" w14:textId="77777777" w:rsidR="001C4394" w:rsidRPr="0076219A" w:rsidRDefault="001C4394" w:rsidP="000002FE">
      <w:pPr>
        <w:bidi/>
        <w:ind w:right="180" w:firstLine="227"/>
        <w:rPr>
          <w:rFonts w:cs="B Zar"/>
          <w:sz w:val="24"/>
          <w:szCs w:val="24"/>
          <w:rtl/>
          <w:lang w:bidi="fa-IR"/>
        </w:rPr>
      </w:pPr>
      <w:r w:rsidRPr="0076219A">
        <w:rPr>
          <w:rFonts w:cs="B Zar" w:hint="cs"/>
          <w:b/>
          <w:bCs/>
          <w:sz w:val="24"/>
          <w:szCs w:val="24"/>
          <w:rtl/>
          <w:lang w:bidi="fa-IR"/>
        </w:rPr>
        <w:t>3.  ناو مظفری :</w:t>
      </w:r>
      <w:r w:rsidRPr="0076219A">
        <w:rPr>
          <w:rFonts w:cs="B Zar" w:hint="cs"/>
          <w:sz w:val="24"/>
          <w:szCs w:val="24"/>
          <w:rtl/>
          <w:lang w:bidi="fa-IR"/>
        </w:rPr>
        <w:t xml:space="preserve"> </w:t>
      </w:r>
    </w:p>
    <w:p w14:paraId="51566FBC" w14:textId="77777777" w:rsidR="001C4394" w:rsidRPr="0076219A" w:rsidRDefault="001C4394" w:rsidP="000002FE">
      <w:pPr>
        <w:bidi/>
        <w:ind w:right="180" w:firstLine="227"/>
        <w:rPr>
          <w:rFonts w:cs="B Zar"/>
          <w:sz w:val="24"/>
          <w:szCs w:val="24"/>
          <w:rtl/>
          <w:lang w:bidi="fa-IR"/>
        </w:rPr>
      </w:pPr>
      <w:r w:rsidRPr="0076219A">
        <w:rPr>
          <w:rFonts w:cs="B Zar" w:hint="cs"/>
          <w:sz w:val="24"/>
          <w:szCs w:val="24"/>
          <w:rtl/>
          <w:lang w:bidi="fa-IR"/>
        </w:rPr>
        <w:t>ظرفیت 485 تن ، دارای دو توپ و پنج قبضه تفنگ پنج تیر بلژیکی بود و با وسائل غواصی ، ماهیگیری و لوازم مهندسی و نقشه برداری نیز مجهز بود . این ناو در زمان مظفرالدین شاه قاجار</w:t>
      </w:r>
      <w:r w:rsidRPr="0076219A">
        <w:rPr>
          <w:rFonts w:cs="B Zar"/>
          <w:sz w:val="24"/>
          <w:szCs w:val="24"/>
          <w:lang w:bidi="fa-IR"/>
        </w:rPr>
        <w:t xml:space="preserve"> </w:t>
      </w:r>
      <w:r w:rsidRPr="0076219A">
        <w:rPr>
          <w:rFonts w:cs="B Zar" w:hint="cs"/>
          <w:sz w:val="24"/>
          <w:szCs w:val="24"/>
          <w:rtl/>
          <w:lang w:bidi="fa-IR"/>
        </w:rPr>
        <w:t xml:space="preserve">در سال 1903 م برابر 130 ه خریداری شد و این ناو هم مانند بقیة ناوها در اختیار ادارة گمرکات و در جهت جلوگیری از قاچان دریایی استفاده می شد. </w:t>
      </w:r>
    </w:p>
    <w:p w14:paraId="7C095DEE" w14:textId="77777777" w:rsidR="001C4394" w:rsidRPr="0076219A" w:rsidRDefault="001C4394" w:rsidP="000002FE">
      <w:pPr>
        <w:bidi/>
        <w:ind w:right="180" w:firstLine="227"/>
        <w:rPr>
          <w:rFonts w:cs="B Zar"/>
          <w:sz w:val="24"/>
          <w:szCs w:val="24"/>
          <w:rtl/>
          <w:lang w:bidi="fa-IR"/>
        </w:rPr>
      </w:pPr>
      <w:r w:rsidRPr="0076219A">
        <w:rPr>
          <w:rFonts w:cs="B Zar" w:hint="cs"/>
          <w:sz w:val="24"/>
          <w:szCs w:val="24"/>
          <w:rtl/>
          <w:lang w:bidi="fa-IR"/>
        </w:rPr>
        <w:t xml:space="preserve">معروفترین فرماندة ناو مظفری ناخدا عباس دریانورد بود که تجربیات دریایی خود را از سفرهای آفریقا و چین از پدر خود در کشتیهای بادبانی آموخته بود و در یکی از این سفرها که پدرش در زنگبار فوت نموده با اینکه جوان و کم تجربه بود کشتی بدون ناخدا را از زنگبار به بوشهر هدایت کرد و سپس به برگزاری مراسم ختم پدرش پرداخت . این افسر لایق در مقام فرماندهی مظفری به درجة ناخدایی ارتقاء پیدا کرد و اجازة لباس و فرماندهی دریایی قاجاریه را بدست آورد. به زبانهای انگلیسی ، هندی و عربی آشنایی داشت و اشعار زیادی در مورد نیروی دریایی و مرثیه ها و نوحه های مذهبی بسیار از او در خلیج فارس معروف و مشهور است. وی </w:t>
      </w:r>
      <w:r w:rsidRPr="0076219A">
        <w:rPr>
          <w:rFonts w:cs="B Zar" w:hint="cs"/>
          <w:sz w:val="24"/>
          <w:szCs w:val="24"/>
          <w:rtl/>
          <w:lang w:bidi="fa-IR"/>
        </w:rPr>
        <w:lastRenderedPageBreak/>
        <w:t xml:space="preserve">بعد از ، از کار افتادن ناو مظفری فرماندة ناوچه های توپدار و ضد قاچاق ادارة گمرک بوشهر شد که بعداً در زمان قاجاریه وارد خدمت شدند بعهده گرفت . ناخدا عباس دریانورد کاشف راههای آبی خورموسی و بندر ماهشهر و بندر امام (شاپور سابق ) است. </w:t>
      </w:r>
    </w:p>
    <w:p w14:paraId="0E655D1D" w14:textId="77777777" w:rsidR="001C4394" w:rsidRPr="0076219A" w:rsidRDefault="001C4394" w:rsidP="000002FE">
      <w:pPr>
        <w:bidi/>
        <w:ind w:right="180" w:firstLine="227"/>
        <w:rPr>
          <w:rFonts w:cs="B Zar"/>
          <w:sz w:val="24"/>
          <w:szCs w:val="24"/>
          <w:rtl/>
          <w:lang w:bidi="fa-IR"/>
        </w:rPr>
      </w:pPr>
      <w:r w:rsidRPr="0076219A">
        <w:rPr>
          <w:rFonts w:cs="B Zar" w:hint="cs"/>
          <w:sz w:val="24"/>
          <w:szCs w:val="24"/>
          <w:rtl/>
          <w:lang w:bidi="fa-IR"/>
        </w:rPr>
        <w:t xml:space="preserve">پروانة </w:t>
      </w:r>
      <w:r w:rsidR="00AB72CE" w:rsidRPr="0076219A">
        <w:rPr>
          <w:rFonts w:cs="B Zar" w:hint="cs"/>
          <w:sz w:val="24"/>
          <w:szCs w:val="24"/>
          <w:rtl/>
          <w:lang w:bidi="fa-IR"/>
        </w:rPr>
        <w:t xml:space="preserve">ناو مظفری </w:t>
      </w:r>
      <w:r w:rsidRPr="0076219A">
        <w:rPr>
          <w:rFonts w:cs="B Zar" w:hint="cs"/>
          <w:sz w:val="24"/>
          <w:szCs w:val="24"/>
          <w:rtl/>
          <w:lang w:bidi="fa-IR"/>
        </w:rPr>
        <w:t xml:space="preserve">در کنار اسکلة بوشهر از کار افتاد و </w:t>
      </w:r>
      <w:r w:rsidR="00AB72CE" w:rsidRPr="0076219A">
        <w:rPr>
          <w:rFonts w:cs="B Zar" w:hint="cs"/>
          <w:sz w:val="24"/>
          <w:szCs w:val="24"/>
          <w:rtl/>
          <w:lang w:bidi="fa-IR"/>
        </w:rPr>
        <w:t xml:space="preserve">این ناو </w:t>
      </w:r>
      <w:r w:rsidRPr="0076219A">
        <w:rPr>
          <w:rFonts w:cs="B Zar" w:hint="cs"/>
          <w:sz w:val="24"/>
          <w:szCs w:val="24"/>
          <w:rtl/>
          <w:lang w:bidi="fa-IR"/>
        </w:rPr>
        <w:t xml:space="preserve"> سه سال بی حرکت در اسکلة بوشهر متوقف شد و در یک طوفان طنابهای کشتی برید</w:t>
      </w:r>
      <w:r w:rsidR="00AB72CE" w:rsidRPr="0076219A">
        <w:rPr>
          <w:rFonts w:cs="B Zar" w:hint="cs"/>
          <w:sz w:val="24"/>
          <w:szCs w:val="24"/>
          <w:rtl/>
          <w:lang w:bidi="fa-IR"/>
        </w:rPr>
        <w:t xml:space="preserve">ه شد و ناو از پهلو به آب افتاد  ولیکن مجدا آماده </w:t>
      </w:r>
      <w:r w:rsidRPr="0076219A">
        <w:rPr>
          <w:rFonts w:cs="B Zar" w:hint="cs"/>
          <w:sz w:val="24"/>
          <w:szCs w:val="24"/>
          <w:rtl/>
          <w:lang w:bidi="fa-IR"/>
        </w:rPr>
        <w:t xml:space="preserve">و در </w:t>
      </w:r>
      <w:r w:rsidR="005267F9" w:rsidRPr="0076219A">
        <w:rPr>
          <w:rFonts w:cs="B Zar" w:hint="cs"/>
          <w:sz w:val="24"/>
          <w:szCs w:val="24"/>
          <w:rtl/>
          <w:lang w:bidi="fa-IR"/>
        </w:rPr>
        <w:t xml:space="preserve">سال 1303 ش </w:t>
      </w:r>
      <w:r w:rsidRPr="0076219A">
        <w:rPr>
          <w:rFonts w:cs="B Zar" w:hint="cs"/>
          <w:sz w:val="24"/>
          <w:szCs w:val="24"/>
          <w:rtl/>
          <w:lang w:bidi="fa-IR"/>
        </w:rPr>
        <w:t xml:space="preserve">   مورد استفاده نیروی دریایی  قرار گرفت </w:t>
      </w:r>
    </w:p>
    <w:p w14:paraId="61B1D981" w14:textId="77777777" w:rsidR="001C4394" w:rsidRPr="0076219A" w:rsidRDefault="001C4394" w:rsidP="000002FE">
      <w:pPr>
        <w:bidi/>
        <w:ind w:right="180" w:firstLine="227"/>
        <w:rPr>
          <w:rFonts w:cs="B Zar"/>
          <w:sz w:val="24"/>
          <w:szCs w:val="24"/>
          <w:rtl/>
          <w:lang w:bidi="fa-IR"/>
        </w:rPr>
      </w:pPr>
    </w:p>
    <w:p w14:paraId="7EF21E00" w14:textId="77777777" w:rsidR="001C4394" w:rsidRPr="0076219A" w:rsidRDefault="001C4394" w:rsidP="000002FE">
      <w:pPr>
        <w:bidi/>
        <w:ind w:right="180" w:firstLine="227"/>
        <w:rPr>
          <w:rFonts w:cs="B Zar"/>
          <w:sz w:val="24"/>
          <w:szCs w:val="24"/>
          <w:rtl/>
          <w:lang w:bidi="fa-IR"/>
        </w:rPr>
      </w:pPr>
      <w:r w:rsidRPr="0076219A">
        <w:rPr>
          <w:rFonts w:cs="B Zar"/>
          <w:noProof/>
          <w:sz w:val="24"/>
          <w:szCs w:val="24"/>
          <w:rtl/>
        </w:rPr>
        <w:drawing>
          <wp:inline distT="0" distB="0" distL="0" distR="0" wp14:anchorId="7B68E3C9" wp14:editId="01F789F0">
            <wp:extent cx="3095086" cy="2533523"/>
            <wp:effectExtent l="19050" t="0" r="0" b="0"/>
            <wp:docPr id="84" name="Picture 17" descr="C:\Documents and Settings\Administrator\Desktop\تاریخ قدرت دریایی و عکس ها\ناخدا عباس دریانور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dministrator\Desktop\تاریخ قدرت دریایی و عکس ها\ناخدا عباس دریانورد.jpg"/>
                    <pic:cNvPicPr>
                      <a:picLocks noChangeAspect="1" noChangeArrowheads="1"/>
                    </pic:cNvPicPr>
                  </pic:nvPicPr>
                  <pic:blipFill>
                    <a:blip r:embed="rId221" cstate="print"/>
                    <a:srcRect/>
                    <a:stretch>
                      <a:fillRect/>
                    </a:stretch>
                  </pic:blipFill>
                  <pic:spPr bwMode="auto">
                    <a:xfrm>
                      <a:off x="0" y="0"/>
                      <a:ext cx="3098344" cy="2536190"/>
                    </a:xfrm>
                    <a:prstGeom prst="rect">
                      <a:avLst/>
                    </a:prstGeom>
                    <a:noFill/>
                    <a:ln w="9525">
                      <a:noFill/>
                      <a:miter lim="800000"/>
                      <a:headEnd/>
                      <a:tailEnd/>
                    </a:ln>
                  </pic:spPr>
                </pic:pic>
              </a:graphicData>
            </a:graphic>
          </wp:inline>
        </w:drawing>
      </w:r>
    </w:p>
    <w:p w14:paraId="2975D4AC" w14:textId="77777777" w:rsidR="001C4394" w:rsidRPr="0076219A" w:rsidRDefault="001C4394" w:rsidP="000002FE">
      <w:pPr>
        <w:bidi/>
        <w:ind w:left="85" w:right="180" w:firstLine="142"/>
        <w:rPr>
          <w:rFonts w:cs="B Zar"/>
          <w:b/>
          <w:bCs/>
          <w:sz w:val="24"/>
          <w:szCs w:val="24"/>
          <w:rtl/>
          <w:lang w:bidi="fa-IR"/>
        </w:rPr>
      </w:pPr>
      <w:r w:rsidRPr="0076219A">
        <w:rPr>
          <w:rFonts w:cs="B Zar" w:hint="cs"/>
          <w:b/>
          <w:bCs/>
          <w:sz w:val="24"/>
          <w:szCs w:val="24"/>
          <w:rtl/>
          <w:lang w:bidi="fa-IR"/>
        </w:rPr>
        <w:t>ناخدا عباس دریانورد فرمانده ناو مظفری و ناوچه های دروان قاجار</w:t>
      </w:r>
    </w:p>
    <w:p w14:paraId="286C88E7" w14:textId="77777777" w:rsidR="001C4394" w:rsidRPr="0076219A" w:rsidRDefault="001C4394" w:rsidP="000002FE">
      <w:pPr>
        <w:bidi/>
        <w:ind w:left="85" w:right="180" w:firstLine="142"/>
        <w:rPr>
          <w:rFonts w:cs="B Zar"/>
          <w:b/>
          <w:bCs/>
          <w:sz w:val="24"/>
          <w:szCs w:val="24"/>
          <w:rtl/>
          <w:lang w:bidi="fa-IR"/>
        </w:rPr>
      </w:pPr>
    </w:p>
    <w:p w14:paraId="66CCC528" w14:textId="77777777" w:rsidR="001C4394" w:rsidRPr="0076219A" w:rsidRDefault="001C4394" w:rsidP="000002FE">
      <w:pPr>
        <w:bidi/>
        <w:ind w:left="85" w:right="180" w:firstLine="142"/>
        <w:rPr>
          <w:rFonts w:cs="B Zar"/>
          <w:b/>
          <w:bCs/>
          <w:sz w:val="24"/>
          <w:szCs w:val="24"/>
          <w:rtl/>
          <w:lang w:bidi="fa-IR"/>
        </w:rPr>
      </w:pPr>
    </w:p>
    <w:p w14:paraId="58B4750F" w14:textId="77777777" w:rsidR="001C4394" w:rsidRPr="0076219A" w:rsidRDefault="001C4394" w:rsidP="000002FE">
      <w:pPr>
        <w:bidi/>
        <w:ind w:left="85" w:right="180" w:firstLine="142"/>
        <w:rPr>
          <w:rFonts w:cs="B Zar"/>
          <w:sz w:val="24"/>
          <w:szCs w:val="24"/>
          <w:rtl/>
          <w:lang w:bidi="fa-IR"/>
        </w:rPr>
      </w:pPr>
      <w:r w:rsidRPr="0076219A">
        <w:rPr>
          <w:rFonts w:cs="B Zar" w:hint="cs"/>
          <w:b/>
          <w:bCs/>
          <w:sz w:val="24"/>
          <w:szCs w:val="24"/>
          <w:rtl/>
          <w:lang w:bidi="fa-IR"/>
        </w:rPr>
        <w:t xml:space="preserve">4 . چهار تا شش فروند  ناوچة توپدار آذربایجان ، مازندران ، خراسان ، تهران </w:t>
      </w:r>
      <w:r w:rsidR="00381AFC" w:rsidRPr="0076219A">
        <w:rPr>
          <w:rFonts w:cs="B Zar" w:hint="cs"/>
          <w:b/>
          <w:bCs/>
          <w:sz w:val="24"/>
          <w:szCs w:val="24"/>
          <w:rtl/>
          <w:lang w:bidi="fa-IR"/>
        </w:rPr>
        <w:t>،</w:t>
      </w:r>
      <w:r w:rsidRPr="0076219A">
        <w:rPr>
          <w:rFonts w:cs="B Zar" w:hint="cs"/>
          <w:b/>
          <w:bCs/>
          <w:sz w:val="24"/>
          <w:szCs w:val="24"/>
          <w:rtl/>
          <w:lang w:bidi="fa-IR"/>
        </w:rPr>
        <w:t xml:space="preserve"> گیلان</w:t>
      </w:r>
      <w:r w:rsidR="00381AFC" w:rsidRPr="0076219A">
        <w:rPr>
          <w:rFonts w:cs="B Zar" w:hint="cs"/>
          <w:b/>
          <w:bCs/>
          <w:sz w:val="24"/>
          <w:szCs w:val="24"/>
          <w:rtl/>
          <w:lang w:bidi="fa-IR"/>
        </w:rPr>
        <w:t xml:space="preserve"> و هرمزان</w:t>
      </w:r>
      <w:r w:rsidRPr="0076219A">
        <w:rPr>
          <w:rFonts w:cs="B Zar" w:hint="cs"/>
          <w:b/>
          <w:bCs/>
          <w:sz w:val="24"/>
          <w:szCs w:val="24"/>
          <w:rtl/>
          <w:lang w:bidi="fa-IR"/>
        </w:rPr>
        <w:t xml:space="preserve"> :</w:t>
      </w:r>
      <w:r w:rsidRPr="0076219A">
        <w:rPr>
          <w:rFonts w:cs="B Zar" w:hint="cs"/>
          <w:sz w:val="24"/>
          <w:szCs w:val="24"/>
          <w:rtl/>
          <w:lang w:bidi="fa-IR"/>
        </w:rPr>
        <w:t xml:space="preserve"> </w:t>
      </w:r>
    </w:p>
    <w:p w14:paraId="1DFB9F03" w14:textId="77777777" w:rsidR="001C4394" w:rsidRPr="0076219A" w:rsidRDefault="001C4394" w:rsidP="000002FE">
      <w:pPr>
        <w:pStyle w:val="ListParagraph"/>
        <w:bidi/>
        <w:spacing w:before="240"/>
        <w:ind w:left="0" w:right="180"/>
        <w:rPr>
          <w:rFonts w:cs="B Zar"/>
          <w:sz w:val="24"/>
          <w:szCs w:val="24"/>
          <w:rtl/>
          <w:lang w:bidi="fa-IR"/>
        </w:rPr>
      </w:pPr>
      <w:r w:rsidRPr="0076219A">
        <w:rPr>
          <w:rFonts w:cs="B Zar" w:hint="cs"/>
          <w:sz w:val="24"/>
          <w:szCs w:val="24"/>
          <w:rtl/>
          <w:lang w:bidi="fa-IR"/>
        </w:rPr>
        <w:t xml:space="preserve">در زمان احمد شاه خریداری شد.  ( 1910 </w:t>
      </w:r>
      <w:r w:rsidRPr="0076219A">
        <w:rPr>
          <w:rFonts w:hint="cs"/>
          <w:sz w:val="24"/>
          <w:szCs w:val="24"/>
          <w:rtl/>
          <w:lang w:bidi="fa-IR"/>
        </w:rPr>
        <w:t>–</w:t>
      </w:r>
      <w:r w:rsidRPr="0076219A">
        <w:rPr>
          <w:rFonts w:cs="B Zar" w:hint="cs"/>
          <w:sz w:val="24"/>
          <w:szCs w:val="24"/>
          <w:rtl/>
          <w:lang w:bidi="fa-IR"/>
        </w:rPr>
        <w:t xml:space="preserve"> 1921 )</w:t>
      </w:r>
    </w:p>
    <w:p w14:paraId="590FF268" w14:textId="77777777" w:rsidR="001C4394" w:rsidRPr="0076219A" w:rsidRDefault="001C4394" w:rsidP="000002FE">
      <w:pPr>
        <w:bidi/>
        <w:ind w:right="180" w:firstLine="227"/>
        <w:rPr>
          <w:rFonts w:cs="B Zar"/>
          <w:sz w:val="24"/>
          <w:szCs w:val="24"/>
          <w:rtl/>
          <w:lang w:bidi="fa-IR"/>
        </w:rPr>
      </w:pPr>
      <w:r w:rsidRPr="0076219A">
        <w:rPr>
          <w:rFonts w:cs="B Zar" w:hint="cs"/>
          <w:sz w:val="24"/>
          <w:szCs w:val="24"/>
          <w:rtl/>
          <w:lang w:bidi="fa-IR"/>
        </w:rPr>
        <w:t xml:space="preserve">ظرفیت 75 تن ، موتور ناوچه ها ابتدا با سوخت ذغال سنگ کار می کرد ولی بعداً تبدیل به سوخت نفت سیاه شد. در بمبئی هندوستان این تغییرات روی سیستم محرکة ناوچه ها بعمل آمد. این یگانها او اول دارای ناخدایان وملوانان بوشهری بودند که معروفترین آنها ناخدا عباس دریانورد و سپس ناخدا عباس عبدالحسین ارشد و ناخدا حسن بودند. </w:t>
      </w:r>
    </w:p>
    <w:p w14:paraId="53D36216" w14:textId="77777777" w:rsidR="001C4394" w:rsidRPr="0076219A" w:rsidRDefault="001C4394" w:rsidP="000002FE">
      <w:pPr>
        <w:bidi/>
        <w:ind w:right="180" w:firstLine="227"/>
        <w:rPr>
          <w:rFonts w:cs="B Zar"/>
          <w:sz w:val="24"/>
          <w:szCs w:val="24"/>
          <w:rtl/>
          <w:lang w:bidi="fa-IR"/>
        </w:rPr>
      </w:pPr>
      <w:r w:rsidRPr="0076219A">
        <w:rPr>
          <w:rFonts w:cs="B Zar" w:hint="cs"/>
          <w:sz w:val="24"/>
          <w:szCs w:val="24"/>
          <w:rtl/>
          <w:lang w:bidi="fa-IR"/>
        </w:rPr>
        <w:lastRenderedPageBreak/>
        <w:t xml:space="preserve">کشتی گیلان جهت بندر بوشهر در نظر گرفته شده ، کشتی خراسان جهت بندر لنگه ، کشتی تهران جهت بندر عباس ، کشتی مازندران جهت بندر چابهار ، کشتی آذربایجان جهت بندر خرمشهر ( محمره )  ، کشتی هرمزان  - ( سدیدالسلطنه ، 1371 ، ص </w:t>
      </w:r>
      <w:r w:rsidR="00FA1CB9" w:rsidRPr="0076219A">
        <w:rPr>
          <w:rFonts w:cs="B Zar" w:hint="cs"/>
          <w:sz w:val="24"/>
          <w:szCs w:val="24"/>
          <w:rtl/>
          <w:lang w:bidi="fa-IR"/>
        </w:rPr>
        <w:t xml:space="preserve"> 113)</w:t>
      </w:r>
    </w:p>
    <w:p w14:paraId="6F66CBD1" w14:textId="77777777" w:rsidR="001C4394" w:rsidRPr="0076219A" w:rsidRDefault="001C4394" w:rsidP="000002FE">
      <w:pPr>
        <w:bidi/>
        <w:ind w:right="180" w:firstLine="227"/>
        <w:rPr>
          <w:rFonts w:cs="B Zar"/>
          <w:sz w:val="24"/>
          <w:szCs w:val="24"/>
          <w:rtl/>
          <w:lang w:bidi="fa-IR"/>
        </w:rPr>
      </w:pPr>
      <w:r w:rsidRPr="0076219A">
        <w:rPr>
          <w:rFonts w:cs="B Zar" w:hint="cs"/>
          <w:sz w:val="24"/>
          <w:szCs w:val="24"/>
          <w:rtl/>
          <w:lang w:bidi="fa-IR"/>
        </w:rPr>
        <w:t xml:space="preserve">این ناوچه ها زمان رضا شاه نیز مورد استفاده نیروی دریایی قرار گرفتند </w:t>
      </w:r>
    </w:p>
    <w:p w14:paraId="55A60B5C" w14:textId="77777777" w:rsidR="001C4394" w:rsidRPr="0076219A" w:rsidRDefault="001C4394" w:rsidP="000002FE">
      <w:pPr>
        <w:bidi/>
        <w:ind w:right="180" w:firstLine="227"/>
        <w:rPr>
          <w:rFonts w:cs="B Zar"/>
          <w:sz w:val="24"/>
          <w:szCs w:val="24"/>
          <w:rtl/>
          <w:lang w:bidi="fa-IR"/>
        </w:rPr>
      </w:pPr>
    </w:p>
    <w:p w14:paraId="5E0E9AC4" w14:textId="77777777" w:rsidR="001C4394" w:rsidRPr="0076219A" w:rsidRDefault="001C4394" w:rsidP="000002FE">
      <w:pPr>
        <w:bidi/>
        <w:ind w:right="180" w:firstLine="227"/>
        <w:rPr>
          <w:rFonts w:cs="B Zar"/>
          <w:sz w:val="24"/>
          <w:szCs w:val="24"/>
          <w:rtl/>
          <w:lang w:bidi="fa-IR"/>
        </w:rPr>
      </w:pPr>
    </w:p>
    <w:p w14:paraId="715442F1" w14:textId="77777777" w:rsidR="001C4394" w:rsidRPr="0076219A" w:rsidRDefault="001C4394" w:rsidP="000002FE">
      <w:pPr>
        <w:bidi/>
        <w:ind w:right="180" w:firstLine="227"/>
        <w:rPr>
          <w:rFonts w:cs="B Zar"/>
          <w:sz w:val="24"/>
          <w:szCs w:val="24"/>
          <w:rtl/>
          <w:lang w:bidi="fa-IR"/>
        </w:rPr>
      </w:pPr>
    </w:p>
    <w:p w14:paraId="48990D6A" w14:textId="77777777" w:rsidR="001C4394" w:rsidRPr="0076219A" w:rsidRDefault="001C4394" w:rsidP="000002FE">
      <w:pPr>
        <w:bidi/>
        <w:ind w:firstLine="227"/>
        <w:rPr>
          <w:rFonts w:cs="B Zar"/>
          <w:b/>
          <w:bCs/>
          <w:sz w:val="24"/>
          <w:szCs w:val="24"/>
          <w:rtl/>
          <w:lang w:bidi="fa-IR"/>
        </w:rPr>
      </w:pPr>
    </w:p>
    <w:p w14:paraId="32A46AB5" w14:textId="77777777" w:rsidR="001C4394" w:rsidRPr="0076219A" w:rsidRDefault="001C4394" w:rsidP="000002FE">
      <w:pPr>
        <w:bidi/>
        <w:ind w:firstLine="227"/>
        <w:rPr>
          <w:rFonts w:cs="B Zar"/>
          <w:b/>
          <w:bCs/>
          <w:sz w:val="24"/>
          <w:szCs w:val="24"/>
          <w:rtl/>
          <w:lang w:bidi="fa-IR"/>
        </w:rPr>
      </w:pPr>
      <w:r w:rsidRPr="0076219A">
        <w:rPr>
          <w:rFonts w:cs="B Zar" w:hint="cs"/>
          <w:b/>
          <w:bCs/>
          <w:sz w:val="24"/>
          <w:szCs w:val="24"/>
          <w:rtl/>
          <w:lang w:bidi="fa-IR"/>
        </w:rPr>
        <w:t xml:space="preserve">خرید کشتی چلچله و پهلوی </w:t>
      </w:r>
    </w:p>
    <w:p w14:paraId="689E7B5E" w14:textId="77777777" w:rsidR="001C4394" w:rsidRPr="0076219A" w:rsidRDefault="001C4394" w:rsidP="000002FE">
      <w:pPr>
        <w:bidi/>
        <w:ind w:firstLine="227"/>
        <w:rPr>
          <w:rFonts w:cs="B Zar"/>
          <w:b/>
          <w:bCs/>
          <w:sz w:val="24"/>
          <w:szCs w:val="24"/>
          <w:rtl/>
          <w:lang w:bidi="fa-IR"/>
        </w:rPr>
      </w:pPr>
    </w:p>
    <w:p w14:paraId="22EFA848" w14:textId="77777777" w:rsidR="001C4394" w:rsidRPr="0076219A" w:rsidRDefault="001C4394" w:rsidP="000002FE">
      <w:pPr>
        <w:bidi/>
        <w:ind w:firstLine="227"/>
        <w:rPr>
          <w:rFonts w:cs="B Zar"/>
          <w:sz w:val="24"/>
          <w:szCs w:val="24"/>
          <w:rtl/>
          <w:lang w:bidi="fa-IR"/>
        </w:rPr>
      </w:pPr>
      <w:r w:rsidRPr="0076219A">
        <w:rPr>
          <w:rFonts w:cs="B Zar" w:hint="cs"/>
          <w:sz w:val="24"/>
          <w:szCs w:val="24"/>
          <w:rtl/>
          <w:lang w:bidi="fa-IR"/>
        </w:rPr>
        <w:t xml:space="preserve">در مورد این دو کشتی در هیچ منبعی به غیر از کتاب رایین مطالبی یافت نشده </w:t>
      </w:r>
    </w:p>
    <w:p w14:paraId="5F17918B" w14:textId="77777777" w:rsidR="001C4394" w:rsidRPr="0076219A" w:rsidRDefault="001C4394" w:rsidP="000002FE">
      <w:pPr>
        <w:bidi/>
        <w:ind w:firstLine="227"/>
        <w:rPr>
          <w:rFonts w:cs="B Zar"/>
          <w:sz w:val="24"/>
          <w:szCs w:val="24"/>
          <w:rtl/>
          <w:lang w:bidi="fa-IR"/>
        </w:rPr>
      </w:pPr>
      <w:r w:rsidRPr="0076219A">
        <w:rPr>
          <w:rFonts w:cs="B Zar" w:hint="cs"/>
          <w:sz w:val="24"/>
          <w:szCs w:val="24"/>
          <w:rtl/>
          <w:lang w:bidi="fa-IR"/>
        </w:rPr>
        <w:t>کشتی پهلوی یکصدو پنجاه تن ظرفیت داشت و شعاع عمل زیادی نداشت و برای مبارزه با قاچاق کافی نبود ، این کشتی سالی یکی و دوبار بین بوشهر و خرمشهر رفت و آمد میکرد .</w:t>
      </w:r>
    </w:p>
    <w:p w14:paraId="263774F6" w14:textId="77777777" w:rsidR="001C4394" w:rsidRPr="0076219A" w:rsidRDefault="001C4394" w:rsidP="000002FE">
      <w:pPr>
        <w:bidi/>
        <w:ind w:firstLine="227"/>
        <w:rPr>
          <w:rFonts w:cs="B Zar"/>
          <w:sz w:val="24"/>
          <w:szCs w:val="24"/>
          <w:rtl/>
          <w:lang w:bidi="fa-IR"/>
        </w:rPr>
      </w:pPr>
      <w:r w:rsidRPr="0076219A">
        <w:rPr>
          <w:rFonts w:cs="B Zar" w:hint="cs"/>
          <w:sz w:val="24"/>
          <w:szCs w:val="24"/>
          <w:rtl/>
          <w:lang w:bidi="fa-IR"/>
        </w:rPr>
        <w:t xml:space="preserve">کشتی مذکور بعد در زمان پهلوی و محل تمرین و زندگی ناویان گردید و بعد از جنگ جهانی دوم از بین رفت . رابین با ذکر عنوان " باقید احتیاط این کشتی را ناو جنگی مداند که احتمالا روسها به ایران فروختند و بعد از ناصرالدین شاه آنر به خلیج فارس آورده اند  ( رابین ، 2536 ، 761 ) . </w:t>
      </w:r>
    </w:p>
    <w:p w14:paraId="388ED7AF" w14:textId="77777777" w:rsidR="00F913BD" w:rsidRPr="0076219A" w:rsidRDefault="001C4394" w:rsidP="000002FE">
      <w:pPr>
        <w:bidi/>
        <w:ind w:right="180" w:firstLine="227"/>
        <w:rPr>
          <w:rFonts w:cs="B Zar"/>
          <w:sz w:val="24"/>
          <w:szCs w:val="24"/>
          <w:rtl/>
          <w:lang w:bidi="fa-IR"/>
        </w:rPr>
      </w:pPr>
      <w:r w:rsidRPr="0076219A">
        <w:rPr>
          <w:rFonts w:cs="B Zar" w:hint="cs"/>
          <w:sz w:val="24"/>
          <w:szCs w:val="24"/>
          <w:rtl/>
          <w:lang w:bidi="fa-IR"/>
        </w:rPr>
        <w:t xml:space="preserve">کشتی چلچله در سال 1308 ق برابر 1890 م در زمان مظفرالدین شاه از کشور آلمان خریداری شد ، این کشتی 40 </w:t>
      </w:r>
      <w:r w:rsidR="00F913BD" w:rsidRPr="0076219A">
        <w:rPr>
          <w:rFonts w:cs="B Zar" w:hint="cs"/>
          <w:sz w:val="24"/>
          <w:szCs w:val="24"/>
          <w:rtl/>
          <w:lang w:bidi="fa-IR"/>
        </w:rPr>
        <w:t xml:space="preserve">تن ظرفیت داشت </w:t>
      </w:r>
      <w:r w:rsidR="00645EDD" w:rsidRPr="0076219A">
        <w:rPr>
          <w:rFonts w:cs="B Zar" w:hint="cs"/>
          <w:sz w:val="24"/>
          <w:szCs w:val="24"/>
          <w:rtl/>
          <w:lang w:bidi="fa-IR"/>
        </w:rPr>
        <w:t>و به هیچ وجه به توپ یا وسیله جنگی و دفاعی دیگری مجهز نبود ، بهمین جهت وقتی به گمرک بوشهر تحویل داده شد با اعتراض مآمورین گمرک روبرو گردید . سرعت آن بین هشت تا ده گره دریایی بود و بعلت عدم مسلح بودن برای گمرک قابل استفاده نبود</w:t>
      </w:r>
      <w:r w:rsidR="00AB72CE" w:rsidRPr="0076219A">
        <w:rPr>
          <w:rFonts w:cs="B Zar" w:hint="cs"/>
          <w:sz w:val="24"/>
          <w:szCs w:val="24"/>
          <w:rtl/>
          <w:lang w:bidi="fa-IR"/>
        </w:rPr>
        <w:t xml:space="preserve"> این کشتی نیز در زمان رضا شاه مورد استفاده قرار گرفت </w:t>
      </w:r>
    </w:p>
    <w:p w14:paraId="5AF53801" w14:textId="77777777" w:rsidR="00934AA3" w:rsidRPr="0076219A" w:rsidRDefault="00934AA3" w:rsidP="000002FE">
      <w:pPr>
        <w:bidi/>
        <w:ind w:right="180" w:firstLine="227"/>
        <w:rPr>
          <w:rFonts w:cs="B Zar"/>
          <w:b/>
          <w:bCs/>
          <w:sz w:val="24"/>
          <w:szCs w:val="24"/>
          <w:rtl/>
          <w:lang w:bidi="fa-IR"/>
        </w:rPr>
      </w:pPr>
    </w:p>
    <w:p w14:paraId="0C7259A1" w14:textId="77777777" w:rsidR="00934AA3" w:rsidRPr="0076219A" w:rsidRDefault="00934AA3" w:rsidP="000002FE">
      <w:pPr>
        <w:bidi/>
        <w:ind w:right="180" w:firstLine="227"/>
        <w:rPr>
          <w:rFonts w:cs="B Zar"/>
          <w:b/>
          <w:bCs/>
          <w:sz w:val="24"/>
          <w:szCs w:val="24"/>
          <w:rtl/>
          <w:lang w:bidi="fa-IR"/>
        </w:rPr>
      </w:pPr>
    </w:p>
    <w:p w14:paraId="19E5321C" w14:textId="77777777" w:rsidR="00934AA3" w:rsidRPr="0076219A" w:rsidRDefault="00934AA3" w:rsidP="000002FE">
      <w:pPr>
        <w:bidi/>
        <w:ind w:right="180" w:firstLine="227"/>
        <w:rPr>
          <w:rFonts w:cs="B Zar"/>
          <w:b/>
          <w:bCs/>
          <w:sz w:val="24"/>
          <w:szCs w:val="24"/>
          <w:rtl/>
          <w:lang w:bidi="fa-IR"/>
        </w:rPr>
      </w:pPr>
    </w:p>
    <w:p w14:paraId="08C00DA1" w14:textId="77777777" w:rsidR="001B42AA" w:rsidRPr="0076219A" w:rsidRDefault="001B42AA" w:rsidP="000002FE">
      <w:pPr>
        <w:bidi/>
        <w:ind w:right="180" w:firstLine="227"/>
        <w:rPr>
          <w:rFonts w:cs="B Zar"/>
          <w:b/>
          <w:bCs/>
          <w:sz w:val="24"/>
          <w:szCs w:val="24"/>
          <w:rtl/>
          <w:lang w:bidi="fa-IR"/>
        </w:rPr>
      </w:pPr>
      <w:r w:rsidRPr="0076219A">
        <w:rPr>
          <w:rFonts w:cs="B Zar" w:hint="cs"/>
          <w:b/>
          <w:bCs/>
          <w:sz w:val="24"/>
          <w:szCs w:val="24"/>
          <w:rtl/>
          <w:lang w:bidi="fa-IR"/>
        </w:rPr>
        <w:t xml:space="preserve">بحریه شمال در زمان قاجاریه </w:t>
      </w:r>
    </w:p>
    <w:p w14:paraId="4AD78878" w14:textId="77777777"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 xml:space="preserve">همانطوریکه قبلاً اشاره شد ، فکر ایجاد بحریه بصورت جدید با کشتیهای موتوردار توسط امیرکبیر به ناصرالدین شاه القاء شد و هدف خرید سالیانه یک ناو بود که ایدة بسیار بزرگی در آن زمان ( با توجه به وضعیت سیاسی آن دوران ) به شمار می آمد. </w:t>
      </w:r>
    </w:p>
    <w:p w14:paraId="499B3929" w14:textId="77777777" w:rsidR="00886370" w:rsidRPr="0076219A" w:rsidRDefault="00E75533" w:rsidP="000002FE">
      <w:pPr>
        <w:bidi/>
        <w:ind w:right="180" w:firstLine="227"/>
        <w:rPr>
          <w:rFonts w:cs="B Zar"/>
          <w:sz w:val="24"/>
          <w:szCs w:val="24"/>
          <w:rtl/>
          <w:lang w:bidi="fa-IR"/>
        </w:rPr>
      </w:pPr>
      <w:r w:rsidRPr="0076219A">
        <w:rPr>
          <w:rFonts w:cs="B Zar" w:hint="cs"/>
          <w:sz w:val="24"/>
          <w:szCs w:val="24"/>
          <w:rtl/>
          <w:lang w:bidi="fa-IR"/>
        </w:rPr>
        <w:t>اقدامات امیرکبیر در جهت تأسیس نیروی دریایی</w:t>
      </w:r>
      <w:r w:rsidR="00CF5495" w:rsidRPr="0076219A">
        <w:rPr>
          <w:rFonts w:cs="B Zar" w:hint="cs"/>
          <w:sz w:val="24"/>
          <w:szCs w:val="24"/>
          <w:rtl/>
          <w:lang w:bidi="fa-IR"/>
        </w:rPr>
        <w:t xml:space="preserve"> بعدها </w:t>
      </w:r>
      <w:r w:rsidRPr="0076219A">
        <w:rPr>
          <w:rFonts w:cs="B Zar" w:hint="cs"/>
          <w:sz w:val="24"/>
          <w:szCs w:val="24"/>
          <w:rtl/>
          <w:lang w:bidi="fa-IR"/>
        </w:rPr>
        <w:t xml:space="preserve"> در ابعاد کوچک عملی شد. ناصرالدین شاه در طول 50  سال سلطنت خود دو کشتی برای خلیج فارس خرید. او که به اروپا سفر کرد و پیشرفتهای آنان را دید و در حین مسافرت از انزلی مشاهده نمود که این بندر مهم حتی یک قایق توپدار ندارد</w:t>
      </w:r>
      <w:r w:rsidR="00886370" w:rsidRPr="0076219A">
        <w:rPr>
          <w:rFonts w:cs="B Zar" w:hint="cs"/>
          <w:sz w:val="24"/>
          <w:szCs w:val="24"/>
          <w:rtl/>
          <w:lang w:bidi="fa-IR"/>
        </w:rPr>
        <w:t>.</w:t>
      </w:r>
    </w:p>
    <w:p w14:paraId="62ECC45E" w14:textId="77777777" w:rsidR="00E75533" w:rsidRPr="0076219A" w:rsidRDefault="00886370" w:rsidP="000002FE">
      <w:pPr>
        <w:bidi/>
        <w:ind w:right="180" w:firstLine="227"/>
        <w:rPr>
          <w:rFonts w:cs="B Zar"/>
          <w:sz w:val="24"/>
          <w:szCs w:val="24"/>
          <w:rtl/>
          <w:lang w:bidi="fa-IR"/>
        </w:rPr>
      </w:pPr>
      <w:r w:rsidRPr="0076219A">
        <w:rPr>
          <w:rFonts w:cs="B Zar" w:hint="cs"/>
          <w:sz w:val="24"/>
          <w:szCs w:val="24"/>
          <w:rtl/>
          <w:lang w:bidi="fa-IR"/>
        </w:rPr>
        <w:t xml:space="preserve">ناصرالدین شاه </w:t>
      </w:r>
      <w:r w:rsidR="00E75533" w:rsidRPr="0076219A">
        <w:rPr>
          <w:rFonts w:cs="B Zar" w:hint="cs"/>
          <w:sz w:val="24"/>
          <w:szCs w:val="24"/>
          <w:rtl/>
          <w:lang w:bidi="fa-IR"/>
        </w:rPr>
        <w:t xml:space="preserve">فقط توانسته یک کشتی جهت دریای خزر دست و پا کند که برابر قراردادهای گلستان و ترکمچای  نمیتوانست مسلح باشد و فقط توپ سلام داشت . </w:t>
      </w:r>
    </w:p>
    <w:p w14:paraId="30362842" w14:textId="77777777"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 xml:space="preserve">مادام کارلانسرنا که در سال 1877 میلادی (1256 شمسی ) از انزلی دیدن کرده دربارة ناصرالدین شاه نوشته است : </w:t>
      </w:r>
    </w:p>
    <w:p w14:paraId="28B34B36" w14:textId="77777777"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 xml:space="preserve">وقتی ناصرالدین شاه به دریاچه می نگرد و تنها کشتی کوچک خود را در لنگرگاه می بیند که جز لبخند نمی توان آنرا (بحریة ایران ) نامید باید به خود بگوید که روزگار با ایران دوران خشایار شاه که بر سخره ای مسلط بر شهر سلامین می نشست و با غرور به کشتیهای جنگی خویش که دریای یونان را پوشانده بود می نگریست چه بازیها کرده است. </w:t>
      </w:r>
    </w:p>
    <w:p w14:paraId="01592B4A" w14:textId="77777777"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 xml:space="preserve">نامبرده اضافه می کند: این کشتی را تراز نیکلا به محمدشاه هدیه کرده بود . </w:t>
      </w:r>
    </w:p>
    <w:p w14:paraId="54DE7319" w14:textId="77777777"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 xml:space="preserve">این کشتی کوچک تجاری ساخت انگلیس تنها کشتی متعلق به دولت ایران است. شاه این کشتی را در اولین سفر اروپا خریداری کرد تا بوسیلة آن بتواند به آخرین سرحد کشور کشور خود سفر کند. </w:t>
      </w:r>
    </w:p>
    <w:p w14:paraId="74F26F48" w14:textId="77777777"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 xml:space="preserve">درباره کشتی سلطنتی ناصرالدین شاه نوشته ها با هم مغایرت دارد. همانطوریکه قبلاً اشاره شد (اورسل) آنرا هدیه از کمپانی (قفقاز و مرکور ) و (لرد کرزن) نوشته که (بنا به سفارش خاص ساخته شده تا اعلیحضرت را در سفر اول اروپا از حدود ساحل ایران حرکت دهد) حال می بینیم عباس میرزا ملک آرا برادر ناصرالدین شاه در شوال 1296 هجری قمری (حدود 1258 شمسی- ن) حین عبور از انزلی نوشته است: </w:t>
      </w:r>
    </w:p>
    <w:p w14:paraId="13A4035D" w14:textId="77777777"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 xml:space="preserve">جواب رسید که کشتی دودی را که اعلیحضرت ناصرالدین شاه از دوست روس به این شرط خریده است که در مرداب فقط کار کند ، آتش کنند و مرا به پیر بازار برسانند.چون در ماشین کشتی جزئی تعمیر ضروری شده بود پس از دو روز سوار کشتی شده به راه افتادم . طول این کشتی (واپور) 31 ذرع و عرضش 7 ذرع است و کشتی از یسار میان پشته گذشت . </w:t>
      </w:r>
    </w:p>
    <w:p w14:paraId="1621B0F9" w14:textId="77777777"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lastRenderedPageBreak/>
        <w:t xml:space="preserve">میرزا حسین فراهانی که در سال 1302 هجری قمری (1263 شمسی ) از انزلی عبور میکرده می نویسد: </w:t>
      </w:r>
    </w:p>
    <w:p w14:paraId="258EFE0D" w14:textId="77777777"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 xml:space="preserve">کشتی بخاری (آتشی) کوچکی که متعلق به دولت علیه ایران است در مقابل عمارت دیوانی همیشه لنگر انداخته و چند (لتکا) دیوانی هم در آنجاست . </w:t>
      </w:r>
    </w:p>
    <w:p w14:paraId="79B4F809" w14:textId="77777777"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 xml:space="preserve">کاپیتان کشتی (آقا ) نامی است که از اهالی بادکوبه و تبعة دولت روس و در انزلی زن گرفته و موطن اختیار نموده است. گفتند ده تا دوازده نفر علمجات کشتی بیشتر ندارد که قریب سیصد تومان مخارج آنها در سال بیش نیست و این (واپور) هیچ حرکت نمی کند ، مگر به اذن و اجازة حکومت گیلان و (واپور) تا قریب به دهانة پیر بازار بیشتر نمی رود. </w:t>
      </w:r>
    </w:p>
    <w:p w14:paraId="2E9C5DC4" w14:textId="77777777"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 xml:space="preserve">لرد کرزن دیپلمات انگلیسی میگوید: (ناو سلطنتی ناصرالدین شاه) در این ایام یک کشتی کوچک مستعمل برای آمد و رفت شاهانه در کرانه های دریای خزر بود که از خود روسها خریداری نموده بود و در مرداب انزلی به آب انداخت. روسهای بی انصاف حتی با بودن همین کشتی مندرس ساخت روسیه هم راضی نبودند ، زیرا چندی پیش که ناو سلطنتی ایران برای گردش و بازدید از بندر انزلی به بادکوبه رفت و نزدیک بندر رسید ، از بندرگاه صدای تیر توپ و تفنگ برخاست. دریابیگی به گمان اینکه مقدم ناو سلطنتی را تبریگ می گویند ، جواب سلام داد ولی طولی نکشید که گلوله به پرچم سلطنتی اصابت نمود و گلوله دیگری به چرخ کشتی خورده و از کار افتاد ، آنگاه معلوم شد که ناو سلطنتی قبلة عالم حق ندارد با پرچم شیر و خورشید قاجار به بندر بادکوبه نزدیک گردد. ناچار ناو سلطنتی پادشاه پادشاهان بدون بازدید از بادکوبه عقب نشینی نمود. </w:t>
      </w:r>
    </w:p>
    <w:p w14:paraId="3FC602A4" w14:textId="77777777"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با استناد به نقل و قولها و نوشتة بعضی از روزنامه ها از جمله روزنامة حبل المتین چاپ کلکتة هندوستان تعدادکشتی های مبصود در شمال که به کشتیهای سلطنتی معروف بودند از این قرار بودند :</w:t>
      </w:r>
    </w:p>
    <w:p w14:paraId="2A6030A3" w14:textId="77777777" w:rsidR="00E75533" w:rsidRPr="0076219A" w:rsidRDefault="00E75533" w:rsidP="000002FE">
      <w:pPr>
        <w:numPr>
          <w:ilvl w:val="0"/>
          <w:numId w:val="20"/>
        </w:numPr>
        <w:bidi/>
        <w:spacing w:after="0" w:line="240" w:lineRule="auto"/>
        <w:ind w:right="180" w:hanging="210"/>
        <w:rPr>
          <w:rFonts w:cs="B Zar"/>
          <w:sz w:val="24"/>
          <w:szCs w:val="24"/>
          <w:rtl/>
          <w:lang w:bidi="fa-IR"/>
        </w:rPr>
      </w:pPr>
      <w:r w:rsidRPr="0076219A">
        <w:rPr>
          <w:rFonts w:cs="B Zar" w:hint="cs"/>
          <w:sz w:val="24"/>
          <w:szCs w:val="24"/>
          <w:rtl/>
          <w:lang w:bidi="fa-IR"/>
        </w:rPr>
        <w:t xml:space="preserve">یک کشتی تجاری کوچک که نیکلا امپراطور روسیه به محمد شاه قاجار هدیه کرده بود. </w:t>
      </w:r>
    </w:p>
    <w:p w14:paraId="473695A3" w14:textId="77777777" w:rsidR="00E75533" w:rsidRPr="0076219A" w:rsidRDefault="00E75533" w:rsidP="000002FE">
      <w:pPr>
        <w:numPr>
          <w:ilvl w:val="0"/>
          <w:numId w:val="20"/>
        </w:numPr>
        <w:bidi/>
        <w:spacing w:after="0" w:line="240" w:lineRule="auto"/>
        <w:ind w:right="180" w:hanging="210"/>
        <w:rPr>
          <w:rFonts w:cs="B Zar"/>
          <w:sz w:val="24"/>
          <w:szCs w:val="24"/>
          <w:lang w:bidi="fa-IR"/>
        </w:rPr>
      </w:pPr>
      <w:r w:rsidRPr="0076219A">
        <w:rPr>
          <w:rFonts w:cs="B Zar" w:hint="cs"/>
          <w:sz w:val="24"/>
          <w:szCs w:val="24"/>
          <w:rtl/>
          <w:lang w:bidi="fa-IR"/>
        </w:rPr>
        <w:t xml:space="preserve">یک کشتی قبل از سال 1252 شمسی 1873 میلادی در انگلستان ساخته شده بود شد که پس از سوراخ شدن در مرداب غرق گردید. </w:t>
      </w:r>
    </w:p>
    <w:p w14:paraId="14175F71" w14:textId="77777777" w:rsidR="00E75533" w:rsidRPr="0076219A" w:rsidRDefault="00E75533" w:rsidP="000002FE">
      <w:pPr>
        <w:numPr>
          <w:ilvl w:val="0"/>
          <w:numId w:val="20"/>
        </w:numPr>
        <w:bidi/>
        <w:spacing w:after="0" w:line="240" w:lineRule="auto"/>
        <w:ind w:right="180" w:hanging="210"/>
        <w:rPr>
          <w:rFonts w:cs="B Zar"/>
          <w:sz w:val="24"/>
          <w:szCs w:val="24"/>
          <w:lang w:bidi="fa-IR"/>
        </w:rPr>
      </w:pPr>
      <w:r w:rsidRPr="0076219A">
        <w:rPr>
          <w:rFonts w:cs="B Zar" w:hint="cs"/>
          <w:sz w:val="24"/>
          <w:szCs w:val="24"/>
          <w:rtl/>
          <w:lang w:bidi="fa-IR"/>
        </w:rPr>
        <w:t xml:space="preserve">یک کشتی در سال 1272 شمسی 1893 میلادی در استکهلم ساخته شده و به مبلغ 40  هزار منات خریداری گردید که در روزنامه قفقاز( شماره 108 ماه ایون 154 ) درج شده است و در سفرنامه ( اورسل ) آمده  این کشتی درمسیر ایران وارد گمرک خانه پطرزبورغ شده وکشتی دارای دو ستون و دوچرخ است . </w:t>
      </w:r>
    </w:p>
    <w:p w14:paraId="5FB521A1" w14:textId="77777777" w:rsidR="00E75533" w:rsidRPr="0076219A" w:rsidRDefault="00E75533" w:rsidP="000002FE">
      <w:pPr>
        <w:numPr>
          <w:ilvl w:val="0"/>
          <w:numId w:val="20"/>
        </w:numPr>
        <w:bidi/>
        <w:spacing w:after="0" w:line="240" w:lineRule="auto"/>
        <w:ind w:right="180" w:hanging="210"/>
        <w:rPr>
          <w:rFonts w:cs="B Zar"/>
          <w:sz w:val="24"/>
          <w:szCs w:val="24"/>
          <w:lang w:bidi="fa-IR"/>
        </w:rPr>
      </w:pPr>
      <w:r w:rsidRPr="0076219A">
        <w:rPr>
          <w:rFonts w:cs="B Zar" w:hint="cs"/>
          <w:sz w:val="24"/>
          <w:szCs w:val="24"/>
          <w:rtl/>
          <w:lang w:bidi="fa-IR"/>
        </w:rPr>
        <w:t>یک کشتی کوچک که شرکت قفقاز مرکوری به دولت ایران هدیه کرد که میرزا حسن فراهانی در سفر نامه اش از آن به عنوان اینکه متعلق به دولت ایران است ، یاد کرده است .</w:t>
      </w:r>
    </w:p>
    <w:p w14:paraId="42D80471" w14:textId="77777777" w:rsidR="00E75533" w:rsidRPr="0076219A" w:rsidRDefault="00E75533" w:rsidP="000002FE">
      <w:pPr>
        <w:bidi/>
        <w:ind w:left="720" w:right="180"/>
        <w:rPr>
          <w:rFonts w:cs="B Zar"/>
          <w:sz w:val="24"/>
          <w:szCs w:val="24"/>
          <w:lang w:bidi="fa-IR"/>
        </w:rPr>
      </w:pPr>
    </w:p>
    <w:p w14:paraId="742F2C8D" w14:textId="77777777" w:rsidR="00E75533" w:rsidRPr="0076219A" w:rsidRDefault="00E75533" w:rsidP="000002FE">
      <w:pPr>
        <w:bidi/>
        <w:ind w:right="180" w:firstLine="227"/>
        <w:rPr>
          <w:rFonts w:cs="B Zar"/>
          <w:b/>
          <w:bCs/>
          <w:sz w:val="24"/>
          <w:szCs w:val="24"/>
          <w:rtl/>
          <w:lang w:bidi="fa-IR"/>
        </w:rPr>
      </w:pPr>
      <w:r w:rsidRPr="0076219A">
        <w:rPr>
          <w:rFonts w:cs="B Zar" w:hint="cs"/>
          <w:b/>
          <w:bCs/>
          <w:sz w:val="24"/>
          <w:szCs w:val="24"/>
          <w:rtl/>
          <w:lang w:bidi="fa-IR"/>
        </w:rPr>
        <w:t>نیروی دریایی ایران در زمان قاجاریه (مجهز به نیروی محرکه بدنة فلزی)</w:t>
      </w:r>
    </w:p>
    <w:p w14:paraId="50CD24B1" w14:textId="77777777" w:rsidR="00CB560B" w:rsidRDefault="00E75533" w:rsidP="000002FE">
      <w:pPr>
        <w:bidi/>
        <w:ind w:right="180" w:hanging="57"/>
        <w:rPr>
          <w:rFonts w:cs="B Zar"/>
          <w:sz w:val="24"/>
          <w:szCs w:val="24"/>
          <w:rtl/>
          <w:lang w:bidi="fa-IR"/>
        </w:rPr>
      </w:pPr>
      <w:r w:rsidRPr="0076219A">
        <w:rPr>
          <w:rFonts w:cs="B Zar" w:hint="cs"/>
          <w:sz w:val="24"/>
          <w:szCs w:val="24"/>
          <w:rtl/>
          <w:lang w:bidi="fa-IR"/>
        </w:rPr>
        <w:lastRenderedPageBreak/>
        <w:t xml:space="preserve">در جمع بندی مرحلة سوم نیروی دریایی ایران ، میتوان گفت که پس از مراحل اول ناوگان پاروئی بادبانی که زمان طولانی را در برمی گیرد. در مرحلة دوم ناوهای بزرگ بادبانی که در ایران با مقطع ناوگان نادر تطبیق می کند و بالاخره مرحلة سوم یعنی ناوگان آهنین </w:t>
      </w:r>
    </w:p>
    <w:p w14:paraId="690583B9" w14:textId="77777777" w:rsidR="00924F00" w:rsidRPr="0076219A" w:rsidRDefault="00924F00" w:rsidP="000002FE">
      <w:pPr>
        <w:bidi/>
        <w:ind w:right="180" w:firstLine="227"/>
        <w:rPr>
          <w:rFonts w:cs="B Zar"/>
          <w:sz w:val="24"/>
          <w:szCs w:val="24"/>
          <w:rtl/>
          <w:lang w:bidi="fa-IR"/>
        </w:rPr>
      </w:pPr>
      <w:r w:rsidRPr="0076219A">
        <w:rPr>
          <w:rFonts w:cs="B Zar" w:hint="cs"/>
          <w:sz w:val="24"/>
          <w:szCs w:val="24"/>
          <w:rtl/>
          <w:lang w:bidi="fa-IR"/>
        </w:rPr>
        <w:t xml:space="preserve">موتوردار که با مقطع قاجاریه در ایران تطبیق می کند ، می رسیم در اوج ظرفیت ناوگان آهنین موتوردار در مجموع به شرح جدول زیر بوده است. ناوگان مستقر در جنوب به ناوگان (بحریه گمرکات جنوب معروف بوده است) . </w:t>
      </w:r>
    </w:p>
    <w:p w14:paraId="139B3FDA" w14:textId="77777777" w:rsidR="00924F00" w:rsidRDefault="00924F00" w:rsidP="000002FE">
      <w:pPr>
        <w:bidi/>
        <w:ind w:right="180" w:hanging="57"/>
        <w:rPr>
          <w:rFonts w:cs="B Zar"/>
          <w:sz w:val="24"/>
          <w:szCs w:val="24"/>
          <w:rtl/>
          <w:lang w:bidi="fa-IR"/>
        </w:rPr>
      </w:pPr>
    </w:p>
    <w:p w14:paraId="45ED5A66" w14:textId="77777777" w:rsidR="00924F00" w:rsidRPr="0076219A" w:rsidRDefault="00924F00" w:rsidP="000002FE">
      <w:pPr>
        <w:bidi/>
        <w:ind w:right="180" w:hanging="57"/>
        <w:rPr>
          <w:rFonts w:cs="B Zar"/>
          <w:noProof/>
          <w:sz w:val="24"/>
          <w:szCs w:val="24"/>
          <w:rtl/>
        </w:rPr>
      </w:pPr>
    </w:p>
    <w:p w14:paraId="3DB1CA7B" w14:textId="77777777" w:rsidR="00CB560B" w:rsidRPr="0076219A" w:rsidRDefault="00CB560B" w:rsidP="000002FE">
      <w:pPr>
        <w:bidi/>
        <w:ind w:right="180" w:hanging="57"/>
        <w:rPr>
          <w:rFonts w:cs="B Zar"/>
          <w:noProof/>
          <w:sz w:val="24"/>
          <w:szCs w:val="24"/>
          <w:rtl/>
        </w:rPr>
      </w:pPr>
    </w:p>
    <w:p w14:paraId="68B198D6" w14:textId="77777777" w:rsidR="00F9246D" w:rsidRPr="0076219A" w:rsidRDefault="00F9246D" w:rsidP="000002FE">
      <w:pPr>
        <w:bidi/>
        <w:ind w:right="180" w:hanging="57"/>
        <w:rPr>
          <w:rFonts w:cs="B Zar"/>
          <w:sz w:val="24"/>
          <w:szCs w:val="24"/>
          <w:rtl/>
          <w:lang w:bidi="fa-IR"/>
        </w:rPr>
      </w:pPr>
      <w:r w:rsidRPr="0076219A">
        <w:rPr>
          <w:rFonts w:cs="B Zar"/>
          <w:noProof/>
          <w:sz w:val="24"/>
          <w:szCs w:val="24"/>
          <w:rtl/>
        </w:rPr>
        <w:drawing>
          <wp:inline distT="0" distB="0" distL="0" distR="0" wp14:anchorId="10736FAB" wp14:editId="378F9E6F">
            <wp:extent cx="2933700" cy="3105150"/>
            <wp:effectExtent l="19050" t="0" r="0" b="0"/>
            <wp:docPr id="13" name="Picture 83" descr="121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 6.tif"/>
                    <pic:cNvPicPr/>
                  </pic:nvPicPr>
                  <pic:blipFill>
                    <a:blip r:embed="rId222" cstate="print"/>
                    <a:stretch>
                      <a:fillRect/>
                    </a:stretch>
                  </pic:blipFill>
                  <pic:spPr>
                    <a:xfrm>
                      <a:off x="0" y="0"/>
                      <a:ext cx="2940580" cy="3112432"/>
                    </a:xfrm>
                    <a:prstGeom prst="rect">
                      <a:avLst/>
                    </a:prstGeom>
                  </pic:spPr>
                </pic:pic>
              </a:graphicData>
            </a:graphic>
          </wp:inline>
        </w:drawing>
      </w:r>
    </w:p>
    <w:p w14:paraId="004146E0" w14:textId="77777777" w:rsidR="00F9246D" w:rsidRPr="0076219A" w:rsidRDefault="00F9246D" w:rsidP="000002FE">
      <w:pPr>
        <w:bidi/>
        <w:ind w:right="180"/>
        <w:rPr>
          <w:rFonts w:cs="B Zar"/>
          <w:b/>
          <w:bCs/>
          <w:i/>
          <w:iCs/>
          <w:sz w:val="24"/>
          <w:szCs w:val="24"/>
          <w:rtl/>
          <w:lang w:bidi="fa-IR"/>
        </w:rPr>
      </w:pPr>
      <w:r w:rsidRPr="0076219A">
        <w:rPr>
          <w:rFonts w:cs="B Zar" w:hint="cs"/>
          <w:b/>
          <w:bCs/>
          <w:i/>
          <w:iCs/>
          <w:sz w:val="24"/>
          <w:szCs w:val="24"/>
          <w:rtl/>
          <w:lang w:bidi="fa-IR"/>
        </w:rPr>
        <w:t>مرحوم سرتیپ آقاخان فرمانده کشتی  ناصرالدین شاه</w:t>
      </w:r>
    </w:p>
    <w:p w14:paraId="6348BFE3" w14:textId="77777777" w:rsidR="00F9246D" w:rsidRPr="0076219A" w:rsidRDefault="00F9246D" w:rsidP="000002FE">
      <w:pPr>
        <w:bidi/>
        <w:ind w:right="180"/>
        <w:rPr>
          <w:rFonts w:cs="B Zar"/>
          <w:b/>
          <w:bCs/>
          <w:i/>
          <w:iCs/>
          <w:sz w:val="24"/>
          <w:szCs w:val="24"/>
          <w:rtl/>
          <w:lang w:bidi="fa-IR"/>
        </w:rPr>
      </w:pPr>
      <w:r w:rsidRPr="0076219A">
        <w:rPr>
          <w:rFonts w:cs="B Zar" w:hint="cs"/>
          <w:b/>
          <w:bCs/>
          <w:i/>
          <w:iCs/>
          <w:sz w:val="24"/>
          <w:szCs w:val="24"/>
          <w:rtl/>
          <w:lang w:bidi="fa-IR"/>
        </w:rPr>
        <w:t xml:space="preserve"> حدود سال 1311 هجری قمری 1272 شمسی در دریای مازندران</w:t>
      </w:r>
    </w:p>
    <w:p w14:paraId="78F6505D" w14:textId="77777777" w:rsidR="00F9246D" w:rsidRPr="0076219A" w:rsidRDefault="00F9246D" w:rsidP="000002FE">
      <w:pPr>
        <w:bidi/>
        <w:ind w:right="180" w:firstLine="227"/>
        <w:rPr>
          <w:rFonts w:cs="B Zar"/>
          <w:sz w:val="24"/>
          <w:szCs w:val="24"/>
          <w:lang w:bidi="fa-IR"/>
        </w:rPr>
      </w:pPr>
    </w:p>
    <w:p w14:paraId="1C75F367" w14:textId="77777777" w:rsidR="00F9246D" w:rsidRPr="0076219A" w:rsidRDefault="00F9246D" w:rsidP="000002FE">
      <w:pPr>
        <w:bidi/>
        <w:ind w:right="180" w:firstLine="227"/>
        <w:rPr>
          <w:rFonts w:cs="B Zar"/>
          <w:sz w:val="24"/>
          <w:szCs w:val="24"/>
          <w:rtl/>
          <w:lang w:bidi="fa-IR"/>
        </w:rPr>
      </w:pPr>
    </w:p>
    <w:p w14:paraId="74077461" w14:textId="77777777" w:rsidR="00247C1C" w:rsidRPr="0076219A" w:rsidRDefault="00247C1C" w:rsidP="000002FE">
      <w:pPr>
        <w:bidi/>
        <w:ind w:right="180" w:firstLine="227"/>
        <w:rPr>
          <w:rFonts w:cs="B Zar"/>
          <w:sz w:val="24"/>
          <w:szCs w:val="24"/>
          <w:rtl/>
          <w:lang w:bidi="fa-IR"/>
        </w:rPr>
      </w:pPr>
    </w:p>
    <w:p w14:paraId="5D08B5C2" w14:textId="77777777" w:rsidR="00247C1C" w:rsidRPr="0076219A" w:rsidRDefault="00247C1C" w:rsidP="000002FE">
      <w:pPr>
        <w:bidi/>
        <w:ind w:right="180" w:firstLine="227"/>
        <w:rPr>
          <w:rFonts w:cs="B Zar"/>
          <w:sz w:val="24"/>
          <w:szCs w:val="24"/>
          <w:rtl/>
          <w:lang w:bidi="fa-IR"/>
        </w:rPr>
      </w:pPr>
    </w:p>
    <w:p w14:paraId="3231AB85" w14:textId="77777777" w:rsidR="00247C1C" w:rsidRPr="0076219A" w:rsidRDefault="00247C1C" w:rsidP="000002FE">
      <w:pPr>
        <w:bidi/>
        <w:ind w:right="180" w:firstLine="227"/>
        <w:rPr>
          <w:rFonts w:cs="B Zar"/>
          <w:sz w:val="24"/>
          <w:szCs w:val="24"/>
          <w:rtl/>
          <w:lang w:bidi="fa-IR"/>
        </w:rPr>
      </w:pPr>
    </w:p>
    <w:p w14:paraId="368DD134" w14:textId="77777777" w:rsidR="00247C1C" w:rsidRPr="0076219A" w:rsidRDefault="00247C1C" w:rsidP="000002FE">
      <w:pPr>
        <w:bidi/>
        <w:ind w:right="180" w:firstLine="227"/>
        <w:rPr>
          <w:rFonts w:cs="B Zar"/>
          <w:sz w:val="24"/>
          <w:szCs w:val="24"/>
          <w:rtl/>
          <w:lang w:bidi="fa-IR"/>
        </w:rPr>
      </w:pPr>
    </w:p>
    <w:p w14:paraId="799F8118" w14:textId="77777777" w:rsidR="00247C1C" w:rsidRPr="0076219A" w:rsidRDefault="00247C1C" w:rsidP="000002FE">
      <w:pPr>
        <w:bidi/>
        <w:ind w:right="180" w:firstLine="227"/>
        <w:rPr>
          <w:rFonts w:cs="B Zar"/>
          <w:sz w:val="24"/>
          <w:szCs w:val="24"/>
          <w:rtl/>
          <w:lang w:bidi="fa-IR"/>
        </w:rPr>
      </w:pPr>
    </w:p>
    <w:p w14:paraId="77286150" w14:textId="77777777" w:rsidR="00247C1C" w:rsidRPr="0076219A" w:rsidRDefault="00247C1C" w:rsidP="000002FE">
      <w:pPr>
        <w:bidi/>
        <w:ind w:right="180" w:firstLine="227"/>
        <w:rPr>
          <w:rFonts w:cs="B Zar"/>
          <w:b/>
          <w:bCs/>
          <w:sz w:val="24"/>
          <w:szCs w:val="24"/>
          <w:rtl/>
          <w:lang w:bidi="fa-IR"/>
        </w:rPr>
      </w:pPr>
      <w:r w:rsidRPr="0076219A">
        <w:rPr>
          <w:rFonts w:cs="B Zar" w:hint="cs"/>
          <w:b/>
          <w:bCs/>
          <w:sz w:val="24"/>
          <w:szCs w:val="24"/>
          <w:rtl/>
          <w:lang w:bidi="fa-IR"/>
        </w:rPr>
        <w:t xml:space="preserve">کشتی ناصرالدین شاه در بندر انزلی </w:t>
      </w:r>
    </w:p>
    <w:p w14:paraId="632A33F8" w14:textId="77777777" w:rsidR="00F9246D" w:rsidRPr="0076219A" w:rsidRDefault="00247C1C" w:rsidP="000002FE">
      <w:pPr>
        <w:bidi/>
        <w:ind w:right="180" w:firstLine="227"/>
        <w:rPr>
          <w:rFonts w:cs="B Zar"/>
          <w:sz w:val="24"/>
          <w:szCs w:val="24"/>
          <w:lang w:bidi="fa-IR"/>
        </w:rPr>
      </w:pPr>
      <w:r w:rsidRPr="0076219A">
        <w:rPr>
          <w:rFonts w:cs="B Zar"/>
          <w:noProof/>
          <w:sz w:val="24"/>
          <w:szCs w:val="24"/>
          <w:rtl/>
        </w:rPr>
        <w:drawing>
          <wp:inline distT="0" distB="0" distL="0" distR="0" wp14:anchorId="1BBDD25B" wp14:editId="5C3BB237">
            <wp:extent cx="5943600" cy="4337685"/>
            <wp:effectExtent l="19050" t="0" r="0" b="0"/>
            <wp:docPr id="112" name="Picture 87" descr="C:\Documents and Settings\Administrator\Desktop\کشتی ناصرالدین شاه در دریای خز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Documents and Settings\Administrator\Desktop\کشتی ناصرالدین شاه در دریای خزر.jpg"/>
                    <pic:cNvPicPr>
                      <a:picLocks noChangeAspect="1" noChangeArrowheads="1"/>
                    </pic:cNvPicPr>
                  </pic:nvPicPr>
                  <pic:blipFill>
                    <a:blip r:embed="rId223" cstate="print"/>
                    <a:srcRect/>
                    <a:stretch>
                      <a:fillRect/>
                    </a:stretch>
                  </pic:blipFill>
                  <pic:spPr bwMode="auto">
                    <a:xfrm>
                      <a:off x="0" y="0"/>
                      <a:ext cx="5943600" cy="4337685"/>
                    </a:xfrm>
                    <a:prstGeom prst="rect">
                      <a:avLst/>
                    </a:prstGeom>
                    <a:noFill/>
                    <a:ln w="9525">
                      <a:noFill/>
                      <a:miter lim="800000"/>
                      <a:headEnd/>
                      <a:tailEnd/>
                    </a:ln>
                  </pic:spPr>
                </pic:pic>
              </a:graphicData>
            </a:graphic>
          </wp:inline>
        </w:drawing>
      </w:r>
    </w:p>
    <w:p w14:paraId="65189F50" w14:textId="77777777" w:rsidR="00F9246D" w:rsidRPr="0076219A" w:rsidRDefault="00F9246D" w:rsidP="000002FE">
      <w:pPr>
        <w:bidi/>
        <w:ind w:right="180" w:firstLine="85"/>
        <w:rPr>
          <w:rFonts w:cs="B Zar"/>
          <w:sz w:val="24"/>
          <w:szCs w:val="24"/>
          <w:rtl/>
          <w:lang w:bidi="fa-IR"/>
        </w:rPr>
      </w:pPr>
      <w:r w:rsidRPr="0076219A">
        <w:rPr>
          <w:rFonts w:cs="B Zar"/>
          <w:noProof/>
          <w:sz w:val="24"/>
          <w:szCs w:val="24"/>
          <w:rtl/>
        </w:rPr>
        <w:lastRenderedPageBreak/>
        <w:drawing>
          <wp:inline distT="0" distB="0" distL="0" distR="0" wp14:anchorId="7930DAEB" wp14:editId="624B5BA3">
            <wp:extent cx="5967080" cy="4157330"/>
            <wp:effectExtent l="19050" t="0" r="0" b="0"/>
            <wp:docPr id="14" name="Picture 87" descr="130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 2.tif"/>
                    <pic:cNvPicPr/>
                  </pic:nvPicPr>
                  <pic:blipFill>
                    <a:blip r:embed="rId224" cstate="print"/>
                    <a:stretch>
                      <a:fillRect/>
                    </a:stretch>
                  </pic:blipFill>
                  <pic:spPr>
                    <a:xfrm>
                      <a:off x="0" y="0"/>
                      <a:ext cx="5982834" cy="4168306"/>
                    </a:xfrm>
                    <a:prstGeom prst="rect">
                      <a:avLst/>
                    </a:prstGeom>
                  </pic:spPr>
                </pic:pic>
              </a:graphicData>
            </a:graphic>
          </wp:inline>
        </w:drawing>
      </w:r>
    </w:p>
    <w:p w14:paraId="7CA4A151" w14:textId="77777777" w:rsidR="00F9246D" w:rsidRDefault="00F9246D" w:rsidP="000002FE">
      <w:pPr>
        <w:bidi/>
        <w:ind w:right="180" w:firstLine="227"/>
        <w:rPr>
          <w:rFonts w:cs="B Zar"/>
          <w:b/>
          <w:bCs/>
          <w:i/>
          <w:iCs/>
          <w:sz w:val="24"/>
          <w:szCs w:val="24"/>
          <w:rtl/>
          <w:lang w:bidi="fa-IR"/>
        </w:rPr>
      </w:pPr>
      <w:r w:rsidRPr="0076219A">
        <w:rPr>
          <w:rFonts w:cs="B Zar" w:hint="cs"/>
          <w:b/>
          <w:bCs/>
          <w:i/>
          <w:iCs/>
          <w:sz w:val="24"/>
          <w:szCs w:val="24"/>
          <w:rtl/>
          <w:lang w:bidi="fa-IR"/>
        </w:rPr>
        <w:t>ورود مظفرالدین شاه به بندر انزلی سال 1281 شمسی با ناو</w:t>
      </w:r>
      <w:r w:rsidR="00A026EE" w:rsidRPr="0076219A">
        <w:rPr>
          <w:rFonts w:cs="B Zar" w:hint="cs"/>
          <w:b/>
          <w:bCs/>
          <w:i/>
          <w:iCs/>
          <w:sz w:val="24"/>
          <w:szCs w:val="24"/>
          <w:rtl/>
          <w:lang w:bidi="fa-IR"/>
        </w:rPr>
        <w:t xml:space="preserve"> سلطنتی</w:t>
      </w:r>
    </w:p>
    <w:p w14:paraId="52CD97C9" w14:textId="77777777" w:rsidR="00924F00" w:rsidRPr="0076219A" w:rsidRDefault="00924F00" w:rsidP="000002FE">
      <w:pPr>
        <w:bidi/>
        <w:ind w:right="180" w:firstLine="227"/>
        <w:rPr>
          <w:rFonts w:cs="B Zar"/>
          <w:b/>
          <w:bCs/>
          <w:i/>
          <w:iCs/>
          <w:sz w:val="24"/>
          <w:szCs w:val="24"/>
          <w:rtl/>
          <w:lang w:bidi="fa-IR"/>
        </w:rPr>
      </w:pPr>
    </w:p>
    <w:p w14:paraId="3444E17F" w14:textId="77777777" w:rsidR="00E75533" w:rsidRPr="0076219A" w:rsidRDefault="00E75533" w:rsidP="000002FE">
      <w:pPr>
        <w:bidi/>
        <w:ind w:right="180"/>
        <w:rPr>
          <w:rFonts w:cs="B Zar"/>
          <w:sz w:val="24"/>
          <w:szCs w:val="24"/>
          <w:rtl/>
          <w:lang w:bidi="fa-IR"/>
        </w:rPr>
      </w:pPr>
    </w:p>
    <w:p w14:paraId="518B990E" w14:textId="77777777" w:rsidR="00E75533" w:rsidRPr="0076219A" w:rsidRDefault="00E75533" w:rsidP="000002FE">
      <w:pPr>
        <w:bidi/>
        <w:ind w:right="180" w:firstLine="227"/>
        <w:rPr>
          <w:rFonts w:cs="B Zar"/>
          <w:b/>
          <w:bCs/>
          <w:sz w:val="24"/>
          <w:szCs w:val="24"/>
          <w:rtl/>
          <w:lang w:bidi="fa-IR"/>
        </w:rPr>
      </w:pPr>
      <w:r w:rsidRPr="0076219A">
        <w:rPr>
          <w:rFonts w:cs="B Zar" w:hint="cs"/>
          <w:b/>
          <w:bCs/>
          <w:sz w:val="24"/>
          <w:szCs w:val="24"/>
          <w:rtl/>
          <w:lang w:bidi="fa-IR"/>
        </w:rPr>
        <w:t xml:space="preserve">مشخصات بحریة گمرکات جنوب و بحریه شمال </w:t>
      </w:r>
      <w:r w:rsidRPr="0076219A">
        <w:rPr>
          <w:rFonts w:cs="B Zar"/>
          <w:b/>
          <w:bCs/>
          <w:sz w:val="24"/>
          <w:szCs w:val="24"/>
          <w:rtl/>
          <w:lang w:bidi="fa-IR"/>
        </w:rPr>
        <w:t>ا</w:t>
      </w:r>
      <w:r w:rsidRPr="0076219A">
        <w:rPr>
          <w:rFonts w:cs="B Zar" w:hint="cs"/>
          <w:b/>
          <w:bCs/>
          <w:sz w:val="24"/>
          <w:szCs w:val="24"/>
          <w:rtl/>
          <w:lang w:bidi="fa-IR"/>
        </w:rPr>
        <w:t>ی</w:t>
      </w:r>
      <w:r w:rsidRPr="0076219A">
        <w:rPr>
          <w:rFonts w:cs="B Zar" w:hint="eastAsia"/>
          <w:b/>
          <w:bCs/>
          <w:sz w:val="24"/>
          <w:szCs w:val="24"/>
          <w:rtl/>
          <w:lang w:bidi="fa-IR"/>
        </w:rPr>
        <w:t>ران</w:t>
      </w:r>
    </w:p>
    <w:p w14:paraId="737B98B5" w14:textId="77777777" w:rsidR="00E75533" w:rsidRPr="0076219A" w:rsidRDefault="00E75533" w:rsidP="000002FE">
      <w:pPr>
        <w:bidi/>
        <w:ind w:right="180" w:firstLine="227"/>
        <w:rPr>
          <w:rFonts w:cs="B Zar"/>
          <w:sz w:val="24"/>
          <w:szCs w:val="24"/>
          <w:rtl/>
          <w:lang w:bidi="fa-IR"/>
        </w:rPr>
      </w:pPr>
    </w:p>
    <w:p w14:paraId="679E43CC" w14:textId="77777777"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ظرفیت ناوگان قاجاریه مجهز به نیروی محرکه و بدنة فلزی (مرکز ناوگان- بوشهر- خرمشهر)</w:t>
      </w:r>
    </w:p>
    <w:tbl>
      <w:tblPr>
        <w:bidiVisual/>
        <w:tblW w:w="6578" w:type="dxa"/>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1191"/>
        <w:gridCol w:w="1191"/>
        <w:gridCol w:w="1502"/>
        <w:gridCol w:w="1560"/>
      </w:tblGrid>
      <w:tr w:rsidR="00E75533" w:rsidRPr="0076219A" w14:paraId="1C084B83" w14:textId="77777777" w:rsidTr="00574729">
        <w:trPr>
          <w:trHeight w:val="535"/>
        </w:trPr>
        <w:tc>
          <w:tcPr>
            <w:tcW w:w="1134" w:type="dxa"/>
          </w:tcPr>
          <w:p w14:paraId="3D9BE69D" w14:textId="77777777"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نام</w:t>
            </w:r>
          </w:p>
        </w:tc>
        <w:tc>
          <w:tcPr>
            <w:tcW w:w="1191" w:type="dxa"/>
          </w:tcPr>
          <w:p w14:paraId="20EAF864" w14:textId="77777777" w:rsidR="00E75533" w:rsidRPr="0076219A" w:rsidRDefault="00E75533" w:rsidP="000002FE">
            <w:pPr>
              <w:bidi/>
              <w:ind w:right="180"/>
              <w:rPr>
                <w:rFonts w:cs="B Zar"/>
                <w:sz w:val="24"/>
                <w:szCs w:val="24"/>
                <w:rtl/>
                <w:lang w:bidi="fa-IR"/>
              </w:rPr>
            </w:pPr>
            <w:r w:rsidRPr="0076219A">
              <w:rPr>
                <w:rFonts w:cs="B Zar" w:hint="cs"/>
                <w:sz w:val="24"/>
                <w:szCs w:val="24"/>
                <w:rtl/>
                <w:lang w:bidi="fa-IR"/>
              </w:rPr>
              <w:t>ظرفیت</w:t>
            </w:r>
          </w:p>
        </w:tc>
        <w:tc>
          <w:tcPr>
            <w:tcW w:w="1191" w:type="dxa"/>
          </w:tcPr>
          <w:p w14:paraId="7147E89F" w14:textId="77777777" w:rsidR="00E75533" w:rsidRPr="0076219A" w:rsidRDefault="00E75533" w:rsidP="000002FE">
            <w:pPr>
              <w:bidi/>
              <w:rPr>
                <w:rFonts w:cs="B Zar"/>
                <w:sz w:val="24"/>
                <w:szCs w:val="24"/>
                <w:rtl/>
                <w:lang w:bidi="fa-IR"/>
              </w:rPr>
            </w:pPr>
            <w:r w:rsidRPr="0076219A">
              <w:rPr>
                <w:rFonts w:cs="B Zar" w:hint="cs"/>
                <w:sz w:val="24"/>
                <w:szCs w:val="24"/>
                <w:rtl/>
                <w:lang w:bidi="fa-IR"/>
              </w:rPr>
              <w:t>قدرت موتور</w:t>
            </w:r>
          </w:p>
        </w:tc>
        <w:tc>
          <w:tcPr>
            <w:tcW w:w="1502" w:type="dxa"/>
          </w:tcPr>
          <w:p w14:paraId="6EB402DC" w14:textId="77777777" w:rsidR="00E75533" w:rsidRPr="0076219A" w:rsidRDefault="00E75533" w:rsidP="000002FE">
            <w:pPr>
              <w:bidi/>
              <w:ind w:right="180"/>
              <w:rPr>
                <w:rFonts w:cs="B Zar"/>
                <w:sz w:val="24"/>
                <w:szCs w:val="24"/>
                <w:rtl/>
                <w:lang w:bidi="fa-IR"/>
              </w:rPr>
            </w:pPr>
            <w:r w:rsidRPr="0076219A">
              <w:rPr>
                <w:rFonts w:cs="B Zar" w:hint="cs"/>
                <w:sz w:val="24"/>
                <w:szCs w:val="24"/>
                <w:rtl/>
                <w:lang w:bidi="fa-IR"/>
              </w:rPr>
              <w:t>تجهیزات</w:t>
            </w:r>
          </w:p>
        </w:tc>
        <w:tc>
          <w:tcPr>
            <w:tcW w:w="1560" w:type="dxa"/>
          </w:tcPr>
          <w:p w14:paraId="0ADEAFBB" w14:textId="77777777"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فرمانده</w:t>
            </w:r>
          </w:p>
        </w:tc>
      </w:tr>
      <w:tr w:rsidR="00E75533" w:rsidRPr="0076219A" w14:paraId="423249B8" w14:textId="77777777" w:rsidTr="00574729">
        <w:trPr>
          <w:trHeight w:val="535"/>
        </w:trPr>
        <w:tc>
          <w:tcPr>
            <w:tcW w:w="1134" w:type="dxa"/>
          </w:tcPr>
          <w:p w14:paraId="0545AB5F" w14:textId="77777777" w:rsidR="00E75533" w:rsidRPr="0076219A" w:rsidRDefault="00E75533" w:rsidP="000002FE">
            <w:pPr>
              <w:bidi/>
              <w:ind w:right="180"/>
              <w:rPr>
                <w:rFonts w:cs="B Zar"/>
                <w:sz w:val="24"/>
                <w:szCs w:val="24"/>
                <w:rtl/>
                <w:lang w:bidi="fa-IR"/>
              </w:rPr>
            </w:pPr>
            <w:r w:rsidRPr="0076219A">
              <w:rPr>
                <w:rFonts w:cs="B Zar" w:hint="cs"/>
                <w:sz w:val="24"/>
                <w:szCs w:val="24"/>
                <w:rtl/>
                <w:lang w:bidi="fa-IR"/>
              </w:rPr>
              <w:t>پرسپولیس</w:t>
            </w:r>
          </w:p>
        </w:tc>
        <w:tc>
          <w:tcPr>
            <w:tcW w:w="1191" w:type="dxa"/>
          </w:tcPr>
          <w:p w14:paraId="5CCC19A0" w14:textId="77777777" w:rsidR="00E75533" w:rsidRPr="0076219A" w:rsidRDefault="00E75533" w:rsidP="000002FE">
            <w:pPr>
              <w:bidi/>
              <w:ind w:right="180"/>
              <w:rPr>
                <w:rFonts w:cs="B Zar"/>
                <w:sz w:val="24"/>
                <w:szCs w:val="24"/>
                <w:rtl/>
                <w:lang w:bidi="fa-IR"/>
              </w:rPr>
            </w:pPr>
            <w:r w:rsidRPr="0076219A">
              <w:rPr>
                <w:rFonts w:cs="B Zar" w:hint="cs"/>
                <w:sz w:val="24"/>
                <w:szCs w:val="24"/>
                <w:rtl/>
                <w:lang w:bidi="fa-IR"/>
              </w:rPr>
              <w:t>800  تن</w:t>
            </w:r>
          </w:p>
        </w:tc>
        <w:tc>
          <w:tcPr>
            <w:tcW w:w="1191" w:type="dxa"/>
          </w:tcPr>
          <w:p w14:paraId="1CFFFF38" w14:textId="77777777" w:rsidR="00E75533" w:rsidRPr="0076219A" w:rsidRDefault="00E75533" w:rsidP="000002FE">
            <w:pPr>
              <w:bidi/>
              <w:ind w:right="180"/>
              <w:rPr>
                <w:rFonts w:cs="B Zar"/>
                <w:sz w:val="24"/>
                <w:szCs w:val="24"/>
                <w:rtl/>
                <w:lang w:bidi="fa-IR"/>
              </w:rPr>
            </w:pPr>
            <w:r w:rsidRPr="0076219A">
              <w:rPr>
                <w:rFonts w:cs="B Zar" w:hint="cs"/>
                <w:sz w:val="24"/>
                <w:szCs w:val="24"/>
                <w:rtl/>
                <w:lang w:bidi="fa-IR"/>
              </w:rPr>
              <w:t>450  اسب</w:t>
            </w:r>
          </w:p>
        </w:tc>
        <w:tc>
          <w:tcPr>
            <w:tcW w:w="1502" w:type="dxa"/>
          </w:tcPr>
          <w:p w14:paraId="23EED6FF" w14:textId="77777777" w:rsidR="00E75533" w:rsidRPr="0076219A" w:rsidRDefault="00E75533" w:rsidP="000002FE">
            <w:pPr>
              <w:tabs>
                <w:tab w:val="left" w:pos="799"/>
              </w:tabs>
              <w:bidi/>
              <w:ind w:right="524"/>
              <w:rPr>
                <w:rFonts w:cs="B Zar"/>
                <w:sz w:val="24"/>
                <w:szCs w:val="24"/>
                <w:rtl/>
                <w:lang w:bidi="fa-IR"/>
              </w:rPr>
            </w:pPr>
            <w:r w:rsidRPr="0076219A">
              <w:rPr>
                <w:rFonts w:cs="B Zar" w:hint="cs"/>
                <w:sz w:val="24"/>
                <w:szCs w:val="24"/>
                <w:rtl/>
                <w:lang w:bidi="fa-IR"/>
              </w:rPr>
              <w:t xml:space="preserve">4 توپ 70 میلمیتری </w:t>
            </w:r>
            <w:r w:rsidRPr="0076219A">
              <w:rPr>
                <w:rFonts w:cs="B Zar" w:hint="cs"/>
                <w:sz w:val="24"/>
                <w:szCs w:val="24"/>
                <w:rtl/>
                <w:lang w:bidi="fa-IR"/>
              </w:rPr>
              <w:lastRenderedPageBreak/>
              <w:t>کروپ</w:t>
            </w:r>
          </w:p>
        </w:tc>
        <w:tc>
          <w:tcPr>
            <w:tcW w:w="1560" w:type="dxa"/>
          </w:tcPr>
          <w:p w14:paraId="1CBAAB56" w14:textId="77777777" w:rsidR="00E75533" w:rsidRPr="0076219A" w:rsidRDefault="00E75533" w:rsidP="000002FE">
            <w:pPr>
              <w:bidi/>
              <w:ind w:right="180" w:firstLine="34"/>
              <w:rPr>
                <w:rFonts w:cs="B Zar"/>
                <w:sz w:val="24"/>
                <w:szCs w:val="24"/>
                <w:rtl/>
                <w:lang w:bidi="fa-IR"/>
              </w:rPr>
            </w:pPr>
            <w:r w:rsidRPr="0076219A">
              <w:rPr>
                <w:rFonts w:cs="B Zar" w:hint="cs"/>
                <w:sz w:val="24"/>
                <w:szCs w:val="24"/>
                <w:rtl/>
                <w:lang w:bidi="fa-IR"/>
              </w:rPr>
              <w:lastRenderedPageBreak/>
              <w:t>ناخدا ابراهیم</w:t>
            </w:r>
          </w:p>
          <w:p w14:paraId="404BCCA5" w14:textId="77777777" w:rsidR="00E75533" w:rsidRPr="0076219A" w:rsidRDefault="00E75533" w:rsidP="000002FE">
            <w:pPr>
              <w:bidi/>
              <w:ind w:right="180"/>
              <w:rPr>
                <w:rFonts w:cs="B Zar"/>
                <w:sz w:val="24"/>
                <w:szCs w:val="24"/>
                <w:rtl/>
                <w:lang w:bidi="fa-IR"/>
              </w:rPr>
            </w:pPr>
            <w:r w:rsidRPr="0076219A">
              <w:rPr>
                <w:rFonts w:cs="B Zar" w:hint="cs"/>
                <w:sz w:val="24"/>
                <w:szCs w:val="24"/>
                <w:rtl/>
                <w:lang w:bidi="fa-IR"/>
              </w:rPr>
              <w:t>دریانورد</w:t>
            </w:r>
          </w:p>
          <w:p w14:paraId="36F6BDF1" w14:textId="77777777" w:rsidR="00E75533" w:rsidRPr="0076219A" w:rsidRDefault="00E75533" w:rsidP="000002FE">
            <w:pPr>
              <w:bidi/>
              <w:ind w:right="180"/>
              <w:rPr>
                <w:rFonts w:cs="B Zar"/>
                <w:sz w:val="24"/>
                <w:szCs w:val="24"/>
                <w:rtl/>
                <w:lang w:bidi="fa-IR"/>
              </w:rPr>
            </w:pPr>
            <w:r w:rsidRPr="0076219A">
              <w:rPr>
                <w:sz w:val="24"/>
                <w:szCs w:val="24"/>
                <w:rtl/>
                <w:lang w:bidi="he-IL"/>
              </w:rPr>
              <w:lastRenderedPageBreak/>
              <w:t>״</w:t>
            </w:r>
            <w:r w:rsidRPr="0076219A">
              <w:rPr>
                <w:rFonts w:cs="B Zar" w:hint="cs"/>
                <w:sz w:val="24"/>
                <w:szCs w:val="24"/>
                <w:rtl/>
                <w:lang w:bidi="fa-IR"/>
              </w:rPr>
              <w:t xml:space="preserve"> عبدالرحمن</w:t>
            </w:r>
          </w:p>
          <w:p w14:paraId="32E1A4E3" w14:textId="77777777" w:rsidR="00E75533" w:rsidRPr="0076219A" w:rsidRDefault="00E75533" w:rsidP="000002FE">
            <w:pPr>
              <w:bidi/>
              <w:ind w:right="180"/>
              <w:rPr>
                <w:rFonts w:cs="B Zar"/>
                <w:sz w:val="24"/>
                <w:szCs w:val="24"/>
                <w:rtl/>
                <w:lang w:bidi="fa-IR"/>
              </w:rPr>
            </w:pPr>
            <w:r w:rsidRPr="0076219A">
              <w:rPr>
                <w:sz w:val="24"/>
                <w:szCs w:val="24"/>
                <w:rtl/>
                <w:lang w:bidi="he-IL"/>
              </w:rPr>
              <w:t>״</w:t>
            </w:r>
            <w:r w:rsidRPr="0076219A">
              <w:rPr>
                <w:rFonts w:cs="B Zar" w:hint="cs"/>
                <w:sz w:val="24"/>
                <w:szCs w:val="24"/>
                <w:rtl/>
                <w:lang w:bidi="fa-IR"/>
              </w:rPr>
              <w:t xml:space="preserve"> محمود ناظم</w:t>
            </w:r>
          </w:p>
          <w:p w14:paraId="157F663E" w14:textId="77777777" w:rsidR="00E75533" w:rsidRPr="0076219A" w:rsidRDefault="00E75533" w:rsidP="000002FE">
            <w:pPr>
              <w:bidi/>
              <w:ind w:right="180"/>
              <w:rPr>
                <w:rFonts w:cs="B Zar"/>
                <w:sz w:val="24"/>
                <w:szCs w:val="24"/>
                <w:rtl/>
                <w:lang w:bidi="fa-IR"/>
              </w:rPr>
            </w:pPr>
            <w:r w:rsidRPr="0076219A">
              <w:rPr>
                <w:sz w:val="24"/>
                <w:szCs w:val="24"/>
                <w:rtl/>
                <w:lang w:bidi="he-IL"/>
              </w:rPr>
              <w:t>״</w:t>
            </w:r>
            <w:r w:rsidRPr="0076219A">
              <w:rPr>
                <w:rFonts w:cs="B Zar" w:hint="cs"/>
                <w:sz w:val="24"/>
                <w:szCs w:val="24"/>
                <w:rtl/>
                <w:lang w:bidi="fa-IR"/>
              </w:rPr>
              <w:t xml:space="preserve"> محمد دباش</w:t>
            </w:r>
          </w:p>
          <w:p w14:paraId="538220D4" w14:textId="77777777" w:rsidR="00E75533" w:rsidRPr="0076219A" w:rsidRDefault="00E75533" w:rsidP="000002FE">
            <w:pPr>
              <w:bidi/>
              <w:ind w:right="180"/>
              <w:rPr>
                <w:rFonts w:cs="B Zar"/>
                <w:sz w:val="24"/>
                <w:szCs w:val="24"/>
                <w:rtl/>
                <w:lang w:bidi="fa-IR"/>
              </w:rPr>
            </w:pPr>
            <w:r w:rsidRPr="0076219A">
              <w:rPr>
                <w:sz w:val="24"/>
                <w:szCs w:val="24"/>
                <w:rtl/>
                <w:lang w:bidi="he-IL"/>
              </w:rPr>
              <w:t>״</w:t>
            </w:r>
            <w:r w:rsidRPr="0076219A">
              <w:rPr>
                <w:rFonts w:cs="B Zar" w:hint="cs"/>
                <w:sz w:val="24"/>
                <w:szCs w:val="24"/>
                <w:rtl/>
                <w:lang w:bidi="fa-IR"/>
              </w:rPr>
              <w:t xml:space="preserve"> محمد</w:t>
            </w:r>
          </w:p>
        </w:tc>
      </w:tr>
      <w:tr w:rsidR="00E75533" w:rsidRPr="0076219A" w14:paraId="5854F21A" w14:textId="77777777" w:rsidTr="00574729">
        <w:trPr>
          <w:trHeight w:val="535"/>
        </w:trPr>
        <w:tc>
          <w:tcPr>
            <w:tcW w:w="1134" w:type="dxa"/>
          </w:tcPr>
          <w:p w14:paraId="1E42F67B" w14:textId="77777777" w:rsidR="00E75533" w:rsidRPr="0076219A" w:rsidRDefault="00E75533" w:rsidP="000002FE">
            <w:pPr>
              <w:bidi/>
              <w:ind w:right="180"/>
              <w:rPr>
                <w:rFonts w:cs="B Zar"/>
                <w:sz w:val="24"/>
                <w:szCs w:val="24"/>
                <w:rtl/>
                <w:lang w:bidi="fa-IR"/>
              </w:rPr>
            </w:pPr>
            <w:r w:rsidRPr="0076219A">
              <w:rPr>
                <w:rFonts w:cs="B Zar" w:hint="cs"/>
                <w:sz w:val="24"/>
                <w:szCs w:val="24"/>
                <w:rtl/>
                <w:lang w:bidi="fa-IR"/>
              </w:rPr>
              <w:lastRenderedPageBreak/>
              <w:t>شوش</w:t>
            </w:r>
          </w:p>
        </w:tc>
        <w:tc>
          <w:tcPr>
            <w:tcW w:w="1191" w:type="dxa"/>
          </w:tcPr>
          <w:p w14:paraId="09F68FF9" w14:textId="77777777" w:rsidR="00E75533" w:rsidRPr="0076219A" w:rsidRDefault="00E75533" w:rsidP="000002FE">
            <w:pPr>
              <w:bidi/>
              <w:ind w:right="180"/>
              <w:rPr>
                <w:rFonts w:cs="B Zar"/>
                <w:sz w:val="24"/>
                <w:szCs w:val="24"/>
                <w:rtl/>
                <w:lang w:bidi="fa-IR"/>
              </w:rPr>
            </w:pPr>
            <w:r w:rsidRPr="0076219A">
              <w:rPr>
                <w:rFonts w:cs="B Zar" w:hint="cs"/>
                <w:sz w:val="24"/>
                <w:szCs w:val="24"/>
                <w:rtl/>
                <w:lang w:bidi="fa-IR"/>
              </w:rPr>
              <w:t>250  تن</w:t>
            </w:r>
          </w:p>
        </w:tc>
        <w:tc>
          <w:tcPr>
            <w:tcW w:w="1191" w:type="dxa"/>
          </w:tcPr>
          <w:p w14:paraId="52FDFB47" w14:textId="77777777"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w:t>
            </w:r>
          </w:p>
        </w:tc>
        <w:tc>
          <w:tcPr>
            <w:tcW w:w="1502" w:type="dxa"/>
          </w:tcPr>
          <w:p w14:paraId="749DB8FE" w14:textId="77777777" w:rsidR="00E75533" w:rsidRPr="0076219A" w:rsidRDefault="00E75533" w:rsidP="000002FE">
            <w:pPr>
              <w:tabs>
                <w:tab w:val="left" w:pos="1394"/>
              </w:tabs>
              <w:bidi/>
              <w:ind w:right="33"/>
              <w:rPr>
                <w:rFonts w:cs="B Zar"/>
                <w:sz w:val="24"/>
                <w:szCs w:val="24"/>
                <w:rtl/>
                <w:lang w:bidi="fa-IR"/>
              </w:rPr>
            </w:pPr>
            <w:r w:rsidRPr="0076219A">
              <w:rPr>
                <w:rFonts w:cs="B Zar" w:hint="cs"/>
                <w:sz w:val="24"/>
                <w:szCs w:val="24"/>
                <w:rtl/>
                <w:lang w:bidi="fa-IR"/>
              </w:rPr>
              <w:t>یک توپ 30 میلیمتری کروپ</w:t>
            </w:r>
          </w:p>
        </w:tc>
        <w:tc>
          <w:tcPr>
            <w:tcW w:w="1560" w:type="dxa"/>
          </w:tcPr>
          <w:p w14:paraId="61CEDF2F" w14:textId="77777777" w:rsidR="00E75533" w:rsidRPr="0076219A" w:rsidRDefault="00E75533" w:rsidP="000002FE">
            <w:pPr>
              <w:bidi/>
              <w:ind w:right="459"/>
              <w:rPr>
                <w:rFonts w:cs="B Zar"/>
                <w:sz w:val="24"/>
                <w:szCs w:val="24"/>
                <w:rtl/>
                <w:lang w:bidi="fa-IR"/>
              </w:rPr>
            </w:pPr>
            <w:r w:rsidRPr="0076219A">
              <w:rPr>
                <w:rFonts w:cs="B Zar" w:hint="cs"/>
                <w:sz w:val="24"/>
                <w:szCs w:val="24"/>
                <w:rtl/>
                <w:lang w:bidi="fa-IR"/>
              </w:rPr>
              <w:t>ناخدا عباس دریانورد</w:t>
            </w:r>
          </w:p>
        </w:tc>
      </w:tr>
      <w:tr w:rsidR="00E75533" w:rsidRPr="0076219A" w14:paraId="2023E31B" w14:textId="77777777" w:rsidTr="00574729">
        <w:trPr>
          <w:trHeight w:val="518"/>
        </w:trPr>
        <w:tc>
          <w:tcPr>
            <w:tcW w:w="1134" w:type="dxa"/>
          </w:tcPr>
          <w:p w14:paraId="4DD8BC17" w14:textId="77777777" w:rsidR="00E75533" w:rsidRPr="0076219A" w:rsidRDefault="00E75533" w:rsidP="000002FE">
            <w:pPr>
              <w:bidi/>
              <w:ind w:right="180"/>
              <w:rPr>
                <w:rFonts w:cs="B Zar"/>
                <w:sz w:val="24"/>
                <w:szCs w:val="24"/>
                <w:rtl/>
                <w:lang w:bidi="fa-IR"/>
              </w:rPr>
            </w:pPr>
            <w:r w:rsidRPr="0076219A">
              <w:rPr>
                <w:rFonts w:cs="B Zar" w:hint="cs"/>
                <w:sz w:val="24"/>
                <w:szCs w:val="24"/>
                <w:rtl/>
                <w:lang w:bidi="fa-IR"/>
              </w:rPr>
              <w:t>مظفری</w:t>
            </w:r>
          </w:p>
        </w:tc>
        <w:tc>
          <w:tcPr>
            <w:tcW w:w="1191" w:type="dxa"/>
          </w:tcPr>
          <w:p w14:paraId="0EB4A6BC" w14:textId="77777777" w:rsidR="00E75533" w:rsidRPr="0076219A" w:rsidRDefault="00E75533" w:rsidP="000002FE">
            <w:pPr>
              <w:bidi/>
              <w:ind w:right="180"/>
              <w:rPr>
                <w:rFonts w:cs="B Zar"/>
                <w:sz w:val="24"/>
                <w:szCs w:val="24"/>
                <w:rtl/>
                <w:lang w:bidi="fa-IR"/>
              </w:rPr>
            </w:pPr>
            <w:r w:rsidRPr="0076219A">
              <w:rPr>
                <w:rFonts w:cs="B Zar" w:hint="cs"/>
                <w:sz w:val="24"/>
                <w:szCs w:val="24"/>
                <w:rtl/>
                <w:lang w:bidi="fa-IR"/>
              </w:rPr>
              <w:t>485  تن</w:t>
            </w:r>
          </w:p>
        </w:tc>
        <w:tc>
          <w:tcPr>
            <w:tcW w:w="1191" w:type="dxa"/>
          </w:tcPr>
          <w:p w14:paraId="436D2EBF" w14:textId="77777777"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w:t>
            </w:r>
          </w:p>
        </w:tc>
        <w:tc>
          <w:tcPr>
            <w:tcW w:w="1502" w:type="dxa"/>
          </w:tcPr>
          <w:p w14:paraId="4EA734EB" w14:textId="77777777" w:rsidR="00E75533" w:rsidRPr="0076219A" w:rsidRDefault="00E75533" w:rsidP="000002FE">
            <w:pPr>
              <w:bidi/>
              <w:rPr>
                <w:rFonts w:cs="B Zar"/>
                <w:sz w:val="24"/>
                <w:szCs w:val="24"/>
                <w:rtl/>
                <w:lang w:bidi="fa-IR"/>
              </w:rPr>
            </w:pPr>
            <w:r w:rsidRPr="0076219A">
              <w:rPr>
                <w:rFonts w:cs="B Zar" w:hint="cs"/>
                <w:sz w:val="24"/>
                <w:szCs w:val="24"/>
                <w:rtl/>
                <w:lang w:bidi="fa-IR"/>
              </w:rPr>
              <w:t>2 توپ ته پر و پنج قبضه تفنگ بلژیکی</w:t>
            </w:r>
          </w:p>
        </w:tc>
        <w:tc>
          <w:tcPr>
            <w:tcW w:w="1560" w:type="dxa"/>
          </w:tcPr>
          <w:p w14:paraId="7FA60BE9" w14:textId="77777777" w:rsidR="00E75533" w:rsidRPr="0076219A" w:rsidRDefault="00E75533" w:rsidP="000002FE">
            <w:pPr>
              <w:tabs>
                <w:tab w:val="left" w:pos="743"/>
              </w:tabs>
              <w:bidi/>
              <w:ind w:right="459"/>
              <w:rPr>
                <w:rFonts w:cs="B Zar"/>
                <w:sz w:val="24"/>
                <w:szCs w:val="24"/>
                <w:rtl/>
                <w:lang w:bidi="fa-IR"/>
              </w:rPr>
            </w:pPr>
            <w:r w:rsidRPr="0076219A">
              <w:rPr>
                <w:rFonts w:cs="B Zar" w:hint="cs"/>
                <w:sz w:val="24"/>
                <w:szCs w:val="24"/>
                <w:rtl/>
                <w:lang w:bidi="fa-IR"/>
              </w:rPr>
              <w:t>ناخدا عباس دریانورد</w:t>
            </w:r>
          </w:p>
        </w:tc>
      </w:tr>
      <w:tr w:rsidR="00E75533" w:rsidRPr="0076219A" w14:paraId="6A2CE384" w14:textId="77777777" w:rsidTr="00574729">
        <w:trPr>
          <w:trHeight w:val="535"/>
        </w:trPr>
        <w:tc>
          <w:tcPr>
            <w:tcW w:w="1134" w:type="dxa"/>
          </w:tcPr>
          <w:p w14:paraId="1BCC4738" w14:textId="77777777" w:rsidR="00E75533" w:rsidRPr="0076219A" w:rsidRDefault="00E75533" w:rsidP="000002FE">
            <w:pPr>
              <w:bidi/>
              <w:ind w:right="180"/>
              <w:rPr>
                <w:rFonts w:cs="B Zar"/>
                <w:sz w:val="24"/>
                <w:szCs w:val="24"/>
                <w:rtl/>
                <w:lang w:bidi="fa-IR"/>
              </w:rPr>
            </w:pPr>
            <w:r w:rsidRPr="0076219A">
              <w:rPr>
                <w:rFonts w:cs="B Zar" w:hint="cs"/>
                <w:sz w:val="24"/>
                <w:szCs w:val="24"/>
                <w:rtl/>
                <w:lang w:bidi="fa-IR"/>
              </w:rPr>
              <w:t>ناوچة آذربایجان</w:t>
            </w:r>
          </w:p>
        </w:tc>
        <w:tc>
          <w:tcPr>
            <w:tcW w:w="1191" w:type="dxa"/>
          </w:tcPr>
          <w:p w14:paraId="06D502F8" w14:textId="77777777" w:rsidR="00E75533" w:rsidRPr="0076219A" w:rsidRDefault="00E75533" w:rsidP="000002FE">
            <w:pPr>
              <w:bidi/>
              <w:ind w:right="180"/>
              <w:rPr>
                <w:rFonts w:cs="B Zar"/>
                <w:sz w:val="24"/>
                <w:szCs w:val="24"/>
                <w:rtl/>
                <w:lang w:bidi="fa-IR"/>
              </w:rPr>
            </w:pPr>
            <w:r w:rsidRPr="0076219A">
              <w:rPr>
                <w:rFonts w:cs="B Zar" w:hint="cs"/>
                <w:sz w:val="24"/>
                <w:szCs w:val="24"/>
                <w:rtl/>
                <w:lang w:bidi="fa-IR"/>
              </w:rPr>
              <w:t>75  تن</w:t>
            </w:r>
          </w:p>
        </w:tc>
        <w:tc>
          <w:tcPr>
            <w:tcW w:w="1191" w:type="dxa"/>
          </w:tcPr>
          <w:p w14:paraId="34DF8C7B" w14:textId="77777777"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w:t>
            </w:r>
          </w:p>
        </w:tc>
        <w:tc>
          <w:tcPr>
            <w:tcW w:w="1502" w:type="dxa"/>
          </w:tcPr>
          <w:p w14:paraId="7F1D20D9" w14:textId="77777777" w:rsidR="00E75533" w:rsidRPr="0076219A" w:rsidRDefault="00E75533" w:rsidP="000002FE">
            <w:pPr>
              <w:bidi/>
              <w:ind w:right="33"/>
              <w:rPr>
                <w:rFonts w:cs="B Zar"/>
                <w:sz w:val="24"/>
                <w:szCs w:val="24"/>
                <w:rtl/>
                <w:lang w:bidi="fa-IR"/>
              </w:rPr>
            </w:pPr>
            <w:r w:rsidRPr="0076219A">
              <w:rPr>
                <w:rFonts w:cs="B Zar" w:hint="cs"/>
                <w:sz w:val="24"/>
                <w:szCs w:val="24"/>
                <w:rtl/>
                <w:lang w:bidi="fa-IR"/>
              </w:rPr>
              <w:t>2 توپ کروپ</w:t>
            </w:r>
          </w:p>
        </w:tc>
        <w:tc>
          <w:tcPr>
            <w:tcW w:w="1560" w:type="dxa"/>
          </w:tcPr>
          <w:p w14:paraId="1B8220B1" w14:textId="77777777" w:rsidR="00E75533" w:rsidRPr="0076219A" w:rsidRDefault="00E75533" w:rsidP="000002FE">
            <w:pPr>
              <w:bidi/>
              <w:ind w:right="459"/>
              <w:rPr>
                <w:rFonts w:cs="B Zar"/>
                <w:sz w:val="24"/>
                <w:szCs w:val="24"/>
                <w:rtl/>
                <w:lang w:bidi="fa-IR"/>
              </w:rPr>
            </w:pPr>
            <w:r w:rsidRPr="0076219A">
              <w:rPr>
                <w:rFonts w:cs="B Zar" w:hint="cs"/>
                <w:sz w:val="24"/>
                <w:szCs w:val="24"/>
                <w:rtl/>
                <w:lang w:bidi="fa-IR"/>
              </w:rPr>
              <w:t>ناخدا عباس دریانورد</w:t>
            </w:r>
          </w:p>
        </w:tc>
      </w:tr>
      <w:tr w:rsidR="00E75533" w:rsidRPr="0076219A" w14:paraId="341570B5" w14:textId="77777777" w:rsidTr="00574729">
        <w:trPr>
          <w:trHeight w:val="535"/>
        </w:trPr>
        <w:tc>
          <w:tcPr>
            <w:tcW w:w="1134" w:type="dxa"/>
          </w:tcPr>
          <w:p w14:paraId="57212827" w14:textId="77777777" w:rsidR="00E75533" w:rsidRPr="0076219A" w:rsidRDefault="00E75533" w:rsidP="000002FE">
            <w:pPr>
              <w:bidi/>
              <w:ind w:right="180"/>
              <w:rPr>
                <w:rFonts w:cs="B Zar"/>
                <w:sz w:val="24"/>
                <w:szCs w:val="24"/>
                <w:rtl/>
                <w:lang w:bidi="fa-IR"/>
              </w:rPr>
            </w:pPr>
            <w:r w:rsidRPr="0076219A">
              <w:rPr>
                <w:rFonts w:cs="B Zar" w:hint="cs"/>
                <w:sz w:val="24"/>
                <w:szCs w:val="24"/>
                <w:rtl/>
                <w:lang w:bidi="fa-IR"/>
              </w:rPr>
              <w:t>ناوچة گیلان</w:t>
            </w:r>
          </w:p>
        </w:tc>
        <w:tc>
          <w:tcPr>
            <w:tcW w:w="1191" w:type="dxa"/>
          </w:tcPr>
          <w:p w14:paraId="2E0E3AE8" w14:textId="77777777" w:rsidR="00E75533" w:rsidRPr="0076219A" w:rsidRDefault="00E75533" w:rsidP="000002FE">
            <w:pPr>
              <w:bidi/>
              <w:ind w:right="180"/>
              <w:rPr>
                <w:rFonts w:cs="B Zar"/>
                <w:sz w:val="24"/>
                <w:szCs w:val="24"/>
                <w:rtl/>
                <w:lang w:bidi="fa-IR"/>
              </w:rPr>
            </w:pPr>
            <w:r w:rsidRPr="0076219A">
              <w:rPr>
                <w:rFonts w:cs="B Zar" w:hint="cs"/>
                <w:sz w:val="24"/>
                <w:szCs w:val="24"/>
                <w:rtl/>
                <w:lang w:bidi="fa-IR"/>
              </w:rPr>
              <w:t>75  تن</w:t>
            </w:r>
          </w:p>
        </w:tc>
        <w:tc>
          <w:tcPr>
            <w:tcW w:w="1191" w:type="dxa"/>
          </w:tcPr>
          <w:p w14:paraId="72F6AED8" w14:textId="77777777"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w:t>
            </w:r>
          </w:p>
        </w:tc>
        <w:tc>
          <w:tcPr>
            <w:tcW w:w="1502" w:type="dxa"/>
          </w:tcPr>
          <w:p w14:paraId="7C9E8921" w14:textId="77777777" w:rsidR="00E75533" w:rsidRPr="0076219A" w:rsidRDefault="00E75533" w:rsidP="000002FE">
            <w:pPr>
              <w:tabs>
                <w:tab w:val="left" w:pos="1253"/>
              </w:tabs>
              <w:bidi/>
              <w:ind w:right="33"/>
              <w:rPr>
                <w:rFonts w:cs="B Zar"/>
                <w:sz w:val="24"/>
                <w:szCs w:val="24"/>
                <w:rtl/>
                <w:lang w:bidi="fa-IR"/>
              </w:rPr>
            </w:pPr>
            <w:r w:rsidRPr="0076219A">
              <w:rPr>
                <w:rFonts w:cs="B Zar" w:hint="cs"/>
                <w:sz w:val="24"/>
                <w:szCs w:val="24"/>
                <w:rtl/>
                <w:lang w:bidi="fa-IR"/>
              </w:rPr>
              <w:t>یک توپ کروپ</w:t>
            </w:r>
          </w:p>
        </w:tc>
        <w:tc>
          <w:tcPr>
            <w:tcW w:w="1560" w:type="dxa"/>
          </w:tcPr>
          <w:p w14:paraId="68FFB025" w14:textId="77777777" w:rsidR="00E75533" w:rsidRPr="0076219A" w:rsidRDefault="00E75533" w:rsidP="000002FE">
            <w:pPr>
              <w:tabs>
                <w:tab w:val="left" w:pos="1344"/>
              </w:tabs>
              <w:bidi/>
              <w:rPr>
                <w:rFonts w:cs="B Zar"/>
                <w:sz w:val="24"/>
                <w:szCs w:val="24"/>
                <w:rtl/>
                <w:lang w:bidi="fa-IR"/>
              </w:rPr>
            </w:pPr>
            <w:r w:rsidRPr="0076219A">
              <w:rPr>
                <w:rFonts w:cs="B Zar" w:hint="cs"/>
                <w:sz w:val="24"/>
                <w:szCs w:val="24"/>
                <w:rtl/>
                <w:lang w:bidi="fa-IR"/>
              </w:rPr>
              <w:t>ناخدا عبدالحسین دریانورد</w:t>
            </w:r>
          </w:p>
        </w:tc>
      </w:tr>
      <w:tr w:rsidR="00E75533" w:rsidRPr="0076219A" w14:paraId="3D4594CF" w14:textId="77777777" w:rsidTr="00574729">
        <w:trPr>
          <w:trHeight w:val="535"/>
        </w:trPr>
        <w:tc>
          <w:tcPr>
            <w:tcW w:w="1134" w:type="dxa"/>
          </w:tcPr>
          <w:p w14:paraId="35918D7F" w14:textId="77777777" w:rsidR="00E75533" w:rsidRPr="0076219A" w:rsidRDefault="00E75533" w:rsidP="000002FE">
            <w:pPr>
              <w:bidi/>
              <w:ind w:right="180"/>
              <w:rPr>
                <w:rFonts w:cs="B Zar"/>
                <w:sz w:val="24"/>
                <w:szCs w:val="24"/>
                <w:rtl/>
                <w:lang w:bidi="fa-IR"/>
              </w:rPr>
            </w:pPr>
            <w:r w:rsidRPr="0076219A">
              <w:rPr>
                <w:rFonts w:cs="B Zar" w:hint="cs"/>
                <w:sz w:val="24"/>
                <w:szCs w:val="24"/>
                <w:rtl/>
                <w:lang w:bidi="fa-IR"/>
              </w:rPr>
              <w:t>ناوچة مازندران</w:t>
            </w:r>
          </w:p>
        </w:tc>
        <w:tc>
          <w:tcPr>
            <w:tcW w:w="1191" w:type="dxa"/>
          </w:tcPr>
          <w:p w14:paraId="2BEE0E64" w14:textId="77777777" w:rsidR="00E75533" w:rsidRPr="0076219A" w:rsidRDefault="00E75533" w:rsidP="000002FE">
            <w:pPr>
              <w:bidi/>
              <w:ind w:right="180"/>
              <w:rPr>
                <w:rFonts w:cs="B Zar"/>
                <w:sz w:val="24"/>
                <w:szCs w:val="24"/>
                <w:rtl/>
                <w:lang w:bidi="fa-IR"/>
              </w:rPr>
            </w:pPr>
            <w:r w:rsidRPr="0076219A">
              <w:rPr>
                <w:rFonts w:cs="B Zar" w:hint="cs"/>
                <w:sz w:val="24"/>
                <w:szCs w:val="24"/>
                <w:rtl/>
                <w:lang w:bidi="fa-IR"/>
              </w:rPr>
              <w:t>75  تن</w:t>
            </w:r>
          </w:p>
        </w:tc>
        <w:tc>
          <w:tcPr>
            <w:tcW w:w="1191" w:type="dxa"/>
          </w:tcPr>
          <w:p w14:paraId="66AAD038" w14:textId="77777777"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w:t>
            </w:r>
          </w:p>
        </w:tc>
        <w:tc>
          <w:tcPr>
            <w:tcW w:w="1502" w:type="dxa"/>
          </w:tcPr>
          <w:p w14:paraId="4202CF88" w14:textId="77777777" w:rsidR="00E75533" w:rsidRPr="0076219A" w:rsidRDefault="00E75533" w:rsidP="000002FE">
            <w:pPr>
              <w:bidi/>
              <w:rPr>
                <w:rFonts w:cs="B Zar"/>
                <w:sz w:val="24"/>
                <w:szCs w:val="24"/>
                <w:rtl/>
                <w:lang w:bidi="fa-IR"/>
              </w:rPr>
            </w:pPr>
            <w:r w:rsidRPr="0076219A">
              <w:rPr>
                <w:rFonts w:cs="B Zar" w:hint="cs"/>
                <w:sz w:val="24"/>
                <w:szCs w:val="24"/>
                <w:rtl/>
                <w:lang w:bidi="fa-IR"/>
              </w:rPr>
              <w:t>یک توپ کروپ</w:t>
            </w:r>
          </w:p>
        </w:tc>
        <w:tc>
          <w:tcPr>
            <w:tcW w:w="1560" w:type="dxa"/>
          </w:tcPr>
          <w:p w14:paraId="00E0706C" w14:textId="77777777" w:rsidR="00E75533" w:rsidRPr="0076219A" w:rsidRDefault="00E75533" w:rsidP="000002FE">
            <w:pPr>
              <w:bidi/>
              <w:ind w:right="180"/>
              <w:rPr>
                <w:rFonts w:cs="B Zar"/>
                <w:sz w:val="24"/>
                <w:szCs w:val="24"/>
                <w:rtl/>
                <w:lang w:bidi="fa-IR"/>
              </w:rPr>
            </w:pPr>
            <w:r w:rsidRPr="0076219A">
              <w:rPr>
                <w:rFonts w:cs="B Zar" w:hint="cs"/>
                <w:sz w:val="24"/>
                <w:szCs w:val="24"/>
                <w:rtl/>
                <w:lang w:bidi="fa-IR"/>
              </w:rPr>
              <w:t>ناخدا عبدالرحمن</w:t>
            </w:r>
          </w:p>
        </w:tc>
      </w:tr>
      <w:tr w:rsidR="00E75533" w:rsidRPr="0076219A" w14:paraId="5BC5F7CC" w14:textId="77777777" w:rsidTr="00574729">
        <w:trPr>
          <w:trHeight w:val="518"/>
        </w:trPr>
        <w:tc>
          <w:tcPr>
            <w:tcW w:w="1134" w:type="dxa"/>
          </w:tcPr>
          <w:p w14:paraId="316A9E2C" w14:textId="77777777" w:rsidR="00E75533" w:rsidRPr="0076219A" w:rsidRDefault="00E75533" w:rsidP="000002FE">
            <w:pPr>
              <w:bidi/>
              <w:rPr>
                <w:rFonts w:cs="B Zar"/>
                <w:sz w:val="24"/>
                <w:szCs w:val="24"/>
                <w:rtl/>
                <w:lang w:bidi="fa-IR"/>
              </w:rPr>
            </w:pPr>
            <w:r w:rsidRPr="0076219A">
              <w:rPr>
                <w:rFonts w:cs="B Zar" w:hint="cs"/>
                <w:sz w:val="24"/>
                <w:szCs w:val="24"/>
                <w:rtl/>
                <w:lang w:bidi="fa-IR"/>
              </w:rPr>
              <w:t>ناوچة خراسان</w:t>
            </w:r>
          </w:p>
        </w:tc>
        <w:tc>
          <w:tcPr>
            <w:tcW w:w="1191" w:type="dxa"/>
          </w:tcPr>
          <w:p w14:paraId="6242BC2C" w14:textId="77777777"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75  تن</w:t>
            </w:r>
          </w:p>
        </w:tc>
        <w:tc>
          <w:tcPr>
            <w:tcW w:w="1191" w:type="dxa"/>
          </w:tcPr>
          <w:p w14:paraId="3539DB0C" w14:textId="77777777"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w:t>
            </w:r>
          </w:p>
        </w:tc>
        <w:tc>
          <w:tcPr>
            <w:tcW w:w="1502" w:type="dxa"/>
          </w:tcPr>
          <w:p w14:paraId="079526E4" w14:textId="77777777" w:rsidR="00E75533" w:rsidRPr="0076219A" w:rsidRDefault="00E75533" w:rsidP="000002FE">
            <w:pPr>
              <w:bidi/>
              <w:rPr>
                <w:rFonts w:cs="B Zar"/>
                <w:sz w:val="24"/>
                <w:szCs w:val="24"/>
                <w:rtl/>
                <w:lang w:bidi="fa-IR"/>
              </w:rPr>
            </w:pPr>
            <w:r w:rsidRPr="0076219A">
              <w:rPr>
                <w:rFonts w:cs="B Zar" w:hint="cs"/>
                <w:sz w:val="24"/>
                <w:szCs w:val="24"/>
                <w:rtl/>
                <w:lang w:bidi="fa-IR"/>
              </w:rPr>
              <w:t>یک توپ کروپ</w:t>
            </w:r>
          </w:p>
        </w:tc>
        <w:tc>
          <w:tcPr>
            <w:tcW w:w="1560" w:type="dxa"/>
          </w:tcPr>
          <w:p w14:paraId="0001AFE8" w14:textId="77777777" w:rsidR="00E75533" w:rsidRPr="0076219A" w:rsidRDefault="00E75533" w:rsidP="000002FE">
            <w:pPr>
              <w:bidi/>
              <w:rPr>
                <w:rFonts w:cs="B Zar"/>
                <w:sz w:val="24"/>
                <w:szCs w:val="24"/>
                <w:rtl/>
                <w:lang w:bidi="fa-IR"/>
              </w:rPr>
            </w:pPr>
            <w:r w:rsidRPr="0076219A">
              <w:rPr>
                <w:rFonts w:cs="B Zar" w:hint="cs"/>
                <w:sz w:val="24"/>
                <w:szCs w:val="24"/>
                <w:rtl/>
                <w:lang w:bidi="fa-IR"/>
              </w:rPr>
              <w:t>ناخدا عبدالحسین ارشد</w:t>
            </w:r>
          </w:p>
        </w:tc>
      </w:tr>
      <w:tr w:rsidR="00E75533" w:rsidRPr="0076219A" w14:paraId="606B7160" w14:textId="77777777" w:rsidTr="00574729">
        <w:trPr>
          <w:trHeight w:val="553"/>
        </w:trPr>
        <w:tc>
          <w:tcPr>
            <w:tcW w:w="1134" w:type="dxa"/>
          </w:tcPr>
          <w:p w14:paraId="54C046DE" w14:textId="77777777" w:rsidR="00E75533" w:rsidRPr="0076219A" w:rsidRDefault="00E75533" w:rsidP="000002FE">
            <w:pPr>
              <w:bidi/>
              <w:rPr>
                <w:rFonts w:cs="B Zar"/>
                <w:sz w:val="24"/>
                <w:szCs w:val="24"/>
                <w:rtl/>
                <w:lang w:bidi="fa-IR"/>
              </w:rPr>
            </w:pPr>
            <w:r w:rsidRPr="0076219A">
              <w:rPr>
                <w:rFonts w:cs="B Zar" w:hint="cs"/>
                <w:sz w:val="24"/>
                <w:szCs w:val="24"/>
                <w:rtl/>
                <w:lang w:bidi="fa-IR"/>
              </w:rPr>
              <w:t>ناوچة چلچله</w:t>
            </w:r>
          </w:p>
        </w:tc>
        <w:tc>
          <w:tcPr>
            <w:tcW w:w="1191" w:type="dxa"/>
          </w:tcPr>
          <w:p w14:paraId="6F6BA0B7" w14:textId="77777777"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40  تن</w:t>
            </w:r>
          </w:p>
        </w:tc>
        <w:tc>
          <w:tcPr>
            <w:tcW w:w="1191" w:type="dxa"/>
          </w:tcPr>
          <w:p w14:paraId="0F01862B" w14:textId="77777777"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w:t>
            </w:r>
          </w:p>
        </w:tc>
        <w:tc>
          <w:tcPr>
            <w:tcW w:w="1502" w:type="dxa"/>
          </w:tcPr>
          <w:p w14:paraId="4884D27F" w14:textId="77777777" w:rsidR="00E75533" w:rsidRPr="0076219A" w:rsidRDefault="00E75533" w:rsidP="000002FE">
            <w:pPr>
              <w:bidi/>
              <w:ind w:right="180"/>
              <w:rPr>
                <w:rFonts w:cs="B Zar"/>
                <w:sz w:val="24"/>
                <w:szCs w:val="24"/>
                <w:rtl/>
                <w:lang w:bidi="fa-IR"/>
              </w:rPr>
            </w:pPr>
            <w:r w:rsidRPr="0076219A">
              <w:rPr>
                <w:rFonts w:cs="B Zar" w:hint="cs"/>
                <w:sz w:val="24"/>
                <w:szCs w:val="24"/>
                <w:rtl/>
                <w:lang w:bidi="fa-IR"/>
              </w:rPr>
              <w:t>تفنگ</w:t>
            </w:r>
          </w:p>
        </w:tc>
        <w:tc>
          <w:tcPr>
            <w:tcW w:w="1560" w:type="dxa"/>
          </w:tcPr>
          <w:p w14:paraId="2A8C38CA" w14:textId="77777777" w:rsidR="00E75533" w:rsidRPr="0076219A" w:rsidRDefault="00E75533" w:rsidP="000002FE">
            <w:pPr>
              <w:bidi/>
              <w:ind w:right="180"/>
              <w:rPr>
                <w:rFonts w:cs="B Zar"/>
                <w:sz w:val="24"/>
                <w:szCs w:val="24"/>
                <w:rtl/>
                <w:lang w:bidi="fa-IR"/>
              </w:rPr>
            </w:pPr>
            <w:r w:rsidRPr="0076219A">
              <w:rPr>
                <w:rFonts w:cs="B Zar" w:hint="cs"/>
                <w:sz w:val="24"/>
                <w:szCs w:val="24"/>
                <w:rtl/>
                <w:lang w:bidi="fa-IR"/>
              </w:rPr>
              <w:t>ناخدا حسن</w:t>
            </w:r>
          </w:p>
        </w:tc>
      </w:tr>
    </w:tbl>
    <w:p w14:paraId="14E96178" w14:textId="77777777" w:rsidR="00E75533" w:rsidRPr="0076219A" w:rsidRDefault="00E75533" w:rsidP="000002FE">
      <w:pPr>
        <w:bidi/>
        <w:ind w:right="180" w:firstLine="227"/>
        <w:rPr>
          <w:rFonts w:cs="B Zar"/>
          <w:sz w:val="24"/>
          <w:szCs w:val="24"/>
          <w:rtl/>
          <w:lang w:bidi="fa-IR"/>
        </w:rPr>
      </w:pPr>
    </w:p>
    <w:p w14:paraId="584CFA28" w14:textId="77777777" w:rsidR="00E75533" w:rsidRPr="0076219A" w:rsidRDefault="00E75533" w:rsidP="000002FE">
      <w:pPr>
        <w:bidi/>
        <w:ind w:right="180"/>
        <w:rPr>
          <w:rFonts w:cs="B Zar"/>
          <w:sz w:val="24"/>
          <w:szCs w:val="24"/>
          <w:rtl/>
          <w:lang w:bidi="fa-IR"/>
        </w:rPr>
      </w:pPr>
    </w:p>
    <w:p w14:paraId="1C25A7E6" w14:textId="77777777" w:rsidR="00E75533" w:rsidRPr="0076219A" w:rsidRDefault="00E75533" w:rsidP="000002FE">
      <w:pPr>
        <w:bidi/>
        <w:ind w:right="180" w:firstLine="227"/>
        <w:rPr>
          <w:rFonts w:cs="B Zar"/>
          <w:b/>
          <w:bCs/>
          <w:sz w:val="24"/>
          <w:szCs w:val="24"/>
          <w:rtl/>
          <w:lang w:bidi="fa-IR"/>
        </w:rPr>
      </w:pPr>
      <w:r w:rsidRPr="0076219A">
        <w:rPr>
          <w:rFonts w:cs="B Zar" w:hint="cs"/>
          <w:b/>
          <w:bCs/>
          <w:sz w:val="24"/>
          <w:szCs w:val="24"/>
          <w:rtl/>
          <w:lang w:bidi="fa-IR"/>
        </w:rPr>
        <w:t>بحریة شمال (دریای خزر)</w:t>
      </w:r>
    </w:p>
    <w:tbl>
      <w:tblPr>
        <w:bidiVisual/>
        <w:tblW w:w="6379"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1134"/>
        <w:gridCol w:w="1275"/>
        <w:gridCol w:w="1276"/>
        <w:gridCol w:w="1276"/>
      </w:tblGrid>
      <w:tr w:rsidR="00E75533" w:rsidRPr="0076219A" w14:paraId="4DE28051" w14:textId="77777777" w:rsidTr="00574729">
        <w:trPr>
          <w:trHeight w:val="535"/>
        </w:trPr>
        <w:tc>
          <w:tcPr>
            <w:tcW w:w="1418" w:type="dxa"/>
          </w:tcPr>
          <w:p w14:paraId="6BA6F473" w14:textId="77777777" w:rsidR="00E75533" w:rsidRPr="0076219A" w:rsidRDefault="00E75533" w:rsidP="000002FE">
            <w:pPr>
              <w:bidi/>
              <w:ind w:right="27" w:firstLine="34"/>
              <w:rPr>
                <w:rFonts w:cs="B Zar"/>
                <w:sz w:val="24"/>
                <w:szCs w:val="24"/>
                <w:rtl/>
                <w:lang w:bidi="fa-IR"/>
              </w:rPr>
            </w:pPr>
            <w:r w:rsidRPr="0076219A">
              <w:rPr>
                <w:rFonts w:cs="B Zar" w:hint="cs"/>
                <w:sz w:val="24"/>
                <w:szCs w:val="24"/>
                <w:rtl/>
                <w:lang w:bidi="fa-IR"/>
              </w:rPr>
              <w:lastRenderedPageBreak/>
              <w:t>نام</w:t>
            </w:r>
          </w:p>
        </w:tc>
        <w:tc>
          <w:tcPr>
            <w:tcW w:w="1134" w:type="dxa"/>
          </w:tcPr>
          <w:p w14:paraId="7EFCCE11" w14:textId="77777777"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ظرفیت</w:t>
            </w:r>
          </w:p>
        </w:tc>
        <w:tc>
          <w:tcPr>
            <w:tcW w:w="1275" w:type="dxa"/>
          </w:tcPr>
          <w:p w14:paraId="437A70C4" w14:textId="77777777" w:rsidR="00E75533" w:rsidRPr="0076219A" w:rsidRDefault="00E75533" w:rsidP="000002FE">
            <w:pPr>
              <w:bidi/>
              <w:rPr>
                <w:rFonts w:cs="B Zar"/>
                <w:sz w:val="24"/>
                <w:szCs w:val="24"/>
                <w:rtl/>
                <w:lang w:bidi="fa-IR"/>
              </w:rPr>
            </w:pPr>
            <w:r w:rsidRPr="0076219A">
              <w:rPr>
                <w:rFonts w:cs="B Zar" w:hint="cs"/>
                <w:sz w:val="24"/>
                <w:szCs w:val="24"/>
                <w:rtl/>
                <w:lang w:bidi="fa-IR"/>
              </w:rPr>
              <w:t>قدرت موتور</w:t>
            </w:r>
          </w:p>
        </w:tc>
        <w:tc>
          <w:tcPr>
            <w:tcW w:w="1276" w:type="dxa"/>
          </w:tcPr>
          <w:p w14:paraId="4B44DC27" w14:textId="77777777"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تجهیزات</w:t>
            </w:r>
          </w:p>
        </w:tc>
        <w:tc>
          <w:tcPr>
            <w:tcW w:w="1276" w:type="dxa"/>
          </w:tcPr>
          <w:p w14:paraId="2BBEB2EA" w14:textId="77777777"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فرمانده</w:t>
            </w:r>
          </w:p>
        </w:tc>
      </w:tr>
      <w:tr w:rsidR="00E75533" w:rsidRPr="0076219A" w14:paraId="646B371D" w14:textId="77777777" w:rsidTr="00574729">
        <w:trPr>
          <w:trHeight w:val="535"/>
        </w:trPr>
        <w:tc>
          <w:tcPr>
            <w:tcW w:w="1418" w:type="dxa"/>
          </w:tcPr>
          <w:p w14:paraId="05617DF1" w14:textId="77777777" w:rsidR="00E75533" w:rsidRPr="0076219A" w:rsidRDefault="00E75533" w:rsidP="000002FE">
            <w:pPr>
              <w:bidi/>
              <w:ind w:firstLine="34"/>
              <w:rPr>
                <w:rFonts w:cs="B Zar"/>
                <w:sz w:val="24"/>
                <w:szCs w:val="24"/>
                <w:rtl/>
                <w:lang w:bidi="fa-IR"/>
              </w:rPr>
            </w:pPr>
            <w:r w:rsidRPr="0076219A">
              <w:rPr>
                <w:rFonts w:cs="B Zar" w:hint="cs"/>
                <w:sz w:val="24"/>
                <w:szCs w:val="24"/>
                <w:rtl/>
                <w:lang w:bidi="fa-IR"/>
              </w:rPr>
              <w:t>ناصرالدین شاه</w:t>
            </w:r>
          </w:p>
        </w:tc>
        <w:tc>
          <w:tcPr>
            <w:tcW w:w="1134" w:type="dxa"/>
          </w:tcPr>
          <w:p w14:paraId="08294A37" w14:textId="77777777"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w:t>
            </w:r>
          </w:p>
        </w:tc>
        <w:tc>
          <w:tcPr>
            <w:tcW w:w="1275" w:type="dxa"/>
          </w:tcPr>
          <w:p w14:paraId="3310D448" w14:textId="77777777"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w:t>
            </w:r>
          </w:p>
        </w:tc>
        <w:tc>
          <w:tcPr>
            <w:tcW w:w="1276" w:type="dxa"/>
          </w:tcPr>
          <w:p w14:paraId="27AC9FC1" w14:textId="77777777" w:rsidR="00E75533" w:rsidRPr="0076219A" w:rsidRDefault="00E75533" w:rsidP="000002FE">
            <w:pPr>
              <w:bidi/>
              <w:rPr>
                <w:rFonts w:cs="B Zar"/>
                <w:sz w:val="24"/>
                <w:szCs w:val="24"/>
                <w:rtl/>
                <w:lang w:bidi="fa-IR"/>
              </w:rPr>
            </w:pPr>
            <w:r w:rsidRPr="0076219A">
              <w:rPr>
                <w:rFonts w:cs="B Zar" w:hint="cs"/>
                <w:sz w:val="24"/>
                <w:szCs w:val="24"/>
                <w:rtl/>
                <w:lang w:bidi="fa-IR"/>
              </w:rPr>
              <w:t>یک توپ سلام</w:t>
            </w:r>
          </w:p>
        </w:tc>
        <w:tc>
          <w:tcPr>
            <w:tcW w:w="1276" w:type="dxa"/>
          </w:tcPr>
          <w:p w14:paraId="24798189" w14:textId="77777777" w:rsidR="00E75533" w:rsidRPr="0076219A" w:rsidRDefault="00E75533" w:rsidP="000002FE">
            <w:pPr>
              <w:bidi/>
              <w:ind w:right="180"/>
              <w:rPr>
                <w:rFonts w:cs="B Zar"/>
                <w:sz w:val="24"/>
                <w:szCs w:val="24"/>
                <w:rtl/>
                <w:lang w:bidi="fa-IR"/>
              </w:rPr>
            </w:pPr>
            <w:r w:rsidRPr="0076219A">
              <w:rPr>
                <w:rFonts w:cs="B Zar" w:hint="cs"/>
                <w:sz w:val="24"/>
                <w:szCs w:val="24"/>
                <w:rtl/>
                <w:lang w:bidi="fa-IR"/>
              </w:rPr>
              <w:t>دریا بیگی</w:t>
            </w:r>
          </w:p>
        </w:tc>
      </w:tr>
      <w:tr w:rsidR="00E75533" w:rsidRPr="0076219A" w14:paraId="07216002" w14:textId="77777777" w:rsidTr="00574729">
        <w:trPr>
          <w:trHeight w:val="535"/>
        </w:trPr>
        <w:tc>
          <w:tcPr>
            <w:tcW w:w="1418" w:type="dxa"/>
          </w:tcPr>
          <w:p w14:paraId="002E4548" w14:textId="77777777" w:rsidR="00E75533" w:rsidRPr="0076219A" w:rsidRDefault="00E75533" w:rsidP="000002FE">
            <w:pPr>
              <w:bidi/>
              <w:ind w:right="180" w:firstLine="34"/>
              <w:rPr>
                <w:rFonts w:cs="B Zar"/>
                <w:sz w:val="24"/>
                <w:szCs w:val="24"/>
                <w:rtl/>
                <w:lang w:bidi="fa-IR"/>
              </w:rPr>
            </w:pPr>
            <w:r w:rsidRPr="0076219A">
              <w:rPr>
                <w:sz w:val="24"/>
                <w:szCs w:val="24"/>
                <w:rtl/>
                <w:lang w:bidi="he-IL"/>
              </w:rPr>
              <w:t>״</w:t>
            </w:r>
          </w:p>
        </w:tc>
        <w:tc>
          <w:tcPr>
            <w:tcW w:w="1134" w:type="dxa"/>
          </w:tcPr>
          <w:p w14:paraId="0A24844C" w14:textId="77777777" w:rsidR="00E75533" w:rsidRPr="0076219A" w:rsidRDefault="00E75533" w:rsidP="000002FE">
            <w:pPr>
              <w:bidi/>
              <w:ind w:right="180" w:firstLine="227"/>
              <w:rPr>
                <w:rFonts w:cs="B Zar"/>
                <w:sz w:val="24"/>
                <w:szCs w:val="24"/>
                <w:rtl/>
                <w:lang w:bidi="fa-IR"/>
              </w:rPr>
            </w:pPr>
            <w:r w:rsidRPr="0076219A">
              <w:rPr>
                <w:sz w:val="24"/>
                <w:szCs w:val="24"/>
                <w:rtl/>
                <w:lang w:bidi="he-IL"/>
              </w:rPr>
              <w:t>״</w:t>
            </w:r>
          </w:p>
        </w:tc>
        <w:tc>
          <w:tcPr>
            <w:tcW w:w="1275" w:type="dxa"/>
          </w:tcPr>
          <w:p w14:paraId="35F4005F" w14:textId="77777777" w:rsidR="00E75533" w:rsidRPr="0076219A" w:rsidRDefault="00E75533" w:rsidP="000002FE">
            <w:pPr>
              <w:bidi/>
              <w:ind w:right="180" w:firstLine="227"/>
              <w:rPr>
                <w:rFonts w:cs="B Zar"/>
                <w:sz w:val="24"/>
                <w:szCs w:val="24"/>
                <w:rtl/>
                <w:lang w:bidi="fa-IR"/>
              </w:rPr>
            </w:pPr>
            <w:r w:rsidRPr="0076219A">
              <w:rPr>
                <w:sz w:val="24"/>
                <w:szCs w:val="24"/>
                <w:rtl/>
                <w:lang w:bidi="he-IL"/>
              </w:rPr>
              <w:t>״</w:t>
            </w:r>
          </w:p>
        </w:tc>
        <w:tc>
          <w:tcPr>
            <w:tcW w:w="1276" w:type="dxa"/>
          </w:tcPr>
          <w:p w14:paraId="6CBF1D88" w14:textId="77777777" w:rsidR="00E75533" w:rsidRPr="0076219A" w:rsidRDefault="00E75533" w:rsidP="000002FE">
            <w:pPr>
              <w:bidi/>
              <w:ind w:right="180" w:firstLine="227"/>
              <w:rPr>
                <w:rFonts w:cs="B Zar"/>
                <w:sz w:val="24"/>
                <w:szCs w:val="24"/>
                <w:rtl/>
                <w:lang w:bidi="fa-IR"/>
              </w:rPr>
            </w:pPr>
            <w:r w:rsidRPr="0076219A">
              <w:rPr>
                <w:sz w:val="24"/>
                <w:szCs w:val="24"/>
                <w:rtl/>
                <w:lang w:bidi="he-IL"/>
              </w:rPr>
              <w:t>״</w:t>
            </w:r>
          </w:p>
        </w:tc>
        <w:tc>
          <w:tcPr>
            <w:tcW w:w="1276" w:type="dxa"/>
          </w:tcPr>
          <w:p w14:paraId="7ADCE3F0" w14:textId="77777777" w:rsidR="00E75533" w:rsidRPr="0076219A" w:rsidRDefault="00E75533" w:rsidP="000002FE">
            <w:pPr>
              <w:bidi/>
              <w:rPr>
                <w:rFonts w:cs="B Zar"/>
                <w:sz w:val="24"/>
                <w:szCs w:val="24"/>
                <w:rtl/>
                <w:lang w:bidi="fa-IR"/>
              </w:rPr>
            </w:pPr>
            <w:r w:rsidRPr="0076219A">
              <w:rPr>
                <w:rFonts w:cs="B Zar" w:hint="cs"/>
                <w:sz w:val="24"/>
                <w:szCs w:val="24"/>
                <w:rtl/>
                <w:lang w:bidi="fa-IR"/>
              </w:rPr>
              <w:t>سرتیپ آقاخان</w:t>
            </w:r>
          </w:p>
        </w:tc>
      </w:tr>
      <w:tr w:rsidR="00E75533" w:rsidRPr="0076219A" w14:paraId="0A923544" w14:textId="77777777" w:rsidTr="00574729">
        <w:trPr>
          <w:trHeight w:val="518"/>
        </w:trPr>
        <w:tc>
          <w:tcPr>
            <w:tcW w:w="1418" w:type="dxa"/>
          </w:tcPr>
          <w:p w14:paraId="266CDCE8" w14:textId="77777777" w:rsidR="00E75533" w:rsidRPr="0076219A" w:rsidRDefault="00E75533" w:rsidP="000002FE">
            <w:pPr>
              <w:bidi/>
              <w:ind w:right="180" w:firstLine="34"/>
              <w:rPr>
                <w:rFonts w:cs="B Zar"/>
                <w:sz w:val="24"/>
                <w:szCs w:val="24"/>
                <w:rtl/>
                <w:lang w:bidi="fa-IR"/>
              </w:rPr>
            </w:pPr>
            <w:r w:rsidRPr="0076219A">
              <w:rPr>
                <w:sz w:val="24"/>
                <w:szCs w:val="24"/>
                <w:rtl/>
                <w:lang w:bidi="he-IL"/>
              </w:rPr>
              <w:t>״</w:t>
            </w:r>
          </w:p>
        </w:tc>
        <w:tc>
          <w:tcPr>
            <w:tcW w:w="1134" w:type="dxa"/>
          </w:tcPr>
          <w:p w14:paraId="39638241" w14:textId="77777777" w:rsidR="00E75533" w:rsidRPr="0076219A" w:rsidRDefault="00E75533" w:rsidP="000002FE">
            <w:pPr>
              <w:bidi/>
              <w:ind w:right="180" w:firstLine="227"/>
              <w:rPr>
                <w:rFonts w:cs="B Zar"/>
                <w:sz w:val="24"/>
                <w:szCs w:val="24"/>
                <w:rtl/>
                <w:lang w:bidi="fa-IR"/>
              </w:rPr>
            </w:pPr>
            <w:r w:rsidRPr="0076219A">
              <w:rPr>
                <w:sz w:val="24"/>
                <w:szCs w:val="24"/>
                <w:rtl/>
                <w:lang w:bidi="he-IL"/>
              </w:rPr>
              <w:t>״</w:t>
            </w:r>
          </w:p>
        </w:tc>
        <w:tc>
          <w:tcPr>
            <w:tcW w:w="1275" w:type="dxa"/>
          </w:tcPr>
          <w:p w14:paraId="3988C683" w14:textId="77777777" w:rsidR="00E75533" w:rsidRPr="0076219A" w:rsidRDefault="00E75533" w:rsidP="000002FE">
            <w:pPr>
              <w:bidi/>
              <w:ind w:right="180" w:firstLine="227"/>
              <w:rPr>
                <w:rFonts w:cs="B Zar"/>
                <w:sz w:val="24"/>
                <w:szCs w:val="24"/>
                <w:rtl/>
                <w:lang w:bidi="fa-IR"/>
              </w:rPr>
            </w:pPr>
            <w:r w:rsidRPr="0076219A">
              <w:rPr>
                <w:sz w:val="24"/>
                <w:szCs w:val="24"/>
                <w:rtl/>
                <w:lang w:bidi="he-IL"/>
              </w:rPr>
              <w:t>״</w:t>
            </w:r>
          </w:p>
        </w:tc>
        <w:tc>
          <w:tcPr>
            <w:tcW w:w="1276" w:type="dxa"/>
          </w:tcPr>
          <w:p w14:paraId="4F3473B2" w14:textId="77777777" w:rsidR="00E75533" w:rsidRPr="0076219A" w:rsidRDefault="00E75533" w:rsidP="000002FE">
            <w:pPr>
              <w:bidi/>
              <w:ind w:right="180" w:firstLine="227"/>
              <w:rPr>
                <w:rFonts w:cs="B Zar"/>
                <w:sz w:val="24"/>
                <w:szCs w:val="24"/>
                <w:rtl/>
                <w:lang w:bidi="fa-IR"/>
              </w:rPr>
            </w:pPr>
            <w:r w:rsidRPr="0076219A">
              <w:rPr>
                <w:sz w:val="24"/>
                <w:szCs w:val="24"/>
                <w:rtl/>
                <w:lang w:bidi="he-IL"/>
              </w:rPr>
              <w:t>״</w:t>
            </w:r>
          </w:p>
        </w:tc>
        <w:tc>
          <w:tcPr>
            <w:tcW w:w="1276" w:type="dxa"/>
          </w:tcPr>
          <w:p w14:paraId="2A4740EB" w14:textId="77777777" w:rsidR="00E75533" w:rsidRPr="0076219A" w:rsidRDefault="00E75533" w:rsidP="000002FE">
            <w:pPr>
              <w:bidi/>
              <w:rPr>
                <w:rFonts w:cs="B Zar"/>
                <w:sz w:val="24"/>
                <w:szCs w:val="24"/>
                <w:rtl/>
                <w:lang w:bidi="fa-IR"/>
              </w:rPr>
            </w:pPr>
            <w:r w:rsidRPr="0076219A">
              <w:rPr>
                <w:rFonts w:cs="B Zar" w:hint="cs"/>
                <w:sz w:val="24"/>
                <w:szCs w:val="24"/>
                <w:rtl/>
                <w:lang w:bidi="fa-IR"/>
              </w:rPr>
              <w:t>سرهنگ احمدخان کماندر</w:t>
            </w:r>
          </w:p>
        </w:tc>
      </w:tr>
    </w:tbl>
    <w:p w14:paraId="26122688" w14:textId="77777777" w:rsidR="00E75533" w:rsidRPr="0076219A" w:rsidRDefault="00E75533" w:rsidP="000002FE">
      <w:pPr>
        <w:bidi/>
        <w:ind w:right="180"/>
        <w:rPr>
          <w:rFonts w:cs="B Zar"/>
          <w:b/>
          <w:bCs/>
          <w:sz w:val="24"/>
          <w:szCs w:val="24"/>
          <w:rtl/>
          <w:lang w:bidi="fa-IR"/>
        </w:rPr>
      </w:pPr>
      <w:r w:rsidRPr="0076219A">
        <w:rPr>
          <w:rFonts w:cs="B Zar" w:hint="cs"/>
          <w:b/>
          <w:bCs/>
          <w:sz w:val="24"/>
          <w:szCs w:val="24"/>
          <w:rtl/>
          <w:lang w:bidi="fa-IR"/>
        </w:rPr>
        <w:t xml:space="preserve">و 6 فروند قایق (جهاز) کوچک برابر مندجات روزنامه حبل المتین در بمبئی </w:t>
      </w:r>
    </w:p>
    <w:p w14:paraId="215CE50F" w14:textId="77777777" w:rsidR="00E75533" w:rsidRPr="0076219A" w:rsidRDefault="00E75533" w:rsidP="000002FE">
      <w:pPr>
        <w:bidi/>
        <w:ind w:right="180" w:firstLine="227"/>
        <w:rPr>
          <w:rFonts w:cs="B Zar"/>
          <w:b/>
          <w:bCs/>
          <w:sz w:val="24"/>
          <w:szCs w:val="24"/>
          <w:rtl/>
          <w:lang w:bidi="fa-IR"/>
        </w:rPr>
      </w:pPr>
      <w:r w:rsidRPr="0076219A">
        <w:rPr>
          <w:rFonts w:cs="B Zar" w:hint="cs"/>
          <w:b/>
          <w:bCs/>
          <w:sz w:val="24"/>
          <w:szCs w:val="24"/>
          <w:rtl/>
          <w:lang w:bidi="fa-IR"/>
        </w:rPr>
        <w:t xml:space="preserve">فرماندهی </w:t>
      </w:r>
      <w:r w:rsidR="001B42AA" w:rsidRPr="0076219A">
        <w:rPr>
          <w:rFonts w:cs="B Zar" w:hint="cs"/>
          <w:b/>
          <w:bCs/>
          <w:sz w:val="24"/>
          <w:szCs w:val="24"/>
          <w:rtl/>
          <w:lang w:bidi="fa-IR"/>
        </w:rPr>
        <w:t>بحریه</w:t>
      </w:r>
      <w:r w:rsidRPr="0076219A">
        <w:rPr>
          <w:rFonts w:cs="B Zar" w:hint="cs"/>
          <w:b/>
          <w:bCs/>
          <w:sz w:val="24"/>
          <w:szCs w:val="24"/>
          <w:rtl/>
          <w:lang w:bidi="fa-IR"/>
        </w:rPr>
        <w:t xml:space="preserve"> شمال بعهدة آقا خان کماندرو فرماندهی بحریة گمرکات جنوب بعهدة سرتیپ دریابیگی بود. </w:t>
      </w:r>
    </w:p>
    <w:p w14:paraId="03CC2607" w14:textId="77777777" w:rsidR="00E75533" w:rsidRPr="0076219A" w:rsidRDefault="00E75533" w:rsidP="000002FE">
      <w:pPr>
        <w:bidi/>
        <w:ind w:right="180" w:firstLine="227"/>
        <w:rPr>
          <w:rFonts w:cs="B Zar"/>
          <w:b/>
          <w:bCs/>
          <w:sz w:val="24"/>
          <w:szCs w:val="24"/>
          <w:rtl/>
          <w:lang w:bidi="fa-IR"/>
        </w:rPr>
      </w:pPr>
      <w:r w:rsidRPr="0076219A">
        <w:rPr>
          <w:rFonts w:cs="B Zar" w:hint="cs"/>
          <w:b/>
          <w:bCs/>
          <w:sz w:val="24"/>
          <w:szCs w:val="24"/>
          <w:rtl/>
          <w:lang w:bidi="fa-IR"/>
        </w:rPr>
        <w:t>لباس نیروی دریایی دوران قاجاریه</w:t>
      </w:r>
    </w:p>
    <w:p w14:paraId="49DB8926" w14:textId="77777777" w:rsidR="00E75533" w:rsidRPr="0076219A" w:rsidRDefault="00E75533" w:rsidP="000002FE">
      <w:pPr>
        <w:bidi/>
        <w:ind w:firstLine="227"/>
        <w:rPr>
          <w:rFonts w:cs="B Zar"/>
          <w:sz w:val="24"/>
          <w:szCs w:val="24"/>
          <w:rtl/>
          <w:lang w:bidi="fa-IR"/>
        </w:rPr>
      </w:pPr>
      <w:r w:rsidRPr="0076219A">
        <w:rPr>
          <w:rFonts w:cs="B Zar" w:hint="cs"/>
          <w:sz w:val="24"/>
          <w:szCs w:val="24"/>
          <w:rtl/>
          <w:lang w:bidi="fa-IR"/>
        </w:rPr>
        <w:t xml:space="preserve">خانم کارلاسرا جهانگرد ایتالیایی که در سال 1256 شمسی در انزلی مستقر بوده ، لباس نیروی دریایی را چنین وصف نموده است . </w:t>
      </w:r>
    </w:p>
    <w:p w14:paraId="06294FE6" w14:textId="77777777" w:rsidR="00E75533" w:rsidRPr="0076219A" w:rsidRDefault="00E75533" w:rsidP="000002FE">
      <w:pPr>
        <w:bidi/>
        <w:ind w:firstLine="227"/>
        <w:rPr>
          <w:rFonts w:cs="B Zar"/>
          <w:sz w:val="24"/>
          <w:szCs w:val="24"/>
          <w:rtl/>
          <w:lang w:bidi="fa-IR"/>
        </w:rPr>
      </w:pPr>
      <w:r w:rsidRPr="0076219A">
        <w:rPr>
          <w:rFonts w:cs="B Zar" w:hint="cs"/>
          <w:sz w:val="24"/>
          <w:szCs w:val="24"/>
          <w:rtl/>
          <w:lang w:bidi="fa-IR"/>
        </w:rPr>
        <w:t>نیم تنه لباس به رنگ سرخ</w:t>
      </w:r>
    </w:p>
    <w:p w14:paraId="79EADCE7" w14:textId="77777777" w:rsidR="00E75533" w:rsidRPr="0076219A" w:rsidRDefault="00E75533" w:rsidP="000002FE">
      <w:pPr>
        <w:bidi/>
        <w:ind w:firstLine="227"/>
        <w:rPr>
          <w:rFonts w:cs="B Zar"/>
          <w:sz w:val="24"/>
          <w:szCs w:val="24"/>
          <w:rtl/>
          <w:lang w:bidi="fa-IR"/>
        </w:rPr>
      </w:pPr>
      <w:r w:rsidRPr="0076219A">
        <w:rPr>
          <w:rFonts w:cs="B Zar" w:hint="cs"/>
          <w:sz w:val="24"/>
          <w:szCs w:val="24"/>
          <w:rtl/>
          <w:lang w:bidi="fa-IR"/>
        </w:rPr>
        <w:t>شلوار سفید</w:t>
      </w:r>
    </w:p>
    <w:p w14:paraId="42298C85" w14:textId="77777777" w:rsidR="00E75533" w:rsidRPr="0076219A" w:rsidRDefault="00E75533" w:rsidP="000002FE">
      <w:pPr>
        <w:bidi/>
        <w:ind w:firstLine="227"/>
        <w:rPr>
          <w:rFonts w:cs="B Zar"/>
          <w:sz w:val="24"/>
          <w:szCs w:val="24"/>
          <w:rtl/>
          <w:lang w:bidi="fa-IR"/>
        </w:rPr>
      </w:pPr>
      <w:r w:rsidRPr="0076219A">
        <w:rPr>
          <w:rFonts w:cs="B Zar" w:hint="cs"/>
          <w:sz w:val="24"/>
          <w:szCs w:val="24"/>
          <w:rtl/>
          <w:lang w:bidi="fa-IR"/>
        </w:rPr>
        <w:t xml:space="preserve">عرقچین از ماهوت با حاشیة سیاه رنگ با اسم ناصرالدین به رنگ سرخ که بر آن دوخته شده است. </w:t>
      </w:r>
    </w:p>
    <w:p w14:paraId="4F0094DF" w14:textId="77777777" w:rsidR="00E75533" w:rsidRPr="0076219A" w:rsidRDefault="00E75533" w:rsidP="000002FE">
      <w:pPr>
        <w:bidi/>
        <w:ind w:firstLine="227"/>
        <w:rPr>
          <w:rFonts w:cs="B Zar"/>
          <w:sz w:val="24"/>
          <w:szCs w:val="24"/>
          <w:rtl/>
          <w:lang w:bidi="fa-IR"/>
        </w:rPr>
      </w:pPr>
      <w:r w:rsidRPr="0076219A">
        <w:rPr>
          <w:rFonts w:cs="B Zar"/>
          <w:noProof/>
          <w:sz w:val="24"/>
          <w:szCs w:val="24"/>
          <w:rtl/>
        </w:rPr>
        <w:drawing>
          <wp:inline distT="0" distB="0" distL="0" distR="0" wp14:anchorId="00075635" wp14:editId="3482E880">
            <wp:extent cx="4104640" cy="2370514"/>
            <wp:effectExtent l="19050" t="0" r="0" b="0"/>
            <wp:docPr id="11" name="image_4100776143" descr="https://www.ottoman-uniforms.com/s/cc_images/cache_4100776143.jpg?t=1481412572">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4100776143" descr="https://www.ottoman-uniforms.com/s/cc_images/cache_4100776143.jpg?t=1481412572">
                      <a:hlinkClick r:id="rId225"/>
                    </pic:cNvPr>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4104640" cy="2370514"/>
                    </a:xfrm>
                    <a:prstGeom prst="rect">
                      <a:avLst/>
                    </a:prstGeom>
                    <a:noFill/>
                    <a:ln>
                      <a:noFill/>
                    </a:ln>
                  </pic:spPr>
                </pic:pic>
              </a:graphicData>
            </a:graphic>
          </wp:inline>
        </w:drawing>
      </w:r>
    </w:p>
    <w:p w14:paraId="645BFE95" w14:textId="77777777" w:rsidR="00E75533" w:rsidRPr="0076219A" w:rsidRDefault="00E75533" w:rsidP="000002FE">
      <w:pPr>
        <w:bidi/>
        <w:ind w:firstLine="227"/>
        <w:rPr>
          <w:rFonts w:cs="B Zar"/>
          <w:b/>
          <w:bCs/>
          <w:sz w:val="24"/>
          <w:szCs w:val="24"/>
          <w:rtl/>
          <w:lang w:bidi="fa-IR"/>
        </w:rPr>
      </w:pPr>
      <w:r w:rsidRPr="0076219A">
        <w:rPr>
          <w:rFonts w:cs="B Zar" w:hint="cs"/>
          <w:b/>
          <w:bCs/>
          <w:sz w:val="24"/>
          <w:szCs w:val="24"/>
          <w:rtl/>
          <w:lang w:bidi="fa-IR"/>
        </w:rPr>
        <w:lastRenderedPageBreak/>
        <w:t xml:space="preserve">لباس پرسنل  </w:t>
      </w:r>
      <w:r w:rsidR="00886370" w:rsidRPr="0076219A">
        <w:rPr>
          <w:rFonts w:cs="B Zar" w:hint="cs"/>
          <w:b/>
          <w:bCs/>
          <w:sz w:val="24"/>
          <w:szCs w:val="24"/>
          <w:rtl/>
          <w:lang w:bidi="fa-IR"/>
        </w:rPr>
        <w:t xml:space="preserve">بحری </w:t>
      </w:r>
      <w:r w:rsidRPr="0076219A">
        <w:rPr>
          <w:rFonts w:cs="B Zar" w:hint="cs"/>
          <w:b/>
          <w:bCs/>
          <w:sz w:val="24"/>
          <w:szCs w:val="24"/>
          <w:rtl/>
          <w:lang w:bidi="fa-IR"/>
        </w:rPr>
        <w:t xml:space="preserve"> و زمینی قاجار </w:t>
      </w:r>
    </w:p>
    <w:p w14:paraId="38429696" w14:textId="77777777" w:rsidR="00E75533" w:rsidRPr="0076219A" w:rsidRDefault="00E75533" w:rsidP="000002FE">
      <w:pPr>
        <w:bidi/>
        <w:rPr>
          <w:rFonts w:cs="B Zar"/>
          <w:b/>
          <w:bCs/>
          <w:sz w:val="24"/>
          <w:szCs w:val="24"/>
          <w:rtl/>
          <w:lang w:bidi="fa-IR"/>
        </w:rPr>
      </w:pPr>
    </w:p>
    <w:p w14:paraId="6D97C704" w14:textId="77777777" w:rsidR="00E75533" w:rsidRPr="0076219A" w:rsidRDefault="00E75533" w:rsidP="000002FE">
      <w:pPr>
        <w:bidi/>
        <w:ind w:right="180" w:firstLine="227"/>
        <w:rPr>
          <w:rFonts w:cs="B Zar"/>
          <w:b/>
          <w:bCs/>
          <w:sz w:val="24"/>
          <w:szCs w:val="24"/>
          <w:rtl/>
          <w:lang w:bidi="fa-IR"/>
        </w:rPr>
      </w:pPr>
      <w:r w:rsidRPr="0076219A">
        <w:rPr>
          <w:rFonts w:cs="B Zar" w:hint="cs"/>
          <w:b/>
          <w:bCs/>
          <w:sz w:val="24"/>
          <w:szCs w:val="24"/>
          <w:rtl/>
          <w:lang w:bidi="fa-IR"/>
        </w:rPr>
        <w:t>عملیات دریایی ناوگان قاجاریه :</w:t>
      </w:r>
    </w:p>
    <w:p w14:paraId="72BACC14" w14:textId="77777777" w:rsidR="00E75533" w:rsidRPr="0076219A" w:rsidRDefault="00E75533" w:rsidP="000002FE">
      <w:pPr>
        <w:bidi/>
        <w:ind w:right="180" w:firstLine="227"/>
        <w:rPr>
          <w:rFonts w:cs="B Zar"/>
          <w:b/>
          <w:bCs/>
          <w:sz w:val="24"/>
          <w:szCs w:val="24"/>
          <w:rtl/>
          <w:lang w:bidi="fa-IR"/>
        </w:rPr>
      </w:pPr>
      <w:r w:rsidRPr="0076219A">
        <w:rPr>
          <w:rFonts w:cs="B Zar" w:hint="cs"/>
          <w:b/>
          <w:bCs/>
          <w:sz w:val="24"/>
          <w:szCs w:val="24"/>
          <w:rtl/>
          <w:lang w:bidi="fa-IR"/>
        </w:rPr>
        <w:t xml:space="preserve">عملیات ناو مظفری در جزیره تنب و ابوموسی بفرماندهی ناخدا عبای دریانورد </w:t>
      </w:r>
    </w:p>
    <w:p w14:paraId="0333FD33" w14:textId="77777777" w:rsidR="00E75533" w:rsidRPr="0076219A" w:rsidRDefault="00E75533" w:rsidP="000002FE">
      <w:pPr>
        <w:bidi/>
        <w:ind w:right="180" w:firstLine="227"/>
        <w:rPr>
          <w:rFonts w:cs="B Zar"/>
          <w:sz w:val="24"/>
          <w:szCs w:val="24"/>
          <w:rtl/>
          <w:lang w:bidi="fa-IR"/>
        </w:rPr>
      </w:pPr>
      <w:r w:rsidRPr="0076219A">
        <w:rPr>
          <w:rFonts w:cs="B Zar" w:hint="eastAsia"/>
          <w:sz w:val="24"/>
          <w:szCs w:val="24"/>
          <w:rtl/>
          <w:lang w:bidi="fa-IR"/>
        </w:rPr>
        <w:t>پس</w:t>
      </w:r>
      <w:r w:rsidRPr="0076219A">
        <w:rPr>
          <w:rFonts w:cs="B Zar"/>
          <w:sz w:val="24"/>
          <w:szCs w:val="24"/>
          <w:rtl/>
          <w:lang w:bidi="fa-IR"/>
        </w:rPr>
        <w:t xml:space="preserve"> از نصب پرچم شارجه در جزاير تنب و ابوموسى به دستور بريتانيا، دولت ايران به اين امر اعتراض كرد و به </w:t>
      </w:r>
      <w:r w:rsidRPr="0076219A">
        <w:rPr>
          <w:rFonts w:cs="B Zar" w:hint="cs"/>
          <w:sz w:val="24"/>
          <w:szCs w:val="24"/>
          <w:rtl/>
          <w:lang w:bidi="fa-IR"/>
        </w:rPr>
        <w:t xml:space="preserve">بحریه گمرکات جنوب </w:t>
      </w:r>
      <w:r w:rsidRPr="0076219A">
        <w:rPr>
          <w:rFonts w:cs="B Zar"/>
          <w:sz w:val="24"/>
          <w:szCs w:val="24"/>
          <w:rtl/>
          <w:lang w:bidi="fa-IR"/>
        </w:rPr>
        <w:t>دستور داد پرچم شارجه را از فراز جزاير يادشده پايين كشيده و به جاى آن پرچم ايران را نصب كنند</w:t>
      </w:r>
      <w:r w:rsidRPr="0076219A">
        <w:rPr>
          <w:rFonts w:cs="B Zar"/>
          <w:sz w:val="24"/>
          <w:szCs w:val="24"/>
          <w:lang w:bidi="fa-IR"/>
        </w:rPr>
        <w:t xml:space="preserve">. </w:t>
      </w:r>
    </w:p>
    <w:p w14:paraId="7C855096" w14:textId="77777777" w:rsidR="00E75533" w:rsidRPr="0076219A" w:rsidRDefault="00E75533" w:rsidP="000002FE">
      <w:pPr>
        <w:bidi/>
        <w:spacing w:before="100" w:beforeAutospacing="1" w:after="100" w:afterAutospacing="1"/>
        <w:rPr>
          <w:rFonts w:cs="B Zar"/>
          <w:sz w:val="24"/>
          <w:szCs w:val="24"/>
          <w:lang w:bidi="fa-IR"/>
        </w:rPr>
      </w:pPr>
      <w:r w:rsidRPr="0076219A">
        <w:rPr>
          <w:rFonts w:cs="B Zar" w:hint="eastAsia"/>
          <w:sz w:val="24"/>
          <w:szCs w:val="24"/>
          <w:rtl/>
          <w:lang w:bidi="fa-IR"/>
        </w:rPr>
        <w:t>چند</w:t>
      </w:r>
      <w:r w:rsidRPr="0076219A">
        <w:rPr>
          <w:rFonts w:cs="B Zar"/>
          <w:sz w:val="24"/>
          <w:szCs w:val="24"/>
          <w:rtl/>
          <w:lang w:bidi="fa-IR"/>
        </w:rPr>
        <w:t xml:space="preserve"> ماه بعد، در آوريل 1904 مدير گمركات ايران، با </w:t>
      </w:r>
      <w:r w:rsidRPr="0076219A">
        <w:rPr>
          <w:rFonts w:cs="B Zar" w:hint="cs"/>
          <w:sz w:val="24"/>
          <w:szCs w:val="24"/>
          <w:rtl/>
          <w:lang w:bidi="fa-IR"/>
        </w:rPr>
        <w:t>ناو</w:t>
      </w:r>
      <w:r w:rsidRPr="0076219A">
        <w:rPr>
          <w:rFonts w:cs="B Zar"/>
          <w:sz w:val="24"/>
          <w:szCs w:val="24"/>
          <w:rtl/>
          <w:lang w:bidi="fa-IR"/>
        </w:rPr>
        <w:t xml:space="preserve"> </w:t>
      </w:r>
      <w:r w:rsidRPr="0076219A">
        <w:rPr>
          <w:rFonts w:cs="B Zar" w:hint="cs"/>
          <w:sz w:val="24"/>
          <w:szCs w:val="24"/>
          <w:rtl/>
          <w:lang w:bidi="fa-IR"/>
        </w:rPr>
        <w:t xml:space="preserve">جنگی </w:t>
      </w:r>
      <w:r w:rsidRPr="0076219A">
        <w:rPr>
          <w:rFonts w:cs="B Zar"/>
          <w:sz w:val="24"/>
          <w:szCs w:val="24"/>
          <w:rtl/>
          <w:lang w:bidi="fa-IR"/>
        </w:rPr>
        <w:t xml:space="preserve">مظفرى </w:t>
      </w:r>
      <w:r w:rsidRPr="0076219A">
        <w:rPr>
          <w:rFonts w:cs="B Zar" w:hint="cs"/>
          <w:sz w:val="24"/>
          <w:szCs w:val="24"/>
          <w:rtl/>
          <w:lang w:bidi="fa-IR"/>
        </w:rPr>
        <w:t xml:space="preserve">به فرماندهی ناخدا عباس دریانورد </w:t>
      </w:r>
      <w:r w:rsidRPr="0076219A">
        <w:rPr>
          <w:rFonts w:cs="B Zar"/>
          <w:sz w:val="24"/>
          <w:szCs w:val="24"/>
          <w:rtl/>
          <w:lang w:bidi="fa-IR"/>
        </w:rPr>
        <w:t>از ابوموسى و تنب ديدن كرد</w:t>
      </w:r>
      <w:r w:rsidRPr="0076219A">
        <w:rPr>
          <w:rFonts w:cs="B Zar" w:hint="cs"/>
          <w:sz w:val="24"/>
          <w:szCs w:val="24"/>
          <w:rtl/>
          <w:lang w:bidi="fa-IR"/>
        </w:rPr>
        <w:t>ند</w:t>
      </w:r>
      <w:r w:rsidRPr="0076219A">
        <w:rPr>
          <w:rFonts w:cs="B Zar"/>
          <w:sz w:val="24"/>
          <w:szCs w:val="24"/>
          <w:rtl/>
          <w:lang w:bidi="fa-IR"/>
        </w:rPr>
        <w:t xml:space="preserve"> و پرچم‌هاى شارجه و رأس‏الخيمه را پايين كشيد و به جاى آن پرچم ايران را برافراشت و در هر يك از اين جزاير دو ايرانى به عنوان نگاهبانان گمرك گما</w:t>
      </w:r>
      <w:r w:rsidRPr="0076219A">
        <w:rPr>
          <w:rFonts w:cs="B Zar" w:hint="eastAsia"/>
          <w:sz w:val="24"/>
          <w:szCs w:val="24"/>
          <w:rtl/>
          <w:lang w:bidi="fa-IR"/>
        </w:rPr>
        <w:t>شت</w:t>
      </w:r>
      <w:r w:rsidRPr="0076219A">
        <w:rPr>
          <w:rFonts w:cs="B Zar"/>
          <w:sz w:val="24"/>
          <w:szCs w:val="24"/>
          <w:rtl/>
          <w:lang w:bidi="fa-IR"/>
        </w:rPr>
        <w:t>. اين اقدام به ابتكار مشيرالدوله، وزير وقت خارجه ايران بود.</w:t>
      </w:r>
      <w:r w:rsidRPr="0076219A">
        <w:rPr>
          <w:rFonts w:cs="B Zar" w:hint="cs"/>
          <w:sz w:val="24"/>
          <w:szCs w:val="24"/>
          <w:rtl/>
          <w:lang w:bidi="fa-IR"/>
        </w:rPr>
        <w:t xml:space="preserve"> متعاقبا این جزایر مجددآبتصرف انگلیس در میآید که در نهایت در سال 1971 میلادی آزاد میشوند </w:t>
      </w:r>
    </w:p>
    <w:p w14:paraId="21717A24" w14:textId="77777777" w:rsidR="00E75533" w:rsidRPr="0076219A" w:rsidRDefault="00E75533" w:rsidP="000002FE">
      <w:pPr>
        <w:bidi/>
        <w:spacing w:before="100" w:beforeAutospacing="1" w:after="100" w:afterAutospacing="1"/>
        <w:rPr>
          <w:rFonts w:cs="B Zar"/>
          <w:sz w:val="24"/>
          <w:szCs w:val="24"/>
          <w:rtl/>
          <w:lang w:bidi="fa-IR"/>
        </w:rPr>
      </w:pPr>
      <w:r w:rsidRPr="0076219A">
        <w:rPr>
          <w:rFonts w:cs="B Zar" w:hint="cs"/>
          <w:sz w:val="24"/>
          <w:szCs w:val="24"/>
          <w:rtl/>
          <w:lang w:bidi="fa-IR"/>
        </w:rPr>
        <w:t>.</w:t>
      </w:r>
      <w:r w:rsidRPr="0076219A">
        <w:rPr>
          <w:rFonts w:cs="B Zar"/>
          <w:sz w:val="24"/>
          <w:szCs w:val="24"/>
          <w:rtl/>
        </w:rPr>
        <w:t xml:space="preserve"> در آوریل </w:t>
      </w:r>
      <w:r w:rsidRPr="0076219A">
        <w:rPr>
          <w:rFonts w:cs="B Zar"/>
          <w:sz w:val="24"/>
          <w:szCs w:val="24"/>
          <w:rtl/>
          <w:lang w:bidi="fa-IR"/>
        </w:rPr>
        <w:t>۱۹۰۴ (</w:t>
      </w:r>
      <w:r w:rsidRPr="0076219A">
        <w:rPr>
          <w:rFonts w:cs="B Zar"/>
          <w:sz w:val="24"/>
          <w:szCs w:val="24"/>
          <w:rtl/>
        </w:rPr>
        <w:t xml:space="preserve">فروردین/اردیبهشت </w:t>
      </w:r>
      <w:r w:rsidRPr="0076219A">
        <w:rPr>
          <w:rFonts w:cs="B Zar"/>
          <w:sz w:val="24"/>
          <w:szCs w:val="24"/>
          <w:rtl/>
          <w:lang w:bidi="fa-IR"/>
        </w:rPr>
        <w:t>۱۲۸۳)</w:t>
      </w:r>
      <w:r w:rsidRPr="0076219A">
        <w:rPr>
          <w:rFonts w:cs="B Zar"/>
          <w:sz w:val="24"/>
          <w:szCs w:val="24"/>
          <w:rtl/>
        </w:rPr>
        <w:t xml:space="preserve">، </w:t>
      </w:r>
      <w:r w:rsidRPr="0076219A">
        <w:rPr>
          <w:rFonts w:cs="B Zar" w:hint="cs"/>
          <w:sz w:val="24"/>
          <w:szCs w:val="24"/>
          <w:rtl/>
        </w:rPr>
        <w:t>ناخدا عباس دریانورد فرمانده ناو مظفری بود</w:t>
      </w:r>
      <w:r w:rsidRPr="0076219A">
        <w:rPr>
          <w:rFonts w:cs="B Zar"/>
          <w:sz w:val="24"/>
          <w:szCs w:val="24"/>
          <w:rtl/>
        </w:rPr>
        <w:t xml:space="preserve"> در </w:t>
      </w:r>
      <w:r w:rsidRPr="0076219A">
        <w:rPr>
          <w:rFonts w:cs="B Zar" w:hint="cs"/>
          <w:sz w:val="24"/>
          <w:szCs w:val="24"/>
          <w:rtl/>
        </w:rPr>
        <w:t xml:space="preserve">در حالگشت زنی </w:t>
      </w:r>
      <w:r w:rsidRPr="0076219A">
        <w:rPr>
          <w:rFonts w:cs="B Zar"/>
          <w:sz w:val="24"/>
          <w:szCs w:val="24"/>
          <w:rtl/>
        </w:rPr>
        <w:t xml:space="preserve"> این کشتی از جزیره‌های خلیج فارس بازدید می‌کرد، دریافت که در جزیره‌های </w:t>
      </w:r>
      <w:hyperlink r:id="rId227" w:tooltip="ابوموسی" w:history="1">
        <w:r w:rsidRPr="0076219A">
          <w:rPr>
            <w:rFonts w:cs="B Zar"/>
            <w:sz w:val="24"/>
            <w:szCs w:val="24"/>
            <w:rtl/>
          </w:rPr>
          <w:t>ابوموسی</w:t>
        </w:r>
      </w:hyperlink>
      <w:r w:rsidRPr="0076219A">
        <w:rPr>
          <w:rFonts w:cs="B Zar"/>
          <w:sz w:val="24"/>
          <w:szCs w:val="24"/>
        </w:rPr>
        <w:t xml:space="preserve"> </w:t>
      </w:r>
      <w:r w:rsidRPr="0076219A">
        <w:rPr>
          <w:rFonts w:cs="B Zar"/>
          <w:sz w:val="24"/>
          <w:szCs w:val="24"/>
          <w:rtl/>
        </w:rPr>
        <w:t xml:space="preserve">و </w:t>
      </w:r>
      <w:hyperlink r:id="rId228" w:tooltip="تنب" w:history="1">
        <w:r w:rsidRPr="0076219A">
          <w:rPr>
            <w:rFonts w:cs="B Zar"/>
            <w:sz w:val="24"/>
            <w:szCs w:val="24"/>
            <w:rtl/>
          </w:rPr>
          <w:t>تنب</w:t>
        </w:r>
      </w:hyperlink>
      <w:r w:rsidRPr="0076219A">
        <w:rPr>
          <w:rFonts w:cs="B Zar"/>
          <w:sz w:val="24"/>
          <w:szCs w:val="24"/>
          <w:rtl/>
        </w:rPr>
        <w:t xml:space="preserve">، </w:t>
      </w:r>
      <w:hyperlink r:id="rId229" w:tooltip="پرچم ایران" w:history="1">
        <w:r w:rsidRPr="0076219A">
          <w:rPr>
            <w:rFonts w:cs="B Zar"/>
            <w:sz w:val="24"/>
            <w:szCs w:val="24"/>
            <w:rtl/>
          </w:rPr>
          <w:t>پرچم ایران</w:t>
        </w:r>
      </w:hyperlink>
      <w:r w:rsidRPr="0076219A">
        <w:rPr>
          <w:rFonts w:cs="B Zar"/>
          <w:sz w:val="24"/>
          <w:szCs w:val="24"/>
        </w:rPr>
        <w:t xml:space="preserve"> </w:t>
      </w:r>
      <w:r w:rsidRPr="0076219A">
        <w:rPr>
          <w:rFonts w:cs="B Zar"/>
          <w:sz w:val="24"/>
          <w:szCs w:val="24"/>
          <w:rtl/>
        </w:rPr>
        <w:t xml:space="preserve">پایین کشیده‌شده و پرچم </w:t>
      </w:r>
      <w:hyperlink r:id="rId230" w:tooltip="شارجه" w:history="1">
        <w:r w:rsidRPr="0076219A">
          <w:rPr>
            <w:rFonts w:cs="B Zar"/>
            <w:sz w:val="24"/>
            <w:szCs w:val="24"/>
            <w:rtl/>
          </w:rPr>
          <w:t>شارجه</w:t>
        </w:r>
      </w:hyperlink>
      <w:r w:rsidRPr="0076219A">
        <w:rPr>
          <w:rFonts w:cs="B Zar"/>
          <w:sz w:val="24"/>
          <w:szCs w:val="24"/>
        </w:rPr>
        <w:t xml:space="preserve"> </w:t>
      </w:r>
      <w:r w:rsidRPr="0076219A">
        <w:rPr>
          <w:rFonts w:cs="B Zar"/>
          <w:sz w:val="24"/>
          <w:szCs w:val="24"/>
          <w:rtl/>
        </w:rPr>
        <w:t>در اهتزاز است. او با بازگرداندن پرچم ایران، تفنگ‌چی‌هایی را در این جزیره‌ها مستقر کرد</w:t>
      </w:r>
      <w:r w:rsidRPr="0076219A">
        <w:rPr>
          <w:rFonts w:cs="B Zar"/>
          <w:sz w:val="24"/>
          <w:szCs w:val="24"/>
        </w:rPr>
        <w:t>.</w:t>
      </w:r>
      <w:hyperlink r:id="rId231" w:anchor="cite_note-4" w:history="1">
        <w:r w:rsidRPr="0076219A">
          <w:rPr>
            <w:rFonts w:cs="B Zar"/>
            <w:sz w:val="24"/>
            <w:szCs w:val="24"/>
            <w:vertAlign w:val="superscript"/>
          </w:rPr>
          <w:t>[</w:t>
        </w:r>
        <w:r w:rsidRPr="0076219A">
          <w:rPr>
            <w:rFonts w:cs="B Zar"/>
            <w:sz w:val="24"/>
            <w:szCs w:val="24"/>
            <w:vertAlign w:val="superscript"/>
            <w:rtl/>
            <w:lang w:bidi="fa-IR"/>
          </w:rPr>
          <w:t>۴</w:t>
        </w:r>
        <w:r w:rsidRPr="0076219A">
          <w:rPr>
            <w:rFonts w:cs="B Zar"/>
            <w:sz w:val="24"/>
            <w:szCs w:val="24"/>
            <w:vertAlign w:val="superscript"/>
          </w:rPr>
          <w:t>]</w:t>
        </w:r>
      </w:hyperlink>
      <w:r w:rsidRPr="0076219A">
        <w:rPr>
          <w:rFonts w:cs="B Zar" w:hint="cs"/>
          <w:sz w:val="24"/>
          <w:szCs w:val="24"/>
          <w:rtl/>
        </w:rPr>
        <w:t xml:space="preserve"> </w:t>
      </w:r>
      <w:r w:rsidRPr="0076219A">
        <w:rPr>
          <w:rFonts w:cs="B Zar"/>
          <w:sz w:val="24"/>
          <w:szCs w:val="24"/>
          <w:rtl/>
        </w:rPr>
        <w:t>موسیو دامبریان</w:t>
      </w:r>
      <w:r w:rsidRPr="0076219A">
        <w:rPr>
          <w:rFonts w:cs="B Zar"/>
          <w:sz w:val="24"/>
          <w:szCs w:val="24"/>
        </w:rPr>
        <w:t xml:space="preserve"> (Damberian) </w:t>
      </w:r>
      <w:r w:rsidRPr="0076219A">
        <w:rPr>
          <w:rFonts w:cs="B Zar"/>
          <w:sz w:val="24"/>
          <w:szCs w:val="24"/>
          <w:rtl/>
        </w:rPr>
        <w:t>مستشار بلژیکی گمرک ایران</w:t>
      </w:r>
      <w:r w:rsidRPr="0076219A">
        <w:rPr>
          <w:rFonts w:cs="B Zar" w:hint="cs"/>
          <w:sz w:val="24"/>
          <w:szCs w:val="24"/>
          <w:rtl/>
        </w:rPr>
        <w:t xml:space="preserve"> نیز در کشتی بود و مطالب را بیان کرده است </w:t>
      </w:r>
    </w:p>
    <w:p w14:paraId="196773FF" w14:textId="77777777" w:rsidR="00934AA3" w:rsidRPr="0076219A" w:rsidRDefault="00934AA3" w:rsidP="000002FE">
      <w:pPr>
        <w:bidi/>
        <w:spacing w:before="100" w:beforeAutospacing="1" w:after="100" w:afterAutospacing="1"/>
        <w:rPr>
          <w:rFonts w:cs="B Zar"/>
          <w:sz w:val="24"/>
          <w:szCs w:val="24"/>
          <w:rtl/>
          <w:lang w:bidi="fa-IR"/>
        </w:rPr>
      </w:pPr>
    </w:p>
    <w:p w14:paraId="30D9CAF7" w14:textId="77777777" w:rsidR="00E75533" w:rsidRPr="0076219A" w:rsidRDefault="00E75533" w:rsidP="000002FE">
      <w:pPr>
        <w:bidi/>
        <w:ind w:right="180" w:firstLine="227"/>
        <w:rPr>
          <w:rFonts w:cs="B Zar"/>
          <w:b/>
          <w:bCs/>
          <w:sz w:val="24"/>
          <w:szCs w:val="24"/>
          <w:rtl/>
          <w:lang w:bidi="fa-IR"/>
        </w:rPr>
      </w:pPr>
      <w:r w:rsidRPr="0076219A">
        <w:rPr>
          <w:rFonts w:cs="B Zar" w:hint="cs"/>
          <w:b/>
          <w:bCs/>
          <w:sz w:val="24"/>
          <w:szCs w:val="24"/>
          <w:rtl/>
          <w:lang w:bidi="fa-IR"/>
        </w:rPr>
        <w:t>عملیات ناو پرسپولیس در بندر لنگه :</w:t>
      </w:r>
    </w:p>
    <w:p w14:paraId="2E4C2A97" w14:textId="77777777" w:rsidR="00E75533" w:rsidRPr="0076219A" w:rsidRDefault="00E75533" w:rsidP="000002FE">
      <w:pPr>
        <w:bidi/>
        <w:ind w:right="180" w:firstLine="227"/>
        <w:rPr>
          <w:rFonts w:cs="B Zar"/>
          <w:sz w:val="24"/>
          <w:szCs w:val="24"/>
          <w:rtl/>
          <w:lang w:bidi="fa-IR"/>
        </w:rPr>
      </w:pPr>
      <w:r w:rsidRPr="0076219A">
        <w:rPr>
          <w:rFonts w:cs="B Zar"/>
          <w:sz w:val="24"/>
          <w:szCs w:val="24"/>
          <w:rtl/>
          <w:lang w:bidi="fa-IR"/>
        </w:rPr>
        <w:t>در سال 1336 ق ش</w:t>
      </w:r>
      <w:r w:rsidRPr="0076219A">
        <w:rPr>
          <w:rFonts w:cs="B Zar" w:hint="cs"/>
          <w:sz w:val="24"/>
          <w:szCs w:val="24"/>
          <w:rtl/>
          <w:lang w:bidi="fa-IR"/>
        </w:rPr>
        <w:t>ی</w:t>
      </w:r>
      <w:r w:rsidRPr="0076219A">
        <w:rPr>
          <w:rFonts w:cs="B Zar" w:hint="eastAsia"/>
          <w:sz w:val="24"/>
          <w:szCs w:val="24"/>
          <w:rtl/>
          <w:lang w:bidi="fa-IR"/>
        </w:rPr>
        <w:t>خ</w:t>
      </w:r>
      <w:r w:rsidRPr="0076219A">
        <w:rPr>
          <w:rFonts w:cs="B Zar"/>
          <w:sz w:val="24"/>
          <w:szCs w:val="24"/>
          <w:rtl/>
          <w:lang w:bidi="fa-IR"/>
        </w:rPr>
        <w:t xml:space="preserve"> محمد فرزند ش</w:t>
      </w:r>
      <w:r w:rsidRPr="0076219A">
        <w:rPr>
          <w:rFonts w:cs="B Zar" w:hint="cs"/>
          <w:sz w:val="24"/>
          <w:szCs w:val="24"/>
          <w:rtl/>
          <w:lang w:bidi="fa-IR"/>
        </w:rPr>
        <w:t>ی</w:t>
      </w:r>
      <w:r w:rsidRPr="0076219A">
        <w:rPr>
          <w:rFonts w:cs="B Zar" w:hint="eastAsia"/>
          <w:sz w:val="24"/>
          <w:szCs w:val="24"/>
          <w:rtl/>
          <w:lang w:bidi="fa-IR"/>
        </w:rPr>
        <w:t>خ</w:t>
      </w:r>
      <w:r w:rsidRPr="0076219A">
        <w:rPr>
          <w:rFonts w:cs="B Zar"/>
          <w:sz w:val="24"/>
          <w:szCs w:val="24"/>
          <w:rtl/>
          <w:lang w:bidi="fa-IR"/>
        </w:rPr>
        <w:t xml:space="preserve"> خل</w:t>
      </w:r>
      <w:r w:rsidRPr="0076219A">
        <w:rPr>
          <w:rFonts w:cs="B Zar" w:hint="cs"/>
          <w:sz w:val="24"/>
          <w:szCs w:val="24"/>
          <w:rtl/>
          <w:lang w:bidi="fa-IR"/>
        </w:rPr>
        <w:t>ی</w:t>
      </w:r>
      <w:r w:rsidRPr="0076219A">
        <w:rPr>
          <w:rFonts w:cs="B Zar" w:hint="eastAsia"/>
          <w:sz w:val="24"/>
          <w:szCs w:val="24"/>
          <w:rtl/>
          <w:lang w:bidi="fa-IR"/>
        </w:rPr>
        <w:t>فه</w:t>
      </w:r>
      <w:r w:rsidRPr="0076219A">
        <w:rPr>
          <w:rFonts w:cs="B Zar"/>
          <w:sz w:val="24"/>
          <w:szCs w:val="24"/>
          <w:rtl/>
          <w:lang w:bidi="fa-IR"/>
        </w:rPr>
        <w:t xml:space="preserve"> از نبودن مأموران سوء استفاده نمود و با اتفاق عده ا</w:t>
      </w:r>
      <w:r w:rsidRPr="0076219A">
        <w:rPr>
          <w:rFonts w:cs="B Zar" w:hint="cs"/>
          <w:sz w:val="24"/>
          <w:szCs w:val="24"/>
          <w:rtl/>
          <w:lang w:bidi="fa-IR"/>
        </w:rPr>
        <w:t>ی</w:t>
      </w:r>
      <w:r w:rsidRPr="0076219A">
        <w:rPr>
          <w:rFonts w:cs="B Zar"/>
          <w:sz w:val="24"/>
          <w:szCs w:val="24"/>
          <w:rtl/>
          <w:lang w:bidi="fa-IR"/>
        </w:rPr>
        <w:t xml:space="preserve"> از افراد مسلح داخل </w:t>
      </w:r>
      <w:r w:rsidRPr="0076219A">
        <w:rPr>
          <w:rFonts w:cs="B Zar" w:hint="cs"/>
          <w:sz w:val="24"/>
          <w:szCs w:val="24"/>
          <w:rtl/>
          <w:lang w:bidi="fa-IR"/>
        </w:rPr>
        <w:t xml:space="preserve">بندر لنگه </w:t>
      </w:r>
      <w:r w:rsidRPr="0076219A">
        <w:rPr>
          <w:rFonts w:cs="B Zar"/>
          <w:sz w:val="24"/>
          <w:szCs w:val="24"/>
          <w:rtl/>
          <w:lang w:bidi="fa-IR"/>
        </w:rPr>
        <w:t xml:space="preserve"> شده و شروع به نافرمان</w:t>
      </w:r>
      <w:r w:rsidRPr="0076219A">
        <w:rPr>
          <w:rFonts w:cs="B Zar" w:hint="cs"/>
          <w:sz w:val="24"/>
          <w:szCs w:val="24"/>
          <w:rtl/>
          <w:lang w:bidi="fa-IR"/>
        </w:rPr>
        <w:t>ی</w:t>
      </w:r>
      <w:r w:rsidRPr="0076219A">
        <w:rPr>
          <w:rFonts w:cs="B Zar"/>
          <w:sz w:val="24"/>
          <w:szCs w:val="24"/>
          <w:rtl/>
          <w:lang w:bidi="fa-IR"/>
        </w:rPr>
        <w:t xml:space="preserve"> نسبت به دولت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sz w:val="24"/>
          <w:szCs w:val="24"/>
          <w:rtl/>
          <w:lang w:bidi="fa-IR"/>
        </w:rPr>
        <w:t xml:space="preserve"> م</w:t>
      </w:r>
      <w:r w:rsidRPr="0076219A">
        <w:rPr>
          <w:rFonts w:cs="B Zar" w:hint="cs"/>
          <w:sz w:val="24"/>
          <w:szCs w:val="24"/>
          <w:rtl/>
          <w:lang w:bidi="fa-IR"/>
        </w:rPr>
        <w:t>ی</w:t>
      </w:r>
      <w:r w:rsidRPr="0076219A">
        <w:rPr>
          <w:rFonts w:cs="B Zar"/>
          <w:sz w:val="24"/>
          <w:szCs w:val="24"/>
          <w:rtl/>
          <w:lang w:bidi="fa-IR"/>
        </w:rPr>
        <w:t xml:space="preserve"> کند</w:t>
      </w:r>
      <w:r w:rsidRPr="0076219A">
        <w:rPr>
          <w:rFonts w:cs="B Zar"/>
          <w:sz w:val="24"/>
          <w:szCs w:val="24"/>
          <w:lang w:bidi="fa-IR"/>
        </w:rPr>
        <w:t xml:space="preserve">. </w:t>
      </w:r>
    </w:p>
    <w:p w14:paraId="3B0AB9EC" w14:textId="77777777" w:rsidR="00E75533" w:rsidRPr="0076219A" w:rsidRDefault="00E75533" w:rsidP="000002FE">
      <w:pPr>
        <w:bidi/>
        <w:ind w:right="180" w:firstLine="227"/>
        <w:rPr>
          <w:rFonts w:cs="B Zar"/>
          <w:sz w:val="24"/>
          <w:szCs w:val="24"/>
          <w:rtl/>
          <w:lang w:bidi="fa-IR"/>
        </w:rPr>
      </w:pPr>
      <w:r w:rsidRPr="0076219A">
        <w:rPr>
          <w:rFonts w:cs="B Zar" w:hint="eastAsia"/>
          <w:sz w:val="24"/>
          <w:szCs w:val="24"/>
          <w:rtl/>
          <w:lang w:bidi="fa-IR"/>
        </w:rPr>
        <w:t>از</w:t>
      </w:r>
      <w:r w:rsidRPr="0076219A">
        <w:rPr>
          <w:rFonts w:cs="B Zar"/>
          <w:sz w:val="24"/>
          <w:szCs w:val="24"/>
          <w:rtl/>
          <w:lang w:bidi="fa-IR"/>
        </w:rPr>
        <w:t xml:space="preserve"> مرکز به وال</w:t>
      </w:r>
      <w:r w:rsidRPr="0076219A">
        <w:rPr>
          <w:rFonts w:cs="B Zar" w:hint="cs"/>
          <w:sz w:val="24"/>
          <w:szCs w:val="24"/>
          <w:rtl/>
          <w:lang w:bidi="fa-IR"/>
        </w:rPr>
        <w:t>ی</w:t>
      </w:r>
      <w:r w:rsidRPr="0076219A">
        <w:rPr>
          <w:rFonts w:cs="B Zar"/>
          <w:sz w:val="24"/>
          <w:szCs w:val="24"/>
          <w:rtl/>
          <w:lang w:bidi="fa-IR"/>
        </w:rPr>
        <w:t xml:space="preserve"> بوشهر و بنادر احمدخان در</w:t>
      </w:r>
      <w:r w:rsidRPr="0076219A">
        <w:rPr>
          <w:rFonts w:cs="B Zar" w:hint="cs"/>
          <w:sz w:val="24"/>
          <w:szCs w:val="24"/>
          <w:rtl/>
          <w:lang w:bidi="fa-IR"/>
        </w:rPr>
        <w:t>ی</w:t>
      </w:r>
      <w:r w:rsidRPr="0076219A">
        <w:rPr>
          <w:rFonts w:cs="B Zar" w:hint="eastAsia"/>
          <w:sz w:val="24"/>
          <w:szCs w:val="24"/>
          <w:rtl/>
          <w:lang w:bidi="fa-IR"/>
        </w:rPr>
        <w:t>اب</w:t>
      </w:r>
      <w:r w:rsidRPr="0076219A">
        <w:rPr>
          <w:rFonts w:cs="B Zar" w:hint="cs"/>
          <w:sz w:val="24"/>
          <w:szCs w:val="24"/>
          <w:rtl/>
          <w:lang w:bidi="fa-IR"/>
        </w:rPr>
        <w:t>ی</w:t>
      </w:r>
      <w:r w:rsidRPr="0076219A">
        <w:rPr>
          <w:rFonts w:cs="B Zar" w:hint="eastAsia"/>
          <w:sz w:val="24"/>
          <w:szCs w:val="24"/>
          <w:rtl/>
          <w:lang w:bidi="fa-IR"/>
        </w:rPr>
        <w:t>گ</w:t>
      </w:r>
      <w:r w:rsidRPr="0076219A">
        <w:rPr>
          <w:rFonts w:cs="B Zar" w:hint="cs"/>
          <w:sz w:val="24"/>
          <w:szCs w:val="24"/>
          <w:rtl/>
          <w:lang w:bidi="fa-IR"/>
        </w:rPr>
        <w:t>ی</w:t>
      </w:r>
      <w:r w:rsidRPr="0076219A">
        <w:rPr>
          <w:rFonts w:cs="B Zar"/>
          <w:sz w:val="24"/>
          <w:szCs w:val="24"/>
          <w:rtl/>
          <w:lang w:bidi="fa-IR"/>
        </w:rPr>
        <w:t xml:space="preserve"> ، در</w:t>
      </w:r>
      <w:r w:rsidRPr="0076219A">
        <w:rPr>
          <w:rFonts w:cs="B Zar" w:hint="cs"/>
          <w:sz w:val="24"/>
          <w:szCs w:val="24"/>
          <w:rtl/>
          <w:lang w:bidi="fa-IR"/>
        </w:rPr>
        <w:t>ی</w:t>
      </w:r>
      <w:r w:rsidRPr="0076219A">
        <w:rPr>
          <w:rFonts w:cs="B Zar" w:hint="eastAsia"/>
          <w:sz w:val="24"/>
          <w:szCs w:val="24"/>
          <w:rtl/>
          <w:lang w:bidi="fa-IR"/>
        </w:rPr>
        <w:t>اب</w:t>
      </w:r>
      <w:r w:rsidRPr="0076219A">
        <w:rPr>
          <w:rFonts w:cs="B Zar" w:hint="cs"/>
          <w:sz w:val="24"/>
          <w:szCs w:val="24"/>
          <w:rtl/>
          <w:lang w:bidi="fa-IR"/>
        </w:rPr>
        <w:t>ی</w:t>
      </w:r>
      <w:r w:rsidRPr="0076219A">
        <w:rPr>
          <w:rFonts w:cs="B Zar" w:hint="eastAsia"/>
          <w:sz w:val="24"/>
          <w:szCs w:val="24"/>
          <w:rtl/>
          <w:lang w:bidi="fa-IR"/>
        </w:rPr>
        <w:t>گ</w:t>
      </w:r>
      <w:r w:rsidRPr="0076219A">
        <w:rPr>
          <w:rFonts w:cs="B Zar" w:hint="cs"/>
          <w:sz w:val="24"/>
          <w:szCs w:val="24"/>
          <w:rtl/>
          <w:lang w:bidi="fa-IR"/>
        </w:rPr>
        <w:t>ی</w:t>
      </w:r>
      <w:r w:rsidRPr="0076219A">
        <w:rPr>
          <w:rFonts w:cs="B Zar"/>
          <w:sz w:val="24"/>
          <w:szCs w:val="24"/>
          <w:rtl/>
          <w:lang w:bidi="fa-IR"/>
        </w:rPr>
        <w:t xml:space="preserve"> خل</w:t>
      </w:r>
      <w:r w:rsidRPr="0076219A">
        <w:rPr>
          <w:rFonts w:cs="B Zar" w:hint="cs"/>
          <w:sz w:val="24"/>
          <w:szCs w:val="24"/>
          <w:rtl/>
          <w:lang w:bidi="fa-IR"/>
        </w:rPr>
        <w:t>ی</w:t>
      </w:r>
      <w:r w:rsidRPr="0076219A">
        <w:rPr>
          <w:rFonts w:cs="B Zar" w:hint="eastAsia"/>
          <w:sz w:val="24"/>
          <w:szCs w:val="24"/>
          <w:rtl/>
          <w:lang w:bidi="fa-IR"/>
        </w:rPr>
        <w:t>ج</w:t>
      </w:r>
      <w:r w:rsidRPr="0076219A">
        <w:rPr>
          <w:rFonts w:cs="B Zar"/>
          <w:sz w:val="24"/>
          <w:szCs w:val="24"/>
          <w:rtl/>
          <w:lang w:bidi="fa-IR"/>
        </w:rPr>
        <w:t xml:space="preserve"> فارس و جزا</w:t>
      </w:r>
      <w:r w:rsidRPr="0076219A">
        <w:rPr>
          <w:rFonts w:cs="B Zar" w:hint="cs"/>
          <w:sz w:val="24"/>
          <w:szCs w:val="24"/>
          <w:rtl/>
          <w:lang w:bidi="fa-IR"/>
        </w:rPr>
        <w:t>ی</w:t>
      </w:r>
      <w:r w:rsidRPr="0076219A">
        <w:rPr>
          <w:rFonts w:cs="B Zar" w:hint="eastAsia"/>
          <w:sz w:val="24"/>
          <w:szCs w:val="24"/>
          <w:rtl/>
          <w:lang w:bidi="fa-IR"/>
        </w:rPr>
        <w:t>ر</w:t>
      </w:r>
      <w:r w:rsidRPr="0076219A">
        <w:rPr>
          <w:rFonts w:cs="B Zar"/>
          <w:sz w:val="24"/>
          <w:szCs w:val="24"/>
          <w:rtl/>
          <w:lang w:bidi="fa-IR"/>
        </w:rPr>
        <w:t xml:space="preserve"> دستور داده م</w:t>
      </w:r>
      <w:r w:rsidRPr="0076219A">
        <w:rPr>
          <w:rFonts w:cs="B Zar" w:hint="cs"/>
          <w:sz w:val="24"/>
          <w:szCs w:val="24"/>
          <w:rtl/>
          <w:lang w:bidi="fa-IR"/>
        </w:rPr>
        <w:t>ی</w:t>
      </w:r>
      <w:r w:rsidRPr="0076219A">
        <w:rPr>
          <w:rFonts w:cs="B Zar"/>
          <w:sz w:val="24"/>
          <w:szCs w:val="24"/>
          <w:rtl/>
          <w:lang w:bidi="fa-IR"/>
        </w:rPr>
        <w:t xml:space="preserve"> شود که شهر را تصرف کند ، احمدخان در</w:t>
      </w:r>
      <w:r w:rsidRPr="0076219A">
        <w:rPr>
          <w:rFonts w:cs="B Zar" w:hint="cs"/>
          <w:sz w:val="24"/>
          <w:szCs w:val="24"/>
          <w:rtl/>
          <w:lang w:bidi="fa-IR"/>
        </w:rPr>
        <w:t>ی</w:t>
      </w:r>
      <w:r w:rsidRPr="0076219A">
        <w:rPr>
          <w:rFonts w:cs="B Zar" w:hint="eastAsia"/>
          <w:sz w:val="24"/>
          <w:szCs w:val="24"/>
          <w:rtl/>
          <w:lang w:bidi="fa-IR"/>
        </w:rPr>
        <w:t>ا</w:t>
      </w:r>
      <w:r w:rsidRPr="0076219A">
        <w:rPr>
          <w:rFonts w:cs="B Zar"/>
          <w:sz w:val="24"/>
          <w:szCs w:val="24"/>
          <w:rtl/>
          <w:lang w:bidi="fa-IR"/>
        </w:rPr>
        <w:t xml:space="preserve"> ب</w:t>
      </w:r>
      <w:r w:rsidRPr="0076219A">
        <w:rPr>
          <w:rFonts w:cs="B Zar" w:hint="cs"/>
          <w:sz w:val="24"/>
          <w:szCs w:val="24"/>
          <w:rtl/>
          <w:lang w:bidi="fa-IR"/>
        </w:rPr>
        <w:t>ی</w:t>
      </w:r>
      <w:r w:rsidRPr="0076219A">
        <w:rPr>
          <w:rFonts w:cs="B Zar" w:hint="eastAsia"/>
          <w:sz w:val="24"/>
          <w:szCs w:val="24"/>
          <w:rtl/>
          <w:lang w:bidi="fa-IR"/>
        </w:rPr>
        <w:t>گ</w:t>
      </w:r>
      <w:r w:rsidRPr="0076219A">
        <w:rPr>
          <w:rFonts w:cs="B Zar" w:hint="cs"/>
          <w:sz w:val="24"/>
          <w:szCs w:val="24"/>
          <w:rtl/>
          <w:lang w:bidi="fa-IR"/>
        </w:rPr>
        <w:t>ی</w:t>
      </w:r>
      <w:r w:rsidRPr="0076219A">
        <w:rPr>
          <w:rFonts w:cs="B Zar"/>
          <w:sz w:val="24"/>
          <w:szCs w:val="24"/>
          <w:rtl/>
          <w:lang w:bidi="fa-IR"/>
        </w:rPr>
        <w:t xml:space="preserve"> فوراً به وس</w:t>
      </w:r>
      <w:r w:rsidRPr="0076219A">
        <w:rPr>
          <w:rFonts w:cs="B Zar" w:hint="cs"/>
          <w:sz w:val="24"/>
          <w:szCs w:val="24"/>
          <w:rtl/>
          <w:lang w:bidi="fa-IR"/>
        </w:rPr>
        <w:t>ی</w:t>
      </w:r>
      <w:r w:rsidRPr="0076219A">
        <w:rPr>
          <w:rFonts w:cs="B Zar" w:hint="eastAsia"/>
          <w:sz w:val="24"/>
          <w:szCs w:val="24"/>
          <w:rtl/>
          <w:lang w:bidi="fa-IR"/>
        </w:rPr>
        <w:t>لة</w:t>
      </w:r>
      <w:r w:rsidRPr="0076219A">
        <w:rPr>
          <w:rFonts w:cs="B Zar"/>
          <w:sz w:val="24"/>
          <w:szCs w:val="24"/>
          <w:rtl/>
          <w:lang w:bidi="fa-IR"/>
        </w:rPr>
        <w:t xml:space="preserve"> کشت</w:t>
      </w:r>
      <w:r w:rsidRPr="0076219A">
        <w:rPr>
          <w:rFonts w:cs="B Zar" w:hint="cs"/>
          <w:sz w:val="24"/>
          <w:szCs w:val="24"/>
          <w:rtl/>
          <w:lang w:bidi="fa-IR"/>
        </w:rPr>
        <w:t>ی</w:t>
      </w:r>
      <w:r w:rsidRPr="0076219A">
        <w:rPr>
          <w:rFonts w:cs="B Zar"/>
          <w:sz w:val="24"/>
          <w:szCs w:val="24"/>
          <w:rtl/>
          <w:lang w:bidi="fa-IR"/>
        </w:rPr>
        <w:t xml:space="preserve"> جنگ</w:t>
      </w:r>
      <w:r w:rsidRPr="0076219A">
        <w:rPr>
          <w:rFonts w:cs="B Zar" w:hint="cs"/>
          <w:sz w:val="24"/>
          <w:szCs w:val="24"/>
          <w:rtl/>
          <w:lang w:bidi="fa-IR"/>
        </w:rPr>
        <w:t>ی</w:t>
      </w:r>
      <w:r w:rsidRPr="0076219A">
        <w:rPr>
          <w:rFonts w:cs="B Zar"/>
          <w:sz w:val="24"/>
          <w:szCs w:val="24"/>
          <w:rtl/>
          <w:lang w:bidi="fa-IR"/>
        </w:rPr>
        <w:t xml:space="preserve"> پرسپول</w:t>
      </w:r>
      <w:r w:rsidRPr="0076219A">
        <w:rPr>
          <w:rFonts w:cs="B Zar" w:hint="cs"/>
          <w:sz w:val="24"/>
          <w:szCs w:val="24"/>
          <w:rtl/>
          <w:lang w:bidi="fa-IR"/>
        </w:rPr>
        <w:t>ی</w:t>
      </w:r>
      <w:r w:rsidRPr="0076219A">
        <w:rPr>
          <w:rFonts w:cs="B Zar" w:hint="eastAsia"/>
          <w:sz w:val="24"/>
          <w:szCs w:val="24"/>
          <w:rtl/>
          <w:lang w:bidi="fa-IR"/>
        </w:rPr>
        <w:t>س</w:t>
      </w:r>
      <w:r w:rsidRPr="0076219A">
        <w:rPr>
          <w:rFonts w:cs="B Zar"/>
          <w:sz w:val="24"/>
          <w:szCs w:val="24"/>
          <w:rtl/>
          <w:lang w:bidi="fa-IR"/>
        </w:rPr>
        <w:t xml:space="preserve"> به سو</w:t>
      </w:r>
      <w:r w:rsidRPr="0076219A">
        <w:rPr>
          <w:rFonts w:cs="B Zar" w:hint="cs"/>
          <w:sz w:val="24"/>
          <w:szCs w:val="24"/>
          <w:rtl/>
          <w:lang w:bidi="fa-IR"/>
        </w:rPr>
        <w:t>ی</w:t>
      </w:r>
      <w:r w:rsidRPr="0076219A">
        <w:rPr>
          <w:rFonts w:cs="B Zar"/>
          <w:sz w:val="24"/>
          <w:szCs w:val="24"/>
          <w:rtl/>
          <w:lang w:bidi="fa-IR"/>
        </w:rPr>
        <w:t xml:space="preserve"> لنگه رهسپار م</w:t>
      </w:r>
      <w:r w:rsidRPr="0076219A">
        <w:rPr>
          <w:rFonts w:cs="B Zar" w:hint="cs"/>
          <w:sz w:val="24"/>
          <w:szCs w:val="24"/>
          <w:rtl/>
          <w:lang w:bidi="fa-IR"/>
        </w:rPr>
        <w:t>ی</w:t>
      </w:r>
      <w:r w:rsidRPr="0076219A">
        <w:rPr>
          <w:rFonts w:cs="B Zar"/>
          <w:sz w:val="24"/>
          <w:szCs w:val="24"/>
          <w:rtl/>
          <w:lang w:bidi="fa-IR"/>
        </w:rPr>
        <w:t xml:space="preserve"> شود و پس از بررس</w:t>
      </w:r>
      <w:r w:rsidRPr="0076219A">
        <w:rPr>
          <w:rFonts w:cs="B Zar" w:hint="cs"/>
          <w:sz w:val="24"/>
          <w:szCs w:val="24"/>
          <w:rtl/>
          <w:lang w:bidi="fa-IR"/>
        </w:rPr>
        <w:t>ی</w:t>
      </w:r>
      <w:r w:rsidRPr="0076219A">
        <w:rPr>
          <w:rFonts w:cs="B Zar"/>
          <w:sz w:val="24"/>
          <w:szCs w:val="24"/>
          <w:rtl/>
          <w:lang w:bidi="fa-IR"/>
        </w:rPr>
        <w:t xml:space="preserve"> در ن</w:t>
      </w:r>
      <w:r w:rsidRPr="0076219A">
        <w:rPr>
          <w:rFonts w:cs="B Zar" w:hint="cs"/>
          <w:sz w:val="24"/>
          <w:szCs w:val="24"/>
          <w:rtl/>
          <w:lang w:bidi="fa-IR"/>
        </w:rPr>
        <w:t>ی</w:t>
      </w:r>
      <w:r w:rsidRPr="0076219A">
        <w:rPr>
          <w:rFonts w:cs="B Zar" w:hint="eastAsia"/>
          <w:sz w:val="24"/>
          <w:szCs w:val="24"/>
          <w:rtl/>
          <w:lang w:bidi="fa-IR"/>
        </w:rPr>
        <w:t>مة</w:t>
      </w:r>
      <w:r w:rsidRPr="0076219A">
        <w:rPr>
          <w:rFonts w:cs="B Zar"/>
          <w:sz w:val="24"/>
          <w:szCs w:val="24"/>
          <w:rtl/>
          <w:lang w:bidi="fa-IR"/>
        </w:rPr>
        <w:t xml:space="preserve"> دوم سال 1374 ش عده ا</w:t>
      </w:r>
      <w:r w:rsidRPr="0076219A">
        <w:rPr>
          <w:rFonts w:cs="B Zar" w:hint="cs"/>
          <w:sz w:val="24"/>
          <w:szCs w:val="24"/>
          <w:rtl/>
          <w:lang w:bidi="fa-IR"/>
        </w:rPr>
        <w:t>ی</w:t>
      </w:r>
      <w:r w:rsidRPr="0076219A">
        <w:rPr>
          <w:rFonts w:cs="B Zar"/>
          <w:sz w:val="24"/>
          <w:szCs w:val="24"/>
          <w:rtl/>
          <w:lang w:bidi="fa-IR"/>
        </w:rPr>
        <w:t xml:space="preserve"> سرباز در غرب شهر از کشت</w:t>
      </w:r>
      <w:r w:rsidRPr="0076219A">
        <w:rPr>
          <w:rFonts w:cs="B Zar" w:hint="cs"/>
          <w:sz w:val="24"/>
          <w:szCs w:val="24"/>
          <w:rtl/>
          <w:lang w:bidi="fa-IR"/>
        </w:rPr>
        <w:t>ی</w:t>
      </w:r>
      <w:r w:rsidRPr="0076219A">
        <w:rPr>
          <w:rFonts w:cs="B Zar"/>
          <w:sz w:val="24"/>
          <w:szCs w:val="24"/>
          <w:rtl/>
          <w:lang w:bidi="fa-IR"/>
        </w:rPr>
        <w:t xml:space="preserve"> پ</w:t>
      </w:r>
      <w:r w:rsidRPr="0076219A">
        <w:rPr>
          <w:rFonts w:cs="B Zar" w:hint="cs"/>
          <w:sz w:val="24"/>
          <w:szCs w:val="24"/>
          <w:rtl/>
          <w:lang w:bidi="fa-IR"/>
        </w:rPr>
        <w:t>ی</w:t>
      </w:r>
      <w:r w:rsidRPr="0076219A">
        <w:rPr>
          <w:rFonts w:cs="B Zar" w:hint="eastAsia"/>
          <w:sz w:val="24"/>
          <w:szCs w:val="24"/>
          <w:rtl/>
          <w:lang w:bidi="fa-IR"/>
        </w:rPr>
        <w:t>اده</w:t>
      </w:r>
      <w:r w:rsidRPr="0076219A">
        <w:rPr>
          <w:rFonts w:cs="B Zar"/>
          <w:sz w:val="24"/>
          <w:szCs w:val="24"/>
          <w:rtl/>
          <w:lang w:bidi="fa-IR"/>
        </w:rPr>
        <w:t xml:space="preserve"> نمود و پس از زدو خورد خون</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w:t>
      </w:r>
      <w:r w:rsidRPr="0076219A">
        <w:rPr>
          <w:rFonts w:cs="B Zar" w:hint="cs"/>
          <w:sz w:val="24"/>
          <w:szCs w:val="24"/>
          <w:rtl/>
          <w:lang w:bidi="fa-IR"/>
        </w:rPr>
        <w:t>شورشیان</w:t>
      </w:r>
      <w:r w:rsidRPr="0076219A">
        <w:rPr>
          <w:rFonts w:cs="B Zar"/>
          <w:sz w:val="24"/>
          <w:szCs w:val="24"/>
          <w:rtl/>
          <w:lang w:bidi="fa-IR"/>
        </w:rPr>
        <w:t xml:space="preserve"> عقب نش</w:t>
      </w:r>
      <w:r w:rsidRPr="0076219A">
        <w:rPr>
          <w:rFonts w:cs="B Zar" w:hint="cs"/>
          <w:sz w:val="24"/>
          <w:szCs w:val="24"/>
          <w:rtl/>
          <w:lang w:bidi="fa-IR"/>
        </w:rPr>
        <w:t>ی</w:t>
      </w:r>
      <w:r w:rsidRPr="0076219A">
        <w:rPr>
          <w:rFonts w:cs="B Zar" w:hint="eastAsia"/>
          <w:sz w:val="24"/>
          <w:szCs w:val="24"/>
          <w:rtl/>
          <w:lang w:bidi="fa-IR"/>
        </w:rPr>
        <w:t>ن</w:t>
      </w:r>
      <w:r w:rsidRPr="0076219A">
        <w:rPr>
          <w:rFonts w:cs="B Zar" w:hint="cs"/>
          <w:sz w:val="24"/>
          <w:szCs w:val="24"/>
          <w:rtl/>
          <w:lang w:bidi="fa-IR"/>
        </w:rPr>
        <w:t>ی</w:t>
      </w:r>
      <w:r w:rsidRPr="0076219A">
        <w:rPr>
          <w:rFonts w:cs="B Zar"/>
          <w:sz w:val="24"/>
          <w:szCs w:val="24"/>
          <w:rtl/>
          <w:lang w:bidi="fa-IR"/>
        </w:rPr>
        <w:t xml:space="preserve"> نموده و در قلعه پناه م</w:t>
      </w:r>
      <w:r w:rsidRPr="0076219A">
        <w:rPr>
          <w:rFonts w:cs="B Zar" w:hint="cs"/>
          <w:sz w:val="24"/>
          <w:szCs w:val="24"/>
          <w:rtl/>
          <w:lang w:bidi="fa-IR"/>
        </w:rPr>
        <w:t>ی</w:t>
      </w:r>
      <w:r w:rsidRPr="0076219A">
        <w:rPr>
          <w:rFonts w:cs="B Zar"/>
          <w:sz w:val="24"/>
          <w:szCs w:val="24"/>
          <w:rtl/>
          <w:lang w:bidi="fa-IR"/>
        </w:rPr>
        <w:t xml:space="preserve"> گ</w:t>
      </w:r>
      <w:r w:rsidRPr="0076219A">
        <w:rPr>
          <w:rFonts w:cs="B Zar" w:hint="cs"/>
          <w:sz w:val="24"/>
          <w:szCs w:val="24"/>
          <w:rtl/>
          <w:lang w:bidi="fa-IR"/>
        </w:rPr>
        <w:t>ی</w:t>
      </w:r>
      <w:r w:rsidRPr="0076219A">
        <w:rPr>
          <w:rFonts w:cs="B Zar" w:hint="eastAsia"/>
          <w:sz w:val="24"/>
          <w:szCs w:val="24"/>
          <w:rtl/>
          <w:lang w:bidi="fa-IR"/>
        </w:rPr>
        <w:t>رد</w:t>
      </w:r>
      <w:r w:rsidRPr="0076219A">
        <w:rPr>
          <w:rFonts w:cs="B Zar"/>
          <w:sz w:val="24"/>
          <w:szCs w:val="24"/>
          <w:rtl/>
          <w:lang w:bidi="fa-IR"/>
        </w:rPr>
        <w:t>. در ا</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موقع بدستور در</w:t>
      </w:r>
      <w:r w:rsidRPr="0076219A">
        <w:rPr>
          <w:rFonts w:cs="B Zar" w:hint="cs"/>
          <w:sz w:val="24"/>
          <w:szCs w:val="24"/>
          <w:rtl/>
          <w:lang w:bidi="fa-IR"/>
        </w:rPr>
        <w:t>ی</w:t>
      </w:r>
      <w:r w:rsidRPr="0076219A">
        <w:rPr>
          <w:rFonts w:cs="B Zar" w:hint="eastAsia"/>
          <w:sz w:val="24"/>
          <w:szCs w:val="24"/>
          <w:rtl/>
          <w:lang w:bidi="fa-IR"/>
        </w:rPr>
        <w:t>اب</w:t>
      </w:r>
      <w:r w:rsidRPr="0076219A">
        <w:rPr>
          <w:rFonts w:cs="B Zar" w:hint="cs"/>
          <w:sz w:val="24"/>
          <w:szCs w:val="24"/>
          <w:rtl/>
          <w:lang w:bidi="fa-IR"/>
        </w:rPr>
        <w:t>ی</w:t>
      </w:r>
      <w:r w:rsidRPr="0076219A">
        <w:rPr>
          <w:rFonts w:cs="B Zar" w:hint="eastAsia"/>
          <w:sz w:val="24"/>
          <w:szCs w:val="24"/>
          <w:rtl/>
          <w:lang w:bidi="fa-IR"/>
        </w:rPr>
        <w:t>گ</w:t>
      </w:r>
      <w:r w:rsidRPr="0076219A">
        <w:rPr>
          <w:rFonts w:cs="B Zar" w:hint="cs"/>
          <w:sz w:val="24"/>
          <w:szCs w:val="24"/>
          <w:rtl/>
          <w:lang w:bidi="fa-IR"/>
        </w:rPr>
        <w:t>ی</w:t>
      </w:r>
      <w:r w:rsidRPr="0076219A">
        <w:rPr>
          <w:rFonts w:cs="B Zar"/>
          <w:sz w:val="24"/>
          <w:szCs w:val="24"/>
          <w:rtl/>
          <w:lang w:bidi="fa-IR"/>
        </w:rPr>
        <w:t xml:space="preserve"> خل</w:t>
      </w:r>
      <w:r w:rsidRPr="0076219A">
        <w:rPr>
          <w:rFonts w:cs="B Zar" w:hint="cs"/>
          <w:sz w:val="24"/>
          <w:szCs w:val="24"/>
          <w:rtl/>
          <w:lang w:bidi="fa-IR"/>
        </w:rPr>
        <w:t>ی</w:t>
      </w:r>
      <w:r w:rsidRPr="0076219A">
        <w:rPr>
          <w:rFonts w:cs="B Zar" w:hint="eastAsia"/>
          <w:sz w:val="24"/>
          <w:szCs w:val="24"/>
          <w:rtl/>
          <w:lang w:bidi="fa-IR"/>
        </w:rPr>
        <w:t>ج</w:t>
      </w:r>
      <w:r w:rsidRPr="0076219A">
        <w:rPr>
          <w:rFonts w:cs="B Zar"/>
          <w:sz w:val="24"/>
          <w:szCs w:val="24"/>
          <w:rtl/>
          <w:lang w:bidi="fa-IR"/>
        </w:rPr>
        <w:t xml:space="preserve"> فارس با توپخانة کشت</w:t>
      </w:r>
      <w:r w:rsidRPr="0076219A">
        <w:rPr>
          <w:rFonts w:cs="B Zar" w:hint="cs"/>
          <w:sz w:val="24"/>
          <w:szCs w:val="24"/>
          <w:rtl/>
          <w:lang w:bidi="fa-IR"/>
        </w:rPr>
        <w:t>ی</w:t>
      </w:r>
      <w:r w:rsidRPr="0076219A">
        <w:rPr>
          <w:rFonts w:cs="B Zar"/>
          <w:sz w:val="24"/>
          <w:szCs w:val="24"/>
          <w:rtl/>
          <w:lang w:bidi="fa-IR"/>
        </w:rPr>
        <w:t xml:space="preserve"> پرسپول</w:t>
      </w:r>
      <w:r w:rsidRPr="0076219A">
        <w:rPr>
          <w:rFonts w:cs="B Zar" w:hint="cs"/>
          <w:sz w:val="24"/>
          <w:szCs w:val="24"/>
          <w:rtl/>
          <w:lang w:bidi="fa-IR"/>
        </w:rPr>
        <w:t>ی</w:t>
      </w:r>
      <w:r w:rsidRPr="0076219A">
        <w:rPr>
          <w:rFonts w:cs="B Zar" w:hint="eastAsia"/>
          <w:sz w:val="24"/>
          <w:szCs w:val="24"/>
          <w:rtl/>
          <w:lang w:bidi="fa-IR"/>
        </w:rPr>
        <w:t>س</w:t>
      </w:r>
      <w:r w:rsidRPr="0076219A">
        <w:rPr>
          <w:rFonts w:cs="B Zar"/>
          <w:sz w:val="24"/>
          <w:szCs w:val="24"/>
          <w:rtl/>
          <w:lang w:bidi="fa-IR"/>
        </w:rPr>
        <w:t xml:space="preserve"> قلعه را به توپ م</w:t>
      </w:r>
      <w:r w:rsidRPr="0076219A">
        <w:rPr>
          <w:rFonts w:cs="B Zar" w:hint="cs"/>
          <w:sz w:val="24"/>
          <w:szCs w:val="24"/>
          <w:rtl/>
          <w:lang w:bidi="fa-IR"/>
        </w:rPr>
        <w:t>ی</w:t>
      </w:r>
      <w:r w:rsidRPr="0076219A">
        <w:rPr>
          <w:rFonts w:cs="B Zar"/>
          <w:sz w:val="24"/>
          <w:szCs w:val="24"/>
          <w:rtl/>
          <w:lang w:bidi="fa-IR"/>
        </w:rPr>
        <w:t xml:space="preserve"> بندد و در اثر ضربات گلولة توپ </w:t>
      </w:r>
      <w:r w:rsidRPr="0076219A">
        <w:rPr>
          <w:rFonts w:cs="B Zar" w:hint="cs"/>
          <w:sz w:val="24"/>
          <w:szCs w:val="24"/>
          <w:rtl/>
          <w:lang w:bidi="fa-IR"/>
        </w:rPr>
        <w:t>افراد</w:t>
      </w:r>
      <w:r w:rsidRPr="0076219A">
        <w:rPr>
          <w:rFonts w:cs="B Zar"/>
          <w:sz w:val="24"/>
          <w:szCs w:val="24"/>
          <w:rtl/>
          <w:lang w:bidi="fa-IR"/>
        </w:rPr>
        <w:t xml:space="preserve"> </w:t>
      </w:r>
      <w:r w:rsidRPr="0076219A">
        <w:rPr>
          <w:rFonts w:cs="B Zar" w:hint="cs"/>
          <w:sz w:val="24"/>
          <w:szCs w:val="24"/>
          <w:rtl/>
          <w:lang w:bidi="fa-IR"/>
        </w:rPr>
        <w:t>ی</w:t>
      </w:r>
      <w:r w:rsidRPr="0076219A">
        <w:rPr>
          <w:rFonts w:cs="B Zar" w:hint="eastAsia"/>
          <w:sz w:val="24"/>
          <w:szCs w:val="24"/>
          <w:rtl/>
          <w:lang w:bidi="fa-IR"/>
        </w:rPr>
        <w:t>اغ</w:t>
      </w:r>
      <w:r w:rsidRPr="0076219A">
        <w:rPr>
          <w:rFonts w:cs="B Zar" w:hint="cs"/>
          <w:sz w:val="24"/>
          <w:szCs w:val="24"/>
          <w:rtl/>
          <w:lang w:bidi="fa-IR"/>
        </w:rPr>
        <w:t>ی</w:t>
      </w:r>
      <w:r w:rsidRPr="0076219A">
        <w:rPr>
          <w:rFonts w:cs="B Zar"/>
          <w:sz w:val="24"/>
          <w:szCs w:val="24"/>
          <w:rtl/>
          <w:lang w:bidi="fa-IR"/>
        </w:rPr>
        <w:t xml:space="preserve"> مجبور به فرارم</w:t>
      </w:r>
      <w:r w:rsidRPr="0076219A">
        <w:rPr>
          <w:rFonts w:cs="B Zar" w:hint="cs"/>
          <w:sz w:val="24"/>
          <w:szCs w:val="24"/>
          <w:rtl/>
          <w:lang w:bidi="fa-IR"/>
        </w:rPr>
        <w:t>ی</w:t>
      </w:r>
      <w:r w:rsidRPr="0076219A">
        <w:rPr>
          <w:rFonts w:cs="B Zar"/>
          <w:sz w:val="24"/>
          <w:szCs w:val="24"/>
          <w:rtl/>
          <w:lang w:bidi="fa-IR"/>
        </w:rPr>
        <w:t xml:space="preserve"> شود</w:t>
      </w:r>
      <w:r w:rsidRPr="0076219A">
        <w:rPr>
          <w:rFonts w:cs="B Zar"/>
          <w:sz w:val="24"/>
          <w:szCs w:val="24"/>
          <w:lang w:bidi="fa-IR"/>
        </w:rPr>
        <w:t xml:space="preserve">. </w:t>
      </w:r>
      <w:r w:rsidRPr="0076219A">
        <w:rPr>
          <w:rFonts w:cs="B Zar" w:hint="cs"/>
          <w:sz w:val="24"/>
          <w:szCs w:val="24"/>
          <w:rtl/>
          <w:lang w:bidi="fa-IR"/>
        </w:rPr>
        <w:t xml:space="preserve"> </w:t>
      </w:r>
      <w:r w:rsidRPr="0076219A">
        <w:rPr>
          <w:rFonts w:cs="B Zar" w:hint="eastAsia"/>
          <w:sz w:val="24"/>
          <w:szCs w:val="24"/>
          <w:rtl/>
          <w:lang w:bidi="fa-IR"/>
        </w:rPr>
        <w:t>ا</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w:t>
      </w:r>
      <w:r w:rsidRPr="0076219A">
        <w:rPr>
          <w:rFonts w:cs="B Zar" w:hint="cs"/>
          <w:sz w:val="24"/>
          <w:szCs w:val="24"/>
          <w:rtl/>
          <w:lang w:bidi="fa-IR"/>
        </w:rPr>
        <w:t>ی</w:t>
      </w:r>
      <w:r w:rsidRPr="0076219A">
        <w:rPr>
          <w:rFonts w:cs="B Zar" w:hint="eastAsia"/>
          <w:sz w:val="24"/>
          <w:szCs w:val="24"/>
          <w:rtl/>
          <w:lang w:bidi="fa-IR"/>
        </w:rPr>
        <w:t>ک</w:t>
      </w:r>
      <w:r w:rsidRPr="0076219A">
        <w:rPr>
          <w:rFonts w:cs="B Zar" w:hint="cs"/>
          <w:sz w:val="24"/>
          <w:szCs w:val="24"/>
          <w:rtl/>
          <w:lang w:bidi="fa-IR"/>
        </w:rPr>
        <w:t>ی</w:t>
      </w:r>
      <w:r w:rsidRPr="0076219A">
        <w:rPr>
          <w:rFonts w:cs="B Zar"/>
          <w:sz w:val="24"/>
          <w:szCs w:val="24"/>
          <w:rtl/>
          <w:lang w:bidi="fa-IR"/>
        </w:rPr>
        <w:t xml:space="preserve"> از عمده تر</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فعال</w:t>
      </w:r>
      <w:r w:rsidRPr="0076219A">
        <w:rPr>
          <w:rFonts w:cs="B Zar" w:hint="cs"/>
          <w:sz w:val="24"/>
          <w:szCs w:val="24"/>
          <w:rtl/>
          <w:lang w:bidi="fa-IR"/>
        </w:rPr>
        <w:t>ی</w:t>
      </w:r>
      <w:r w:rsidRPr="0076219A">
        <w:rPr>
          <w:rFonts w:cs="B Zar" w:hint="eastAsia"/>
          <w:sz w:val="24"/>
          <w:szCs w:val="24"/>
          <w:rtl/>
          <w:lang w:bidi="fa-IR"/>
        </w:rPr>
        <w:t>ت</w:t>
      </w:r>
      <w:r w:rsidRPr="0076219A">
        <w:rPr>
          <w:rFonts w:cs="B Zar"/>
          <w:sz w:val="24"/>
          <w:szCs w:val="24"/>
          <w:rtl/>
          <w:lang w:bidi="fa-IR"/>
        </w:rPr>
        <w:t xml:space="preserve"> جنگ</w:t>
      </w:r>
      <w:r w:rsidRPr="0076219A">
        <w:rPr>
          <w:rFonts w:cs="B Zar" w:hint="cs"/>
          <w:sz w:val="24"/>
          <w:szCs w:val="24"/>
          <w:rtl/>
          <w:lang w:bidi="fa-IR"/>
        </w:rPr>
        <w:t>ی</w:t>
      </w:r>
      <w:r w:rsidRPr="0076219A">
        <w:rPr>
          <w:rFonts w:cs="B Zar"/>
          <w:sz w:val="24"/>
          <w:szCs w:val="24"/>
          <w:rtl/>
          <w:lang w:bidi="fa-IR"/>
        </w:rPr>
        <w:t xml:space="preserve"> کشت</w:t>
      </w:r>
      <w:r w:rsidRPr="0076219A">
        <w:rPr>
          <w:rFonts w:cs="B Zar" w:hint="cs"/>
          <w:sz w:val="24"/>
          <w:szCs w:val="24"/>
          <w:rtl/>
          <w:lang w:bidi="fa-IR"/>
        </w:rPr>
        <w:t>ی</w:t>
      </w:r>
      <w:r w:rsidRPr="0076219A">
        <w:rPr>
          <w:rFonts w:cs="B Zar"/>
          <w:sz w:val="24"/>
          <w:szCs w:val="24"/>
          <w:rtl/>
          <w:lang w:bidi="fa-IR"/>
        </w:rPr>
        <w:t xml:space="preserve"> پرسپول</w:t>
      </w:r>
      <w:r w:rsidRPr="0076219A">
        <w:rPr>
          <w:rFonts w:cs="B Zar" w:hint="cs"/>
          <w:sz w:val="24"/>
          <w:szCs w:val="24"/>
          <w:rtl/>
          <w:lang w:bidi="fa-IR"/>
        </w:rPr>
        <w:t>ی</w:t>
      </w:r>
      <w:r w:rsidRPr="0076219A">
        <w:rPr>
          <w:rFonts w:cs="B Zar" w:hint="eastAsia"/>
          <w:sz w:val="24"/>
          <w:szCs w:val="24"/>
          <w:rtl/>
          <w:lang w:bidi="fa-IR"/>
        </w:rPr>
        <w:t>س</w:t>
      </w:r>
      <w:r w:rsidRPr="0076219A">
        <w:rPr>
          <w:rFonts w:cs="B Zar"/>
          <w:sz w:val="24"/>
          <w:szCs w:val="24"/>
          <w:rtl/>
          <w:lang w:bidi="fa-IR"/>
        </w:rPr>
        <w:t xml:space="preserve"> در سواحل و جزا</w:t>
      </w:r>
      <w:r w:rsidRPr="0076219A">
        <w:rPr>
          <w:rFonts w:cs="B Zar" w:hint="cs"/>
          <w:sz w:val="24"/>
          <w:szCs w:val="24"/>
          <w:rtl/>
          <w:lang w:bidi="fa-IR"/>
        </w:rPr>
        <w:t>ی</w:t>
      </w:r>
      <w:r w:rsidRPr="0076219A">
        <w:rPr>
          <w:rFonts w:cs="B Zar" w:hint="eastAsia"/>
          <w:sz w:val="24"/>
          <w:szCs w:val="24"/>
          <w:rtl/>
          <w:lang w:bidi="fa-IR"/>
        </w:rPr>
        <w:t>ر</w:t>
      </w:r>
      <w:r w:rsidRPr="0076219A">
        <w:rPr>
          <w:rFonts w:cs="B Zar"/>
          <w:sz w:val="24"/>
          <w:szCs w:val="24"/>
          <w:rtl/>
          <w:lang w:bidi="fa-IR"/>
        </w:rPr>
        <w:t xml:space="preserve"> بود</w:t>
      </w:r>
      <w:r w:rsidRPr="0076219A">
        <w:rPr>
          <w:rFonts w:cs="B Zar"/>
          <w:sz w:val="24"/>
          <w:szCs w:val="24"/>
          <w:lang w:bidi="fa-IR"/>
        </w:rPr>
        <w:t xml:space="preserve">. </w:t>
      </w:r>
    </w:p>
    <w:p w14:paraId="258B6F1F" w14:textId="77777777" w:rsidR="00E75533" w:rsidRPr="0076219A" w:rsidRDefault="00E75533" w:rsidP="000002FE">
      <w:pPr>
        <w:bidi/>
        <w:ind w:right="180" w:firstLine="227"/>
        <w:rPr>
          <w:rFonts w:cs="B Zar"/>
          <w:sz w:val="24"/>
          <w:szCs w:val="24"/>
          <w:rtl/>
          <w:lang w:bidi="fa-IR"/>
        </w:rPr>
      </w:pPr>
    </w:p>
    <w:p w14:paraId="7132D0AD" w14:textId="77777777" w:rsidR="00E75533" w:rsidRPr="0076219A" w:rsidRDefault="00E75533" w:rsidP="000002FE">
      <w:pPr>
        <w:bidi/>
        <w:ind w:right="180" w:firstLine="227"/>
        <w:rPr>
          <w:rFonts w:cs="B Zar"/>
          <w:sz w:val="24"/>
          <w:szCs w:val="24"/>
          <w:rtl/>
          <w:lang w:bidi="fa-IR"/>
        </w:rPr>
      </w:pPr>
    </w:p>
    <w:p w14:paraId="457C6393" w14:textId="77777777" w:rsidR="00E75533" w:rsidRPr="0076219A" w:rsidRDefault="00E75533" w:rsidP="000002FE">
      <w:pPr>
        <w:bidi/>
        <w:ind w:right="180" w:firstLine="227"/>
        <w:rPr>
          <w:rFonts w:cs="B Zar"/>
          <w:b/>
          <w:bCs/>
          <w:sz w:val="24"/>
          <w:szCs w:val="24"/>
          <w:rtl/>
          <w:lang w:bidi="fa-IR"/>
        </w:rPr>
      </w:pPr>
      <w:r w:rsidRPr="0076219A">
        <w:rPr>
          <w:rFonts w:cs="B Zar" w:hint="cs"/>
          <w:b/>
          <w:bCs/>
          <w:sz w:val="24"/>
          <w:szCs w:val="24"/>
          <w:rtl/>
          <w:lang w:bidi="fa-IR"/>
        </w:rPr>
        <w:t xml:space="preserve">عملیات ناو پرسپولیس در جزیره هنگام  </w:t>
      </w:r>
    </w:p>
    <w:p w14:paraId="5004D971" w14:textId="77777777" w:rsidR="00E75533" w:rsidRPr="0076219A" w:rsidRDefault="00E75533" w:rsidP="000002FE">
      <w:pPr>
        <w:bidi/>
        <w:ind w:right="180" w:firstLine="227"/>
        <w:rPr>
          <w:rFonts w:cs="B Zar"/>
          <w:sz w:val="24"/>
          <w:szCs w:val="24"/>
          <w:rtl/>
          <w:lang w:bidi="fa-IR"/>
        </w:rPr>
      </w:pPr>
    </w:p>
    <w:p w14:paraId="65169220" w14:textId="77777777" w:rsidR="00E75533" w:rsidRPr="0076219A" w:rsidRDefault="00E75533" w:rsidP="000002FE">
      <w:pPr>
        <w:bidi/>
        <w:rPr>
          <w:rFonts w:eastAsia="Calibri" w:cs="B Zar"/>
          <w:sz w:val="24"/>
          <w:szCs w:val="24"/>
          <w:rtl/>
          <w:lang w:bidi="fa-IR"/>
        </w:rPr>
      </w:pPr>
      <w:r w:rsidRPr="0076219A">
        <w:rPr>
          <w:rFonts w:eastAsia="Calibri" w:cs="B Zar" w:hint="cs"/>
          <w:sz w:val="24"/>
          <w:szCs w:val="24"/>
          <w:rtl/>
          <w:lang w:bidi="fa-IR"/>
        </w:rPr>
        <w:t>درسال 1323قمری سلطان مسقط به جزیره هنگام آمده و به کارکنان اداره درحال تآسیس گمرک ایران حمله میکند و اظهار میکند جزیره متعلق به انگلیس است .</w:t>
      </w:r>
    </w:p>
    <w:p w14:paraId="2DF0B9CE" w14:textId="77777777" w:rsidR="00E75533" w:rsidRPr="0076219A" w:rsidRDefault="00E75533" w:rsidP="000002FE">
      <w:pPr>
        <w:bidi/>
        <w:rPr>
          <w:rFonts w:eastAsia="Calibri" w:cs="B Zar"/>
          <w:sz w:val="24"/>
          <w:szCs w:val="24"/>
          <w:rtl/>
          <w:lang w:bidi="fa-IR"/>
        </w:rPr>
      </w:pPr>
      <w:r w:rsidRPr="0076219A">
        <w:rPr>
          <w:rFonts w:eastAsia="Calibri" w:cs="B Zar" w:hint="cs"/>
          <w:sz w:val="24"/>
          <w:szCs w:val="24"/>
          <w:rtl/>
          <w:lang w:bidi="fa-IR"/>
        </w:rPr>
        <w:t xml:space="preserve">بدنبال این رویداد گمرک بندر عباس عده ای نظامی را به هنگام گسیل میدارد تا از تآسیس عمارت گمرک هنگام حمایت نمایند  , ولیکن کشتی نظامی انگلیس مستقر در هنگام ممانعت بوجود میاورد و اظهار میدارد جزیره متعلق به شیخ مسقط است . دولت ایران به دریابیگی و حکمران بوشهر دستور میدهد که با کشتی جنگی پرسپولیس به جزیره هنگام برود و حاکمیت دولت ایران را اعمال نماید که که پس مکاتباتی بین مقامات ایران و انگلیس بدون درگیری گمرک ایران در هنگام افتتاح میشود . </w:t>
      </w:r>
    </w:p>
    <w:p w14:paraId="0714E80F" w14:textId="77777777" w:rsidR="00E75533" w:rsidRPr="0076219A" w:rsidRDefault="00E75533" w:rsidP="000002FE">
      <w:pPr>
        <w:bidi/>
        <w:rPr>
          <w:rFonts w:eastAsia="Calibri" w:cs="B Zar"/>
          <w:b/>
          <w:bCs/>
          <w:sz w:val="24"/>
          <w:szCs w:val="24"/>
          <w:rtl/>
          <w:lang w:bidi="fa-IR"/>
        </w:rPr>
      </w:pPr>
      <w:r w:rsidRPr="0076219A">
        <w:rPr>
          <w:rFonts w:eastAsia="Calibri" w:cs="B Zar" w:hint="cs"/>
          <w:b/>
          <w:bCs/>
          <w:sz w:val="24"/>
          <w:szCs w:val="24"/>
          <w:rtl/>
          <w:lang w:bidi="fa-IR"/>
        </w:rPr>
        <w:t>عملیات مجدد آزاد سازی جزیره هنگام توسط ناوچه های گیلان , آذربایجان و شاهین :</w:t>
      </w:r>
    </w:p>
    <w:p w14:paraId="48174138" w14:textId="77777777" w:rsidR="00E75533" w:rsidRPr="0076219A" w:rsidRDefault="00E75533" w:rsidP="000002FE">
      <w:pPr>
        <w:bidi/>
        <w:rPr>
          <w:rFonts w:eastAsia="Calibri" w:cs="B Zar"/>
          <w:sz w:val="24"/>
          <w:szCs w:val="24"/>
          <w:lang w:bidi="fa-IR"/>
        </w:rPr>
      </w:pPr>
      <w:r w:rsidRPr="0076219A">
        <w:rPr>
          <w:rFonts w:eastAsia="Calibri" w:cs="B Zar" w:hint="cs"/>
          <w:sz w:val="24"/>
          <w:szCs w:val="24"/>
          <w:rtl/>
          <w:lang w:bidi="fa-IR"/>
        </w:rPr>
        <w:t xml:space="preserve">با ورود مجدد انگلیس ها و سعی در ایجاد ساختمان در هنگام و کشف حوضچه های نفتی در این جزیره در اردیبهشت 1307 دولت ایران ناوچه های جنگی گیلان و آذربایجان که از زمان قاجاریه خریداری شده بود و ناوچه شاهین که زمان پهلوی خریداری شده بود را به فرماندهی سالخوی بندرعباس اعزام کرد در هنگام پیاده شدن نظامیان ایران ناو جنگی انگلیسی اینتر پرایز سعی در ممانعت نمود که بهر حال نظامیان ایران پیاده شده و متعاقبآ عوامل انگلیس از جزیره فرار میکنند . </w:t>
      </w:r>
    </w:p>
    <w:p w14:paraId="3F2DDCE8" w14:textId="77777777" w:rsidR="00283EA5" w:rsidRPr="0076219A" w:rsidRDefault="00283EA5" w:rsidP="000002FE">
      <w:pPr>
        <w:pStyle w:val="NormalWeb"/>
        <w:bidi/>
        <w:rPr>
          <w:rFonts w:cs="B Zar"/>
        </w:rPr>
      </w:pPr>
    </w:p>
    <w:p w14:paraId="5D8088C5" w14:textId="77777777" w:rsidR="0042123E" w:rsidRPr="0076219A" w:rsidRDefault="008B0E02" w:rsidP="000002FE">
      <w:pPr>
        <w:pStyle w:val="Heading2"/>
        <w:bidi/>
        <w:rPr>
          <w:rStyle w:val="mw-headline"/>
          <w:rFonts w:cs="B Zar"/>
          <w:sz w:val="24"/>
          <w:szCs w:val="24"/>
          <w:rtl/>
        </w:rPr>
      </w:pPr>
      <w:r w:rsidRPr="0076219A">
        <w:rPr>
          <w:rFonts w:cs="B Zar" w:hint="cs"/>
          <w:sz w:val="24"/>
          <w:szCs w:val="24"/>
          <w:rtl/>
        </w:rPr>
        <w:t xml:space="preserve">ایجاد اولین دانشگاه جدید در ایران با نام دارالفنون </w:t>
      </w:r>
    </w:p>
    <w:p w14:paraId="270BDB43" w14:textId="77777777" w:rsidR="0042123E" w:rsidRPr="0076219A" w:rsidRDefault="0042123E" w:rsidP="000002FE">
      <w:pPr>
        <w:pStyle w:val="NormalWeb"/>
        <w:bidi/>
        <w:rPr>
          <w:rFonts w:cs="B Zar"/>
          <w:rtl/>
        </w:rPr>
      </w:pPr>
      <w:r w:rsidRPr="0076219A">
        <w:rPr>
          <w:rFonts w:cs="B Zar"/>
          <w:rtl/>
        </w:rPr>
        <w:t xml:space="preserve">دارُالفُنون نام مؤسسه ای بود که در سال </w:t>
      </w:r>
      <w:r w:rsidRPr="0076219A">
        <w:rPr>
          <w:rFonts w:cs="B Zar"/>
          <w:rtl/>
          <w:lang w:bidi="fa-IR"/>
        </w:rPr>
        <w:t>۱۲۳۰</w:t>
      </w:r>
      <w:r w:rsidRPr="0076219A">
        <w:rPr>
          <w:rFonts w:cs="B Zar"/>
          <w:rtl/>
        </w:rPr>
        <w:t xml:space="preserve"> خورشیدی (</w:t>
      </w:r>
      <w:r w:rsidRPr="0076219A">
        <w:rPr>
          <w:rFonts w:cs="B Zar"/>
          <w:rtl/>
          <w:lang w:bidi="fa-IR"/>
        </w:rPr>
        <w:t>۱۸۵۱</w:t>
      </w:r>
      <w:r w:rsidRPr="0076219A">
        <w:rPr>
          <w:rFonts w:cs="B Zar"/>
          <w:rtl/>
        </w:rPr>
        <w:t xml:space="preserve"> میلادی) به ابتکار </w:t>
      </w:r>
      <w:hyperlink r:id="rId232" w:tooltip="میرزا تقی خان امیرکبیر" w:history="1">
        <w:r w:rsidRPr="0076219A">
          <w:rPr>
            <w:rStyle w:val="Hyperlink"/>
            <w:rFonts w:cs="B Zar"/>
            <w:color w:val="auto"/>
            <w:u w:val="none"/>
            <w:rtl/>
          </w:rPr>
          <w:t>میرزا تقی خان امیرکبیر</w:t>
        </w:r>
      </w:hyperlink>
      <w:r w:rsidRPr="0076219A">
        <w:rPr>
          <w:rFonts w:cs="B Zar"/>
        </w:rPr>
        <w:t xml:space="preserve"> </w:t>
      </w:r>
      <w:hyperlink r:id="rId233" w:tooltip="ناصرالدین‌شاه قاجار" w:history="1">
        <w:r w:rsidRPr="0076219A">
          <w:rPr>
            <w:rStyle w:val="Hyperlink"/>
            <w:rFonts w:cs="B Zar"/>
            <w:color w:val="auto"/>
            <w:u w:val="none"/>
            <w:rtl/>
          </w:rPr>
          <w:t>ناصرالدین‌شاه قاجار</w:t>
        </w:r>
      </w:hyperlink>
      <w:r w:rsidRPr="0076219A">
        <w:rPr>
          <w:rFonts w:cs="B Zar"/>
        </w:rPr>
        <w:t xml:space="preserve"> </w:t>
      </w:r>
      <w:r w:rsidRPr="0076219A">
        <w:rPr>
          <w:rFonts w:cs="B Zar"/>
          <w:rtl/>
        </w:rPr>
        <w:t xml:space="preserve">برای آموزش علوم و فنون جدید در </w:t>
      </w:r>
      <w:hyperlink r:id="rId234" w:tooltip="تهران" w:history="1">
        <w:r w:rsidRPr="0076219A">
          <w:rPr>
            <w:rStyle w:val="Hyperlink"/>
            <w:rFonts w:cs="B Zar"/>
            <w:color w:val="auto"/>
            <w:u w:val="none"/>
            <w:rtl/>
          </w:rPr>
          <w:t>تهران</w:t>
        </w:r>
      </w:hyperlink>
      <w:r w:rsidRPr="0076219A">
        <w:rPr>
          <w:rFonts w:cs="B Zar"/>
        </w:rPr>
        <w:t xml:space="preserve"> </w:t>
      </w:r>
      <w:r w:rsidRPr="0076219A">
        <w:rPr>
          <w:rFonts w:cs="B Zar"/>
          <w:rtl/>
        </w:rPr>
        <w:t xml:space="preserve">تأسیس شد. دارالفنون را می‌توان نخستین </w:t>
      </w:r>
      <w:hyperlink r:id="rId235" w:tooltip="دانشگاه" w:history="1">
        <w:r w:rsidRPr="0076219A">
          <w:rPr>
            <w:rStyle w:val="Hyperlink"/>
            <w:rFonts w:cs="B Zar"/>
            <w:color w:val="auto"/>
            <w:u w:val="none"/>
            <w:rtl/>
          </w:rPr>
          <w:t>دانشگاه</w:t>
        </w:r>
      </w:hyperlink>
      <w:r w:rsidRPr="0076219A">
        <w:rPr>
          <w:rFonts w:cs="B Zar"/>
        </w:rPr>
        <w:t xml:space="preserve"> </w:t>
      </w:r>
      <w:r w:rsidRPr="0076219A">
        <w:rPr>
          <w:rFonts w:cs="B Zar"/>
          <w:rtl/>
        </w:rPr>
        <w:t>در تاریخ مدرن ایران دانست. در نوشته‌های ایرانی، تا دیر زمانی همه</w:t>
      </w:r>
      <w:r w:rsidRPr="0076219A">
        <w:rPr>
          <w:rtl/>
        </w:rPr>
        <w:t>ٔ</w:t>
      </w:r>
      <w:r w:rsidRPr="0076219A">
        <w:rPr>
          <w:rFonts w:cs="B Zar"/>
          <w:rtl/>
        </w:rPr>
        <w:t xml:space="preserve"> دانشگاه‌های خارجی را دارالفنون می‌خواندند</w:t>
      </w:r>
      <w:r w:rsidRPr="0076219A">
        <w:rPr>
          <w:rFonts w:cs="B Zar"/>
        </w:rPr>
        <w:t>.</w:t>
      </w:r>
      <w:hyperlink r:id="rId236" w:anchor="cite_note-%D8%B1%D9%88%D8%B2%D9%86%D8%A7%D9%85%D9%87_%D8%A7%DB%8C%D8%B1%D8%A7%D9%86-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ساختمان دارالفنون در </w:t>
      </w:r>
      <w:hyperlink r:id="rId237" w:tooltip="خیابان ناصرخسرو" w:history="1">
        <w:r w:rsidRPr="0076219A">
          <w:rPr>
            <w:rStyle w:val="Hyperlink"/>
            <w:rFonts w:cs="B Zar"/>
            <w:color w:val="auto"/>
            <w:u w:val="none"/>
            <w:rtl/>
          </w:rPr>
          <w:t>خیابان ناصرخسرو</w:t>
        </w:r>
      </w:hyperlink>
      <w:r w:rsidRPr="0076219A">
        <w:rPr>
          <w:rFonts w:cs="B Zar"/>
        </w:rPr>
        <w:t xml:space="preserve"> </w:t>
      </w:r>
      <w:r w:rsidRPr="0076219A">
        <w:rPr>
          <w:rFonts w:cs="B Zar"/>
          <w:rtl/>
        </w:rPr>
        <w:t xml:space="preserve">در مرکز شهر </w:t>
      </w:r>
      <w:hyperlink r:id="rId238" w:tooltip="تهران" w:history="1">
        <w:r w:rsidRPr="0076219A">
          <w:rPr>
            <w:rStyle w:val="Hyperlink"/>
            <w:rFonts w:cs="B Zar"/>
            <w:color w:val="auto"/>
            <w:u w:val="none"/>
            <w:rtl/>
          </w:rPr>
          <w:t>تهران</w:t>
        </w:r>
      </w:hyperlink>
      <w:r w:rsidRPr="0076219A">
        <w:rPr>
          <w:rFonts w:cs="B Zar"/>
        </w:rPr>
        <w:t xml:space="preserve"> </w:t>
      </w:r>
      <w:r w:rsidRPr="0076219A">
        <w:rPr>
          <w:rFonts w:cs="B Zar"/>
          <w:rtl/>
        </w:rPr>
        <w:t>جای گرفته‌است</w:t>
      </w:r>
      <w:r w:rsidRPr="0076219A">
        <w:rPr>
          <w:rFonts w:cs="B Zar"/>
        </w:rPr>
        <w:t>.</w:t>
      </w:r>
      <w:hyperlink r:id="rId239" w:anchor="cite_note-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w:t>
        </w:r>
        <w:r w:rsidRPr="0076219A">
          <w:rPr>
            <w:rStyle w:val="Hyperlink"/>
            <w:rFonts w:cs="B Zar"/>
            <w:color w:val="auto"/>
            <w:u w:val="none"/>
            <w:vertAlign w:val="superscript"/>
          </w:rPr>
          <w:t>]</w:t>
        </w:r>
      </w:hyperlink>
      <w:r w:rsidRPr="0076219A">
        <w:rPr>
          <w:rFonts w:cs="B Zar"/>
        </w:rPr>
        <w:t xml:space="preserve"> </w:t>
      </w:r>
      <w:r w:rsidRPr="0076219A">
        <w:rPr>
          <w:rFonts w:cs="B Zar"/>
          <w:rtl/>
        </w:rPr>
        <w:t>هم‌اکنون این ساختمان به عنوان موزه آموزش و پرورش به کار خود ادامه می‌دهد</w:t>
      </w:r>
      <w:r w:rsidRPr="0076219A">
        <w:rPr>
          <w:rFonts w:cs="B Zar"/>
        </w:rPr>
        <w:t>.</w:t>
      </w:r>
    </w:p>
    <w:p w14:paraId="0CE7702F" w14:textId="77777777" w:rsidR="0042123E" w:rsidRPr="0076219A" w:rsidRDefault="0042123E" w:rsidP="000002FE">
      <w:pPr>
        <w:pStyle w:val="Heading2"/>
        <w:bidi/>
        <w:rPr>
          <w:rFonts w:cs="B Zar"/>
          <w:sz w:val="24"/>
          <w:szCs w:val="24"/>
        </w:rPr>
      </w:pPr>
      <w:r w:rsidRPr="0076219A">
        <w:rPr>
          <w:rStyle w:val="mw-headline"/>
          <w:rFonts w:cs="B Zar"/>
          <w:sz w:val="24"/>
          <w:szCs w:val="24"/>
          <w:rtl/>
        </w:rPr>
        <w:t>آموزش در دارالفنون</w:t>
      </w:r>
    </w:p>
    <w:p w14:paraId="25C7828F" w14:textId="77777777" w:rsidR="0042123E" w:rsidRPr="0076219A" w:rsidRDefault="00245579" w:rsidP="000002FE">
      <w:pPr>
        <w:bidi/>
        <w:rPr>
          <w:rFonts w:cs="B Zar"/>
          <w:sz w:val="24"/>
          <w:szCs w:val="24"/>
        </w:rPr>
      </w:pPr>
      <w:r w:rsidRPr="0076219A">
        <w:rPr>
          <w:rFonts w:cs="B Zar"/>
          <w:noProof/>
          <w:sz w:val="24"/>
          <w:szCs w:val="24"/>
        </w:rPr>
        <w:lastRenderedPageBreak/>
        <w:drawing>
          <wp:inline distT="0" distB="0" distL="0" distR="0" wp14:anchorId="1D1E47A7" wp14:editId="2DAF87EB">
            <wp:extent cx="4876800" cy="4876800"/>
            <wp:effectExtent l="19050" t="0" r="0" b="0"/>
            <wp:docPr id="55" name="Picture 55" descr="C:\Documents and Settings\Administrator\Desktop\5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Documents and Settings\Administrator\Desktop\59 (2).jpg"/>
                    <pic:cNvPicPr>
                      <a:picLocks noChangeAspect="1" noChangeArrowheads="1"/>
                    </pic:cNvPicPr>
                  </pic:nvPicPr>
                  <pic:blipFill>
                    <a:blip r:embed="rId240" cstate="print"/>
                    <a:srcRect/>
                    <a:stretch>
                      <a:fillRect/>
                    </a:stretch>
                  </pic:blipFill>
                  <pic:spPr bwMode="auto">
                    <a:xfrm>
                      <a:off x="0" y="0"/>
                      <a:ext cx="4876800" cy="4876800"/>
                    </a:xfrm>
                    <a:prstGeom prst="rect">
                      <a:avLst/>
                    </a:prstGeom>
                    <a:noFill/>
                    <a:ln w="9525">
                      <a:noFill/>
                      <a:miter lim="800000"/>
                      <a:headEnd/>
                      <a:tailEnd/>
                    </a:ln>
                  </pic:spPr>
                </pic:pic>
              </a:graphicData>
            </a:graphic>
          </wp:inline>
        </w:drawing>
      </w:r>
    </w:p>
    <w:p w14:paraId="71E8665D" w14:textId="77777777" w:rsidR="002C09F0" w:rsidRPr="0076219A" w:rsidRDefault="002C09F0" w:rsidP="000002FE">
      <w:pPr>
        <w:bidi/>
        <w:rPr>
          <w:rFonts w:cs="B Zar"/>
          <w:b/>
          <w:bCs/>
          <w:sz w:val="24"/>
          <w:szCs w:val="24"/>
          <w:rtl/>
          <w:lang w:bidi="fa-IR"/>
        </w:rPr>
      </w:pPr>
      <w:r w:rsidRPr="0076219A">
        <w:rPr>
          <w:rFonts w:cs="B Zar"/>
          <w:noProof/>
          <w:sz w:val="24"/>
          <w:szCs w:val="24"/>
        </w:rPr>
        <w:drawing>
          <wp:inline distT="0" distB="0" distL="0" distR="0" wp14:anchorId="41FE0954" wp14:editId="49B8B5E1">
            <wp:extent cx="4914900" cy="2543175"/>
            <wp:effectExtent l="19050" t="0" r="0" b="0"/>
            <wp:docPr id="56" name="Picture 56" descr="مدرسه دارالفنون را بهتر بشناسیم - کجار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مدرسه دارالفنون را بهتر بشناسیم - کجارو"/>
                    <pic:cNvPicPr>
                      <a:picLocks noChangeAspect="1" noChangeArrowheads="1"/>
                    </pic:cNvPicPr>
                  </pic:nvPicPr>
                  <pic:blipFill>
                    <a:blip r:embed="rId241" cstate="print"/>
                    <a:srcRect/>
                    <a:stretch>
                      <a:fillRect/>
                    </a:stretch>
                  </pic:blipFill>
                  <pic:spPr bwMode="auto">
                    <a:xfrm>
                      <a:off x="0" y="0"/>
                      <a:ext cx="4914900" cy="2543175"/>
                    </a:xfrm>
                    <a:prstGeom prst="rect">
                      <a:avLst/>
                    </a:prstGeom>
                    <a:noFill/>
                    <a:ln w="9525">
                      <a:noFill/>
                      <a:miter lim="800000"/>
                      <a:headEnd/>
                      <a:tailEnd/>
                    </a:ln>
                  </pic:spPr>
                </pic:pic>
              </a:graphicData>
            </a:graphic>
          </wp:inline>
        </w:drawing>
      </w:r>
    </w:p>
    <w:p w14:paraId="7BABE362" w14:textId="77777777" w:rsidR="0042123E" w:rsidRPr="0076219A" w:rsidRDefault="00245579" w:rsidP="000002FE">
      <w:pPr>
        <w:bidi/>
        <w:rPr>
          <w:rFonts w:cs="B Zar"/>
          <w:b/>
          <w:bCs/>
          <w:sz w:val="24"/>
          <w:szCs w:val="24"/>
          <w:rtl/>
          <w:lang w:bidi="fa-IR"/>
        </w:rPr>
      </w:pPr>
      <w:r w:rsidRPr="0076219A">
        <w:rPr>
          <w:rFonts w:cs="B Zar" w:hint="cs"/>
          <w:b/>
          <w:bCs/>
          <w:sz w:val="24"/>
          <w:szCs w:val="24"/>
          <w:rtl/>
          <w:lang w:bidi="fa-IR"/>
        </w:rPr>
        <w:t xml:space="preserve">سردر دارالفنون </w:t>
      </w:r>
    </w:p>
    <w:p w14:paraId="0C3F327F" w14:textId="77777777" w:rsidR="0042123E" w:rsidRPr="0076219A" w:rsidRDefault="0042123E" w:rsidP="000002FE">
      <w:pPr>
        <w:bidi/>
        <w:rPr>
          <w:rFonts w:cs="B Zar"/>
          <w:sz w:val="24"/>
          <w:szCs w:val="24"/>
        </w:rPr>
      </w:pPr>
      <w:r w:rsidRPr="0076219A">
        <w:rPr>
          <w:rFonts w:cs="B Zar"/>
          <w:sz w:val="24"/>
          <w:szCs w:val="24"/>
          <w:rtl/>
        </w:rPr>
        <w:lastRenderedPageBreak/>
        <w:t xml:space="preserve">پیاده‌نظام، سواره‌نظام، توپ‌خانه، مهندسی، </w:t>
      </w:r>
      <w:hyperlink r:id="rId242" w:tooltip="پزشکی" w:history="1">
        <w:r w:rsidRPr="0076219A">
          <w:rPr>
            <w:rStyle w:val="Hyperlink"/>
            <w:rFonts w:cs="B Zar"/>
            <w:color w:val="auto"/>
            <w:sz w:val="24"/>
            <w:szCs w:val="24"/>
            <w:u w:val="none"/>
            <w:rtl/>
          </w:rPr>
          <w:t>پزشکی</w:t>
        </w:r>
      </w:hyperlink>
      <w:r w:rsidRPr="0076219A">
        <w:rPr>
          <w:rFonts w:cs="B Zar"/>
          <w:sz w:val="24"/>
          <w:szCs w:val="24"/>
        </w:rPr>
        <w:t xml:space="preserve"> </w:t>
      </w:r>
      <w:r w:rsidRPr="0076219A">
        <w:rPr>
          <w:rFonts w:cs="B Zar"/>
          <w:sz w:val="24"/>
          <w:szCs w:val="24"/>
          <w:rtl/>
        </w:rPr>
        <w:t xml:space="preserve">و </w:t>
      </w:r>
      <w:hyperlink r:id="rId243" w:tooltip="جراحی" w:history="1">
        <w:r w:rsidRPr="0076219A">
          <w:rPr>
            <w:rStyle w:val="Hyperlink"/>
            <w:rFonts w:cs="B Zar"/>
            <w:color w:val="auto"/>
            <w:sz w:val="24"/>
            <w:szCs w:val="24"/>
            <w:u w:val="none"/>
            <w:rtl/>
          </w:rPr>
          <w:t>جراحی</w:t>
        </w:r>
      </w:hyperlink>
      <w:r w:rsidRPr="0076219A">
        <w:rPr>
          <w:rFonts w:cs="B Zar"/>
          <w:sz w:val="24"/>
          <w:szCs w:val="24"/>
          <w:rtl/>
        </w:rPr>
        <w:t xml:space="preserve">، </w:t>
      </w:r>
      <w:hyperlink r:id="rId244" w:tooltip="داروسازی" w:history="1">
        <w:r w:rsidRPr="0076219A">
          <w:rPr>
            <w:rStyle w:val="Hyperlink"/>
            <w:rFonts w:cs="B Zar"/>
            <w:color w:val="auto"/>
            <w:sz w:val="24"/>
            <w:szCs w:val="24"/>
            <w:u w:val="none"/>
            <w:rtl/>
          </w:rPr>
          <w:t>داروسازی</w:t>
        </w:r>
      </w:hyperlink>
      <w:r w:rsidRPr="0076219A">
        <w:rPr>
          <w:rFonts w:cs="B Zar"/>
          <w:sz w:val="24"/>
          <w:szCs w:val="24"/>
        </w:rPr>
        <w:t xml:space="preserve"> </w:t>
      </w:r>
      <w:r w:rsidRPr="0076219A">
        <w:rPr>
          <w:rFonts w:cs="B Zar"/>
          <w:sz w:val="24"/>
          <w:szCs w:val="24"/>
          <w:rtl/>
        </w:rPr>
        <w:t xml:space="preserve">و </w:t>
      </w:r>
      <w:hyperlink r:id="rId245" w:tooltip="کانی‌شناسی" w:history="1">
        <w:r w:rsidRPr="0076219A">
          <w:rPr>
            <w:rStyle w:val="Hyperlink"/>
            <w:rFonts w:cs="B Zar"/>
            <w:color w:val="auto"/>
            <w:sz w:val="24"/>
            <w:szCs w:val="24"/>
            <w:u w:val="none"/>
            <w:rtl/>
          </w:rPr>
          <w:t>کانی‌شناسی</w:t>
        </w:r>
      </w:hyperlink>
      <w:r w:rsidRPr="0076219A">
        <w:rPr>
          <w:rFonts w:cs="B Zar"/>
          <w:sz w:val="24"/>
          <w:szCs w:val="24"/>
        </w:rPr>
        <w:t xml:space="preserve"> </w:t>
      </w:r>
      <w:r w:rsidRPr="0076219A">
        <w:rPr>
          <w:rFonts w:cs="B Zar"/>
          <w:sz w:val="24"/>
          <w:szCs w:val="24"/>
          <w:rtl/>
        </w:rPr>
        <w:t>رشته‌هایی بود که در این مدرسه تدریس می‌شد</w:t>
      </w:r>
      <w:r w:rsidRPr="0076219A">
        <w:rPr>
          <w:rFonts w:cs="B Zar"/>
          <w:sz w:val="24"/>
          <w:szCs w:val="24"/>
        </w:rPr>
        <w:t xml:space="preserve">. </w:t>
      </w:r>
      <w:hyperlink r:id="rId246" w:tooltip="زبان فرانسه" w:history="1">
        <w:r w:rsidRPr="0076219A">
          <w:rPr>
            <w:rStyle w:val="Hyperlink"/>
            <w:rFonts w:cs="B Zar"/>
            <w:color w:val="auto"/>
            <w:sz w:val="24"/>
            <w:szCs w:val="24"/>
            <w:u w:val="none"/>
            <w:rtl/>
          </w:rPr>
          <w:t>زبان فرانسه</w:t>
        </w:r>
      </w:hyperlink>
      <w:r w:rsidRPr="0076219A">
        <w:rPr>
          <w:rFonts w:cs="B Zar"/>
          <w:sz w:val="24"/>
          <w:szCs w:val="24"/>
          <w:rtl/>
        </w:rPr>
        <w:t xml:space="preserve">، </w:t>
      </w:r>
      <w:hyperlink r:id="rId247" w:tooltip="علوم طبیعی" w:history="1">
        <w:r w:rsidRPr="0076219A">
          <w:rPr>
            <w:rStyle w:val="Hyperlink"/>
            <w:rFonts w:cs="B Zar"/>
            <w:color w:val="auto"/>
            <w:sz w:val="24"/>
            <w:szCs w:val="24"/>
            <w:u w:val="none"/>
            <w:rtl/>
          </w:rPr>
          <w:t>علوم طبیعی</w:t>
        </w:r>
      </w:hyperlink>
      <w:r w:rsidRPr="0076219A">
        <w:rPr>
          <w:rFonts w:cs="B Zar"/>
          <w:sz w:val="24"/>
          <w:szCs w:val="24"/>
          <w:rtl/>
        </w:rPr>
        <w:t xml:space="preserve">، </w:t>
      </w:r>
      <w:hyperlink r:id="rId248" w:tooltip="ریاضی" w:history="1">
        <w:r w:rsidRPr="0076219A">
          <w:rPr>
            <w:rStyle w:val="Hyperlink"/>
            <w:rFonts w:cs="B Zar"/>
            <w:color w:val="auto"/>
            <w:sz w:val="24"/>
            <w:szCs w:val="24"/>
            <w:u w:val="none"/>
            <w:rtl/>
          </w:rPr>
          <w:t>ریاضی</w:t>
        </w:r>
      </w:hyperlink>
      <w:r w:rsidRPr="0076219A">
        <w:rPr>
          <w:rFonts w:cs="B Zar"/>
          <w:sz w:val="24"/>
          <w:szCs w:val="24"/>
          <w:rtl/>
        </w:rPr>
        <w:t xml:space="preserve">، </w:t>
      </w:r>
      <w:hyperlink r:id="rId249" w:tooltip="تاریخ" w:history="1">
        <w:r w:rsidRPr="0076219A">
          <w:rPr>
            <w:rStyle w:val="Hyperlink"/>
            <w:rFonts w:cs="B Zar"/>
            <w:color w:val="auto"/>
            <w:sz w:val="24"/>
            <w:szCs w:val="24"/>
            <w:u w:val="none"/>
            <w:rtl/>
          </w:rPr>
          <w:t>تاریخ</w:t>
        </w:r>
      </w:hyperlink>
      <w:r w:rsidRPr="0076219A">
        <w:rPr>
          <w:rFonts w:cs="B Zar"/>
          <w:sz w:val="24"/>
          <w:szCs w:val="24"/>
        </w:rPr>
        <w:t xml:space="preserve"> </w:t>
      </w:r>
      <w:r w:rsidRPr="0076219A">
        <w:rPr>
          <w:rFonts w:cs="B Zar"/>
          <w:sz w:val="24"/>
          <w:szCs w:val="24"/>
          <w:rtl/>
        </w:rPr>
        <w:t xml:space="preserve">و </w:t>
      </w:r>
      <w:hyperlink r:id="rId250" w:tooltip="جغرافیا" w:history="1">
        <w:r w:rsidRPr="0076219A">
          <w:rPr>
            <w:rStyle w:val="Hyperlink"/>
            <w:rFonts w:cs="B Zar"/>
            <w:color w:val="auto"/>
            <w:sz w:val="24"/>
            <w:szCs w:val="24"/>
            <w:u w:val="none"/>
            <w:rtl/>
          </w:rPr>
          <w:t>جغرافیا</w:t>
        </w:r>
      </w:hyperlink>
      <w:r w:rsidRPr="0076219A">
        <w:rPr>
          <w:rFonts w:cs="B Zar"/>
          <w:sz w:val="24"/>
          <w:szCs w:val="24"/>
        </w:rPr>
        <w:t xml:space="preserve"> </w:t>
      </w:r>
      <w:r w:rsidRPr="0076219A">
        <w:rPr>
          <w:rFonts w:cs="B Zar"/>
          <w:sz w:val="24"/>
          <w:szCs w:val="24"/>
          <w:rtl/>
        </w:rPr>
        <w:t>دروس مشترک همه</w:t>
      </w:r>
      <w:r w:rsidRPr="0076219A">
        <w:rPr>
          <w:sz w:val="24"/>
          <w:szCs w:val="24"/>
          <w:rtl/>
        </w:rPr>
        <w:t>ٔ</w:t>
      </w:r>
      <w:r w:rsidRPr="0076219A">
        <w:rPr>
          <w:rFonts w:cs="B Zar"/>
          <w:sz w:val="24"/>
          <w:szCs w:val="24"/>
          <w:rtl/>
        </w:rPr>
        <w:t xml:space="preserve"> رشته‌ها بود. بعدها </w:t>
      </w:r>
      <w:hyperlink r:id="rId251" w:tooltip="زبان انگلیسی" w:history="1">
        <w:r w:rsidRPr="0076219A">
          <w:rPr>
            <w:rStyle w:val="Hyperlink"/>
            <w:rFonts w:cs="B Zar"/>
            <w:color w:val="auto"/>
            <w:sz w:val="24"/>
            <w:szCs w:val="24"/>
            <w:u w:val="none"/>
            <w:rtl/>
          </w:rPr>
          <w:t>زبان انگلیسی</w:t>
        </w:r>
      </w:hyperlink>
      <w:r w:rsidRPr="0076219A">
        <w:rPr>
          <w:rFonts w:cs="B Zar"/>
          <w:sz w:val="24"/>
          <w:szCs w:val="24"/>
          <w:rtl/>
        </w:rPr>
        <w:t xml:space="preserve">، </w:t>
      </w:r>
      <w:hyperlink r:id="rId252" w:tooltip="زبان روسی" w:history="1">
        <w:r w:rsidRPr="0076219A">
          <w:rPr>
            <w:rStyle w:val="Hyperlink"/>
            <w:rFonts w:cs="B Zar"/>
            <w:color w:val="auto"/>
            <w:sz w:val="24"/>
            <w:szCs w:val="24"/>
            <w:u w:val="none"/>
            <w:rtl/>
          </w:rPr>
          <w:t>روسی</w:t>
        </w:r>
      </w:hyperlink>
      <w:r w:rsidRPr="0076219A">
        <w:rPr>
          <w:rFonts w:cs="B Zar"/>
          <w:sz w:val="24"/>
          <w:szCs w:val="24"/>
          <w:rtl/>
        </w:rPr>
        <w:t xml:space="preserve">، </w:t>
      </w:r>
      <w:hyperlink r:id="rId253" w:tooltip="نقاشی" w:history="1">
        <w:r w:rsidRPr="0076219A">
          <w:rPr>
            <w:rStyle w:val="Hyperlink"/>
            <w:rFonts w:cs="B Zar"/>
            <w:color w:val="auto"/>
            <w:sz w:val="24"/>
            <w:szCs w:val="24"/>
            <w:u w:val="none"/>
            <w:rtl/>
          </w:rPr>
          <w:t>نقاشی</w:t>
        </w:r>
      </w:hyperlink>
      <w:r w:rsidRPr="0076219A">
        <w:rPr>
          <w:rFonts w:cs="B Zar"/>
          <w:sz w:val="24"/>
          <w:szCs w:val="24"/>
        </w:rPr>
        <w:t xml:space="preserve"> </w:t>
      </w:r>
      <w:r w:rsidRPr="0076219A">
        <w:rPr>
          <w:rFonts w:cs="B Zar"/>
          <w:sz w:val="24"/>
          <w:szCs w:val="24"/>
          <w:rtl/>
        </w:rPr>
        <w:t xml:space="preserve">و </w:t>
      </w:r>
      <w:hyperlink r:id="rId254" w:tooltip="موسیقی" w:history="1">
        <w:r w:rsidRPr="0076219A">
          <w:rPr>
            <w:rStyle w:val="Hyperlink"/>
            <w:rFonts w:cs="B Zar"/>
            <w:color w:val="auto"/>
            <w:sz w:val="24"/>
            <w:szCs w:val="24"/>
            <w:u w:val="none"/>
            <w:rtl/>
          </w:rPr>
          <w:t>موسیقی</w:t>
        </w:r>
      </w:hyperlink>
      <w:r w:rsidRPr="0076219A">
        <w:rPr>
          <w:rFonts w:cs="B Zar"/>
          <w:sz w:val="24"/>
          <w:szCs w:val="24"/>
        </w:rPr>
        <w:t xml:space="preserve"> </w:t>
      </w:r>
      <w:r w:rsidRPr="0076219A">
        <w:rPr>
          <w:rFonts w:cs="B Zar"/>
          <w:sz w:val="24"/>
          <w:szCs w:val="24"/>
          <w:rtl/>
        </w:rPr>
        <w:t>به این درس‌ها افزوده شد</w:t>
      </w:r>
      <w:r w:rsidRPr="0076219A">
        <w:rPr>
          <w:rFonts w:cs="B Zar"/>
          <w:sz w:val="24"/>
          <w:szCs w:val="24"/>
        </w:rPr>
        <w:t xml:space="preserve">. </w:t>
      </w:r>
    </w:p>
    <w:p w14:paraId="6F80EA68" w14:textId="77777777" w:rsidR="0042123E" w:rsidRPr="0076219A" w:rsidRDefault="0042123E" w:rsidP="000002FE">
      <w:pPr>
        <w:pStyle w:val="NormalWeb"/>
        <w:bidi/>
        <w:rPr>
          <w:rFonts w:cs="B Zar"/>
        </w:rPr>
      </w:pPr>
      <w:r w:rsidRPr="0076219A">
        <w:rPr>
          <w:rFonts w:cs="B Zar"/>
          <w:rtl/>
        </w:rPr>
        <w:t>برای اداره</w:t>
      </w:r>
      <w:r w:rsidRPr="0076219A">
        <w:rPr>
          <w:rtl/>
        </w:rPr>
        <w:t>ٔ</w:t>
      </w:r>
      <w:r w:rsidRPr="0076219A">
        <w:rPr>
          <w:rFonts w:cs="B Zar"/>
          <w:rtl/>
        </w:rPr>
        <w:t xml:space="preserve"> امور مدرسه، امیر در ابتدا به استخدام معلمان خارجی می‌پردازد. وی که با سیاست‌های دولت‌های فرانسه و انگلیس آشنا بود، دست نیاز به سوی آن‌ها دراز نمی‌کند، بلکه به سراغ اتریشی‌ها رفته و شش معلم را برای مدت شش سال با مقرری سالانه چهارهزار و چهارصد تومان استخدام می‌کند</w:t>
      </w:r>
      <w:r w:rsidRPr="0076219A">
        <w:rPr>
          <w:rFonts w:cs="B Zar"/>
        </w:rPr>
        <w:t>.</w:t>
      </w:r>
      <w:hyperlink r:id="rId255" w:anchor="cite_note-1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۱۱</w:t>
        </w:r>
        <w:r w:rsidRPr="0076219A">
          <w:rPr>
            <w:rStyle w:val="Hyperlink"/>
            <w:rFonts w:cs="B Zar"/>
            <w:color w:val="auto"/>
            <w:u w:val="none"/>
            <w:vertAlign w:val="superscript"/>
          </w:rPr>
          <w:t>]</w:t>
        </w:r>
      </w:hyperlink>
      <w:r w:rsidRPr="0076219A">
        <w:rPr>
          <w:rFonts w:cs="B Zar"/>
        </w:rPr>
        <w:t xml:space="preserve"> </w:t>
      </w:r>
    </w:p>
    <w:p w14:paraId="3FAD816E" w14:textId="77777777" w:rsidR="0042123E" w:rsidRPr="0076219A" w:rsidRDefault="0042123E" w:rsidP="000002FE">
      <w:pPr>
        <w:pStyle w:val="Heading3"/>
        <w:bidi/>
        <w:rPr>
          <w:rFonts w:cs="B Zar"/>
          <w:color w:val="auto"/>
          <w:sz w:val="24"/>
          <w:szCs w:val="24"/>
        </w:rPr>
      </w:pPr>
      <w:r w:rsidRPr="0076219A">
        <w:rPr>
          <w:rStyle w:val="mw-headline"/>
          <w:rFonts w:cs="B Zar"/>
          <w:color w:val="auto"/>
          <w:sz w:val="24"/>
          <w:szCs w:val="24"/>
          <w:rtl/>
        </w:rPr>
        <w:t>رشته‌های تحصیلی</w:t>
      </w:r>
    </w:p>
    <w:p w14:paraId="7E4B374B" w14:textId="77777777" w:rsidR="0042123E" w:rsidRPr="0076219A" w:rsidRDefault="0042123E" w:rsidP="000002FE">
      <w:pPr>
        <w:pStyle w:val="NormalWeb"/>
        <w:bidi/>
        <w:rPr>
          <w:rFonts w:cs="B Zar"/>
        </w:rPr>
      </w:pPr>
      <w:r w:rsidRPr="0076219A">
        <w:rPr>
          <w:rFonts w:cs="B Zar"/>
          <w:rtl/>
        </w:rPr>
        <w:t>رشته‌های تحصیلی در دارالفنون شامل هفت رشته پیاده‌نظام، سواره نظام، توپخانه، پزشکی و جراحی، داروسازی و کانی‌شناسی بود. کلاس‌های هر درس و هر رشته ثابت و مشخص بود</w:t>
      </w:r>
      <w:r w:rsidRPr="0076219A">
        <w:rPr>
          <w:rFonts w:cs="B Zar"/>
        </w:rPr>
        <w:t>.</w:t>
      </w:r>
      <w:hyperlink r:id="rId256" w:anchor="cite_note-rie.ir-1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۱۲</w:t>
        </w:r>
        <w:r w:rsidRPr="0076219A">
          <w:rPr>
            <w:rStyle w:val="Hyperlink"/>
            <w:rFonts w:cs="B Zar"/>
            <w:color w:val="auto"/>
            <w:u w:val="none"/>
            <w:vertAlign w:val="superscript"/>
          </w:rPr>
          <w:t>]</w:t>
        </w:r>
      </w:hyperlink>
      <w:r w:rsidRPr="0076219A">
        <w:rPr>
          <w:rFonts w:cs="B Zar"/>
        </w:rPr>
        <w:t xml:space="preserve"> </w:t>
      </w:r>
    </w:p>
    <w:p w14:paraId="26952C63" w14:textId="77777777" w:rsidR="0042123E" w:rsidRPr="0076219A" w:rsidRDefault="0042123E" w:rsidP="000002FE">
      <w:pPr>
        <w:pStyle w:val="Heading3"/>
        <w:bidi/>
        <w:rPr>
          <w:rFonts w:cs="B Zar"/>
          <w:color w:val="auto"/>
          <w:sz w:val="24"/>
          <w:szCs w:val="24"/>
        </w:rPr>
      </w:pPr>
      <w:r w:rsidRPr="0076219A">
        <w:rPr>
          <w:rStyle w:val="mw-headline"/>
          <w:rFonts w:cs="B Zar"/>
          <w:color w:val="auto"/>
          <w:sz w:val="24"/>
          <w:szCs w:val="24"/>
          <w:rtl/>
        </w:rPr>
        <w:t>دروس عمومی</w:t>
      </w:r>
    </w:p>
    <w:p w14:paraId="43D49A6C" w14:textId="77777777" w:rsidR="0042123E" w:rsidRPr="0076219A" w:rsidRDefault="0042123E" w:rsidP="000002FE">
      <w:pPr>
        <w:pStyle w:val="NormalWeb"/>
        <w:bidi/>
        <w:rPr>
          <w:rFonts w:cs="B Zar"/>
        </w:rPr>
      </w:pPr>
      <w:r w:rsidRPr="0076219A">
        <w:rPr>
          <w:rFonts w:cs="B Zar"/>
          <w:rtl/>
        </w:rPr>
        <w:t xml:space="preserve">زبان خارجی ابتدا فرانسه بود و بعد روسی و انگلیسی هم تدریس می‌شد. معلمان ابتدایی زبان فرانسه افرادی چون </w:t>
      </w:r>
      <w:hyperlink r:id="rId257" w:tooltip="میرزا ملکم‌خان" w:history="1">
        <w:r w:rsidRPr="0076219A">
          <w:rPr>
            <w:rStyle w:val="Hyperlink"/>
            <w:rFonts w:cs="B Zar"/>
            <w:color w:val="auto"/>
            <w:u w:val="none"/>
            <w:rtl/>
          </w:rPr>
          <w:t>میرزا ملکم‌خان</w:t>
        </w:r>
      </w:hyperlink>
      <w:r w:rsidRPr="0076219A">
        <w:rPr>
          <w:rFonts w:cs="B Zar"/>
          <w:rtl/>
        </w:rPr>
        <w:t xml:space="preserve">، میرزا آقا، میرزا جعفر، محمد حسن خان قاجار و </w:t>
      </w:r>
      <w:hyperlink r:id="rId258" w:tooltip="میرزا محسن‌خان (صفحه وجود ندارد)" w:history="1">
        <w:r w:rsidRPr="0076219A">
          <w:rPr>
            <w:rStyle w:val="Hyperlink"/>
            <w:rFonts w:cs="B Zar"/>
            <w:color w:val="auto"/>
            <w:u w:val="none"/>
            <w:rtl/>
          </w:rPr>
          <w:t>میرزا محسن‌خان</w:t>
        </w:r>
      </w:hyperlink>
      <w:r w:rsidRPr="0076219A">
        <w:rPr>
          <w:rFonts w:cs="B Zar"/>
        </w:rPr>
        <w:t xml:space="preserve"> </w:t>
      </w:r>
      <w:r w:rsidRPr="0076219A">
        <w:rPr>
          <w:rFonts w:cs="B Zar"/>
          <w:rtl/>
        </w:rPr>
        <w:t>بودند. برخی از آن‌ها در فرانسه این زبان را آموخته بودند</w:t>
      </w:r>
      <w:r w:rsidRPr="0076219A">
        <w:rPr>
          <w:rFonts w:cs="B Zar"/>
        </w:rPr>
        <w:t>.</w:t>
      </w:r>
      <w:hyperlink r:id="rId259" w:anchor="cite_note-1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۱۳</w:t>
        </w:r>
        <w:r w:rsidRPr="0076219A">
          <w:rPr>
            <w:rStyle w:val="Hyperlink"/>
            <w:rFonts w:cs="B Zar"/>
            <w:color w:val="auto"/>
            <w:u w:val="none"/>
            <w:vertAlign w:val="superscript"/>
          </w:rPr>
          <w:t>]</w:t>
        </w:r>
      </w:hyperlink>
      <w:r w:rsidRPr="0076219A">
        <w:rPr>
          <w:rFonts w:cs="B Zar"/>
        </w:rPr>
        <w:t xml:space="preserve"> </w:t>
      </w:r>
      <w:r w:rsidRPr="0076219A">
        <w:rPr>
          <w:rFonts w:cs="B Zar"/>
          <w:rtl/>
        </w:rPr>
        <w:t>تمام رشته‌ها، درس تاریخ، جغرافی، ریاضی و زبان خارجه داشتند</w:t>
      </w:r>
      <w:r w:rsidRPr="0076219A">
        <w:rPr>
          <w:rFonts w:cs="B Zar"/>
        </w:rPr>
        <w:t>.</w:t>
      </w:r>
      <w:hyperlink r:id="rId260" w:anchor="cite_note-rie.ir-1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۱۲</w:t>
        </w:r>
        <w:r w:rsidRPr="0076219A">
          <w:rPr>
            <w:rStyle w:val="Hyperlink"/>
            <w:rFonts w:cs="B Zar"/>
            <w:color w:val="auto"/>
            <w:u w:val="none"/>
            <w:vertAlign w:val="superscript"/>
          </w:rPr>
          <w:t>]</w:t>
        </w:r>
      </w:hyperlink>
      <w:r w:rsidRPr="0076219A">
        <w:rPr>
          <w:rFonts w:cs="B Zar"/>
        </w:rPr>
        <w:t xml:space="preserve"> </w:t>
      </w:r>
    </w:p>
    <w:p w14:paraId="4E34ED83" w14:textId="77777777" w:rsidR="0042123E" w:rsidRPr="0076219A" w:rsidRDefault="0042123E" w:rsidP="000002FE">
      <w:pPr>
        <w:pStyle w:val="NormalWeb"/>
        <w:bidi/>
        <w:rPr>
          <w:rFonts w:cs="B Zar"/>
        </w:rPr>
      </w:pPr>
      <w:r w:rsidRPr="0076219A">
        <w:rPr>
          <w:rFonts w:cs="B Zar"/>
          <w:rtl/>
        </w:rPr>
        <w:t xml:space="preserve">سفارش وی </w:t>
      </w:r>
      <w:r w:rsidRPr="0076219A">
        <w:rPr>
          <w:rFonts w:cs="B Zar"/>
          <w:rtl/>
          <w:lang w:bidi="fa-IR"/>
        </w:rPr>
        <w:t>۷</w:t>
      </w:r>
      <w:r w:rsidRPr="0076219A">
        <w:rPr>
          <w:rFonts w:cs="B Zar"/>
          <w:rtl/>
        </w:rPr>
        <w:t xml:space="preserve"> استاد در زمینه کارهای نظامی و امور وابسته به آن، استادی برای آموزش </w:t>
      </w:r>
      <w:hyperlink r:id="rId261" w:tooltip="فیزیک" w:history="1">
        <w:r w:rsidRPr="0076219A">
          <w:rPr>
            <w:rStyle w:val="Hyperlink"/>
            <w:rFonts w:cs="B Zar"/>
            <w:color w:val="auto"/>
            <w:u w:val="none"/>
            <w:rtl/>
          </w:rPr>
          <w:t>فیزیک</w:t>
        </w:r>
      </w:hyperlink>
      <w:r w:rsidRPr="0076219A">
        <w:rPr>
          <w:rFonts w:cs="B Zar"/>
          <w:rtl/>
        </w:rPr>
        <w:t xml:space="preserve">، </w:t>
      </w:r>
      <w:hyperlink r:id="rId262" w:tooltip="شیمی" w:history="1">
        <w:r w:rsidRPr="0076219A">
          <w:rPr>
            <w:rStyle w:val="Hyperlink"/>
            <w:rFonts w:cs="B Zar"/>
            <w:color w:val="auto"/>
            <w:u w:val="none"/>
            <w:rtl/>
          </w:rPr>
          <w:t>شیمی</w:t>
        </w:r>
      </w:hyperlink>
      <w:r w:rsidRPr="0076219A">
        <w:rPr>
          <w:rFonts w:cs="B Zar"/>
        </w:rPr>
        <w:t xml:space="preserve"> </w:t>
      </w:r>
      <w:r w:rsidRPr="0076219A">
        <w:rPr>
          <w:rFonts w:cs="B Zar"/>
          <w:rtl/>
        </w:rPr>
        <w:t xml:space="preserve">و </w:t>
      </w:r>
      <w:hyperlink r:id="rId263" w:tooltip="داروسازی" w:history="1">
        <w:r w:rsidRPr="0076219A">
          <w:rPr>
            <w:rStyle w:val="Hyperlink"/>
            <w:rFonts w:cs="B Zar"/>
            <w:color w:val="auto"/>
            <w:u w:val="none"/>
            <w:rtl/>
          </w:rPr>
          <w:t>داروسازی</w:t>
        </w:r>
      </w:hyperlink>
      <w:r w:rsidRPr="0076219A">
        <w:rPr>
          <w:rFonts w:cs="B Zar"/>
        </w:rPr>
        <w:t xml:space="preserve"> </w:t>
      </w:r>
      <w:r w:rsidRPr="0076219A">
        <w:rPr>
          <w:rFonts w:cs="B Zar"/>
          <w:rtl/>
        </w:rPr>
        <w:t xml:space="preserve">و دو </w:t>
      </w:r>
      <w:hyperlink r:id="rId264" w:tooltip="معدن‌چی (صفحه وجود ندارد)" w:history="1">
        <w:r w:rsidRPr="0076219A">
          <w:rPr>
            <w:rStyle w:val="Hyperlink"/>
            <w:rFonts w:cs="B Zar"/>
            <w:color w:val="auto"/>
            <w:u w:val="none"/>
            <w:rtl/>
          </w:rPr>
          <w:t>معدن‌چی</w:t>
        </w:r>
      </w:hyperlink>
      <w:r w:rsidRPr="0076219A">
        <w:rPr>
          <w:rFonts w:cs="B Zar"/>
        </w:rPr>
        <w:t xml:space="preserve"> </w:t>
      </w:r>
      <w:r w:rsidRPr="0076219A">
        <w:rPr>
          <w:rFonts w:cs="B Zar"/>
          <w:rtl/>
        </w:rPr>
        <w:t xml:space="preserve">که در کار </w:t>
      </w:r>
      <w:hyperlink r:id="rId265" w:tooltip="معدن" w:history="1">
        <w:r w:rsidRPr="0076219A">
          <w:rPr>
            <w:rStyle w:val="Hyperlink"/>
            <w:rFonts w:cs="B Zar"/>
            <w:color w:val="auto"/>
            <w:u w:val="none"/>
            <w:rtl/>
          </w:rPr>
          <w:t>معدن</w:t>
        </w:r>
      </w:hyperlink>
      <w:r w:rsidRPr="0076219A">
        <w:rPr>
          <w:rFonts w:cs="B Zar"/>
        </w:rPr>
        <w:t xml:space="preserve"> </w:t>
      </w:r>
      <w:r w:rsidRPr="0076219A">
        <w:rPr>
          <w:rFonts w:cs="B Zar"/>
          <w:rtl/>
        </w:rPr>
        <w:t xml:space="preserve">توانمند باشند را به خدمت بگیرد. بدین ترتیب </w:t>
      </w:r>
      <w:r w:rsidRPr="0076219A">
        <w:rPr>
          <w:rFonts w:cs="B Zar"/>
          <w:rtl/>
          <w:lang w:bidi="fa-IR"/>
        </w:rPr>
        <w:t>۷</w:t>
      </w:r>
      <w:r w:rsidRPr="0076219A">
        <w:rPr>
          <w:rFonts w:cs="B Zar"/>
          <w:rtl/>
        </w:rPr>
        <w:t xml:space="preserve"> استاد به ایران دعوت و به عنوان اولین استادان دارالفنون مشغول به کار شدند. نام این هفت نفر عبارتند از</w:t>
      </w:r>
      <w:r w:rsidRPr="0076219A">
        <w:rPr>
          <w:rFonts w:cs="B Zar"/>
        </w:rPr>
        <w:t>:</w:t>
      </w:r>
      <w:hyperlink r:id="rId266" w:anchor="cite_note-1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۱۷</w:t>
        </w:r>
        <w:r w:rsidRPr="0076219A">
          <w:rPr>
            <w:rStyle w:val="Hyperlink"/>
            <w:rFonts w:cs="B Zar"/>
            <w:color w:val="auto"/>
            <w:u w:val="none"/>
            <w:vertAlign w:val="superscript"/>
          </w:rPr>
          <w:t>]</w:t>
        </w:r>
      </w:hyperlink>
      <w:r w:rsidRPr="0076219A">
        <w:rPr>
          <w:rFonts w:cs="B Zar"/>
        </w:rPr>
        <w:t xml:space="preserve"> </w:t>
      </w:r>
    </w:p>
    <w:p w14:paraId="5F8890FB" w14:textId="77777777" w:rsidR="0042123E" w:rsidRPr="0076219A" w:rsidRDefault="000D7781" w:rsidP="000002FE">
      <w:pPr>
        <w:numPr>
          <w:ilvl w:val="0"/>
          <w:numId w:val="4"/>
        </w:numPr>
        <w:bidi/>
        <w:spacing w:before="100" w:beforeAutospacing="1" w:after="100" w:afterAutospacing="1" w:line="240" w:lineRule="auto"/>
        <w:rPr>
          <w:rFonts w:cs="B Zar"/>
          <w:sz w:val="24"/>
          <w:szCs w:val="24"/>
        </w:rPr>
      </w:pPr>
      <w:hyperlink r:id="rId267" w:tooltip="یاکوب ادوارد پولاک" w:history="1">
        <w:r w:rsidR="0042123E" w:rsidRPr="0076219A">
          <w:rPr>
            <w:rStyle w:val="Hyperlink"/>
            <w:rFonts w:cs="B Zar"/>
            <w:color w:val="auto"/>
            <w:sz w:val="24"/>
            <w:szCs w:val="24"/>
            <w:u w:val="none"/>
            <w:rtl/>
          </w:rPr>
          <w:t>یاکوب ادوارد پولاک</w:t>
        </w:r>
      </w:hyperlink>
      <w:hyperlink r:id="rId268" w:anchor="cite_note-18" w:history="1">
        <w:r w:rsidR="0042123E" w:rsidRPr="0076219A">
          <w:rPr>
            <w:rStyle w:val="Hyperlink"/>
            <w:rFonts w:cs="B Zar"/>
            <w:color w:val="auto"/>
            <w:sz w:val="24"/>
            <w:szCs w:val="24"/>
            <w:u w:val="none"/>
            <w:vertAlign w:val="superscript"/>
          </w:rPr>
          <w:t>[</w:t>
        </w:r>
        <w:r w:rsidR="0042123E" w:rsidRPr="0076219A">
          <w:rPr>
            <w:rStyle w:val="Hyperlink"/>
            <w:rFonts w:cs="B Zar"/>
            <w:color w:val="auto"/>
            <w:sz w:val="24"/>
            <w:szCs w:val="24"/>
            <w:u w:val="none"/>
            <w:vertAlign w:val="superscript"/>
            <w:rtl/>
          </w:rPr>
          <w:t>الف</w:t>
        </w:r>
        <w:r w:rsidR="0042123E" w:rsidRPr="0076219A">
          <w:rPr>
            <w:rStyle w:val="Hyperlink"/>
            <w:rFonts w:cs="B Zar"/>
            <w:color w:val="auto"/>
            <w:sz w:val="24"/>
            <w:szCs w:val="24"/>
            <w:u w:val="none"/>
            <w:vertAlign w:val="superscript"/>
          </w:rPr>
          <w:t>]</w:t>
        </w:r>
      </w:hyperlink>
      <w:r w:rsidR="0042123E" w:rsidRPr="0076219A">
        <w:rPr>
          <w:rFonts w:cs="B Zar"/>
          <w:sz w:val="24"/>
          <w:szCs w:val="24"/>
          <w:rtl/>
        </w:rPr>
        <w:t>، معلم طب</w:t>
      </w:r>
    </w:p>
    <w:p w14:paraId="152ED796" w14:textId="77777777" w:rsidR="0042123E" w:rsidRPr="0076219A" w:rsidRDefault="0042123E" w:rsidP="000002FE">
      <w:pPr>
        <w:numPr>
          <w:ilvl w:val="0"/>
          <w:numId w:val="4"/>
        </w:numPr>
        <w:bidi/>
        <w:spacing w:before="100" w:beforeAutospacing="1" w:after="100" w:afterAutospacing="1" w:line="240" w:lineRule="auto"/>
        <w:rPr>
          <w:rFonts w:cs="B Zar"/>
          <w:sz w:val="24"/>
          <w:szCs w:val="24"/>
        </w:rPr>
      </w:pPr>
      <w:r w:rsidRPr="0076219A">
        <w:rPr>
          <w:rFonts w:cs="B Zar"/>
          <w:sz w:val="24"/>
          <w:szCs w:val="24"/>
          <w:rtl/>
        </w:rPr>
        <w:t>فوکتی</w:t>
      </w:r>
      <w:hyperlink r:id="rId269" w:anchor="cite_note-19" w:history="1">
        <w:r w:rsidRPr="0076219A">
          <w:rPr>
            <w:rStyle w:val="Hyperlink"/>
            <w:rFonts w:cs="B Zar"/>
            <w:color w:val="auto"/>
            <w:sz w:val="24"/>
            <w:szCs w:val="24"/>
            <w:u w:val="none"/>
            <w:vertAlign w:val="superscript"/>
          </w:rPr>
          <w:t>[</w:t>
        </w:r>
        <w:r w:rsidRPr="0076219A">
          <w:rPr>
            <w:rStyle w:val="Hyperlink"/>
            <w:rFonts w:cs="B Zar"/>
            <w:color w:val="auto"/>
            <w:sz w:val="24"/>
            <w:szCs w:val="24"/>
            <w:u w:val="none"/>
            <w:vertAlign w:val="superscript"/>
            <w:rtl/>
          </w:rPr>
          <w:t>ب</w:t>
        </w:r>
        <w:r w:rsidRPr="0076219A">
          <w:rPr>
            <w:rStyle w:val="Hyperlink"/>
            <w:rFonts w:cs="B Zar"/>
            <w:color w:val="auto"/>
            <w:sz w:val="24"/>
            <w:szCs w:val="24"/>
            <w:u w:val="none"/>
            <w:vertAlign w:val="superscript"/>
          </w:rPr>
          <w:t>]</w:t>
        </w:r>
      </w:hyperlink>
      <w:r w:rsidRPr="0076219A">
        <w:rPr>
          <w:rFonts w:cs="B Zar"/>
          <w:sz w:val="24"/>
          <w:szCs w:val="24"/>
          <w:rtl/>
        </w:rPr>
        <w:t>، معلم طبیعیات و داروسازی</w:t>
      </w:r>
    </w:p>
    <w:p w14:paraId="41114645" w14:textId="77777777" w:rsidR="0042123E" w:rsidRPr="0076219A" w:rsidRDefault="0042123E" w:rsidP="000002FE">
      <w:pPr>
        <w:numPr>
          <w:ilvl w:val="0"/>
          <w:numId w:val="4"/>
        </w:numPr>
        <w:bidi/>
        <w:spacing w:before="100" w:beforeAutospacing="1" w:after="100" w:afterAutospacing="1" w:line="240" w:lineRule="auto"/>
        <w:rPr>
          <w:rFonts w:cs="B Zar"/>
          <w:sz w:val="24"/>
          <w:szCs w:val="24"/>
        </w:rPr>
      </w:pPr>
      <w:r w:rsidRPr="0076219A">
        <w:rPr>
          <w:rFonts w:cs="B Zar"/>
          <w:sz w:val="24"/>
          <w:szCs w:val="24"/>
          <w:rtl/>
        </w:rPr>
        <w:t>چارنوتا</w:t>
      </w:r>
      <w:hyperlink r:id="rId270" w:anchor="cite_note-20" w:history="1">
        <w:r w:rsidRPr="0076219A">
          <w:rPr>
            <w:rStyle w:val="Hyperlink"/>
            <w:rFonts w:cs="B Zar"/>
            <w:color w:val="auto"/>
            <w:sz w:val="24"/>
            <w:szCs w:val="24"/>
            <w:u w:val="none"/>
            <w:vertAlign w:val="superscript"/>
          </w:rPr>
          <w:t>[</w:t>
        </w:r>
        <w:r w:rsidRPr="0076219A">
          <w:rPr>
            <w:rStyle w:val="Hyperlink"/>
            <w:rFonts w:cs="B Zar"/>
            <w:color w:val="auto"/>
            <w:sz w:val="24"/>
            <w:szCs w:val="24"/>
            <w:u w:val="none"/>
            <w:vertAlign w:val="superscript"/>
            <w:rtl/>
          </w:rPr>
          <w:t>پ</w:t>
        </w:r>
        <w:r w:rsidRPr="0076219A">
          <w:rPr>
            <w:rStyle w:val="Hyperlink"/>
            <w:rFonts w:cs="B Zar"/>
            <w:color w:val="auto"/>
            <w:sz w:val="24"/>
            <w:szCs w:val="24"/>
            <w:u w:val="none"/>
            <w:vertAlign w:val="superscript"/>
          </w:rPr>
          <w:t>]</w:t>
        </w:r>
      </w:hyperlink>
      <w:r w:rsidRPr="0076219A">
        <w:rPr>
          <w:rFonts w:cs="B Zar"/>
          <w:sz w:val="24"/>
          <w:szCs w:val="24"/>
          <w:rtl/>
        </w:rPr>
        <w:t>، معلم معدن‌شناسی</w:t>
      </w:r>
    </w:p>
    <w:p w14:paraId="4EC1A86C" w14:textId="77777777" w:rsidR="0042123E" w:rsidRPr="0076219A" w:rsidRDefault="000D7781" w:rsidP="000002FE">
      <w:pPr>
        <w:numPr>
          <w:ilvl w:val="0"/>
          <w:numId w:val="4"/>
        </w:numPr>
        <w:bidi/>
        <w:spacing w:before="100" w:beforeAutospacing="1" w:after="100" w:afterAutospacing="1" w:line="240" w:lineRule="auto"/>
        <w:rPr>
          <w:rFonts w:cs="B Zar"/>
          <w:sz w:val="24"/>
          <w:szCs w:val="24"/>
        </w:rPr>
      </w:pPr>
      <w:hyperlink r:id="rId271" w:tooltip="زاتی (صفحه وجود ندارد)" w:history="1">
        <w:r w:rsidR="0042123E" w:rsidRPr="0076219A">
          <w:rPr>
            <w:rStyle w:val="Hyperlink"/>
            <w:rFonts w:cs="B Zar"/>
            <w:color w:val="auto"/>
            <w:sz w:val="24"/>
            <w:szCs w:val="24"/>
            <w:u w:val="none"/>
            <w:rtl/>
          </w:rPr>
          <w:t>زاتی</w:t>
        </w:r>
      </w:hyperlink>
      <w:hyperlink r:id="rId272" w:anchor="cite_note-21" w:history="1">
        <w:r w:rsidR="0042123E" w:rsidRPr="0076219A">
          <w:rPr>
            <w:rStyle w:val="Hyperlink"/>
            <w:rFonts w:cs="B Zar"/>
            <w:color w:val="auto"/>
            <w:sz w:val="24"/>
            <w:szCs w:val="24"/>
            <w:u w:val="none"/>
            <w:vertAlign w:val="superscript"/>
          </w:rPr>
          <w:t>[</w:t>
        </w:r>
        <w:r w:rsidR="0042123E" w:rsidRPr="0076219A">
          <w:rPr>
            <w:rStyle w:val="Hyperlink"/>
            <w:rFonts w:cs="B Zar"/>
            <w:color w:val="auto"/>
            <w:sz w:val="24"/>
            <w:szCs w:val="24"/>
            <w:u w:val="none"/>
            <w:vertAlign w:val="superscript"/>
            <w:rtl/>
          </w:rPr>
          <w:t>ت</w:t>
        </w:r>
        <w:r w:rsidR="0042123E" w:rsidRPr="0076219A">
          <w:rPr>
            <w:rStyle w:val="Hyperlink"/>
            <w:rFonts w:cs="B Zar"/>
            <w:color w:val="auto"/>
            <w:sz w:val="24"/>
            <w:szCs w:val="24"/>
            <w:u w:val="none"/>
            <w:vertAlign w:val="superscript"/>
          </w:rPr>
          <w:t>]</w:t>
        </w:r>
      </w:hyperlink>
      <w:hyperlink r:id="rId273" w:anchor="cite_note-22" w:history="1">
        <w:r w:rsidR="0042123E" w:rsidRPr="0076219A">
          <w:rPr>
            <w:rStyle w:val="Hyperlink"/>
            <w:rFonts w:cs="B Zar"/>
            <w:color w:val="auto"/>
            <w:sz w:val="24"/>
            <w:szCs w:val="24"/>
            <w:u w:val="none"/>
            <w:vertAlign w:val="superscript"/>
          </w:rPr>
          <w:t>[</w:t>
        </w:r>
        <w:r w:rsidR="0042123E" w:rsidRPr="0076219A">
          <w:rPr>
            <w:rStyle w:val="Hyperlink"/>
            <w:rFonts w:cs="B Zar"/>
            <w:color w:val="auto"/>
            <w:sz w:val="24"/>
            <w:szCs w:val="24"/>
            <w:u w:val="none"/>
            <w:vertAlign w:val="superscript"/>
            <w:rtl/>
            <w:lang w:bidi="fa-IR"/>
          </w:rPr>
          <w:t>۱۸</w:t>
        </w:r>
        <w:r w:rsidR="0042123E" w:rsidRPr="0076219A">
          <w:rPr>
            <w:rStyle w:val="Hyperlink"/>
            <w:rFonts w:cs="B Zar"/>
            <w:color w:val="auto"/>
            <w:sz w:val="24"/>
            <w:szCs w:val="24"/>
            <w:u w:val="none"/>
            <w:vertAlign w:val="superscript"/>
          </w:rPr>
          <w:t>]</w:t>
        </w:r>
      </w:hyperlink>
      <w:hyperlink r:id="rId274" w:anchor="cite_note-23" w:history="1">
        <w:r w:rsidR="0042123E" w:rsidRPr="0076219A">
          <w:rPr>
            <w:rStyle w:val="Hyperlink"/>
            <w:rFonts w:cs="B Zar"/>
            <w:color w:val="auto"/>
            <w:sz w:val="24"/>
            <w:szCs w:val="24"/>
            <w:u w:val="none"/>
            <w:vertAlign w:val="superscript"/>
          </w:rPr>
          <w:t>[</w:t>
        </w:r>
        <w:r w:rsidR="0042123E" w:rsidRPr="0076219A">
          <w:rPr>
            <w:rStyle w:val="Hyperlink"/>
            <w:rFonts w:cs="B Zar"/>
            <w:color w:val="auto"/>
            <w:sz w:val="24"/>
            <w:szCs w:val="24"/>
            <w:u w:val="none"/>
            <w:vertAlign w:val="superscript"/>
            <w:rtl/>
          </w:rPr>
          <w:t>ث</w:t>
        </w:r>
        <w:r w:rsidR="0042123E" w:rsidRPr="0076219A">
          <w:rPr>
            <w:rStyle w:val="Hyperlink"/>
            <w:rFonts w:cs="B Zar"/>
            <w:color w:val="auto"/>
            <w:sz w:val="24"/>
            <w:szCs w:val="24"/>
            <w:u w:val="none"/>
            <w:vertAlign w:val="superscript"/>
          </w:rPr>
          <w:t>]</w:t>
        </w:r>
      </w:hyperlink>
      <w:r w:rsidR="0042123E" w:rsidRPr="0076219A">
        <w:rPr>
          <w:rFonts w:cs="B Zar"/>
          <w:sz w:val="24"/>
          <w:szCs w:val="24"/>
          <w:rtl/>
        </w:rPr>
        <w:t>، معلم ریاضیات و هندسه</w:t>
      </w:r>
    </w:p>
    <w:p w14:paraId="76670B87" w14:textId="77777777" w:rsidR="0042123E" w:rsidRPr="0076219A" w:rsidRDefault="000D7781" w:rsidP="000002FE">
      <w:pPr>
        <w:numPr>
          <w:ilvl w:val="0"/>
          <w:numId w:val="4"/>
        </w:numPr>
        <w:bidi/>
        <w:spacing w:before="100" w:beforeAutospacing="1" w:after="100" w:afterAutospacing="1" w:line="240" w:lineRule="auto"/>
        <w:rPr>
          <w:rFonts w:cs="B Zar"/>
          <w:sz w:val="24"/>
          <w:szCs w:val="24"/>
        </w:rPr>
      </w:pPr>
      <w:hyperlink r:id="rId275" w:tooltip="موسیو کرشیش" w:history="1">
        <w:r w:rsidR="0042123E" w:rsidRPr="0076219A">
          <w:rPr>
            <w:rStyle w:val="Hyperlink"/>
            <w:rFonts w:cs="B Zar"/>
            <w:color w:val="auto"/>
            <w:sz w:val="24"/>
            <w:szCs w:val="24"/>
            <w:u w:val="none"/>
            <w:rtl/>
          </w:rPr>
          <w:t>موسیو کرشیش</w:t>
        </w:r>
      </w:hyperlink>
      <w:hyperlink r:id="rId276" w:anchor="cite_note-24" w:history="1">
        <w:r w:rsidR="0042123E" w:rsidRPr="0076219A">
          <w:rPr>
            <w:rStyle w:val="Hyperlink"/>
            <w:rFonts w:cs="B Zar"/>
            <w:color w:val="auto"/>
            <w:sz w:val="24"/>
            <w:szCs w:val="24"/>
            <w:u w:val="none"/>
            <w:vertAlign w:val="superscript"/>
          </w:rPr>
          <w:t>[</w:t>
        </w:r>
        <w:r w:rsidR="0042123E" w:rsidRPr="0076219A">
          <w:rPr>
            <w:rStyle w:val="Hyperlink"/>
            <w:rFonts w:cs="B Zar"/>
            <w:color w:val="auto"/>
            <w:sz w:val="24"/>
            <w:szCs w:val="24"/>
            <w:u w:val="none"/>
            <w:vertAlign w:val="superscript"/>
            <w:rtl/>
          </w:rPr>
          <w:t>ج</w:t>
        </w:r>
        <w:r w:rsidR="0042123E" w:rsidRPr="0076219A">
          <w:rPr>
            <w:rStyle w:val="Hyperlink"/>
            <w:rFonts w:cs="B Zar"/>
            <w:color w:val="auto"/>
            <w:sz w:val="24"/>
            <w:szCs w:val="24"/>
            <w:u w:val="none"/>
            <w:vertAlign w:val="superscript"/>
          </w:rPr>
          <w:t>]</w:t>
        </w:r>
      </w:hyperlink>
      <w:r w:rsidR="0042123E" w:rsidRPr="0076219A">
        <w:rPr>
          <w:rFonts w:cs="B Zar"/>
          <w:sz w:val="24"/>
          <w:szCs w:val="24"/>
          <w:rtl/>
        </w:rPr>
        <w:t>، معلم توپخانه</w:t>
      </w:r>
    </w:p>
    <w:p w14:paraId="6A322124" w14:textId="77777777" w:rsidR="0042123E" w:rsidRPr="0076219A" w:rsidRDefault="000D7781" w:rsidP="000002FE">
      <w:pPr>
        <w:numPr>
          <w:ilvl w:val="0"/>
          <w:numId w:val="4"/>
        </w:numPr>
        <w:bidi/>
        <w:spacing w:before="100" w:beforeAutospacing="1" w:after="100" w:afterAutospacing="1" w:line="240" w:lineRule="auto"/>
        <w:rPr>
          <w:rFonts w:cs="B Zar"/>
          <w:sz w:val="24"/>
          <w:szCs w:val="24"/>
        </w:rPr>
      </w:pPr>
      <w:hyperlink r:id="rId277" w:tooltip="آلفرد بارون دی گومنس (صفحه وجود ندارد)" w:history="1">
        <w:r w:rsidR="0042123E" w:rsidRPr="0076219A">
          <w:rPr>
            <w:rStyle w:val="Hyperlink"/>
            <w:rFonts w:cs="B Zar"/>
            <w:color w:val="auto"/>
            <w:sz w:val="24"/>
            <w:szCs w:val="24"/>
            <w:u w:val="none"/>
            <w:rtl/>
          </w:rPr>
          <w:t>آلفرد بارون دی گومنس</w:t>
        </w:r>
      </w:hyperlink>
      <w:hyperlink r:id="rId278" w:anchor="cite_note-25" w:history="1">
        <w:r w:rsidR="0042123E" w:rsidRPr="0076219A">
          <w:rPr>
            <w:rStyle w:val="Hyperlink"/>
            <w:rFonts w:cs="B Zar"/>
            <w:color w:val="auto"/>
            <w:sz w:val="24"/>
            <w:szCs w:val="24"/>
            <w:u w:val="none"/>
            <w:vertAlign w:val="superscript"/>
          </w:rPr>
          <w:t>[</w:t>
        </w:r>
        <w:r w:rsidR="0042123E" w:rsidRPr="0076219A">
          <w:rPr>
            <w:rStyle w:val="Hyperlink"/>
            <w:rFonts w:cs="B Zar"/>
            <w:color w:val="auto"/>
            <w:sz w:val="24"/>
            <w:szCs w:val="24"/>
            <w:u w:val="none"/>
            <w:vertAlign w:val="superscript"/>
            <w:rtl/>
          </w:rPr>
          <w:t>چ</w:t>
        </w:r>
        <w:r w:rsidR="0042123E" w:rsidRPr="0076219A">
          <w:rPr>
            <w:rStyle w:val="Hyperlink"/>
            <w:rFonts w:cs="B Zar"/>
            <w:color w:val="auto"/>
            <w:sz w:val="24"/>
            <w:szCs w:val="24"/>
            <w:u w:val="none"/>
            <w:vertAlign w:val="superscript"/>
          </w:rPr>
          <w:t>]</w:t>
        </w:r>
      </w:hyperlink>
      <w:r w:rsidR="0042123E" w:rsidRPr="0076219A">
        <w:rPr>
          <w:rFonts w:cs="B Zar"/>
          <w:sz w:val="24"/>
          <w:szCs w:val="24"/>
          <w:rtl/>
        </w:rPr>
        <w:t>، معلم پیاده‌نظام</w:t>
      </w:r>
    </w:p>
    <w:p w14:paraId="202E5FE3" w14:textId="77777777" w:rsidR="0042123E" w:rsidRPr="0076219A" w:rsidRDefault="0042123E" w:rsidP="000002FE">
      <w:pPr>
        <w:numPr>
          <w:ilvl w:val="0"/>
          <w:numId w:val="4"/>
        </w:numPr>
        <w:bidi/>
        <w:spacing w:before="100" w:beforeAutospacing="1" w:after="100" w:afterAutospacing="1" w:line="240" w:lineRule="auto"/>
        <w:rPr>
          <w:rFonts w:cs="B Zar"/>
          <w:sz w:val="24"/>
          <w:szCs w:val="24"/>
        </w:rPr>
      </w:pPr>
      <w:r w:rsidRPr="0076219A">
        <w:rPr>
          <w:rFonts w:cs="B Zar"/>
          <w:sz w:val="24"/>
          <w:szCs w:val="24"/>
          <w:rtl/>
        </w:rPr>
        <w:t>نمیرو</w:t>
      </w:r>
      <w:hyperlink r:id="rId279" w:anchor="cite_note-26" w:history="1">
        <w:r w:rsidRPr="0076219A">
          <w:rPr>
            <w:rStyle w:val="Hyperlink"/>
            <w:rFonts w:cs="B Zar"/>
            <w:color w:val="auto"/>
            <w:sz w:val="24"/>
            <w:szCs w:val="24"/>
            <w:u w:val="none"/>
            <w:vertAlign w:val="superscript"/>
          </w:rPr>
          <w:t>[</w:t>
        </w:r>
        <w:r w:rsidRPr="0076219A">
          <w:rPr>
            <w:rStyle w:val="Hyperlink"/>
            <w:rFonts w:cs="B Zar"/>
            <w:color w:val="auto"/>
            <w:sz w:val="24"/>
            <w:szCs w:val="24"/>
            <w:u w:val="none"/>
            <w:vertAlign w:val="superscript"/>
            <w:rtl/>
          </w:rPr>
          <w:t>ح</w:t>
        </w:r>
        <w:r w:rsidRPr="0076219A">
          <w:rPr>
            <w:rStyle w:val="Hyperlink"/>
            <w:rFonts w:cs="B Zar"/>
            <w:color w:val="auto"/>
            <w:sz w:val="24"/>
            <w:szCs w:val="24"/>
            <w:u w:val="none"/>
            <w:vertAlign w:val="superscript"/>
          </w:rPr>
          <w:t>]</w:t>
        </w:r>
      </w:hyperlink>
      <w:r w:rsidRPr="0076219A">
        <w:rPr>
          <w:rFonts w:cs="B Zar"/>
          <w:sz w:val="24"/>
          <w:szCs w:val="24"/>
          <w:rtl/>
        </w:rPr>
        <w:t>، معلم سواره‌نظام</w:t>
      </w:r>
    </w:p>
    <w:p w14:paraId="2E2139F8" w14:textId="77777777" w:rsidR="0042123E" w:rsidRPr="0076219A" w:rsidRDefault="0042123E" w:rsidP="000002FE">
      <w:pPr>
        <w:pStyle w:val="NormalWeb"/>
        <w:bidi/>
        <w:rPr>
          <w:rFonts w:cs="B Zar"/>
        </w:rPr>
      </w:pPr>
      <w:r w:rsidRPr="0076219A">
        <w:rPr>
          <w:rFonts w:cs="B Zar"/>
          <w:rtl/>
        </w:rPr>
        <w:t>اضافه بر این هفت نفر شخصی به نام موسیو ریشارد</w:t>
      </w:r>
      <w:hyperlink r:id="rId280" w:anchor="cite_note-27" w:history="1">
        <w:r w:rsidRPr="0076219A">
          <w:rPr>
            <w:rStyle w:val="Hyperlink"/>
            <w:rFonts w:cs="B Zar"/>
            <w:color w:val="auto"/>
            <w:u w:val="none"/>
            <w:vertAlign w:val="superscript"/>
          </w:rPr>
          <w:t>[</w:t>
        </w:r>
        <w:r w:rsidRPr="0076219A">
          <w:rPr>
            <w:rStyle w:val="Hyperlink"/>
            <w:rFonts w:cs="B Zar"/>
            <w:color w:val="auto"/>
            <w:u w:val="none"/>
            <w:vertAlign w:val="superscript"/>
            <w:rtl/>
          </w:rPr>
          <w:t>خ</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فرانسوی که فارسی را خوب می‌دانست و تقریباً ایرانی شده بود و </w:t>
      </w:r>
      <w:hyperlink r:id="rId281" w:tooltip="میرزاملکم‌خان (صفحه وجود ندارد)" w:history="1">
        <w:r w:rsidRPr="0076219A">
          <w:rPr>
            <w:rStyle w:val="Hyperlink"/>
            <w:rFonts w:cs="B Zar"/>
            <w:color w:val="auto"/>
            <w:u w:val="none"/>
            <w:rtl/>
          </w:rPr>
          <w:t>میرزاملکم‌خان</w:t>
        </w:r>
      </w:hyperlink>
      <w:r w:rsidRPr="0076219A">
        <w:rPr>
          <w:rFonts w:cs="B Zar"/>
        </w:rPr>
        <w:t xml:space="preserve"> </w:t>
      </w:r>
      <w:r w:rsidRPr="0076219A">
        <w:rPr>
          <w:rFonts w:cs="B Zar"/>
          <w:rtl/>
        </w:rPr>
        <w:t>که از ارامنه</w:t>
      </w:r>
      <w:r w:rsidRPr="0076219A">
        <w:rPr>
          <w:rtl/>
        </w:rPr>
        <w:t>ٔ</w:t>
      </w:r>
      <w:r w:rsidRPr="0076219A">
        <w:rPr>
          <w:rFonts w:cs="B Zar"/>
          <w:rtl/>
        </w:rPr>
        <w:t xml:space="preserve"> جلفا بود و مدتی سمت وزیر مختاری در انگلستان را به عهده داشت نیز برای تدریس در رشته‌های زبان فرانسه و جغرافیا </w:t>
      </w:r>
      <w:r w:rsidRPr="0076219A">
        <w:rPr>
          <w:rFonts w:cs="B Zar"/>
          <w:rtl/>
        </w:rPr>
        <w:lastRenderedPageBreak/>
        <w:t>برای دارالفنون استخدام شدند. معلمان اروپایی همه در رشته مربوط به خود افراد دانشمندی بودند و علاوه بر وظایف تدریسی به تألیف کتاب‌های درسی هم می‌پرداختند</w:t>
      </w:r>
      <w:r w:rsidRPr="0076219A">
        <w:rPr>
          <w:rFonts w:cs="B Zar"/>
        </w:rPr>
        <w:t>.</w:t>
      </w:r>
      <w:hyperlink r:id="rId282" w:anchor="cite_note-2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۱۹</w:t>
        </w:r>
        <w:r w:rsidRPr="0076219A">
          <w:rPr>
            <w:rStyle w:val="Hyperlink"/>
            <w:rFonts w:cs="B Zar"/>
            <w:color w:val="auto"/>
            <w:u w:val="none"/>
            <w:vertAlign w:val="superscript"/>
          </w:rPr>
          <w:t>]</w:t>
        </w:r>
      </w:hyperlink>
      <w:r w:rsidRPr="0076219A">
        <w:rPr>
          <w:rFonts w:cs="B Zar"/>
        </w:rPr>
        <w:t xml:space="preserve"> </w:t>
      </w:r>
    </w:p>
    <w:p w14:paraId="4BB9A2E7" w14:textId="77777777" w:rsidR="0042123E" w:rsidRPr="0076219A" w:rsidRDefault="0042123E" w:rsidP="000002FE">
      <w:pPr>
        <w:pStyle w:val="NormalWeb"/>
        <w:bidi/>
        <w:rPr>
          <w:rFonts w:cs="B Zar"/>
        </w:rPr>
      </w:pPr>
      <w:r w:rsidRPr="0076219A">
        <w:rPr>
          <w:rFonts w:cs="B Zar"/>
          <w:rtl/>
        </w:rPr>
        <w:t xml:space="preserve">بعدها معلمینی از </w:t>
      </w:r>
      <w:hyperlink r:id="rId283" w:tooltip="ایتالیا" w:history="1">
        <w:r w:rsidRPr="0076219A">
          <w:rPr>
            <w:rStyle w:val="Hyperlink"/>
            <w:rFonts w:cs="B Zar"/>
            <w:color w:val="auto"/>
            <w:u w:val="none"/>
            <w:rtl/>
          </w:rPr>
          <w:t>ایتالیا</w:t>
        </w:r>
      </w:hyperlink>
      <w:r w:rsidRPr="0076219A">
        <w:rPr>
          <w:rFonts w:cs="B Zar"/>
          <w:rtl/>
        </w:rPr>
        <w:t xml:space="preserve">، </w:t>
      </w:r>
      <w:hyperlink r:id="rId284" w:tooltip="آلمان" w:history="1">
        <w:r w:rsidRPr="0076219A">
          <w:rPr>
            <w:rStyle w:val="Hyperlink"/>
            <w:rFonts w:cs="B Zar"/>
            <w:color w:val="auto"/>
            <w:u w:val="none"/>
            <w:rtl/>
          </w:rPr>
          <w:t>آلمان</w:t>
        </w:r>
      </w:hyperlink>
      <w:r w:rsidRPr="0076219A">
        <w:rPr>
          <w:rFonts w:cs="B Zar"/>
        </w:rPr>
        <w:t xml:space="preserve"> </w:t>
      </w:r>
      <w:r w:rsidRPr="0076219A">
        <w:rPr>
          <w:rFonts w:cs="B Zar"/>
          <w:rtl/>
        </w:rPr>
        <w:t xml:space="preserve">و </w:t>
      </w:r>
      <w:hyperlink r:id="rId285" w:tooltip="فرانسه" w:history="1">
        <w:r w:rsidRPr="0076219A">
          <w:rPr>
            <w:rStyle w:val="Hyperlink"/>
            <w:rFonts w:cs="B Zar"/>
            <w:color w:val="auto"/>
            <w:u w:val="none"/>
            <w:rtl/>
          </w:rPr>
          <w:t>فرانسه</w:t>
        </w:r>
      </w:hyperlink>
      <w:r w:rsidRPr="0076219A">
        <w:rPr>
          <w:rFonts w:cs="B Zar"/>
        </w:rPr>
        <w:t xml:space="preserve"> </w:t>
      </w:r>
      <w:r w:rsidRPr="0076219A">
        <w:rPr>
          <w:rFonts w:cs="B Zar"/>
          <w:rtl/>
        </w:rPr>
        <w:t>نیز استخدام شدند</w:t>
      </w:r>
      <w:r w:rsidRPr="0076219A">
        <w:rPr>
          <w:rFonts w:cs="B Zar"/>
        </w:rPr>
        <w:t xml:space="preserve">. </w:t>
      </w:r>
    </w:p>
    <w:p w14:paraId="2BAB6085" w14:textId="77777777" w:rsidR="0042123E" w:rsidRPr="0076219A" w:rsidRDefault="008B0E02" w:rsidP="000002FE">
      <w:pPr>
        <w:pStyle w:val="NormalWeb"/>
        <w:tabs>
          <w:tab w:val="left" w:pos="5535"/>
        </w:tabs>
        <w:bidi/>
        <w:rPr>
          <w:rFonts w:cs="B Zar"/>
        </w:rPr>
      </w:pPr>
      <w:r w:rsidRPr="0076219A">
        <w:rPr>
          <w:rFonts w:cs="B Zar"/>
          <w:rtl/>
        </w:rPr>
        <w:tab/>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81"/>
      </w:tblGrid>
      <w:tr w:rsidR="0042123E" w:rsidRPr="0076219A" w14:paraId="0D051C56" w14:textId="77777777" w:rsidTr="005F1243">
        <w:trPr>
          <w:tblHeader/>
          <w:tblCellSpacing w:w="15" w:type="dxa"/>
        </w:trPr>
        <w:tc>
          <w:tcPr>
            <w:tcW w:w="0" w:type="auto"/>
            <w:vAlign w:val="center"/>
            <w:hideMark/>
          </w:tcPr>
          <w:p w14:paraId="68A297AB" w14:textId="77777777" w:rsidR="0042123E" w:rsidRPr="0076219A" w:rsidRDefault="0042123E" w:rsidP="000002FE">
            <w:pPr>
              <w:bidi/>
              <w:rPr>
                <w:rFonts w:cs="B Zar"/>
                <w:b/>
                <w:bCs/>
                <w:sz w:val="24"/>
                <w:szCs w:val="24"/>
              </w:rPr>
            </w:pPr>
          </w:p>
        </w:tc>
        <w:tc>
          <w:tcPr>
            <w:tcW w:w="0" w:type="auto"/>
            <w:vAlign w:val="center"/>
            <w:hideMark/>
          </w:tcPr>
          <w:p w14:paraId="40A174A8" w14:textId="77777777" w:rsidR="0042123E" w:rsidRPr="0076219A" w:rsidRDefault="0042123E" w:rsidP="000002FE">
            <w:pPr>
              <w:bidi/>
              <w:rPr>
                <w:rFonts w:cs="B Zar"/>
                <w:b/>
                <w:bCs/>
                <w:sz w:val="24"/>
                <w:szCs w:val="24"/>
              </w:rPr>
            </w:pPr>
          </w:p>
        </w:tc>
      </w:tr>
    </w:tbl>
    <w:p w14:paraId="181CD7C7" w14:textId="77777777" w:rsidR="0042123E" w:rsidRPr="0076219A" w:rsidRDefault="0042123E" w:rsidP="000002FE">
      <w:pPr>
        <w:pStyle w:val="Heading2"/>
        <w:bidi/>
        <w:rPr>
          <w:rFonts w:cs="B Zar"/>
          <w:sz w:val="24"/>
          <w:szCs w:val="24"/>
        </w:rPr>
      </w:pPr>
      <w:r w:rsidRPr="0076219A">
        <w:rPr>
          <w:rStyle w:val="mw-headline"/>
          <w:rFonts w:cs="B Zar"/>
          <w:sz w:val="24"/>
          <w:szCs w:val="24"/>
          <w:rtl/>
        </w:rPr>
        <w:t>کتابخانه</w:t>
      </w:r>
    </w:p>
    <w:p w14:paraId="258E9A2D" w14:textId="77777777" w:rsidR="0042123E" w:rsidRPr="0076219A" w:rsidRDefault="0042123E" w:rsidP="000002FE">
      <w:pPr>
        <w:pStyle w:val="NormalWeb"/>
        <w:bidi/>
        <w:rPr>
          <w:rFonts w:cs="B Zar"/>
        </w:rPr>
      </w:pPr>
      <w:r w:rsidRPr="0076219A">
        <w:rPr>
          <w:rFonts w:cs="B Zar"/>
          <w:rtl/>
        </w:rPr>
        <w:t xml:space="preserve">بنا به گفته مخبرالدوله که در آغاز به عنوان مسئول کتابخانه دارالفنون منصوب شده بود، کتابخانه دارای تعداد بسیار محدودی کتاب بود. به مرور زمان با اضافه شدن کتاب‌های نوشته شده توسط استادان و دانشجویان دارالفنون و همچنین کتاب‌های تاریخ اروپایی کتابخانه بزرگ‌تر شد. در مواردی اهدای کتاب به کتابخانه نیز در رشد کتابخانه مؤثر بود، به عنوان نمونه اعتضادالسلطنه در سال </w:t>
      </w:r>
      <w:r w:rsidRPr="0076219A">
        <w:rPr>
          <w:rFonts w:cs="B Zar"/>
          <w:rtl/>
          <w:lang w:bidi="fa-IR"/>
        </w:rPr>
        <w:t>۱۲۴۲</w:t>
      </w:r>
      <w:r w:rsidRPr="0076219A">
        <w:rPr>
          <w:rFonts w:cs="B Zar"/>
          <w:rtl/>
        </w:rPr>
        <w:t xml:space="preserve"> کتابخانه شخصی خود را که شامل کتاب‌هایی به زبان‌های فارسی و اروپایی بود به دارالفنون اهدا نمود. در دهه </w:t>
      </w:r>
      <w:r w:rsidRPr="0076219A">
        <w:rPr>
          <w:rFonts w:cs="B Zar"/>
          <w:rtl/>
          <w:lang w:bidi="fa-IR"/>
        </w:rPr>
        <w:t>۱۳۱۰</w:t>
      </w:r>
      <w:r w:rsidRPr="0076219A">
        <w:rPr>
          <w:rFonts w:cs="B Zar"/>
          <w:rtl/>
        </w:rPr>
        <w:t xml:space="preserve"> که </w:t>
      </w:r>
      <w:hyperlink r:id="rId286" w:tooltip="کتابخانه ملی ایران" w:history="1">
        <w:r w:rsidRPr="0076219A">
          <w:rPr>
            <w:rStyle w:val="Hyperlink"/>
            <w:rFonts w:cs="B Zar"/>
            <w:color w:val="auto"/>
            <w:u w:val="none"/>
            <w:rtl/>
          </w:rPr>
          <w:t>کتابخانه ملی ایران</w:t>
        </w:r>
      </w:hyperlink>
      <w:r w:rsidRPr="0076219A">
        <w:rPr>
          <w:rFonts w:cs="B Zar"/>
        </w:rPr>
        <w:t xml:space="preserve"> </w:t>
      </w:r>
      <w:r w:rsidRPr="0076219A">
        <w:rPr>
          <w:rFonts w:cs="B Zar"/>
          <w:rtl/>
        </w:rPr>
        <w:t>تأسیس شد، گنجینه دارالفنون به کتابخانه ملی منتقل شد</w:t>
      </w:r>
      <w:r w:rsidRPr="0076219A">
        <w:rPr>
          <w:rFonts w:cs="B Zar"/>
        </w:rPr>
        <w:t>.</w:t>
      </w:r>
      <w:hyperlink r:id="rId287" w:anchor="cite_note-3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۲۳</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از زمان تاًسیس کتابخانه مبارکه دارالفنون تا سال </w:t>
      </w:r>
      <w:r w:rsidRPr="0076219A">
        <w:rPr>
          <w:rFonts w:cs="B Zar"/>
          <w:rtl/>
          <w:lang w:bidi="fa-IR"/>
        </w:rPr>
        <w:t>۱۳۵۷</w:t>
      </w:r>
      <w:r w:rsidRPr="0076219A">
        <w:rPr>
          <w:rFonts w:cs="B Zar"/>
          <w:rtl/>
        </w:rPr>
        <w:t>، نام کتابخانه دارالفنون به شرح ذیل بوده‌است</w:t>
      </w:r>
      <w:r w:rsidRPr="0076219A">
        <w:rPr>
          <w:rFonts w:cs="B Zar"/>
        </w:rPr>
        <w:t>.</w:t>
      </w:r>
      <w:hyperlink r:id="rId288" w:anchor="cite_note-ReferenceC-3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۲۴</w:t>
        </w:r>
        <w:r w:rsidRPr="0076219A">
          <w:rPr>
            <w:rStyle w:val="Hyperlink"/>
            <w:rFonts w:cs="B Zar"/>
            <w:color w:val="auto"/>
            <w:u w:val="none"/>
            <w:vertAlign w:val="superscript"/>
          </w:rPr>
          <w:t>]</w:t>
        </w:r>
      </w:hyperlink>
      <w:r w:rsidRPr="0076219A">
        <w:rPr>
          <w:rFonts w:cs="B Zar"/>
        </w:rPr>
        <w:t xml:space="preserve"> </w:t>
      </w:r>
    </w:p>
    <w:p w14:paraId="6ABD829E" w14:textId="77777777" w:rsidR="0042123E" w:rsidRPr="0076219A" w:rsidRDefault="0042123E" w:rsidP="000002FE">
      <w:pPr>
        <w:numPr>
          <w:ilvl w:val="0"/>
          <w:numId w:val="5"/>
        </w:numPr>
        <w:bidi/>
        <w:spacing w:before="100" w:beforeAutospacing="1" w:after="100" w:afterAutospacing="1" w:line="240" w:lineRule="auto"/>
        <w:rPr>
          <w:rFonts w:cs="B Zar"/>
          <w:sz w:val="24"/>
          <w:szCs w:val="24"/>
        </w:rPr>
      </w:pPr>
      <w:r w:rsidRPr="0076219A">
        <w:rPr>
          <w:rFonts w:cs="B Zar"/>
          <w:sz w:val="24"/>
          <w:szCs w:val="24"/>
          <w:rtl/>
        </w:rPr>
        <w:t>کتابخانه مبارکه دارالفنون</w:t>
      </w:r>
    </w:p>
    <w:p w14:paraId="0348D22D" w14:textId="77777777" w:rsidR="0042123E" w:rsidRPr="0076219A" w:rsidRDefault="0042123E" w:rsidP="000002FE">
      <w:pPr>
        <w:numPr>
          <w:ilvl w:val="0"/>
          <w:numId w:val="5"/>
        </w:numPr>
        <w:bidi/>
        <w:spacing w:before="100" w:beforeAutospacing="1" w:after="100" w:afterAutospacing="1" w:line="240" w:lineRule="auto"/>
        <w:rPr>
          <w:rFonts w:cs="B Zar"/>
          <w:sz w:val="24"/>
          <w:szCs w:val="24"/>
        </w:rPr>
      </w:pPr>
      <w:r w:rsidRPr="0076219A">
        <w:rPr>
          <w:rFonts w:cs="B Zar"/>
          <w:sz w:val="24"/>
          <w:szCs w:val="24"/>
          <w:rtl/>
        </w:rPr>
        <w:t>کتابخانه معارف</w:t>
      </w:r>
    </w:p>
    <w:p w14:paraId="1BB3B59B" w14:textId="77777777" w:rsidR="0042123E" w:rsidRPr="0076219A" w:rsidRDefault="0042123E" w:rsidP="000002FE">
      <w:pPr>
        <w:numPr>
          <w:ilvl w:val="0"/>
          <w:numId w:val="5"/>
        </w:numPr>
        <w:bidi/>
        <w:spacing w:before="100" w:beforeAutospacing="1" w:after="100" w:afterAutospacing="1" w:line="240" w:lineRule="auto"/>
        <w:rPr>
          <w:rFonts w:cs="B Zar"/>
          <w:sz w:val="24"/>
          <w:szCs w:val="24"/>
        </w:rPr>
      </w:pPr>
      <w:r w:rsidRPr="0076219A">
        <w:rPr>
          <w:rFonts w:cs="B Zar"/>
          <w:sz w:val="24"/>
          <w:szCs w:val="24"/>
          <w:rtl/>
        </w:rPr>
        <w:t>کتابخانه معرف عمومی</w:t>
      </w:r>
    </w:p>
    <w:p w14:paraId="584ACA0F" w14:textId="77777777" w:rsidR="0042123E" w:rsidRPr="0076219A" w:rsidRDefault="0042123E" w:rsidP="000002FE">
      <w:pPr>
        <w:numPr>
          <w:ilvl w:val="0"/>
          <w:numId w:val="5"/>
        </w:numPr>
        <w:bidi/>
        <w:spacing w:before="100" w:beforeAutospacing="1" w:after="100" w:afterAutospacing="1" w:line="240" w:lineRule="auto"/>
        <w:rPr>
          <w:rFonts w:cs="B Zar"/>
          <w:sz w:val="24"/>
          <w:szCs w:val="24"/>
        </w:rPr>
      </w:pPr>
      <w:r w:rsidRPr="0076219A">
        <w:rPr>
          <w:rFonts w:cs="B Zar"/>
          <w:sz w:val="24"/>
          <w:szCs w:val="24"/>
          <w:rtl/>
        </w:rPr>
        <w:t>کتابخانه معارف فنی</w:t>
      </w:r>
    </w:p>
    <w:p w14:paraId="48368E9F" w14:textId="77777777" w:rsidR="0042123E" w:rsidRPr="0076219A" w:rsidRDefault="0042123E" w:rsidP="000002FE">
      <w:pPr>
        <w:numPr>
          <w:ilvl w:val="0"/>
          <w:numId w:val="5"/>
        </w:numPr>
        <w:bidi/>
        <w:spacing w:before="100" w:beforeAutospacing="1" w:after="100" w:afterAutospacing="1" w:line="240" w:lineRule="auto"/>
        <w:rPr>
          <w:rFonts w:cs="B Zar"/>
          <w:sz w:val="24"/>
          <w:szCs w:val="24"/>
        </w:rPr>
      </w:pPr>
      <w:r w:rsidRPr="0076219A">
        <w:rPr>
          <w:rFonts w:cs="B Zar"/>
          <w:sz w:val="24"/>
          <w:szCs w:val="24"/>
          <w:rtl/>
        </w:rPr>
        <w:t>کتابخانه فردوسی</w:t>
      </w:r>
    </w:p>
    <w:p w14:paraId="700A3630" w14:textId="77777777" w:rsidR="0042123E" w:rsidRPr="0076219A" w:rsidRDefault="0042123E" w:rsidP="000002FE">
      <w:pPr>
        <w:pStyle w:val="NormalWeb"/>
        <w:bidi/>
        <w:rPr>
          <w:rFonts w:cs="B Zar"/>
        </w:rPr>
      </w:pPr>
      <w:r w:rsidRPr="0076219A">
        <w:rPr>
          <w:rFonts w:cs="B Zar"/>
          <w:rtl/>
        </w:rPr>
        <w:t xml:space="preserve">علی قلی خان مخبرالسلطنه، وزیر علوم اولین کتابدار دارالفنون بوده‌است و در سال </w:t>
      </w:r>
      <w:hyperlink r:id="rId289" w:tooltip="۱۲۳۸ (خورشیدی)" w:history="1">
        <w:r w:rsidRPr="0076219A">
          <w:rPr>
            <w:rStyle w:val="Hyperlink"/>
            <w:rFonts w:cs="B Zar"/>
            <w:color w:val="auto"/>
            <w:u w:val="none"/>
            <w:rtl/>
            <w:lang w:bidi="fa-IR"/>
          </w:rPr>
          <w:t>۱۲۳۸</w:t>
        </w:r>
        <w:r w:rsidRPr="0076219A">
          <w:rPr>
            <w:rStyle w:val="Hyperlink"/>
            <w:rFonts w:cs="B Zar"/>
            <w:color w:val="auto"/>
            <w:u w:val="none"/>
          </w:rPr>
          <w:t xml:space="preserve"> (</w:t>
        </w:r>
        <w:r w:rsidRPr="0076219A">
          <w:rPr>
            <w:rStyle w:val="Hyperlink"/>
            <w:rFonts w:cs="B Zar"/>
            <w:color w:val="auto"/>
            <w:u w:val="none"/>
            <w:rtl/>
          </w:rPr>
          <w:t>خورشیدی</w:t>
        </w:r>
        <w:r w:rsidRPr="0076219A">
          <w:rPr>
            <w:rStyle w:val="Hyperlink"/>
            <w:rFonts w:cs="B Zar"/>
            <w:color w:val="auto"/>
            <w:u w:val="none"/>
          </w:rPr>
          <w:t>)</w:t>
        </w:r>
      </w:hyperlink>
      <w:r w:rsidRPr="0076219A">
        <w:rPr>
          <w:rFonts w:cs="B Zar"/>
        </w:rPr>
        <w:t xml:space="preserve"> </w:t>
      </w:r>
      <w:r w:rsidRPr="0076219A">
        <w:rPr>
          <w:rFonts w:cs="B Zar"/>
          <w:rtl/>
        </w:rPr>
        <w:t xml:space="preserve">منصب کتابداری به وسیله ناصرالدین شاه قاجار به </w:t>
      </w:r>
      <w:hyperlink r:id="rId290" w:tooltip="جعفر قلی خان نیّرالمللک (صفحه وجود ندارد)" w:history="1">
        <w:r w:rsidRPr="0076219A">
          <w:rPr>
            <w:rStyle w:val="Hyperlink"/>
            <w:rFonts w:cs="B Zar"/>
            <w:color w:val="auto"/>
            <w:u w:val="none"/>
            <w:rtl/>
          </w:rPr>
          <w:t>جعفر قلی خان نیّرالمللک</w:t>
        </w:r>
      </w:hyperlink>
      <w:r w:rsidRPr="0076219A">
        <w:rPr>
          <w:rFonts w:cs="B Zar"/>
        </w:rPr>
        <w:t xml:space="preserve"> </w:t>
      </w:r>
      <w:r w:rsidRPr="0076219A">
        <w:rPr>
          <w:rFonts w:cs="B Zar"/>
          <w:rtl/>
        </w:rPr>
        <w:t xml:space="preserve">واگذارشد. در سال </w:t>
      </w:r>
      <w:r w:rsidRPr="0076219A">
        <w:rPr>
          <w:rFonts w:cs="B Zar"/>
          <w:rtl/>
          <w:lang w:bidi="fa-IR"/>
        </w:rPr>
        <w:t>۱۲۳۲</w:t>
      </w:r>
      <w:r w:rsidRPr="0076219A">
        <w:rPr>
          <w:rFonts w:cs="B Zar"/>
          <w:rtl/>
        </w:rPr>
        <w:t xml:space="preserve"> شاهزاده </w:t>
      </w:r>
      <w:hyperlink r:id="rId291" w:tooltip="اعتضادالسلطنه" w:history="1">
        <w:r w:rsidRPr="0076219A">
          <w:rPr>
            <w:rStyle w:val="Hyperlink"/>
            <w:rFonts w:cs="B Zar"/>
            <w:color w:val="auto"/>
            <w:u w:val="none"/>
            <w:rtl/>
          </w:rPr>
          <w:t>اعتضادالسلطنه</w:t>
        </w:r>
      </w:hyperlink>
      <w:r w:rsidRPr="0076219A">
        <w:rPr>
          <w:rFonts w:cs="B Zar"/>
        </w:rPr>
        <w:t xml:space="preserve"> </w:t>
      </w:r>
      <w:r w:rsidRPr="0076219A">
        <w:rPr>
          <w:rFonts w:cs="B Zar"/>
          <w:rtl/>
        </w:rPr>
        <w:t>کتابخانه‌ای که مجموعه‌ای ازکتاب‌های فارسی وخارجی را تهیه می‌نماید، مجدداً در کتابخانه دارالفنون (کتابخانه معارف عمومی) قرار گرفته و شهرت می‌یابد</w:t>
      </w:r>
      <w:r w:rsidRPr="0076219A">
        <w:rPr>
          <w:rFonts w:cs="B Zar"/>
        </w:rPr>
        <w:t>.</w:t>
      </w:r>
      <w:hyperlink r:id="rId292" w:anchor="cite_note-ReferenceC-3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۲۴</w:t>
        </w:r>
        <w:r w:rsidRPr="0076219A">
          <w:rPr>
            <w:rStyle w:val="Hyperlink"/>
            <w:rFonts w:cs="B Zar"/>
            <w:color w:val="auto"/>
            <w:u w:val="none"/>
            <w:vertAlign w:val="superscript"/>
          </w:rPr>
          <w:t>]</w:t>
        </w:r>
      </w:hyperlink>
      <w:r w:rsidRPr="0076219A">
        <w:rPr>
          <w:rFonts w:cs="B Zar"/>
        </w:rPr>
        <w:t xml:space="preserve"> </w:t>
      </w:r>
    </w:p>
    <w:p w14:paraId="52CDB3C4" w14:textId="77777777" w:rsidR="0042123E" w:rsidRPr="0076219A" w:rsidRDefault="0042123E" w:rsidP="000002FE">
      <w:pPr>
        <w:pStyle w:val="Heading2"/>
        <w:bidi/>
        <w:rPr>
          <w:rFonts w:cs="B Zar"/>
          <w:sz w:val="24"/>
          <w:szCs w:val="24"/>
        </w:rPr>
      </w:pPr>
      <w:r w:rsidRPr="0076219A">
        <w:rPr>
          <w:rStyle w:val="mw-headline"/>
          <w:rFonts w:cs="B Zar"/>
          <w:sz w:val="24"/>
          <w:szCs w:val="24"/>
          <w:rtl/>
        </w:rPr>
        <w:t>چاپخانه دارالفنون</w:t>
      </w:r>
    </w:p>
    <w:p w14:paraId="3876486F" w14:textId="77777777" w:rsidR="0042123E" w:rsidRPr="0076219A" w:rsidRDefault="0042123E" w:rsidP="000002FE">
      <w:pPr>
        <w:pStyle w:val="NormalWeb"/>
        <w:bidi/>
        <w:rPr>
          <w:rFonts w:cs="B Zar"/>
          <w:rtl/>
        </w:rPr>
      </w:pPr>
      <w:r w:rsidRPr="0076219A">
        <w:rPr>
          <w:rFonts w:cs="B Zar"/>
          <w:rtl/>
        </w:rPr>
        <w:t xml:space="preserve">چاپخانه </w:t>
      </w:r>
      <w:hyperlink r:id="rId293" w:tooltip="چاپ سنگی" w:history="1">
        <w:r w:rsidRPr="0076219A">
          <w:rPr>
            <w:rStyle w:val="Hyperlink"/>
            <w:rFonts w:cs="B Zar"/>
            <w:color w:val="auto"/>
            <w:u w:val="none"/>
            <w:rtl/>
          </w:rPr>
          <w:t>چاپ سنگی</w:t>
        </w:r>
      </w:hyperlink>
      <w:r w:rsidRPr="0076219A">
        <w:rPr>
          <w:rFonts w:cs="B Zar"/>
        </w:rPr>
        <w:t xml:space="preserve"> </w:t>
      </w:r>
      <w:r w:rsidRPr="0076219A">
        <w:rPr>
          <w:rFonts w:cs="B Zar"/>
          <w:rtl/>
        </w:rPr>
        <w:t>دارالفنون یا دارالطباعه خاصه علمیه مبارکه دارالفنون طهران هم‌زمان با گشایش» مدرسه دارالفنون شروع به کار کرد. تشکیلات این چاپخانه اختصاصاً برای چاپ کتاب‌های درسی که عموماً در این چاپخانه به چاپ می‌رسید مجهز شده بود. این چاپخانه از سال تأسیس (</w:t>
      </w:r>
      <w:r w:rsidRPr="0076219A">
        <w:rPr>
          <w:rFonts w:cs="B Zar"/>
          <w:rtl/>
          <w:lang w:bidi="fa-IR"/>
        </w:rPr>
        <w:t>۱۲۶۸</w:t>
      </w:r>
      <w:r w:rsidRPr="0076219A">
        <w:rPr>
          <w:rFonts w:cs="B Zar"/>
          <w:rtl/>
        </w:rPr>
        <w:t xml:space="preserve"> ق) تا حدود سال </w:t>
      </w:r>
      <w:r w:rsidRPr="0076219A">
        <w:rPr>
          <w:rFonts w:cs="B Zar"/>
          <w:rtl/>
          <w:lang w:bidi="fa-IR"/>
        </w:rPr>
        <w:t>۱۳۰۰</w:t>
      </w:r>
      <w:r w:rsidRPr="0076219A">
        <w:rPr>
          <w:rFonts w:cs="B Zar"/>
          <w:rtl/>
        </w:rPr>
        <w:t xml:space="preserve"> قمری جمعاً در حدود </w:t>
      </w:r>
      <w:r w:rsidRPr="0076219A">
        <w:rPr>
          <w:rFonts w:cs="B Zar"/>
          <w:rtl/>
          <w:lang w:bidi="fa-IR"/>
        </w:rPr>
        <w:t>۳۰</w:t>
      </w:r>
      <w:r w:rsidRPr="0076219A">
        <w:rPr>
          <w:rFonts w:cs="B Zar"/>
          <w:rtl/>
        </w:rPr>
        <w:t xml:space="preserve"> الی </w:t>
      </w:r>
      <w:r w:rsidRPr="0076219A">
        <w:rPr>
          <w:rFonts w:cs="B Zar"/>
          <w:rtl/>
          <w:lang w:bidi="fa-IR"/>
        </w:rPr>
        <w:t>۴۰</w:t>
      </w:r>
      <w:r w:rsidRPr="0076219A">
        <w:rPr>
          <w:rFonts w:cs="B Zar"/>
          <w:rtl/>
        </w:rPr>
        <w:t xml:space="preserve"> جلد کتاب درسی را چاپ و صحافی و انتشار داد</w:t>
      </w:r>
      <w:r w:rsidRPr="0076219A">
        <w:rPr>
          <w:rtl/>
        </w:rPr>
        <w:t>…</w:t>
      </w:r>
      <w:r w:rsidRPr="0076219A">
        <w:rPr>
          <w:rFonts w:cs="B Zar"/>
          <w:rtl/>
        </w:rPr>
        <w:t xml:space="preserve"> این چاپخانه تا سال </w:t>
      </w:r>
      <w:r w:rsidRPr="0076219A">
        <w:rPr>
          <w:rFonts w:cs="B Zar"/>
          <w:rtl/>
          <w:lang w:bidi="fa-IR"/>
        </w:rPr>
        <w:t>۱۳۲۶</w:t>
      </w:r>
      <w:r w:rsidRPr="0076219A">
        <w:rPr>
          <w:rFonts w:cs="B Zar"/>
          <w:rtl/>
        </w:rPr>
        <w:t xml:space="preserve"> ق برقرار بوده‌است</w:t>
      </w:r>
      <w:r w:rsidRPr="0076219A">
        <w:rPr>
          <w:rFonts w:cs="B Zar"/>
        </w:rPr>
        <w:t>.</w:t>
      </w:r>
      <w:hyperlink r:id="rId294" w:anchor="cite_note-34"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۲۵</w:t>
        </w:r>
        <w:r w:rsidRPr="0076219A">
          <w:rPr>
            <w:rStyle w:val="Hyperlink"/>
            <w:rFonts w:cs="B Zar"/>
            <w:color w:val="auto"/>
            <w:u w:val="none"/>
            <w:vertAlign w:val="superscript"/>
          </w:rPr>
          <w:t>]</w:t>
        </w:r>
      </w:hyperlink>
      <w:r w:rsidRPr="0076219A">
        <w:rPr>
          <w:rFonts w:cs="B Zar"/>
        </w:rPr>
        <w:t xml:space="preserve"> </w:t>
      </w:r>
    </w:p>
    <w:p w14:paraId="2CC5A92F" w14:textId="77777777" w:rsidR="0042123E" w:rsidRPr="0076219A" w:rsidRDefault="0042123E" w:rsidP="000002FE">
      <w:pPr>
        <w:pStyle w:val="NormalWeb"/>
        <w:bidi/>
        <w:rPr>
          <w:rFonts w:cs="B Zar"/>
          <w:rtl/>
        </w:rPr>
      </w:pPr>
    </w:p>
    <w:p w14:paraId="35F84844" w14:textId="77777777" w:rsidR="0042123E" w:rsidRPr="0076219A" w:rsidRDefault="0042123E" w:rsidP="000002FE">
      <w:pPr>
        <w:pStyle w:val="NormalWeb"/>
        <w:bidi/>
        <w:rPr>
          <w:rFonts w:cs="B Zar"/>
        </w:rPr>
      </w:pPr>
      <w:r w:rsidRPr="0076219A">
        <w:rPr>
          <w:rFonts w:cs="B Zar"/>
          <w:noProof/>
        </w:rPr>
        <w:lastRenderedPageBreak/>
        <w:drawing>
          <wp:inline distT="0" distB="0" distL="0" distR="0" wp14:anchorId="4E2654D3" wp14:editId="2F91058F">
            <wp:extent cx="5943600" cy="3575659"/>
            <wp:effectExtent l="19050" t="0" r="0" b="0"/>
            <wp:docPr id="1" name="Picture 5" descr="C:\Documents and Settings\Administrator\Desktop\دارلفنو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tor\Desktop\دارلفنون.png"/>
                    <pic:cNvPicPr>
                      <a:picLocks noChangeAspect="1" noChangeArrowheads="1"/>
                    </pic:cNvPicPr>
                  </pic:nvPicPr>
                  <pic:blipFill>
                    <a:blip r:embed="rId295" cstate="print"/>
                    <a:srcRect/>
                    <a:stretch>
                      <a:fillRect/>
                    </a:stretch>
                  </pic:blipFill>
                  <pic:spPr bwMode="auto">
                    <a:xfrm>
                      <a:off x="0" y="0"/>
                      <a:ext cx="5943600" cy="3575659"/>
                    </a:xfrm>
                    <a:prstGeom prst="rect">
                      <a:avLst/>
                    </a:prstGeom>
                    <a:noFill/>
                    <a:ln w="9525">
                      <a:noFill/>
                      <a:miter lim="800000"/>
                      <a:headEnd/>
                      <a:tailEnd/>
                    </a:ln>
                  </pic:spPr>
                </pic:pic>
              </a:graphicData>
            </a:graphic>
          </wp:inline>
        </w:drawing>
      </w:r>
    </w:p>
    <w:p w14:paraId="10F92A87" w14:textId="77777777" w:rsidR="0042123E" w:rsidRPr="0076219A" w:rsidRDefault="0042123E" w:rsidP="000002FE">
      <w:pPr>
        <w:bidi/>
        <w:rPr>
          <w:rFonts w:cs="B Zar"/>
          <w:b/>
          <w:bCs/>
          <w:sz w:val="24"/>
          <w:szCs w:val="24"/>
          <w:rtl/>
          <w:lang w:bidi="fa-IR"/>
        </w:rPr>
      </w:pPr>
      <w:r w:rsidRPr="0076219A">
        <w:rPr>
          <w:rFonts w:cs="B Zar" w:hint="cs"/>
          <w:b/>
          <w:bCs/>
          <w:sz w:val="24"/>
          <w:szCs w:val="24"/>
          <w:rtl/>
          <w:lang w:bidi="fa-IR"/>
        </w:rPr>
        <w:t>ساختمان اولیه دارالفنون در زمان ناصرالدین شاه (</w:t>
      </w:r>
      <w:r w:rsidRPr="0076219A">
        <w:rPr>
          <w:rFonts w:cs="B Zar"/>
          <w:b/>
          <w:bCs/>
          <w:sz w:val="24"/>
          <w:szCs w:val="24"/>
          <w:lang w:bidi="fa-IR"/>
        </w:rPr>
        <w:t>Polytechnics</w:t>
      </w:r>
      <w:r w:rsidRPr="0076219A">
        <w:rPr>
          <w:rFonts w:cs="B Zar" w:hint="cs"/>
          <w:b/>
          <w:bCs/>
          <w:sz w:val="24"/>
          <w:szCs w:val="24"/>
          <w:rtl/>
          <w:lang w:bidi="fa-IR"/>
        </w:rPr>
        <w:t>)</w:t>
      </w:r>
    </w:p>
    <w:p w14:paraId="41E13E02" w14:textId="77777777" w:rsidR="0042123E" w:rsidRPr="0076219A" w:rsidRDefault="0042123E" w:rsidP="000002FE">
      <w:pPr>
        <w:bidi/>
        <w:rPr>
          <w:rFonts w:cs="B Zar"/>
          <w:b/>
          <w:bCs/>
          <w:sz w:val="24"/>
          <w:szCs w:val="24"/>
          <w:rtl/>
          <w:lang w:bidi="fa-IR"/>
        </w:rPr>
      </w:pPr>
    </w:p>
    <w:p w14:paraId="791498B5" w14:textId="77777777" w:rsidR="00D617D6" w:rsidRPr="0076219A" w:rsidRDefault="00D617D6" w:rsidP="000002FE">
      <w:pPr>
        <w:pStyle w:val="Heading2"/>
        <w:bidi/>
        <w:rPr>
          <w:rFonts w:cs="B Zar"/>
          <w:sz w:val="24"/>
          <w:szCs w:val="24"/>
        </w:rPr>
      </w:pPr>
      <w:r w:rsidRPr="0076219A">
        <w:rPr>
          <w:rStyle w:val="mw-headline"/>
          <w:rFonts w:cs="B Zar" w:hint="cs"/>
          <w:sz w:val="24"/>
          <w:szCs w:val="24"/>
          <w:rtl/>
        </w:rPr>
        <w:t xml:space="preserve">پینوشت </w:t>
      </w:r>
    </w:p>
    <w:p w14:paraId="26334A9F" w14:textId="77777777" w:rsidR="005A28F2" w:rsidRPr="0076219A" w:rsidRDefault="005A28F2" w:rsidP="000002FE">
      <w:pPr>
        <w:bidi/>
        <w:spacing w:before="100" w:beforeAutospacing="1" w:after="100" w:afterAutospacing="1" w:line="240" w:lineRule="auto"/>
        <w:ind w:left="360"/>
        <w:rPr>
          <w:sz w:val="24"/>
          <w:szCs w:val="24"/>
        </w:rPr>
      </w:pPr>
    </w:p>
    <w:p w14:paraId="18C27AC6" w14:textId="77777777" w:rsidR="005A28F2" w:rsidRPr="0076219A" w:rsidRDefault="005A28F2" w:rsidP="000002FE">
      <w:pPr>
        <w:pStyle w:val="ListParagraph"/>
        <w:numPr>
          <w:ilvl w:val="0"/>
          <w:numId w:val="27"/>
        </w:numPr>
        <w:bidi/>
        <w:spacing w:after="0"/>
        <w:rPr>
          <w:sz w:val="24"/>
          <w:szCs w:val="24"/>
        </w:rPr>
      </w:pPr>
      <w:r w:rsidRPr="0076219A">
        <w:rPr>
          <w:sz w:val="24"/>
          <w:szCs w:val="24"/>
        </w:rPr>
        <w:t xml:space="preserve">  </w:t>
      </w:r>
      <w:r w:rsidRPr="0076219A">
        <w:rPr>
          <w:rStyle w:val="HTMLCite"/>
          <w:sz w:val="24"/>
          <w:szCs w:val="24"/>
          <w:rtl/>
        </w:rPr>
        <w:t>رفیعی، حسن رضا</w:t>
      </w:r>
      <w:r w:rsidRPr="0076219A">
        <w:rPr>
          <w:rStyle w:val="HTMLCite"/>
          <w:sz w:val="24"/>
          <w:szCs w:val="24"/>
        </w:rPr>
        <w:t xml:space="preserve">. </w:t>
      </w:r>
      <w:hyperlink r:id="rId296" w:history="1">
        <w:r w:rsidRPr="0076219A">
          <w:rPr>
            <w:rStyle w:val="Hyperlink"/>
            <w:i/>
            <w:iCs/>
            <w:color w:val="auto"/>
            <w:sz w:val="24"/>
            <w:szCs w:val="24"/>
            <w:u w:val="none"/>
          </w:rPr>
          <w:t>«</w:t>
        </w:r>
        <w:r w:rsidRPr="0076219A">
          <w:rPr>
            <w:rStyle w:val="Hyperlink"/>
            <w:i/>
            <w:iCs/>
            <w:color w:val="auto"/>
            <w:sz w:val="24"/>
            <w:szCs w:val="24"/>
            <w:u w:val="none"/>
            <w:rtl/>
          </w:rPr>
          <w:t>دارالفنون یادگار خردورزی امیرکبیر</w:t>
        </w:r>
        <w:r w:rsidRPr="0076219A">
          <w:rPr>
            <w:rStyle w:val="Hyperlink"/>
            <w:i/>
            <w:iCs/>
            <w:color w:val="auto"/>
            <w:sz w:val="24"/>
            <w:szCs w:val="24"/>
            <w:u w:val="none"/>
          </w:rPr>
          <w:t>»</w:t>
        </w:r>
      </w:hyperlink>
      <w:r w:rsidRPr="0076219A">
        <w:rPr>
          <w:rStyle w:val="HTMLCite"/>
          <w:sz w:val="24"/>
          <w:szCs w:val="24"/>
        </w:rPr>
        <w:t xml:space="preserve">. </w:t>
      </w:r>
      <w:hyperlink r:id="rId297" w:history="1">
        <w:r w:rsidRPr="0076219A">
          <w:rPr>
            <w:rStyle w:val="Hyperlink"/>
            <w:i/>
            <w:iCs/>
            <w:color w:val="auto"/>
            <w:sz w:val="24"/>
            <w:szCs w:val="24"/>
            <w:u w:val="none"/>
            <w:rtl/>
          </w:rPr>
          <w:t>روزنامه ایران</w:t>
        </w:r>
      </w:hyperlink>
      <w:r w:rsidRPr="0076219A">
        <w:rPr>
          <w:rStyle w:val="HTMLCite"/>
          <w:sz w:val="24"/>
          <w:szCs w:val="24"/>
        </w:rPr>
        <w:t xml:space="preserve">. </w:t>
      </w:r>
      <w:r w:rsidRPr="0076219A">
        <w:rPr>
          <w:rStyle w:val="HTMLCite"/>
          <w:sz w:val="24"/>
          <w:szCs w:val="24"/>
          <w:rtl/>
        </w:rPr>
        <w:t xml:space="preserve">بایگانی‌شده از </w:t>
      </w:r>
      <w:hyperlink r:id="rId298" w:history="1">
        <w:r w:rsidRPr="0076219A">
          <w:rPr>
            <w:rStyle w:val="Hyperlink"/>
            <w:i/>
            <w:iCs/>
            <w:color w:val="auto"/>
            <w:sz w:val="24"/>
            <w:szCs w:val="24"/>
            <w:u w:val="none"/>
            <w:rtl/>
          </w:rPr>
          <w:t>اصلی</w:t>
        </w:r>
      </w:hyperlink>
      <w:r w:rsidRPr="0076219A">
        <w:rPr>
          <w:rStyle w:val="HTMLCite"/>
          <w:sz w:val="24"/>
          <w:szCs w:val="24"/>
        </w:rPr>
        <w:t xml:space="preserve"> </w:t>
      </w:r>
      <w:r w:rsidRPr="0076219A">
        <w:rPr>
          <w:rStyle w:val="HTMLCite"/>
          <w:sz w:val="24"/>
          <w:szCs w:val="24"/>
          <w:rtl/>
        </w:rPr>
        <w:t xml:space="preserve">در </w:t>
      </w:r>
      <w:r w:rsidRPr="0076219A">
        <w:rPr>
          <w:rStyle w:val="HTMLCite"/>
          <w:sz w:val="24"/>
          <w:szCs w:val="24"/>
          <w:rtl/>
          <w:lang w:bidi="fa-IR"/>
        </w:rPr>
        <w:t>۱۳</w:t>
      </w:r>
      <w:r w:rsidRPr="0076219A">
        <w:rPr>
          <w:rStyle w:val="HTMLCite"/>
          <w:sz w:val="24"/>
          <w:szCs w:val="24"/>
          <w:rtl/>
        </w:rPr>
        <w:t xml:space="preserve"> ژانویه </w:t>
      </w:r>
      <w:r w:rsidRPr="0076219A">
        <w:rPr>
          <w:rStyle w:val="HTMLCite"/>
          <w:sz w:val="24"/>
          <w:szCs w:val="24"/>
          <w:rtl/>
          <w:lang w:bidi="fa-IR"/>
        </w:rPr>
        <w:t>۲۰۰۷</w:t>
      </w:r>
      <w:r w:rsidRPr="0076219A">
        <w:rPr>
          <w:rStyle w:val="reference-accessdate"/>
          <w:i/>
          <w:iCs/>
          <w:sz w:val="24"/>
          <w:szCs w:val="24"/>
        </w:rPr>
        <w:t xml:space="preserve">. </w:t>
      </w:r>
      <w:r w:rsidRPr="0076219A">
        <w:rPr>
          <w:rStyle w:val="reference-accessdate"/>
          <w:i/>
          <w:iCs/>
          <w:sz w:val="24"/>
          <w:szCs w:val="24"/>
          <w:rtl/>
        </w:rPr>
        <w:t xml:space="preserve">دریافت‌شده در </w:t>
      </w:r>
      <w:r w:rsidRPr="0076219A">
        <w:rPr>
          <w:rStyle w:val="reference-accessdate"/>
          <w:i/>
          <w:iCs/>
          <w:sz w:val="24"/>
          <w:szCs w:val="24"/>
          <w:rtl/>
          <w:lang w:bidi="fa-IR"/>
        </w:rPr>
        <w:t>۱۲</w:t>
      </w:r>
      <w:r w:rsidRPr="0076219A">
        <w:rPr>
          <w:rStyle w:val="reference-accessdate"/>
          <w:i/>
          <w:iCs/>
          <w:sz w:val="24"/>
          <w:szCs w:val="24"/>
        </w:rPr>
        <w:t xml:space="preserve"> </w:t>
      </w:r>
      <w:r w:rsidRPr="0076219A">
        <w:rPr>
          <w:rStyle w:val="reference-accessdate"/>
          <w:i/>
          <w:iCs/>
          <w:sz w:val="24"/>
          <w:szCs w:val="24"/>
          <w:rtl/>
        </w:rPr>
        <w:t xml:space="preserve">فوریه </w:t>
      </w:r>
      <w:r w:rsidRPr="0076219A">
        <w:rPr>
          <w:rStyle w:val="reference-accessdate"/>
          <w:i/>
          <w:iCs/>
          <w:sz w:val="24"/>
          <w:szCs w:val="24"/>
          <w:rtl/>
          <w:lang w:bidi="fa-IR"/>
        </w:rPr>
        <w:t>۲۰۰۸</w:t>
      </w:r>
      <w:r w:rsidRPr="0076219A">
        <w:rPr>
          <w:rStyle w:val="HTMLCite"/>
          <w:sz w:val="24"/>
          <w:szCs w:val="24"/>
        </w:rPr>
        <w:t>.</w:t>
      </w:r>
      <w:r w:rsidRPr="0076219A">
        <w:rPr>
          <w:rStyle w:val="reference-text"/>
          <w:sz w:val="24"/>
          <w:szCs w:val="24"/>
        </w:rPr>
        <w:t xml:space="preserve"> </w:t>
      </w:r>
      <w:r w:rsidRPr="0076219A">
        <w:rPr>
          <w:rStyle w:val="cs1-visible-error"/>
          <w:sz w:val="24"/>
          <w:szCs w:val="24"/>
          <w:rtl/>
        </w:rPr>
        <w:t xml:space="preserve">پیوند خارجی در </w:t>
      </w:r>
      <w:r w:rsidRPr="0076219A">
        <w:rPr>
          <w:rStyle w:val="HTMLCode"/>
          <w:rFonts w:eastAsiaTheme="minorHAnsi"/>
          <w:sz w:val="24"/>
          <w:szCs w:val="24"/>
        </w:rPr>
        <w:t>|</w:t>
      </w:r>
      <w:r w:rsidRPr="0076219A">
        <w:rPr>
          <w:rStyle w:val="HTMLCode"/>
          <w:rFonts w:eastAsiaTheme="minorHAnsi"/>
          <w:sz w:val="24"/>
          <w:szCs w:val="24"/>
          <w:rtl/>
        </w:rPr>
        <w:t>اثر</w:t>
      </w:r>
      <w:r w:rsidRPr="0076219A">
        <w:rPr>
          <w:rStyle w:val="HTMLCode"/>
          <w:rFonts w:eastAsiaTheme="minorHAnsi"/>
          <w:sz w:val="24"/>
          <w:szCs w:val="24"/>
        </w:rPr>
        <w:t>=</w:t>
      </w:r>
      <w:r w:rsidRPr="0076219A">
        <w:rPr>
          <w:rStyle w:val="cs1-visible-error"/>
          <w:sz w:val="24"/>
          <w:szCs w:val="24"/>
        </w:rPr>
        <w:t xml:space="preserve"> </w:t>
      </w:r>
      <w:r w:rsidRPr="0076219A">
        <w:rPr>
          <w:rStyle w:val="cs1-visible-error"/>
          <w:sz w:val="24"/>
          <w:szCs w:val="24"/>
          <w:rtl/>
        </w:rPr>
        <w:t>وجود دارد</w:t>
      </w:r>
      <w:r w:rsidRPr="0076219A">
        <w:rPr>
          <w:rStyle w:val="cs1-visible-error"/>
          <w:sz w:val="24"/>
          <w:szCs w:val="24"/>
        </w:rPr>
        <w:t xml:space="preserve"> (</w:t>
      </w:r>
      <w:hyperlink r:id="rId299" w:anchor="param_has_ext_link" w:tooltip="راهنما:خطاهای الگوی یادکرد" w:history="1">
        <w:r w:rsidRPr="0076219A">
          <w:rPr>
            <w:rStyle w:val="Hyperlink"/>
            <w:color w:val="auto"/>
            <w:sz w:val="24"/>
            <w:szCs w:val="24"/>
            <w:u w:val="none"/>
            <w:rtl/>
          </w:rPr>
          <w:t>کمک</w:t>
        </w:r>
      </w:hyperlink>
      <w:r w:rsidRPr="0076219A">
        <w:rPr>
          <w:rStyle w:val="cs1-visible-error"/>
          <w:sz w:val="24"/>
          <w:szCs w:val="24"/>
        </w:rPr>
        <w:t>)</w:t>
      </w:r>
      <w:r w:rsidRPr="0076219A">
        <w:rPr>
          <w:sz w:val="24"/>
          <w:szCs w:val="24"/>
        </w:rPr>
        <w:t xml:space="preserve"> </w:t>
      </w:r>
    </w:p>
    <w:p w14:paraId="77ECBC91" w14:textId="77777777"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HTMLCite"/>
          <w:sz w:val="24"/>
          <w:szCs w:val="24"/>
          <w:rtl/>
        </w:rPr>
        <w:t>فرزانه نیکروح متین</w:t>
      </w:r>
      <w:r w:rsidRPr="0076219A">
        <w:rPr>
          <w:rStyle w:val="HTMLCite"/>
          <w:sz w:val="24"/>
          <w:szCs w:val="24"/>
        </w:rPr>
        <w:t xml:space="preserve"> (</w:t>
      </w:r>
      <w:r w:rsidRPr="0076219A">
        <w:rPr>
          <w:rStyle w:val="HTMLCite"/>
          <w:sz w:val="24"/>
          <w:szCs w:val="24"/>
          <w:rtl/>
          <w:lang w:bidi="fa-IR"/>
        </w:rPr>
        <w:t>۱</w:t>
      </w:r>
      <w:r w:rsidRPr="0076219A">
        <w:rPr>
          <w:rStyle w:val="HTMLCite"/>
          <w:sz w:val="24"/>
          <w:szCs w:val="24"/>
        </w:rPr>
        <w:t xml:space="preserve"> </w:t>
      </w:r>
      <w:r w:rsidRPr="0076219A">
        <w:rPr>
          <w:rStyle w:val="HTMLCite"/>
          <w:sz w:val="24"/>
          <w:szCs w:val="24"/>
          <w:rtl/>
        </w:rPr>
        <w:t xml:space="preserve">خرداد </w:t>
      </w:r>
      <w:r w:rsidRPr="0076219A">
        <w:rPr>
          <w:rStyle w:val="HTMLCite"/>
          <w:sz w:val="24"/>
          <w:szCs w:val="24"/>
          <w:rtl/>
          <w:lang w:bidi="fa-IR"/>
        </w:rPr>
        <w:t>۱۳۹۱</w:t>
      </w:r>
      <w:r w:rsidRPr="0076219A">
        <w:rPr>
          <w:rStyle w:val="HTMLCite"/>
          <w:sz w:val="24"/>
          <w:szCs w:val="24"/>
        </w:rPr>
        <w:t xml:space="preserve">). </w:t>
      </w:r>
      <w:hyperlink r:id="rId300" w:history="1">
        <w:r w:rsidRPr="0076219A">
          <w:rPr>
            <w:rStyle w:val="Hyperlink"/>
            <w:i/>
            <w:iCs/>
            <w:color w:val="auto"/>
            <w:sz w:val="24"/>
            <w:szCs w:val="24"/>
            <w:u w:val="none"/>
          </w:rPr>
          <w:t>«</w:t>
        </w:r>
        <w:r w:rsidRPr="0076219A">
          <w:rPr>
            <w:rStyle w:val="Hyperlink"/>
            <w:i/>
            <w:iCs/>
            <w:color w:val="auto"/>
            <w:sz w:val="24"/>
            <w:szCs w:val="24"/>
            <w:u w:val="none"/>
            <w:rtl/>
          </w:rPr>
          <w:t>یادگار امیرکبیر در ناصرخسرو</w:t>
        </w:r>
        <w:r w:rsidRPr="0076219A">
          <w:rPr>
            <w:rStyle w:val="Hyperlink"/>
            <w:i/>
            <w:iCs/>
            <w:color w:val="auto"/>
            <w:sz w:val="24"/>
            <w:szCs w:val="24"/>
            <w:u w:val="none"/>
          </w:rPr>
          <w:t>»</w:t>
        </w:r>
      </w:hyperlink>
      <w:r w:rsidRPr="0076219A">
        <w:rPr>
          <w:rStyle w:val="HTMLCite"/>
          <w:sz w:val="24"/>
          <w:szCs w:val="24"/>
        </w:rPr>
        <w:t xml:space="preserve">. </w:t>
      </w:r>
      <w:hyperlink r:id="rId301" w:tooltip="روزنامه شرق" w:history="1">
        <w:r w:rsidRPr="0076219A">
          <w:rPr>
            <w:rStyle w:val="Hyperlink"/>
            <w:i/>
            <w:iCs/>
            <w:color w:val="auto"/>
            <w:sz w:val="24"/>
            <w:szCs w:val="24"/>
            <w:u w:val="none"/>
            <w:rtl/>
          </w:rPr>
          <w:t>روزنامه شرق</w:t>
        </w:r>
      </w:hyperlink>
      <w:r w:rsidRPr="0076219A">
        <w:rPr>
          <w:rStyle w:val="reference-accessdate"/>
          <w:i/>
          <w:iCs/>
          <w:sz w:val="24"/>
          <w:szCs w:val="24"/>
        </w:rPr>
        <w:t xml:space="preserve">. </w:t>
      </w:r>
      <w:r w:rsidRPr="0076219A">
        <w:rPr>
          <w:rStyle w:val="reference-accessdate"/>
          <w:i/>
          <w:iCs/>
          <w:sz w:val="24"/>
          <w:szCs w:val="24"/>
          <w:rtl/>
        </w:rPr>
        <w:t xml:space="preserve">دریافت‌شده در </w:t>
      </w:r>
      <w:r w:rsidRPr="0076219A">
        <w:rPr>
          <w:rStyle w:val="reference-accessdate"/>
          <w:i/>
          <w:iCs/>
          <w:sz w:val="24"/>
          <w:szCs w:val="24"/>
          <w:rtl/>
          <w:lang w:bidi="fa-IR"/>
        </w:rPr>
        <w:t>۲۵</w:t>
      </w:r>
      <w:r w:rsidRPr="0076219A">
        <w:rPr>
          <w:rStyle w:val="reference-accessdate"/>
          <w:i/>
          <w:iCs/>
          <w:sz w:val="24"/>
          <w:szCs w:val="24"/>
        </w:rPr>
        <w:t xml:space="preserve"> </w:t>
      </w:r>
      <w:r w:rsidRPr="0076219A">
        <w:rPr>
          <w:rStyle w:val="reference-accessdate"/>
          <w:i/>
          <w:iCs/>
          <w:sz w:val="24"/>
          <w:szCs w:val="24"/>
          <w:rtl/>
        </w:rPr>
        <w:t xml:space="preserve">دی </w:t>
      </w:r>
      <w:r w:rsidRPr="0076219A">
        <w:rPr>
          <w:rStyle w:val="reference-accessdate"/>
          <w:i/>
          <w:iCs/>
          <w:sz w:val="24"/>
          <w:szCs w:val="24"/>
          <w:rtl/>
          <w:lang w:bidi="fa-IR"/>
        </w:rPr>
        <w:t>۱۳۹۲</w:t>
      </w:r>
      <w:r w:rsidRPr="0076219A">
        <w:rPr>
          <w:rStyle w:val="HTMLCite"/>
          <w:sz w:val="24"/>
          <w:szCs w:val="24"/>
        </w:rPr>
        <w:t>.</w:t>
      </w:r>
      <w:r w:rsidRPr="0076219A">
        <w:rPr>
          <w:sz w:val="24"/>
          <w:szCs w:val="24"/>
        </w:rPr>
        <w:t xml:space="preserve"> </w:t>
      </w:r>
    </w:p>
    <w:p w14:paraId="500B012F" w14:textId="77777777" w:rsidR="005A28F2" w:rsidRPr="0076219A" w:rsidRDefault="005A28F2" w:rsidP="000002FE">
      <w:pPr>
        <w:pStyle w:val="ListParagraph"/>
        <w:numPr>
          <w:ilvl w:val="0"/>
          <w:numId w:val="27"/>
        </w:numPr>
        <w:bidi/>
        <w:rPr>
          <w:sz w:val="24"/>
          <w:szCs w:val="24"/>
        </w:rPr>
      </w:pPr>
      <w:r w:rsidRPr="0076219A">
        <w:rPr>
          <w:sz w:val="24"/>
          <w:szCs w:val="24"/>
        </w:rPr>
        <w:t xml:space="preserve">  </w:t>
      </w:r>
      <w:hyperlink r:id="rId302" w:tooltip="سال‌نامه کشور ایران (صفحه وجود ندارد)" w:history="1">
        <w:r w:rsidRPr="0076219A">
          <w:rPr>
            <w:rStyle w:val="Hyperlink"/>
            <w:color w:val="auto"/>
            <w:sz w:val="24"/>
            <w:szCs w:val="24"/>
            <w:u w:val="none"/>
            <w:rtl/>
          </w:rPr>
          <w:t>سال‌نامه کشور ایران</w:t>
        </w:r>
      </w:hyperlink>
      <w:r w:rsidRPr="0076219A">
        <w:rPr>
          <w:rStyle w:val="reference-text"/>
          <w:sz w:val="24"/>
          <w:szCs w:val="24"/>
        </w:rPr>
        <w:t xml:space="preserve">. </w:t>
      </w:r>
      <w:hyperlink r:id="rId303" w:tooltip="محمدرضا میرزازمانی (صفحه وجود ندارد)" w:history="1">
        <w:r w:rsidRPr="0076219A">
          <w:rPr>
            <w:rStyle w:val="Hyperlink"/>
            <w:color w:val="auto"/>
            <w:sz w:val="24"/>
            <w:szCs w:val="24"/>
            <w:u w:val="none"/>
            <w:rtl/>
          </w:rPr>
          <w:t>محمدرضا میرزازمانی</w:t>
        </w:r>
      </w:hyperlink>
      <w:r w:rsidRPr="0076219A">
        <w:rPr>
          <w:rStyle w:val="reference-text"/>
          <w:sz w:val="24"/>
          <w:szCs w:val="24"/>
        </w:rPr>
        <w:t xml:space="preserve">. </w:t>
      </w:r>
      <w:r w:rsidRPr="0076219A">
        <w:rPr>
          <w:rStyle w:val="reference-text"/>
          <w:sz w:val="24"/>
          <w:szCs w:val="24"/>
          <w:rtl/>
          <w:lang w:bidi="fa-IR"/>
        </w:rPr>
        <w:t>۱۳۲۹</w:t>
      </w:r>
      <w:r w:rsidRPr="0076219A">
        <w:rPr>
          <w:sz w:val="24"/>
          <w:szCs w:val="24"/>
          <w:rtl/>
        </w:rPr>
        <w:t xml:space="preserve"> </w:t>
      </w:r>
    </w:p>
    <w:p w14:paraId="51394150" w14:textId="77777777" w:rsidR="005A28F2" w:rsidRPr="0076219A" w:rsidRDefault="005A28F2" w:rsidP="000002FE">
      <w:pPr>
        <w:pStyle w:val="ListParagraph"/>
        <w:numPr>
          <w:ilvl w:val="0"/>
          <w:numId w:val="27"/>
        </w:numPr>
        <w:bidi/>
        <w:rPr>
          <w:sz w:val="24"/>
          <w:szCs w:val="24"/>
        </w:rPr>
      </w:pPr>
      <w:r w:rsidRPr="0076219A">
        <w:rPr>
          <w:rStyle w:val="reference-text"/>
          <w:sz w:val="24"/>
          <w:szCs w:val="24"/>
          <w:rtl/>
        </w:rPr>
        <w:t>وبگاه سفرنامه</w:t>
      </w:r>
      <w:r w:rsidRPr="0076219A">
        <w:rPr>
          <w:sz w:val="24"/>
          <w:szCs w:val="24"/>
          <w:rtl/>
        </w:rPr>
        <w:t xml:space="preserve"> </w:t>
      </w:r>
    </w:p>
    <w:p w14:paraId="1C8B80B7" w14:textId="77777777" w:rsidR="005A28F2" w:rsidRPr="0076219A" w:rsidRDefault="005A28F2" w:rsidP="000002FE">
      <w:pPr>
        <w:pStyle w:val="ListParagraph"/>
        <w:numPr>
          <w:ilvl w:val="0"/>
          <w:numId w:val="27"/>
        </w:numPr>
        <w:bidi/>
        <w:rPr>
          <w:sz w:val="24"/>
          <w:szCs w:val="24"/>
        </w:rPr>
      </w:pPr>
      <w:r w:rsidRPr="0076219A">
        <w:rPr>
          <w:sz w:val="24"/>
          <w:szCs w:val="24"/>
        </w:rPr>
        <w:t xml:space="preserve">  </w:t>
      </w:r>
      <w:hyperlink r:id="rId304" w:tooltip="معتمدی" w:history="1">
        <w:r w:rsidRPr="0076219A">
          <w:rPr>
            <w:rStyle w:val="Hyperlink"/>
            <w:i/>
            <w:iCs/>
            <w:color w:val="auto"/>
            <w:sz w:val="24"/>
            <w:szCs w:val="24"/>
            <w:u w:val="none"/>
            <w:rtl/>
          </w:rPr>
          <w:t>معتمدی</w:t>
        </w:r>
      </w:hyperlink>
      <w:r w:rsidRPr="0076219A">
        <w:rPr>
          <w:rStyle w:val="HTMLCite"/>
          <w:sz w:val="24"/>
          <w:szCs w:val="24"/>
          <w:rtl/>
        </w:rPr>
        <w:t xml:space="preserve">، </w:t>
      </w:r>
      <w:hyperlink r:id="rId305" w:tooltip="اسفندیار" w:history="1">
        <w:r w:rsidRPr="0076219A">
          <w:rPr>
            <w:rStyle w:val="Hyperlink"/>
            <w:i/>
            <w:iCs/>
            <w:color w:val="auto"/>
            <w:sz w:val="24"/>
            <w:szCs w:val="24"/>
            <w:u w:val="none"/>
            <w:rtl/>
          </w:rPr>
          <w:t>اسفندیار</w:t>
        </w:r>
      </w:hyperlink>
      <w:r w:rsidRPr="0076219A">
        <w:rPr>
          <w:rStyle w:val="HTMLCite"/>
          <w:sz w:val="24"/>
          <w:szCs w:val="24"/>
        </w:rPr>
        <w:t xml:space="preserve">. </w:t>
      </w:r>
      <w:hyperlink r:id="rId306" w:history="1">
        <w:r w:rsidRPr="0076219A">
          <w:rPr>
            <w:rStyle w:val="Hyperlink"/>
            <w:i/>
            <w:iCs/>
            <w:color w:val="auto"/>
            <w:sz w:val="24"/>
            <w:szCs w:val="24"/>
            <w:u w:val="none"/>
          </w:rPr>
          <w:t>«</w:t>
        </w:r>
        <w:r w:rsidRPr="0076219A">
          <w:rPr>
            <w:rStyle w:val="Hyperlink"/>
            <w:i/>
            <w:iCs/>
            <w:color w:val="auto"/>
            <w:sz w:val="24"/>
            <w:szCs w:val="24"/>
            <w:u w:val="none"/>
            <w:rtl/>
          </w:rPr>
          <w:t>دارالفنون؛ هدف، سازمان</w:t>
        </w:r>
        <w:r w:rsidRPr="0076219A">
          <w:rPr>
            <w:rStyle w:val="Hyperlink"/>
            <w:i/>
            <w:iCs/>
            <w:color w:val="auto"/>
            <w:sz w:val="24"/>
            <w:szCs w:val="24"/>
            <w:u w:val="none"/>
          </w:rPr>
          <w:t>»</w:t>
        </w:r>
      </w:hyperlink>
      <w:r w:rsidRPr="0076219A">
        <w:rPr>
          <w:rStyle w:val="HTMLCite"/>
          <w:sz w:val="24"/>
          <w:szCs w:val="24"/>
        </w:rPr>
        <w:t xml:space="preserve">. </w:t>
      </w:r>
      <w:hyperlink r:id="rId307" w:tooltip="پژوهشگاه مطالعات آموزش و پرورش (صفحه وجود ندارد)" w:history="1">
        <w:r w:rsidRPr="0076219A">
          <w:rPr>
            <w:rStyle w:val="Hyperlink"/>
            <w:i/>
            <w:iCs/>
            <w:color w:val="auto"/>
            <w:sz w:val="24"/>
            <w:szCs w:val="24"/>
            <w:u w:val="none"/>
            <w:rtl/>
          </w:rPr>
          <w:t>پژوهشگاه مطالعات آموزش و پرورش</w:t>
        </w:r>
      </w:hyperlink>
      <w:r w:rsidRPr="0076219A">
        <w:rPr>
          <w:rStyle w:val="reference-accessdate"/>
          <w:i/>
          <w:iCs/>
          <w:sz w:val="24"/>
          <w:szCs w:val="24"/>
        </w:rPr>
        <w:t xml:space="preserve">. </w:t>
      </w:r>
      <w:r w:rsidRPr="0076219A">
        <w:rPr>
          <w:rStyle w:val="reference-accessdate"/>
          <w:i/>
          <w:iCs/>
          <w:sz w:val="24"/>
          <w:szCs w:val="24"/>
          <w:rtl/>
        </w:rPr>
        <w:t xml:space="preserve">دریافت‌شده در </w:t>
      </w:r>
      <w:r w:rsidRPr="0076219A">
        <w:rPr>
          <w:rStyle w:val="reference-accessdate"/>
          <w:i/>
          <w:iCs/>
          <w:sz w:val="24"/>
          <w:szCs w:val="24"/>
          <w:rtl/>
          <w:lang w:bidi="fa-IR"/>
        </w:rPr>
        <w:t>۱۳</w:t>
      </w:r>
      <w:r w:rsidRPr="0076219A">
        <w:rPr>
          <w:rStyle w:val="reference-accessdate"/>
          <w:i/>
          <w:iCs/>
          <w:sz w:val="24"/>
          <w:szCs w:val="24"/>
        </w:rPr>
        <w:t xml:space="preserve"> </w:t>
      </w:r>
      <w:r w:rsidRPr="0076219A">
        <w:rPr>
          <w:rStyle w:val="reference-accessdate"/>
          <w:i/>
          <w:iCs/>
          <w:sz w:val="24"/>
          <w:szCs w:val="24"/>
          <w:rtl/>
        </w:rPr>
        <w:t xml:space="preserve">اکتبر </w:t>
      </w:r>
      <w:r w:rsidRPr="0076219A">
        <w:rPr>
          <w:rStyle w:val="reference-accessdate"/>
          <w:i/>
          <w:iCs/>
          <w:sz w:val="24"/>
          <w:szCs w:val="24"/>
          <w:rtl/>
          <w:lang w:bidi="fa-IR"/>
        </w:rPr>
        <w:t>۲۰۱۱</w:t>
      </w:r>
      <w:r w:rsidRPr="0076219A">
        <w:rPr>
          <w:rStyle w:val="HTMLCite"/>
          <w:sz w:val="24"/>
          <w:szCs w:val="24"/>
        </w:rPr>
        <w:t>.</w:t>
      </w:r>
      <w:r w:rsidRPr="0076219A">
        <w:rPr>
          <w:sz w:val="24"/>
          <w:szCs w:val="24"/>
        </w:rPr>
        <w:t xml:space="preserve"> </w:t>
      </w:r>
    </w:p>
    <w:p w14:paraId="2ED5C07A" w14:textId="77777777"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HTMLCite"/>
          <w:sz w:val="24"/>
          <w:szCs w:val="24"/>
          <w:rtl/>
        </w:rPr>
        <w:t>نامعلوم</w:t>
      </w:r>
      <w:r w:rsidRPr="0076219A">
        <w:rPr>
          <w:rStyle w:val="HTMLCite"/>
          <w:sz w:val="24"/>
          <w:szCs w:val="24"/>
        </w:rPr>
        <w:t xml:space="preserve">. </w:t>
      </w:r>
      <w:hyperlink r:id="rId308" w:history="1">
        <w:r w:rsidRPr="0076219A">
          <w:rPr>
            <w:rStyle w:val="Hyperlink"/>
            <w:i/>
            <w:iCs/>
            <w:color w:val="auto"/>
            <w:sz w:val="24"/>
            <w:szCs w:val="24"/>
            <w:u w:val="none"/>
          </w:rPr>
          <w:t>«</w:t>
        </w:r>
        <w:r w:rsidRPr="0076219A">
          <w:rPr>
            <w:rStyle w:val="Hyperlink"/>
            <w:i/>
            <w:iCs/>
            <w:color w:val="auto"/>
            <w:sz w:val="24"/>
            <w:szCs w:val="24"/>
            <w:u w:val="none"/>
            <w:rtl/>
          </w:rPr>
          <w:t>آشنایی با دارالفنون</w:t>
        </w:r>
        <w:r w:rsidRPr="0076219A">
          <w:rPr>
            <w:rStyle w:val="Hyperlink"/>
            <w:i/>
            <w:iCs/>
            <w:color w:val="auto"/>
            <w:sz w:val="24"/>
            <w:szCs w:val="24"/>
            <w:u w:val="none"/>
          </w:rPr>
          <w:t>»</w:t>
        </w:r>
      </w:hyperlink>
      <w:r w:rsidRPr="0076219A">
        <w:rPr>
          <w:rStyle w:val="HTMLCite"/>
          <w:sz w:val="24"/>
          <w:szCs w:val="24"/>
        </w:rPr>
        <w:t xml:space="preserve">. </w:t>
      </w:r>
      <w:r w:rsidRPr="0076219A">
        <w:rPr>
          <w:rStyle w:val="HTMLCite"/>
          <w:sz w:val="24"/>
          <w:szCs w:val="24"/>
          <w:rtl/>
        </w:rPr>
        <w:t>همشهری آنلاین</w:t>
      </w:r>
      <w:r w:rsidRPr="0076219A">
        <w:rPr>
          <w:rStyle w:val="HTMLCite"/>
          <w:sz w:val="24"/>
          <w:szCs w:val="24"/>
        </w:rPr>
        <w:t>].</w:t>
      </w:r>
      <w:r w:rsidRPr="0076219A">
        <w:rPr>
          <w:sz w:val="24"/>
          <w:szCs w:val="24"/>
        </w:rPr>
        <w:t xml:space="preserve"> </w:t>
      </w:r>
    </w:p>
    <w:p w14:paraId="5945D38C" w14:textId="77777777"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HTMLCite"/>
          <w:sz w:val="24"/>
          <w:szCs w:val="24"/>
          <w:rtl/>
        </w:rPr>
        <w:t>مکی، حسین</w:t>
      </w:r>
      <w:r w:rsidRPr="0076219A">
        <w:rPr>
          <w:rStyle w:val="HTMLCite"/>
          <w:sz w:val="24"/>
          <w:szCs w:val="24"/>
        </w:rPr>
        <w:t xml:space="preserve"> (</w:t>
      </w:r>
      <w:r w:rsidRPr="0076219A">
        <w:rPr>
          <w:rStyle w:val="HTMLCite"/>
          <w:sz w:val="24"/>
          <w:szCs w:val="24"/>
          <w:rtl/>
          <w:lang w:bidi="fa-IR"/>
        </w:rPr>
        <w:t>۱۳۷۳</w:t>
      </w:r>
      <w:r w:rsidRPr="0076219A">
        <w:rPr>
          <w:rStyle w:val="HTMLCite"/>
          <w:sz w:val="24"/>
          <w:szCs w:val="24"/>
        </w:rPr>
        <w:t xml:space="preserve">). </w:t>
      </w:r>
      <w:r w:rsidRPr="0076219A">
        <w:rPr>
          <w:rStyle w:val="HTMLCite"/>
          <w:sz w:val="24"/>
          <w:szCs w:val="24"/>
          <w:rtl/>
        </w:rPr>
        <w:t>زندگانی میرزا تقی خان امیرکبیر</w:t>
      </w:r>
      <w:r w:rsidRPr="0076219A">
        <w:rPr>
          <w:rStyle w:val="HTMLCite"/>
          <w:sz w:val="24"/>
          <w:szCs w:val="24"/>
        </w:rPr>
        <w:t xml:space="preserve">. </w:t>
      </w:r>
      <w:r w:rsidRPr="0076219A">
        <w:rPr>
          <w:rStyle w:val="HTMLCite"/>
          <w:sz w:val="24"/>
          <w:szCs w:val="24"/>
          <w:rtl/>
        </w:rPr>
        <w:t>انتشارات ایران</w:t>
      </w:r>
      <w:r w:rsidRPr="0076219A">
        <w:rPr>
          <w:rStyle w:val="HTMLCite"/>
          <w:sz w:val="24"/>
          <w:szCs w:val="24"/>
        </w:rPr>
        <w:t>.</w:t>
      </w:r>
      <w:r w:rsidRPr="0076219A">
        <w:rPr>
          <w:sz w:val="24"/>
          <w:szCs w:val="24"/>
        </w:rPr>
        <w:t xml:space="preserve"> </w:t>
      </w:r>
    </w:p>
    <w:p w14:paraId="66D189C8" w14:textId="77777777"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reference-text"/>
          <w:sz w:val="24"/>
          <w:szCs w:val="24"/>
          <w:rtl/>
        </w:rPr>
        <w:t xml:space="preserve">سالنامه کشور ایران. محمدرضا میرزازمانی. </w:t>
      </w:r>
      <w:r w:rsidRPr="0076219A">
        <w:rPr>
          <w:rStyle w:val="reference-text"/>
          <w:sz w:val="24"/>
          <w:szCs w:val="24"/>
          <w:rtl/>
          <w:lang w:bidi="fa-IR"/>
        </w:rPr>
        <w:t>۱۳۲۹</w:t>
      </w:r>
      <w:r w:rsidRPr="0076219A">
        <w:rPr>
          <w:sz w:val="24"/>
          <w:szCs w:val="24"/>
          <w:rtl/>
        </w:rPr>
        <w:t xml:space="preserve"> </w:t>
      </w:r>
    </w:p>
    <w:p w14:paraId="0F9FBB64" w14:textId="77777777"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HTMLCite"/>
          <w:sz w:val="24"/>
          <w:szCs w:val="24"/>
          <w:rtl/>
        </w:rPr>
        <w:t>رفیعی، حسن رضا</w:t>
      </w:r>
      <w:r w:rsidRPr="0076219A">
        <w:rPr>
          <w:rStyle w:val="HTMLCite"/>
          <w:sz w:val="24"/>
          <w:szCs w:val="24"/>
        </w:rPr>
        <w:t xml:space="preserve">. </w:t>
      </w:r>
      <w:hyperlink r:id="rId309" w:history="1">
        <w:r w:rsidRPr="0076219A">
          <w:rPr>
            <w:rStyle w:val="Hyperlink"/>
            <w:i/>
            <w:iCs/>
            <w:color w:val="auto"/>
            <w:sz w:val="24"/>
            <w:szCs w:val="24"/>
            <w:u w:val="none"/>
          </w:rPr>
          <w:t>«</w:t>
        </w:r>
        <w:r w:rsidRPr="0076219A">
          <w:rPr>
            <w:rStyle w:val="Hyperlink"/>
            <w:i/>
            <w:iCs/>
            <w:color w:val="auto"/>
            <w:sz w:val="24"/>
            <w:szCs w:val="24"/>
            <w:u w:val="none"/>
            <w:rtl/>
          </w:rPr>
          <w:t>دارالفنون یادگار خردورزی میرزا تقی خان امیرکبیر</w:t>
        </w:r>
        <w:r w:rsidRPr="0076219A">
          <w:rPr>
            <w:rStyle w:val="Hyperlink"/>
            <w:i/>
            <w:iCs/>
            <w:color w:val="auto"/>
            <w:sz w:val="24"/>
            <w:szCs w:val="24"/>
            <w:u w:val="none"/>
          </w:rPr>
          <w:t>»</w:t>
        </w:r>
      </w:hyperlink>
      <w:r w:rsidRPr="0076219A">
        <w:rPr>
          <w:rStyle w:val="HTMLCite"/>
          <w:sz w:val="24"/>
          <w:szCs w:val="24"/>
        </w:rPr>
        <w:t xml:space="preserve">. </w:t>
      </w:r>
      <w:hyperlink r:id="rId310" w:history="1">
        <w:r w:rsidRPr="0076219A">
          <w:rPr>
            <w:rStyle w:val="Hyperlink"/>
            <w:i/>
            <w:iCs/>
            <w:color w:val="auto"/>
            <w:sz w:val="24"/>
            <w:szCs w:val="24"/>
            <w:u w:val="none"/>
            <w:rtl/>
          </w:rPr>
          <w:t>روزنامه ایران</w:t>
        </w:r>
      </w:hyperlink>
      <w:r w:rsidRPr="0076219A">
        <w:rPr>
          <w:rStyle w:val="HTMLCite"/>
          <w:sz w:val="24"/>
          <w:szCs w:val="24"/>
        </w:rPr>
        <w:t xml:space="preserve">. </w:t>
      </w:r>
      <w:r w:rsidRPr="0076219A">
        <w:rPr>
          <w:rStyle w:val="HTMLCite"/>
          <w:sz w:val="24"/>
          <w:szCs w:val="24"/>
          <w:rtl/>
        </w:rPr>
        <w:t xml:space="preserve">بایگانی‌شده از </w:t>
      </w:r>
      <w:hyperlink r:id="rId311" w:history="1">
        <w:r w:rsidRPr="0076219A">
          <w:rPr>
            <w:rStyle w:val="Hyperlink"/>
            <w:i/>
            <w:iCs/>
            <w:color w:val="auto"/>
            <w:sz w:val="24"/>
            <w:szCs w:val="24"/>
            <w:u w:val="none"/>
            <w:rtl/>
          </w:rPr>
          <w:t>اصلی</w:t>
        </w:r>
      </w:hyperlink>
      <w:r w:rsidRPr="0076219A">
        <w:rPr>
          <w:rStyle w:val="HTMLCite"/>
          <w:sz w:val="24"/>
          <w:szCs w:val="24"/>
        </w:rPr>
        <w:t xml:space="preserve"> </w:t>
      </w:r>
      <w:r w:rsidRPr="0076219A">
        <w:rPr>
          <w:rStyle w:val="HTMLCite"/>
          <w:sz w:val="24"/>
          <w:szCs w:val="24"/>
          <w:rtl/>
        </w:rPr>
        <w:t xml:space="preserve">در </w:t>
      </w:r>
      <w:r w:rsidRPr="0076219A">
        <w:rPr>
          <w:rStyle w:val="HTMLCite"/>
          <w:sz w:val="24"/>
          <w:szCs w:val="24"/>
          <w:rtl/>
          <w:lang w:bidi="fa-IR"/>
        </w:rPr>
        <w:t>۱۳</w:t>
      </w:r>
      <w:r w:rsidRPr="0076219A">
        <w:rPr>
          <w:rStyle w:val="HTMLCite"/>
          <w:sz w:val="24"/>
          <w:szCs w:val="24"/>
          <w:rtl/>
        </w:rPr>
        <w:t xml:space="preserve"> ژانویه </w:t>
      </w:r>
      <w:r w:rsidRPr="0076219A">
        <w:rPr>
          <w:rStyle w:val="HTMLCite"/>
          <w:sz w:val="24"/>
          <w:szCs w:val="24"/>
          <w:rtl/>
          <w:lang w:bidi="fa-IR"/>
        </w:rPr>
        <w:t>۲۰۰۷</w:t>
      </w:r>
      <w:r w:rsidRPr="0076219A">
        <w:rPr>
          <w:rStyle w:val="reference-accessdate"/>
          <w:i/>
          <w:iCs/>
          <w:sz w:val="24"/>
          <w:szCs w:val="24"/>
        </w:rPr>
        <w:t xml:space="preserve">. </w:t>
      </w:r>
      <w:r w:rsidRPr="0076219A">
        <w:rPr>
          <w:rStyle w:val="reference-accessdate"/>
          <w:i/>
          <w:iCs/>
          <w:sz w:val="24"/>
          <w:szCs w:val="24"/>
          <w:rtl/>
        </w:rPr>
        <w:t xml:space="preserve">دریافت‌شده در </w:t>
      </w:r>
      <w:r w:rsidRPr="0076219A">
        <w:rPr>
          <w:rStyle w:val="reference-accessdate"/>
          <w:i/>
          <w:iCs/>
          <w:sz w:val="24"/>
          <w:szCs w:val="24"/>
          <w:rtl/>
          <w:lang w:bidi="fa-IR"/>
        </w:rPr>
        <w:t>۱۲</w:t>
      </w:r>
      <w:r w:rsidRPr="0076219A">
        <w:rPr>
          <w:rStyle w:val="reference-accessdate"/>
          <w:i/>
          <w:iCs/>
          <w:sz w:val="24"/>
          <w:szCs w:val="24"/>
        </w:rPr>
        <w:t xml:space="preserve"> </w:t>
      </w:r>
      <w:r w:rsidRPr="0076219A">
        <w:rPr>
          <w:rStyle w:val="reference-accessdate"/>
          <w:i/>
          <w:iCs/>
          <w:sz w:val="24"/>
          <w:szCs w:val="24"/>
          <w:rtl/>
        </w:rPr>
        <w:t xml:space="preserve">فوریه </w:t>
      </w:r>
      <w:r w:rsidRPr="0076219A">
        <w:rPr>
          <w:rStyle w:val="reference-accessdate"/>
          <w:i/>
          <w:iCs/>
          <w:sz w:val="24"/>
          <w:szCs w:val="24"/>
          <w:rtl/>
          <w:lang w:bidi="fa-IR"/>
        </w:rPr>
        <w:t>۲۰۰۸</w:t>
      </w:r>
      <w:r w:rsidRPr="0076219A">
        <w:rPr>
          <w:rStyle w:val="HTMLCite"/>
          <w:sz w:val="24"/>
          <w:szCs w:val="24"/>
        </w:rPr>
        <w:t>.</w:t>
      </w:r>
      <w:r w:rsidRPr="0076219A">
        <w:rPr>
          <w:rStyle w:val="reference-text"/>
          <w:sz w:val="24"/>
          <w:szCs w:val="24"/>
        </w:rPr>
        <w:t xml:space="preserve"> </w:t>
      </w:r>
      <w:r w:rsidRPr="0076219A">
        <w:rPr>
          <w:rStyle w:val="cs1-visible-error"/>
          <w:sz w:val="24"/>
          <w:szCs w:val="24"/>
          <w:rtl/>
        </w:rPr>
        <w:t xml:space="preserve">پیوند خارجی در </w:t>
      </w:r>
      <w:r w:rsidRPr="0076219A">
        <w:rPr>
          <w:rStyle w:val="HTMLCode"/>
          <w:rFonts w:eastAsiaTheme="minorHAnsi"/>
          <w:sz w:val="24"/>
          <w:szCs w:val="24"/>
        </w:rPr>
        <w:t>|</w:t>
      </w:r>
      <w:r w:rsidRPr="0076219A">
        <w:rPr>
          <w:rStyle w:val="HTMLCode"/>
          <w:rFonts w:eastAsiaTheme="minorHAnsi"/>
          <w:sz w:val="24"/>
          <w:szCs w:val="24"/>
          <w:rtl/>
        </w:rPr>
        <w:t>اثر</w:t>
      </w:r>
      <w:r w:rsidRPr="0076219A">
        <w:rPr>
          <w:rStyle w:val="HTMLCode"/>
          <w:rFonts w:eastAsiaTheme="minorHAnsi"/>
          <w:sz w:val="24"/>
          <w:szCs w:val="24"/>
        </w:rPr>
        <w:t>=</w:t>
      </w:r>
      <w:r w:rsidRPr="0076219A">
        <w:rPr>
          <w:rStyle w:val="cs1-visible-error"/>
          <w:sz w:val="24"/>
          <w:szCs w:val="24"/>
        </w:rPr>
        <w:t xml:space="preserve"> </w:t>
      </w:r>
      <w:r w:rsidRPr="0076219A">
        <w:rPr>
          <w:rStyle w:val="cs1-visible-error"/>
          <w:sz w:val="24"/>
          <w:szCs w:val="24"/>
          <w:rtl/>
        </w:rPr>
        <w:t>وجود دارد</w:t>
      </w:r>
      <w:r w:rsidRPr="0076219A">
        <w:rPr>
          <w:rStyle w:val="cs1-visible-error"/>
          <w:sz w:val="24"/>
          <w:szCs w:val="24"/>
        </w:rPr>
        <w:t xml:space="preserve"> (</w:t>
      </w:r>
      <w:hyperlink r:id="rId312" w:anchor="param_has_ext_link" w:tooltip="راهنما:خطاهای الگوی یادکرد" w:history="1">
        <w:r w:rsidRPr="0076219A">
          <w:rPr>
            <w:rStyle w:val="Hyperlink"/>
            <w:color w:val="auto"/>
            <w:sz w:val="24"/>
            <w:szCs w:val="24"/>
            <w:u w:val="none"/>
            <w:rtl/>
          </w:rPr>
          <w:t>کمک</w:t>
        </w:r>
      </w:hyperlink>
      <w:r w:rsidRPr="0076219A">
        <w:rPr>
          <w:rStyle w:val="cs1-visible-error"/>
          <w:sz w:val="24"/>
          <w:szCs w:val="24"/>
        </w:rPr>
        <w:t>)</w:t>
      </w:r>
      <w:r w:rsidRPr="0076219A">
        <w:rPr>
          <w:sz w:val="24"/>
          <w:szCs w:val="24"/>
        </w:rPr>
        <w:t xml:space="preserve"> </w:t>
      </w:r>
    </w:p>
    <w:p w14:paraId="7DE496DC" w14:textId="77777777" w:rsidR="005A28F2" w:rsidRPr="0076219A" w:rsidRDefault="005A28F2" w:rsidP="000002FE">
      <w:pPr>
        <w:pStyle w:val="ListParagraph"/>
        <w:numPr>
          <w:ilvl w:val="0"/>
          <w:numId w:val="27"/>
        </w:numPr>
        <w:bidi/>
        <w:rPr>
          <w:sz w:val="24"/>
          <w:szCs w:val="24"/>
        </w:rPr>
      </w:pPr>
      <w:r w:rsidRPr="0076219A">
        <w:rPr>
          <w:sz w:val="24"/>
          <w:szCs w:val="24"/>
        </w:rPr>
        <w:lastRenderedPageBreak/>
        <w:t xml:space="preserve">  </w:t>
      </w:r>
      <w:r w:rsidRPr="0076219A">
        <w:rPr>
          <w:rStyle w:val="HTMLCite"/>
          <w:sz w:val="24"/>
          <w:szCs w:val="24"/>
          <w:rtl/>
        </w:rPr>
        <w:t>معتمدی، اسفندیار</w:t>
      </w:r>
      <w:r w:rsidRPr="0076219A">
        <w:rPr>
          <w:rStyle w:val="HTMLCite"/>
          <w:sz w:val="24"/>
          <w:szCs w:val="24"/>
        </w:rPr>
        <w:t xml:space="preserve">. </w:t>
      </w:r>
      <w:hyperlink r:id="rId313" w:history="1">
        <w:r w:rsidRPr="0076219A">
          <w:rPr>
            <w:rStyle w:val="Hyperlink"/>
            <w:i/>
            <w:iCs/>
            <w:color w:val="auto"/>
            <w:sz w:val="24"/>
            <w:szCs w:val="24"/>
            <w:u w:val="none"/>
          </w:rPr>
          <w:t>«</w:t>
        </w:r>
        <w:r w:rsidRPr="0076219A">
          <w:rPr>
            <w:rStyle w:val="Hyperlink"/>
            <w:i/>
            <w:iCs/>
            <w:color w:val="auto"/>
            <w:sz w:val="24"/>
            <w:szCs w:val="24"/>
            <w:u w:val="none"/>
            <w:rtl/>
          </w:rPr>
          <w:t>دارالفنون؛ هدف، سازمان، مدیریت، حاصل کار</w:t>
        </w:r>
        <w:r w:rsidRPr="0076219A">
          <w:rPr>
            <w:rStyle w:val="Hyperlink"/>
            <w:i/>
            <w:iCs/>
            <w:color w:val="auto"/>
            <w:sz w:val="24"/>
            <w:szCs w:val="24"/>
            <w:u w:val="none"/>
          </w:rPr>
          <w:t>»</w:t>
        </w:r>
      </w:hyperlink>
      <w:r w:rsidRPr="0076219A">
        <w:rPr>
          <w:rStyle w:val="HTMLCite"/>
          <w:sz w:val="24"/>
          <w:szCs w:val="24"/>
        </w:rPr>
        <w:t xml:space="preserve">. </w:t>
      </w:r>
      <w:r w:rsidRPr="0076219A">
        <w:rPr>
          <w:rStyle w:val="HTMLCite"/>
          <w:sz w:val="24"/>
          <w:szCs w:val="24"/>
          <w:rtl/>
        </w:rPr>
        <w:t xml:space="preserve">پژوهشگاه مطالعات آموزش و پرورش، پژوهشنامه آموزشی شماره </w:t>
      </w:r>
      <w:r w:rsidRPr="0076219A">
        <w:rPr>
          <w:rStyle w:val="HTMLCite"/>
          <w:sz w:val="24"/>
          <w:szCs w:val="24"/>
          <w:rtl/>
          <w:lang w:bidi="fa-IR"/>
        </w:rPr>
        <w:t>۱۱۷</w:t>
      </w:r>
      <w:r w:rsidRPr="0076219A">
        <w:rPr>
          <w:rStyle w:val="HTMLCite"/>
          <w:sz w:val="24"/>
          <w:szCs w:val="24"/>
          <w:rtl/>
        </w:rPr>
        <w:t xml:space="preserve"> پژوهشگاه دی ماه </w:t>
      </w:r>
      <w:r w:rsidRPr="0076219A">
        <w:rPr>
          <w:rStyle w:val="HTMLCite"/>
          <w:sz w:val="24"/>
          <w:szCs w:val="24"/>
          <w:rtl/>
          <w:lang w:bidi="fa-IR"/>
        </w:rPr>
        <w:t>۱۳۸۸</w:t>
      </w:r>
      <w:r w:rsidRPr="0076219A">
        <w:rPr>
          <w:rStyle w:val="reference-accessdate"/>
          <w:i/>
          <w:iCs/>
          <w:sz w:val="24"/>
          <w:szCs w:val="24"/>
        </w:rPr>
        <w:t xml:space="preserve">. </w:t>
      </w:r>
      <w:r w:rsidRPr="0076219A">
        <w:rPr>
          <w:rStyle w:val="reference-accessdate"/>
          <w:i/>
          <w:iCs/>
          <w:sz w:val="24"/>
          <w:szCs w:val="24"/>
          <w:rtl/>
        </w:rPr>
        <w:t xml:space="preserve">دریافت‌شده در </w:t>
      </w:r>
      <w:r w:rsidRPr="0076219A">
        <w:rPr>
          <w:rStyle w:val="reference-accessdate"/>
          <w:i/>
          <w:iCs/>
          <w:sz w:val="24"/>
          <w:szCs w:val="24"/>
          <w:rtl/>
          <w:lang w:bidi="fa-IR"/>
        </w:rPr>
        <w:t>۱۳</w:t>
      </w:r>
      <w:r w:rsidRPr="0076219A">
        <w:rPr>
          <w:rStyle w:val="reference-accessdate"/>
          <w:i/>
          <w:iCs/>
          <w:sz w:val="24"/>
          <w:szCs w:val="24"/>
        </w:rPr>
        <w:t xml:space="preserve"> </w:t>
      </w:r>
      <w:r w:rsidRPr="0076219A">
        <w:rPr>
          <w:rStyle w:val="reference-accessdate"/>
          <w:i/>
          <w:iCs/>
          <w:sz w:val="24"/>
          <w:szCs w:val="24"/>
          <w:rtl/>
        </w:rPr>
        <w:t xml:space="preserve">اکتبر </w:t>
      </w:r>
      <w:r w:rsidRPr="0076219A">
        <w:rPr>
          <w:rStyle w:val="reference-accessdate"/>
          <w:i/>
          <w:iCs/>
          <w:sz w:val="24"/>
          <w:szCs w:val="24"/>
          <w:rtl/>
          <w:lang w:bidi="fa-IR"/>
        </w:rPr>
        <w:t>۲۰۱۱</w:t>
      </w:r>
      <w:r w:rsidRPr="0076219A">
        <w:rPr>
          <w:rStyle w:val="HTMLCite"/>
          <w:sz w:val="24"/>
          <w:szCs w:val="24"/>
        </w:rPr>
        <w:t>.</w:t>
      </w:r>
      <w:r w:rsidRPr="0076219A">
        <w:rPr>
          <w:sz w:val="24"/>
          <w:szCs w:val="24"/>
        </w:rPr>
        <w:t xml:space="preserve"> </w:t>
      </w:r>
    </w:p>
    <w:p w14:paraId="457C6437" w14:textId="77777777"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reference-text"/>
          <w:sz w:val="24"/>
          <w:szCs w:val="24"/>
          <w:rtl/>
        </w:rPr>
        <w:t>رفیعی، حسن رضا. دارالفنون یادگار خردورزی میرزا تقی خان امیرکبیر</w:t>
      </w:r>
      <w:r w:rsidRPr="0076219A">
        <w:rPr>
          <w:sz w:val="24"/>
          <w:szCs w:val="24"/>
          <w:rtl/>
        </w:rPr>
        <w:t xml:space="preserve"> </w:t>
      </w:r>
    </w:p>
    <w:p w14:paraId="501D7A34" w14:textId="77777777"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reference-text"/>
          <w:sz w:val="24"/>
          <w:szCs w:val="24"/>
          <w:rtl/>
        </w:rPr>
        <w:t xml:space="preserve">نصری، عبدالله. رویارویی با تجدد. </w:t>
      </w:r>
      <w:r w:rsidRPr="0076219A">
        <w:rPr>
          <w:rStyle w:val="reference-text"/>
          <w:sz w:val="24"/>
          <w:szCs w:val="24"/>
          <w:rtl/>
          <w:lang w:bidi="fa-IR"/>
        </w:rPr>
        <w:t xml:space="preserve">۱۳۸۶. </w:t>
      </w:r>
      <w:r w:rsidRPr="0076219A">
        <w:rPr>
          <w:rStyle w:val="reference-text"/>
          <w:sz w:val="24"/>
          <w:szCs w:val="24"/>
          <w:rtl/>
        </w:rPr>
        <w:t>جلد اول. ص</w:t>
      </w:r>
      <w:r w:rsidRPr="0076219A">
        <w:rPr>
          <w:rStyle w:val="reference-text"/>
          <w:sz w:val="24"/>
          <w:szCs w:val="24"/>
          <w:rtl/>
          <w:lang w:bidi="fa-IR"/>
        </w:rPr>
        <w:t>۴۰</w:t>
      </w:r>
      <w:r w:rsidRPr="0076219A">
        <w:rPr>
          <w:sz w:val="24"/>
          <w:szCs w:val="24"/>
          <w:rtl/>
        </w:rPr>
        <w:t xml:space="preserve"> </w:t>
      </w:r>
    </w:p>
    <w:p w14:paraId="15E61022" w14:textId="77777777"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HTMLCite"/>
          <w:sz w:val="24"/>
          <w:szCs w:val="24"/>
          <w:rtl/>
        </w:rPr>
        <w:t>معتمدی، اسفندیار</w:t>
      </w:r>
      <w:r w:rsidRPr="0076219A">
        <w:rPr>
          <w:rStyle w:val="HTMLCite"/>
          <w:sz w:val="24"/>
          <w:szCs w:val="24"/>
        </w:rPr>
        <w:t xml:space="preserve">. </w:t>
      </w:r>
      <w:hyperlink r:id="rId314" w:history="1">
        <w:r w:rsidRPr="0076219A">
          <w:rPr>
            <w:rStyle w:val="Hyperlink"/>
            <w:i/>
            <w:iCs/>
            <w:color w:val="auto"/>
            <w:sz w:val="24"/>
            <w:szCs w:val="24"/>
            <w:u w:val="none"/>
          </w:rPr>
          <w:t>«</w:t>
        </w:r>
        <w:r w:rsidRPr="0076219A">
          <w:rPr>
            <w:rStyle w:val="Hyperlink"/>
            <w:i/>
            <w:iCs/>
            <w:color w:val="auto"/>
            <w:sz w:val="24"/>
            <w:szCs w:val="24"/>
            <w:u w:val="none"/>
            <w:rtl/>
          </w:rPr>
          <w:t>دارالفنون؛ هدف، سازمان</w:t>
        </w:r>
        <w:r w:rsidRPr="0076219A">
          <w:rPr>
            <w:rStyle w:val="Hyperlink"/>
            <w:i/>
            <w:iCs/>
            <w:color w:val="auto"/>
            <w:sz w:val="24"/>
            <w:szCs w:val="24"/>
            <w:u w:val="none"/>
          </w:rPr>
          <w:t>»</w:t>
        </w:r>
      </w:hyperlink>
      <w:r w:rsidRPr="0076219A">
        <w:rPr>
          <w:rStyle w:val="HTMLCite"/>
          <w:sz w:val="24"/>
          <w:szCs w:val="24"/>
        </w:rPr>
        <w:t xml:space="preserve">. </w:t>
      </w:r>
      <w:r w:rsidRPr="0076219A">
        <w:rPr>
          <w:rStyle w:val="HTMLCite"/>
          <w:sz w:val="24"/>
          <w:szCs w:val="24"/>
          <w:rtl/>
        </w:rPr>
        <w:t>پژوهشگاه مطالعات آموزش و پرورش</w:t>
      </w:r>
      <w:r w:rsidRPr="0076219A">
        <w:rPr>
          <w:rStyle w:val="reference-accessdate"/>
          <w:i/>
          <w:iCs/>
          <w:sz w:val="24"/>
          <w:szCs w:val="24"/>
        </w:rPr>
        <w:t xml:space="preserve">. </w:t>
      </w:r>
      <w:r w:rsidRPr="0076219A">
        <w:rPr>
          <w:rStyle w:val="reference-accessdate"/>
          <w:i/>
          <w:iCs/>
          <w:sz w:val="24"/>
          <w:szCs w:val="24"/>
          <w:rtl/>
        </w:rPr>
        <w:t xml:space="preserve">دریافت‌شده در </w:t>
      </w:r>
      <w:r w:rsidRPr="0076219A">
        <w:rPr>
          <w:rStyle w:val="reference-accessdate"/>
          <w:i/>
          <w:iCs/>
          <w:sz w:val="24"/>
          <w:szCs w:val="24"/>
          <w:rtl/>
          <w:lang w:bidi="fa-IR"/>
        </w:rPr>
        <w:t>۱۳</w:t>
      </w:r>
      <w:r w:rsidRPr="0076219A">
        <w:rPr>
          <w:rStyle w:val="reference-accessdate"/>
          <w:i/>
          <w:iCs/>
          <w:sz w:val="24"/>
          <w:szCs w:val="24"/>
        </w:rPr>
        <w:t xml:space="preserve"> </w:t>
      </w:r>
      <w:r w:rsidRPr="0076219A">
        <w:rPr>
          <w:rStyle w:val="reference-accessdate"/>
          <w:i/>
          <w:iCs/>
          <w:sz w:val="24"/>
          <w:szCs w:val="24"/>
          <w:rtl/>
        </w:rPr>
        <w:t xml:space="preserve">اکتبر </w:t>
      </w:r>
      <w:r w:rsidRPr="0076219A">
        <w:rPr>
          <w:rStyle w:val="reference-accessdate"/>
          <w:i/>
          <w:iCs/>
          <w:sz w:val="24"/>
          <w:szCs w:val="24"/>
          <w:rtl/>
          <w:lang w:bidi="fa-IR"/>
        </w:rPr>
        <w:t>۲۰۱۱</w:t>
      </w:r>
      <w:r w:rsidRPr="0076219A">
        <w:rPr>
          <w:rStyle w:val="HTMLCite"/>
          <w:sz w:val="24"/>
          <w:szCs w:val="24"/>
        </w:rPr>
        <w:t>.</w:t>
      </w:r>
      <w:r w:rsidRPr="0076219A">
        <w:rPr>
          <w:sz w:val="24"/>
          <w:szCs w:val="24"/>
        </w:rPr>
        <w:t xml:space="preserve"> </w:t>
      </w:r>
    </w:p>
    <w:p w14:paraId="3605A9C4" w14:textId="77777777"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reference-text"/>
          <w:sz w:val="24"/>
          <w:szCs w:val="24"/>
          <w:rtl/>
        </w:rPr>
        <w:t xml:space="preserve">نصری، عبدالله. رویارویی با تجدد. </w:t>
      </w:r>
      <w:r w:rsidRPr="0076219A">
        <w:rPr>
          <w:rStyle w:val="reference-text"/>
          <w:sz w:val="24"/>
          <w:szCs w:val="24"/>
          <w:rtl/>
          <w:lang w:bidi="fa-IR"/>
        </w:rPr>
        <w:t xml:space="preserve">۱۳۸۶. </w:t>
      </w:r>
      <w:r w:rsidRPr="0076219A">
        <w:rPr>
          <w:rStyle w:val="reference-text"/>
          <w:sz w:val="24"/>
          <w:szCs w:val="24"/>
          <w:rtl/>
        </w:rPr>
        <w:t>جلد اول. ص</w:t>
      </w:r>
      <w:r w:rsidRPr="0076219A">
        <w:rPr>
          <w:rStyle w:val="reference-text"/>
          <w:sz w:val="24"/>
          <w:szCs w:val="24"/>
          <w:rtl/>
          <w:lang w:bidi="fa-IR"/>
        </w:rPr>
        <w:t>۴۱</w:t>
      </w:r>
      <w:r w:rsidRPr="0076219A">
        <w:rPr>
          <w:sz w:val="24"/>
          <w:szCs w:val="24"/>
          <w:rtl/>
        </w:rPr>
        <w:t xml:space="preserve"> </w:t>
      </w:r>
    </w:p>
    <w:p w14:paraId="124E8DA3" w14:textId="77777777" w:rsidR="005A28F2" w:rsidRPr="0076219A" w:rsidRDefault="000D7781" w:rsidP="000002FE">
      <w:pPr>
        <w:pStyle w:val="ListParagraph"/>
        <w:numPr>
          <w:ilvl w:val="0"/>
          <w:numId w:val="27"/>
        </w:numPr>
        <w:bidi/>
        <w:rPr>
          <w:sz w:val="24"/>
          <w:szCs w:val="24"/>
        </w:rPr>
      </w:pPr>
      <w:hyperlink r:id="rId315" w:history="1">
        <w:r w:rsidR="005A28F2" w:rsidRPr="0076219A">
          <w:rPr>
            <w:rStyle w:val="Hyperlink"/>
            <w:i/>
            <w:iCs/>
            <w:color w:val="auto"/>
            <w:sz w:val="24"/>
            <w:szCs w:val="24"/>
            <w:u w:val="none"/>
          </w:rPr>
          <w:t>«</w:t>
        </w:r>
        <w:r w:rsidR="005A28F2" w:rsidRPr="0076219A">
          <w:rPr>
            <w:rStyle w:val="Hyperlink"/>
            <w:i/>
            <w:iCs/>
            <w:color w:val="auto"/>
            <w:sz w:val="24"/>
            <w:szCs w:val="24"/>
            <w:u w:val="none"/>
            <w:rtl/>
          </w:rPr>
          <w:t>تاریخچه دانشگاه تهران</w:t>
        </w:r>
        <w:r w:rsidR="005A28F2" w:rsidRPr="0076219A">
          <w:rPr>
            <w:rStyle w:val="Hyperlink"/>
            <w:i/>
            <w:iCs/>
            <w:color w:val="auto"/>
            <w:sz w:val="24"/>
            <w:szCs w:val="24"/>
            <w:u w:val="none"/>
          </w:rPr>
          <w:t>»</w:t>
        </w:r>
      </w:hyperlink>
      <w:r w:rsidR="005A28F2" w:rsidRPr="0076219A">
        <w:rPr>
          <w:rStyle w:val="HTMLCite"/>
          <w:sz w:val="24"/>
          <w:szCs w:val="24"/>
        </w:rPr>
        <w:t xml:space="preserve">. </w:t>
      </w:r>
      <w:r w:rsidR="005A28F2" w:rsidRPr="0076219A">
        <w:rPr>
          <w:rStyle w:val="HTMLCite"/>
          <w:sz w:val="24"/>
          <w:szCs w:val="24"/>
          <w:rtl/>
        </w:rPr>
        <w:t xml:space="preserve">بایگانی‌شده از </w:t>
      </w:r>
      <w:hyperlink r:id="rId316" w:history="1">
        <w:r w:rsidR="005A28F2" w:rsidRPr="0076219A">
          <w:rPr>
            <w:rStyle w:val="Hyperlink"/>
            <w:i/>
            <w:iCs/>
            <w:color w:val="auto"/>
            <w:sz w:val="24"/>
            <w:szCs w:val="24"/>
            <w:u w:val="none"/>
            <w:rtl/>
          </w:rPr>
          <w:t>اصلی</w:t>
        </w:r>
      </w:hyperlink>
      <w:r w:rsidR="005A28F2" w:rsidRPr="0076219A">
        <w:rPr>
          <w:rStyle w:val="HTMLCite"/>
          <w:sz w:val="24"/>
          <w:szCs w:val="24"/>
        </w:rPr>
        <w:t xml:space="preserve"> </w:t>
      </w:r>
      <w:r w:rsidR="005A28F2" w:rsidRPr="0076219A">
        <w:rPr>
          <w:rStyle w:val="HTMLCite"/>
          <w:sz w:val="24"/>
          <w:szCs w:val="24"/>
          <w:rtl/>
        </w:rPr>
        <w:t xml:space="preserve">در </w:t>
      </w:r>
      <w:r w:rsidR="005A28F2" w:rsidRPr="0076219A">
        <w:rPr>
          <w:rStyle w:val="HTMLCite"/>
          <w:sz w:val="24"/>
          <w:szCs w:val="24"/>
          <w:rtl/>
          <w:lang w:bidi="fa-IR"/>
        </w:rPr>
        <w:t>۵</w:t>
      </w:r>
      <w:r w:rsidR="005A28F2" w:rsidRPr="0076219A">
        <w:rPr>
          <w:rStyle w:val="HTMLCite"/>
          <w:sz w:val="24"/>
          <w:szCs w:val="24"/>
          <w:rtl/>
        </w:rPr>
        <w:t xml:space="preserve"> نوامبر </w:t>
      </w:r>
      <w:r w:rsidR="005A28F2" w:rsidRPr="0076219A">
        <w:rPr>
          <w:rStyle w:val="HTMLCite"/>
          <w:sz w:val="24"/>
          <w:szCs w:val="24"/>
          <w:rtl/>
          <w:lang w:bidi="fa-IR"/>
        </w:rPr>
        <w:t>۲۰۱۱</w:t>
      </w:r>
      <w:r w:rsidR="005A28F2" w:rsidRPr="0076219A">
        <w:rPr>
          <w:rStyle w:val="reference-accessdate"/>
          <w:i/>
          <w:iCs/>
          <w:sz w:val="24"/>
          <w:szCs w:val="24"/>
        </w:rPr>
        <w:t xml:space="preserve">. </w:t>
      </w:r>
      <w:r w:rsidR="005A28F2" w:rsidRPr="0076219A">
        <w:rPr>
          <w:rStyle w:val="reference-accessdate"/>
          <w:i/>
          <w:iCs/>
          <w:sz w:val="24"/>
          <w:szCs w:val="24"/>
          <w:rtl/>
        </w:rPr>
        <w:t xml:space="preserve">دریافت‌شده در </w:t>
      </w:r>
      <w:r w:rsidR="005A28F2" w:rsidRPr="0076219A">
        <w:rPr>
          <w:rStyle w:val="reference-accessdate"/>
          <w:i/>
          <w:iCs/>
          <w:sz w:val="24"/>
          <w:szCs w:val="24"/>
          <w:rtl/>
          <w:lang w:bidi="fa-IR"/>
        </w:rPr>
        <w:t>۱۳</w:t>
      </w:r>
      <w:r w:rsidR="005A28F2" w:rsidRPr="0076219A">
        <w:rPr>
          <w:rStyle w:val="reference-accessdate"/>
          <w:i/>
          <w:iCs/>
          <w:sz w:val="24"/>
          <w:szCs w:val="24"/>
        </w:rPr>
        <w:t xml:space="preserve"> </w:t>
      </w:r>
      <w:r w:rsidR="005A28F2" w:rsidRPr="0076219A">
        <w:rPr>
          <w:rStyle w:val="reference-accessdate"/>
          <w:i/>
          <w:iCs/>
          <w:sz w:val="24"/>
          <w:szCs w:val="24"/>
          <w:rtl/>
        </w:rPr>
        <w:t xml:space="preserve">اکتبر </w:t>
      </w:r>
      <w:r w:rsidR="005A28F2" w:rsidRPr="0076219A">
        <w:rPr>
          <w:rStyle w:val="reference-accessdate"/>
          <w:i/>
          <w:iCs/>
          <w:sz w:val="24"/>
          <w:szCs w:val="24"/>
          <w:rtl/>
          <w:lang w:bidi="fa-IR"/>
        </w:rPr>
        <w:t>۲۰۱۱</w:t>
      </w:r>
      <w:r w:rsidR="005A28F2" w:rsidRPr="0076219A">
        <w:rPr>
          <w:rStyle w:val="HTMLCite"/>
          <w:sz w:val="24"/>
          <w:szCs w:val="24"/>
        </w:rPr>
        <w:t>.</w:t>
      </w:r>
      <w:r w:rsidR="005A28F2" w:rsidRPr="0076219A">
        <w:rPr>
          <w:sz w:val="24"/>
          <w:szCs w:val="24"/>
        </w:rPr>
        <w:t xml:space="preserve"> </w:t>
      </w:r>
    </w:p>
    <w:p w14:paraId="6A9C59FD" w14:textId="77777777"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reference-text"/>
          <w:sz w:val="24"/>
          <w:szCs w:val="24"/>
        </w:rPr>
        <w:t>Ekhtiar, Maryam, 1994, page 128-131</w:t>
      </w:r>
      <w:r w:rsidRPr="0076219A">
        <w:rPr>
          <w:sz w:val="24"/>
          <w:szCs w:val="24"/>
        </w:rPr>
        <w:t xml:space="preserve"> </w:t>
      </w:r>
    </w:p>
    <w:p w14:paraId="0B352C75" w14:textId="77777777"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reference-text"/>
          <w:sz w:val="24"/>
          <w:szCs w:val="24"/>
        </w:rPr>
        <w:t>Ekhtiar, Maryam, 1994, page 130</w:t>
      </w:r>
      <w:r w:rsidRPr="0076219A">
        <w:rPr>
          <w:sz w:val="24"/>
          <w:szCs w:val="24"/>
        </w:rPr>
        <w:t xml:space="preserve"> </w:t>
      </w:r>
    </w:p>
    <w:p w14:paraId="11F74D6A" w14:textId="77777777" w:rsidR="005A28F2" w:rsidRPr="0076219A" w:rsidRDefault="005A28F2" w:rsidP="000002FE">
      <w:pPr>
        <w:bidi/>
        <w:rPr>
          <w:sz w:val="24"/>
          <w:szCs w:val="24"/>
        </w:rPr>
      </w:pPr>
      <w:r w:rsidRPr="0076219A">
        <w:rPr>
          <w:rStyle w:val="reference-text"/>
          <w:sz w:val="24"/>
          <w:szCs w:val="24"/>
          <w:rtl/>
        </w:rPr>
        <w:t xml:space="preserve">سعادت، ابراهیم. تاریخ پیشرفت‌های پزشکی در هفتاد سال اخیر ص </w:t>
      </w:r>
      <w:r w:rsidRPr="0076219A">
        <w:rPr>
          <w:rStyle w:val="reference-text"/>
          <w:sz w:val="24"/>
          <w:szCs w:val="24"/>
          <w:rtl/>
          <w:lang w:bidi="fa-IR"/>
        </w:rPr>
        <w:t>۲۶۰</w:t>
      </w:r>
      <w:r w:rsidRPr="0076219A">
        <w:rPr>
          <w:sz w:val="24"/>
          <w:szCs w:val="24"/>
          <w:rtl/>
        </w:rPr>
        <w:t xml:space="preserve"> </w:t>
      </w:r>
    </w:p>
    <w:p w14:paraId="576184DE" w14:textId="77777777" w:rsidR="005A28F2" w:rsidRPr="0076219A" w:rsidRDefault="00E960B2" w:rsidP="000002FE">
      <w:pPr>
        <w:pStyle w:val="ListParagraph"/>
        <w:numPr>
          <w:ilvl w:val="0"/>
          <w:numId w:val="27"/>
        </w:numPr>
        <w:bidi/>
        <w:rPr>
          <w:sz w:val="24"/>
          <w:szCs w:val="24"/>
        </w:rPr>
      </w:pPr>
      <w:r w:rsidRPr="0076219A">
        <w:rPr>
          <w:sz w:val="24"/>
          <w:szCs w:val="24"/>
        </w:rPr>
        <w:t xml:space="preserve"> </w:t>
      </w:r>
      <w:r w:rsidR="005A28F2" w:rsidRPr="0076219A">
        <w:rPr>
          <w:sz w:val="24"/>
          <w:szCs w:val="24"/>
        </w:rPr>
        <w:t xml:space="preserve">  </w:t>
      </w:r>
      <w:r w:rsidR="005A28F2" w:rsidRPr="0076219A">
        <w:rPr>
          <w:rStyle w:val="HTMLCite"/>
          <w:sz w:val="24"/>
          <w:szCs w:val="24"/>
          <w:rtl/>
        </w:rPr>
        <w:t>حسن کریمیان و آرمینه مارقوسیان</w:t>
      </w:r>
      <w:r w:rsidR="005A28F2" w:rsidRPr="0076219A">
        <w:rPr>
          <w:rStyle w:val="HTMLCite"/>
          <w:sz w:val="24"/>
          <w:szCs w:val="24"/>
        </w:rPr>
        <w:t xml:space="preserve">. </w:t>
      </w:r>
      <w:hyperlink r:id="rId317" w:history="1">
        <w:r w:rsidR="005A28F2" w:rsidRPr="0076219A">
          <w:rPr>
            <w:rStyle w:val="Hyperlink"/>
            <w:i/>
            <w:iCs/>
            <w:color w:val="auto"/>
            <w:sz w:val="24"/>
            <w:szCs w:val="24"/>
            <w:u w:val="none"/>
          </w:rPr>
          <w:t>«</w:t>
        </w:r>
        <w:r w:rsidR="005A28F2" w:rsidRPr="0076219A">
          <w:rPr>
            <w:rStyle w:val="Hyperlink"/>
            <w:i/>
            <w:iCs/>
            <w:color w:val="auto"/>
            <w:sz w:val="24"/>
            <w:szCs w:val="24"/>
            <w:u w:val="none"/>
            <w:rtl/>
          </w:rPr>
          <w:t>نخستین فضاهای زیستی و عبادی ارمنیان</w:t>
        </w:r>
        <w:r w:rsidR="005A28F2" w:rsidRPr="0076219A">
          <w:rPr>
            <w:rStyle w:val="Hyperlink"/>
            <w:i/>
            <w:iCs/>
            <w:color w:val="auto"/>
            <w:sz w:val="24"/>
            <w:szCs w:val="24"/>
            <w:u w:val="none"/>
          </w:rPr>
          <w:t>»</w:t>
        </w:r>
      </w:hyperlink>
      <w:r w:rsidR="005A28F2" w:rsidRPr="0076219A">
        <w:rPr>
          <w:rStyle w:val="reference-accessdate"/>
          <w:i/>
          <w:iCs/>
          <w:sz w:val="24"/>
          <w:szCs w:val="24"/>
        </w:rPr>
        <w:t xml:space="preserve">. </w:t>
      </w:r>
      <w:r w:rsidR="005A28F2" w:rsidRPr="0076219A">
        <w:rPr>
          <w:rStyle w:val="reference-accessdate"/>
          <w:i/>
          <w:iCs/>
          <w:sz w:val="24"/>
          <w:szCs w:val="24"/>
          <w:rtl/>
        </w:rPr>
        <w:t xml:space="preserve">دریافت‌شده در </w:t>
      </w:r>
      <w:r w:rsidR="005A28F2" w:rsidRPr="0076219A">
        <w:rPr>
          <w:rStyle w:val="reference-accessdate"/>
          <w:i/>
          <w:iCs/>
          <w:sz w:val="24"/>
          <w:szCs w:val="24"/>
          <w:rtl/>
          <w:lang w:bidi="fa-IR"/>
        </w:rPr>
        <w:t>۱۸</w:t>
      </w:r>
      <w:r w:rsidR="005A28F2" w:rsidRPr="0076219A">
        <w:rPr>
          <w:rStyle w:val="reference-accessdate"/>
          <w:i/>
          <w:iCs/>
          <w:sz w:val="24"/>
          <w:szCs w:val="24"/>
        </w:rPr>
        <w:t xml:space="preserve"> </w:t>
      </w:r>
      <w:r w:rsidR="005A28F2" w:rsidRPr="0076219A">
        <w:rPr>
          <w:rStyle w:val="reference-accessdate"/>
          <w:i/>
          <w:iCs/>
          <w:sz w:val="24"/>
          <w:szCs w:val="24"/>
          <w:rtl/>
        </w:rPr>
        <w:t xml:space="preserve">سپتامبر </w:t>
      </w:r>
      <w:r w:rsidR="005A28F2" w:rsidRPr="0076219A">
        <w:rPr>
          <w:rStyle w:val="reference-accessdate"/>
          <w:i/>
          <w:iCs/>
          <w:sz w:val="24"/>
          <w:szCs w:val="24"/>
          <w:rtl/>
          <w:lang w:bidi="fa-IR"/>
        </w:rPr>
        <w:t>۲۰۱۹</w:t>
      </w:r>
      <w:r w:rsidR="005A28F2" w:rsidRPr="0076219A">
        <w:rPr>
          <w:rStyle w:val="HTMLCite"/>
          <w:sz w:val="24"/>
          <w:szCs w:val="24"/>
        </w:rPr>
        <w:t>.</w:t>
      </w:r>
      <w:r w:rsidR="005A28F2" w:rsidRPr="0076219A">
        <w:rPr>
          <w:sz w:val="24"/>
          <w:szCs w:val="24"/>
        </w:rPr>
        <w:t xml:space="preserve"> </w:t>
      </w:r>
    </w:p>
    <w:p w14:paraId="53331CAD" w14:textId="77777777"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reference-text"/>
          <w:sz w:val="24"/>
          <w:szCs w:val="24"/>
          <w:rtl/>
        </w:rPr>
        <w:t>هدایتی، سیدجواد. تاریخ پزشکی معاصر ایران. ص</w:t>
      </w:r>
      <w:r w:rsidRPr="0076219A">
        <w:rPr>
          <w:rStyle w:val="reference-text"/>
          <w:sz w:val="24"/>
          <w:szCs w:val="24"/>
          <w:rtl/>
          <w:lang w:bidi="fa-IR"/>
        </w:rPr>
        <w:t>۴۱</w:t>
      </w:r>
      <w:r w:rsidRPr="0076219A">
        <w:rPr>
          <w:sz w:val="24"/>
          <w:szCs w:val="24"/>
          <w:rtl/>
        </w:rPr>
        <w:t xml:space="preserve"> </w:t>
      </w:r>
    </w:p>
    <w:p w14:paraId="6AE0057E" w14:textId="77777777"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reference-text"/>
          <w:sz w:val="24"/>
          <w:szCs w:val="24"/>
        </w:rPr>
        <w:t>Ekhtiar, Maryam, 1994, page 177</w:t>
      </w:r>
      <w:r w:rsidRPr="0076219A">
        <w:rPr>
          <w:sz w:val="24"/>
          <w:szCs w:val="24"/>
        </w:rPr>
        <w:t xml:space="preserve"> </w:t>
      </w:r>
    </w:p>
    <w:p w14:paraId="2F3F9B26" w14:textId="77777777"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reference-text"/>
          <w:sz w:val="24"/>
          <w:szCs w:val="24"/>
        </w:rPr>
        <w:t>Ekhtiar, Maryam, 1994, page 183</w:t>
      </w:r>
      <w:r w:rsidRPr="0076219A">
        <w:rPr>
          <w:sz w:val="24"/>
          <w:szCs w:val="24"/>
        </w:rPr>
        <w:t xml:space="preserve"> </w:t>
      </w:r>
    </w:p>
    <w:p w14:paraId="362FDBB2" w14:textId="77777777"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reference-text"/>
          <w:sz w:val="24"/>
          <w:szCs w:val="24"/>
        </w:rPr>
        <w:t>Ekhtiar, Maryam, 2001</w:t>
      </w:r>
      <w:r w:rsidRPr="0076219A">
        <w:rPr>
          <w:sz w:val="24"/>
          <w:szCs w:val="24"/>
        </w:rPr>
        <w:t xml:space="preserve"> </w:t>
      </w:r>
    </w:p>
    <w:p w14:paraId="650BFBCD" w14:textId="77777777"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reference-text"/>
          <w:sz w:val="24"/>
          <w:szCs w:val="24"/>
        </w:rPr>
        <w:t>Ekhtiar, Maryam, 1994, page 131</w:t>
      </w:r>
      <w:r w:rsidRPr="0076219A">
        <w:rPr>
          <w:sz w:val="24"/>
          <w:szCs w:val="24"/>
        </w:rPr>
        <w:t xml:space="preserve"> </w:t>
      </w:r>
    </w:p>
    <w:p w14:paraId="17C7D3E6" w14:textId="77777777"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HTMLCite"/>
          <w:sz w:val="24"/>
          <w:szCs w:val="24"/>
          <w:rtl/>
        </w:rPr>
        <w:t>توحیدلو، فتح‌الله</w:t>
      </w:r>
      <w:r w:rsidRPr="0076219A">
        <w:rPr>
          <w:rStyle w:val="HTMLCite"/>
          <w:sz w:val="24"/>
          <w:szCs w:val="24"/>
        </w:rPr>
        <w:t xml:space="preserve">. </w:t>
      </w:r>
      <w:hyperlink r:id="rId318" w:history="1">
        <w:r w:rsidRPr="0076219A">
          <w:rPr>
            <w:rStyle w:val="Hyperlink"/>
            <w:i/>
            <w:iCs/>
            <w:color w:val="auto"/>
            <w:sz w:val="24"/>
            <w:szCs w:val="24"/>
            <w:u w:val="none"/>
          </w:rPr>
          <w:t>«</w:t>
        </w:r>
        <w:r w:rsidRPr="0076219A">
          <w:rPr>
            <w:rStyle w:val="Hyperlink"/>
            <w:i/>
            <w:iCs/>
            <w:color w:val="auto"/>
            <w:sz w:val="24"/>
            <w:szCs w:val="24"/>
            <w:u w:val="none"/>
            <w:rtl/>
          </w:rPr>
          <w:t>تاریخچه کتابخانه دارالفنون</w:t>
        </w:r>
        <w:r w:rsidRPr="0076219A">
          <w:rPr>
            <w:rStyle w:val="Hyperlink"/>
            <w:i/>
            <w:iCs/>
            <w:color w:val="auto"/>
            <w:sz w:val="24"/>
            <w:szCs w:val="24"/>
            <w:u w:val="none"/>
          </w:rPr>
          <w:t>»</w:t>
        </w:r>
      </w:hyperlink>
      <w:r w:rsidRPr="0076219A">
        <w:rPr>
          <w:rStyle w:val="HTMLCite"/>
          <w:sz w:val="24"/>
          <w:szCs w:val="24"/>
        </w:rPr>
        <w:t xml:space="preserve">. </w:t>
      </w:r>
      <w:r w:rsidRPr="0076219A">
        <w:rPr>
          <w:rStyle w:val="HTMLCite"/>
          <w:sz w:val="24"/>
          <w:szCs w:val="24"/>
          <w:rtl/>
        </w:rPr>
        <w:t>پژوهشگاه مطالعات آموزش و پرورش</w:t>
      </w:r>
      <w:r w:rsidRPr="0076219A">
        <w:rPr>
          <w:rStyle w:val="reference-accessdate"/>
          <w:i/>
          <w:iCs/>
          <w:sz w:val="24"/>
          <w:szCs w:val="24"/>
        </w:rPr>
        <w:t xml:space="preserve">. </w:t>
      </w:r>
      <w:r w:rsidRPr="0076219A">
        <w:rPr>
          <w:rStyle w:val="reference-accessdate"/>
          <w:i/>
          <w:iCs/>
          <w:sz w:val="24"/>
          <w:szCs w:val="24"/>
          <w:rtl/>
        </w:rPr>
        <w:t xml:space="preserve">دریافت‌شده در </w:t>
      </w:r>
      <w:r w:rsidRPr="0076219A">
        <w:rPr>
          <w:rStyle w:val="reference-accessdate"/>
          <w:i/>
          <w:iCs/>
          <w:sz w:val="24"/>
          <w:szCs w:val="24"/>
          <w:rtl/>
          <w:lang w:bidi="fa-IR"/>
        </w:rPr>
        <w:t>۱۳</w:t>
      </w:r>
      <w:r w:rsidRPr="0076219A">
        <w:rPr>
          <w:rStyle w:val="reference-accessdate"/>
          <w:i/>
          <w:iCs/>
          <w:sz w:val="24"/>
          <w:szCs w:val="24"/>
        </w:rPr>
        <w:t xml:space="preserve"> </w:t>
      </w:r>
      <w:r w:rsidRPr="0076219A">
        <w:rPr>
          <w:rStyle w:val="reference-accessdate"/>
          <w:i/>
          <w:iCs/>
          <w:sz w:val="24"/>
          <w:szCs w:val="24"/>
          <w:rtl/>
        </w:rPr>
        <w:t xml:space="preserve">اکتبر </w:t>
      </w:r>
      <w:r w:rsidRPr="0076219A">
        <w:rPr>
          <w:rStyle w:val="reference-accessdate"/>
          <w:i/>
          <w:iCs/>
          <w:sz w:val="24"/>
          <w:szCs w:val="24"/>
          <w:rtl/>
          <w:lang w:bidi="fa-IR"/>
        </w:rPr>
        <w:t>۲۰۱۱</w:t>
      </w:r>
      <w:r w:rsidRPr="0076219A">
        <w:rPr>
          <w:rStyle w:val="HTMLCite"/>
          <w:sz w:val="24"/>
          <w:szCs w:val="24"/>
        </w:rPr>
        <w:t>.</w:t>
      </w:r>
      <w:r w:rsidRPr="0076219A">
        <w:rPr>
          <w:sz w:val="24"/>
          <w:szCs w:val="24"/>
        </w:rPr>
        <w:t xml:space="preserve"> </w:t>
      </w:r>
    </w:p>
    <w:p w14:paraId="6818CBA9" w14:textId="77777777"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reference-text"/>
          <w:sz w:val="24"/>
          <w:szCs w:val="24"/>
          <w:rtl/>
        </w:rPr>
        <w:t>گلپایگانی ح. چاپخانه چاپ سنگی دارالفنون. ماهنامه صنعت چاپ. شماره</w:t>
      </w:r>
      <w:r w:rsidRPr="0076219A">
        <w:rPr>
          <w:rStyle w:val="reference-text"/>
          <w:sz w:val="24"/>
          <w:szCs w:val="24"/>
          <w:rtl/>
          <w:lang w:bidi="fa-IR"/>
        </w:rPr>
        <w:t xml:space="preserve">۱۲۰. </w:t>
      </w:r>
      <w:r w:rsidRPr="0076219A">
        <w:rPr>
          <w:rStyle w:val="reference-text"/>
          <w:sz w:val="24"/>
          <w:szCs w:val="24"/>
          <w:rtl/>
        </w:rPr>
        <w:t>دی‌ماه</w:t>
      </w:r>
      <w:r w:rsidRPr="0076219A">
        <w:rPr>
          <w:rStyle w:val="reference-text"/>
          <w:sz w:val="24"/>
          <w:szCs w:val="24"/>
          <w:rtl/>
          <w:lang w:bidi="fa-IR"/>
        </w:rPr>
        <w:t xml:space="preserve">۱۳۷۱. </w:t>
      </w:r>
      <w:r w:rsidRPr="0076219A">
        <w:rPr>
          <w:rStyle w:val="reference-text"/>
          <w:sz w:val="24"/>
          <w:szCs w:val="24"/>
          <w:rtl/>
        </w:rPr>
        <w:t xml:space="preserve">صص </w:t>
      </w:r>
      <w:r w:rsidRPr="0076219A">
        <w:rPr>
          <w:rStyle w:val="reference-text"/>
          <w:sz w:val="24"/>
          <w:szCs w:val="24"/>
          <w:rtl/>
          <w:lang w:bidi="fa-IR"/>
        </w:rPr>
        <w:t>۵۲–۵۱</w:t>
      </w:r>
      <w:r w:rsidRPr="0076219A">
        <w:rPr>
          <w:sz w:val="24"/>
          <w:szCs w:val="24"/>
          <w:rtl/>
        </w:rPr>
        <w:t xml:space="preserve"> </w:t>
      </w:r>
    </w:p>
    <w:p w14:paraId="1A49F993" w14:textId="77777777" w:rsidR="009B74A9" w:rsidRDefault="009B74A9" w:rsidP="009B74A9">
      <w:pPr>
        <w:bidi/>
        <w:rPr>
          <w:rFonts w:ascii="Tahoma" w:hAnsi="Tahoma" w:cs="B Zar"/>
          <w:b/>
          <w:bCs/>
          <w:sz w:val="24"/>
          <w:szCs w:val="24"/>
          <w:lang w:bidi="fa-IR"/>
        </w:rPr>
      </w:pPr>
    </w:p>
    <w:p w14:paraId="22F83473" w14:textId="77777777" w:rsidR="00BB1425" w:rsidRPr="009B74A9" w:rsidRDefault="00BB1425" w:rsidP="009B74A9">
      <w:pPr>
        <w:bidi/>
        <w:rPr>
          <w:rFonts w:ascii="Tahoma" w:hAnsi="Tahoma" w:cs="B Zar"/>
          <w:b/>
          <w:bCs/>
          <w:sz w:val="24"/>
          <w:szCs w:val="24"/>
          <w:rtl/>
          <w:lang w:bidi="fa-IR"/>
        </w:rPr>
      </w:pPr>
      <w:r w:rsidRPr="009B74A9">
        <w:rPr>
          <w:rFonts w:ascii="Tahoma" w:hAnsi="Tahoma" w:cs="B Zar" w:hint="cs"/>
          <w:b/>
          <w:bCs/>
          <w:sz w:val="24"/>
          <w:szCs w:val="24"/>
          <w:rtl/>
          <w:lang w:bidi="fa-IR"/>
        </w:rPr>
        <w:t>م</w:t>
      </w:r>
      <w:r w:rsidRPr="009B74A9">
        <w:rPr>
          <w:rFonts w:ascii="Tahoma" w:hAnsi="Tahoma" w:cs="B Zar"/>
          <w:b/>
          <w:bCs/>
          <w:sz w:val="24"/>
          <w:szCs w:val="24"/>
          <w:rtl/>
          <w:lang w:bidi="fa-IR"/>
        </w:rPr>
        <w:t>هم</w:t>
      </w:r>
      <w:r w:rsidRPr="009B74A9">
        <w:rPr>
          <w:rFonts w:ascii="Tahoma" w:hAnsi="Tahoma" w:cs="B Zar"/>
          <w:b/>
          <w:bCs/>
          <w:sz w:val="24"/>
          <w:szCs w:val="24"/>
        </w:rPr>
        <w:t>‌</w:t>
      </w:r>
      <w:r w:rsidRPr="009B74A9">
        <w:rPr>
          <w:rFonts w:ascii="Tahoma" w:hAnsi="Tahoma" w:cs="B Zar"/>
          <w:b/>
          <w:bCs/>
          <w:sz w:val="24"/>
          <w:szCs w:val="24"/>
          <w:rtl/>
          <w:lang w:bidi="fa-IR"/>
        </w:rPr>
        <w:t>ترین اقدامات اصلاحی امیر در امور نظامی</w:t>
      </w:r>
      <w:r w:rsidR="0028628D" w:rsidRPr="009B74A9">
        <w:rPr>
          <w:rFonts w:ascii="Tahoma" w:hAnsi="Tahoma" w:cs="B Zar" w:hint="cs"/>
          <w:b/>
          <w:bCs/>
          <w:sz w:val="24"/>
          <w:szCs w:val="24"/>
          <w:rtl/>
          <w:lang w:bidi="fa-IR"/>
        </w:rPr>
        <w:t xml:space="preserve"> </w:t>
      </w:r>
      <w:r w:rsidRPr="009B74A9">
        <w:rPr>
          <w:rFonts w:ascii="Tahoma" w:hAnsi="Tahoma" w:cs="B Zar"/>
          <w:b/>
          <w:bCs/>
          <w:sz w:val="24"/>
          <w:szCs w:val="24"/>
          <w:rtl/>
          <w:lang w:bidi="fa-IR"/>
        </w:rPr>
        <w:t>:</w:t>
      </w:r>
    </w:p>
    <w:p w14:paraId="2700F486" w14:textId="77777777"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lang w:bidi="fa-IR"/>
        </w:rPr>
        <w:t xml:space="preserve"> 1ــ اصلاح هیات فرماندهی و تربیت صاحب‌منصب</w:t>
      </w:r>
      <w:r w:rsidRPr="0076219A">
        <w:rPr>
          <w:rFonts w:ascii="Tahoma" w:hAnsi="Tahoma" w:cs="B Zar"/>
          <w:sz w:val="24"/>
          <w:szCs w:val="24"/>
          <w:rtl/>
        </w:rPr>
        <w:t>؛</w:t>
      </w:r>
    </w:p>
    <w:p w14:paraId="6AB17CDD" w14:textId="77777777"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rPr>
        <w:t xml:space="preserve"> </w:t>
      </w:r>
      <w:r w:rsidRPr="0076219A">
        <w:rPr>
          <w:rFonts w:ascii="Tahoma" w:hAnsi="Tahoma" w:cs="B Zar"/>
          <w:sz w:val="24"/>
          <w:szCs w:val="24"/>
          <w:rtl/>
          <w:lang w:bidi="fa-IR"/>
        </w:rPr>
        <w:t>2ــ استخدام خبرگان نظامی اروپایی</w:t>
      </w:r>
      <w:r w:rsidRPr="0076219A">
        <w:rPr>
          <w:rFonts w:ascii="Tahoma" w:hAnsi="Tahoma" w:cs="B Zar"/>
          <w:sz w:val="24"/>
          <w:szCs w:val="24"/>
          <w:rtl/>
        </w:rPr>
        <w:t xml:space="preserve">. </w:t>
      </w:r>
      <w:r w:rsidRPr="0076219A">
        <w:rPr>
          <w:rFonts w:ascii="Tahoma" w:hAnsi="Tahoma" w:cs="B Zar"/>
          <w:sz w:val="24"/>
          <w:szCs w:val="24"/>
          <w:rtl/>
          <w:lang w:bidi="fa-IR"/>
        </w:rPr>
        <w:t>در این زمینه امیر</w:t>
      </w:r>
      <w:r w:rsidRPr="0076219A">
        <w:rPr>
          <w:rFonts w:ascii="Tahoma" w:hAnsi="Tahoma" w:cs="B Zar"/>
          <w:sz w:val="24"/>
          <w:szCs w:val="24"/>
          <w:rtl/>
        </w:rPr>
        <w:t>،</w:t>
      </w:r>
      <w:r w:rsidRPr="0076219A">
        <w:rPr>
          <w:rFonts w:ascii="Tahoma" w:hAnsi="Tahoma" w:cs="B Zar"/>
          <w:sz w:val="24"/>
          <w:szCs w:val="24"/>
          <w:rtl/>
          <w:lang w:bidi="fa-IR"/>
        </w:rPr>
        <w:t xml:space="preserve"> مصلحت دولت را در این تشخیص داد که خبرگان نظامی را از کشوری بیاورد که از اندیشه‌های سیاسی به دور باشند و هر روز برای دولت ماجرایی برپا نسازند و </w:t>
      </w:r>
      <w:r w:rsidRPr="0076219A">
        <w:rPr>
          <w:rFonts w:ascii="Tahoma" w:hAnsi="Tahoma" w:cs="B Zar"/>
          <w:sz w:val="24"/>
          <w:szCs w:val="24"/>
          <w:rtl/>
        </w:rPr>
        <w:t xml:space="preserve">بدین‌صورت </w:t>
      </w:r>
      <w:r w:rsidRPr="0076219A">
        <w:rPr>
          <w:rFonts w:ascii="Tahoma" w:hAnsi="Tahoma" w:cs="B Zar"/>
          <w:sz w:val="24"/>
          <w:szCs w:val="24"/>
          <w:rtl/>
          <w:lang w:bidi="fa-IR"/>
        </w:rPr>
        <w:t>تاحدی که ممکن باشد</w:t>
      </w:r>
      <w:r w:rsidRPr="0076219A">
        <w:rPr>
          <w:rFonts w:ascii="Tahoma" w:hAnsi="Tahoma" w:cs="B Zar"/>
          <w:sz w:val="24"/>
          <w:szCs w:val="24"/>
          <w:rtl/>
        </w:rPr>
        <w:t>،</w:t>
      </w:r>
      <w:r w:rsidRPr="0076219A">
        <w:rPr>
          <w:rFonts w:ascii="Tahoma" w:hAnsi="Tahoma" w:cs="B Zar"/>
          <w:sz w:val="24"/>
          <w:szCs w:val="24"/>
          <w:rtl/>
          <w:lang w:bidi="fa-IR"/>
        </w:rPr>
        <w:t xml:space="preserve"> جلوی کارشکنی و هم‌چشمی سیاسی بیگانگان را بگیرد. ازاین‌رو </w:t>
      </w:r>
      <w:r w:rsidRPr="0076219A">
        <w:rPr>
          <w:rFonts w:ascii="Tahoma" w:hAnsi="Tahoma" w:cs="B Zar"/>
          <w:sz w:val="24"/>
          <w:szCs w:val="24"/>
          <w:rtl/>
        </w:rPr>
        <w:t xml:space="preserve">وی </w:t>
      </w:r>
      <w:r w:rsidRPr="0076219A">
        <w:rPr>
          <w:rFonts w:ascii="Tahoma" w:hAnsi="Tahoma" w:cs="B Zar"/>
          <w:sz w:val="24"/>
          <w:szCs w:val="24"/>
          <w:rtl/>
          <w:lang w:bidi="fa-IR"/>
        </w:rPr>
        <w:t xml:space="preserve">به دولت اتریش و پروس روی آورد که </w:t>
      </w:r>
      <w:r w:rsidRPr="0076219A">
        <w:rPr>
          <w:rFonts w:ascii="Tahoma" w:hAnsi="Tahoma" w:cs="B Zar"/>
          <w:sz w:val="24"/>
          <w:szCs w:val="24"/>
          <w:rtl/>
        </w:rPr>
        <w:t>صرف‌نظر</w:t>
      </w:r>
      <w:r w:rsidRPr="0076219A">
        <w:rPr>
          <w:rFonts w:ascii="Tahoma" w:hAnsi="Tahoma" w:cs="B Zar"/>
          <w:sz w:val="24"/>
          <w:szCs w:val="24"/>
          <w:rtl/>
          <w:lang w:bidi="fa-IR"/>
        </w:rPr>
        <w:t xml:space="preserve"> از بی‌طرفی سیاسی (از نظر ایران)، در فن جنگ ترقی شایان</w:t>
      </w:r>
      <w:r w:rsidRPr="0076219A">
        <w:rPr>
          <w:rFonts w:ascii="Tahoma" w:hAnsi="Tahoma" w:cs="B Zar"/>
          <w:sz w:val="24"/>
          <w:szCs w:val="24"/>
          <w:rtl/>
        </w:rPr>
        <w:t>ی</w:t>
      </w:r>
      <w:r w:rsidRPr="0076219A">
        <w:rPr>
          <w:rFonts w:ascii="Tahoma" w:hAnsi="Tahoma" w:cs="B Zar"/>
          <w:sz w:val="24"/>
          <w:szCs w:val="24"/>
          <w:rtl/>
          <w:lang w:bidi="fa-IR"/>
        </w:rPr>
        <w:t xml:space="preserve"> کرده بودند</w:t>
      </w:r>
      <w:r w:rsidRPr="0076219A">
        <w:rPr>
          <w:rFonts w:ascii="Tahoma" w:hAnsi="Tahoma" w:cs="B Zar"/>
          <w:sz w:val="24"/>
          <w:szCs w:val="24"/>
          <w:rtl/>
        </w:rPr>
        <w:t>؛</w:t>
      </w:r>
    </w:p>
    <w:p w14:paraId="36100F5D" w14:textId="77777777"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rPr>
        <w:lastRenderedPageBreak/>
        <w:t xml:space="preserve"> </w:t>
      </w:r>
      <w:r w:rsidRPr="0076219A">
        <w:rPr>
          <w:rFonts w:ascii="Tahoma" w:hAnsi="Tahoma" w:cs="B Zar"/>
          <w:sz w:val="24"/>
          <w:szCs w:val="24"/>
          <w:rtl/>
          <w:lang w:bidi="fa-IR"/>
        </w:rPr>
        <w:t>3ــ تاسیس شعبه علوم نظامی دارالفنون تحت نظر افسر اتریشی بارون گومنز</w:t>
      </w:r>
      <w:r w:rsidRPr="0076219A">
        <w:rPr>
          <w:rFonts w:ascii="Tahoma" w:hAnsi="Tahoma" w:cs="B Zar"/>
          <w:sz w:val="24"/>
          <w:szCs w:val="24"/>
          <w:rtl/>
        </w:rPr>
        <w:t>.</w:t>
      </w:r>
      <w:r w:rsidRPr="0076219A">
        <w:rPr>
          <w:rFonts w:ascii="Tahoma" w:hAnsi="Tahoma" w:cs="B Zar"/>
          <w:sz w:val="24"/>
          <w:szCs w:val="24"/>
          <w:rtl/>
          <w:lang w:bidi="fa-IR"/>
        </w:rPr>
        <w:t xml:space="preserve"> امیر به بارون گومنز </w:t>
      </w:r>
      <w:r w:rsidRPr="0076219A">
        <w:rPr>
          <w:rFonts w:ascii="Tahoma" w:hAnsi="Tahoma" w:cs="B Zar"/>
          <w:sz w:val="24"/>
          <w:szCs w:val="24"/>
          <w:rtl/>
        </w:rPr>
        <w:t>بسیار</w:t>
      </w:r>
      <w:r w:rsidRPr="0076219A">
        <w:rPr>
          <w:rFonts w:ascii="Tahoma" w:hAnsi="Tahoma" w:cs="B Zar"/>
          <w:sz w:val="24"/>
          <w:szCs w:val="24"/>
          <w:rtl/>
          <w:lang w:bidi="fa-IR"/>
        </w:rPr>
        <w:t xml:space="preserve"> توجه </w:t>
      </w:r>
      <w:r w:rsidRPr="0076219A">
        <w:rPr>
          <w:rFonts w:ascii="Tahoma" w:hAnsi="Tahoma" w:cs="B Zar"/>
          <w:sz w:val="24"/>
          <w:szCs w:val="24"/>
          <w:rtl/>
        </w:rPr>
        <w:t>می‌کرد</w:t>
      </w:r>
      <w:r w:rsidRPr="0076219A">
        <w:rPr>
          <w:rFonts w:ascii="Tahoma" w:hAnsi="Tahoma" w:cs="B Zar"/>
          <w:sz w:val="24"/>
          <w:szCs w:val="24"/>
          <w:rtl/>
          <w:lang w:bidi="fa-IR"/>
        </w:rPr>
        <w:t xml:space="preserve"> و مسئولیت اصلی اصلاح نظام را به او سپرد</w:t>
      </w:r>
      <w:r w:rsidRPr="0076219A">
        <w:rPr>
          <w:rFonts w:ascii="Tahoma" w:hAnsi="Tahoma" w:cs="B Zar"/>
          <w:sz w:val="24"/>
          <w:szCs w:val="24"/>
          <w:rtl/>
        </w:rPr>
        <w:t>ه بود</w:t>
      </w:r>
      <w:r w:rsidRPr="0076219A">
        <w:rPr>
          <w:rFonts w:ascii="Tahoma" w:hAnsi="Tahoma" w:cs="B Zar"/>
          <w:sz w:val="24"/>
          <w:szCs w:val="24"/>
          <w:rtl/>
          <w:lang w:bidi="fa-IR"/>
        </w:rPr>
        <w:t xml:space="preserve">. </w:t>
      </w:r>
      <w:r w:rsidRPr="0076219A">
        <w:rPr>
          <w:rFonts w:ascii="Tahoma" w:hAnsi="Tahoma" w:cs="B Zar"/>
          <w:sz w:val="24"/>
          <w:szCs w:val="24"/>
          <w:rtl/>
        </w:rPr>
        <w:t>در خور ذکر است که</w:t>
      </w:r>
      <w:r w:rsidRPr="0076219A">
        <w:rPr>
          <w:rFonts w:ascii="Tahoma" w:hAnsi="Tahoma" w:cs="B Zar"/>
          <w:sz w:val="24"/>
          <w:szCs w:val="24"/>
          <w:rtl/>
          <w:lang w:bidi="fa-IR"/>
        </w:rPr>
        <w:t xml:space="preserve"> شعبه علوم نظامی دارالفنون تقریباً هشت‌ماه پیش از افتتاح رسمی آن مدرسه شروع به کار کرد</w:t>
      </w:r>
      <w:r w:rsidRPr="0076219A">
        <w:rPr>
          <w:rFonts w:ascii="Tahoma" w:hAnsi="Tahoma" w:cs="B Zar"/>
          <w:sz w:val="24"/>
          <w:szCs w:val="24"/>
          <w:rtl/>
        </w:rPr>
        <w:t>؛</w:t>
      </w:r>
    </w:p>
    <w:p w14:paraId="212A3DE6" w14:textId="77777777"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rPr>
        <w:t xml:space="preserve"> </w:t>
      </w:r>
      <w:r w:rsidRPr="0076219A">
        <w:rPr>
          <w:rFonts w:ascii="Tahoma" w:hAnsi="Tahoma" w:cs="B Zar"/>
          <w:sz w:val="24"/>
          <w:szCs w:val="24"/>
          <w:rtl/>
          <w:lang w:bidi="fa-IR"/>
        </w:rPr>
        <w:t xml:space="preserve">4ــ تجدیدنظر در سازمان لشکری و </w:t>
      </w:r>
      <w:r w:rsidRPr="0076219A">
        <w:rPr>
          <w:rFonts w:ascii="Tahoma" w:hAnsi="Tahoma" w:cs="B Zar"/>
          <w:sz w:val="24"/>
          <w:szCs w:val="24"/>
          <w:rtl/>
        </w:rPr>
        <w:t>برپا کردن</w:t>
      </w:r>
      <w:r w:rsidRPr="0076219A">
        <w:rPr>
          <w:rFonts w:ascii="Tahoma" w:hAnsi="Tahoma" w:cs="B Zar"/>
          <w:sz w:val="24"/>
          <w:szCs w:val="24"/>
          <w:rtl/>
          <w:lang w:bidi="fa-IR"/>
        </w:rPr>
        <w:t xml:space="preserve"> تشکیلات نظام</w:t>
      </w:r>
      <w:r w:rsidRPr="0076219A">
        <w:rPr>
          <w:rFonts w:ascii="Tahoma" w:hAnsi="Tahoma" w:cs="B Zar"/>
          <w:sz w:val="24"/>
          <w:szCs w:val="24"/>
          <w:rtl/>
        </w:rPr>
        <w:t>ی</w:t>
      </w:r>
      <w:r w:rsidRPr="0076219A">
        <w:rPr>
          <w:rFonts w:ascii="Tahoma" w:hAnsi="Tahoma" w:cs="B Zar"/>
          <w:sz w:val="24"/>
          <w:szCs w:val="24"/>
          <w:rtl/>
          <w:lang w:bidi="fa-IR"/>
        </w:rPr>
        <w:t xml:space="preserve"> دائمی</w:t>
      </w:r>
      <w:r w:rsidRPr="0076219A">
        <w:rPr>
          <w:rFonts w:ascii="Tahoma" w:hAnsi="Tahoma" w:cs="B Zar"/>
          <w:sz w:val="24"/>
          <w:szCs w:val="24"/>
          <w:rtl/>
        </w:rPr>
        <w:t>؛</w:t>
      </w:r>
    </w:p>
    <w:p w14:paraId="6C957599" w14:textId="77777777"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rPr>
        <w:t xml:space="preserve"> </w:t>
      </w:r>
      <w:r w:rsidRPr="0076219A">
        <w:rPr>
          <w:rFonts w:ascii="Tahoma" w:hAnsi="Tahoma" w:cs="B Zar"/>
          <w:sz w:val="24"/>
          <w:szCs w:val="24"/>
          <w:rtl/>
          <w:lang w:bidi="fa-IR"/>
        </w:rPr>
        <w:t>5ــ برقرا</w:t>
      </w:r>
      <w:r w:rsidRPr="0076219A">
        <w:rPr>
          <w:rFonts w:ascii="Tahoma" w:hAnsi="Tahoma" w:cs="B Zar"/>
          <w:sz w:val="24"/>
          <w:szCs w:val="24"/>
          <w:rtl/>
        </w:rPr>
        <w:t>ر</w:t>
      </w:r>
      <w:r w:rsidRPr="0076219A">
        <w:rPr>
          <w:rFonts w:ascii="Tahoma" w:hAnsi="Tahoma" w:cs="B Zar"/>
          <w:sz w:val="24"/>
          <w:szCs w:val="24"/>
          <w:rtl/>
          <w:lang w:bidi="fa-IR"/>
        </w:rPr>
        <w:t xml:space="preserve">ی هنگهای ثابت برای ایلات و ارسال صاحب‌منصبان </w:t>
      </w:r>
      <w:r w:rsidRPr="0076219A">
        <w:rPr>
          <w:rFonts w:ascii="Tahoma" w:hAnsi="Tahoma" w:cs="B Zar"/>
          <w:sz w:val="24"/>
          <w:szCs w:val="24"/>
          <w:rtl/>
        </w:rPr>
        <w:t>به‌منظور</w:t>
      </w:r>
      <w:r w:rsidRPr="0076219A">
        <w:rPr>
          <w:rFonts w:ascii="Tahoma" w:hAnsi="Tahoma" w:cs="B Zar"/>
          <w:sz w:val="24"/>
          <w:szCs w:val="24"/>
          <w:rtl/>
          <w:lang w:bidi="fa-IR"/>
        </w:rPr>
        <w:t xml:space="preserve"> آموزش </w:t>
      </w:r>
      <w:r w:rsidRPr="0076219A">
        <w:rPr>
          <w:rFonts w:ascii="Tahoma" w:hAnsi="Tahoma" w:cs="B Zar"/>
          <w:sz w:val="24"/>
          <w:szCs w:val="24"/>
          <w:rtl/>
        </w:rPr>
        <w:t xml:space="preserve">دادن </w:t>
      </w:r>
      <w:r w:rsidRPr="0076219A">
        <w:rPr>
          <w:rFonts w:ascii="Tahoma" w:hAnsi="Tahoma" w:cs="B Zar"/>
          <w:sz w:val="24"/>
          <w:szCs w:val="24"/>
          <w:rtl/>
          <w:lang w:bidi="fa-IR"/>
        </w:rPr>
        <w:t>تعلیمات جدید به ایلات</w:t>
      </w:r>
      <w:r w:rsidRPr="0076219A">
        <w:rPr>
          <w:rFonts w:ascii="Tahoma" w:hAnsi="Tahoma" w:cs="B Zar"/>
          <w:sz w:val="24"/>
          <w:szCs w:val="24"/>
          <w:rtl/>
        </w:rPr>
        <w:t>؛</w:t>
      </w:r>
    </w:p>
    <w:p w14:paraId="3CCD4EA4" w14:textId="77777777"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rPr>
        <w:t xml:space="preserve"> </w:t>
      </w:r>
      <w:r w:rsidRPr="0076219A">
        <w:rPr>
          <w:rFonts w:ascii="Tahoma" w:hAnsi="Tahoma" w:cs="B Zar"/>
          <w:sz w:val="24"/>
          <w:szCs w:val="24"/>
          <w:rtl/>
          <w:lang w:bidi="fa-IR"/>
        </w:rPr>
        <w:t>6ــ تشکیل دو فوج جداگانه از عنصر اقلیت مسیحی ارومیه</w:t>
      </w:r>
      <w:r w:rsidRPr="0076219A">
        <w:rPr>
          <w:rFonts w:ascii="Tahoma" w:hAnsi="Tahoma" w:cs="B Zar"/>
          <w:sz w:val="24"/>
          <w:szCs w:val="24"/>
          <w:rtl/>
        </w:rPr>
        <w:t>،</w:t>
      </w:r>
      <w:r w:rsidRPr="0076219A">
        <w:rPr>
          <w:rFonts w:ascii="Tahoma" w:hAnsi="Tahoma" w:cs="B Zar"/>
          <w:sz w:val="24"/>
          <w:szCs w:val="24"/>
          <w:rtl/>
          <w:lang w:bidi="fa-IR"/>
        </w:rPr>
        <w:t xml:space="preserve"> سلماس و جلفای اصفهان برای اولین‌بار</w:t>
      </w:r>
      <w:r w:rsidRPr="0076219A">
        <w:rPr>
          <w:rFonts w:ascii="Tahoma" w:hAnsi="Tahoma" w:cs="B Zar"/>
          <w:sz w:val="24"/>
          <w:szCs w:val="24"/>
          <w:rtl/>
        </w:rPr>
        <w:t>،</w:t>
      </w:r>
      <w:r w:rsidRPr="0076219A">
        <w:rPr>
          <w:rFonts w:ascii="Tahoma" w:hAnsi="Tahoma" w:cs="B Zar"/>
          <w:sz w:val="24"/>
          <w:szCs w:val="24"/>
          <w:rtl/>
          <w:lang w:bidi="fa-IR"/>
        </w:rPr>
        <w:t xml:space="preserve"> در ضمن امیر، صاحب‌منصبان آنها را از خودشان قرار داد. اگرچه چندی بعد به دلیل فقر بسیار، ارامنه اصفهان از خدمت سربازی معاف گردیدند</w:t>
      </w:r>
      <w:r w:rsidRPr="0076219A">
        <w:rPr>
          <w:rFonts w:ascii="Tahoma" w:hAnsi="Tahoma" w:cs="B Zar"/>
          <w:sz w:val="24"/>
          <w:szCs w:val="24"/>
          <w:rtl/>
        </w:rPr>
        <w:t>؛</w:t>
      </w:r>
    </w:p>
    <w:p w14:paraId="2B4EBE53" w14:textId="77777777"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rPr>
        <w:t xml:space="preserve"> </w:t>
      </w:r>
      <w:r w:rsidRPr="0076219A">
        <w:rPr>
          <w:rFonts w:ascii="Tahoma" w:hAnsi="Tahoma" w:cs="B Zar"/>
          <w:sz w:val="24"/>
          <w:szCs w:val="24"/>
          <w:rtl/>
          <w:lang w:bidi="fa-IR"/>
        </w:rPr>
        <w:t>7ــ برانداختن رسم بخشیدن مناصبِ بی‌شغل در سازمان نظامی، ثبت سازمان لشکری در دفتر مخصوص و تعیین دقیق تعداد مقامهای نظامی. به‌دنبال این عمل، تا</w:t>
      </w:r>
      <w:r w:rsidRPr="0076219A">
        <w:rPr>
          <w:rFonts w:ascii="Tahoma" w:hAnsi="Tahoma" w:cs="B Zar"/>
          <w:sz w:val="24"/>
          <w:szCs w:val="24"/>
          <w:rtl/>
        </w:rPr>
        <w:t xml:space="preserve"> منصبی</w:t>
      </w:r>
      <w:r w:rsidRPr="0076219A">
        <w:rPr>
          <w:rFonts w:ascii="Tahoma" w:hAnsi="Tahoma" w:cs="B Zar"/>
          <w:sz w:val="24"/>
          <w:szCs w:val="24"/>
          <w:rtl/>
          <w:lang w:bidi="fa-IR"/>
        </w:rPr>
        <w:t xml:space="preserve"> خالی نمی‌گشت</w:t>
      </w:r>
      <w:r w:rsidRPr="0076219A">
        <w:rPr>
          <w:rFonts w:ascii="Tahoma" w:hAnsi="Tahoma" w:cs="B Zar"/>
          <w:sz w:val="24"/>
          <w:szCs w:val="24"/>
          <w:rtl/>
        </w:rPr>
        <w:t>،</w:t>
      </w:r>
      <w:r w:rsidRPr="0076219A">
        <w:rPr>
          <w:rFonts w:ascii="Tahoma" w:hAnsi="Tahoma" w:cs="B Zar"/>
          <w:sz w:val="24"/>
          <w:szCs w:val="24"/>
          <w:rtl/>
          <w:lang w:bidi="fa-IR"/>
        </w:rPr>
        <w:t xml:space="preserve"> هیچ</w:t>
      </w:r>
      <w:r w:rsidRPr="0076219A">
        <w:rPr>
          <w:rFonts w:ascii="Tahoma" w:hAnsi="Tahoma" w:cs="B Zar"/>
          <w:sz w:val="24"/>
          <w:szCs w:val="24"/>
        </w:rPr>
        <w:t>‌</w:t>
      </w:r>
      <w:r w:rsidRPr="0076219A">
        <w:rPr>
          <w:rFonts w:ascii="Tahoma" w:hAnsi="Tahoma" w:cs="B Zar"/>
          <w:sz w:val="24"/>
          <w:szCs w:val="24"/>
          <w:rtl/>
          <w:lang w:bidi="fa-IR"/>
        </w:rPr>
        <w:t>کس شغل و مقام تازه‌ای تحصیل نمی‌کرد</w:t>
      </w:r>
      <w:r w:rsidRPr="0076219A">
        <w:rPr>
          <w:rFonts w:ascii="Tahoma" w:hAnsi="Tahoma" w:cs="B Zar"/>
          <w:sz w:val="24"/>
          <w:szCs w:val="24"/>
          <w:rtl/>
        </w:rPr>
        <w:t>؛</w:t>
      </w:r>
    </w:p>
    <w:p w14:paraId="06E83A57" w14:textId="77777777"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rPr>
        <w:t xml:space="preserve"> </w:t>
      </w:r>
      <w:r w:rsidRPr="0076219A">
        <w:rPr>
          <w:rFonts w:ascii="Tahoma" w:hAnsi="Tahoma" w:cs="B Zar"/>
          <w:sz w:val="24"/>
          <w:szCs w:val="24"/>
          <w:rtl/>
          <w:lang w:bidi="fa-IR"/>
        </w:rPr>
        <w:t>8ــ اعطای ترفیعات به صاحب‌منصبان بر مبنای شایستگی و لیاقت آنان</w:t>
      </w:r>
      <w:r w:rsidRPr="0076219A">
        <w:rPr>
          <w:rFonts w:ascii="Tahoma" w:hAnsi="Tahoma" w:cs="B Zar"/>
          <w:sz w:val="24"/>
          <w:szCs w:val="24"/>
          <w:rtl/>
        </w:rPr>
        <w:t>؛</w:t>
      </w:r>
    </w:p>
    <w:p w14:paraId="1612DA53" w14:textId="77777777"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rPr>
        <w:t xml:space="preserve"> </w:t>
      </w:r>
      <w:r w:rsidRPr="0076219A">
        <w:rPr>
          <w:rFonts w:ascii="Tahoma" w:hAnsi="Tahoma" w:cs="B Zar"/>
          <w:sz w:val="24"/>
          <w:szCs w:val="24"/>
          <w:rtl/>
          <w:lang w:bidi="fa-IR"/>
        </w:rPr>
        <w:t>9ــ بنای کارخانه‌های اسلحه‌سازی در تهران و برخی از ایالات، از جمله آذربایجان، فارس، خراسان، اصفهان. نظر امیر این بود که اسلحه و مهمات نظامی مورد نیاز لشکر</w:t>
      </w:r>
      <w:r w:rsidRPr="0076219A">
        <w:rPr>
          <w:rFonts w:ascii="Tahoma" w:hAnsi="Tahoma" w:cs="B Zar"/>
          <w:sz w:val="24"/>
          <w:szCs w:val="24"/>
          <w:rtl/>
        </w:rPr>
        <w:t xml:space="preserve">ِ </w:t>
      </w:r>
      <w:r w:rsidRPr="0076219A">
        <w:rPr>
          <w:rFonts w:ascii="Tahoma" w:hAnsi="Tahoma" w:cs="B Zar"/>
          <w:sz w:val="24"/>
          <w:szCs w:val="24"/>
          <w:rtl/>
          <w:lang w:bidi="fa-IR"/>
        </w:rPr>
        <w:t xml:space="preserve">هریک از ایالات مهم، در همان جا ساخته </w:t>
      </w:r>
      <w:r w:rsidRPr="0076219A">
        <w:rPr>
          <w:rFonts w:ascii="Tahoma" w:hAnsi="Tahoma" w:cs="B Zar"/>
          <w:sz w:val="24"/>
          <w:szCs w:val="24"/>
          <w:rtl/>
        </w:rPr>
        <w:t>شو</w:t>
      </w:r>
      <w:r w:rsidRPr="0076219A">
        <w:rPr>
          <w:rFonts w:ascii="Tahoma" w:hAnsi="Tahoma" w:cs="B Zar"/>
          <w:sz w:val="24"/>
          <w:szCs w:val="24"/>
          <w:rtl/>
          <w:lang w:bidi="fa-IR"/>
        </w:rPr>
        <w:t>د</w:t>
      </w:r>
      <w:r w:rsidRPr="0076219A">
        <w:rPr>
          <w:rFonts w:ascii="Tahoma" w:hAnsi="Tahoma" w:cs="B Zar"/>
          <w:sz w:val="24"/>
          <w:szCs w:val="24"/>
          <w:rtl/>
        </w:rPr>
        <w:t xml:space="preserve">؛ </w:t>
      </w:r>
    </w:p>
    <w:p w14:paraId="6C4E56E6" w14:textId="77777777"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lang w:bidi="fa-IR"/>
        </w:rPr>
        <w:t>10ــ احیا و راه‌اندازی کارخانه توپ‌ریزی و باروت‌سازی تبریز که یادگار عهد عباس‌میرزا بود</w:t>
      </w:r>
      <w:r w:rsidRPr="0076219A">
        <w:rPr>
          <w:rFonts w:ascii="Tahoma" w:hAnsi="Tahoma" w:cs="B Zar"/>
          <w:sz w:val="24"/>
          <w:szCs w:val="24"/>
          <w:rtl/>
        </w:rPr>
        <w:t>؛</w:t>
      </w:r>
    </w:p>
    <w:p w14:paraId="1468B0F7" w14:textId="77777777"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rPr>
        <w:t xml:space="preserve"> </w:t>
      </w:r>
      <w:r w:rsidRPr="0076219A">
        <w:rPr>
          <w:rFonts w:ascii="Tahoma" w:hAnsi="Tahoma" w:cs="B Zar"/>
          <w:sz w:val="24"/>
          <w:szCs w:val="24"/>
          <w:rtl/>
          <w:lang w:bidi="fa-IR"/>
        </w:rPr>
        <w:t>11ــ تاسیس کارخانه مهمات‌سازی در امیرآباد تهران</w:t>
      </w:r>
      <w:r w:rsidRPr="0076219A">
        <w:rPr>
          <w:rFonts w:ascii="Tahoma" w:hAnsi="Tahoma" w:cs="B Zar"/>
          <w:sz w:val="24"/>
          <w:szCs w:val="24"/>
          <w:rtl/>
        </w:rPr>
        <w:t xml:space="preserve">؛ </w:t>
      </w:r>
    </w:p>
    <w:p w14:paraId="0F59AD81" w14:textId="77777777"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lang w:bidi="fa-IR"/>
        </w:rPr>
        <w:t>12ــ ساخت ماده قطران در احمدآباد گیلان</w:t>
      </w:r>
      <w:r w:rsidRPr="0076219A">
        <w:rPr>
          <w:rFonts w:ascii="Tahoma" w:hAnsi="Tahoma" w:cs="B Zar"/>
          <w:sz w:val="24"/>
          <w:szCs w:val="24"/>
          <w:rtl/>
        </w:rPr>
        <w:t>.</w:t>
      </w:r>
      <w:r w:rsidRPr="0076219A">
        <w:rPr>
          <w:rFonts w:ascii="Tahoma" w:hAnsi="Tahoma" w:cs="B Zar"/>
          <w:sz w:val="24"/>
          <w:szCs w:val="24"/>
          <w:rtl/>
          <w:lang w:bidi="fa-IR"/>
        </w:rPr>
        <w:t xml:space="preserve"> این ماده را که در توپخانه مصرف داشت تا آن زمان از روسیه وارد می‌کردند</w:t>
      </w:r>
      <w:r w:rsidRPr="0076219A">
        <w:rPr>
          <w:rFonts w:ascii="Tahoma" w:hAnsi="Tahoma" w:cs="B Zar"/>
          <w:sz w:val="24"/>
          <w:szCs w:val="24"/>
          <w:rtl/>
        </w:rPr>
        <w:t xml:space="preserve">؛ </w:t>
      </w:r>
    </w:p>
    <w:p w14:paraId="7E61E30F" w14:textId="77777777"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lang w:bidi="fa-IR"/>
        </w:rPr>
        <w:t>13ــ الغای رسم کهن سیورسات</w:t>
      </w:r>
      <w:r w:rsidRPr="0076219A">
        <w:rPr>
          <w:rFonts w:ascii="Tahoma" w:hAnsi="Tahoma" w:cs="B Zar"/>
          <w:sz w:val="24"/>
          <w:szCs w:val="24"/>
          <w:rtl/>
        </w:rPr>
        <w:t xml:space="preserve">؛ </w:t>
      </w:r>
    </w:p>
    <w:p w14:paraId="0C50B54E" w14:textId="77777777"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lang w:bidi="fa-IR"/>
        </w:rPr>
        <w:lastRenderedPageBreak/>
        <w:t>14ــ نظارت بر اعطای بی‌کم‌وکاست جیره و مواجب و پوشاک سربازان</w:t>
      </w:r>
      <w:r w:rsidRPr="0076219A">
        <w:rPr>
          <w:rFonts w:ascii="Tahoma" w:hAnsi="Tahoma" w:cs="B Zar"/>
          <w:sz w:val="24"/>
          <w:szCs w:val="24"/>
          <w:rtl/>
        </w:rPr>
        <w:t>؛</w:t>
      </w:r>
    </w:p>
    <w:p w14:paraId="0F4838BF" w14:textId="77777777"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rPr>
        <w:t xml:space="preserve"> </w:t>
      </w:r>
      <w:r w:rsidRPr="0076219A">
        <w:rPr>
          <w:rFonts w:ascii="Tahoma" w:hAnsi="Tahoma" w:cs="B Zar"/>
          <w:sz w:val="24"/>
          <w:szCs w:val="24"/>
          <w:rtl/>
          <w:lang w:bidi="fa-IR"/>
        </w:rPr>
        <w:t>15ــ متحدالشکل‌کردن لباس نظام با اقتباس از اتریش</w:t>
      </w:r>
      <w:r w:rsidRPr="0076219A">
        <w:rPr>
          <w:rFonts w:ascii="Tahoma" w:hAnsi="Tahoma" w:cs="B Zar"/>
          <w:sz w:val="24"/>
          <w:szCs w:val="24"/>
          <w:rtl/>
        </w:rPr>
        <w:t>.</w:t>
      </w:r>
      <w:r w:rsidRPr="0076219A">
        <w:rPr>
          <w:rFonts w:ascii="Tahoma" w:hAnsi="Tahoma" w:cs="B Zar"/>
          <w:sz w:val="24"/>
          <w:szCs w:val="24"/>
          <w:rtl/>
          <w:lang w:bidi="fa-IR"/>
        </w:rPr>
        <w:t xml:space="preserve"> در ضمن دوختن تکمه شیر و خورشید نخستین‌بار مرسوم شد. این تکمه‌ها را نخست از انگلیس وارد می‌کردند</w:t>
      </w:r>
      <w:r w:rsidRPr="0076219A">
        <w:rPr>
          <w:rFonts w:ascii="Tahoma" w:hAnsi="Tahoma" w:cs="B Zar"/>
          <w:sz w:val="24"/>
          <w:szCs w:val="24"/>
          <w:rtl/>
        </w:rPr>
        <w:t>،</w:t>
      </w:r>
      <w:r w:rsidRPr="0076219A">
        <w:rPr>
          <w:rFonts w:ascii="Tahoma" w:hAnsi="Tahoma" w:cs="B Zar"/>
          <w:sz w:val="24"/>
          <w:szCs w:val="24"/>
          <w:rtl/>
          <w:lang w:bidi="fa-IR"/>
        </w:rPr>
        <w:t xml:space="preserve"> ولی بعدها در ایران ساختند و علاوه بر این مشخص گشت که لباس لشکر</w:t>
      </w:r>
      <w:r w:rsidRPr="0076219A">
        <w:rPr>
          <w:rFonts w:ascii="Tahoma" w:hAnsi="Tahoma" w:cs="B Zar"/>
          <w:sz w:val="24"/>
          <w:szCs w:val="24"/>
          <w:rtl/>
        </w:rPr>
        <w:t>،</w:t>
      </w:r>
      <w:r w:rsidRPr="0076219A">
        <w:rPr>
          <w:rFonts w:ascii="Tahoma" w:hAnsi="Tahoma" w:cs="B Zar"/>
          <w:sz w:val="24"/>
          <w:szCs w:val="24"/>
          <w:rtl/>
          <w:lang w:bidi="fa-IR"/>
        </w:rPr>
        <w:t xml:space="preserve"> خواه کلیجه و خواه شلوار</w:t>
      </w:r>
      <w:r w:rsidRPr="0076219A">
        <w:rPr>
          <w:rFonts w:ascii="Tahoma" w:hAnsi="Tahoma" w:cs="B Zar"/>
          <w:sz w:val="24"/>
          <w:szCs w:val="24"/>
          <w:rtl/>
        </w:rPr>
        <w:t>،</w:t>
      </w:r>
      <w:r w:rsidRPr="0076219A">
        <w:rPr>
          <w:rFonts w:ascii="Tahoma" w:hAnsi="Tahoma" w:cs="B Zar"/>
          <w:sz w:val="24"/>
          <w:szCs w:val="24"/>
          <w:rtl/>
          <w:lang w:bidi="fa-IR"/>
        </w:rPr>
        <w:t xml:space="preserve"> از اقمشه ایران دوخته شود. لباس نظام از شال چوخای مازندران و ماهوت ایرانی و دیگر پارچه‌های وطنی تهیه می‌گردید. کار زردوزی لباس صاحب‌منصبان به خورشیدخانم</w:t>
      </w:r>
      <w:r w:rsidRPr="0076219A">
        <w:rPr>
          <w:rFonts w:ascii="Tahoma" w:hAnsi="Tahoma" w:cs="B Zar"/>
          <w:sz w:val="24"/>
          <w:szCs w:val="24"/>
          <w:rtl/>
        </w:rPr>
        <w:t>،</w:t>
      </w:r>
      <w:r w:rsidRPr="0076219A">
        <w:rPr>
          <w:rFonts w:ascii="Tahoma" w:hAnsi="Tahoma" w:cs="B Zar"/>
          <w:sz w:val="24"/>
          <w:szCs w:val="24"/>
          <w:rtl/>
          <w:lang w:bidi="fa-IR"/>
        </w:rPr>
        <w:t xml:space="preserve"> یکی از بانوان تهرانی</w:t>
      </w:r>
      <w:r w:rsidRPr="0076219A">
        <w:rPr>
          <w:rFonts w:ascii="Tahoma" w:hAnsi="Tahoma" w:cs="B Zar"/>
          <w:sz w:val="24"/>
          <w:szCs w:val="24"/>
          <w:rtl/>
        </w:rPr>
        <w:t>،</w:t>
      </w:r>
      <w:r w:rsidRPr="0076219A">
        <w:rPr>
          <w:rFonts w:ascii="Tahoma" w:hAnsi="Tahoma" w:cs="B Zar"/>
          <w:sz w:val="24"/>
          <w:szCs w:val="24"/>
          <w:rtl/>
          <w:lang w:bidi="fa-IR"/>
        </w:rPr>
        <w:t xml:space="preserve"> واگذار شد و از آنجا که خوب از عهده آن برآمد، دولت مقرر </w:t>
      </w:r>
      <w:r w:rsidRPr="0076219A">
        <w:rPr>
          <w:rFonts w:ascii="Tahoma" w:hAnsi="Tahoma" w:cs="B Zar"/>
          <w:sz w:val="24"/>
          <w:szCs w:val="24"/>
          <w:rtl/>
        </w:rPr>
        <w:t>کرد</w:t>
      </w:r>
      <w:r w:rsidRPr="0076219A">
        <w:rPr>
          <w:rFonts w:ascii="Tahoma" w:hAnsi="Tahoma" w:cs="B Zar"/>
          <w:sz w:val="24"/>
          <w:szCs w:val="24"/>
          <w:rtl/>
          <w:lang w:bidi="fa-IR"/>
        </w:rPr>
        <w:t xml:space="preserve"> شاگردانی برای خود اختیار ک</w:t>
      </w:r>
      <w:r w:rsidRPr="0076219A">
        <w:rPr>
          <w:rFonts w:ascii="Tahoma" w:hAnsi="Tahoma" w:cs="B Zar"/>
          <w:sz w:val="24"/>
          <w:szCs w:val="24"/>
          <w:rtl/>
        </w:rPr>
        <w:t>ن</w:t>
      </w:r>
      <w:r w:rsidRPr="0076219A">
        <w:rPr>
          <w:rFonts w:ascii="Tahoma" w:hAnsi="Tahoma" w:cs="B Zar"/>
          <w:sz w:val="24"/>
          <w:szCs w:val="24"/>
          <w:rtl/>
          <w:lang w:bidi="fa-IR"/>
        </w:rPr>
        <w:t>د و تا مدت پنج‌سال احدی با او در این کار مشارکت ننماید</w:t>
      </w:r>
      <w:r w:rsidRPr="0076219A">
        <w:rPr>
          <w:rFonts w:ascii="Tahoma" w:hAnsi="Tahoma" w:cs="B Zar"/>
          <w:sz w:val="24"/>
          <w:szCs w:val="24"/>
          <w:rtl/>
        </w:rPr>
        <w:t>؛</w:t>
      </w:r>
      <w:r w:rsidRPr="0076219A">
        <w:rPr>
          <w:rFonts w:ascii="Tahoma" w:hAnsi="Tahoma" w:cs="B Zar"/>
          <w:sz w:val="24"/>
          <w:szCs w:val="24"/>
          <w:rtl/>
          <w:lang w:bidi="fa-IR"/>
        </w:rPr>
        <w:t xml:space="preserve"> یعنی این حرفه در انحصار او قرار گرفت</w:t>
      </w:r>
      <w:r w:rsidRPr="0076219A">
        <w:rPr>
          <w:rFonts w:ascii="Tahoma" w:hAnsi="Tahoma" w:cs="B Zar"/>
          <w:sz w:val="24"/>
          <w:szCs w:val="24"/>
          <w:rtl/>
        </w:rPr>
        <w:t>؛</w:t>
      </w:r>
    </w:p>
    <w:p w14:paraId="60B5AED5" w14:textId="77777777"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rPr>
        <w:t xml:space="preserve"> </w:t>
      </w:r>
      <w:r w:rsidRPr="0076219A">
        <w:rPr>
          <w:rFonts w:ascii="Tahoma" w:hAnsi="Tahoma" w:cs="B Zar"/>
          <w:sz w:val="24"/>
          <w:szCs w:val="24"/>
          <w:rtl/>
          <w:lang w:bidi="fa-IR"/>
        </w:rPr>
        <w:t xml:space="preserve">16ــ ساخت دژهای نظامی در ناحیه‌های مرزی و مناطق داخلی که کمتر در امان بودند. برای </w:t>
      </w:r>
      <w:r w:rsidRPr="0076219A">
        <w:rPr>
          <w:rFonts w:ascii="Tahoma" w:hAnsi="Tahoma" w:cs="B Zar"/>
          <w:sz w:val="24"/>
          <w:szCs w:val="24"/>
          <w:rtl/>
        </w:rPr>
        <w:t>م</w:t>
      </w:r>
      <w:r w:rsidRPr="0076219A">
        <w:rPr>
          <w:rFonts w:ascii="Tahoma" w:hAnsi="Tahoma" w:cs="B Zar"/>
          <w:sz w:val="24"/>
          <w:szCs w:val="24"/>
          <w:rtl/>
          <w:lang w:bidi="fa-IR"/>
        </w:rPr>
        <w:t>حا</w:t>
      </w:r>
      <w:r w:rsidRPr="0076219A">
        <w:rPr>
          <w:rFonts w:ascii="Tahoma" w:hAnsi="Tahoma" w:cs="B Zar"/>
          <w:sz w:val="24"/>
          <w:szCs w:val="24"/>
          <w:rtl/>
        </w:rPr>
        <w:t>ف</w:t>
      </w:r>
      <w:r w:rsidRPr="0076219A">
        <w:rPr>
          <w:rFonts w:ascii="Tahoma" w:hAnsi="Tahoma" w:cs="B Zar"/>
          <w:sz w:val="24"/>
          <w:szCs w:val="24"/>
          <w:rtl/>
          <w:lang w:bidi="fa-IR"/>
        </w:rPr>
        <w:t>ظت از این دژها تعدادی سرباز گماشته شدند</w:t>
      </w:r>
      <w:r w:rsidRPr="0076219A">
        <w:rPr>
          <w:rFonts w:ascii="Tahoma" w:hAnsi="Tahoma" w:cs="B Zar"/>
          <w:sz w:val="24"/>
          <w:szCs w:val="24"/>
          <w:rtl/>
        </w:rPr>
        <w:t>؛</w:t>
      </w:r>
    </w:p>
    <w:p w14:paraId="35010B1B" w14:textId="77777777"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rPr>
        <w:t xml:space="preserve"> </w:t>
      </w:r>
      <w:r w:rsidRPr="0076219A">
        <w:rPr>
          <w:rFonts w:ascii="Tahoma" w:hAnsi="Tahoma" w:cs="B Zar"/>
          <w:sz w:val="24"/>
          <w:szCs w:val="24"/>
          <w:rtl/>
          <w:lang w:bidi="fa-IR"/>
        </w:rPr>
        <w:t>17ــ تاسیس صندوق نظام</w:t>
      </w:r>
      <w:r w:rsidRPr="0076219A">
        <w:rPr>
          <w:rFonts w:ascii="Tahoma" w:hAnsi="Tahoma" w:cs="B Zar"/>
          <w:sz w:val="24"/>
          <w:szCs w:val="24"/>
          <w:rtl/>
        </w:rPr>
        <w:t>.</w:t>
      </w:r>
      <w:r w:rsidRPr="0076219A">
        <w:rPr>
          <w:rFonts w:ascii="Tahoma" w:hAnsi="Tahoma" w:cs="B Zar"/>
          <w:sz w:val="24"/>
          <w:szCs w:val="24"/>
          <w:rtl/>
          <w:lang w:bidi="fa-IR"/>
        </w:rPr>
        <w:t xml:space="preserve"> مخارج لشکر مستقیماً</w:t>
      </w:r>
      <w:r w:rsidRPr="0076219A">
        <w:rPr>
          <w:rFonts w:ascii="Tahoma" w:hAnsi="Tahoma" w:cs="B Zar"/>
          <w:sz w:val="24"/>
          <w:szCs w:val="24"/>
          <w:rtl/>
        </w:rPr>
        <w:t>،</w:t>
      </w:r>
      <w:r w:rsidRPr="0076219A">
        <w:rPr>
          <w:rFonts w:ascii="Tahoma" w:hAnsi="Tahoma" w:cs="B Zar"/>
          <w:sz w:val="24"/>
          <w:szCs w:val="24"/>
          <w:rtl/>
          <w:lang w:bidi="fa-IR"/>
        </w:rPr>
        <w:t xml:space="preserve"> یعنی بدون مراجعه به دستگاه استیفاء</w:t>
      </w:r>
      <w:r w:rsidRPr="0076219A">
        <w:rPr>
          <w:rFonts w:ascii="Tahoma" w:hAnsi="Tahoma" w:cs="B Zar"/>
          <w:sz w:val="24"/>
          <w:szCs w:val="24"/>
          <w:rtl/>
        </w:rPr>
        <w:t>،</w:t>
      </w:r>
      <w:r w:rsidRPr="0076219A">
        <w:rPr>
          <w:rFonts w:ascii="Tahoma" w:hAnsi="Tahoma" w:cs="B Zar"/>
          <w:sz w:val="24"/>
          <w:szCs w:val="24"/>
          <w:rtl/>
          <w:lang w:bidi="fa-IR"/>
        </w:rPr>
        <w:t xml:space="preserve"> از همان صندوق پرداخت می‌شد</w:t>
      </w:r>
      <w:r w:rsidRPr="0076219A">
        <w:rPr>
          <w:rFonts w:ascii="Tahoma" w:hAnsi="Tahoma" w:cs="B Zar"/>
          <w:sz w:val="24"/>
          <w:szCs w:val="24"/>
          <w:rtl/>
        </w:rPr>
        <w:t>؛</w:t>
      </w:r>
    </w:p>
    <w:p w14:paraId="0413C99A" w14:textId="77777777" w:rsidR="00BB1425" w:rsidRPr="0076219A" w:rsidRDefault="00BB1425" w:rsidP="000002FE">
      <w:pPr>
        <w:bidi/>
        <w:spacing w:before="100" w:beforeAutospacing="1" w:line="360" w:lineRule="auto"/>
        <w:ind w:firstLine="284"/>
        <w:rPr>
          <w:rFonts w:cs="B Zar"/>
          <w:sz w:val="24"/>
          <w:szCs w:val="24"/>
        </w:rPr>
      </w:pPr>
      <w:r w:rsidRPr="0076219A">
        <w:rPr>
          <w:rFonts w:ascii="Tahoma" w:hAnsi="Tahoma" w:cs="B Zar"/>
          <w:sz w:val="24"/>
          <w:szCs w:val="24"/>
          <w:rtl/>
        </w:rPr>
        <w:t xml:space="preserve"> </w:t>
      </w:r>
      <w:r w:rsidRPr="0076219A">
        <w:rPr>
          <w:rFonts w:ascii="Tahoma" w:hAnsi="Tahoma" w:cs="B Zar"/>
          <w:sz w:val="24"/>
          <w:szCs w:val="24"/>
          <w:rtl/>
          <w:lang w:bidi="fa-IR"/>
        </w:rPr>
        <w:t>18ــ تاسیس نیروی دریایی در خلیج‌فارس.</w:t>
      </w:r>
      <w:hyperlink r:id="rId319" w:anchor="_edn12" w:history="1">
        <w:r w:rsidRPr="0076219A">
          <w:rPr>
            <w:rStyle w:val="Hyperlink"/>
            <w:rFonts w:ascii="Tahoma" w:hAnsi="Tahoma" w:cs="B Zar"/>
            <w:color w:val="auto"/>
            <w:sz w:val="24"/>
            <w:szCs w:val="24"/>
            <w:vertAlign w:val="superscript"/>
            <w:lang w:bidi="fa-IR"/>
          </w:rPr>
          <w:t>[</w:t>
        </w:r>
        <w:r w:rsidR="0031620D" w:rsidRPr="0076219A">
          <w:rPr>
            <w:rStyle w:val="Hyperlink"/>
            <w:rFonts w:ascii="Tahoma" w:hAnsi="Tahoma" w:cs="B Zar"/>
            <w:color w:val="auto"/>
            <w:sz w:val="24"/>
            <w:szCs w:val="24"/>
            <w:vertAlign w:val="superscript"/>
            <w:lang w:bidi="fa-IR"/>
          </w:rPr>
          <w:t xml:space="preserve"> </w:t>
        </w:r>
        <w:r w:rsidRPr="0076219A">
          <w:rPr>
            <w:rStyle w:val="Hyperlink"/>
            <w:rFonts w:ascii="Tahoma" w:hAnsi="Tahoma" w:cs="B Zar"/>
            <w:color w:val="auto"/>
            <w:sz w:val="24"/>
            <w:szCs w:val="24"/>
            <w:vertAlign w:val="superscript"/>
            <w:lang w:bidi="fa-IR"/>
          </w:rPr>
          <w:t>1]</w:t>
        </w:r>
      </w:hyperlink>
      <w:r w:rsidR="00A04ABF" w:rsidRPr="0076219A">
        <w:rPr>
          <w:rFonts w:ascii="Tahoma" w:hAnsi="Tahoma" w:cs="B Zar"/>
          <w:sz w:val="24"/>
          <w:szCs w:val="24"/>
          <w:lang w:bidi="fa-IR"/>
        </w:rPr>
        <w:t xml:space="preserve">  </w:t>
      </w:r>
    </w:p>
    <w:p w14:paraId="0629D4AB" w14:textId="77777777" w:rsidR="00A04ABF" w:rsidRPr="0076219A" w:rsidRDefault="00A04ABF" w:rsidP="000002FE">
      <w:pPr>
        <w:bidi/>
        <w:spacing w:before="100" w:beforeAutospacing="1" w:line="360" w:lineRule="auto"/>
        <w:rPr>
          <w:rFonts w:ascii="Tahoma" w:hAnsi="Tahoma" w:cs="B Zar"/>
          <w:sz w:val="24"/>
          <w:szCs w:val="24"/>
          <w:lang w:bidi="fa-IR"/>
        </w:rPr>
      </w:pPr>
    </w:p>
    <w:p w14:paraId="0DD04EAF" w14:textId="77777777" w:rsidR="00BB1425" w:rsidRPr="0076219A" w:rsidRDefault="00BB1425" w:rsidP="000002FE">
      <w:pPr>
        <w:bidi/>
        <w:spacing w:before="100" w:beforeAutospacing="1" w:line="360" w:lineRule="auto"/>
        <w:ind w:firstLine="284"/>
        <w:rPr>
          <w:rFonts w:cs="B Zar"/>
          <w:sz w:val="24"/>
          <w:szCs w:val="24"/>
          <w:rtl/>
        </w:rPr>
      </w:pPr>
      <w:r w:rsidRPr="0076219A">
        <w:rPr>
          <w:rFonts w:ascii="Tahoma" w:hAnsi="Tahoma" w:cs="B Zar"/>
          <w:sz w:val="24"/>
          <w:szCs w:val="24"/>
          <w:rtl/>
          <w:lang w:bidi="fa-IR"/>
        </w:rPr>
        <w:t xml:space="preserve">امیرکبیر از طریق توسعه و تجدید سازمان قشون و اصلاح جنبه‌هایی از مالیه حکومت و عایدات، تحولی را باعث شد که از طریق آن، موجبات ابقای نظام سیاسی قاجاریه را برای نیم‌قرن دیگر فراهم ساخت. بعد از امیرکبیر نیز سیاست تجدید سازمان قشون و اصلاح امور مالی با تعدیلهایی ادامه پیدا کرد، اما جانشینان امیرکبیر، فاقد انتظام و انضباطی بودند که وی با شوق فراوان </w:t>
      </w:r>
      <w:r w:rsidRPr="0076219A">
        <w:rPr>
          <w:rFonts w:ascii="Tahoma" w:hAnsi="Tahoma" w:cs="B Zar"/>
          <w:sz w:val="24"/>
          <w:szCs w:val="24"/>
          <w:rtl/>
        </w:rPr>
        <w:t>ب</w:t>
      </w:r>
      <w:r w:rsidRPr="0076219A">
        <w:rPr>
          <w:rFonts w:ascii="Tahoma" w:hAnsi="Tahoma" w:cs="B Zar"/>
          <w:sz w:val="24"/>
          <w:szCs w:val="24"/>
          <w:rtl/>
          <w:lang w:bidi="fa-IR"/>
        </w:rPr>
        <w:t>ر</w:t>
      </w:r>
      <w:r w:rsidRPr="0076219A">
        <w:rPr>
          <w:rFonts w:ascii="Tahoma" w:hAnsi="Tahoma" w:cs="B Zar"/>
          <w:sz w:val="24"/>
          <w:szCs w:val="24"/>
          <w:rtl/>
        </w:rPr>
        <w:t>ای</w:t>
      </w:r>
      <w:r w:rsidRPr="0076219A">
        <w:rPr>
          <w:rFonts w:ascii="Tahoma" w:hAnsi="Tahoma" w:cs="B Zar"/>
          <w:sz w:val="24"/>
          <w:szCs w:val="24"/>
          <w:rtl/>
          <w:lang w:bidi="fa-IR"/>
        </w:rPr>
        <w:t xml:space="preserve"> برقراری آن می‌کوشید.</w:t>
      </w:r>
    </w:p>
    <w:p w14:paraId="0B6749A6" w14:textId="77777777" w:rsidR="00BB1425" w:rsidRPr="0076219A" w:rsidRDefault="00BB1425" w:rsidP="000002FE">
      <w:pPr>
        <w:bidi/>
        <w:spacing w:before="100" w:beforeAutospacing="1" w:line="360" w:lineRule="auto"/>
        <w:ind w:firstLine="284"/>
        <w:rPr>
          <w:rFonts w:ascii="Tahoma" w:hAnsi="Tahoma" w:cs="B Zar"/>
          <w:sz w:val="24"/>
          <w:szCs w:val="24"/>
          <w:rtl/>
          <w:lang w:bidi="fa-IR"/>
        </w:rPr>
      </w:pPr>
      <w:r w:rsidRPr="0076219A">
        <w:rPr>
          <w:rFonts w:ascii="Tahoma" w:hAnsi="Tahoma" w:cs="B Zar"/>
          <w:sz w:val="24"/>
          <w:szCs w:val="24"/>
          <w:rtl/>
          <w:lang w:bidi="fa-IR"/>
        </w:rPr>
        <w:t>یکی از مسائل مهمی که در بحث اصلاحات نظامی دوران قاجار نباید از آن غفلت کرد، موضوع مخالفان اصلاحات یا به‌عبارتی عوامل بازدارنده اقدامات اصلاح‌گرایانه است. از همان زمانی</w:t>
      </w:r>
      <w:r w:rsidRPr="0076219A">
        <w:rPr>
          <w:rFonts w:ascii="Tahoma" w:hAnsi="Tahoma" w:cs="B Zar"/>
          <w:sz w:val="24"/>
          <w:szCs w:val="24"/>
          <w:rtl/>
        </w:rPr>
        <w:t xml:space="preserve"> که</w:t>
      </w:r>
      <w:r w:rsidRPr="0076219A">
        <w:rPr>
          <w:rFonts w:ascii="Tahoma" w:hAnsi="Tahoma" w:cs="B Zar"/>
          <w:sz w:val="24"/>
          <w:szCs w:val="24"/>
          <w:rtl/>
          <w:lang w:bidi="fa-IR"/>
        </w:rPr>
        <w:t xml:space="preserve"> بنیانگذار نوگرایی</w:t>
      </w:r>
      <w:r w:rsidRPr="0076219A">
        <w:rPr>
          <w:rFonts w:ascii="Tahoma" w:hAnsi="Tahoma" w:cs="B Zar"/>
          <w:sz w:val="24"/>
          <w:szCs w:val="24"/>
          <w:rtl/>
        </w:rPr>
        <w:t>،</w:t>
      </w:r>
      <w:r w:rsidRPr="0076219A">
        <w:rPr>
          <w:rFonts w:ascii="Tahoma" w:hAnsi="Tahoma" w:cs="B Zar"/>
          <w:sz w:val="24"/>
          <w:szCs w:val="24"/>
          <w:rtl/>
          <w:lang w:bidi="fa-IR"/>
        </w:rPr>
        <w:t xml:space="preserve"> عباس‌میرزا، برنامه‌های خویش را در زمینه نوسازی </w:t>
      </w:r>
      <w:r w:rsidRPr="0076219A">
        <w:rPr>
          <w:rFonts w:ascii="Tahoma" w:hAnsi="Tahoma" w:cs="B Zar"/>
          <w:sz w:val="24"/>
          <w:szCs w:val="24"/>
          <w:rtl/>
          <w:lang w:bidi="fa-IR"/>
        </w:rPr>
        <w:lastRenderedPageBreak/>
        <w:t xml:space="preserve">ارتش آغاز کرد، واکنشهای ناسازگارانه‌ای بر ضد وی شکل گرفت. در این میان دولتمردان بانفوذ و محافلی ویژه که سود خویش را در ارتش و نظام سنتی می‌دیدند، سرسختانه با نوسازی در ارتش مخالفت کردند. </w:t>
      </w:r>
    </w:p>
    <w:p w14:paraId="14811004" w14:textId="77777777" w:rsidR="00BB1425" w:rsidRPr="0076219A" w:rsidRDefault="00BB1425" w:rsidP="000002FE">
      <w:pPr>
        <w:bidi/>
        <w:spacing w:before="100" w:beforeAutospacing="1" w:line="360" w:lineRule="auto"/>
        <w:ind w:firstLine="284"/>
        <w:rPr>
          <w:rFonts w:cs="B Zar"/>
          <w:sz w:val="24"/>
          <w:szCs w:val="24"/>
          <w:rtl/>
        </w:rPr>
      </w:pPr>
      <w:r w:rsidRPr="0076219A">
        <w:rPr>
          <w:rFonts w:ascii="Tahoma" w:hAnsi="Tahoma" w:cs="B Zar"/>
          <w:sz w:val="24"/>
          <w:szCs w:val="24"/>
          <w:rtl/>
          <w:lang w:bidi="fa-IR"/>
        </w:rPr>
        <w:t>با وجود این</w:t>
      </w:r>
      <w:r w:rsidRPr="0076219A">
        <w:rPr>
          <w:rFonts w:ascii="Tahoma" w:hAnsi="Tahoma" w:cs="B Zar"/>
          <w:sz w:val="24"/>
          <w:szCs w:val="24"/>
          <w:rtl/>
        </w:rPr>
        <w:t>، م</w:t>
      </w:r>
      <w:r w:rsidRPr="0076219A">
        <w:rPr>
          <w:rFonts w:ascii="Tahoma" w:hAnsi="Tahoma" w:cs="B Zar"/>
          <w:sz w:val="24"/>
          <w:szCs w:val="24"/>
          <w:rtl/>
          <w:lang w:bidi="fa-IR"/>
        </w:rPr>
        <w:t xml:space="preserve">انع اساسی اصلاح‌گرایی، نظام استبدادی و شخص شاه بود. اگرچه ناصرالدین‌شاه گاهی به اصلاحات علاقه نشان می‌داد، تحقق اصلاحات به وجود حکومتی قانون‌مدار </w:t>
      </w:r>
      <w:r w:rsidRPr="0076219A">
        <w:rPr>
          <w:rFonts w:ascii="Tahoma" w:hAnsi="Tahoma" w:cs="B Zar"/>
          <w:sz w:val="24"/>
          <w:szCs w:val="24"/>
          <w:rtl/>
        </w:rPr>
        <w:t xml:space="preserve">وابسته </w:t>
      </w:r>
      <w:r w:rsidRPr="0076219A">
        <w:rPr>
          <w:rFonts w:ascii="Tahoma" w:hAnsi="Tahoma" w:cs="B Zar"/>
          <w:sz w:val="24"/>
          <w:szCs w:val="24"/>
          <w:rtl/>
          <w:lang w:bidi="fa-IR"/>
        </w:rPr>
        <w:t>بو</w:t>
      </w:r>
      <w:r w:rsidRPr="0076219A">
        <w:rPr>
          <w:rFonts w:ascii="Tahoma" w:hAnsi="Tahoma" w:cs="B Zar"/>
          <w:sz w:val="24"/>
          <w:szCs w:val="24"/>
          <w:rtl/>
        </w:rPr>
        <w:t>د</w:t>
      </w:r>
      <w:r w:rsidRPr="0076219A">
        <w:rPr>
          <w:rFonts w:ascii="Tahoma" w:hAnsi="Tahoma" w:cs="B Zar"/>
          <w:sz w:val="24"/>
          <w:szCs w:val="24"/>
          <w:rtl/>
          <w:lang w:bidi="fa-IR"/>
        </w:rPr>
        <w:t xml:space="preserve"> که این امر نیز تحدید حقوق سلطنت و قدرت شاه را به دنبال داشت.</w:t>
      </w:r>
      <w:hyperlink r:id="rId320" w:anchor="_edn15" w:history="1">
        <w:r w:rsidRPr="0076219A">
          <w:rPr>
            <w:rStyle w:val="Hyperlink"/>
            <w:rFonts w:ascii="Tahoma" w:hAnsi="Tahoma" w:cs="B Zar"/>
            <w:color w:val="auto"/>
            <w:sz w:val="24"/>
            <w:szCs w:val="24"/>
            <w:vertAlign w:val="superscript"/>
            <w:lang w:bidi="fa-IR"/>
          </w:rPr>
          <w:t>[</w:t>
        </w:r>
        <w:r w:rsidR="0031620D" w:rsidRPr="0076219A">
          <w:rPr>
            <w:rStyle w:val="Hyperlink"/>
            <w:rFonts w:ascii="Tahoma" w:hAnsi="Tahoma" w:cs="B Zar"/>
            <w:color w:val="auto"/>
            <w:sz w:val="24"/>
            <w:szCs w:val="24"/>
            <w:vertAlign w:val="superscript"/>
            <w:lang w:bidi="fa-IR"/>
          </w:rPr>
          <w:t xml:space="preserve"> 2</w:t>
        </w:r>
        <w:r w:rsidRPr="0076219A">
          <w:rPr>
            <w:rStyle w:val="Hyperlink"/>
            <w:rFonts w:ascii="Tahoma" w:hAnsi="Tahoma" w:cs="B Zar"/>
            <w:color w:val="auto"/>
            <w:sz w:val="24"/>
            <w:szCs w:val="24"/>
            <w:vertAlign w:val="superscript"/>
            <w:lang w:bidi="fa-IR"/>
          </w:rPr>
          <w:t>]</w:t>
        </w:r>
      </w:hyperlink>
      <w:r w:rsidRPr="0076219A">
        <w:rPr>
          <w:rFonts w:ascii="Tahoma" w:hAnsi="Tahoma" w:cs="B Zar"/>
          <w:sz w:val="24"/>
          <w:szCs w:val="24"/>
          <w:rtl/>
          <w:lang w:bidi="fa-IR"/>
        </w:rPr>
        <w:t xml:space="preserve"> ازاین‌رو، رویکرد ناصرالدین‌شاه به اصلاحات، رویکردی سطحی، منفعت‌طلبانه و فاقد عمق و محتوا </w:t>
      </w:r>
      <w:r w:rsidRPr="0076219A">
        <w:rPr>
          <w:rFonts w:ascii="Tahoma" w:hAnsi="Tahoma" w:cs="B Zar"/>
          <w:sz w:val="24"/>
          <w:szCs w:val="24"/>
          <w:rtl/>
        </w:rPr>
        <w:t>بود</w:t>
      </w:r>
      <w:r w:rsidRPr="0076219A">
        <w:rPr>
          <w:rFonts w:ascii="Tahoma" w:hAnsi="Tahoma" w:cs="B Zar"/>
          <w:sz w:val="24"/>
          <w:szCs w:val="24"/>
          <w:rtl/>
          <w:lang w:bidi="fa-IR"/>
        </w:rPr>
        <w:t>. شاهد مدعای ما در این زمینه برخی از اقدامات اصلاحی شاه در زمینه قشون است</w:t>
      </w:r>
      <w:r w:rsidRPr="0076219A">
        <w:rPr>
          <w:rFonts w:ascii="Tahoma" w:hAnsi="Tahoma" w:cs="B Zar"/>
          <w:sz w:val="24"/>
          <w:szCs w:val="24"/>
          <w:rtl/>
        </w:rPr>
        <w:t>.</w:t>
      </w:r>
      <w:r w:rsidRPr="0076219A">
        <w:rPr>
          <w:rFonts w:ascii="Tahoma" w:hAnsi="Tahoma" w:cs="B Zar"/>
          <w:sz w:val="24"/>
          <w:szCs w:val="24"/>
          <w:rtl/>
          <w:lang w:bidi="fa-IR"/>
        </w:rPr>
        <w:t xml:space="preserve"> برای نمونه می‌توان به </w:t>
      </w:r>
      <w:r w:rsidRPr="0076219A">
        <w:rPr>
          <w:rFonts w:ascii="Tahoma" w:hAnsi="Tahoma" w:cs="B Zar"/>
          <w:sz w:val="24"/>
          <w:szCs w:val="24"/>
          <w:rtl/>
        </w:rPr>
        <w:t xml:space="preserve">اقدام ناصرالدین‌شاه در مورد </w:t>
      </w:r>
      <w:r w:rsidRPr="0076219A">
        <w:rPr>
          <w:rFonts w:ascii="Tahoma" w:hAnsi="Tahoma" w:cs="B Zar"/>
          <w:sz w:val="24"/>
          <w:szCs w:val="24"/>
          <w:rtl/>
          <w:lang w:bidi="fa-IR"/>
        </w:rPr>
        <w:t xml:space="preserve">تقسیم وظایف حکومت میان شش وزارتخانه </w:t>
      </w:r>
      <w:r w:rsidRPr="0076219A">
        <w:rPr>
          <w:rFonts w:ascii="Tahoma" w:hAnsi="Tahoma" w:cs="B Zar"/>
          <w:sz w:val="24"/>
          <w:szCs w:val="24"/>
          <w:rtl/>
        </w:rPr>
        <w:t xml:space="preserve">اشاره کرد </w:t>
      </w:r>
      <w:r w:rsidRPr="0076219A">
        <w:rPr>
          <w:rFonts w:ascii="Tahoma" w:hAnsi="Tahoma" w:cs="B Zar"/>
          <w:sz w:val="24"/>
          <w:szCs w:val="24"/>
          <w:rtl/>
          <w:lang w:bidi="fa-IR"/>
        </w:rPr>
        <w:t>که یکی از آنها وزارت جنگ بود</w:t>
      </w:r>
      <w:r w:rsidRPr="0076219A">
        <w:rPr>
          <w:rFonts w:ascii="Tahoma" w:hAnsi="Tahoma" w:cs="B Zar"/>
          <w:sz w:val="24"/>
          <w:szCs w:val="24"/>
          <w:rtl/>
        </w:rPr>
        <w:t xml:space="preserve">. اما او پس از مدتی </w:t>
      </w:r>
      <w:r w:rsidRPr="0076219A">
        <w:rPr>
          <w:rFonts w:ascii="Tahoma" w:hAnsi="Tahoma" w:cs="B Zar"/>
          <w:sz w:val="24"/>
          <w:szCs w:val="24"/>
          <w:rtl/>
          <w:lang w:bidi="fa-IR"/>
        </w:rPr>
        <w:t xml:space="preserve">با صدور فرمانی در مورد این وزارتخانه‌ها عملاً قدرت تصمیم‌گیری </w:t>
      </w:r>
      <w:r w:rsidRPr="0076219A">
        <w:rPr>
          <w:rFonts w:ascii="Tahoma" w:hAnsi="Tahoma" w:cs="B Zar"/>
          <w:sz w:val="24"/>
          <w:szCs w:val="24"/>
          <w:rtl/>
        </w:rPr>
        <w:t xml:space="preserve">را </w:t>
      </w:r>
      <w:r w:rsidRPr="0076219A">
        <w:rPr>
          <w:rFonts w:ascii="Tahoma" w:hAnsi="Tahoma" w:cs="B Zar"/>
          <w:sz w:val="24"/>
          <w:szCs w:val="24"/>
          <w:rtl/>
          <w:lang w:bidi="fa-IR"/>
        </w:rPr>
        <w:t>از وز</w:t>
      </w:r>
      <w:r w:rsidRPr="0076219A">
        <w:rPr>
          <w:rFonts w:ascii="Tahoma" w:hAnsi="Tahoma" w:cs="B Zar"/>
          <w:sz w:val="24"/>
          <w:szCs w:val="24"/>
          <w:rtl/>
        </w:rPr>
        <w:t>ر</w:t>
      </w:r>
      <w:r w:rsidRPr="0076219A">
        <w:rPr>
          <w:rFonts w:ascii="Tahoma" w:hAnsi="Tahoma" w:cs="B Zar"/>
          <w:sz w:val="24"/>
          <w:szCs w:val="24"/>
          <w:rtl/>
          <w:lang w:bidi="fa-IR"/>
        </w:rPr>
        <w:t>اء سلب نمود، در این فرمان آمده بود: «این وزرا بدون عرض به خاک‌پای مبارک اعلیحضرت پادشاهی و استیذان از رای اقدس ملوکانه امضای امری را نخواهند کرد.»</w:t>
      </w:r>
      <w:hyperlink r:id="rId321" w:anchor="_edn16" w:history="1">
        <w:r w:rsidRPr="0076219A">
          <w:rPr>
            <w:rStyle w:val="Hyperlink"/>
            <w:rFonts w:ascii="Tahoma" w:hAnsi="Tahoma" w:cs="B Zar"/>
            <w:color w:val="auto"/>
            <w:sz w:val="24"/>
            <w:szCs w:val="24"/>
            <w:vertAlign w:val="superscript"/>
            <w:lang w:bidi="fa-IR"/>
          </w:rPr>
          <w:t>[</w:t>
        </w:r>
        <w:r w:rsidR="0031620D" w:rsidRPr="0076219A">
          <w:rPr>
            <w:rStyle w:val="Hyperlink"/>
            <w:rFonts w:ascii="Tahoma" w:hAnsi="Tahoma" w:cs="B Zar"/>
            <w:color w:val="auto"/>
            <w:sz w:val="24"/>
            <w:szCs w:val="24"/>
            <w:vertAlign w:val="superscript"/>
            <w:lang w:bidi="fa-IR"/>
          </w:rPr>
          <w:t xml:space="preserve"> 3</w:t>
        </w:r>
        <w:r w:rsidRPr="0076219A">
          <w:rPr>
            <w:rStyle w:val="Hyperlink"/>
            <w:rFonts w:ascii="Tahoma" w:hAnsi="Tahoma" w:cs="B Zar"/>
            <w:color w:val="auto"/>
            <w:sz w:val="24"/>
            <w:szCs w:val="24"/>
            <w:vertAlign w:val="superscript"/>
            <w:lang w:bidi="fa-IR"/>
          </w:rPr>
          <w:t>]</w:t>
        </w:r>
      </w:hyperlink>
    </w:p>
    <w:p w14:paraId="36503176" w14:textId="77777777" w:rsidR="00BB1425" w:rsidRPr="0076219A" w:rsidRDefault="00BB1425" w:rsidP="000002FE">
      <w:pPr>
        <w:bidi/>
        <w:spacing w:before="100" w:beforeAutospacing="1" w:line="360" w:lineRule="auto"/>
        <w:ind w:firstLine="284"/>
        <w:rPr>
          <w:rFonts w:cs="B Zar"/>
          <w:sz w:val="24"/>
          <w:szCs w:val="24"/>
          <w:rtl/>
        </w:rPr>
      </w:pPr>
      <w:r w:rsidRPr="0076219A">
        <w:rPr>
          <w:rFonts w:ascii="Tahoma" w:hAnsi="Tahoma" w:cs="B Zar"/>
          <w:sz w:val="24"/>
          <w:szCs w:val="24"/>
          <w:rtl/>
          <w:lang w:bidi="fa-IR"/>
        </w:rPr>
        <w:t>نمونه‌ای دیگر از اقدامات اصلاحی ناصرالدین‌شاه تاسیس بریگاد قزاق در ایران بود. ناصرالدین‌شاه در دومین سفر اروپایی‌اش تحت‌تاثیر لباسهای شکیل و برازنده قزاقان روسی، شیفته آنان شد</w:t>
      </w:r>
      <w:hyperlink r:id="rId322" w:anchor="_edn17" w:history="1">
        <w:r w:rsidR="0031620D" w:rsidRPr="0076219A">
          <w:rPr>
            <w:rStyle w:val="Hyperlink"/>
            <w:rFonts w:ascii="Tahoma" w:hAnsi="Tahoma" w:cs="B Zar"/>
            <w:color w:val="auto"/>
            <w:sz w:val="24"/>
            <w:szCs w:val="24"/>
            <w:vertAlign w:val="superscript"/>
            <w:lang w:bidi="fa-IR"/>
          </w:rPr>
          <w:t>4</w:t>
        </w:r>
      </w:hyperlink>
      <w:r w:rsidRPr="0076219A">
        <w:rPr>
          <w:rFonts w:ascii="Tahoma" w:hAnsi="Tahoma" w:cs="B Zar"/>
          <w:sz w:val="24"/>
          <w:szCs w:val="24"/>
          <w:rtl/>
          <w:lang w:bidi="fa-IR"/>
        </w:rPr>
        <w:t xml:space="preserve"> و </w:t>
      </w:r>
      <w:r w:rsidRPr="0076219A">
        <w:rPr>
          <w:rFonts w:ascii="Tahoma" w:hAnsi="Tahoma" w:cs="B Zar"/>
          <w:sz w:val="24"/>
          <w:szCs w:val="24"/>
          <w:rtl/>
        </w:rPr>
        <w:t>دستور</w:t>
      </w:r>
      <w:r w:rsidRPr="0076219A">
        <w:rPr>
          <w:rFonts w:ascii="Tahoma" w:hAnsi="Tahoma" w:cs="B Zar"/>
          <w:sz w:val="24"/>
          <w:szCs w:val="24"/>
          <w:rtl/>
          <w:lang w:bidi="fa-IR"/>
        </w:rPr>
        <w:t xml:space="preserve"> تشکیل نیروی قزاق ایرانی</w:t>
      </w:r>
      <w:r w:rsidRPr="0076219A">
        <w:rPr>
          <w:rFonts w:ascii="Tahoma" w:hAnsi="Tahoma" w:cs="B Zar"/>
          <w:sz w:val="24"/>
          <w:szCs w:val="24"/>
          <w:rtl/>
        </w:rPr>
        <w:t xml:space="preserve"> را صادر کرد</w:t>
      </w:r>
      <w:r w:rsidRPr="0076219A">
        <w:rPr>
          <w:rFonts w:ascii="Tahoma" w:hAnsi="Tahoma" w:cs="B Zar"/>
          <w:sz w:val="24"/>
          <w:szCs w:val="24"/>
          <w:rtl/>
          <w:lang w:bidi="fa-IR"/>
        </w:rPr>
        <w:t>. ازآنجائی</w:t>
      </w:r>
      <w:r w:rsidRPr="0076219A">
        <w:rPr>
          <w:rFonts w:ascii="Tahoma" w:hAnsi="Tahoma" w:cs="B Zar"/>
          <w:sz w:val="24"/>
          <w:szCs w:val="24"/>
        </w:rPr>
        <w:t>‌</w:t>
      </w:r>
      <w:r w:rsidRPr="0076219A">
        <w:rPr>
          <w:rFonts w:ascii="Tahoma" w:hAnsi="Tahoma" w:cs="B Zar"/>
          <w:sz w:val="24"/>
          <w:szCs w:val="24"/>
          <w:rtl/>
          <w:lang w:bidi="fa-IR"/>
        </w:rPr>
        <w:t>که ناصرالدین‌شاه صرفاً شیفته ظواهر تمدن فرنگ بود</w:t>
      </w:r>
      <w:r w:rsidRPr="0076219A">
        <w:rPr>
          <w:rFonts w:ascii="Tahoma" w:hAnsi="Tahoma" w:cs="B Zar"/>
          <w:sz w:val="24"/>
          <w:szCs w:val="24"/>
          <w:rtl/>
        </w:rPr>
        <w:t>،</w:t>
      </w:r>
      <w:r w:rsidRPr="0076219A">
        <w:rPr>
          <w:rFonts w:ascii="Tahoma" w:hAnsi="Tahoma" w:cs="B Zar"/>
          <w:sz w:val="24"/>
          <w:szCs w:val="24"/>
          <w:rtl/>
          <w:lang w:bidi="fa-IR"/>
        </w:rPr>
        <w:t xml:space="preserve"> همین پوسته‌های ظاهری را در اقدامات اصلاحی‌اش مدنظر قرار می‌داد. در مجموع می‌توان گفت اصلاحات در منظومه فکری ناصرالدین‌شاه ب</w:t>
      </w:r>
      <w:r w:rsidRPr="0076219A">
        <w:rPr>
          <w:rFonts w:ascii="Tahoma" w:hAnsi="Tahoma" w:cs="B Zar"/>
          <w:sz w:val="24"/>
          <w:szCs w:val="24"/>
          <w:rtl/>
        </w:rPr>
        <w:t>ا</w:t>
      </w:r>
      <w:r w:rsidRPr="0076219A">
        <w:rPr>
          <w:rFonts w:ascii="Tahoma" w:hAnsi="Tahoma" w:cs="B Zar"/>
          <w:sz w:val="24"/>
          <w:szCs w:val="24"/>
          <w:rtl/>
          <w:lang w:bidi="fa-IR"/>
        </w:rPr>
        <w:t xml:space="preserve"> آنچه اصلاح‌طلبانی چون امیرکبیر در نظر داشتند</w:t>
      </w:r>
      <w:r w:rsidRPr="0076219A">
        <w:rPr>
          <w:rFonts w:ascii="Tahoma" w:hAnsi="Tahoma" w:cs="B Zar"/>
          <w:sz w:val="24"/>
          <w:szCs w:val="24"/>
          <w:rtl/>
        </w:rPr>
        <w:t>،</w:t>
      </w:r>
      <w:r w:rsidRPr="0076219A">
        <w:rPr>
          <w:rFonts w:ascii="Tahoma" w:hAnsi="Tahoma" w:cs="B Zar"/>
          <w:sz w:val="24"/>
          <w:szCs w:val="24"/>
          <w:rtl/>
          <w:lang w:bidi="fa-IR"/>
        </w:rPr>
        <w:t xml:space="preserve"> از نظر ماهیت و هدف کاملاً متفاوت بود، استبداد شاه و خودکامگی وی با روحیه اصلاح‌طلبی سنخیت نداشت. ازاین‌رو رویکرد ناصرالدین‌شاه به اصلاحات</w:t>
      </w:r>
      <w:r w:rsidRPr="0076219A">
        <w:rPr>
          <w:rFonts w:ascii="Tahoma" w:hAnsi="Tahoma" w:cs="B Zar"/>
          <w:sz w:val="24"/>
          <w:szCs w:val="24"/>
          <w:rtl/>
        </w:rPr>
        <w:t>،</w:t>
      </w:r>
      <w:r w:rsidRPr="0076219A">
        <w:rPr>
          <w:rFonts w:ascii="Tahoma" w:hAnsi="Tahoma" w:cs="B Zar"/>
          <w:sz w:val="24"/>
          <w:szCs w:val="24"/>
          <w:rtl/>
          <w:lang w:bidi="fa-IR"/>
        </w:rPr>
        <w:t xml:space="preserve"> سطحی، منفعت‌طلبانه و فاقد عمق و محتوا</w:t>
      </w:r>
      <w:r w:rsidRPr="0076219A">
        <w:rPr>
          <w:rFonts w:ascii="Tahoma" w:hAnsi="Tahoma" w:cs="B Zar"/>
          <w:sz w:val="24"/>
          <w:szCs w:val="24"/>
          <w:rtl/>
        </w:rPr>
        <w:t xml:space="preserve"> بود</w:t>
      </w:r>
      <w:r w:rsidRPr="0076219A">
        <w:rPr>
          <w:rFonts w:ascii="Tahoma" w:hAnsi="Tahoma" w:cs="B Zar"/>
          <w:sz w:val="24"/>
          <w:szCs w:val="24"/>
          <w:rtl/>
          <w:lang w:bidi="fa-IR"/>
        </w:rPr>
        <w:t>.</w:t>
      </w:r>
    </w:p>
    <w:p w14:paraId="3D8644B3" w14:textId="77777777" w:rsidR="00BB1425" w:rsidRPr="0076219A" w:rsidRDefault="00BB1425" w:rsidP="000002FE">
      <w:pPr>
        <w:bidi/>
        <w:spacing w:before="100" w:beforeAutospacing="1" w:line="360" w:lineRule="auto"/>
        <w:ind w:firstLine="284"/>
        <w:rPr>
          <w:rFonts w:cs="B Zar"/>
          <w:sz w:val="24"/>
          <w:szCs w:val="24"/>
          <w:rtl/>
        </w:rPr>
      </w:pPr>
      <w:r w:rsidRPr="0076219A">
        <w:rPr>
          <w:rFonts w:ascii="Tahoma" w:hAnsi="Tahoma" w:cs="Tahoma"/>
          <w:sz w:val="24"/>
          <w:szCs w:val="24"/>
          <w:rtl/>
          <w:lang w:bidi="fa-IR"/>
        </w:rPr>
        <w:t> </w:t>
      </w:r>
    </w:p>
    <w:p w14:paraId="63064FC8" w14:textId="77777777" w:rsidR="00BB1425" w:rsidRPr="0076219A" w:rsidRDefault="00BB1425" w:rsidP="000002FE">
      <w:pPr>
        <w:bidi/>
        <w:spacing w:before="100" w:beforeAutospacing="1" w:line="360" w:lineRule="auto"/>
        <w:rPr>
          <w:rFonts w:cs="B Zar"/>
          <w:sz w:val="24"/>
          <w:szCs w:val="24"/>
          <w:rtl/>
        </w:rPr>
      </w:pPr>
      <w:r w:rsidRPr="0076219A">
        <w:rPr>
          <w:rStyle w:val="Strong"/>
          <w:rFonts w:ascii="Tahoma" w:hAnsi="Tahoma" w:cs="B Zar"/>
          <w:sz w:val="24"/>
          <w:szCs w:val="24"/>
          <w:rtl/>
          <w:lang w:bidi="fa-IR"/>
        </w:rPr>
        <w:t>پی‌نوشت‌ها</w:t>
      </w:r>
    </w:p>
    <w:p w14:paraId="042F93D0" w14:textId="77777777" w:rsidR="00BB1425" w:rsidRPr="0076219A" w:rsidRDefault="00BB1425" w:rsidP="000002FE">
      <w:pPr>
        <w:bidi/>
        <w:spacing w:before="100" w:beforeAutospacing="1" w:line="360" w:lineRule="auto"/>
        <w:rPr>
          <w:rFonts w:cs="B Zar"/>
          <w:sz w:val="24"/>
          <w:szCs w:val="24"/>
          <w:rtl/>
        </w:rPr>
      </w:pPr>
      <w:r w:rsidRPr="0076219A">
        <w:rPr>
          <w:rFonts w:ascii="Tahoma" w:hAnsi="Tahoma" w:cs="B Zar"/>
          <w:sz w:val="24"/>
          <w:szCs w:val="24"/>
        </w:rPr>
        <w:br w:type="textWrapping" w:clear="all"/>
        <w:t xml:space="preserve">  </w:t>
      </w:r>
    </w:p>
    <w:p w14:paraId="3046321C" w14:textId="77777777" w:rsidR="00BB1425" w:rsidRPr="0076219A" w:rsidRDefault="000D7781" w:rsidP="000002FE">
      <w:pPr>
        <w:bidi/>
        <w:spacing w:before="100" w:beforeAutospacing="1" w:line="360" w:lineRule="auto"/>
        <w:ind w:firstLine="284"/>
        <w:rPr>
          <w:rFonts w:cs="B Zar"/>
          <w:sz w:val="24"/>
          <w:szCs w:val="24"/>
          <w:rtl/>
        </w:rPr>
      </w:pPr>
      <w:hyperlink r:id="rId323" w:anchor="_ednref12" w:history="1">
        <w:r w:rsidR="00BB1425" w:rsidRPr="0076219A">
          <w:rPr>
            <w:rStyle w:val="Hyperlink"/>
            <w:rFonts w:ascii="Tahoma" w:hAnsi="Tahoma" w:cs="B Zar"/>
            <w:color w:val="auto"/>
            <w:sz w:val="24"/>
            <w:szCs w:val="24"/>
            <w:u w:val="none"/>
            <w:vertAlign w:val="superscript"/>
          </w:rPr>
          <w:t>1]</w:t>
        </w:r>
      </w:hyperlink>
      <w:r w:rsidR="00BB1425" w:rsidRPr="0076219A">
        <w:rPr>
          <w:rFonts w:ascii="Tahoma" w:hAnsi="Tahoma" w:cs="B Zar"/>
          <w:sz w:val="24"/>
          <w:szCs w:val="24"/>
          <w:rtl/>
        </w:rPr>
        <w:t xml:space="preserve">ــ </w:t>
      </w:r>
      <w:r w:rsidR="00BB1425" w:rsidRPr="0076219A">
        <w:rPr>
          <w:rFonts w:ascii="Tahoma" w:hAnsi="Tahoma" w:cs="B Zar"/>
          <w:sz w:val="24"/>
          <w:szCs w:val="24"/>
          <w:rtl/>
          <w:lang w:bidi="fa-IR"/>
        </w:rPr>
        <w:t xml:space="preserve">همان منبع با تلخیص، صص302ــ289. در این زمینه، نیز رک: علی‌اکبر بینا، تاریخ سیاسی و دیپلماسی ایران از معاهده ترکمانچای تا عهدنامه صلح پاریس، ج </w:t>
      </w:r>
      <w:r w:rsidR="00BB1425" w:rsidRPr="0076219A">
        <w:rPr>
          <w:rFonts w:ascii="Tahoma" w:hAnsi="Tahoma" w:cs="B Zar"/>
          <w:sz w:val="24"/>
          <w:szCs w:val="24"/>
          <w:rtl/>
        </w:rPr>
        <w:t>2</w:t>
      </w:r>
      <w:r w:rsidR="00BB1425" w:rsidRPr="0076219A">
        <w:rPr>
          <w:rFonts w:ascii="Tahoma" w:hAnsi="Tahoma" w:cs="B Zar"/>
          <w:sz w:val="24"/>
          <w:szCs w:val="24"/>
          <w:rtl/>
          <w:lang w:bidi="fa-IR"/>
        </w:rPr>
        <w:t>، تهران، دانشگاه تهران، 13</w:t>
      </w:r>
      <w:r w:rsidR="00BB1425" w:rsidRPr="0076219A">
        <w:rPr>
          <w:rFonts w:ascii="Tahoma" w:hAnsi="Tahoma" w:cs="B Zar"/>
          <w:sz w:val="24"/>
          <w:szCs w:val="24"/>
          <w:rtl/>
        </w:rPr>
        <w:t>4</w:t>
      </w:r>
      <w:r w:rsidR="00BB1425" w:rsidRPr="0076219A">
        <w:rPr>
          <w:rFonts w:ascii="Tahoma" w:hAnsi="Tahoma" w:cs="B Zar"/>
          <w:sz w:val="24"/>
          <w:szCs w:val="24"/>
          <w:rtl/>
          <w:lang w:bidi="fa-IR"/>
        </w:rPr>
        <w:t>8، صص194ــ192</w:t>
      </w:r>
    </w:p>
    <w:p w14:paraId="0FFD21B5" w14:textId="77777777" w:rsidR="00BB1425" w:rsidRPr="0076219A" w:rsidRDefault="000D7781" w:rsidP="000002FE">
      <w:pPr>
        <w:bidi/>
        <w:spacing w:before="100" w:beforeAutospacing="1" w:line="360" w:lineRule="auto"/>
        <w:ind w:firstLine="284"/>
        <w:rPr>
          <w:rFonts w:cs="B Zar"/>
          <w:sz w:val="24"/>
          <w:szCs w:val="24"/>
          <w:rtl/>
        </w:rPr>
      </w:pPr>
      <w:hyperlink r:id="rId324" w:anchor="_ednref15" w:history="1">
        <w:r w:rsidR="0098268B" w:rsidRPr="0076219A">
          <w:rPr>
            <w:rStyle w:val="Hyperlink"/>
            <w:rFonts w:ascii="Tahoma" w:hAnsi="Tahoma" w:cs="B Zar"/>
            <w:color w:val="auto"/>
            <w:sz w:val="24"/>
            <w:szCs w:val="24"/>
            <w:u w:val="none"/>
            <w:vertAlign w:val="superscript"/>
          </w:rPr>
          <w:t>2</w:t>
        </w:r>
      </w:hyperlink>
      <w:r w:rsidR="00BB1425" w:rsidRPr="0076219A">
        <w:rPr>
          <w:rFonts w:ascii="Tahoma" w:hAnsi="Tahoma" w:cs="B Zar"/>
          <w:sz w:val="24"/>
          <w:szCs w:val="24"/>
          <w:rtl/>
        </w:rPr>
        <w:t xml:space="preserve">ــ </w:t>
      </w:r>
      <w:r w:rsidR="00BB1425" w:rsidRPr="0076219A">
        <w:rPr>
          <w:rFonts w:ascii="Tahoma" w:hAnsi="Tahoma" w:cs="B Zar"/>
          <w:sz w:val="24"/>
          <w:szCs w:val="24"/>
          <w:rtl/>
          <w:lang w:bidi="fa-IR"/>
        </w:rPr>
        <w:t>جواد طباطبایی، همان، ص440؛ نیز رک: عباس امانت، قبله عالم، ص480</w:t>
      </w:r>
    </w:p>
    <w:p w14:paraId="7D02E5CE" w14:textId="77777777" w:rsidR="00BB1425" w:rsidRPr="009A5D26" w:rsidRDefault="000D7781" w:rsidP="000002FE">
      <w:pPr>
        <w:bidi/>
        <w:spacing w:before="100" w:beforeAutospacing="1" w:line="360" w:lineRule="auto"/>
        <w:ind w:firstLine="284"/>
        <w:rPr>
          <w:rFonts w:cs="B Zar"/>
          <w:sz w:val="24"/>
          <w:szCs w:val="24"/>
          <w:rtl/>
        </w:rPr>
      </w:pPr>
      <w:hyperlink r:id="rId325" w:anchor="_ednref16" w:history="1">
        <w:r w:rsidR="0098268B" w:rsidRPr="0076219A">
          <w:rPr>
            <w:rStyle w:val="Hyperlink"/>
            <w:rFonts w:ascii="Tahoma" w:hAnsi="Tahoma" w:cs="B Zar"/>
            <w:color w:val="auto"/>
            <w:sz w:val="24"/>
            <w:szCs w:val="24"/>
            <w:u w:val="none"/>
            <w:vertAlign w:val="superscript"/>
          </w:rPr>
          <w:t>3</w:t>
        </w:r>
        <w:r w:rsidR="00BB1425" w:rsidRPr="0076219A">
          <w:rPr>
            <w:rStyle w:val="Hyperlink"/>
            <w:rFonts w:ascii="Tahoma" w:hAnsi="Tahoma" w:cs="B Zar"/>
            <w:color w:val="auto"/>
            <w:sz w:val="24"/>
            <w:szCs w:val="24"/>
            <w:u w:val="none"/>
            <w:vertAlign w:val="superscript"/>
          </w:rPr>
          <w:t>]</w:t>
        </w:r>
      </w:hyperlink>
      <w:r w:rsidR="00BB1425" w:rsidRPr="0076219A">
        <w:rPr>
          <w:rFonts w:ascii="Tahoma" w:hAnsi="Tahoma" w:cs="B Zar"/>
          <w:sz w:val="24"/>
          <w:szCs w:val="24"/>
          <w:rtl/>
        </w:rPr>
        <w:t xml:space="preserve">ــ عباس </w:t>
      </w:r>
      <w:r w:rsidR="00BB1425" w:rsidRPr="0076219A">
        <w:rPr>
          <w:rFonts w:ascii="Tahoma" w:hAnsi="Tahoma" w:cs="B Zar"/>
          <w:sz w:val="24"/>
          <w:szCs w:val="24"/>
          <w:rtl/>
          <w:lang w:bidi="fa-IR"/>
        </w:rPr>
        <w:t>امانت، قبله عالم، ص468</w:t>
      </w:r>
    </w:p>
    <w:p w14:paraId="733713DB" w14:textId="77777777" w:rsidR="00BB1425" w:rsidRPr="009A5D26" w:rsidRDefault="000D7781" w:rsidP="000002FE">
      <w:pPr>
        <w:bidi/>
        <w:spacing w:before="100" w:beforeAutospacing="1" w:line="360" w:lineRule="auto"/>
        <w:ind w:firstLine="284"/>
        <w:rPr>
          <w:rFonts w:cs="B Zar"/>
          <w:sz w:val="24"/>
          <w:szCs w:val="24"/>
          <w:rtl/>
        </w:rPr>
      </w:pPr>
      <w:hyperlink r:id="rId326" w:anchor="_ednref17" w:history="1">
        <w:r w:rsidR="0031620D" w:rsidRPr="009A5D26">
          <w:rPr>
            <w:rStyle w:val="Hyperlink"/>
            <w:rFonts w:ascii="Tahoma" w:hAnsi="Tahoma" w:cs="B Zar"/>
            <w:color w:val="auto"/>
            <w:sz w:val="24"/>
            <w:szCs w:val="24"/>
            <w:u w:val="none"/>
            <w:vertAlign w:val="superscript"/>
          </w:rPr>
          <w:t>4</w:t>
        </w:r>
        <w:r w:rsidR="00BB1425" w:rsidRPr="009A5D26">
          <w:rPr>
            <w:rStyle w:val="Hyperlink"/>
            <w:rFonts w:ascii="Tahoma" w:hAnsi="Tahoma" w:cs="B Zar"/>
            <w:color w:val="auto"/>
            <w:sz w:val="24"/>
            <w:szCs w:val="24"/>
            <w:u w:val="none"/>
            <w:vertAlign w:val="superscript"/>
          </w:rPr>
          <w:t>]</w:t>
        </w:r>
      </w:hyperlink>
      <w:r w:rsidR="00BB1425" w:rsidRPr="009A5D26">
        <w:rPr>
          <w:rFonts w:ascii="Tahoma" w:hAnsi="Tahoma" w:cs="B Zar"/>
          <w:sz w:val="24"/>
          <w:szCs w:val="24"/>
          <w:rtl/>
        </w:rPr>
        <w:t xml:space="preserve">ــ </w:t>
      </w:r>
      <w:r w:rsidR="00BB1425" w:rsidRPr="009A5D26">
        <w:rPr>
          <w:rFonts w:ascii="Tahoma" w:hAnsi="Tahoma" w:cs="B Zar"/>
          <w:sz w:val="24"/>
          <w:szCs w:val="24"/>
          <w:rtl/>
          <w:lang w:bidi="fa-IR"/>
        </w:rPr>
        <w:t>علی</w:t>
      </w:r>
      <w:r w:rsidR="00BB1425" w:rsidRPr="009A5D26">
        <w:rPr>
          <w:rFonts w:ascii="Tahoma" w:hAnsi="Tahoma" w:cs="B Zar"/>
          <w:sz w:val="24"/>
          <w:szCs w:val="24"/>
          <w:rtl/>
        </w:rPr>
        <w:t>ر</w:t>
      </w:r>
      <w:r w:rsidR="00BB1425" w:rsidRPr="009A5D26">
        <w:rPr>
          <w:rFonts w:ascii="Tahoma" w:hAnsi="Tahoma" w:cs="B Zar"/>
          <w:sz w:val="24"/>
          <w:szCs w:val="24"/>
          <w:rtl/>
          <w:lang w:bidi="fa-IR"/>
        </w:rPr>
        <w:t>ضا علی‌بابایی، تاریخ ارتش ایران از هخامنشی تا عصر پهلوی، تهران، آشتیان، 1382، ص74</w:t>
      </w:r>
    </w:p>
    <w:p w14:paraId="2301BADC" w14:textId="77777777" w:rsidR="009A5D26" w:rsidRPr="009A5D26" w:rsidRDefault="00A833B8" w:rsidP="000002FE">
      <w:pPr>
        <w:pStyle w:val="Heading2"/>
        <w:bidi/>
        <w:rPr>
          <w:rFonts w:cs="B Zar"/>
          <w:sz w:val="24"/>
          <w:szCs w:val="24"/>
        </w:rPr>
      </w:pPr>
      <w:r>
        <w:rPr>
          <w:rFonts w:cs="B Zar"/>
          <w:sz w:val="24"/>
          <w:szCs w:val="24"/>
          <w:rtl/>
        </w:rPr>
        <w:t>اصلاحا</w:t>
      </w:r>
      <w:r>
        <w:rPr>
          <w:rFonts w:cs="B Zar" w:hint="cs"/>
          <w:sz w:val="24"/>
          <w:szCs w:val="24"/>
          <w:rtl/>
          <w:lang w:bidi="fa-IR"/>
        </w:rPr>
        <w:t xml:space="preserve">ت اقتصادی </w:t>
      </w:r>
      <w:r>
        <w:rPr>
          <w:rFonts w:cs="B Zar"/>
          <w:sz w:val="24"/>
          <w:szCs w:val="24"/>
        </w:rPr>
        <w:t xml:space="preserve"> </w:t>
      </w:r>
      <w:r w:rsidR="009A5D26" w:rsidRPr="009A5D26">
        <w:rPr>
          <w:rFonts w:cs="B Zar"/>
          <w:sz w:val="24"/>
          <w:szCs w:val="24"/>
          <w:rtl/>
        </w:rPr>
        <w:t>امیرکبیر</w:t>
      </w:r>
    </w:p>
    <w:p w14:paraId="146A5EF8" w14:textId="77777777" w:rsidR="009A5D26" w:rsidRPr="009A5D26" w:rsidRDefault="009A5D26" w:rsidP="000002FE">
      <w:pPr>
        <w:pStyle w:val="rtejustify"/>
        <w:bidi/>
        <w:rPr>
          <w:rFonts w:cs="B Zar"/>
        </w:rPr>
      </w:pPr>
      <w:r w:rsidRPr="009A5D26">
        <w:rPr>
          <w:rFonts w:cs="B Zar"/>
          <w:rtl/>
        </w:rPr>
        <w:t>اقدامات امیرکبیر برای رونق تولید ملی در حوزه کشاورزی سراسر ایران را در بر می‌گرفت؛ از کشاورزان حمایت قانونی کرد و کارشان را تسهیل کرد</w:t>
      </w:r>
      <w:r w:rsidRPr="009A5D26">
        <w:rPr>
          <w:rFonts w:cs="B Zar"/>
        </w:rPr>
        <w:t xml:space="preserve"> .</w:t>
      </w:r>
    </w:p>
    <w:p w14:paraId="4FCA09CA" w14:textId="77777777" w:rsidR="009A5D26" w:rsidRPr="009A5D26" w:rsidRDefault="009A5D26" w:rsidP="000002FE">
      <w:pPr>
        <w:pStyle w:val="rtejustify"/>
        <w:bidi/>
        <w:rPr>
          <w:rFonts w:cs="B Zar"/>
        </w:rPr>
      </w:pPr>
      <w:r w:rsidRPr="009A5D26">
        <w:rPr>
          <w:rFonts w:cs="B Zar"/>
          <w:rtl/>
        </w:rPr>
        <w:t xml:space="preserve">و برای تخریب محصولات کشاورزی مجازات سنگین گذاشت و آب تأمین کرد و «با ساخت سد عظیم نادری بر روی </w:t>
      </w:r>
      <w:r w:rsidRPr="009A5D26">
        <w:rPr>
          <w:rFonts w:cs="B Zar"/>
          <w:rtl/>
          <w:lang w:bidi="fa-IR"/>
        </w:rPr>
        <w:t>۲۸</w:t>
      </w:r>
      <w:r w:rsidRPr="009A5D26">
        <w:rPr>
          <w:rFonts w:cs="B Zar"/>
          <w:rtl/>
        </w:rPr>
        <w:t xml:space="preserve"> مهر سال </w:t>
      </w:r>
      <w:r w:rsidRPr="009A5D26">
        <w:rPr>
          <w:rFonts w:cs="B Zar"/>
          <w:rtl/>
          <w:lang w:bidi="fa-IR"/>
        </w:rPr>
        <w:t>۱۲۲۷</w:t>
      </w:r>
      <w:r w:rsidRPr="009A5D26">
        <w:rPr>
          <w:rFonts w:cs="B Zar"/>
          <w:rtl/>
        </w:rPr>
        <w:t xml:space="preserve"> شمسی، دوره صدارت «امیرکبیر» آغاز شد؛ مردی که به کارهایش برای اصلاح امور ایران معروف است، ولی خیلی‌ها نمی‌دانند کار مهمش توجه به صنعت و تولید ایرانی بود و اصلا خودش تبلیغ‌کننده کالای ایرانی بود و نامش «برند» بود</w:t>
      </w:r>
      <w:r w:rsidRPr="009A5D26">
        <w:rPr>
          <w:rFonts w:cs="B Zar"/>
        </w:rPr>
        <w:t>!</w:t>
      </w:r>
    </w:p>
    <w:p w14:paraId="14E65EFB" w14:textId="77777777" w:rsidR="009A5D26" w:rsidRPr="009A5D26" w:rsidRDefault="009A5D26" w:rsidP="000002FE">
      <w:pPr>
        <w:pStyle w:val="rtejustify"/>
        <w:bidi/>
        <w:rPr>
          <w:rFonts w:cs="B Zar"/>
        </w:rPr>
      </w:pPr>
      <w:r w:rsidRPr="009A5D26">
        <w:rPr>
          <w:rFonts w:cs="B Zar"/>
          <w:rtl/>
        </w:rPr>
        <w:t xml:space="preserve">رودخانه کرخه، بازسازی پل بزرگ شوشتر و بازکردن هفت چشمه‌ آن، ساخت سدی بزرگ بر روی گرگان‌رود، بازسازی قنوات یزد و به پایان رساندن </w:t>
      </w:r>
      <w:hyperlink r:id="rId327" w:history="1">
        <w:r w:rsidRPr="009A5D26">
          <w:rPr>
            <w:rStyle w:val="Hyperlink"/>
            <w:rFonts w:eastAsiaTheme="majorEastAsia" w:cs="B Zar"/>
            <w:color w:val="auto"/>
            <w:u w:val="none"/>
            <w:rtl/>
          </w:rPr>
          <w:t>انتقال آب</w:t>
        </w:r>
      </w:hyperlink>
      <w:r w:rsidRPr="009A5D26">
        <w:rPr>
          <w:rFonts w:cs="B Zar"/>
        </w:rPr>
        <w:t> </w:t>
      </w:r>
      <w:r w:rsidRPr="009A5D26">
        <w:rPr>
          <w:rFonts w:cs="B Zar"/>
          <w:rtl/>
        </w:rPr>
        <w:t>رود کرج به تهران، کشاورزی را رونق و توسعه داد</w:t>
      </w:r>
      <w:r w:rsidRPr="009A5D26">
        <w:rPr>
          <w:rFonts w:cs="B Zar"/>
        </w:rPr>
        <w:t>.</w:t>
      </w:r>
    </w:p>
    <w:p w14:paraId="64D6796E" w14:textId="77777777" w:rsidR="009A5D26" w:rsidRPr="009A5D26" w:rsidRDefault="009A5D26" w:rsidP="000002FE">
      <w:pPr>
        <w:pStyle w:val="rtejustify"/>
        <w:bidi/>
        <w:rPr>
          <w:rFonts w:cs="B Zar"/>
        </w:rPr>
      </w:pPr>
      <w:r w:rsidRPr="009A5D26">
        <w:rPr>
          <w:rFonts w:cs="B Zar"/>
          <w:rtl/>
        </w:rPr>
        <w:t>میرزا با توجه به کشت محصولات جدید و ترویج کشت نیشکر مرغوب در خوزستان و مازندران در سطح وسیع ملی به ایجاد اشتغال در بخش کشاورزی نیز کمک زیادی کرد</w:t>
      </w:r>
      <w:r w:rsidRPr="009A5D26">
        <w:rPr>
          <w:rFonts w:cs="B Zar"/>
        </w:rPr>
        <w:t>».</w:t>
      </w:r>
    </w:p>
    <w:p w14:paraId="12FD5E49" w14:textId="77777777" w:rsidR="009A5D26" w:rsidRPr="009A5D26" w:rsidRDefault="009A5D26" w:rsidP="000002FE">
      <w:pPr>
        <w:bidi/>
        <w:rPr>
          <w:rFonts w:cs="B Zar"/>
          <w:sz w:val="24"/>
          <w:szCs w:val="24"/>
        </w:rPr>
      </w:pPr>
    </w:p>
    <w:p w14:paraId="1D16CA86" w14:textId="77777777" w:rsidR="009A5D26" w:rsidRPr="009A5D26" w:rsidRDefault="009A5D26" w:rsidP="000002FE">
      <w:pPr>
        <w:bidi/>
        <w:rPr>
          <w:rFonts w:cs="B Zar"/>
          <w:sz w:val="24"/>
          <w:szCs w:val="24"/>
          <w:rtl/>
          <w:lang w:bidi="fa-IR"/>
        </w:rPr>
      </w:pPr>
    </w:p>
    <w:p w14:paraId="0E642C68" w14:textId="77777777" w:rsidR="005E068D" w:rsidRDefault="009A5D26" w:rsidP="000002FE">
      <w:pPr>
        <w:pStyle w:val="rtejustify"/>
        <w:bidi/>
        <w:rPr>
          <w:rFonts w:cs="B Zar"/>
          <w:rtl/>
        </w:rPr>
      </w:pPr>
      <w:r w:rsidRPr="009A5D26">
        <w:rPr>
          <w:rFonts w:cs="B Zar"/>
          <w:rtl/>
        </w:rPr>
        <w:t>عجیب آنکه برای محصولات کشاورزی، صنایع تکمیلی هم تدارک دید و یک‌ نمونه‌اش کارخانه شکر و قندسازی در مازندران که «شکرهای تصفیه شده در این کارخانه با شکر هندوستان قابل رقابت بود» و حتی «قند و نبات و شکر که حاجی یعقوب‌علی از کارخانه شکرریزی مازندران از شکر همان ولایت به عمل می‌آورد، هیچ تفاوت با قند روسی ندارد</w:t>
      </w:r>
      <w:r w:rsidR="00304C2C">
        <w:rPr>
          <w:rFonts w:cs="B Zar" w:hint="cs"/>
          <w:rtl/>
        </w:rPr>
        <w:t xml:space="preserve"> .</w:t>
      </w:r>
    </w:p>
    <w:p w14:paraId="34084E53" w14:textId="77777777" w:rsidR="00304C2C" w:rsidRDefault="00304C2C" w:rsidP="000002FE">
      <w:pPr>
        <w:pStyle w:val="rtejustify"/>
        <w:bidi/>
        <w:rPr>
          <w:rFonts w:cs="B Zar"/>
          <w:rtl/>
        </w:rPr>
      </w:pPr>
    </w:p>
    <w:p w14:paraId="3DB19700" w14:textId="77777777" w:rsidR="00304C2C" w:rsidRDefault="00304C2C" w:rsidP="000002FE">
      <w:pPr>
        <w:pStyle w:val="rtejustify"/>
        <w:bidi/>
        <w:rPr>
          <w:rFonts w:cs="B Zar"/>
          <w:rtl/>
        </w:rPr>
      </w:pPr>
      <w:r>
        <w:rPr>
          <w:rFonts w:cs="B Zar"/>
          <w:noProof/>
          <w:rtl/>
        </w:rPr>
        <w:lastRenderedPageBreak/>
        <w:drawing>
          <wp:inline distT="0" distB="0" distL="0" distR="0" wp14:anchorId="698F0FCB" wp14:editId="305DDE93">
            <wp:extent cx="3533775" cy="4333875"/>
            <wp:effectExtent l="19050" t="0" r="9525" b="0"/>
            <wp:docPr id="257" name="Picture 96" descr="C:\Documents and Settings\Administrator\Desktop\نقاشی تصویر امیر کبی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Documents and Settings\Administrator\Desktop\نقاشی تصویر امیر کبیر.png"/>
                    <pic:cNvPicPr>
                      <a:picLocks noChangeAspect="1" noChangeArrowheads="1"/>
                    </pic:cNvPicPr>
                  </pic:nvPicPr>
                  <pic:blipFill>
                    <a:blip r:embed="rId328" cstate="print"/>
                    <a:srcRect/>
                    <a:stretch>
                      <a:fillRect/>
                    </a:stretch>
                  </pic:blipFill>
                  <pic:spPr bwMode="auto">
                    <a:xfrm>
                      <a:off x="0" y="0"/>
                      <a:ext cx="3534956" cy="4335324"/>
                    </a:xfrm>
                    <a:prstGeom prst="rect">
                      <a:avLst/>
                    </a:prstGeom>
                    <a:noFill/>
                    <a:ln w="9525">
                      <a:noFill/>
                      <a:miter lim="800000"/>
                      <a:headEnd/>
                      <a:tailEnd/>
                    </a:ln>
                  </pic:spPr>
                </pic:pic>
              </a:graphicData>
            </a:graphic>
          </wp:inline>
        </w:drawing>
      </w:r>
    </w:p>
    <w:p w14:paraId="60FAB476" w14:textId="77777777" w:rsidR="009A5D26" w:rsidRPr="009A5D26" w:rsidRDefault="009A5D26" w:rsidP="000002FE">
      <w:pPr>
        <w:pStyle w:val="rtejustify"/>
        <w:bidi/>
        <w:rPr>
          <w:rFonts w:cs="B Zar"/>
        </w:rPr>
      </w:pPr>
      <w:r w:rsidRPr="009A5D26">
        <w:rPr>
          <w:rFonts w:cs="B Zar"/>
        </w:rPr>
        <w:t>»</w:t>
      </w:r>
      <w:r w:rsidRPr="009A5D26">
        <w:rPr>
          <w:rFonts w:cs="B Zar"/>
          <w:rtl/>
        </w:rPr>
        <w:t>نقاشی امیرکبیر اثر(محمدابراهیم نقاش باشی)درسال</w:t>
      </w:r>
      <w:r w:rsidRPr="009A5D26">
        <w:rPr>
          <w:rFonts w:cs="B Zar"/>
          <w:rtl/>
          <w:lang w:bidi="fa-IR"/>
        </w:rPr>
        <w:t>۱۲۲۷</w:t>
      </w:r>
      <w:r w:rsidRPr="009A5D26">
        <w:rPr>
          <w:rFonts w:cs="B Zar"/>
          <w:rtl/>
        </w:rPr>
        <w:t>شمسی</w:t>
      </w:r>
    </w:p>
    <w:p w14:paraId="0CEA0E6D" w14:textId="77777777" w:rsidR="009A5D26" w:rsidRPr="009A5D26" w:rsidRDefault="005E068D" w:rsidP="000002FE">
      <w:pPr>
        <w:pStyle w:val="Heading2"/>
        <w:bidi/>
        <w:rPr>
          <w:rFonts w:cs="B Zar"/>
          <w:sz w:val="24"/>
          <w:szCs w:val="24"/>
        </w:rPr>
      </w:pPr>
      <w:r>
        <w:rPr>
          <w:rStyle w:val="Strong"/>
          <w:rFonts w:cs="B Zar" w:hint="cs"/>
          <w:b/>
          <w:bCs/>
          <w:sz w:val="24"/>
          <w:szCs w:val="24"/>
          <w:rtl/>
        </w:rPr>
        <w:t xml:space="preserve">فعالیت جهت معادن فلزی و صنایع مربوطه  </w:t>
      </w:r>
    </w:p>
    <w:p w14:paraId="0A38333C" w14:textId="77777777" w:rsidR="009A5D26" w:rsidRPr="009A5D26" w:rsidRDefault="009A5D26" w:rsidP="000002FE">
      <w:pPr>
        <w:pStyle w:val="rtejustify"/>
        <w:bidi/>
        <w:rPr>
          <w:rFonts w:cs="B Zar"/>
          <w:rtl/>
        </w:rPr>
      </w:pPr>
      <w:r w:rsidRPr="009A5D26">
        <w:rPr>
          <w:rFonts w:cs="B Zar"/>
          <w:rtl/>
        </w:rPr>
        <w:t>امیرکبیر در روزنامه «وقایع‌اتفاقیه» به همگان خبر داده بود که هر کسی کار بدیعی در صنعت انجام بدهد پاداش می‌گیرد؛ «مکنون خاطر دولت آن است که عموم ارباب حرفه و صنعت در شغل و کسب خود ترقی داشته باشند و هریک که صنایع بدیعه که به کار آید، احداث کند، مورد نوازش و التفات واقع می‌شوند».</w:t>
      </w:r>
    </w:p>
    <w:p w14:paraId="29122ACA" w14:textId="77777777" w:rsidR="009A5D26" w:rsidRPr="009A5D26" w:rsidRDefault="009A5D26" w:rsidP="000002FE">
      <w:pPr>
        <w:pStyle w:val="rtejustify"/>
        <w:bidi/>
        <w:rPr>
          <w:rFonts w:cs="B Zar"/>
          <w:rtl/>
        </w:rPr>
      </w:pPr>
      <w:r w:rsidRPr="009A5D26">
        <w:rPr>
          <w:rFonts w:cs="B Zar"/>
          <w:rtl/>
        </w:rPr>
        <w:t xml:space="preserve">جالب اینکه حق انحصار و امتیاز را برای کارآفرینان و مبتکران رعایت می‌کرد و قانون گذاشته بود که هر کسی صنعتی تازه ابتکار کند تا </w:t>
      </w:r>
      <w:r w:rsidRPr="009A5D26">
        <w:rPr>
          <w:rFonts w:cs="B Zar"/>
          <w:rtl/>
          <w:lang w:bidi="fa-IR"/>
        </w:rPr>
        <w:t>۵</w:t>
      </w:r>
      <w:r w:rsidRPr="009A5D26">
        <w:rPr>
          <w:rFonts w:cs="B Zar"/>
          <w:rtl/>
        </w:rPr>
        <w:t xml:space="preserve"> سال انحصار تولید</w:t>
      </w:r>
      <w:r w:rsidRPr="009A5D26">
        <w:rPr>
          <w:rtl/>
        </w:rPr>
        <w:t> </w:t>
      </w:r>
      <w:hyperlink r:id="rId329" w:history="1">
        <w:r w:rsidRPr="009A5D26">
          <w:rPr>
            <w:rStyle w:val="Hyperlink"/>
            <w:rFonts w:eastAsiaTheme="majorEastAsia" w:cs="B Zar"/>
            <w:color w:val="auto"/>
            <w:u w:val="none"/>
            <w:rtl/>
          </w:rPr>
          <w:t>آن را</w:t>
        </w:r>
      </w:hyperlink>
      <w:r w:rsidRPr="009A5D26">
        <w:rPr>
          <w:rtl/>
        </w:rPr>
        <w:t> </w:t>
      </w:r>
      <w:r w:rsidRPr="009A5D26">
        <w:rPr>
          <w:rFonts w:cs="B Zar"/>
          <w:rtl/>
        </w:rPr>
        <w:t xml:space="preserve">به دست می‌آورد و هر کسی معدنی بیابد و آن را استخراج کند تا </w:t>
      </w:r>
      <w:r w:rsidRPr="009A5D26">
        <w:rPr>
          <w:rFonts w:cs="B Zar"/>
          <w:rtl/>
          <w:lang w:bidi="fa-IR"/>
        </w:rPr>
        <w:t>۵</w:t>
      </w:r>
      <w:r w:rsidRPr="009A5D26">
        <w:rPr>
          <w:rFonts w:cs="B Zar"/>
          <w:rtl/>
        </w:rPr>
        <w:t xml:space="preserve"> سال از مالیات معاف است.</w:t>
      </w:r>
    </w:p>
    <w:p w14:paraId="39003E62" w14:textId="77777777" w:rsidR="009A5D26" w:rsidRPr="009A5D26" w:rsidRDefault="009A5D26" w:rsidP="000002FE">
      <w:pPr>
        <w:pStyle w:val="rtejustify"/>
        <w:bidi/>
        <w:rPr>
          <w:rFonts w:cs="B Zar"/>
          <w:rtl/>
        </w:rPr>
      </w:pPr>
      <w:r w:rsidRPr="009A5D26">
        <w:rPr>
          <w:rFonts w:cs="B Zar"/>
          <w:rtl/>
        </w:rPr>
        <w:t>و این‌طوری بود که: «میرزا آقاسی‌خان معدن مس و آهن قراچه‌داغ را به‌راه‌انداخت و در وهله اول هشت خروار مس خالص تولید کرد. آهن ماسوله گیلان توسط استاد فتح‌الله به‌دست‌آمد.</w:t>
      </w:r>
    </w:p>
    <w:p w14:paraId="5965F584" w14:textId="77777777" w:rsidR="009A5D26" w:rsidRPr="009A5D26" w:rsidRDefault="009A5D26" w:rsidP="000002FE">
      <w:pPr>
        <w:pStyle w:val="rtejustify"/>
        <w:bidi/>
        <w:rPr>
          <w:rFonts w:cs="B Zar"/>
          <w:rtl/>
        </w:rPr>
      </w:pPr>
      <w:r w:rsidRPr="009A5D26">
        <w:rPr>
          <w:rFonts w:cs="B Zar"/>
          <w:rtl/>
        </w:rPr>
        <w:lastRenderedPageBreak/>
        <w:t>از معدن نائیج مازندران آهن استخراج شد. ماده قطران که در توپخانه مصرف داشت و از</w:t>
      </w:r>
      <w:r w:rsidRPr="009A5D26">
        <w:rPr>
          <w:rtl/>
        </w:rPr>
        <w:t> </w:t>
      </w:r>
      <w:hyperlink r:id="rId330" w:history="1">
        <w:r w:rsidRPr="009A5D26">
          <w:rPr>
            <w:rStyle w:val="Hyperlink"/>
            <w:rFonts w:eastAsiaTheme="majorEastAsia" w:cs="B Zar"/>
            <w:color w:val="auto"/>
            <w:u w:val="none"/>
            <w:rtl/>
          </w:rPr>
          <w:t>قفقاز</w:t>
        </w:r>
      </w:hyperlink>
      <w:r w:rsidRPr="009A5D26">
        <w:rPr>
          <w:rtl/>
        </w:rPr>
        <w:t> </w:t>
      </w:r>
      <w:r w:rsidRPr="009A5D26">
        <w:rPr>
          <w:rFonts w:cs="B Zar"/>
          <w:rtl/>
        </w:rPr>
        <w:t>می‌آوردند در رحمت‌آباد گیلان خوب و زیاد از قدر کفایت ساختند.</w:t>
      </w:r>
    </w:p>
    <w:p w14:paraId="3788A078" w14:textId="77777777" w:rsidR="009A5D26" w:rsidRPr="009A5D26" w:rsidRDefault="009A5D26" w:rsidP="000002FE">
      <w:pPr>
        <w:pStyle w:val="rtejustify"/>
        <w:bidi/>
        <w:rPr>
          <w:rFonts w:cs="B Zar"/>
          <w:rtl/>
        </w:rPr>
      </w:pPr>
      <w:r w:rsidRPr="009A5D26">
        <w:rPr>
          <w:rFonts w:cs="B Zar"/>
          <w:rtl/>
        </w:rPr>
        <w:t>به‌ تصدیق اهل فن آهن ماسوله و نائیج در نرمی و چکش‌گیری بر آهن حاجی‌ترخان [بندری در روسیه] امتیاز داشت. مقرر شد بر میزان تولید آن بیفزایند تا مستغنی [بی‌نیاز] از خریدن آهن از حاجی‌ترخان و غیره باشند».</w:t>
      </w:r>
    </w:p>
    <w:p w14:paraId="0F80FB6E" w14:textId="77777777" w:rsidR="009A5D26" w:rsidRPr="009A5D26" w:rsidRDefault="009A5D26" w:rsidP="000002FE">
      <w:pPr>
        <w:pStyle w:val="rtejustify"/>
        <w:bidi/>
        <w:rPr>
          <w:rFonts w:cs="B Zar"/>
          <w:rtl/>
        </w:rPr>
      </w:pPr>
      <w:r w:rsidRPr="009A5D26">
        <w:rPr>
          <w:rFonts w:cs="B Zar"/>
          <w:rtl/>
        </w:rPr>
        <w:t>همه این‌ها در شرایطی بود که خارجی‌ها از آموزش فنون صنعتی به ایرانیان امتناع می‌کردند و طبیعی است که دنبال رقیب برای خودشان نبودند ولی امیرکبیر هم مردی نبود که از پا بایستد؛ «در آن زمان پارچه‌های آلمانی و بلژیکی به‌فراوانی وارد کشور می‌شد و انگلیسی‌ها نیز از بازار پارچه ایران بهره‌های زیادی می‌بردند.</w:t>
      </w:r>
    </w:p>
    <w:p w14:paraId="623A6AA6" w14:textId="77777777" w:rsidR="00F313DB" w:rsidRDefault="009A5D26" w:rsidP="000002FE">
      <w:pPr>
        <w:pStyle w:val="rtejustify"/>
        <w:bidi/>
        <w:rPr>
          <w:rFonts w:cs="B Zar"/>
          <w:rtl/>
        </w:rPr>
      </w:pPr>
      <w:r w:rsidRPr="009A5D26">
        <w:rPr>
          <w:rFonts w:cs="B Zar"/>
          <w:rtl/>
        </w:rPr>
        <w:t>انگلیسی‌ها حاضر به فروش کارخانه و آموزش ایرانیان و ارسال متخصص نشدند</w:t>
      </w:r>
      <w:r w:rsidRPr="009A5D26">
        <w:rPr>
          <w:rtl/>
        </w:rPr>
        <w:t>…</w:t>
      </w:r>
      <w:r w:rsidRPr="009A5D26">
        <w:rPr>
          <w:rFonts w:cs="B Zar"/>
          <w:rtl/>
        </w:rPr>
        <w:t xml:space="preserve"> با رد درخواست امیر از سوی انگلیسی‌ها، او شش تن از صنعتکاران ایرانی را به روسیه فرستاد تا در رشته‌های گوناگون تحصیل کرده و فن بیاموزند و دو تن را نیز به عثمانی روانه کرد تا در اسلامبول، حریربافی بیاموزند و از آنجا که در کاشان این کار رواج داشت آن دو تن از اهالی کاشان انتخاب شدند».</w:t>
      </w:r>
    </w:p>
    <w:p w14:paraId="761A4B47" w14:textId="77777777" w:rsidR="00D91B11" w:rsidRDefault="00D91B11" w:rsidP="000002FE">
      <w:pPr>
        <w:pStyle w:val="rtejustify"/>
        <w:bidi/>
        <w:rPr>
          <w:rFonts w:cs="B Zar"/>
          <w:rtl/>
        </w:rPr>
      </w:pPr>
      <w:r>
        <w:rPr>
          <w:rFonts w:cs="B Zar"/>
          <w:noProof/>
          <w:rtl/>
        </w:rPr>
        <w:drawing>
          <wp:inline distT="0" distB="0" distL="0" distR="0" wp14:anchorId="1C308299" wp14:editId="0C0EEF38">
            <wp:extent cx="5943600" cy="3423016"/>
            <wp:effectExtent l="19050" t="0" r="0" b="0"/>
            <wp:docPr id="258" name="Picture 97" descr="C:\Documents and Settings\Administrator\Desktop\صادرات قالی دوره قاجاری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Documents and Settings\Administrator\Desktop\صادرات قالی دوره قاجاریه.png"/>
                    <pic:cNvPicPr>
                      <a:picLocks noChangeAspect="1" noChangeArrowheads="1"/>
                    </pic:cNvPicPr>
                  </pic:nvPicPr>
                  <pic:blipFill>
                    <a:blip r:embed="rId331" cstate="print"/>
                    <a:srcRect/>
                    <a:stretch>
                      <a:fillRect/>
                    </a:stretch>
                  </pic:blipFill>
                  <pic:spPr bwMode="auto">
                    <a:xfrm>
                      <a:off x="0" y="0"/>
                      <a:ext cx="5943600" cy="3423016"/>
                    </a:xfrm>
                    <a:prstGeom prst="rect">
                      <a:avLst/>
                    </a:prstGeom>
                    <a:noFill/>
                    <a:ln w="9525">
                      <a:noFill/>
                      <a:miter lim="800000"/>
                      <a:headEnd/>
                      <a:tailEnd/>
                    </a:ln>
                  </pic:spPr>
                </pic:pic>
              </a:graphicData>
            </a:graphic>
          </wp:inline>
        </w:drawing>
      </w:r>
    </w:p>
    <w:p w14:paraId="69C6CEFD" w14:textId="77777777" w:rsidR="009A5D26" w:rsidRPr="009A5D26" w:rsidRDefault="002D73EB" w:rsidP="000002FE">
      <w:pPr>
        <w:bidi/>
        <w:rPr>
          <w:rFonts w:cs="B Zar"/>
          <w:sz w:val="24"/>
          <w:szCs w:val="24"/>
          <w:rtl/>
        </w:rPr>
      </w:pPr>
      <w:r w:rsidRPr="009A5D26">
        <w:rPr>
          <w:rFonts w:cs="B Zar"/>
          <w:sz w:val="24"/>
          <w:szCs w:val="24"/>
          <w:rtl/>
        </w:rPr>
        <w:fldChar w:fldCharType="begin"/>
      </w:r>
      <w:r w:rsidR="009A5D26" w:rsidRPr="009A5D26">
        <w:rPr>
          <w:rFonts w:cs="B Zar"/>
          <w:sz w:val="24"/>
          <w:szCs w:val="24"/>
          <w:rtl/>
        </w:rPr>
        <w:instrText xml:space="preserve"> </w:instrText>
      </w:r>
      <w:r w:rsidR="009A5D26" w:rsidRPr="009A5D26">
        <w:rPr>
          <w:rFonts w:cs="B Zar"/>
          <w:sz w:val="24"/>
          <w:szCs w:val="24"/>
        </w:rPr>
        <w:instrText>INCLUDEPICTURE "https://tarikhema.org/images/2021/10/14000726000784_Test_NewPhotoFree.png" \* MERGEFORMATINET</w:instrText>
      </w:r>
      <w:r w:rsidR="009A5D26" w:rsidRPr="009A5D26">
        <w:rPr>
          <w:rFonts w:cs="B Zar"/>
          <w:sz w:val="24"/>
          <w:szCs w:val="24"/>
          <w:rtl/>
        </w:rPr>
        <w:instrText xml:space="preserve"> </w:instrText>
      </w:r>
      <w:r w:rsidRPr="009A5D26">
        <w:rPr>
          <w:rFonts w:cs="B Zar"/>
          <w:sz w:val="24"/>
          <w:szCs w:val="24"/>
          <w:rtl/>
        </w:rPr>
        <w:fldChar w:fldCharType="end"/>
      </w:r>
      <w:r w:rsidR="009A5D26" w:rsidRPr="009A5D26">
        <w:rPr>
          <w:rFonts w:cs="B Zar"/>
          <w:sz w:val="24"/>
          <w:szCs w:val="24"/>
          <w:rtl/>
        </w:rPr>
        <w:t>قالی وصنایع دستی ایران در دوره قاجار به کشورهای همسایه صادرمی شد</w:t>
      </w:r>
    </w:p>
    <w:p w14:paraId="0AFFA4D8" w14:textId="77777777" w:rsidR="009A5D26" w:rsidRPr="009A5D26" w:rsidRDefault="009A5D26" w:rsidP="000002FE">
      <w:pPr>
        <w:pStyle w:val="Heading2"/>
        <w:bidi/>
        <w:rPr>
          <w:rFonts w:cs="B Zar"/>
          <w:sz w:val="24"/>
          <w:szCs w:val="24"/>
          <w:rtl/>
        </w:rPr>
      </w:pPr>
      <w:r w:rsidRPr="009A5D26">
        <w:rPr>
          <w:rStyle w:val="Strong"/>
          <w:rFonts w:cs="B Zar"/>
          <w:b/>
          <w:bCs/>
          <w:sz w:val="24"/>
          <w:szCs w:val="24"/>
        </w:rPr>
        <w:t>«</w:t>
      </w:r>
      <w:r w:rsidRPr="009A5D26">
        <w:rPr>
          <w:rStyle w:val="Strong"/>
          <w:rFonts w:cs="B Zar"/>
          <w:b/>
          <w:bCs/>
          <w:sz w:val="24"/>
          <w:szCs w:val="24"/>
          <w:rtl/>
        </w:rPr>
        <w:t>مجمع‌الصنایع» دوره قاجار</w:t>
      </w:r>
    </w:p>
    <w:p w14:paraId="0C639949" w14:textId="77777777" w:rsidR="009A5D26" w:rsidRPr="009A5D26" w:rsidRDefault="009A5D26" w:rsidP="000002FE">
      <w:pPr>
        <w:pStyle w:val="rtejustify"/>
        <w:bidi/>
        <w:rPr>
          <w:rFonts w:cs="B Zar"/>
        </w:rPr>
      </w:pPr>
      <w:r w:rsidRPr="009A5D26">
        <w:rPr>
          <w:rFonts w:cs="B Zar"/>
          <w:rtl/>
        </w:rPr>
        <w:lastRenderedPageBreak/>
        <w:t xml:space="preserve">امیرکبیر در حوزه صنعت معتقد بود که «ایران نباید بازار کالای خارجی باشد» و در دوره صدارت </w:t>
      </w:r>
      <w:r w:rsidRPr="009A5D26">
        <w:rPr>
          <w:rFonts w:cs="B Zar"/>
          <w:rtl/>
          <w:lang w:bidi="fa-IR"/>
        </w:rPr>
        <w:t>۳۹</w:t>
      </w:r>
      <w:r w:rsidRPr="009A5D26">
        <w:rPr>
          <w:rFonts w:cs="B Zar"/>
          <w:rtl/>
        </w:rPr>
        <w:t xml:space="preserve"> ماهه‌اش گروه‌گروه افراد مستعد و صاحب‌فن را می‌فرستاد که بروند و صنعتگری نوین را یاد بگیرند و تاریخ گواهی می‌دهد: «عده زیادی از خبرگان و استادکاران را برای آشنایی با فنون و صنایع جدید به مسکو وسن پطرزبورگ فرستاد</w:t>
      </w:r>
      <w:r w:rsidRPr="009A5D26">
        <w:rPr>
          <w:rFonts w:cs="B Zar"/>
        </w:rPr>
        <w:t>.</w:t>
      </w:r>
    </w:p>
    <w:p w14:paraId="63FC3C71" w14:textId="77777777" w:rsidR="009A5D26" w:rsidRPr="009A5D26" w:rsidRDefault="009A5D26" w:rsidP="000002FE">
      <w:pPr>
        <w:pStyle w:val="rtejustify"/>
        <w:bidi/>
        <w:rPr>
          <w:rFonts w:cs="B Zar"/>
        </w:rPr>
      </w:pPr>
      <w:r w:rsidRPr="009A5D26">
        <w:rPr>
          <w:rFonts w:cs="B Zar"/>
          <w:rtl/>
        </w:rPr>
        <w:t>این‌ها پس‌از بازگشت به ایران</w:t>
      </w:r>
      <w:r w:rsidRPr="009A5D26">
        <w:rPr>
          <w:rFonts w:cs="B Zar"/>
        </w:rPr>
        <w:t xml:space="preserve">… </w:t>
      </w:r>
      <w:r w:rsidRPr="009A5D26">
        <w:rPr>
          <w:rFonts w:cs="B Zar"/>
          <w:rtl/>
        </w:rPr>
        <w:t>بلورسازی تهران و کارگاه‌های چدن‌ریزی و نساجی را در ساری به وجود آوردند» و دیگر اینکه: «میرزا تقی‌خان به‌منظور بسط صنایع،‌ سرمایه کافی در اختیار اهل فن گذاشت و کارخانجات شکرریزی در ساری و ریسمان‌ریسی و چلواربافی در ت</w:t>
      </w:r>
      <w:r w:rsidRPr="009A5D26">
        <w:rPr>
          <w:rtl/>
        </w:rPr>
        <w:t>ھ</w:t>
      </w:r>
      <w:r w:rsidRPr="009A5D26">
        <w:rPr>
          <w:rFonts w:cs="B Zar"/>
          <w:rtl/>
        </w:rPr>
        <w:t>ران و حریربافی در کاشان و سماورسازی و کالسکه‌سازی در اصف</w:t>
      </w:r>
      <w:r w:rsidRPr="009A5D26">
        <w:rPr>
          <w:rtl/>
        </w:rPr>
        <w:t>ھ</w:t>
      </w:r>
      <w:r w:rsidRPr="009A5D26">
        <w:rPr>
          <w:rFonts w:cs="B Zar"/>
          <w:rtl/>
        </w:rPr>
        <w:t>ان و ت</w:t>
      </w:r>
      <w:r w:rsidRPr="009A5D26">
        <w:rPr>
          <w:rtl/>
        </w:rPr>
        <w:t>ھ</w:t>
      </w:r>
      <w:r w:rsidRPr="009A5D26">
        <w:rPr>
          <w:rFonts w:cs="B Zar"/>
          <w:rtl/>
        </w:rPr>
        <w:t>ران تأسیس کرد</w:t>
      </w:r>
      <w:r w:rsidRPr="009A5D26">
        <w:rPr>
          <w:rFonts w:cs="B Zar"/>
        </w:rPr>
        <w:t>».</w:t>
      </w:r>
    </w:p>
    <w:p w14:paraId="5EA79A5C" w14:textId="77777777" w:rsidR="009A5D26" w:rsidRPr="009A5D26" w:rsidRDefault="009A5D26" w:rsidP="000002FE">
      <w:pPr>
        <w:pStyle w:val="rtejustify"/>
        <w:bidi/>
        <w:rPr>
          <w:rFonts w:cs="B Zar"/>
        </w:rPr>
      </w:pPr>
      <w:r w:rsidRPr="009A5D26">
        <w:rPr>
          <w:rFonts w:cs="B Zar"/>
          <w:rtl/>
        </w:rPr>
        <w:t xml:space="preserve">امیرکبیر یک مرکز حرفه‌آموزی با نام </w:t>
      </w:r>
      <w:r w:rsidRPr="009A5D26">
        <w:rPr>
          <w:rFonts w:cs="B Zar"/>
        </w:rPr>
        <w:t>«</w:t>
      </w:r>
      <w:r w:rsidRPr="009A5D26">
        <w:rPr>
          <w:rFonts w:cs="B Zar"/>
          <w:rtl/>
        </w:rPr>
        <w:t xml:space="preserve">مجمع‌الصنایع» هم در تهران تدارک دید که برای آموزش و ترویج فنون و هنرهای دستی و ظریف بود و «در غرب سبزه‌میدان که بعدها به بازار توتون‌فروش‌ها معروف شد با </w:t>
      </w:r>
      <w:r w:rsidRPr="009A5D26">
        <w:rPr>
          <w:rFonts w:cs="B Zar"/>
          <w:rtl/>
          <w:lang w:bidi="fa-IR"/>
        </w:rPr>
        <w:t>۱۳۴</w:t>
      </w:r>
      <w:r w:rsidRPr="009A5D26">
        <w:rPr>
          <w:rFonts w:cs="B Zar"/>
          <w:rtl/>
        </w:rPr>
        <w:t xml:space="preserve"> استاد و </w:t>
      </w:r>
      <w:r w:rsidRPr="009A5D26">
        <w:rPr>
          <w:rFonts w:cs="B Zar"/>
          <w:rtl/>
          <w:lang w:bidi="fa-IR"/>
        </w:rPr>
        <w:t>۹۵</w:t>
      </w:r>
      <w:r w:rsidRPr="009A5D26">
        <w:rPr>
          <w:rFonts w:cs="B Zar"/>
          <w:rtl/>
        </w:rPr>
        <w:t xml:space="preserve"> شاگرد افتتاح شد و حجره‌هایی از قبیل کالسکه‌سازی، ساعت‌سازی، تفنگ‌سازی، زرکشی و زردوزی، خیاطی، ملیله‌سازی</w:t>
      </w:r>
      <w:r w:rsidRPr="009A5D26">
        <w:rPr>
          <w:rtl/>
        </w:rPr>
        <w:t>…</w:t>
      </w:r>
      <w:r w:rsidRPr="009A5D26">
        <w:rPr>
          <w:rFonts w:cs="B Zar"/>
          <w:rtl/>
        </w:rPr>
        <w:t xml:space="preserve"> و نقاشی داشت</w:t>
      </w:r>
      <w:r w:rsidRPr="009A5D26">
        <w:rPr>
          <w:rFonts w:cs="B Zar"/>
        </w:rPr>
        <w:t>».</w:t>
      </w:r>
    </w:p>
    <w:p w14:paraId="5ED9970F" w14:textId="77777777" w:rsidR="00F313DB" w:rsidRPr="00F313DB" w:rsidRDefault="00F313DB" w:rsidP="000002FE">
      <w:pPr>
        <w:pStyle w:val="yn-itemtitle"/>
        <w:bidi/>
        <w:rPr>
          <w:rFonts w:cs="B Zar"/>
        </w:rPr>
      </w:pPr>
      <w:r w:rsidRPr="00F313DB">
        <w:rPr>
          <w:rFonts w:cs="B Zar"/>
          <w:rtl/>
        </w:rPr>
        <w:t xml:space="preserve">با این روش در ایران ماهی 20 میلیون تومان درآمد داشته باشید </w:t>
      </w:r>
    </w:p>
    <w:p w14:paraId="5C84F9E8" w14:textId="77777777" w:rsidR="009A5D26" w:rsidRPr="009A5D26" w:rsidRDefault="00D91B11" w:rsidP="000002FE">
      <w:pPr>
        <w:pStyle w:val="NormalWeb"/>
        <w:bidi/>
        <w:rPr>
          <w:rFonts w:cs="B Zar"/>
        </w:rPr>
      </w:pPr>
      <w:r>
        <w:rPr>
          <w:rFonts w:cs="B Zar"/>
          <w:noProof/>
          <w:rtl/>
        </w:rPr>
        <w:drawing>
          <wp:inline distT="0" distB="0" distL="0" distR="0" wp14:anchorId="33FBDD55" wp14:editId="6066E33D">
            <wp:extent cx="5534025" cy="3867150"/>
            <wp:effectExtent l="19050" t="0" r="9525" b="0"/>
            <wp:docPr id="259" name="Picture 98" descr="C:\Documents and Settings\Administrator\Desktop\کارگاه زرگری دوره قاجاری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Documents and Settings\Administrator\Desktop\کارگاه زرگری دوره قاجاریه.png"/>
                    <pic:cNvPicPr>
                      <a:picLocks noChangeAspect="1" noChangeArrowheads="1"/>
                    </pic:cNvPicPr>
                  </pic:nvPicPr>
                  <pic:blipFill>
                    <a:blip r:embed="rId332" cstate="print"/>
                    <a:srcRect/>
                    <a:stretch>
                      <a:fillRect/>
                    </a:stretch>
                  </pic:blipFill>
                  <pic:spPr bwMode="auto">
                    <a:xfrm>
                      <a:off x="0" y="0"/>
                      <a:ext cx="5534025" cy="3867150"/>
                    </a:xfrm>
                    <a:prstGeom prst="rect">
                      <a:avLst/>
                    </a:prstGeom>
                    <a:noFill/>
                    <a:ln w="9525">
                      <a:noFill/>
                      <a:miter lim="800000"/>
                      <a:headEnd/>
                      <a:tailEnd/>
                    </a:ln>
                  </pic:spPr>
                </pic:pic>
              </a:graphicData>
            </a:graphic>
          </wp:inline>
        </w:drawing>
      </w:r>
    </w:p>
    <w:p w14:paraId="747422DA" w14:textId="77777777" w:rsidR="009A5D26" w:rsidRPr="009A5D26" w:rsidRDefault="009A5D26" w:rsidP="000002FE">
      <w:pPr>
        <w:pStyle w:val="NormalWeb"/>
        <w:bidi/>
        <w:rPr>
          <w:rFonts w:cs="B Zar"/>
        </w:rPr>
      </w:pPr>
      <w:r w:rsidRPr="009A5D26">
        <w:rPr>
          <w:rStyle w:val="Strong"/>
          <w:rFonts w:cs="B Zar"/>
          <w:rtl/>
        </w:rPr>
        <w:t>عکسی از صنعت زرگری در دوره قاجار که جزو صنایع ظریفه محسوب می‌شد</w:t>
      </w:r>
    </w:p>
    <w:p w14:paraId="266A02C7" w14:textId="77777777" w:rsidR="009A5D26" w:rsidRPr="009A5D26" w:rsidRDefault="00972811" w:rsidP="000002FE">
      <w:pPr>
        <w:pStyle w:val="Heading2"/>
        <w:bidi/>
        <w:rPr>
          <w:rFonts w:cs="B Zar"/>
          <w:sz w:val="24"/>
          <w:szCs w:val="24"/>
        </w:rPr>
      </w:pPr>
      <w:r>
        <w:rPr>
          <w:rStyle w:val="Strong"/>
          <w:rFonts w:cs="B Zar" w:hint="cs"/>
          <w:b/>
          <w:bCs/>
          <w:sz w:val="24"/>
          <w:szCs w:val="24"/>
          <w:rtl/>
        </w:rPr>
        <w:t xml:space="preserve">اقدامات در صنایع نساجی </w:t>
      </w:r>
    </w:p>
    <w:p w14:paraId="4BF95041" w14:textId="77777777" w:rsidR="009A5D26" w:rsidRPr="009A5D26" w:rsidRDefault="009A5D26" w:rsidP="000002FE">
      <w:pPr>
        <w:pStyle w:val="rtejustify"/>
        <w:bidi/>
        <w:rPr>
          <w:rFonts w:cs="B Zar"/>
        </w:rPr>
      </w:pPr>
      <w:r w:rsidRPr="009A5D26">
        <w:rPr>
          <w:rFonts w:cs="B Zar"/>
          <w:rtl/>
        </w:rPr>
        <w:lastRenderedPageBreak/>
        <w:t xml:space="preserve">به عنوان حُسن‌ختام نیز بخشی از </w:t>
      </w:r>
      <w:hyperlink r:id="rId333" w:tgtFrame="_blank" w:tooltip="کتاب" w:history="1">
        <w:r w:rsidRPr="009A5D26">
          <w:rPr>
            <w:rStyle w:val="Hyperlink"/>
            <w:rFonts w:eastAsiaTheme="majorEastAsia" w:cs="B Zar"/>
            <w:color w:val="auto"/>
            <w:u w:val="none"/>
            <w:rtl/>
          </w:rPr>
          <w:t>کتاب</w:t>
        </w:r>
      </w:hyperlink>
      <w:r w:rsidRPr="009A5D26">
        <w:rPr>
          <w:rFonts w:cs="B Zar"/>
        </w:rPr>
        <w:t xml:space="preserve"> «</w:t>
      </w:r>
      <w:r w:rsidRPr="009A5D26">
        <w:rPr>
          <w:rFonts w:cs="B Zar"/>
          <w:rtl/>
        </w:rPr>
        <w:t>صدرالتواریخ» نوشته «محمدحسن ‌خان اعتمادالسلطنه» را بخوانیم که به رفتار و منش امیرکبیر در برابر اجناس خارجی و ایرانی اختصاص دارد و نشان می‌دهد</w:t>
      </w:r>
      <w:r w:rsidRPr="009A5D26">
        <w:rPr>
          <w:rFonts w:cs="B Zar"/>
        </w:rPr>
        <w:t>.</w:t>
      </w:r>
    </w:p>
    <w:p w14:paraId="36889DCA" w14:textId="77777777" w:rsidR="009A5D26" w:rsidRPr="009A5D26" w:rsidRDefault="009A5D26" w:rsidP="000002FE">
      <w:pPr>
        <w:pStyle w:val="rtejustify"/>
        <w:bidi/>
        <w:rPr>
          <w:rFonts w:cs="B Zar"/>
        </w:rPr>
      </w:pPr>
      <w:r w:rsidRPr="009A5D26">
        <w:rPr>
          <w:rFonts w:cs="B Zar"/>
          <w:rtl/>
        </w:rPr>
        <w:t>امیرکبیر خودش تبلیغ‌کننده کالای ایرانی بوده و نامش هم «برند» بوده در دوره قاجار</w:t>
      </w:r>
      <w:r w:rsidRPr="009A5D26">
        <w:rPr>
          <w:rFonts w:cs="B Zar"/>
        </w:rPr>
        <w:t>: «</w:t>
      </w:r>
      <w:r w:rsidRPr="009A5D26">
        <w:rPr>
          <w:rFonts w:cs="B Zar"/>
          <w:rtl/>
        </w:rPr>
        <w:t>میرزا تقی‌خان امیرنظام، برحسب معاهده تجارتی که با دول خارجی بسته شده بود از آوردن اجناس آن‌ها به ایران منعی نمی‌کرد ولی درحرکات و رفتار خود طوری عمل می کردکه جنس خارجه را مردود می‌ساخت و کسی خریدار نمی‌شد</w:t>
      </w:r>
      <w:r w:rsidRPr="009A5D26">
        <w:rPr>
          <w:rFonts w:cs="B Zar"/>
        </w:rPr>
        <w:t>.</w:t>
      </w:r>
    </w:p>
    <w:p w14:paraId="321A0F7F" w14:textId="77777777" w:rsidR="009A5D26" w:rsidRPr="009A5D26" w:rsidRDefault="009A5D26" w:rsidP="000002FE">
      <w:pPr>
        <w:pStyle w:val="rtejustify"/>
        <w:bidi/>
        <w:rPr>
          <w:rFonts w:cs="B Zar"/>
        </w:rPr>
      </w:pPr>
      <w:r w:rsidRPr="009A5D26">
        <w:rPr>
          <w:rFonts w:cs="B Zar"/>
          <w:rtl/>
        </w:rPr>
        <w:t>غالبا البسه خود را به پارچه‌هایی قرار می‌داد که در ایران می‌بافتند و به این واسطه مردم به او تأسی و اقتدا کرده، سبک ایرانیت و رواج جنس مملکت خود را از دست نمی‌دادند</w:t>
      </w:r>
      <w:r w:rsidRPr="009A5D26">
        <w:rPr>
          <w:rtl/>
        </w:rPr>
        <w:t>…</w:t>
      </w:r>
      <w:r w:rsidRPr="009A5D26">
        <w:rPr>
          <w:rFonts w:cs="B Zar"/>
          <w:rtl/>
        </w:rPr>
        <w:t xml:space="preserve"> متاع مملکت خود را می‌خریدند که همیشه درم و دینارشان به دست خودشان دایر و سایر باشد و به خارجه نرود که خود بعد از چندی</w:t>
      </w:r>
      <w:r w:rsidRPr="009A5D26">
        <w:rPr>
          <w:rFonts w:cs="B Zar"/>
        </w:rPr>
        <w:t> </w:t>
      </w:r>
      <w:hyperlink r:id="rId334" w:history="1">
        <w:r w:rsidRPr="009A5D26">
          <w:rPr>
            <w:rStyle w:val="Hyperlink"/>
            <w:rFonts w:eastAsiaTheme="majorEastAsia" w:cs="B Zar"/>
            <w:color w:val="auto"/>
            <w:u w:val="none"/>
            <w:rtl/>
          </w:rPr>
          <w:t>سرگردان</w:t>
        </w:r>
      </w:hyperlink>
      <w:r w:rsidRPr="009A5D26">
        <w:rPr>
          <w:rFonts w:cs="B Zar"/>
        </w:rPr>
        <w:t> </w:t>
      </w:r>
      <w:r w:rsidRPr="009A5D26">
        <w:rPr>
          <w:rFonts w:cs="B Zar"/>
          <w:rtl/>
        </w:rPr>
        <w:t>و معطل باشند</w:t>
      </w:r>
      <w:r w:rsidRPr="009A5D26">
        <w:rPr>
          <w:rFonts w:cs="B Zar"/>
        </w:rPr>
        <w:t>.</w:t>
      </w:r>
    </w:p>
    <w:p w14:paraId="2CD14F0F" w14:textId="77777777" w:rsidR="009A5D26" w:rsidRPr="009A5D26" w:rsidRDefault="009A5D26" w:rsidP="000002FE">
      <w:pPr>
        <w:pStyle w:val="rtejustify"/>
        <w:bidi/>
        <w:rPr>
          <w:rFonts w:cs="B Zar"/>
        </w:rPr>
      </w:pPr>
      <w:r w:rsidRPr="009A5D26">
        <w:rPr>
          <w:rFonts w:cs="B Zar"/>
          <w:rtl/>
        </w:rPr>
        <w:t xml:space="preserve">امیر در این فقره جد و جهد بلیغ داشت. اهل کاشان و اصفهان و خراسان در شَعربافی </w:t>
      </w:r>
      <w:r w:rsidRPr="009A5D26">
        <w:rPr>
          <w:rFonts w:cs="B Zar"/>
        </w:rPr>
        <w:t>[</w:t>
      </w:r>
      <w:r w:rsidRPr="009A5D26">
        <w:rPr>
          <w:rFonts w:cs="B Zar"/>
          <w:rtl/>
        </w:rPr>
        <w:t>بافندگی نوعی پارچه] خود بر عهد امیر خیلی ترقی کردند، ولی دستور داد که به جای شال کشمیری که قیمتش به کیسه دیگران عاید می‌شود، در کرمان شال ببافند که منسوب به امیر نمایند</w:t>
      </w:r>
      <w:r w:rsidRPr="009A5D26">
        <w:rPr>
          <w:rFonts w:cs="B Zar"/>
        </w:rPr>
        <w:t>.</w:t>
      </w:r>
    </w:p>
    <w:p w14:paraId="74D2B6B5" w14:textId="77777777" w:rsidR="009A5D26" w:rsidRDefault="009A5D26" w:rsidP="000002FE">
      <w:pPr>
        <w:pStyle w:val="rtejustify"/>
        <w:bidi/>
        <w:rPr>
          <w:rFonts w:cs="B Zar"/>
          <w:rtl/>
        </w:rPr>
      </w:pPr>
      <w:r w:rsidRPr="009A5D26">
        <w:rPr>
          <w:rFonts w:cs="B Zar"/>
          <w:rtl/>
        </w:rPr>
        <w:t>اهل کرمان شال‌های نامیده شده به امیری بافتند که قیمت بعضی از آن طاقه‌ای صدوشصت تومان رسید و از شال کشمیری برتری جست و الحق نیکو از عهده آن برآمدند. هر طاقه شال امیری متداولی و معمولی به سی تومان و چهل تومان قیمت می‌رسید و اکنون از آن شال‌ها هنوز در ایران باقی است</w:t>
      </w:r>
      <w:r w:rsidRPr="009A5D26">
        <w:rPr>
          <w:rFonts w:cs="B Zar"/>
        </w:rPr>
        <w:t>.</w:t>
      </w:r>
    </w:p>
    <w:p w14:paraId="52B829CD" w14:textId="77777777" w:rsidR="000368EB" w:rsidRPr="009A5D26" w:rsidRDefault="000368EB" w:rsidP="000002FE">
      <w:pPr>
        <w:pStyle w:val="rtejustify"/>
        <w:bidi/>
        <w:rPr>
          <w:rFonts w:cs="B Zar"/>
        </w:rPr>
      </w:pPr>
      <w:r>
        <w:rPr>
          <w:rFonts w:cs="B Zar" w:hint="cs"/>
          <w:rtl/>
        </w:rPr>
        <w:t xml:space="preserve">میارزه با کالای انگلیسی </w:t>
      </w:r>
    </w:p>
    <w:p w14:paraId="7E28749C" w14:textId="77777777" w:rsidR="009A5D26" w:rsidRPr="009A5D26" w:rsidRDefault="009A5D26" w:rsidP="000002FE">
      <w:pPr>
        <w:pStyle w:val="rtejustify"/>
        <w:bidi/>
        <w:rPr>
          <w:rFonts w:cs="B Zar"/>
        </w:rPr>
      </w:pPr>
      <w:r w:rsidRPr="009A5D26">
        <w:rPr>
          <w:rFonts w:cs="B Zar"/>
          <w:rtl/>
        </w:rPr>
        <w:t>وقتی که امیر با موکب همایونی از اصفهان به طرف تهران می‌آمدند در قم توقفی کردند و در آن قلیان بلور از</w:t>
      </w:r>
      <w:r w:rsidRPr="009A5D26">
        <w:rPr>
          <w:rFonts w:cs="B Zar"/>
        </w:rPr>
        <w:t> </w:t>
      </w:r>
      <w:hyperlink r:id="rId335" w:history="1">
        <w:r w:rsidRPr="009A5D26">
          <w:rPr>
            <w:rStyle w:val="Hyperlink"/>
            <w:rFonts w:eastAsiaTheme="majorEastAsia" w:cs="B Zar"/>
            <w:color w:val="auto"/>
            <w:u w:val="none"/>
            <w:rtl/>
          </w:rPr>
          <w:t>انگلیس</w:t>
        </w:r>
      </w:hyperlink>
      <w:r w:rsidRPr="009A5D26">
        <w:rPr>
          <w:rFonts w:cs="B Zar"/>
        </w:rPr>
        <w:t> </w:t>
      </w:r>
      <w:r w:rsidRPr="009A5D26">
        <w:rPr>
          <w:rFonts w:cs="B Zar"/>
          <w:rtl/>
        </w:rPr>
        <w:t>می‌آوردند و یکی پنج تومان می‌فروختند و نهایت آب ‌و‌ تاب و صفا و بها داشت و اعیان به آن قلیان‌ها مجلس خود را با شکوه می‌داشتند و مباهات می‌کردند</w:t>
      </w:r>
      <w:r w:rsidRPr="009A5D26">
        <w:rPr>
          <w:rFonts w:cs="B Zar"/>
        </w:rPr>
        <w:t>.</w:t>
      </w:r>
    </w:p>
    <w:p w14:paraId="710E8E63" w14:textId="77777777" w:rsidR="009A5D26" w:rsidRPr="009A5D26" w:rsidRDefault="009A5D26" w:rsidP="000002FE">
      <w:pPr>
        <w:pStyle w:val="rtejustify"/>
        <w:bidi/>
        <w:rPr>
          <w:rFonts w:cs="B Zar"/>
        </w:rPr>
      </w:pPr>
      <w:r w:rsidRPr="009A5D26">
        <w:rPr>
          <w:rFonts w:cs="B Zar"/>
          <w:rtl/>
        </w:rPr>
        <w:t>هنگام توقف به قم کوزه‌گران قلیان سفالی ساخته و به حضور آوردند و سر‌های گلی بر آن گذاشتند. امیر فرمود که همان قلیان‌ها را چاق کنند و در مجلس آورند و استعمال نمایند</w:t>
      </w:r>
      <w:r w:rsidRPr="009A5D26">
        <w:rPr>
          <w:rFonts w:cs="B Zar"/>
        </w:rPr>
        <w:t>.</w:t>
      </w:r>
    </w:p>
    <w:p w14:paraId="567966C5" w14:textId="77777777" w:rsidR="009A5D26" w:rsidRPr="009A5D26" w:rsidRDefault="009A5D26" w:rsidP="000002FE">
      <w:pPr>
        <w:pStyle w:val="rtejustify"/>
        <w:bidi/>
        <w:rPr>
          <w:rFonts w:cs="B Zar"/>
        </w:rPr>
      </w:pPr>
      <w:r w:rsidRPr="009A5D26">
        <w:rPr>
          <w:rFonts w:cs="B Zar"/>
          <w:rtl/>
        </w:rPr>
        <w:t>همین‌قدر در آن روز گفت که این قلیان‌های گِلی خوب چیزی است و استعمال آن دور از سلیقه نیست. به همین یک‌سخن روز دیگر در هیچ مجلس، قلیان بلور تراش انگلیسی دیده نشد</w:t>
      </w:r>
      <w:r w:rsidRPr="009A5D26">
        <w:rPr>
          <w:rFonts w:cs="B Zar"/>
        </w:rPr>
        <w:t>».</w:t>
      </w:r>
    </w:p>
    <w:p w14:paraId="0A6888AF" w14:textId="77777777" w:rsidR="009A5D26" w:rsidRDefault="009A5D26" w:rsidP="000002FE">
      <w:pPr>
        <w:pStyle w:val="NormalWeb"/>
        <w:bidi/>
      </w:pPr>
      <w:r>
        <w:t> </w:t>
      </w:r>
    </w:p>
    <w:p w14:paraId="67505160" w14:textId="77777777" w:rsidR="00BB1425" w:rsidRPr="0076219A" w:rsidRDefault="00BB1425" w:rsidP="000002FE">
      <w:pPr>
        <w:bidi/>
        <w:spacing w:before="100" w:beforeAutospacing="1" w:line="360" w:lineRule="auto"/>
        <w:ind w:firstLine="284"/>
        <w:rPr>
          <w:rFonts w:cs="B Zar"/>
          <w:sz w:val="24"/>
          <w:szCs w:val="24"/>
          <w:rtl/>
        </w:rPr>
      </w:pPr>
      <w:r w:rsidRPr="0076219A">
        <w:rPr>
          <w:rFonts w:ascii="Tahoma" w:hAnsi="Tahoma" w:cs="Tahoma"/>
          <w:sz w:val="24"/>
          <w:szCs w:val="24"/>
          <w:rtl/>
          <w:lang w:bidi="fa-IR"/>
        </w:rPr>
        <w:t> </w:t>
      </w:r>
    </w:p>
    <w:p w14:paraId="0F4ECBBC" w14:textId="77777777" w:rsidR="008C497C" w:rsidRPr="0076219A" w:rsidRDefault="00BB1425" w:rsidP="000002FE">
      <w:pPr>
        <w:pStyle w:val="NormalWeb"/>
        <w:bidi/>
        <w:rPr>
          <w:rFonts w:cs="B Zar"/>
          <w:rtl/>
        </w:rPr>
      </w:pPr>
      <w:r w:rsidRPr="0076219A">
        <w:rPr>
          <w:rFonts w:cs="B Zar"/>
        </w:rPr>
        <w:lastRenderedPageBreak/>
        <w:t> </w:t>
      </w:r>
      <w:r w:rsidR="00835ED1" w:rsidRPr="0076219A">
        <w:rPr>
          <w:rFonts w:cs="B Zar" w:hint="cs"/>
          <w:b/>
          <w:bCs/>
          <w:rtl/>
          <w:lang w:bidi="fa-IR"/>
        </w:rPr>
        <w:t xml:space="preserve">میرزا حسین خان سپهسالار </w:t>
      </w:r>
    </w:p>
    <w:p w14:paraId="5CEAA870" w14:textId="77777777" w:rsidR="00442A97" w:rsidRPr="0076219A" w:rsidRDefault="00442A97" w:rsidP="000002FE">
      <w:pPr>
        <w:pStyle w:val="NormalWeb"/>
        <w:bidi/>
        <w:rPr>
          <w:rFonts w:cs="B Zar"/>
        </w:rPr>
      </w:pPr>
      <w:r w:rsidRPr="0076219A">
        <w:rPr>
          <w:rFonts w:cs="B Zar"/>
          <w:rtl/>
        </w:rPr>
        <w:t xml:space="preserve">پس از مرگ امیرکبیر در هنگامه‌ای که دنیای غرب در قرن نوزدهم پیشرفت شتابنده‌ای در زمینه‌های مختلف علمی، فرهنگی، اقتصادی و سیاسی داشت، شاهد سکوتی سنگین در تمام عرصه‌ها و ساختار قدرت در ایران هستیم. در فاصله سال‌های قتل امیرکبیر تا آغاز صدارت سپهسالار </w:t>
      </w:r>
      <w:r w:rsidR="0028628D" w:rsidRPr="0076219A">
        <w:rPr>
          <w:rFonts w:cs="B Zar" w:hint="cs"/>
          <w:rtl/>
        </w:rPr>
        <w:t>(</w:t>
      </w:r>
      <w:r w:rsidRPr="0076219A">
        <w:rPr>
          <w:rFonts w:cs="B Zar"/>
          <w:rtl/>
          <w:lang w:bidi="fa-IR"/>
        </w:rPr>
        <w:t>۱۲۸۸-۱۲۶۸</w:t>
      </w:r>
      <w:r w:rsidRPr="0076219A">
        <w:rPr>
          <w:rFonts w:cs="B Zar"/>
        </w:rPr>
        <w:t xml:space="preserve"> </w:t>
      </w:r>
      <w:r w:rsidRPr="0076219A">
        <w:rPr>
          <w:rFonts w:cs="B Zar"/>
          <w:rtl/>
        </w:rPr>
        <w:t>ه.ق) در دوران سلطنت ناصرالدین شاه قاجار باوجود تماس‌های مستقیم ایرانیان و حتی دربار ایران و در رأس آن شاه با غرب، جریان یا حرکت اصلاح‌طلبی در خور توجه یا اقدامی در جهت بسط و تدوین دولت جدید منطبق با نیازهای روز پدید نیامد</w:t>
      </w:r>
      <w:r w:rsidRPr="0076219A">
        <w:rPr>
          <w:rFonts w:cs="B Zar"/>
        </w:rPr>
        <w:t>.</w:t>
      </w:r>
    </w:p>
    <w:p w14:paraId="314CB2EB" w14:textId="77777777" w:rsidR="00442A97" w:rsidRPr="0076219A" w:rsidRDefault="00442A97" w:rsidP="000002FE">
      <w:pPr>
        <w:pStyle w:val="NormalWeb"/>
        <w:bidi/>
        <w:rPr>
          <w:rFonts w:cs="B Zar"/>
        </w:rPr>
      </w:pPr>
      <w:r w:rsidRPr="0076219A">
        <w:rPr>
          <w:rFonts w:cs="B Zar"/>
        </w:rPr>
        <w:t> </w:t>
      </w:r>
    </w:p>
    <w:p w14:paraId="6678C03A" w14:textId="77777777" w:rsidR="00442A97" w:rsidRPr="0076219A" w:rsidRDefault="00442A97" w:rsidP="000002FE">
      <w:pPr>
        <w:pStyle w:val="NormalWeb"/>
        <w:bidi/>
        <w:rPr>
          <w:rFonts w:cs="B Zar"/>
        </w:rPr>
      </w:pPr>
      <w:r w:rsidRPr="0076219A">
        <w:rPr>
          <w:rFonts w:cs="B Zar"/>
          <w:rtl/>
        </w:rPr>
        <w:t>ضعف ساختار سیاسی و حکومتی قاجار و فقدان ساختار اقتصادی و سازمان مالی و اداری برای اداره امور اقتصادی و فقدان برنامه اصلاح سیاسی و مدیریت منظم برای به‌کار بستن درست درآمدها و وام‌های گرفته شده، مجموع این شرایط بار دیگر زمینه را برای برآمدن اصلاح‌گری دیگر به نام میرزا حسین‌خان سپهسالار فراهم کرد</w:t>
      </w:r>
      <w:r w:rsidRPr="0076219A">
        <w:rPr>
          <w:rFonts w:cs="B Zar"/>
        </w:rPr>
        <w:t>.</w:t>
      </w:r>
    </w:p>
    <w:p w14:paraId="41736FA0" w14:textId="77777777" w:rsidR="00442A97" w:rsidRPr="0076219A" w:rsidRDefault="00442A97" w:rsidP="000002FE">
      <w:pPr>
        <w:pStyle w:val="NormalWeb"/>
        <w:bidi/>
        <w:rPr>
          <w:rFonts w:cs="B Zar"/>
        </w:rPr>
      </w:pPr>
      <w:r w:rsidRPr="0076219A">
        <w:rPr>
          <w:rFonts w:cs="B Zar"/>
        </w:rPr>
        <w:t> </w:t>
      </w:r>
    </w:p>
    <w:p w14:paraId="048E1EF3" w14:textId="77777777" w:rsidR="00442A97" w:rsidRPr="0076219A" w:rsidRDefault="00442A97" w:rsidP="000002FE">
      <w:pPr>
        <w:pStyle w:val="NormalWeb"/>
        <w:bidi/>
        <w:rPr>
          <w:rFonts w:cs="B Zar"/>
        </w:rPr>
      </w:pPr>
      <w:r w:rsidRPr="0076219A">
        <w:rPr>
          <w:rFonts w:cs="B Zar"/>
          <w:rtl/>
        </w:rPr>
        <w:t>گرچه از وی به نیک‌نامی امیرکبیر یاد نمی‌کنند اما با زمامداری او دوره تازه‌ای در روند نوسازی صنایع و ورود مشاغل جدید شروع شد. میرزا حسین‌خان سپهسالار از جمله روشنفکران نواندیشی بود که در روند نوسازی ایران تلاش کرد. او که به‌دنبال یک دوره فترت در جریان نوخواهی و نوگرایی بر سر کار آمده بود، با تاثیرپذیری از جریانات اصلاحی غرب و عثمانی، سعی در تسریع روند نوخواهی داشت</w:t>
      </w:r>
      <w:r w:rsidRPr="0076219A">
        <w:rPr>
          <w:rFonts w:cs="B Zar"/>
        </w:rPr>
        <w:t>. </w:t>
      </w:r>
    </w:p>
    <w:p w14:paraId="5B46113D" w14:textId="77777777" w:rsidR="00442A97" w:rsidRPr="0076219A" w:rsidRDefault="00442A97" w:rsidP="000002FE">
      <w:pPr>
        <w:pStyle w:val="NormalWeb"/>
        <w:bidi/>
        <w:rPr>
          <w:rFonts w:cs="B Zar"/>
          <w:rtl/>
          <w:lang w:bidi="fa-IR"/>
        </w:rPr>
      </w:pPr>
      <w:r w:rsidRPr="0076219A">
        <w:rPr>
          <w:rFonts w:cs="B Zar"/>
        </w:rPr>
        <w:t> </w:t>
      </w:r>
      <w:r w:rsidRPr="0076219A">
        <w:rPr>
          <w:rFonts w:cs="B Zar"/>
          <w:rtl/>
        </w:rPr>
        <w:t xml:space="preserve">رشد و ترقی میرزا حسین‌خان سپهسالار عمدتا مرهون توجهات خاص امیرکبیر بود و این هم نبود مگر به‌خاطر روابط خوبی که بین امیرکبیر و امیر دیوان وجود داشت. امیرکبیر پس از رسیدن به صدارت «میرزا حسین خان را که فرزند بزرگ امیر دیوان بود، برای تحصیل به خارج» از کشور فرستاد و پس از بازگشت به‌کارپردازی هند اعزام کرد.» در سال </w:t>
      </w:r>
      <w:r w:rsidRPr="0076219A">
        <w:rPr>
          <w:rFonts w:cs="B Zar"/>
          <w:rtl/>
          <w:lang w:bidi="fa-IR"/>
        </w:rPr>
        <w:t>۱۲۷۵</w:t>
      </w:r>
      <w:r w:rsidRPr="0076219A">
        <w:rPr>
          <w:rFonts w:cs="B Zar"/>
          <w:rtl/>
        </w:rPr>
        <w:t xml:space="preserve"> ه.ق به سمت «وزیرمختاری» ایران در اسلامبول انتخاب شد</w:t>
      </w:r>
      <w:r w:rsidRPr="0076219A">
        <w:rPr>
          <w:rFonts w:cs="B Zar"/>
        </w:rPr>
        <w:t>.</w:t>
      </w:r>
    </w:p>
    <w:p w14:paraId="2A103D82" w14:textId="77777777" w:rsidR="00442A97" w:rsidRPr="0076219A" w:rsidRDefault="00442A97" w:rsidP="000002FE">
      <w:pPr>
        <w:pStyle w:val="NormalWeb"/>
        <w:bidi/>
        <w:rPr>
          <w:rFonts w:cs="B Zar"/>
        </w:rPr>
      </w:pPr>
      <w:r w:rsidRPr="0076219A">
        <w:rPr>
          <w:rFonts w:cs="B Zar"/>
          <w:rtl/>
        </w:rPr>
        <w:t xml:space="preserve">اقامت وی در اسلامبول او را با تحولات سیاسی و مدنی امپراتوری عثمانی و مساله «تنظیمات» آشنا کرد. او با رهبران روشنفکران عثمانی مانند عالی پاشا و فؤاد پاشا و از همه مهم‌تر مدحت پاشا روابط نزدیکی داشت و از اوضاع سیاسی - اجتماعی دولت عثمانی اخبار و گزارش‌های مفصلی به‌طور مداوم به دربار می‌فرستاد و در گزارش‌های خود شاه و درباریان را به اخذ تمدن غرب و فرنگ تشویق می‌کرد و آن را ضامن بقای حکومت قاجار می‌دانست. در سال </w:t>
      </w:r>
      <w:r w:rsidRPr="0076219A">
        <w:rPr>
          <w:rFonts w:cs="B Zar"/>
          <w:rtl/>
          <w:lang w:bidi="fa-IR"/>
        </w:rPr>
        <w:t>۱۲۸۸</w:t>
      </w:r>
      <w:r w:rsidRPr="0076219A">
        <w:rPr>
          <w:rFonts w:cs="B Zar"/>
          <w:rtl/>
        </w:rPr>
        <w:t xml:space="preserve"> ه.ق. به لقب «سپهسالاری اعظم» مفتخر گشت و همچنین سمت «سرداری کل سپاه ایران» به وی واگذار شد</w:t>
      </w:r>
      <w:r w:rsidRPr="0076219A">
        <w:rPr>
          <w:rFonts w:cs="B Zar"/>
        </w:rPr>
        <w:t>.</w:t>
      </w:r>
    </w:p>
    <w:p w14:paraId="4C1470BA" w14:textId="77777777" w:rsidR="00442A97" w:rsidRPr="0076219A" w:rsidRDefault="00442A97" w:rsidP="000002FE">
      <w:pPr>
        <w:pStyle w:val="NormalWeb"/>
        <w:bidi/>
        <w:rPr>
          <w:rFonts w:cs="B Zar"/>
        </w:rPr>
      </w:pPr>
      <w:r w:rsidRPr="0076219A">
        <w:rPr>
          <w:rFonts w:cs="B Zar"/>
        </w:rPr>
        <w:t> </w:t>
      </w:r>
    </w:p>
    <w:p w14:paraId="47357ADE" w14:textId="77777777" w:rsidR="00442A97" w:rsidRPr="0076219A" w:rsidRDefault="00442A97" w:rsidP="000002FE">
      <w:pPr>
        <w:pStyle w:val="NormalWeb"/>
        <w:bidi/>
        <w:rPr>
          <w:rFonts w:cs="B Zar"/>
        </w:rPr>
      </w:pPr>
      <w:r w:rsidRPr="0076219A">
        <w:rPr>
          <w:rFonts w:cs="B Zar"/>
          <w:rtl/>
        </w:rPr>
        <w:lastRenderedPageBreak/>
        <w:t xml:space="preserve">میرزا حسین‌خان در سال </w:t>
      </w:r>
      <w:r w:rsidRPr="0076219A">
        <w:rPr>
          <w:rFonts w:cs="B Zar"/>
          <w:rtl/>
          <w:lang w:bidi="fa-IR"/>
        </w:rPr>
        <w:t>۱۲۸۷</w:t>
      </w:r>
      <w:r w:rsidRPr="0076219A">
        <w:rPr>
          <w:rFonts w:cs="B Zar"/>
          <w:rtl/>
        </w:rPr>
        <w:t xml:space="preserve"> ه.ق ترتیب سفر ناصرالدین شاه به عتبات‌عالیات را با هماهنگی با دولت عثمانی فراهم کرد و با جلب اعتماد شاه فعالیت برای ایجاد اصلاحات در امور مملکتی را آغاز کرد</w:t>
      </w:r>
      <w:r w:rsidRPr="0076219A">
        <w:rPr>
          <w:rFonts w:cs="B Zar"/>
        </w:rPr>
        <w:t xml:space="preserve">. </w:t>
      </w:r>
      <w:r w:rsidRPr="0076219A">
        <w:rPr>
          <w:rFonts w:cs="B Zar"/>
          <w:rtl/>
        </w:rPr>
        <w:t>وی در این سفر شاه را با مبانی حکومت در غرب و ساختارهای جدید دولتی آشنا کرد و ایرانیانی را که از جور قاجار ترک وطن کرده به عراق آمده بودند به شاه نشان داد</w:t>
      </w:r>
      <w:r w:rsidRPr="0076219A">
        <w:rPr>
          <w:rFonts w:cs="B Zar"/>
        </w:rPr>
        <w:t>.</w:t>
      </w:r>
    </w:p>
    <w:p w14:paraId="69B774AE" w14:textId="77777777" w:rsidR="00442A97" w:rsidRPr="0076219A" w:rsidRDefault="00442A97" w:rsidP="000002FE">
      <w:pPr>
        <w:pStyle w:val="NormalWeb"/>
        <w:bidi/>
        <w:rPr>
          <w:rFonts w:cs="B Zar"/>
        </w:rPr>
      </w:pPr>
      <w:r w:rsidRPr="0076219A">
        <w:rPr>
          <w:rFonts w:cs="B Zar"/>
        </w:rPr>
        <w:t> </w:t>
      </w:r>
    </w:p>
    <w:p w14:paraId="3E0435D7" w14:textId="77777777" w:rsidR="00442A97" w:rsidRPr="0076219A" w:rsidRDefault="00442A97" w:rsidP="000002FE">
      <w:pPr>
        <w:pStyle w:val="NormalWeb"/>
        <w:bidi/>
        <w:rPr>
          <w:rFonts w:cs="B Zar"/>
        </w:rPr>
      </w:pPr>
      <w:r w:rsidRPr="0076219A">
        <w:rPr>
          <w:rFonts w:cs="B Zar"/>
          <w:rtl/>
        </w:rPr>
        <w:t>سپهسالار در مقام صدراعظمی، کوشش‌های اصلاحی خود را ادامه داد که از جمله این اقدامات، می‌توان به صدور بخشنامه‌هایی اشاره کرد که وی با برحذر داشتن کارکنان دولت و حکام ولایات از «رشوه‌خواری» و «قوم وخویش بازی»، هرکس که از اجرای دستورات وی تعدی کرد، را تنبیه و مجازات نمود</w:t>
      </w:r>
      <w:r w:rsidRPr="0076219A">
        <w:rPr>
          <w:rFonts w:cs="B Zar"/>
        </w:rPr>
        <w:t>.</w:t>
      </w:r>
    </w:p>
    <w:p w14:paraId="429251E5" w14:textId="77777777" w:rsidR="00442A97" w:rsidRPr="0076219A" w:rsidRDefault="00442A97" w:rsidP="000002FE">
      <w:pPr>
        <w:pStyle w:val="NormalWeb"/>
        <w:bidi/>
        <w:rPr>
          <w:rFonts w:cs="B Zar"/>
        </w:rPr>
      </w:pPr>
      <w:r w:rsidRPr="0076219A">
        <w:rPr>
          <w:rFonts w:cs="B Zar"/>
        </w:rPr>
        <w:t> </w:t>
      </w:r>
    </w:p>
    <w:p w14:paraId="025CA167" w14:textId="77777777" w:rsidR="00442A97" w:rsidRPr="0076219A" w:rsidRDefault="00442A97" w:rsidP="000002FE">
      <w:pPr>
        <w:pStyle w:val="NormalWeb"/>
        <w:bidi/>
        <w:rPr>
          <w:rFonts w:cs="B Zar"/>
        </w:rPr>
      </w:pPr>
      <w:r w:rsidRPr="0076219A">
        <w:rPr>
          <w:rFonts w:cs="B Zar"/>
          <w:rtl/>
        </w:rPr>
        <w:t xml:space="preserve">ترتیب دادن اولین سفر ناصرالدین شاه به فرنگستان در </w:t>
      </w:r>
      <w:r w:rsidRPr="0076219A">
        <w:rPr>
          <w:rFonts w:cs="B Zar"/>
          <w:rtl/>
          <w:lang w:bidi="fa-IR"/>
        </w:rPr>
        <w:t>۱۲۹۰</w:t>
      </w:r>
      <w:r w:rsidRPr="0076219A">
        <w:rPr>
          <w:rFonts w:cs="B Zar"/>
          <w:rtl/>
        </w:rPr>
        <w:t xml:space="preserve"> ه.ق، اقدام دیگر سپهسالار بود، تا شاه را از نزدیک با پیشرفت مادی و معنوی اروپاییان آشنا سازد تا شاید شاه به خود تکانی داده و در اصلاح امور و تغییر منش و کردار خود برای آبادانی و پیشرفت کشور بکوشد</w:t>
      </w:r>
      <w:r w:rsidRPr="0076219A">
        <w:rPr>
          <w:rFonts w:cs="B Zar"/>
        </w:rPr>
        <w:t xml:space="preserve">. </w:t>
      </w:r>
      <w:r w:rsidRPr="0076219A">
        <w:rPr>
          <w:rFonts w:cs="B Zar"/>
          <w:rtl/>
        </w:rPr>
        <w:t>انتخاب همراهان چون امین‌السلطان و عزالدوله برادر شاه و دیگر نزدیکان شاه نیز برای همین منظور و آشنایی با پیشرفت غرب بود</w:t>
      </w:r>
      <w:r w:rsidRPr="0076219A">
        <w:rPr>
          <w:rFonts w:cs="B Zar"/>
        </w:rPr>
        <w:t>.</w:t>
      </w:r>
    </w:p>
    <w:p w14:paraId="36A88C6A" w14:textId="77777777" w:rsidR="00442A97" w:rsidRPr="0076219A" w:rsidRDefault="00442A97" w:rsidP="000002FE">
      <w:pPr>
        <w:pStyle w:val="NormalWeb"/>
        <w:bidi/>
        <w:rPr>
          <w:rFonts w:cs="B Zar"/>
        </w:rPr>
      </w:pPr>
      <w:r w:rsidRPr="0076219A">
        <w:rPr>
          <w:rFonts w:cs="B Zar"/>
        </w:rPr>
        <w:t> </w:t>
      </w:r>
    </w:p>
    <w:p w14:paraId="7B1F877D" w14:textId="3F3EC6BB" w:rsidR="00442A97" w:rsidRPr="0076219A" w:rsidRDefault="00442A97" w:rsidP="000002FE">
      <w:pPr>
        <w:pStyle w:val="NormalWeb"/>
        <w:bidi/>
        <w:rPr>
          <w:rFonts w:cs="B Zar"/>
        </w:rPr>
      </w:pPr>
      <w:r w:rsidRPr="0076219A">
        <w:rPr>
          <w:rFonts w:cs="B Zar"/>
          <w:rtl/>
        </w:rPr>
        <w:t xml:space="preserve">جمله معروف وی «در این سفر تنها پادشاه ایران به فرنگستان نمی‌رود، در حقیقت تمام دولت ایران برای نجات این ملک به تفحص در اوضاع دنیا می‌رود.» در نامه‌ای که به شاه برای درخواست سفر به فرنگ می‌نویسد، نشان از نیت وی دارد. این فکر سپهسالار از آنجا نشأت می‌گرفت که چون دولت عامل اصلاح و ترقی است، سران دولت باید به ترقی‌خواهی اعتقاد یابند و به اصلاح مملکت </w:t>
      </w:r>
      <w:r w:rsidR="006B2B00">
        <w:rPr>
          <w:rFonts w:cs="B Zar"/>
          <w:noProof/>
        </w:rPr>
        <mc:AlternateContent>
          <mc:Choice Requires="wps">
            <w:drawing>
              <wp:inline distT="0" distB="0" distL="0" distR="0" wp14:anchorId="6628816F" wp14:editId="09272EE5">
                <wp:extent cx="314325" cy="314325"/>
                <wp:effectExtent l="0" t="0" r="0" b="0"/>
                <wp:docPr id="92" name="AutoShape 1">
                  <a:hlinkClick xmlns:a="http://schemas.openxmlformats.org/drawingml/2006/main" r:id="rId336"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43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9CB7CA4" id="AutoShape 1" o:spid="_x0000_s1026" href="https://giftcard98.com/" target="&quot;_blank&quot;" style="width:24.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" o:button="t" filled="f" stroked="f">
                <v:fill o:detectmouseclick="t"/>
                <o:lock v:ext="edit" aspectratio="t"/>
                <w10:anchorlock/>
              </v:rect>
            </w:pict>
          </mc:Fallback>
        </mc:AlternateContent>
      </w:r>
    </w:p>
    <w:p w14:paraId="039DB41C" w14:textId="77777777" w:rsidR="00442A97" w:rsidRPr="0076219A" w:rsidRDefault="00442A97" w:rsidP="000002FE">
      <w:pPr>
        <w:pStyle w:val="NormalWeb"/>
        <w:bidi/>
        <w:rPr>
          <w:rFonts w:cs="B Zar"/>
        </w:rPr>
      </w:pPr>
      <w:r w:rsidRPr="0076219A">
        <w:rPr>
          <w:rFonts w:cs="B Zar"/>
          <w:rtl/>
        </w:rPr>
        <w:t>در واقع این نوع فکر در مشرق زمین رایج بوده و سفری که سلطان عثمانی و برادر امپراتور ژاپن به دیار فرنگ داشتند به همین نیت بوده است و حالا نوبت شهریار ایران بود. ناصرالدین شاه سه بار از فرنگستان دیدن کرد و به کشورهای مهم اروپایی سفر کرد، گرچه گاهی با دیدن پیشرفت غرب وسوسه و سعی در ایجاد اصلاحاتی در امور داشت اما این اقدامات موقتی و بی‌برنامه راه به‌جایی نمی‌برد و در واقع می‌شود گفت بیشتر حاصل این سفرها روزنامه خاطرات شخص وی بود که تنها به احوال شخصی و گذران روز و اوصاف فرنگ پرداخته و گاه در آن اشاره به پیشرفت محیرالعقول فرنگیان کرده است. ناصرالدین شاه به فرنگ و پیشرفت‌های آن نه به چشم الگو و نمونه برای ترقی کشورش که تنها به‌عنوان مکانی برای سیاحت و گردش و خوشگذرانی نظر داشت</w:t>
      </w:r>
      <w:r w:rsidRPr="0076219A">
        <w:rPr>
          <w:rFonts w:cs="B Zar"/>
        </w:rPr>
        <w:t>.</w:t>
      </w:r>
    </w:p>
    <w:p w14:paraId="541346A6" w14:textId="77777777" w:rsidR="00442A97" w:rsidRPr="0076219A" w:rsidRDefault="00442A97" w:rsidP="000002FE">
      <w:pPr>
        <w:pStyle w:val="NormalWeb"/>
        <w:bidi/>
        <w:rPr>
          <w:rFonts w:cs="B Zar"/>
        </w:rPr>
      </w:pPr>
      <w:r w:rsidRPr="0076219A">
        <w:rPr>
          <w:rFonts w:cs="B Zar"/>
        </w:rPr>
        <w:t> </w:t>
      </w:r>
    </w:p>
    <w:p w14:paraId="028A3C27" w14:textId="77777777" w:rsidR="00442A97" w:rsidRPr="0076219A" w:rsidRDefault="00442A97" w:rsidP="000002FE">
      <w:pPr>
        <w:pStyle w:val="NormalWeb"/>
        <w:bidi/>
        <w:rPr>
          <w:rFonts w:cs="B Zar"/>
        </w:rPr>
      </w:pPr>
      <w:r w:rsidRPr="0076219A">
        <w:rPr>
          <w:rFonts w:cs="B Zar"/>
          <w:rtl/>
        </w:rPr>
        <w:t>هرچند این سفرها برای کشور دستاورد</w:t>
      </w:r>
      <w:r w:rsidRPr="0076219A">
        <w:rPr>
          <w:rtl/>
        </w:rPr>
        <w:t> </w:t>
      </w:r>
      <w:r w:rsidRPr="0076219A">
        <w:rPr>
          <w:rFonts w:cs="B Zar"/>
          <w:rtl/>
        </w:rPr>
        <w:t xml:space="preserve"> نداشت و حتی هزینه‌ها و قرض‌های سنگینی هم از روس و انگلیس به پای دربار گذاشت</w:t>
      </w:r>
      <w:r w:rsidRPr="0076219A">
        <w:rPr>
          <w:rFonts w:cs="B Zar"/>
        </w:rPr>
        <w:t xml:space="preserve">. </w:t>
      </w:r>
      <w:r w:rsidRPr="0076219A">
        <w:rPr>
          <w:rFonts w:cs="B Zar"/>
          <w:rtl/>
        </w:rPr>
        <w:t xml:space="preserve">شاهزادگان و مخالفان مشیرالدوله که از اصلاحات او دل خوشی نداشتند زمینه برکناری او را فراهم ساختند. برخی از مورخان همچون کسروی مستوفی و خان ملک ساسانی او را به‌عنوان صدراعظمی اصلاحگر و مترقی می‌دانند که دنباله اصلاحات امیرکبیر را پی‌گرفت </w:t>
      </w:r>
      <w:r w:rsidRPr="0076219A">
        <w:rPr>
          <w:rFonts w:cs="B Zar"/>
          <w:rtl/>
        </w:rPr>
        <w:lastRenderedPageBreak/>
        <w:t>و برآنند که فرزانگی مشیرالدوله در این بود که روح تاریخ زمان را دریافت و با جریان عصر خویش پیش رفت و با ایدئولوژی ترقی به‌کار پرداخت و در مقابل برخی دیگر نیز همچون آدمیت معتقدند میرزا حسین‌خان با معرفی و اصرار دولت انگلیس به صدارت ایران رسید و به نوعی وابسته به دولت انگلستان بود</w:t>
      </w:r>
      <w:r w:rsidRPr="0076219A">
        <w:rPr>
          <w:rFonts w:cs="B Zar"/>
        </w:rPr>
        <w:t>.</w:t>
      </w:r>
    </w:p>
    <w:p w14:paraId="0C326296" w14:textId="77777777" w:rsidR="00442A97" w:rsidRPr="0076219A" w:rsidRDefault="00442A97" w:rsidP="000002FE">
      <w:pPr>
        <w:pStyle w:val="NormalWeb"/>
        <w:bidi/>
        <w:rPr>
          <w:rFonts w:cs="B Zar"/>
        </w:rPr>
      </w:pPr>
      <w:r w:rsidRPr="0076219A">
        <w:rPr>
          <w:rFonts w:cs="B Zar"/>
        </w:rPr>
        <w:t> </w:t>
      </w:r>
    </w:p>
    <w:p w14:paraId="03FCD3BD" w14:textId="77777777" w:rsidR="00442A97" w:rsidRPr="0076219A" w:rsidRDefault="00442A97" w:rsidP="000002FE">
      <w:pPr>
        <w:pStyle w:val="NormalWeb"/>
        <w:bidi/>
        <w:rPr>
          <w:rFonts w:cs="B Zar"/>
        </w:rPr>
      </w:pPr>
      <w:r w:rsidRPr="0076219A">
        <w:rPr>
          <w:rFonts w:cs="B Zar"/>
          <w:rtl/>
        </w:rPr>
        <w:t>اقدامات وی یکی تاسیس مدرسه سپهسالار و چندین و چند مدرسه دیگر، تاسیس روزنامه‌های مختلف از جمله روزنامه مریخ، برقراری و استقرار برخی صنایع و کارخانه‌ها همچون کارخانه چلواربافی، بلورسازی، کبریت‌سازی و تشویق صنعتگران به فراگیری فنون جدید و بازرگانان به سرمایه‌گذاری در بخش صنعت بود</w:t>
      </w:r>
      <w:r w:rsidRPr="0076219A">
        <w:rPr>
          <w:rFonts w:cs="B Zar"/>
        </w:rPr>
        <w:t>.</w:t>
      </w:r>
    </w:p>
    <w:p w14:paraId="1553A975" w14:textId="77777777" w:rsidR="00442A97" w:rsidRPr="0076219A" w:rsidRDefault="00442A97" w:rsidP="000002FE">
      <w:pPr>
        <w:pStyle w:val="NormalWeb"/>
        <w:bidi/>
        <w:rPr>
          <w:rFonts w:cs="B Zar"/>
        </w:rPr>
      </w:pPr>
      <w:r w:rsidRPr="0076219A">
        <w:rPr>
          <w:rFonts w:cs="B Zar"/>
        </w:rPr>
        <w:t> </w:t>
      </w:r>
    </w:p>
    <w:p w14:paraId="4598B3BD" w14:textId="77777777" w:rsidR="00442A97" w:rsidRPr="0076219A" w:rsidRDefault="00442A97" w:rsidP="000002FE">
      <w:pPr>
        <w:bidi/>
        <w:spacing w:before="100" w:beforeAutospacing="1" w:after="100" w:afterAutospacing="1" w:line="240" w:lineRule="auto"/>
        <w:ind w:left="720"/>
        <w:rPr>
          <w:rFonts w:cs="B Zar"/>
          <w:sz w:val="24"/>
          <w:szCs w:val="24"/>
        </w:rPr>
      </w:pPr>
    </w:p>
    <w:p w14:paraId="0E34427D" w14:textId="77777777" w:rsidR="00442A97" w:rsidRPr="0076219A" w:rsidRDefault="00442A97" w:rsidP="000002FE">
      <w:pPr>
        <w:pStyle w:val="NormalWeb"/>
        <w:bidi/>
        <w:rPr>
          <w:rFonts w:cs="B Zar"/>
        </w:rPr>
      </w:pPr>
      <w:r w:rsidRPr="0076219A">
        <w:rPr>
          <w:rFonts w:cs="B Zar"/>
          <w:rtl/>
        </w:rPr>
        <w:t>اقدامات سپهسالار گرچه بر بنیان و اساس بی‌اعتمادی به خود و تقلید صرف از غرب و استفاده از نیروی آنان برای رسیدن به پیشرفت استوار بود و نتیجه‌ای هم جز وابستگی بیشتر در پی نداشت، از جمله تاسیس کارخانه‌های چراغ گاز و برق و نساجی با تکیه بر توان مستشاران خارجی، تاسیس روزنامه‌هایی مانند لاپاتری که تنها چند شماره بیشتر تداوم نیافتند و عدم حمایت از صنایع و کالای‌های داخلی در رقابت با تولیدات مشابه با بستن قراردادهای تجاری که بیشتر منافع تولیدکنندگان خارجی ر ا تامین می‌کرد</w:t>
      </w:r>
      <w:r w:rsidRPr="0076219A">
        <w:rPr>
          <w:rFonts w:cs="B Zar"/>
        </w:rPr>
        <w:t>.</w:t>
      </w:r>
    </w:p>
    <w:p w14:paraId="05E76D4F" w14:textId="77777777" w:rsidR="00442A97" w:rsidRPr="0076219A" w:rsidRDefault="00442A97" w:rsidP="000002FE">
      <w:pPr>
        <w:pStyle w:val="NormalWeb"/>
        <w:bidi/>
        <w:rPr>
          <w:rFonts w:cs="B Zar"/>
        </w:rPr>
      </w:pPr>
      <w:r w:rsidRPr="0076219A">
        <w:rPr>
          <w:rFonts w:cs="B Zar"/>
        </w:rPr>
        <w:t> </w:t>
      </w:r>
    </w:p>
    <w:p w14:paraId="1A593682" w14:textId="77777777" w:rsidR="00442A97" w:rsidRPr="0076219A" w:rsidRDefault="00442A97" w:rsidP="000002FE">
      <w:pPr>
        <w:pStyle w:val="NormalWeb"/>
        <w:bidi/>
        <w:rPr>
          <w:rFonts w:cs="B Zar"/>
        </w:rPr>
      </w:pPr>
      <w:r w:rsidRPr="0076219A">
        <w:rPr>
          <w:rFonts w:cs="B Zar"/>
          <w:rtl/>
        </w:rPr>
        <w:t>سپهسالار راه رسیدن به ترقی و پیشرفت را در تقلید از فرنگ و در واقع پیمودن مسیری که فرنگ طی کرده بود، می‌دید. که آن نیز مبتنی بر راهبرد (برخوردار- تماشاگر) بود، به این معنا که کلیه کارها و امور برای رسیدن به پیشرفت و ترقی توسط فرنگیان در کشور به اجرا گذاشته می‌شد و ایرانیان بدون آنکه دخالت مستقیم و تاثیرگذاری در مسیر رسیدن به ترقی گذاشته باشند از ماحصل و نتایج آن بهره‌مند می‌شدند. گرچه اقدامات سپهسالار در راه نوسازی ایران با شکست مواجه شد و به هدف اصلی خود یعنی ترقی و پیشرفت در امور مختلف نرسید ولی با حمایت از فنون و صنایع و مشاغل جدید موجبات ترقی در این امور را فراهم ساخت</w:t>
      </w:r>
      <w:r w:rsidRPr="0076219A">
        <w:rPr>
          <w:rFonts w:cs="B Zar"/>
        </w:rPr>
        <w:t>.</w:t>
      </w:r>
    </w:p>
    <w:p w14:paraId="6B8CE5A7" w14:textId="77777777" w:rsidR="00345F32" w:rsidRPr="0076219A" w:rsidRDefault="00442A97" w:rsidP="000002FE">
      <w:pPr>
        <w:pStyle w:val="NormalWeb"/>
        <w:bidi/>
        <w:rPr>
          <w:rFonts w:cs="B Zar"/>
          <w:rtl/>
          <w:lang w:bidi="fa-IR"/>
        </w:rPr>
      </w:pPr>
      <w:r w:rsidRPr="0076219A">
        <w:rPr>
          <w:rFonts w:cs="B Zar"/>
        </w:rPr>
        <w:t> </w:t>
      </w:r>
    </w:p>
    <w:p w14:paraId="17531C00" w14:textId="77777777" w:rsidR="00FF69B1" w:rsidRPr="0076219A" w:rsidRDefault="001577BC" w:rsidP="000002FE">
      <w:pPr>
        <w:pStyle w:val="NormalWeb"/>
        <w:bidi/>
        <w:rPr>
          <w:rFonts w:cs="B Zar"/>
          <w:b/>
          <w:bCs/>
          <w:rtl/>
        </w:rPr>
      </w:pPr>
      <w:r w:rsidRPr="0076219A">
        <w:rPr>
          <w:rFonts w:cs="B Zar" w:hint="cs"/>
          <w:b/>
          <w:bCs/>
          <w:rtl/>
        </w:rPr>
        <w:t xml:space="preserve">تاریخچه چاپ و روزنامه ها در ایران </w:t>
      </w:r>
    </w:p>
    <w:p w14:paraId="6A65E7DE" w14:textId="77777777" w:rsidR="00AC4A0E" w:rsidRPr="0076219A" w:rsidRDefault="00AC4A0E" w:rsidP="000002FE">
      <w:pPr>
        <w:pStyle w:val="NormalWeb"/>
        <w:bidi/>
        <w:rPr>
          <w:rFonts w:cs="B Zar"/>
          <w:rtl/>
        </w:rPr>
      </w:pPr>
      <w:r w:rsidRPr="0076219A">
        <w:rPr>
          <w:rFonts w:cs="B Zar"/>
          <w:b/>
          <w:bCs/>
          <w:rtl/>
        </w:rPr>
        <w:t>تاریخچه چاپ</w:t>
      </w:r>
      <w:r w:rsidRPr="0076219A">
        <w:rPr>
          <w:rFonts w:cs="B Zar"/>
          <w:b/>
          <w:bCs/>
        </w:rPr>
        <w:t>:</w:t>
      </w:r>
      <w:r w:rsidRPr="0076219A">
        <w:rPr>
          <w:rFonts w:cs="B Zar"/>
          <w:b/>
          <w:bCs/>
        </w:rPr>
        <w:br/>
      </w:r>
      <w:r w:rsidRPr="0076219A">
        <w:rPr>
          <w:rFonts w:cs="B Zar"/>
          <w:rtl/>
        </w:rPr>
        <w:t>آغاز نشر را می‌توان زمانی دانست که خط از طبقه و گروه خاصی بیرون آمد و ابزار همدلی جامعه قرار گرفت. اختراع چاپ به قرن پنجم قبل از میلاد (زمان هخامنشیان) باز می‌گردد</w:t>
      </w:r>
      <w:r w:rsidRPr="0076219A">
        <w:rPr>
          <w:rFonts w:cs="B Zar"/>
        </w:rPr>
        <w:t xml:space="preserve">. </w:t>
      </w:r>
      <w:r w:rsidRPr="0076219A">
        <w:rPr>
          <w:rFonts w:cs="B Zar"/>
          <w:rtl/>
        </w:rPr>
        <w:t>در این زمان برای امضای اسناد مهرهایی از چوب تهیه کرده و بکار می‌بردند که می‌توان ابتدایی‌ترین نوع چاپ دانست</w:t>
      </w:r>
      <w:r w:rsidRPr="0076219A">
        <w:rPr>
          <w:rFonts w:cs="B Zar"/>
        </w:rPr>
        <w:t xml:space="preserve">. </w:t>
      </w:r>
      <w:r w:rsidRPr="0076219A">
        <w:rPr>
          <w:rFonts w:cs="B Zar"/>
        </w:rPr>
        <w:br/>
      </w:r>
      <w:r w:rsidRPr="0076219A">
        <w:rPr>
          <w:rFonts w:cs="B Zar"/>
          <w:rtl/>
        </w:rPr>
        <w:t xml:space="preserve">در اواخر قرن ششم </w:t>
      </w:r>
      <w:r w:rsidRPr="0076219A">
        <w:rPr>
          <w:rtl/>
        </w:rPr>
        <w:t>–</w:t>
      </w:r>
      <w:r w:rsidRPr="0076219A">
        <w:rPr>
          <w:rFonts w:cs="B Zar"/>
          <w:rtl/>
        </w:rPr>
        <w:t xml:space="preserve"> هفتم میلادی روزنامه‌ای به نام «کائه </w:t>
      </w:r>
      <w:r w:rsidRPr="0076219A">
        <w:rPr>
          <w:rtl/>
        </w:rPr>
        <w:t>–</w:t>
      </w:r>
      <w:r w:rsidRPr="0076219A">
        <w:rPr>
          <w:rFonts w:cs="B Zar"/>
          <w:rtl/>
        </w:rPr>
        <w:t xml:space="preserve"> یو ان تساپائو» با روش چاپ برجسته و به روش حکاکی در شهر پکن در </w:t>
      </w:r>
      <w:r w:rsidRPr="0076219A">
        <w:rPr>
          <w:rFonts w:cs="B Zar"/>
          <w:rtl/>
        </w:rPr>
        <w:lastRenderedPageBreak/>
        <w:t>هفت برگ چاپ می‌شود</w:t>
      </w:r>
      <w:r w:rsidRPr="0076219A">
        <w:rPr>
          <w:rFonts w:cs="B Zar"/>
        </w:rPr>
        <w:t>.</w:t>
      </w:r>
      <w:r w:rsidRPr="0076219A">
        <w:rPr>
          <w:rFonts w:cs="B Zar"/>
        </w:rPr>
        <w:br/>
      </w:r>
      <w:r w:rsidRPr="0076219A">
        <w:rPr>
          <w:rFonts w:cs="B Zar"/>
          <w:rtl/>
        </w:rPr>
        <w:t>اولین کتاب به نام «سوترای الماس» است که در سال 868 میلادی با این روش چاپ می‌شود که هم‌اکنون نیز موجود می‌باشد</w:t>
      </w:r>
      <w:r w:rsidRPr="0076219A">
        <w:rPr>
          <w:rFonts w:cs="B Zar"/>
        </w:rPr>
        <w:t>.</w:t>
      </w:r>
      <w:r w:rsidRPr="0076219A">
        <w:rPr>
          <w:rFonts w:cs="B Zar"/>
        </w:rPr>
        <w:br/>
        <w:t>«</w:t>
      </w:r>
      <w:r w:rsidRPr="0076219A">
        <w:rPr>
          <w:rFonts w:cs="B Zar"/>
          <w:rtl/>
        </w:rPr>
        <w:t>کاستر» در سال 1440 حروف متحرک فلزی ساخت و یک کتاب مذهبی با آنها چاپ کرد</w:t>
      </w:r>
      <w:r w:rsidRPr="0076219A">
        <w:rPr>
          <w:rFonts w:cs="B Zar"/>
        </w:rPr>
        <w:t xml:space="preserve">. </w:t>
      </w:r>
      <w:r w:rsidRPr="0076219A">
        <w:rPr>
          <w:rFonts w:cs="B Zar"/>
        </w:rPr>
        <w:br/>
        <w:t>«</w:t>
      </w:r>
      <w:r w:rsidRPr="0076219A">
        <w:rPr>
          <w:rFonts w:cs="B Zar"/>
          <w:rtl/>
        </w:rPr>
        <w:t>گوتنبرگ</w:t>
      </w:r>
      <w:r w:rsidRPr="0076219A">
        <w:rPr>
          <w:rFonts w:cs="B Zar"/>
        </w:rPr>
        <w:t xml:space="preserve">» </w:t>
      </w:r>
      <w:r w:rsidRPr="0076219A">
        <w:rPr>
          <w:rFonts w:cs="B Zar"/>
          <w:rtl/>
        </w:rPr>
        <w:t xml:space="preserve">در بین سالهای 1444 </w:t>
      </w:r>
      <w:r w:rsidRPr="0076219A">
        <w:rPr>
          <w:rtl/>
        </w:rPr>
        <w:t>–</w:t>
      </w:r>
      <w:r w:rsidRPr="0076219A">
        <w:rPr>
          <w:rFonts w:cs="B Zar"/>
          <w:rtl/>
        </w:rPr>
        <w:t xml:space="preserve"> 1423 در استراسبورگ موفق به ساختن حروف چاپخانه روی چدن شد و در همین شهر نمونه‌ای از ماشین چاپ درست کرد و از مخلوط کردن روغن و دوده نوعی مرکب چرب بوجود آورد</w:t>
      </w:r>
      <w:r w:rsidRPr="0076219A">
        <w:rPr>
          <w:rFonts w:cs="B Zar"/>
        </w:rPr>
        <w:t xml:space="preserve">. </w:t>
      </w:r>
      <w:r w:rsidRPr="0076219A">
        <w:rPr>
          <w:rFonts w:cs="B Zar"/>
        </w:rPr>
        <w:br/>
        <w:t>«</w:t>
      </w:r>
      <w:r w:rsidRPr="0076219A">
        <w:rPr>
          <w:rFonts w:cs="B Zar"/>
          <w:rtl/>
        </w:rPr>
        <w:t>فردریک کونیک» در سال 1814 نخستین ماشین با دو سیلندر چاپ را که با نیروی بخار کار می‌کرد، اختراع کرد و آن را در اختیار تایمز لندن قرار داد. این ماشین می‌توانست 1100 ورق در ساعت چاپ کند</w:t>
      </w:r>
      <w:r w:rsidRPr="0076219A">
        <w:rPr>
          <w:rFonts w:cs="B Zar"/>
        </w:rPr>
        <w:t xml:space="preserve">. </w:t>
      </w:r>
      <w:r w:rsidRPr="0076219A">
        <w:rPr>
          <w:rFonts w:cs="B Zar"/>
        </w:rPr>
        <w:br/>
        <w:t>«</w:t>
      </w:r>
      <w:r w:rsidRPr="0076219A">
        <w:rPr>
          <w:rFonts w:cs="B Zar"/>
          <w:rtl/>
        </w:rPr>
        <w:t>جان والتر سوم» نخستین ماشین چاپ را برای روزنامه ساخت</w:t>
      </w:r>
      <w:r w:rsidRPr="0076219A">
        <w:rPr>
          <w:rFonts w:cs="B Zar"/>
        </w:rPr>
        <w:t>.</w:t>
      </w:r>
      <w:r w:rsidRPr="0076219A">
        <w:rPr>
          <w:rFonts w:cs="B Zar"/>
        </w:rPr>
        <w:br/>
        <w:t>«</w:t>
      </w:r>
      <w:r w:rsidRPr="0076219A">
        <w:rPr>
          <w:rFonts w:cs="B Zar"/>
          <w:rtl/>
        </w:rPr>
        <w:t>کاسپار هرمن» در سال 1912 نخستین ماشین رول افست را ساخت</w:t>
      </w:r>
      <w:r w:rsidRPr="0076219A">
        <w:rPr>
          <w:rFonts w:cs="B Zar"/>
        </w:rPr>
        <w:t>.</w:t>
      </w:r>
      <w:r w:rsidRPr="0076219A">
        <w:rPr>
          <w:rFonts w:cs="B Zar"/>
        </w:rPr>
        <w:br/>
      </w:r>
      <w:r w:rsidRPr="0076219A">
        <w:rPr>
          <w:rFonts w:cs="B Zar"/>
        </w:rPr>
        <w:br/>
      </w:r>
      <w:r w:rsidRPr="0076219A">
        <w:rPr>
          <w:rFonts w:cs="B Zar"/>
          <w:b/>
          <w:bCs/>
          <w:rtl/>
        </w:rPr>
        <w:t xml:space="preserve">تاریخچه چاپ در ایران </w:t>
      </w:r>
      <w:r w:rsidRPr="0076219A">
        <w:rPr>
          <w:rFonts w:cs="B Zar"/>
          <w:b/>
          <w:bCs/>
        </w:rPr>
        <w:br/>
      </w:r>
      <w:r w:rsidRPr="0076219A">
        <w:rPr>
          <w:rFonts w:cs="B Zar"/>
          <w:rtl/>
        </w:rPr>
        <w:t>ورود فناوری چاپ به ایران به نیمه دوم قرن یازدهم باز می‌گردد که در جلفای اصفهان شروع به کار کرد. در زمان شاه صفی (ششمین شاه صفویه)، این چاپخانه به طریقه چاپ سنگی کار می‌کرده که در سال 1638 میلادی کتاب «زبور داود» را چاپ کرد. اما نخستین کتاب‌های چاپی فارسی در هند به طبع رسیدند. چاپ کتاب فارسی از هند به ترکیه و از آنجا به مصر هجرت کرد تا این که سرانجام به موطن خود رسید. هرچند چاپخانه جلفای اصفهان را اول می‌دانند، اما نخستین چاپخانه‌ای که «کتاب فارسی» در ایران به طبع رساند، به دستور «عباس میرزا</w:t>
      </w:r>
      <w:r w:rsidRPr="0076219A">
        <w:rPr>
          <w:rFonts w:cs="B Zar"/>
        </w:rPr>
        <w:t xml:space="preserve">» </w:t>
      </w:r>
      <w:r w:rsidRPr="0076219A">
        <w:rPr>
          <w:rFonts w:cs="B Zar"/>
          <w:rtl/>
        </w:rPr>
        <w:t>از روسیه وارد ایران و در تبریز دایر شد. گفته می‌شود قرآن اولین کتاب چاپ شده در ایران است که در سال 1250 انجام پذیرفت</w:t>
      </w:r>
      <w:r w:rsidRPr="0076219A">
        <w:rPr>
          <w:rFonts w:cs="B Zar"/>
        </w:rPr>
        <w:t xml:space="preserve">. </w:t>
      </w:r>
      <w:r w:rsidRPr="0076219A">
        <w:rPr>
          <w:rFonts w:cs="B Zar"/>
        </w:rPr>
        <w:br/>
      </w:r>
      <w:r w:rsidRPr="0076219A">
        <w:rPr>
          <w:rFonts w:cs="B Zar"/>
          <w:rtl/>
        </w:rPr>
        <w:t>در زمان ناصرالدین شاه ترجمه‌ کتابهای غربی به اوج خود رسید و «جیمز کمل» انگلیسی اولین کتاب را تحت عنوان «تاریخ اسکندر» از انگلیسی به فارسی ترجمه کرد</w:t>
      </w:r>
      <w:r w:rsidRPr="0076219A">
        <w:rPr>
          <w:rFonts w:cs="B Zar"/>
        </w:rPr>
        <w:t>.</w:t>
      </w:r>
      <w:r w:rsidRPr="0076219A">
        <w:rPr>
          <w:rFonts w:cs="B Zar"/>
        </w:rPr>
        <w:br/>
      </w:r>
      <w:r w:rsidRPr="0076219A">
        <w:rPr>
          <w:rFonts w:cs="B Zar"/>
        </w:rPr>
        <w:br/>
      </w:r>
      <w:r w:rsidRPr="0076219A">
        <w:rPr>
          <w:rFonts w:cs="B Zar"/>
        </w:rPr>
        <w:br/>
      </w:r>
      <w:r w:rsidR="00ED4A80" w:rsidRPr="0076219A">
        <w:rPr>
          <w:rFonts w:cs="B Zar" w:hint="cs"/>
          <w:b/>
          <w:bCs/>
          <w:rtl/>
        </w:rPr>
        <w:t xml:space="preserve">تاریخ نخستین </w:t>
      </w:r>
      <w:r w:rsidRPr="0076219A">
        <w:rPr>
          <w:rFonts w:cs="B Zar"/>
          <w:b/>
          <w:bCs/>
          <w:rtl/>
        </w:rPr>
        <w:t>روزنامه‌های جهان</w:t>
      </w:r>
      <w:r w:rsidRPr="0076219A">
        <w:rPr>
          <w:rFonts w:cs="B Zar"/>
          <w:b/>
          <w:bCs/>
        </w:rPr>
        <w:t>:</w:t>
      </w:r>
      <w:r w:rsidRPr="0076219A">
        <w:rPr>
          <w:rFonts w:cs="B Zar"/>
          <w:b/>
          <w:bCs/>
        </w:rPr>
        <w:br/>
      </w:r>
      <w:r w:rsidRPr="0076219A">
        <w:rPr>
          <w:rFonts w:cs="B Zar"/>
        </w:rPr>
        <w:t>«</w:t>
      </w:r>
      <w:r w:rsidRPr="0076219A">
        <w:rPr>
          <w:rFonts w:cs="B Zar"/>
          <w:rtl/>
        </w:rPr>
        <w:t>ریلیشن</w:t>
      </w:r>
      <w:r w:rsidRPr="0076219A">
        <w:rPr>
          <w:rFonts w:cs="B Zar"/>
        </w:rPr>
        <w:t xml:space="preserve">» </w:t>
      </w:r>
      <w:r w:rsidRPr="0076219A">
        <w:rPr>
          <w:rFonts w:cs="B Zar"/>
          <w:rtl/>
        </w:rPr>
        <w:t>به معنی گزارش دادن اولین نشریه عمومی یا به عبارتی روزنامه‌ای بود که در سال 1605 در شهر استراسبورگ آلمان آن زمان و فرانسه کنونی پا به عرضه وجود نهاد</w:t>
      </w:r>
      <w:r w:rsidRPr="0076219A">
        <w:rPr>
          <w:rFonts w:cs="B Zar"/>
        </w:rPr>
        <w:t>.</w:t>
      </w:r>
      <w:r w:rsidRPr="0076219A">
        <w:rPr>
          <w:rFonts w:cs="B Zar"/>
          <w:b/>
          <w:bCs/>
        </w:rPr>
        <w:br/>
      </w:r>
      <w:r w:rsidRPr="0076219A">
        <w:rPr>
          <w:rFonts w:cs="B Zar"/>
        </w:rPr>
        <w:t>«</w:t>
      </w:r>
      <w:r w:rsidRPr="0076219A">
        <w:rPr>
          <w:rFonts w:cs="B Zar"/>
          <w:rtl/>
        </w:rPr>
        <w:t>اکتادیورنا» قدیمی‌تر از ریلیشن بوده که در زمان حکومت ژولیوس سزار در شهر رم چاپ می‌شد</w:t>
      </w:r>
      <w:r w:rsidRPr="0076219A">
        <w:rPr>
          <w:rFonts w:cs="B Zar"/>
        </w:rPr>
        <w:t>.</w:t>
      </w:r>
      <w:r w:rsidRPr="0076219A">
        <w:rPr>
          <w:rFonts w:cs="B Zar"/>
          <w:b/>
          <w:bCs/>
        </w:rPr>
        <w:br/>
      </w:r>
      <w:r w:rsidRPr="0076219A">
        <w:rPr>
          <w:rFonts w:cs="B Zar"/>
          <w:rtl/>
        </w:rPr>
        <w:t>در زمان اردشیر بابکان کارنامه‌ای تحت نام «روزنامک» با موضوعیت فعالیت‌های انجام شده دربار، دولت و موبدان موبد (روحانی ارشد زرتشت) چاپ می‌شد</w:t>
      </w:r>
      <w:r w:rsidRPr="0076219A">
        <w:rPr>
          <w:rFonts w:cs="B Zar"/>
        </w:rPr>
        <w:t>.</w:t>
      </w:r>
      <w:r w:rsidRPr="0076219A">
        <w:rPr>
          <w:rFonts w:cs="B Zar"/>
          <w:b/>
          <w:bCs/>
        </w:rPr>
        <w:br/>
      </w:r>
      <w:r w:rsidRPr="0076219A">
        <w:rPr>
          <w:rFonts w:cs="B Zar"/>
        </w:rPr>
        <w:t>«</w:t>
      </w:r>
      <w:r w:rsidRPr="0076219A">
        <w:rPr>
          <w:rFonts w:cs="B Zar"/>
          <w:rtl/>
        </w:rPr>
        <w:t xml:space="preserve">کائه </w:t>
      </w:r>
      <w:r w:rsidRPr="0076219A">
        <w:rPr>
          <w:rtl/>
        </w:rPr>
        <w:t>–</w:t>
      </w:r>
      <w:r w:rsidRPr="0076219A">
        <w:rPr>
          <w:rFonts w:cs="B Zar"/>
          <w:rtl/>
        </w:rPr>
        <w:t xml:space="preserve"> یوآن تساپائو» اولین روزنامه چینی است</w:t>
      </w:r>
      <w:r w:rsidRPr="0076219A">
        <w:rPr>
          <w:rFonts w:cs="B Zar"/>
        </w:rPr>
        <w:t>.</w:t>
      </w:r>
      <w:r w:rsidRPr="0076219A">
        <w:rPr>
          <w:rFonts w:cs="B Zar"/>
          <w:b/>
          <w:bCs/>
        </w:rPr>
        <w:br/>
      </w:r>
      <w:r w:rsidRPr="0076219A">
        <w:rPr>
          <w:rFonts w:cs="B Zar"/>
        </w:rPr>
        <w:t>«</w:t>
      </w:r>
      <w:r w:rsidRPr="0076219A">
        <w:rPr>
          <w:rFonts w:cs="B Zar"/>
          <w:rtl/>
        </w:rPr>
        <w:t>گازتای</w:t>
      </w:r>
      <w:r w:rsidRPr="0076219A">
        <w:rPr>
          <w:rtl/>
        </w:rPr>
        <w:t> </w:t>
      </w:r>
      <w:r w:rsidRPr="0076219A">
        <w:rPr>
          <w:rFonts w:cs="B Zar"/>
          <w:rtl/>
        </w:rPr>
        <w:t xml:space="preserve"> ایتالیایی» اولین نشریه و روزنامه به مفهوم امروزی است</w:t>
      </w:r>
      <w:r w:rsidRPr="0076219A">
        <w:rPr>
          <w:rFonts w:cs="B Zar"/>
        </w:rPr>
        <w:t>.</w:t>
      </w:r>
    </w:p>
    <w:p w14:paraId="627D0E82" w14:textId="77777777" w:rsidR="001361ED" w:rsidRPr="0076219A" w:rsidRDefault="001361ED" w:rsidP="000002FE">
      <w:pPr>
        <w:pStyle w:val="NormalWeb"/>
        <w:bidi/>
        <w:rPr>
          <w:rFonts w:cs="B Zar"/>
          <w:rtl/>
        </w:rPr>
      </w:pPr>
    </w:p>
    <w:p w14:paraId="72A2696A" w14:textId="77777777" w:rsidR="000A1EA4" w:rsidRPr="0076219A" w:rsidRDefault="00B06943" w:rsidP="000002FE">
      <w:pPr>
        <w:pStyle w:val="NormalWeb"/>
        <w:bidi/>
        <w:rPr>
          <w:rFonts w:cs="B Zar"/>
          <w:b/>
          <w:bCs/>
          <w:rtl/>
        </w:rPr>
      </w:pPr>
      <w:r w:rsidRPr="0076219A">
        <w:rPr>
          <w:rFonts w:cs="B Zar" w:hint="cs"/>
          <w:b/>
          <w:bCs/>
          <w:rtl/>
        </w:rPr>
        <w:t xml:space="preserve">روز نامه ها در ایران </w:t>
      </w:r>
    </w:p>
    <w:p w14:paraId="5BB2FFB1" w14:textId="77777777" w:rsidR="000A1EA4" w:rsidRPr="0076219A" w:rsidRDefault="001361ED" w:rsidP="000002FE">
      <w:pPr>
        <w:pStyle w:val="NormalWeb"/>
        <w:bidi/>
        <w:rPr>
          <w:rFonts w:cs="B Zar"/>
          <w:b/>
          <w:bCs/>
          <w:rtl/>
        </w:rPr>
      </w:pPr>
      <w:r w:rsidRPr="0076219A">
        <w:rPr>
          <w:rFonts w:cs="B Zar" w:hint="cs"/>
          <w:b/>
          <w:bCs/>
          <w:rtl/>
        </w:rPr>
        <w:lastRenderedPageBreak/>
        <w:t xml:space="preserve"> </w:t>
      </w:r>
      <w:r w:rsidR="000A1EA4" w:rsidRPr="0076219A">
        <w:rPr>
          <w:rFonts w:cs="B Zar"/>
          <w:rtl/>
        </w:rPr>
        <w:t>ولین روزنامه چاپی ایران، در دورهً سلطنت</w:t>
      </w:r>
      <w:r w:rsidR="000A1EA4" w:rsidRPr="0076219A">
        <w:rPr>
          <w:rFonts w:cs="B Zar"/>
        </w:rPr>
        <w:t xml:space="preserve"> «</w:t>
      </w:r>
      <w:hyperlink r:id="rId337" w:tooltip="محمد شاه قاجار" w:history="1">
        <w:r w:rsidR="000A1EA4" w:rsidRPr="0076219A">
          <w:rPr>
            <w:rStyle w:val="Hyperlink"/>
            <w:rFonts w:cs="B Zar"/>
            <w:color w:val="auto"/>
            <w:u w:val="none"/>
            <w:rtl/>
          </w:rPr>
          <w:t>محمد شاه قاجار</w:t>
        </w:r>
      </w:hyperlink>
      <w:r w:rsidR="000A1EA4" w:rsidRPr="0076219A">
        <w:rPr>
          <w:rFonts w:cs="B Zar"/>
        </w:rPr>
        <w:t xml:space="preserve">» </w:t>
      </w:r>
      <w:r w:rsidR="000A1EA4" w:rsidRPr="0076219A">
        <w:rPr>
          <w:rFonts w:cs="B Zar"/>
          <w:rtl/>
        </w:rPr>
        <w:t>به وسیله</w:t>
      </w:r>
      <w:r w:rsidR="000A1EA4" w:rsidRPr="0076219A">
        <w:rPr>
          <w:rFonts w:cs="B Zar"/>
        </w:rPr>
        <w:t xml:space="preserve"> «</w:t>
      </w:r>
      <w:hyperlink r:id="rId338" w:tooltip="میرزا صالح شیرازی" w:history="1">
        <w:r w:rsidR="000A1EA4" w:rsidRPr="0076219A">
          <w:rPr>
            <w:rStyle w:val="Hyperlink"/>
            <w:rFonts w:cs="B Zar"/>
            <w:color w:val="auto"/>
            <w:u w:val="none"/>
            <w:rtl/>
          </w:rPr>
          <w:t>میرزا صالح شیرازی</w:t>
        </w:r>
      </w:hyperlink>
      <w:r w:rsidR="000A1EA4" w:rsidRPr="0076219A">
        <w:rPr>
          <w:rFonts w:cs="B Zar"/>
        </w:rPr>
        <w:t xml:space="preserve">» </w:t>
      </w:r>
      <w:r w:rsidR="000A1EA4" w:rsidRPr="0076219A">
        <w:rPr>
          <w:rFonts w:cs="B Zar"/>
          <w:rtl/>
        </w:rPr>
        <w:t xml:space="preserve">در </w:t>
      </w:r>
      <w:hyperlink r:id="rId339" w:tooltip="تهران" w:history="1">
        <w:r w:rsidR="000A1EA4" w:rsidRPr="0076219A">
          <w:rPr>
            <w:rStyle w:val="Hyperlink"/>
            <w:rFonts w:cs="B Zar"/>
            <w:color w:val="auto"/>
            <w:u w:val="none"/>
            <w:rtl/>
          </w:rPr>
          <w:t>تهران</w:t>
        </w:r>
      </w:hyperlink>
      <w:r w:rsidR="000A1EA4" w:rsidRPr="0076219A">
        <w:rPr>
          <w:rFonts w:cs="B Zar"/>
        </w:rPr>
        <w:t xml:space="preserve"> </w:t>
      </w:r>
      <w:r w:rsidR="000A1EA4" w:rsidRPr="0076219A">
        <w:rPr>
          <w:rFonts w:cs="B Zar"/>
          <w:rtl/>
        </w:rPr>
        <w:t xml:space="preserve">تأسیس شد. اولین شماره این نشریهً ماهیانه که در دوشنبه بیست و پنجم ماه </w:t>
      </w:r>
      <w:hyperlink r:id="rId340" w:tooltip="محرم ۱۲۵۳ (صفحه وجود ندارد)" w:history="1">
        <w:r w:rsidR="000A1EA4" w:rsidRPr="0076219A">
          <w:rPr>
            <w:rStyle w:val="Hyperlink"/>
            <w:rFonts w:cs="B Zar"/>
            <w:color w:val="auto"/>
            <w:u w:val="none"/>
            <w:rtl/>
          </w:rPr>
          <w:t xml:space="preserve">محرم </w:t>
        </w:r>
        <w:r w:rsidR="000A1EA4" w:rsidRPr="0076219A">
          <w:rPr>
            <w:rStyle w:val="Hyperlink"/>
            <w:rFonts w:cs="B Zar"/>
            <w:color w:val="auto"/>
            <w:u w:val="none"/>
            <w:rtl/>
            <w:lang w:bidi="fa-IR"/>
          </w:rPr>
          <w:t>۱۲۵۳</w:t>
        </w:r>
      </w:hyperlink>
      <w:r w:rsidR="000A1EA4" w:rsidRPr="0076219A">
        <w:rPr>
          <w:rFonts w:cs="B Zar"/>
        </w:rPr>
        <w:t xml:space="preserve"> </w:t>
      </w:r>
      <w:r w:rsidR="000A1EA4" w:rsidRPr="0076219A">
        <w:rPr>
          <w:rFonts w:cs="B Zar"/>
          <w:rtl/>
        </w:rPr>
        <w:t>قمری</w:t>
      </w:r>
      <w:r w:rsidR="007440D4" w:rsidRPr="0076219A">
        <w:rPr>
          <w:rFonts w:cs="B Zar" w:hint="cs"/>
          <w:rtl/>
        </w:rPr>
        <w:t>(</w:t>
      </w:r>
      <w:hyperlink r:id="rId341" w:tooltip="۱ مه" w:history="1">
        <w:r w:rsidR="000A1EA4" w:rsidRPr="0076219A">
          <w:rPr>
            <w:rStyle w:val="Hyperlink"/>
            <w:rFonts w:cs="B Zar"/>
            <w:color w:val="auto"/>
            <w:u w:val="none"/>
            <w:rtl/>
          </w:rPr>
          <w:t>اول ماه مه</w:t>
        </w:r>
        <w:r w:rsidR="000A1EA4" w:rsidRPr="0076219A">
          <w:rPr>
            <w:rStyle w:val="Hyperlink"/>
            <w:color w:val="auto"/>
            <w:u w:val="none"/>
            <w:rtl/>
          </w:rPr>
          <w:t>ٔ</w:t>
        </w:r>
      </w:hyperlink>
      <w:r w:rsidR="000A1EA4" w:rsidRPr="0076219A">
        <w:rPr>
          <w:rFonts w:cs="B Zar"/>
        </w:rPr>
        <w:t xml:space="preserve"> </w:t>
      </w:r>
      <w:hyperlink r:id="rId342" w:tooltip="۱۸۳۷ (میلادی)" w:history="1">
        <w:r w:rsidR="000A1EA4" w:rsidRPr="0076219A">
          <w:rPr>
            <w:rStyle w:val="Hyperlink"/>
            <w:rFonts w:cs="B Zar"/>
            <w:color w:val="auto"/>
            <w:u w:val="none"/>
            <w:rtl/>
            <w:lang w:bidi="fa-IR"/>
          </w:rPr>
          <w:t>۱۸۳۷</w:t>
        </w:r>
        <w:r w:rsidR="000A1EA4" w:rsidRPr="0076219A">
          <w:rPr>
            <w:rStyle w:val="Hyperlink"/>
            <w:rFonts w:cs="B Zar"/>
            <w:color w:val="auto"/>
            <w:u w:val="none"/>
          </w:rPr>
          <w:t xml:space="preserve"> </w:t>
        </w:r>
        <w:r w:rsidR="000A1EA4" w:rsidRPr="0076219A">
          <w:rPr>
            <w:rStyle w:val="Hyperlink"/>
            <w:rFonts w:cs="B Zar"/>
            <w:color w:val="auto"/>
            <w:u w:val="none"/>
            <w:rtl/>
          </w:rPr>
          <w:t>م</w:t>
        </w:r>
        <w:r w:rsidR="000A1EA4" w:rsidRPr="0076219A">
          <w:rPr>
            <w:rStyle w:val="Hyperlink"/>
            <w:rFonts w:cs="B Zar"/>
            <w:color w:val="auto"/>
            <w:u w:val="none"/>
          </w:rPr>
          <w:t>.</w:t>
        </w:r>
      </w:hyperlink>
      <w:r w:rsidR="007440D4" w:rsidRPr="0076219A">
        <w:rPr>
          <w:rFonts w:cs="B Zar" w:hint="cs"/>
          <w:rtl/>
        </w:rPr>
        <w:t>)</w:t>
      </w:r>
      <w:r w:rsidR="000A1EA4" w:rsidRPr="0076219A">
        <w:rPr>
          <w:rFonts w:cs="B Zar"/>
        </w:rPr>
        <w:t xml:space="preserve"> </w:t>
      </w:r>
      <w:r w:rsidR="000A1EA4" w:rsidRPr="0076219A">
        <w:rPr>
          <w:rFonts w:cs="B Zar"/>
          <w:rtl/>
        </w:rPr>
        <w:t>منتشر شد فاقد نام بخصوصی بود و به ترجمه از واژه</w:t>
      </w:r>
      <w:r w:rsidR="000A1EA4" w:rsidRPr="0076219A">
        <w:rPr>
          <w:rtl/>
        </w:rPr>
        <w:t>ٔ</w:t>
      </w:r>
      <w:r w:rsidR="000A1EA4" w:rsidRPr="0076219A">
        <w:rPr>
          <w:rFonts w:cs="B Zar"/>
          <w:rtl/>
        </w:rPr>
        <w:t xml:space="preserve"> فرنگی</w:t>
      </w:r>
      <w:r w:rsidR="000A1EA4" w:rsidRPr="0076219A">
        <w:rPr>
          <w:rFonts w:cs="B Zar"/>
        </w:rPr>
        <w:t xml:space="preserve"> Newspaper</w:t>
      </w:r>
      <w:r w:rsidR="000A1EA4" w:rsidRPr="0076219A">
        <w:rPr>
          <w:rFonts w:cs="B Zar"/>
          <w:rtl/>
        </w:rPr>
        <w:t xml:space="preserve">، </w:t>
      </w:r>
      <w:hyperlink r:id="rId343" w:tooltip="کاغذ اخبار" w:history="1">
        <w:r w:rsidR="000A1EA4" w:rsidRPr="0076219A">
          <w:rPr>
            <w:rStyle w:val="Hyperlink"/>
            <w:rFonts w:cs="B Zar"/>
            <w:color w:val="auto"/>
            <w:u w:val="none"/>
            <w:rtl/>
          </w:rPr>
          <w:t>کاغذ اخبار</w:t>
        </w:r>
      </w:hyperlink>
      <w:r w:rsidR="000A1EA4" w:rsidRPr="0076219A">
        <w:rPr>
          <w:rFonts w:cs="B Zar"/>
        </w:rPr>
        <w:t xml:space="preserve"> </w:t>
      </w:r>
      <w:r w:rsidR="000A1EA4" w:rsidRPr="0076219A">
        <w:rPr>
          <w:rFonts w:cs="B Zar"/>
          <w:rtl/>
        </w:rPr>
        <w:t>نامیده می‌شد</w:t>
      </w:r>
      <w:r w:rsidR="000A1EA4" w:rsidRPr="0076219A">
        <w:rPr>
          <w:rFonts w:cs="B Zar"/>
        </w:rPr>
        <w:t>.</w:t>
      </w:r>
      <w:hyperlink r:id="rId344" w:anchor="cite_note-4" w:history="1">
        <w:r w:rsidR="000A1EA4" w:rsidRPr="0076219A">
          <w:rPr>
            <w:rStyle w:val="Hyperlink"/>
            <w:rFonts w:cs="B Zar"/>
            <w:color w:val="auto"/>
            <w:u w:val="none"/>
            <w:vertAlign w:val="superscript"/>
          </w:rPr>
          <w:t>[</w:t>
        </w:r>
        <w:r w:rsidR="000A1EA4" w:rsidRPr="0076219A">
          <w:rPr>
            <w:rStyle w:val="Hyperlink"/>
            <w:rFonts w:cs="B Zar"/>
            <w:color w:val="auto"/>
            <w:u w:val="none"/>
            <w:vertAlign w:val="superscript"/>
            <w:rtl/>
            <w:lang w:bidi="fa-IR"/>
          </w:rPr>
          <w:t>۴</w:t>
        </w:r>
        <w:r w:rsidR="000A1EA4" w:rsidRPr="0076219A">
          <w:rPr>
            <w:rStyle w:val="Hyperlink"/>
            <w:rFonts w:cs="B Zar"/>
            <w:color w:val="auto"/>
            <w:u w:val="none"/>
            <w:vertAlign w:val="superscript"/>
          </w:rPr>
          <w:t>]</w:t>
        </w:r>
      </w:hyperlink>
      <w:r w:rsidR="000A1EA4" w:rsidRPr="0076219A">
        <w:rPr>
          <w:rFonts w:cs="B Zar"/>
        </w:rPr>
        <w:t xml:space="preserve"> </w:t>
      </w:r>
      <w:r w:rsidR="000A1EA4" w:rsidRPr="0076219A">
        <w:rPr>
          <w:rFonts w:cs="B Zar"/>
          <w:rtl/>
        </w:rPr>
        <w:t>در حال حاضر از این روزنامه هیچ نسخه اصیلی دردست نیست و مطالبی که درباره</w:t>
      </w:r>
      <w:r w:rsidR="000A1EA4" w:rsidRPr="0076219A">
        <w:rPr>
          <w:rtl/>
        </w:rPr>
        <w:t>ٔ</w:t>
      </w:r>
      <w:r w:rsidR="000A1EA4" w:rsidRPr="0076219A">
        <w:rPr>
          <w:rFonts w:cs="B Zar"/>
          <w:rtl/>
        </w:rPr>
        <w:t xml:space="preserve"> آن نوشته شده، ذکر دقیقی از مدت و دفعات انتشار آن به میان نمی‌آورد</w:t>
      </w:r>
      <w:r w:rsidR="000A1EA4" w:rsidRPr="0076219A">
        <w:rPr>
          <w:rFonts w:cs="B Zar"/>
        </w:rPr>
        <w:t>.</w:t>
      </w:r>
      <w:hyperlink r:id="rId345" w:anchor="cite_note-5" w:history="1">
        <w:r w:rsidR="000A1EA4" w:rsidRPr="0076219A">
          <w:rPr>
            <w:rStyle w:val="Hyperlink"/>
            <w:rFonts w:cs="B Zar"/>
            <w:color w:val="auto"/>
            <w:u w:val="none"/>
            <w:vertAlign w:val="superscript"/>
          </w:rPr>
          <w:t>[</w:t>
        </w:r>
        <w:r w:rsidR="000A1EA4" w:rsidRPr="0076219A">
          <w:rPr>
            <w:rStyle w:val="Hyperlink"/>
            <w:rFonts w:cs="B Zar"/>
            <w:color w:val="auto"/>
            <w:u w:val="none"/>
            <w:vertAlign w:val="superscript"/>
            <w:rtl/>
            <w:lang w:bidi="fa-IR"/>
          </w:rPr>
          <w:t>۵</w:t>
        </w:r>
        <w:r w:rsidR="000A1EA4" w:rsidRPr="0076219A">
          <w:rPr>
            <w:rStyle w:val="Hyperlink"/>
            <w:rFonts w:cs="B Zar"/>
            <w:color w:val="auto"/>
            <w:u w:val="none"/>
            <w:vertAlign w:val="superscript"/>
          </w:rPr>
          <w:t>]</w:t>
        </w:r>
      </w:hyperlink>
    </w:p>
    <w:p w14:paraId="7D0810A0" w14:textId="77777777" w:rsidR="001361ED" w:rsidRPr="0076219A" w:rsidRDefault="001361ED" w:rsidP="000002FE">
      <w:pPr>
        <w:pStyle w:val="NormalWeb"/>
        <w:bidi/>
        <w:rPr>
          <w:rFonts w:cs="B Zar"/>
        </w:rPr>
      </w:pPr>
      <w:r w:rsidRPr="0076219A">
        <w:rPr>
          <w:rFonts w:cs="B Zar"/>
          <w:rtl/>
        </w:rPr>
        <w:t>اولین روزنامه چاپی ایران، در دورهً سلطنت</w:t>
      </w:r>
      <w:r w:rsidRPr="0076219A">
        <w:rPr>
          <w:rFonts w:cs="B Zar"/>
        </w:rPr>
        <w:t xml:space="preserve"> «</w:t>
      </w:r>
      <w:hyperlink r:id="rId346" w:tooltip="محمد شاه قاجار" w:history="1">
        <w:r w:rsidRPr="0076219A">
          <w:rPr>
            <w:rStyle w:val="Hyperlink"/>
            <w:rFonts w:cs="B Zar"/>
            <w:color w:val="auto"/>
            <w:u w:val="none"/>
            <w:rtl/>
          </w:rPr>
          <w:t>محمد شاه قاجار</w:t>
        </w:r>
      </w:hyperlink>
      <w:r w:rsidRPr="0076219A">
        <w:rPr>
          <w:rFonts w:cs="B Zar"/>
        </w:rPr>
        <w:t xml:space="preserve">» </w:t>
      </w:r>
      <w:r w:rsidRPr="0076219A">
        <w:rPr>
          <w:rFonts w:cs="B Zar"/>
          <w:rtl/>
        </w:rPr>
        <w:t>به وسیله</w:t>
      </w:r>
      <w:r w:rsidRPr="0076219A">
        <w:rPr>
          <w:rFonts w:cs="B Zar"/>
        </w:rPr>
        <w:t xml:space="preserve"> «</w:t>
      </w:r>
      <w:hyperlink r:id="rId347" w:tooltip="میرزا صالح شیرازی" w:history="1">
        <w:r w:rsidRPr="0076219A">
          <w:rPr>
            <w:rStyle w:val="Hyperlink"/>
            <w:rFonts w:cs="B Zar"/>
            <w:color w:val="auto"/>
            <w:u w:val="none"/>
            <w:rtl/>
          </w:rPr>
          <w:t>میرزا صالح شیرازی</w:t>
        </w:r>
      </w:hyperlink>
      <w:r w:rsidRPr="0076219A">
        <w:rPr>
          <w:rFonts w:cs="B Zar"/>
        </w:rPr>
        <w:t>»</w:t>
      </w:r>
      <w:r w:rsidRPr="0076219A">
        <w:rPr>
          <w:rFonts w:cs="B Zar"/>
          <w:rtl/>
        </w:rPr>
        <w:t xml:space="preserve"> اولین شماره این نشریهً ماهیانه که در دوشنبه بیست و پنجم ماه </w:t>
      </w:r>
      <w:hyperlink r:id="rId348" w:tooltip="محرم ۱۲۵۳ (صفحه وجود ندارد)" w:history="1">
        <w:r w:rsidRPr="0076219A">
          <w:rPr>
            <w:rStyle w:val="Hyperlink"/>
            <w:rFonts w:cs="B Zar"/>
            <w:color w:val="auto"/>
            <w:u w:val="none"/>
            <w:rtl/>
          </w:rPr>
          <w:t xml:space="preserve">محرم </w:t>
        </w:r>
        <w:r w:rsidRPr="0076219A">
          <w:rPr>
            <w:rStyle w:val="Hyperlink"/>
            <w:rFonts w:cs="B Zar"/>
            <w:color w:val="auto"/>
            <w:u w:val="none"/>
            <w:rtl/>
            <w:lang w:bidi="fa-IR"/>
          </w:rPr>
          <w:t>۱۲۵۳</w:t>
        </w:r>
      </w:hyperlink>
      <w:r w:rsidRPr="0076219A">
        <w:rPr>
          <w:rFonts w:cs="B Zar"/>
        </w:rPr>
        <w:t xml:space="preserve"> </w:t>
      </w:r>
      <w:r w:rsidRPr="0076219A">
        <w:rPr>
          <w:rFonts w:cs="B Zar"/>
          <w:rtl/>
        </w:rPr>
        <w:t>قمری</w:t>
      </w:r>
      <w:r w:rsidRPr="0076219A">
        <w:rPr>
          <w:rFonts w:cs="B Zar"/>
        </w:rPr>
        <w:t xml:space="preserve"> (</w:t>
      </w:r>
      <w:hyperlink r:id="rId349" w:tooltip="۱ مه" w:history="1">
        <w:r w:rsidRPr="0076219A">
          <w:rPr>
            <w:rStyle w:val="Hyperlink"/>
            <w:rFonts w:cs="B Zar"/>
            <w:color w:val="auto"/>
            <w:u w:val="none"/>
            <w:rtl/>
          </w:rPr>
          <w:t>اول ماه مه</w:t>
        </w:r>
        <w:r w:rsidRPr="0076219A">
          <w:rPr>
            <w:rStyle w:val="Hyperlink"/>
            <w:color w:val="auto"/>
            <w:u w:val="none"/>
            <w:rtl/>
          </w:rPr>
          <w:t>ٔ</w:t>
        </w:r>
      </w:hyperlink>
      <w:r w:rsidRPr="0076219A">
        <w:rPr>
          <w:rFonts w:cs="B Zar"/>
        </w:rPr>
        <w:t xml:space="preserve"> </w:t>
      </w:r>
      <w:hyperlink r:id="rId350" w:tooltip="۱۸۳۷ (میلادی)" w:history="1">
        <w:r w:rsidRPr="0076219A">
          <w:rPr>
            <w:rStyle w:val="Hyperlink"/>
            <w:rFonts w:cs="B Zar"/>
            <w:color w:val="auto"/>
            <w:u w:val="none"/>
            <w:rtl/>
            <w:lang w:bidi="fa-IR"/>
          </w:rPr>
          <w:t>۱۸۳۷</w:t>
        </w:r>
        <w:r w:rsidRPr="0076219A">
          <w:rPr>
            <w:rStyle w:val="Hyperlink"/>
            <w:rFonts w:cs="B Zar"/>
            <w:color w:val="auto"/>
            <w:u w:val="none"/>
          </w:rPr>
          <w:t xml:space="preserve"> </w:t>
        </w:r>
        <w:r w:rsidRPr="0076219A">
          <w:rPr>
            <w:rStyle w:val="Hyperlink"/>
            <w:rFonts w:cs="B Zar"/>
            <w:color w:val="auto"/>
            <w:u w:val="none"/>
            <w:rtl/>
          </w:rPr>
          <w:t>م</w:t>
        </w:r>
        <w:r w:rsidRPr="0076219A">
          <w:rPr>
            <w:rStyle w:val="Hyperlink"/>
            <w:rFonts w:cs="B Zar"/>
            <w:color w:val="auto"/>
            <w:u w:val="none"/>
          </w:rPr>
          <w:t>.</w:t>
        </w:r>
      </w:hyperlink>
      <w:r w:rsidRPr="0076219A">
        <w:rPr>
          <w:rFonts w:cs="B Zar"/>
        </w:rPr>
        <w:t xml:space="preserve">) </w:t>
      </w:r>
      <w:r w:rsidRPr="0076219A">
        <w:rPr>
          <w:rFonts w:cs="B Zar"/>
          <w:rtl/>
        </w:rPr>
        <w:t>منتشر شد فاقد نام بخصوصی بود و به ترجمه از واژه</w:t>
      </w:r>
      <w:r w:rsidRPr="0076219A">
        <w:rPr>
          <w:rtl/>
        </w:rPr>
        <w:t>ٔ</w:t>
      </w:r>
      <w:r w:rsidRPr="0076219A">
        <w:rPr>
          <w:rFonts w:cs="B Zar"/>
          <w:rtl/>
        </w:rPr>
        <w:t xml:space="preserve"> فرنگی</w:t>
      </w:r>
      <w:r w:rsidRPr="0076219A">
        <w:rPr>
          <w:rFonts w:cs="B Zar"/>
        </w:rPr>
        <w:t xml:space="preserve"> Newspaper</w:t>
      </w:r>
      <w:r w:rsidRPr="0076219A">
        <w:rPr>
          <w:rFonts w:cs="B Zar"/>
          <w:rtl/>
        </w:rPr>
        <w:t xml:space="preserve">، </w:t>
      </w:r>
      <w:hyperlink r:id="rId351" w:tooltip="کاغذ اخبار" w:history="1">
        <w:r w:rsidRPr="0076219A">
          <w:rPr>
            <w:rStyle w:val="Hyperlink"/>
            <w:rFonts w:cs="B Zar"/>
            <w:color w:val="auto"/>
            <w:u w:val="none"/>
            <w:rtl/>
          </w:rPr>
          <w:t>کاغذ اخبار</w:t>
        </w:r>
      </w:hyperlink>
      <w:r w:rsidRPr="0076219A">
        <w:rPr>
          <w:rFonts w:cs="B Zar"/>
        </w:rPr>
        <w:t xml:space="preserve"> </w:t>
      </w:r>
      <w:r w:rsidRPr="0076219A">
        <w:rPr>
          <w:rFonts w:cs="B Zar"/>
          <w:rtl/>
        </w:rPr>
        <w:t>نامیده می‌شد</w:t>
      </w:r>
      <w:r w:rsidRPr="0076219A">
        <w:rPr>
          <w:rFonts w:cs="B Zar"/>
        </w:rPr>
        <w:t>.</w:t>
      </w:r>
      <w:hyperlink r:id="rId352" w:anchor="cite_note-4"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w:t>
        </w:r>
        <w:r w:rsidRPr="0076219A">
          <w:rPr>
            <w:rStyle w:val="Hyperlink"/>
            <w:rFonts w:cs="B Zar"/>
            <w:color w:val="auto"/>
            <w:u w:val="none"/>
            <w:vertAlign w:val="superscript"/>
          </w:rPr>
          <w:t>]</w:t>
        </w:r>
      </w:hyperlink>
      <w:r w:rsidRPr="0076219A">
        <w:rPr>
          <w:rFonts w:cs="B Zar"/>
        </w:rPr>
        <w:t xml:space="preserve"> </w:t>
      </w:r>
      <w:r w:rsidRPr="0076219A">
        <w:rPr>
          <w:rFonts w:cs="B Zar"/>
          <w:rtl/>
        </w:rPr>
        <w:t>در حال حاضر از این روزنامه هیچ نسخه اصیلی دردست نیست و مطالبی که درباره</w:t>
      </w:r>
      <w:r w:rsidRPr="0076219A">
        <w:rPr>
          <w:rtl/>
        </w:rPr>
        <w:t>ٔ</w:t>
      </w:r>
      <w:r w:rsidRPr="0076219A">
        <w:rPr>
          <w:rFonts w:cs="B Zar"/>
          <w:rtl/>
        </w:rPr>
        <w:t xml:space="preserve"> آن نوشته شده، ذکر دقیقی از مدت و دفعات انتشار آن به میان نمی‌آورد</w:t>
      </w:r>
      <w:r w:rsidRPr="0076219A">
        <w:rPr>
          <w:rFonts w:cs="B Zar"/>
        </w:rPr>
        <w:t>.</w:t>
      </w:r>
      <w:hyperlink r:id="rId353" w:anchor="cite_note-5"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۵</w:t>
        </w:r>
        <w:r w:rsidRPr="0076219A">
          <w:rPr>
            <w:rStyle w:val="Hyperlink"/>
            <w:rFonts w:cs="B Zar"/>
            <w:color w:val="auto"/>
            <w:u w:val="none"/>
            <w:vertAlign w:val="superscript"/>
          </w:rPr>
          <w:t>]</w:t>
        </w:r>
      </w:hyperlink>
      <w:r w:rsidRPr="0076219A">
        <w:rPr>
          <w:rFonts w:cs="B Zar"/>
        </w:rPr>
        <w:t xml:space="preserve"> </w:t>
      </w:r>
    </w:p>
    <w:p w14:paraId="3972B679" w14:textId="77777777" w:rsidR="001361ED" w:rsidRPr="0076219A" w:rsidRDefault="000D7781" w:rsidP="000002FE">
      <w:pPr>
        <w:pStyle w:val="NormalWeb"/>
        <w:bidi/>
        <w:rPr>
          <w:rFonts w:cs="B Zar"/>
        </w:rPr>
      </w:pPr>
      <w:hyperlink r:id="rId354" w:tooltip="ارومیه" w:history="1">
        <w:r w:rsidR="001361ED" w:rsidRPr="0076219A">
          <w:rPr>
            <w:rStyle w:val="Hyperlink"/>
            <w:rFonts w:cs="B Zar"/>
            <w:color w:val="auto"/>
            <w:u w:val="none"/>
            <w:rtl/>
          </w:rPr>
          <w:t>ارومیه</w:t>
        </w:r>
      </w:hyperlink>
      <w:r w:rsidR="001361ED" w:rsidRPr="0076219A">
        <w:rPr>
          <w:rFonts w:cs="B Zar"/>
        </w:rPr>
        <w:t xml:space="preserve"> </w:t>
      </w:r>
      <w:r w:rsidR="001361ED" w:rsidRPr="0076219A">
        <w:rPr>
          <w:rFonts w:cs="B Zar"/>
          <w:rtl/>
        </w:rPr>
        <w:t xml:space="preserve">اولین </w:t>
      </w:r>
      <w:hyperlink r:id="rId355" w:tooltip="شهرستان" w:history="1">
        <w:r w:rsidR="001361ED" w:rsidRPr="0076219A">
          <w:rPr>
            <w:rStyle w:val="Hyperlink"/>
            <w:rFonts w:cs="B Zar"/>
            <w:color w:val="auto"/>
            <w:u w:val="none"/>
            <w:rtl/>
          </w:rPr>
          <w:t>شهرستانی</w:t>
        </w:r>
      </w:hyperlink>
      <w:r w:rsidR="001361ED" w:rsidRPr="0076219A">
        <w:rPr>
          <w:rFonts w:cs="B Zar"/>
        </w:rPr>
        <w:t xml:space="preserve"> </w:t>
      </w:r>
      <w:r w:rsidR="001361ED" w:rsidRPr="0076219A">
        <w:rPr>
          <w:rFonts w:cs="B Zar"/>
          <w:rtl/>
        </w:rPr>
        <w:t>است که در تاریخ روزنامه‌نگاری ایران صاحب روزنامه شد. این نشریه که دومین نشریه</w:t>
      </w:r>
      <w:r w:rsidR="001361ED" w:rsidRPr="0076219A">
        <w:rPr>
          <w:rtl/>
        </w:rPr>
        <w:t>ٔ</w:t>
      </w:r>
      <w:r w:rsidR="001361ED" w:rsidRPr="0076219A">
        <w:rPr>
          <w:rFonts w:cs="B Zar"/>
          <w:rtl/>
        </w:rPr>
        <w:t xml:space="preserve"> ایران هم به‌شمار می‌رود، به </w:t>
      </w:r>
      <w:hyperlink r:id="rId356" w:tooltip="زبان آشوری" w:history="1">
        <w:r w:rsidR="001361ED" w:rsidRPr="0076219A">
          <w:rPr>
            <w:rStyle w:val="Hyperlink"/>
            <w:rFonts w:cs="B Zar"/>
            <w:color w:val="auto"/>
            <w:u w:val="none"/>
            <w:rtl/>
          </w:rPr>
          <w:t>زبان آشوری</w:t>
        </w:r>
      </w:hyperlink>
      <w:r w:rsidR="001361ED" w:rsidRPr="0076219A">
        <w:rPr>
          <w:rFonts w:cs="B Zar"/>
        </w:rPr>
        <w:t xml:space="preserve"> </w:t>
      </w:r>
      <w:r w:rsidR="001361ED" w:rsidRPr="0076219A">
        <w:rPr>
          <w:rFonts w:cs="B Zar"/>
          <w:rtl/>
        </w:rPr>
        <w:t xml:space="preserve">بود و با نام </w:t>
      </w:r>
      <w:hyperlink r:id="rId357" w:tooltip="زاهاریرادی باهارا" w:history="1">
        <w:r w:rsidR="001361ED" w:rsidRPr="0076219A">
          <w:rPr>
            <w:rStyle w:val="Hyperlink"/>
            <w:rFonts w:cs="B Zar"/>
            <w:color w:val="auto"/>
            <w:u w:val="none"/>
            <w:rtl/>
          </w:rPr>
          <w:t>زاهاریرادی باهارا</w:t>
        </w:r>
      </w:hyperlink>
      <w:r w:rsidR="001361ED" w:rsidRPr="0076219A">
        <w:rPr>
          <w:rFonts w:cs="B Zar"/>
        </w:rPr>
        <w:t xml:space="preserve"> </w:t>
      </w:r>
      <w:r w:rsidR="001361ED" w:rsidRPr="0076219A">
        <w:rPr>
          <w:rFonts w:cs="B Zar"/>
          <w:rtl/>
        </w:rPr>
        <w:t xml:space="preserve">در سال </w:t>
      </w:r>
      <w:hyperlink r:id="rId358" w:tooltip="۱۲۶۵ (قمری)" w:history="1">
        <w:r w:rsidR="001361ED" w:rsidRPr="0076219A">
          <w:rPr>
            <w:rStyle w:val="Hyperlink"/>
            <w:rFonts w:cs="B Zar"/>
            <w:color w:val="auto"/>
            <w:u w:val="none"/>
            <w:rtl/>
            <w:lang w:bidi="fa-IR"/>
          </w:rPr>
          <w:t>۱۲۶۵</w:t>
        </w:r>
        <w:r w:rsidR="001361ED" w:rsidRPr="0076219A">
          <w:rPr>
            <w:rStyle w:val="Hyperlink"/>
            <w:rFonts w:cs="B Zar"/>
            <w:color w:val="auto"/>
            <w:u w:val="none"/>
          </w:rPr>
          <w:t xml:space="preserve"> </w:t>
        </w:r>
        <w:r w:rsidR="001361ED" w:rsidRPr="0076219A">
          <w:rPr>
            <w:rStyle w:val="Hyperlink"/>
            <w:rFonts w:cs="B Zar"/>
            <w:color w:val="auto"/>
            <w:u w:val="none"/>
            <w:rtl/>
          </w:rPr>
          <w:t>هجری قمری</w:t>
        </w:r>
      </w:hyperlink>
      <w:r w:rsidR="001361ED" w:rsidRPr="0076219A">
        <w:rPr>
          <w:rFonts w:cs="B Zar"/>
        </w:rPr>
        <w:t xml:space="preserve"> (</w:t>
      </w:r>
      <w:hyperlink r:id="rId359" w:tooltip="۱۸۴۹ (میلادی)" w:history="1">
        <w:r w:rsidR="001361ED" w:rsidRPr="0076219A">
          <w:rPr>
            <w:rStyle w:val="Hyperlink"/>
            <w:rFonts w:cs="B Zar"/>
            <w:color w:val="auto"/>
            <w:u w:val="none"/>
            <w:rtl/>
            <w:lang w:bidi="fa-IR"/>
          </w:rPr>
          <w:t>۱۸۴۹</w:t>
        </w:r>
        <w:r w:rsidR="001361ED" w:rsidRPr="0076219A">
          <w:rPr>
            <w:rStyle w:val="Hyperlink"/>
            <w:rFonts w:cs="B Zar"/>
            <w:color w:val="auto"/>
            <w:u w:val="none"/>
          </w:rPr>
          <w:t xml:space="preserve"> </w:t>
        </w:r>
        <w:r w:rsidR="001361ED" w:rsidRPr="0076219A">
          <w:rPr>
            <w:rStyle w:val="Hyperlink"/>
            <w:rFonts w:cs="B Zar"/>
            <w:color w:val="auto"/>
            <w:u w:val="none"/>
            <w:rtl/>
          </w:rPr>
          <w:t>میلادی</w:t>
        </w:r>
      </w:hyperlink>
      <w:r w:rsidR="001361ED" w:rsidRPr="0076219A">
        <w:rPr>
          <w:rFonts w:cs="B Zar"/>
        </w:rPr>
        <w:t xml:space="preserve">) </w:t>
      </w:r>
      <w:r w:rsidR="001361ED" w:rsidRPr="0076219A">
        <w:rPr>
          <w:rFonts w:cs="B Zar"/>
          <w:rtl/>
        </w:rPr>
        <w:t>آغاز به انتشار کرد</w:t>
      </w:r>
      <w:r w:rsidR="001361ED" w:rsidRPr="0076219A">
        <w:rPr>
          <w:rFonts w:cs="B Zar"/>
        </w:rPr>
        <w:t>.</w:t>
      </w:r>
      <w:hyperlink r:id="rId360" w:anchor="cite_note-YeradiB-6" w:history="1">
        <w:r w:rsidR="001361ED" w:rsidRPr="0076219A">
          <w:rPr>
            <w:rStyle w:val="Hyperlink"/>
            <w:rFonts w:cs="B Zar"/>
            <w:color w:val="auto"/>
            <w:u w:val="none"/>
            <w:vertAlign w:val="superscript"/>
          </w:rPr>
          <w:t>[</w:t>
        </w:r>
        <w:r w:rsidR="001361ED" w:rsidRPr="0076219A">
          <w:rPr>
            <w:rStyle w:val="Hyperlink"/>
            <w:rFonts w:cs="B Zar"/>
            <w:color w:val="auto"/>
            <w:u w:val="none"/>
            <w:vertAlign w:val="superscript"/>
            <w:rtl/>
            <w:lang w:bidi="fa-IR"/>
          </w:rPr>
          <w:t>۶</w:t>
        </w:r>
        <w:r w:rsidR="001361ED" w:rsidRPr="0076219A">
          <w:rPr>
            <w:rStyle w:val="Hyperlink"/>
            <w:rFonts w:cs="B Zar"/>
            <w:color w:val="auto"/>
            <w:u w:val="none"/>
            <w:vertAlign w:val="superscript"/>
          </w:rPr>
          <w:t>]</w:t>
        </w:r>
      </w:hyperlink>
      <w:r w:rsidR="001361ED" w:rsidRPr="0076219A">
        <w:rPr>
          <w:rFonts w:cs="B Zar"/>
        </w:rPr>
        <w:t xml:space="preserve"> </w:t>
      </w:r>
    </w:p>
    <w:p w14:paraId="00CF0C9D" w14:textId="77777777" w:rsidR="00214F64" w:rsidRPr="0076219A" w:rsidRDefault="000D7781" w:rsidP="000002FE">
      <w:pPr>
        <w:pStyle w:val="NormalWeb"/>
        <w:bidi/>
        <w:rPr>
          <w:rFonts w:cs="B Zar"/>
          <w:rtl/>
          <w:lang w:bidi="fa-IR"/>
        </w:rPr>
      </w:pPr>
      <w:hyperlink r:id="rId361" w:tooltip="وقایع اتفاقیه" w:history="1">
        <w:r w:rsidR="001361ED" w:rsidRPr="0076219A">
          <w:rPr>
            <w:rStyle w:val="Hyperlink"/>
            <w:rFonts w:cs="B Zar"/>
            <w:color w:val="auto"/>
            <w:u w:val="none"/>
            <w:rtl/>
          </w:rPr>
          <w:t>وقایع اتفاقیه</w:t>
        </w:r>
      </w:hyperlink>
      <w:r w:rsidR="001361ED" w:rsidRPr="0076219A">
        <w:rPr>
          <w:rFonts w:cs="B Zar"/>
        </w:rPr>
        <w:t xml:space="preserve"> </w:t>
      </w:r>
      <w:r w:rsidR="001361ED" w:rsidRPr="0076219A">
        <w:rPr>
          <w:rFonts w:cs="B Zar"/>
          <w:rtl/>
        </w:rPr>
        <w:t xml:space="preserve">که سومین روزنامه ایران به سبک و شکل امروزی است، از سال سوم پادشاهی </w:t>
      </w:r>
      <w:hyperlink r:id="rId362" w:tooltip="ناصرالدین‌شاه" w:history="1">
        <w:r w:rsidR="001361ED" w:rsidRPr="0076219A">
          <w:rPr>
            <w:rStyle w:val="Hyperlink"/>
            <w:rFonts w:cs="B Zar"/>
            <w:color w:val="auto"/>
            <w:u w:val="none"/>
            <w:rtl/>
          </w:rPr>
          <w:t>ناصرالدین‌شاه</w:t>
        </w:r>
      </w:hyperlink>
      <w:r w:rsidR="001361ED" w:rsidRPr="0076219A">
        <w:rPr>
          <w:rFonts w:cs="B Zar"/>
        </w:rPr>
        <w:t xml:space="preserve"> </w:t>
      </w:r>
      <w:r w:rsidR="001361ED" w:rsidRPr="0076219A">
        <w:rPr>
          <w:rFonts w:cs="B Zar"/>
          <w:rtl/>
        </w:rPr>
        <w:t xml:space="preserve">یعنی </w:t>
      </w:r>
      <w:hyperlink r:id="rId363" w:tooltip="1267 (قمری)" w:history="1">
        <w:r w:rsidR="001361ED" w:rsidRPr="0076219A">
          <w:rPr>
            <w:rStyle w:val="Hyperlink"/>
            <w:rFonts w:cs="B Zar"/>
            <w:color w:val="auto"/>
            <w:u w:val="none"/>
          </w:rPr>
          <w:t xml:space="preserve">1267 </w:t>
        </w:r>
        <w:r w:rsidR="001361ED" w:rsidRPr="0076219A">
          <w:rPr>
            <w:rStyle w:val="Hyperlink"/>
            <w:rFonts w:cs="B Zar"/>
            <w:color w:val="auto"/>
            <w:u w:val="none"/>
            <w:rtl/>
          </w:rPr>
          <w:t>هجری قمری</w:t>
        </w:r>
      </w:hyperlink>
      <w:r w:rsidR="001361ED" w:rsidRPr="0076219A">
        <w:rPr>
          <w:rFonts w:cs="B Zar"/>
        </w:rPr>
        <w:t xml:space="preserve"> </w:t>
      </w:r>
      <w:r w:rsidR="001361ED" w:rsidRPr="0076219A">
        <w:rPr>
          <w:rFonts w:cs="B Zar"/>
          <w:rtl/>
        </w:rPr>
        <w:t xml:space="preserve">زیر نظر </w:t>
      </w:r>
      <w:hyperlink r:id="rId364" w:tooltip="امیر کبیر" w:history="1">
        <w:r w:rsidR="001361ED" w:rsidRPr="0076219A">
          <w:rPr>
            <w:rStyle w:val="Hyperlink"/>
            <w:rFonts w:cs="B Zar"/>
            <w:color w:val="auto"/>
            <w:u w:val="none"/>
            <w:rtl/>
          </w:rPr>
          <w:t>میرزا تقی‌خان امیر نظام</w:t>
        </w:r>
      </w:hyperlink>
      <w:r w:rsidR="001361ED" w:rsidRPr="0076219A">
        <w:rPr>
          <w:rFonts w:cs="B Zar"/>
        </w:rPr>
        <w:t xml:space="preserve"> </w:t>
      </w:r>
      <w:r w:rsidR="001361ED" w:rsidRPr="0076219A">
        <w:rPr>
          <w:rFonts w:cs="B Zar"/>
          <w:rtl/>
        </w:rPr>
        <w:t>آغاز به انتشار کرد. این نشریه که به روزنامه</w:t>
      </w:r>
      <w:r w:rsidR="001361ED" w:rsidRPr="0076219A">
        <w:rPr>
          <w:rtl/>
        </w:rPr>
        <w:t>ٔ</w:t>
      </w:r>
      <w:r w:rsidR="001361ED" w:rsidRPr="0076219A">
        <w:rPr>
          <w:rFonts w:cs="B Zar"/>
          <w:rtl/>
        </w:rPr>
        <w:t xml:space="preserve"> </w:t>
      </w:r>
      <w:hyperlink r:id="rId365" w:tooltip="وقایع اتفاقیه" w:history="1">
        <w:r w:rsidR="001361ED" w:rsidRPr="0076219A">
          <w:rPr>
            <w:rStyle w:val="Hyperlink"/>
            <w:rFonts w:cs="B Zar"/>
            <w:color w:val="auto"/>
            <w:u w:val="none"/>
            <w:rtl/>
          </w:rPr>
          <w:t>وقایع اتفاقیه</w:t>
        </w:r>
      </w:hyperlink>
      <w:r w:rsidR="001361ED" w:rsidRPr="0076219A">
        <w:rPr>
          <w:rFonts w:cs="B Zar"/>
        </w:rPr>
        <w:t xml:space="preserve"> </w:t>
      </w:r>
      <w:r w:rsidR="001361ED" w:rsidRPr="0076219A">
        <w:rPr>
          <w:rFonts w:cs="B Zar"/>
          <w:rtl/>
        </w:rPr>
        <w:t>مشهور بود، به صورت هفتگی منتشر می‌شد</w:t>
      </w:r>
      <w:r w:rsidR="001361ED" w:rsidRPr="0076219A">
        <w:rPr>
          <w:rFonts w:cs="B Zar"/>
        </w:rPr>
        <w:t xml:space="preserve">. </w:t>
      </w:r>
    </w:p>
    <w:p w14:paraId="22238F8B" w14:textId="77777777" w:rsidR="001361ED" w:rsidRPr="0076219A" w:rsidRDefault="001361ED" w:rsidP="000002FE">
      <w:pPr>
        <w:pStyle w:val="NormalWeb"/>
        <w:bidi/>
        <w:rPr>
          <w:rFonts w:cs="B Zar"/>
        </w:rPr>
      </w:pPr>
      <w:r w:rsidRPr="0076219A">
        <w:rPr>
          <w:rFonts w:cs="B Zar"/>
          <w:rtl/>
        </w:rPr>
        <w:t xml:space="preserve">در سال </w:t>
      </w:r>
      <w:hyperlink r:id="rId366" w:tooltip="۱۲۷۷ (قمری)" w:history="1">
        <w:r w:rsidRPr="0076219A">
          <w:rPr>
            <w:rStyle w:val="Hyperlink"/>
            <w:rFonts w:cs="B Zar"/>
            <w:color w:val="auto"/>
            <w:u w:val="none"/>
            <w:rtl/>
            <w:lang w:bidi="fa-IR"/>
          </w:rPr>
          <w:t>۱۲۷۷</w:t>
        </w:r>
        <w:r w:rsidRPr="0076219A">
          <w:rPr>
            <w:rStyle w:val="Hyperlink"/>
            <w:rFonts w:cs="B Zar"/>
            <w:color w:val="auto"/>
            <w:u w:val="none"/>
          </w:rPr>
          <w:t xml:space="preserve"> </w:t>
        </w:r>
        <w:r w:rsidR="001577BC" w:rsidRPr="0076219A">
          <w:rPr>
            <w:rStyle w:val="Hyperlink"/>
            <w:rFonts w:cs="B Zar" w:hint="cs"/>
            <w:color w:val="auto"/>
            <w:u w:val="none"/>
            <w:rtl/>
          </w:rPr>
          <w:t>(</w:t>
        </w:r>
        <w:r w:rsidRPr="0076219A">
          <w:rPr>
            <w:rStyle w:val="Hyperlink"/>
            <w:rFonts w:cs="B Zar"/>
            <w:color w:val="auto"/>
            <w:u w:val="none"/>
            <w:rtl/>
          </w:rPr>
          <w:t>قمری</w:t>
        </w:r>
        <w:r w:rsidR="001577BC" w:rsidRPr="0076219A">
          <w:rPr>
            <w:rStyle w:val="Hyperlink"/>
            <w:rFonts w:cs="B Zar" w:hint="cs"/>
            <w:color w:val="auto"/>
            <w:u w:val="none"/>
            <w:rtl/>
          </w:rPr>
          <w:t>)</w:t>
        </w:r>
      </w:hyperlink>
      <w:r w:rsidRPr="0076219A">
        <w:rPr>
          <w:rFonts w:cs="B Zar"/>
        </w:rPr>
        <w:t xml:space="preserve"> </w:t>
      </w:r>
      <w:r w:rsidRPr="0076219A">
        <w:rPr>
          <w:rFonts w:cs="B Zar"/>
          <w:rtl/>
        </w:rPr>
        <w:t xml:space="preserve">که </w:t>
      </w:r>
      <w:hyperlink r:id="rId367" w:tooltip="میرزا ابوالحسن‌خان نقاش‌باشی (صفحه وجود ندارد)" w:history="1">
        <w:r w:rsidRPr="0076219A">
          <w:rPr>
            <w:rStyle w:val="Hyperlink"/>
            <w:rFonts w:cs="B Zar"/>
            <w:color w:val="auto"/>
            <w:u w:val="none"/>
            <w:rtl/>
          </w:rPr>
          <w:t>میرزا ابوالحسن‌خان نقاش‌باشی</w:t>
        </w:r>
      </w:hyperlink>
      <w:r w:rsidRPr="0076219A">
        <w:rPr>
          <w:rFonts w:cs="B Zar"/>
        </w:rPr>
        <w:t xml:space="preserve"> </w:t>
      </w:r>
      <w:r w:rsidRPr="0076219A">
        <w:rPr>
          <w:rFonts w:cs="B Zar"/>
          <w:rtl/>
        </w:rPr>
        <w:t>ملقب به صنیع‌الدوله بر انتشارات دولتی و طبع روزنامه‌نگاری نظارت داشت روزنامه</w:t>
      </w:r>
      <w:r w:rsidRPr="0076219A">
        <w:rPr>
          <w:rtl/>
        </w:rPr>
        <w:t>ٔ</w:t>
      </w:r>
      <w:r w:rsidRPr="0076219A">
        <w:rPr>
          <w:rFonts w:cs="B Zar"/>
          <w:rtl/>
        </w:rPr>
        <w:t xml:space="preserve"> وقایع اتفاقیه پس از </w:t>
      </w:r>
      <w:r w:rsidRPr="0076219A">
        <w:rPr>
          <w:rFonts w:cs="B Zar"/>
          <w:rtl/>
          <w:lang w:bidi="fa-IR"/>
        </w:rPr>
        <w:t>۳</w:t>
      </w:r>
      <w:r w:rsidRPr="0076219A">
        <w:rPr>
          <w:rFonts w:cs="B Zar"/>
          <w:rtl/>
        </w:rPr>
        <w:t xml:space="preserve"> سال انتشار با نام جدید</w:t>
      </w:r>
      <w:r w:rsidRPr="0076219A">
        <w:rPr>
          <w:rFonts w:cs="B Zar"/>
        </w:rPr>
        <w:t xml:space="preserve"> «</w:t>
      </w:r>
      <w:hyperlink r:id="rId368" w:tooltip="دولت علیه ایران" w:history="1">
        <w:r w:rsidRPr="0076219A">
          <w:rPr>
            <w:rStyle w:val="Hyperlink"/>
            <w:rFonts w:cs="B Zar"/>
            <w:color w:val="auto"/>
            <w:u w:val="none"/>
            <w:rtl/>
          </w:rPr>
          <w:t>دولت علیه ایران</w:t>
        </w:r>
      </w:hyperlink>
      <w:r w:rsidRPr="0076219A">
        <w:rPr>
          <w:rFonts w:cs="B Zar"/>
        </w:rPr>
        <w:t xml:space="preserve">» </w:t>
      </w:r>
      <w:r w:rsidRPr="0076219A">
        <w:rPr>
          <w:rFonts w:cs="B Zar"/>
          <w:rtl/>
        </w:rPr>
        <w:t>شروع به فعالیت کرد. روزنامه دولت علیه ایران، روزنامه‌ای مصور بود که در آن تصاویر بزرگان مملکت، درباریان و شاهزادگان با دقت زیاد به چاپ می‌رسید</w:t>
      </w:r>
      <w:r w:rsidRPr="0076219A">
        <w:rPr>
          <w:rFonts w:cs="B Zar"/>
        </w:rPr>
        <w:t>.</w:t>
      </w:r>
      <w:hyperlink r:id="rId369" w:anchor="cite_note-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۷</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خود این نشریه بعد از مدتی انتشار به </w:t>
      </w:r>
      <w:hyperlink r:id="rId370" w:tooltip="روزنامه دولتی (صفحه وجود ندارد)" w:history="1">
        <w:r w:rsidRPr="0076219A">
          <w:rPr>
            <w:rStyle w:val="Hyperlink"/>
            <w:rFonts w:cs="B Zar"/>
            <w:color w:val="auto"/>
            <w:u w:val="none"/>
            <w:rtl/>
          </w:rPr>
          <w:t>روزنامه دولتی</w:t>
        </w:r>
      </w:hyperlink>
      <w:r w:rsidRPr="0076219A">
        <w:rPr>
          <w:rFonts w:cs="B Zar"/>
        </w:rPr>
        <w:t xml:space="preserve"> </w:t>
      </w:r>
      <w:r w:rsidRPr="0076219A">
        <w:rPr>
          <w:rFonts w:cs="B Zar"/>
          <w:rtl/>
        </w:rPr>
        <w:t xml:space="preserve">تغییر نام داد. انتشار این روزنامه تا سال </w:t>
      </w:r>
      <w:hyperlink r:id="rId371" w:tooltip="۱۳۲۴ (قمری)" w:history="1">
        <w:r w:rsidRPr="0076219A">
          <w:rPr>
            <w:rStyle w:val="Hyperlink"/>
            <w:rFonts w:cs="B Zar"/>
            <w:color w:val="auto"/>
            <w:u w:val="none"/>
            <w:rtl/>
            <w:lang w:bidi="fa-IR"/>
          </w:rPr>
          <w:t>۱۳۲۴</w:t>
        </w:r>
        <w:r w:rsidRPr="0076219A">
          <w:rPr>
            <w:rStyle w:val="Hyperlink"/>
            <w:rFonts w:cs="B Zar"/>
            <w:color w:val="auto"/>
            <w:u w:val="none"/>
          </w:rPr>
          <w:t xml:space="preserve"> (</w:t>
        </w:r>
        <w:r w:rsidRPr="0076219A">
          <w:rPr>
            <w:rStyle w:val="Hyperlink"/>
            <w:rFonts w:cs="B Zar"/>
            <w:color w:val="auto"/>
            <w:u w:val="none"/>
            <w:rtl/>
          </w:rPr>
          <w:t>قمری</w:t>
        </w:r>
        <w:r w:rsidRPr="0076219A">
          <w:rPr>
            <w:rStyle w:val="Hyperlink"/>
            <w:rFonts w:cs="B Zar"/>
            <w:color w:val="auto"/>
            <w:u w:val="none"/>
          </w:rPr>
          <w:t>)</w:t>
        </w:r>
      </w:hyperlink>
      <w:r w:rsidRPr="0076219A">
        <w:rPr>
          <w:rFonts w:cs="B Zar"/>
        </w:rPr>
        <w:t xml:space="preserve"> </w:t>
      </w:r>
      <w:r w:rsidRPr="0076219A">
        <w:rPr>
          <w:rFonts w:cs="B Zar"/>
          <w:rtl/>
        </w:rPr>
        <w:t xml:space="preserve">تحت عنوان ایران ادامه داشت و بعد از مدتی وقفه در سال </w:t>
      </w:r>
      <w:hyperlink r:id="rId372" w:tooltip="۱۳۲۹ (قمری)" w:history="1">
        <w:r w:rsidRPr="0076219A">
          <w:rPr>
            <w:rStyle w:val="Hyperlink"/>
            <w:rFonts w:cs="B Zar"/>
            <w:color w:val="auto"/>
            <w:u w:val="none"/>
            <w:rtl/>
            <w:lang w:bidi="fa-IR"/>
          </w:rPr>
          <w:t>۱۳۲۹</w:t>
        </w:r>
        <w:r w:rsidRPr="0076219A">
          <w:rPr>
            <w:rStyle w:val="Hyperlink"/>
            <w:rFonts w:cs="B Zar"/>
            <w:color w:val="auto"/>
            <w:u w:val="none"/>
          </w:rPr>
          <w:t xml:space="preserve"> (</w:t>
        </w:r>
        <w:r w:rsidRPr="0076219A">
          <w:rPr>
            <w:rStyle w:val="Hyperlink"/>
            <w:rFonts w:cs="B Zar"/>
            <w:color w:val="auto"/>
            <w:u w:val="none"/>
            <w:rtl/>
          </w:rPr>
          <w:t>قمری</w:t>
        </w:r>
        <w:r w:rsidRPr="0076219A">
          <w:rPr>
            <w:rStyle w:val="Hyperlink"/>
            <w:rFonts w:cs="B Zar"/>
            <w:color w:val="auto"/>
            <w:u w:val="none"/>
          </w:rPr>
          <w:t>)</w:t>
        </w:r>
      </w:hyperlink>
      <w:r w:rsidRPr="0076219A">
        <w:rPr>
          <w:rFonts w:cs="B Zar"/>
        </w:rPr>
        <w:t xml:space="preserve"> </w:t>
      </w:r>
      <w:r w:rsidRPr="0076219A">
        <w:rPr>
          <w:rFonts w:cs="B Zar"/>
          <w:rtl/>
        </w:rPr>
        <w:t xml:space="preserve">با نام </w:t>
      </w:r>
      <w:hyperlink r:id="rId373" w:tooltip="روزنامه رسمی دولت ایران (صفحه وجود ندارد)" w:history="1">
        <w:r w:rsidRPr="0076219A">
          <w:rPr>
            <w:rStyle w:val="Hyperlink"/>
            <w:rFonts w:cs="B Zar"/>
            <w:color w:val="auto"/>
            <w:u w:val="none"/>
            <w:rtl/>
          </w:rPr>
          <w:t>روزنامه رسمی دولت ایران</w:t>
        </w:r>
      </w:hyperlink>
      <w:r w:rsidRPr="0076219A">
        <w:rPr>
          <w:rFonts w:cs="B Zar"/>
        </w:rPr>
        <w:t xml:space="preserve"> </w:t>
      </w:r>
      <w:r w:rsidRPr="0076219A">
        <w:rPr>
          <w:rFonts w:cs="B Zar"/>
          <w:rtl/>
        </w:rPr>
        <w:t>منتشر گردید</w:t>
      </w:r>
      <w:r w:rsidRPr="0076219A">
        <w:rPr>
          <w:rFonts w:cs="B Zar"/>
        </w:rPr>
        <w:t>.</w:t>
      </w:r>
      <w:r w:rsidRPr="0076219A">
        <w:rPr>
          <w:rFonts w:cs="B Zar"/>
        </w:rPr>
        <w:br/>
      </w:r>
      <w:r w:rsidRPr="0076219A">
        <w:rPr>
          <w:rFonts w:cs="B Zar"/>
          <w:rtl/>
        </w:rPr>
        <w:t xml:space="preserve">در سال </w:t>
      </w:r>
      <w:r w:rsidRPr="0076219A">
        <w:rPr>
          <w:rFonts w:cs="B Zar"/>
          <w:rtl/>
          <w:lang w:bidi="fa-IR"/>
        </w:rPr>
        <w:t>۱۲۸۳</w:t>
      </w:r>
      <w:r w:rsidRPr="0076219A">
        <w:rPr>
          <w:rFonts w:cs="B Zar"/>
          <w:rtl/>
        </w:rPr>
        <w:t xml:space="preserve"> هجری قمری روزنامه</w:t>
      </w:r>
      <w:r w:rsidRPr="0076219A">
        <w:rPr>
          <w:rtl/>
        </w:rPr>
        <w:t>ٔ</w:t>
      </w:r>
      <w:r w:rsidRPr="0076219A">
        <w:rPr>
          <w:rFonts w:cs="B Zar"/>
          <w:rtl/>
        </w:rPr>
        <w:t xml:space="preserve"> دیگری به نام </w:t>
      </w:r>
      <w:hyperlink r:id="rId374" w:tooltip="روزانه ملتی (صفحه وجود ندارد)" w:history="1">
        <w:r w:rsidRPr="0076219A">
          <w:rPr>
            <w:rStyle w:val="Hyperlink"/>
            <w:rFonts w:cs="B Zar"/>
            <w:color w:val="auto"/>
            <w:u w:val="none"/>
            <w:rtl/>
          </w:rPr>
          <w:t>روزانه ملتی</w:t>
        </w:r>
      </w:hyperlink>
      <w:r w:rsidRPr="0076219A">
        <w:rPr>
          <w:rFonts w:cs="B Zar"/>
        </w:rPr>
        <w:t xml:space="preserve"> </w:t>
      </w:r>
      <w:r w:rsidRPr="0076219A">
        <w:rPr>
          <w:rFonts w:cs="B Zar"/>
          <w:rtl/>
        </w:rPr>
        <w:t xml:space="preserve">در </w:t>
      </w:r>
      <w:hyperlink r:id="rId375" w:tooltip="تهران" w:history="1">
        <w:r w:rsidRPr="0076219A">
          <w:rPr>
            <w:rStyle w:val="Hyperlink"/>
            <w:rFonts w:cs="B Zar"/>
            <w:color w:val="auto"/>
            <w:u w:val="none"/>
            <w:rtl/>
          </w:rPr>
          <w:t>تهران</w:t>
        </w:r>
      </w:hyperlink>
      <w:r w:rsidRPr="0076219A">
        <w:rPr>
          <w:rFonts w:cs="B Zar"/>
        </w:rPr>
        <w:t xml:space="preserve"> </w:t>
      </w:r>
      <w:r w:rsidRPr="0076219A">
        <w:rPr>
          <w:rFonts w:cs="B Zar"/>
          <w:rtl/>
        </w:rPr>
        <w:t>انتشار یافت. منظور از واژه</w:t>
      </w:r>
      <w:r w:rsidRPr="0076219A">
        <w:rPr>
          <w:rtl/>
        </w:rPr>
        <w:t>ٔ</w:t>
      </w:r>
      <w:r w:rsidRPr="0076219A">
        <w:rPr>
          <w:rFonts w:cs="B Zar"/>
          <w:rtl/>
        </w:rPr>
        <w:t xml:space="preserve"> «ملتی» نشان دادن تمایز آن روزنامه از </w:t>
      </w:r>
      <w:hyperlink r:id="rId376" w:tooltip="روزنامه دولتی (صفحه وجود ندارد)" w:history="1">
        <w:r w:rsidRPr="0076219A">
          <w:rPr>
            <w:rStyle w:val="Hyperlink"/>
            <w:rFonts w:cs="B Zar"/>
            <w:color w:val="auto"/>
            <w:u w:val="none"/>
            <w:rtl/>
          </w:rPr>
          <w:t>روزنامه دولتی</w:t>
        </w:r>
      </w:hyperlink>
      <w:r w:rsidRPr="0076219A">
        <w:rPr>
          <w:rFonts w:cs="B Zar"/>
        </w:rPr>
        <w:t xml:space="preserve"> </w:t>
      </w:r>
      <w:r w:rsidRPr="0076219A">
        <w:rPr>
          <w:rFonts w:cs="B Zar"/>
          <w:rtl/>
        </w:rPr>
        <w:t>بود</w:t>
      </w:r>
      <w:r w:rsidRPr="0076219A">
        <w:rPr>
          <w:rFonts w:cs="B Zar"/>
        </w:rPr>
        <w:t xml:space="preserve">. </w:t>
      </w:r>
      <w:r w:rsidRPr="0076219A">
        <w:rPr>
          <w:rFonts w:cs="B Zar"/>
          <w:rtl/>
        </w:rPr>
        <w:t>نخستین نشریه</w:t>
      </w:r>
      <w:r w:rsidRPr="0076219A">
        <w:rPr>
          <w:rtl/>
        </w:rPr>
        <w:t>ٔ</w:t>
      </w:r>
      <w:r w:rsidRPr="0076219A">
        <w:rPr>
          <w:rFonts w:cs="B Zar"/>
          <w:rtl/>
        </w:rPr>
        <w:t xml:space="preserve"> روزانه (یعنی روزنامه به معنی واقعی کلمه) در ایران به نام </w:t>
      </w:r>
      <w:hyperlink r:id="rId377" w:tooltip="خلاصة الحوادث (صفحه وجود ندارد)" w:history="1">
        <w:r w:rsidRPr="0076219A">
          <w:rPr>
            <w:rStyle w:val="Hyperlink"/>
            <w:rFonts w:cs="B Zar"/>
            <w:color w:val="auto"/>
            <w:u w:val="none"/>
            <w:rtl/>
          </w:rPr>
          <w:t>خلاصة الحوادث</w:t>
        </w:r>
      </w:hyperlink>
      <w:r w:rsidRPr="0076219A">
        <w:rPr>
          <w:rFonts w:cs="B Zar"/>
        </w:rPr>
        <w:t xml:space="preserve"> </w:t>
      </w:r>
      <w:r w:rsidRPr="0076219A">
        <w:rPr>
          <w:rFonts w:cs="B Zar"/>
          <w:rtl/>
        </w:rPr>
        <w:t xml:space="preserve">در سال </w:t>
      </w:r>
      <w:hyperlink r:id="rId378" w:tooltip="۱۳۱۶ (قمری)" w:history="1">
        <w:r w:rsidRPr="0076219A">
          <w:rPr>
            <w:rStyle w:val="Hyperlink"/>
            <w:rFonts w:cs="B Zar"/>
            <w:color w:val="auto"/>
            <w:u w:val="none"/>
            <w:rtl/>
            <w:lang w:bidi="fa-IR"/>
          </w:rPr>
          <w:t>۱۳۱۶</w:t>
        </w:r>
        <w:r w:rsidRPr="0076219A">
          <w:rPr>
            <w:rStyle w:val="Hyperlink"/>
            <w:rFonts w:cs="B Zar"/>
            <w:color w:val="auto"/>
            <w:u w:val="none"/>
          </w:rPr>
          <w:t xml:space="preserve"> (</w:t>
        </w:r>
        <w:r w:rsidRPr="0076219A">
          <w:rPr>
            <w:rStyle w:val="Hyperlink"/>
            <w:rFonts w:cs="B Zar"/>
            <w:color w:val="auto"/>
            <w:u w:val="none"/>
            <w:rtl/>
          </w:rPr>
          <w:t>قمری</w:t>
        </w:r>
        <w:r w:rsidRPr="0076219A">
          <w:rPr>
            <w:rStyle w:val="Hyperlink"/>
            <w:rFonts w:cs="B Zar"/>
            <w:color w:val="auto"/>
            <w:u w:val="none"/>
          </w:rPr>
          <w:t>)</w:t>
        </w:r>
      </w:hyperlink>
      <w:r w:rsidRPr="0076219A">
        <w:rPr>
          <w:rFonts w:cs="B Zar"/>
        </w:rPr>
        <w:t xml:space="preserve"> </w:t>
      </w:r>
      <w:r w:rsidRPr="0076219A">
        <w:rPr>
          <w:rFonts w:cs="B Zar"/>
          <w:rtl/>
        </w:rPr>
        <w:t xml:space="preserve">در تهران منتشر شد این روزنامه چهار صفحه‌ای بود و اخبار </w:t>
      </w:r>
      <w:hyperlink r:id="rId379" w:tooltip="خبرگزاری رویترز" w:history="1">
        <w:r w:rsidRPr="0076219A">
          <w:rPr>
            <w:rStyle w:val="Hyperlink"/>
            <w:rFonts w:cs="B Zar"/>
            <w:color w:val="auto"/>
            <w:u w:val="none"/>
            <w:rtl/>
          </w:rPr>
          <w:t>خبرگزاری رویترز</w:t>
        </w:r>
      </w:hyperlink>
      <w:r w:rsidRPr="0076219A">
        <w:rPr>
          <w:rFonts w:cs="B Zar"/>
        </w:rPr>
        <w:t xml:space="preserve"> </w:t>
      </w:r>
      <w:r w:rsidRPr="0076219A">
        <w:rPr>
          <w:rFonts w:cs="B Zar"/>
          <w:rtl/>
        </w:rPr>
        <w:t xml:space="preserve">را که به قصد </w:t>
      </w:r>
      <w:hyperlink r:id="rId380" w:tooltip="هندوستان" w:history="1">
        <w:r w:rsidRPr="0076219A">
          <w:rPr>
            <w:rStyle w:val="Hyperlink"/>
            <w:rFonts w:cs="B Zar"/>
            <w:color w:val="auto"/>
            <w:u w:val="none"/>
            <w:rtl/>
          </w:rPr>
          <w:t>هندوستان</w:t>
        </w:r>
      </w:hyperlink>
      <w:r w:rsidRPr="0076219A">
        <w:rPr>
          <w:rFonts w:cs="B Zar"/>
        </w:rPr>
        <w:t xml:space="preserve"> </w:t>
      </w:r>
      <w:r w:rsidRPr="0076219A">
        <w:rPr>
          <w:rFonts w:cs="B Zar"/>
          <w:rtl/>
        </w:rPr>
        <w:t>مخابره می‌شد بازتاب می کرد</w:t>
      </w:r>
      <w:r w:rsidRPr="0076219A">
        <w:rPr>
          <w:rFonts w:cs="B Zar"/>
        </w:rPr>
        <w:t xml:space="preserve">. </w:t>
      </w:r>
    </w:p>
    <w:p w14:paraId="49469D4A" w14:textId="77777777" w:rsidR="001361ED" w:rsidRPr="0076219A" w:rsidRDefault="001361ED" w:rsidP="000002FE">
      <w:pPr>
        <w:pStyle w:val="NormalWeb"/>
        <w:bidi/>
        <w:rPr>
          <w:rFonts w:cs="B Zar"/>
        </w:rPr>
      </w:pPr>
      <w:r w:rsidRPr="0076219A">
        <w:rPr>
          <w:rFonts w:cs="B Zar"/>
          <w:rtl/>
        </w:rPr>
        <w:t>روزنامه‌های وطن و طلوع نیز از دیگر روزنامه‌های مهم منتشر شده تا پیش از مشروطیت اند. روزنامه وطن</w:t>
      </w:r>
      <w:r w:rsidRPr="0076219A">
        <w:rPr>
          <w:rFonts w:cs="B Zar"/>
        </w:rPr>
        <w:t xml:space="preserve"> (La Patrie) </w:t>
      </w:r>
      <w:r w:rsidRPr="0076219A">
        <w:rPr>
          <w:rFonts w:cs="B Zar"/>
          <w:rtl/>
        </w:rPr>
        <w:t xml:space="preserve">که در سال </w:t>
      </w:r>
      <w:r w:rsidRPr="0076219A">
        <w:rPr>
          <w:rFonts w:cs="B Zar"/>
          <w:rtl/>
          <w:lang w:bidi="fa-IR"/>
        </w:rPr>
        <w:t>۱۲۹۳</w:t>
      </w:r>
      <w:r w:rsidRPr="0076219A">
        <w:rPr>
          <w:rFonts w:cs="B Zar"/>
          <w:rtl/>
        </w:rPr>
        <w:t xml:space="preserve"> انتشار یافت، اولین روزنامه ایرانی دوزبانه (فارسی و فرانسه) تهران بوده و همچنین نخستین روزنامه‌ای بود که در تاریخ کشور توقیف شد</w:t>
      </w:r>
      <w:hyperlink r:id="rId381" w:anchor="cite_note-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۸</w:t>
        </w:r>
        <w:r w:rsidRPr="0076219A">
          <w:rPr>
            <w:rStyle w:val="Hyperlink"/>
            <w:rFonts w:cs="B Zar"/>
            <w:color w:val="auto"/>
            <w:u w:val="none"/>
            <w:vertAlign w:val="superscript"/>
          </w:rPr>
          <w:t>]</w:t>
        </w:r>
      </w:hyperlink>
      <w:r w:rsidRPr="0076219A">
        <w:rPr>
          <w:rFonts w:cs="B Zar"/>
        </w:rPr>
        <w:t xml:space="preserve"> </w:t>
      </w:r>
    </w:p>
    <w:p w14:paraId="350D0466" w14:textId="77777777" w:rsidR="00C6437D" w:rsidRPr="0076219A" w:rsidRDefault="001361ED" w:rsidP="000002FE">
      <w:pPr>
        <w:pStyle w:val="NormalWeb"/>
        <w:bidi/>
        <w:rPr>
          <w:rtl/>
          <w:lang w:bidi="fa-IR"/>
        </w:rPr>
      </w:pPr>
      <w:r w:rsidRPr="0076219A">
        <w:rPr>
          <w:rFonts w:cs="B Zar"/>
          <w:rtl/>
        </w:rPr>
        <w:t xml:space="preserve">بعد از استقرار </w:t>
      </w:r>
      <w:hyperlink r:id="rId382" w:tooltip="مشروطیت" w:history="1">
        <w:r w:rsidRPr="0076219A">
          <w:rPr>
            <w:rStyle w:val="Hyperlink"/>
            <w:rFonts w:cs="B Zar"/>
            <w:color w:val="auto"/>
            <w:u w:val="none"/>
            <w:rtl/>
          </w:rPr>
          <w:t>مشروطیت</w:t>
        </w:r>
      </w:hyperlink>
      <w:r w:rsidRPr="0076219A">
        <w:rPr>
          <w:rFonts w:cs="B Zar"/>
        </w:rPr>
        <w:t xml:space="preserve"> </w:t>
      </w:r>
      <w:r w:rsidRPr="0076219A">
        <w:rPr>
          <w:rFonts w:cs="B Zar"/>
          <w:rtl/>
        </w:rPr>
        <w:t xml:space="preserve">چهار روزنامه به نام‌های </w:t>
      </w:r>
      <w:hyperlink r:id="rId383" w:tooltip="مجلس (روزنامه)" w:history="1">
        <w:r w:rsidRPr="0076219A">
          <w:rPr>
            <w:rStyle w:val="Hyperlink"/>
            <w:rFonts w:cs="B Zar"/>
            <w:color w:val="auto"/>
            <w:u w:val="none"/>
            <w:rtl/>
          </w:rPr>
          <w:t>مجلس</w:t>
        </w:r>
      </w:hyperlink>
      <w:r w:rsidRPr="0076219A">
        <w:rPr>
          <w:rFonts w:cs="B Zar"/>
          <w:rtl/>
        </w:rPr>
        <w:t xml:space="preserve">، </w:t>
      </w:r>
      <w:hyperlink r:id="rId384" w:tooltip="ندای وطن (صفحه وجود ندارد)" w:history="1">
        <w:r w:rsidRPr="0076219A">
          <w:rPr>
            <w:rStyle w:val="Hyperlink"/>
            <w:rFonts w:cs="B Zar"/>
            <w:color w:val="auto"/>
            <w:u w:val="none"/>
            <w:rtl/>
          </w:rPr>
          <w:t>ندای وطن</w:t>
        </w:r>
      </w:hyperlink>
      <w:r w:rsidRPr="0076219A">
        <w:rPr>
          <w:rFonts w:cs="B Zar"/>
          <w:rtl/>
        </w:rPr>
        <w:t xml:space="preserve">، </w:t>
      </w:r>
      <w:hyperlink r:id="rId385" w:tooltip="حبل‌المتین (نشریه)" w:history="1">
        <w:r w:rsidRPr="0076219A">
          <w:rPr>
            <w:rStyle w:val="Hyperlink"/>
            <w:rFonts w:cs="B Zar"/>
            <w:color w:val="auto"/>
            <w:u w:val="none"/>
            <w:rtl/>
          </w:rPr>
          <w:t>حبل‌المتین</w:t>
        </w:r>
      </w:hyperlink>
      <w:r w:rsidRPr="0076219A">
        <w:rPr>
          <w:rFonts w:cs="B Zar"/>
        </w:rPr>
        <w:t xml:space="preserve"> </w:t>
      </w:r>
      <w:r w:rsidRPr="0076219A">
        <w:rPr>
          <w:rFonts w:cs="B Zar"/>
          <w:rtl/>
        </w:rPr>
        <w:t xml:space="preserve">و </w:t>
      </w:r>
      <w:hyperlink r:id="rId386" w:tooltip="صبح صادق (صفحه وجود ندارد)" w:history="1">
        <w:r w:rsidRPr="0076219A">
          <w:rPr>
            <w:rStyle w:val="Hyperlink"/>
            <w:rFonts w:cs="B Zar"/>
            <w:color w:val="auto"/>
            <w:u w:val="none"/>
            <w:rtl/>
          </w:rPr>
          <w:t>صبح صادق</w:t>
        </w:r>
      </w:hyperlink>
      <w:r w:rsidRPr="0076219A">
        <w:rPr>
          <w:rFonts w:cs="B Zar"/>
          <w:rtl/>
        </w:rPr>
        <w:t>، هر روز در ایران منتشر می‌گردید.</w:t>
      </w:r>
      <w:r w:rsidR="00C6437D" w:rsidRPr="0076219A">
        <w:rPr>
          <w:rFonts w:cs="B Zar"/>
        </w:rPr>
        <w:t xml:space="preserve"> </w:t>
      </w:r>
      <w:r w:rsidR="00C6437D" w:rsidRPr="0076219A">
        <w:rPr>
          <w:rFonts w:cs="B Zar" w:hint="cs"/>
          <w:rtl/>
          <w:lang w:bidi="fa-IR"/>
        </w:rPr>
        <w:t xml:space="preserve">روزنامه حبل المتین در کلکته هند به  مدیریت سید جلال الدین موید الاسلام انتشار میافت که سید حسن کاشانی برادر او این روزنامه را بصورت یومیه در رشت چاپ میکرد ، این روزنامه اطلاعات خوبی از بحریه زمان قاجار بخصوص در شمال ارائه میدهد </w:t>
      </w:r>
    </w:p>
    <w:p w14:paraId="4F6E9D69" w14:textId="77777777" w:rsidR="001361ED" w:rsidRPr="0076219A" w:rsidRDefault="001361ED" w:rsidP="000002FE">
      <w:pPr>
        <w:pStyle w:val="NormalWeb"/>
        <w:bidi/>
        <w:rPr>
          <w:rFonts w:cs="B Zar"/>
        </w:rPr>
      </w:pPr>
      <w:r w:rsidRPr="0076219A">
        <w:rPr>
          <w:rFonts w:cs="B Zar"/>
          <w:rtl/>
        </w:rPr>
        <w:lastRenderedPageBreak/>
        <w:t>روزنامه</w:t>
      </w:r>
      <w:r w:rsidRPr="0076219A">
        <w:rPr>
          <w:rtl/>
        </w:rPr>
        <w:t>ٔ</w:t>
      </w:r>
      <w:r w:rsidRPr="0076219A">
        <w:rPr>
          <w:rFonts w:cs="B Zar"/>
          <w:rtl/>
        </w:rPr>
        <w:t xml:space="preserve"> «مجلس» اخبار </w:t>
      </w:r>
      <w:hyperlink r:id="rId387" w:tooltip="مجلس شورای ملی" w:history="1">
        <w:r w:rsidRPr="0076219A">
          <w:rPr>
            <w:rStyle w:val="Hyperlink"/>
            <w:rFonts w:cs="B Zar"/>
            <w:color w:val="auto"/>
            <w:u w:val="none"/>
            <w:rtl/>
          </w:rPr>
          <w:t>مجلس شورای ملی</w:t>
        </w:r>
      </w:hyperlink>
      <w:r w:rsidRPr="0076219A">
        <w:rPr>
          <w:rFonts w:cs="B Zar"/>
        </w:rPr>
        <w:t xml:space="preserve"> </w:t>
      </w:r>
      <w:r w:rsidRPr="0076219A">
        <w:rPr>
          <w:rFonts w:cs="B Zar"/>
          <w:rtl/>
        </w:rPr>
        <w:t xml:space="preserve">را بازتاب می کرد و زیر نظر </w:t>
      </w:r>
      <w:hyperlink r:id="rId388" w:tooltip="میرزا محمد صادق طباطبائی (صفحه وجود ندارد)" w:history="1">
        <w:r w:rsidRPr="0076219A">
          <w:rPr>
            <w:rStyle w:val="Hyperlink"/>
            <w:rFonts w:cs="B Zar"/>
            <w:color w:val="auto"/>
            <w:u w:val="none"/>
            <w:rtl/>
          </w:rPr>
          <w:t>میرزا محمد صادق طباطبائی</w:t>
        </w:r>
      </w:hyperlink>
      <w:r w:rsidRPr="0076219A">
        <w:rPr>
          <w:rFonts w:cs="B Zar"/>
        </w:rPr>
        <w:t xml:space="preserve"> </w:t>
      </w:r>
      <w:r w:rsidRPr="0076219A">
        <w:rPr>
          <w:rFonts w:cs="B Zar"/>
          <w:rtl/>
        </w:rPr>
        <w:t xml:space="preserve">اداره می‌شد. در پی خلع </w:t>
      </w:r>
      <w:hyperlink r:id="rId389" w:tooltip="محمد علی شاه" w:history="1">
        <w:r w:rsidRPr="0076219A">
          <w:rPr>
            <w:rStyle w:val="Hyperlink"/>
            <w:rFonts w:cs="B Zar"/>
            <w:color w:val="auto"/>
            <w:u w:val="none"/>
            <w:rtl/>
          </w:rPr>
          <w:t>محمد علی شاه</w:t>
        </w:r>
      </w:hyperlink>
      <w:r w:rsidRPr="0076219A">
        <w:rPr>
          <w:rFonts w:cs="B Zar"/>
        </w:rPr>
        <w:t xml:space="preserve"> </w:t>
      </w:r>
      <w:r w:rsidRPr="0076219A">
        <w:rPr>
          <w:rFonts w:cs="B Zar"/>
          <w:rtl/>
        </w:rPr>
        <w:t>از سلطنت، روزنامه‌های متعدد روزانه دیگری نیز در ایران منتشر شدند</w:t>
      </w:r>
      <w:r w:rsidRPr="0076219A">
        <w:rPr>
          <w:rFonts w:cs="B Zar"/>
        </w:rPr>
        <w:t xml:space="preserve">. </w:t>
      </w:r>
    </w:p>
    <w:p w14:paraId="6199B59C" w14:textId="77777777" w:rsidR="001361ED" w:rsidRPr="0076219A" w:rsidRDefault="001361ED" w:rsidP="000002FE">
      <w:pPr>
        <w:pStyle w:val="NormalWeb"/>
        <w:bidi/>
        <w:rPr>
          <w:rFonts w:cs="B Zar"/>
        </w:rPr>
      </w:pPr>
      <w:r w:rsidRPr="0076219A">
        <w:rPr>
          <w:rFonts w:cs="B Zar"/>
          <w:rtl/>
        </w:rPr>
        <w:t xml:space="preserve">در دوره </w:t>
      </w:r>
      <w:hyperlink r:id="rId390" w:tooltip="مشروطیت" w:history="1">
        <w:r w:rsidRPr="0076219A">
          <w:rPr>
            <w:rStyle w:val="Hyperlink"/>
            <w:rFonts w:cs="B Zar"/>
            <w:color w:val="auto"/>
            <w:u w:val="none"/>
            <w:rtl/>
          </w:rPr>
          <w:t>مشروطیت</w:t>
        </w:r>
      </w:hyperlink>
      <w:r w:rsidRPr="0076219A">
        <w:rPr>
          <w:rFonts w:cs="B Zar"/>
        </w:rPr>
        <w:t xml:space="preserve"> </w:t>
      </w:r>
      <w:r w:rsidRPr="0076219A">
        <w:rPr>
          <w:rFonts w:cs="B Zar"/>
          <w:rtl/>
        </w:rPr>
        <w:t xml:space="preserve">بیداری افکار عمومی به سرعت و شدت اوج گرفت و روزنامه‌ها نفوذی عظیم و سهم مهمی در تجدید حیات اندیشه‌های مردم داشتند. از روزنامه‌های مهم دوره مشروطیت که تأثیر زیادی بر افکار عمومی داشتند می‌توان به </w:t>
      </w:r>
      <w:hyperlink r:id="rId391" w:tooltip="صور اسرافیل" w:history="1">
        <w:r w:rsidRPr="0076219A">
          <w:rPr>
            <w:rStyle w:val="Hyperlink"/>
            <w:rFonts w:cs="B Zar"/>
            <w:color w:val="auto"/>
            <w:u w:val="none"/>
            <w:rtl/>
          </w:rPr>
          <w:t>صور اسرافیل</w:t>
        </w:r>
      </w:hyperlink>
      <w:r w:rsidRPr="0076219A">
        <w:rPr>
          <w:rFonts w:cs="B Zar"/>
        </w:rPr>
        <w:t xml:space="preserve"> </w:t>
      </w:r>
      <w:r w:rsidRPr="0076219A">
        <w:rPr>
          <w:rFonts w:cs="B Zar"/>
          <w:rtl/>
        </w:rPr>
        <w:t xml:space="preserve">و </w:t>
      </w:r>
      <w:hyperlink r:id="rId392" w:tooltip="ایران نو" w:history="1">
        <w:r w:rsidRPr="0076219A">
          <w:rPr>
            <w:rStyle w:val="Hyperlink"/>
            <w:rFonts w:cs="B Zar"/>
            <w:color w:val="auto"/>
            <w:u w:val="none"/>
            <w:rtl/>
          </w:rPr>
          <w:t>ایران نو</w:t>
        </w:r>
      </w:hyperlink>
      <w:r w:rsidRPr="0076219A">
        <w:rPr>
          <w:rFonts w:cs="B Zar"/>
        </w:rPr>
        <w:t xml:space="preserve"> </w:t>
      </w:r>
      <w:r w:rsidRPr="0076219A">
        <w:rPr>
          <w:rFonts w:cs="B Zar"/>
          <w:rtl/>
        </w:rPr>
        <w:t>اشاره کرد. در این برهه از تاریخ ایران، مطبوعات به عنوان نمادهای دموکراسی و آزادی نقش بزرگی در گسترش مشروطیت داشتند</w:t>
      </w:r>
      <w:r w:rsidRPr="0076219A">
        <w:rPr>
          <w:rFonts w:cs="B Zar"/>
        </w:rPr>
        <w:t>.</w:t>
      </w:r>
      <w:hyperlink r:id="rId393" w:anchor="cite_note-9"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۹</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در پی اعلام فرمان مشروطیت تعداد و تیراژ مطبوعات افزایش زیادی یافت همانطورکه </w:t>
      </w:r>
      <w:hyperlink r:id="rId394" w:tooltip="شمارگان" w:history="1">
        <w:r w:rsidRPr="0076219A">
          <w:rPr>
            <w:rStyle w:val="Hyperlink"/>
            <w:rFonts w:cs="B Zar"/>
            <w:color w:val="auto"/>
            <w:u w:val="none"/>
            <w:rtl/>
          </w:rPr>
          <w:t>شمارگان</w:t>
        </w:r>
      </w:hyperlink>
      <w:r w:rsidRPr="0076219A">
        <w:rPr>
          <w:rFonts w:cs="B Zar"/>
        </w:rPr>
        <w:t xml:space="preserve"> </w:t>
      </w:r>
      <w:r w:rsidRPr="0076219A">
        <w:rPr>
          <w:rFonts w:cs="B Zar"/>
          <w:rtl/>
        </w:rPr>
        <w:t>روزنامه</w:t>
      </w:r>
      <w:r w:rsidRPr="0076219A">
        <w:rPr>
          <w:rtl/>
        </w:rPr>
        <w:t>ٔ</w:t>
      </w:r>
      <w:r w:rsidRPr="0076219A">
        <w:rPr>
          <w:rFonts w:cs="B Zar"/>
          <w:rtl/>
        </w:rPr>
        <w:t xml:space="preserve"> </w:t>
      </w:r>
      <w:hyperlink r:id="rId395" w:tooltip="مساوات (روزنامه)" w:history="1">
        <w:r w:rsidRPr="0076219A">
          <w:rPr>
            <w:rStyle w:val="Hyperlink"/>
            <w:rFonts w:cs="B Zar"/>
            <w:color w:val="auto"/>
            <w:u w:val="none"/>
            <w:rtl/>
          </w:rPr>
          <w:t>مساوات</w:t>
        </w:r>
      </w:hyperlink>
      <w:r w:rsidRPr="0076219A">
        <w:rPr>
          <w:rFonts w:cs="B Zar"/>
        </w:rPr>
        <w:t xml:space="preserve"> </w:t>
      </w:r>
      <w:r w:rsidRPr="0076219A">
        <w:rPr>
          <w:rFonts w:cs="B Zar"/>
          <w:rtl/>
        </w:rPr>
        <w:t xml:space="preserve">که از جراید مهم و مؤثر انقلاب مشروطه شمرده می‌شد به </w:t>
      </w:r>
      <w:r w:rsidRPr="0076219A">
        <w:rPr>
          <w:rFonts w:cs="B Zar"/>
          <w:rtl/>
          <w:lang w:bidi="fa-IR"/>
        </w:rPr>
        <w:t>۳</w:t>
      </w:r>
      <w:r w:rsidRPr="0076219A">
        <w:rPr>
          <w:rFonts w:cs="B Zar"/>
          <w:rtl/>
        </w:rPr>
        <w:t xml:space="preserve"> هزار، </w:t>
      </w:r>
      <w:hyperlink r:id="rId396" w:tooltip="روزنامه صور اصرافیل (صفحه وجود ندارد)" w:history="1">
        <w:r w:rsidRPr="0076219A">
          <w:rPr>
            <w:rStyle w:val="Hyperlink"/>
            <w:rFonts w:cs="B Zar"/>
            <w:color w:val="auto"/>
            <w:u w:val="none"/>
            <w:rtl/>
          </w:rPr>
          <w:t>روزنامه صور اصرافیل</w:t>
        </w:r>
      </w:hyperlink>
      <w:r w:rsidRPr="0076219A">
        <w:rPr>
          <w:rFonts w:cs="B Zar"/>
        </w:rPr>
        <w:t xml:space="preserve"> </w:t>
      </w:r>
      <w:r w:rsidRPr="0076219A">
        <w:rPr>
          <w:rFonts w:cs="B Zar"/>
          <w:rtl/>
        </w:rPr>
        <w:t xml:space="preserve">به </w:t>
      </w:r>
      <w:r w:rsidRPr="0076219A">
        <w:rPr>
          <w:rFonts w:cs="B Zar"/>
          <w:rtl/>
          <w:lang w:bidi="fa-IR"/>
        </w:rPr>
        <w:t>۵</w:t>
      </w:r>
      <w:r w:rsidRPr="0076219A">
        <w:rPr>
          <w:rFonts w:cs="B Zar"/>
          <w:rtl/>
        </w:rPr>
        <w:t xml:space="preserve"> هزار، </w:t>
      </w:r>
      <w:hyperlink r:id="rId397" w:tooltip="روزنامه مجلس" w:history="1">
        <w:r w:rsidRPr="0076219A">
          <w:rPr>
            <w:rStyle w:val="Hyperlink"/>
            <w:rFonts w:cs="B Zar"/>
            <w:color w:val="auto"/>
            <w:u w:val="none"/>
            <w:rtl/>
          </w:rPr>
          <w:t>روزنامه مجلس</w:t>
        </w:r>
      </w:hyperlink>
      <w:r w:rsidRPr="0076219A">
        <w:rPr>
          <w:rFonts w:cs="B Zar"/>
        </w:rPr>
        <w:t xml:space="preserve"> </w:t>
      </w:r>
      <w:r w:rsidRPr="0076219A">
        <w:rPr>
          <w:rFonts w:cs="B Zar"/>
          <w:rtl/>
        </w:rPr>
        <w:t xml:space="preserve">به تدریج از </w:t>
      </w:r>
      <w:r w:rsidRPr="0076219A">
        <w:rPr>
          <w:rFonts w:cs="B Zar"/>
          <w:rtl/>
          <w:lang w:bidi="fa-IR"/>
        </w:rPr>
        <w:t>۷</w:t>
      </w:r>
      <w:r w:rsidRPr="0076219A">
        <w:rPr>
          <w:rFonts w:cs="B Zar"/>
          <w:rtl/>
        </w:rPr>
        <w:t xml:space="preserve"> هزار به </w:t>
      </w:r>
      <w:r w:rsidRPr="0076219A">
        <w:rPr>
          <w:rFonts w:cs="B Zar"/>
          <w:rtl/>
          <w:lang w:bidi="fa-IR"/>
        </w:rPr>
        <w:t>۱۰</w:t>
      </w:r>
      <w:r w:rsidRPr="0076219A">
        <w:rPr>
          <w:rFonts w:cs="B Zar"/>
          <w:rtl/>
        </w:rPr>
        <w:t xml:space="preserve"> هزار و </w:t>
      </w:r>
      <w:hyperlink r:id="rId398" w:tooltip="روزنامه انجمن ملی (صفحه وجود ندارد)" w:history="1">
        <w:r w:rsidRPr="0076219A">
          <w:rPr>
            <w:rStyle w:val="Hyperlink"/>
            <w:rFonts w:cs="B Zar"/>
            <w:color w:val="auto"/>
            <w:u w:val="none"/>
            <w:rtl/>
          </w:rPr>
          <w:t>روزنامه انجمن ملی</w:t>
        </w:r>
      </w:hyperlink>
      <w:r w:rsidRPr="0076219A">
        <w:rPr>
          <w:rFonts w:cs="B Zar"/>
        </w:rPr>
        <w:t xml:space="preserve"> </w:t>
      </w:r>
      <w:r w:rsidRPr="0076219A">
        <w:rPr>
          <w:rFonts w:cs="B Zar"/>
          <w:rtl/>
        </w:rPr>
        <w:t xml:space="preserve">به </w:t>
      </w:r>
      <w:r w:rsidRPr="0076219A">
        <w:rPr>
          <w:rFonts w:cs="B Zar"/>
          <w:rtl/>
          <w:lang w:bidi="fa-IR"/>
        </w:rPr>
        <w:t>۵</w:t>
      </w:r>
      <w:r w:rsidRPr="0076219A">
        <w:rPr>
          <w:rFonts w:cs="B Zar"/>
          <w:rtl/>
        </w:rPr>
        <w:t xml:space="preserve"> هزار نسخه رسید. به هنگام صدور </w:t>
      </w:r>
      <w:hyperlink r:id="rId399" w:tooltip="فرمان مشروطیت" w:history="1">
        <w:r w:rsidRPr="0076219A">
          <w:rPr>
            <w:rStyle w:val="Hyperlink"/>
            <w:rFonts w:cs="B Zar"/>
            <w:color w:val="auto"/>
            <w:u w:val="none"/>
            <w:rtl/>
          </w:rPr>
          <w:t>فرمان مشروطیت</w:t>
        </w:r>
      </w:hyperlink>
      <w:r w:rsidRPr="0076219A">
        <w:rPr>
          <w:rFonts w:cs="B Zar"/>
        </w:rPr>
        <w:t xml:space="preserve"> </w:t>
      </w:r>
      <w:r w:rsidRPr="0076219A">
        <w:rPr>
          <w:rFonts w:cs="B Zar"/>
          <w:rtl/>
        </w:rPr>
        <w:t xml:space="preserve">تنها </w:t>
      </w:r>
      <w:r w:rsidRPr="0076219A">
        <w:rPr>
          <w:rFonts w:cs="B Zar"/>
          <w:rtl/>
          <w:lang w:bidi="fa-IR"/>
        </w:rPr>
        <w:t>۲۰</w:t>
      </w:r>
      <w:r w:rsidRPr="0076219A">
        <w:rPr>
          <w:rFonts w:cs="B Zar"/>
          <w:rtl/>
        </w:rPr>
        <w:t xml:space="preserve"> روزنامه و نشریه در ایران منتشر می‌شد اما در پی اعلام این فرمان و در مدت زمان مانده از سال </w:t>
      </w:r>
      <w:r w:rsidRPr="0076219A">
        <w:rPr>
          <w:rFonts w:cs="B Zar"/>
          <w:rtl/>
          <w:lang w:bidi="fa-IR"/>
        </w:rPr>
        <w:t>۱۳۲۴ (</w:t>
      </w:r>
      <w:r w:rsidRPr="0076219A">
        <w:rPr>
          <w:rFonts w:cs="B Zar"/>
          <w:rtl/>
        </w:rPr>
        <w:t xml:space="preserve">قمری)، </w:t>
      </w:r>
      <w:r w:rsidRPr="0076219A">
        <w:rPr>
          <w:rFonts w:cs="B Zar"/>
          <w:rtl/>
          <w:lang w:bidi="fa-IR"/>
        </w:rPr>
        <w:t>۹۲</w:t>
      </w:r>
      <w:r w:rsidRPr="0076219A">
        <w:rPr>
          <w:rFonts w:cs="B Zar"/>
          <w:rtl/>
        </w:rPr>
        <w:t xml:space="preserve"> نشریه شامل </w:t>
      </w:r>
      <w:r w:rsidRPr="0076219A">
        <w:rPr>
          <w:rFonts w:cs="B Zar"/>
          <w:rtl/>
          <w:lang w:bidi="fa-IR"/>
        </w:rPr>
        <w:t>۶۴</w:t>
      </w:r>
      <w:r w:rsidRPr="0076219A">
        <w:rPr>
          <w:rFonts w:cs="B Zar"/>
          <w:rtl/>
        </w:rPr>
        <w:t xml:space="preserve"> عنوان در </w:t>
      </w:r>
      <w:hyperlink r:id="rId400" w:tooltip="تهران" w:history="1">
        <w:r w:rsidRPr="0076219A">
          <w:rPr>
            <w:rStyle w:val="Hyperlink"/>
            <w:rFonts w:cs="B Zar"/>
            <w:color w:val="auto"/>
            <w:u w:val="none"/>
            <w:rtl/>
          </w:rPr>
          <w:t>تهران</w:t>
        </w:r>
      </w:hyperlink>
      <w:r w:rsidRPr="0076219A">
        <w:rPr>
          <w:rFonts w:cs="B Zar"/>
          <w:rtl/>
        </w:rPr>
        <w:t xml:space="preserve">، </w:t>
      </w:r>
      <w:r w:rsidRPr="0076219A">
        <w:rPr>
          <w:rFonts w:cs="B Zar"/>
          <w:rtl/>
          <w:lang w:bidi="fa-IR"/>
        </w:rPr>
        <w:t>۹</w:t>
      </w:r>
      <w:r w:rsidRPr="0076219A">
        <w:rPr>
          <w:rFonts w:cs="B Zar"/>
        </w:rPr>
        <w:t xml:space="preserve"> </w:t>
      </w:r>
      <w:r w:rsidRPr="0076219A">
        <w:rPr>
          <w:rFonts w:cs="B Zar"/>
          <w:rtl/>
        </w:rPr>
        <w:t xml:space="preserve">عنوان در </w:t>
      </w:r>
      <w:hyperlink r:id="rId401" w:tooltip="اصفهان" w:history="1">
        <w:r w:rsidRPr="0076219A">
          <w:rPr>
            <w:rStyle w:val="Hyperlink"/>
            <w:rFonts w:cs="B Zar"/>
            <w:color w:val="auto"/>
            <w:u w:val="none"/>
            <w:rtl/>
          </w:rPr>
          <w:t>اصفهان</w:t>
        </w:r>
      </w:hyperlink>
      <w:r w:rsidRPr="0076219A">
        <w:rPr>
          <w:rFonts w:cs="B Zar"/>
          <w:rtl/>
        </w:rPr>
        <w:t xml:space="preserve">، </w:t>
      </w:r>
      <w:r w:rsidRPr="0076219A">
        <w:rPr>
          <w:rFonts w:cs="B Zar"/>
          <w:rtl/>
          <w:lang w:bidi="fa-IR"/>
        </w:rPr>
        <w:t>۶</w:t>
      </w:r>
      <w:r w:rsidRPr="0076219A">
        <w:rPr>
          <w:rFonts w:cs="B Zar"/>
        </w:rPr>
        <w:t xml:space="preserve"> </w:t>
      </w:r>
      <w:r w:rsidRPr="0076219A">
        <w:rPr>
          <w:rFonts w:cs="B Zar"/>
          <w:rtl/>
        </w:rPr>
        <w:t xml:space="preserve">عنوان در </w:t>
      </w:r>
      <w:hyperlink r:id="rId402" w:tooltip="تبریز" w:history="1">
        <w:r w:rsidRPr="0076219A">
          <w:rPr>
            <w:rStyle w:val="Hyperlink"/>
            <w:rFonts w:cs="B Zar"/>
            <w:color w:val="auto"/>
            <w:u w:val="none"/>
            <w:rtl/>
          </w:rPr>
          <w:t>تبریز</w:t>
        </w:r>
      </w:hyperlink>
      <w:r w:rsidRPr="0076219A">
        <w:rPr>
          <w:rFonts w:cs="B Zar"/>
          <w:rtl/>
        </w:rPr>
        <w:t xml:space="preserve">، </w:t>
      </w:r>
      <w:r w:rsidRPr="0076219A">
        <w:rPr>
          <w:rFonts w:cs="B Zar"/>
          <w:rtl/>
          <w:lang w:bidi="fa-IR"/>
        </w:rPr>
        <w:t>۴</w:t>
      </w:r>
      <w:r w:rsidRPr="0076219A">
        <w:rPr>
          <w:rFonts w:cs="B Zar"/>
        </w:rPr>
        <w:t xml:space="preserve"> </w:t>
      </w:r>
      <w:r w:rsidRPr="0076219A">
        <w:rPr>
          <w:rFonts w:cs="B Zar"/>
          <w:rtl/>
        </w:rPr>
        <w:t xml:space="preserve">عنوان در </w:t>
      </w:r>
      <w:hyperlink r:id="rId403" w:tooltip="همدان" w:history="1">
        <w:r w:rsidRPr="0076219A">
          <w:rPr>
            <w:rStyle w:val="Hyperlink"/>
            <w:rFonts w:cs="B Zar"/>
            <w:color w:val="auto"/>
            <w:u w:val="none"/>
            <w:rtl/>
          </w:rPr>
          <w:t>همدان</w:t>
        </w:r>
      </w:hyperlink>
      <w:r w:rsidRPr="0076219A">
        <w:rPr>
          <w:rFonts w:cs="B Zar"/>
          <w:rtl/>
        </w:rPr>
        <w:t xml:space="preserve">، </w:t>
      </w:r>
      <w:hyperlink r:id="rId404" w:tooltip="لاهیجان" w:history="1">
        <w:r w:rsidRPr="0076219A">
          <w:rPr>
            <w:rStyle w:val="Hyperlink"/>
            <w:rFonts w:cs="B Zar"/>
            <w:color w:val="auto"/>
            <w:u w:val="none"/>
            <w:rtl/>
          </w:rPr>
          <w:t>لاهیجان</w:t>
        </w:r>
      </w:hyperlink>
      <w:r w:rsidRPr="0076219A">
        <w:rPr>
          <w:rFonts w:cs="B Zar"/>
        </w:rPr>
        <w:t xml:space="preserve"> </w:t>
      </w:r>
      <w:r w:rsidRPr="0076219A">
        <w:rPr>
          <w:rFonts w:cs="B Zar"/>
          <w:rtl/>
        </w:rPr>
        <w:t xml:space="preserve">و </w:t>
      </w:r>
      <w:hyperlink r:id="rId405" w:tooltip="ارومیه" w:history="1">
        <w:r w:rsidRPr="0076219A">
          <w:rPr>
            <w:rStyle w:val="Hyperlink"/>
            <w:rFonts w:cs="B Zar"/>
            <w:color w:val="auto"/>
            <w:u w:val="none"/>
            <w:rtl/>
          </w:rPr>
          <w:t>ارومیه</w:t>
        </w:r>
      </w:hyperlink>
      <w:r w:rsidRPr="0076219A">
        <w:rPr>
          <w:rFonts w:cs="B Zar"/>
        </w:rPr>
        <w:t xml:space="preserve"> </w:t>
      </w:r>
      <w:r w:rsidRPr="0076219A">
        <w:rPr>
          <w:rFonts w:cs="B Zar"/>
          <w:rtl/>
        </w:rPr>
        <w:t xml:space="preserve">هر کدام دو عنوان و </w:t>
      </w:r>
      <w:hyperlink r:id="rId406" w:tooltip="کرمانشاه" w:history="1">
        <w:r w:rsidRPr="0076219A">
          <w:rPr>
            <w:rStyle w:val="Hyperlink"/>
            <w:rFonts w:cs="B Zar"/>
            <w:color w:val="auto"/>
            <w:u w:val="none"/>
            <w:rtl/>
          </w:rPr>
          <w:t>کرمانشاه</w:t>
        </w:r>
      </w:hyperlink>
      <w:r w:rsidRPr="0076219A">
        <w:rPr>
          <w:rFonts w:cs="B Zar"/>
          <w:rtl/>
        </w:rPr>
        <w:t xml:space="preserve">، </w:t>
      </w:r>
      <w:hyperlink r:id="rId407" w:tooltip="شیراز" w:history="1">
        <w:r w:rsidRPr="0076219A">
          <w:rPr>
            <w:rStyle w:val="Hyperlink"/>
            <w:rFonts w:cs="B Zar"/>
            <w:color w:val="auto"/>
            <w:u w:val="none"/>
            <w:rtl/>
          </w:rPr>
          <w:t>شیراز</w:t>
        </w:r>
      </w:hyperlink>
      <w:r w:rsidRPr="0076219A">
        <w:rPr>
          <w:rFonts w:cs="B Zar"/>
          <w:rtl/>
        </w:rPr>
        <w:t xml:space="preserve">، </w:t>
      </w:r>
      <w:hyperlink r:id="rId408" w:tooltip="مشهد" w:history="1">
        <w:r w:rsidRPr="0076219A">
          <w:rPr>
            <w:rStyle w:val="Hyperlink"/>
            <w:rFonts w:cs="B Zar"/>
            <w:color w:val="auto"/>
            <w:u w:val="none"/>
            <w:rtl/>
          </w:rPr>
          <w:t>مشهد</w:t>
        </w:r>
      </w:hyperlink>
      <w:r w:rsidRPr="0076219A">
        <w:rPr>
          <w:rFonts w:cs="B Zar"/>
          <w:rtl/>
        </w:rPr>
        <w:t xml:space="preserve">، </w:t>
      </w:r>
      <w:hyperlink r:id="rId409" w:tooltip="بندر انزلی" w:history="1">
        <w:r w:rsidRPr="0076219A">
          <w:rPr>
            <w:rStyle w:val="Hyperlink"/>
            <w:rFonts w:cs="B Zar"/>
            <w:color w:val="auto"/>
            <w:u w:val="none"/>
            <w:rtl/>
          </w:rPr>
          <w:t>بندر انزلی</w:t>
        </w:r>
      </w:hyperlink>
      <w:r w:rsidRPr="0076219A">
        <w:rPr>
          <w:rFonts w:cs="B Zar"/>
        </w:rPr>
        <w:t xml:space="preserve"> </w:t>
      </w:r>
      <w:r w:rsidRPr="0076219A">
        <w:rPr>
          <w:rFonts w:cs="B Zar"/>
          <w:rtl/>
        </w:rPr>
        <w:t xml:space="preserve">و </w:t>
      </w:r>
      <w:hyperlink r:id="rId410" w:tooltip="شهر ری" w:history="1">
        <w:r w:rsidRPr="0076219A">
          <w:rPr>
            <w:rStyle w:val="Hyperlink"/>
            <w:rFonts w:cs="B Zar"/>
            <w:color w:val="auto"/>
            <w:u w:val="none"/>
            <w:rtl/>
          </w:rPr>
          <w:t>شهر ری</w:t>
        </w:r>
      </w:hyperlink>
      <w:r w:rsidRPr="0076219A">
        <w:rPr>
          <w:rFonts w:cs="B Zar"/>
        </w:rPr>
        <w:t xml:space="preserve"> </w:t>
      </w:r>
      <w:r w:rsidRPr="0076219A">
        <w:rPr>
          <w:rFonts w:cs="B Zar"/>
          <w:rtl/>
        </w:rPr>
        <w:t>هر کدام یک عنوان، منتشر می‌شد</w:t>
      </w:r>
      <w:r w:rsidRPr="0076219A">
        <w:rPr>
          <w:rFonts w:cs="B Zar"/>
        </w:rPr>
        <w:t>.</w:t>
      </w:r>
      <w:hyperlink r:id="rId411" w:anchor="cite_note-10"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۱۰</w:t>
        </w:r>
        <w:r w:rsidRPr="0076219A">
          <w:rPr>
            <w:rStyle w:val="Hyperlink"/>
            <w:rFonts w:cs="B Zar"/>
            <w:color w:val="auto"/>
            <w:u w:val="none"/>
            <w:vertAlign w:val="superscript"/>
          </w:rPr>
          <w:t>]</w:t>
        </w:r>
      </w:hyperlink>
      <w:r w:rsidRPr="0076219A">
        <w:rPr>
          <w:rFonts w:cs="B Zar"/>
        </w:rPr>
        <w:t xml:space="preserve"> </w:t>
      </w:r>
    </w:p>
    <w:p w14:paraId="60D91429" w14:textId="77777777" w:rsidR="001361ED" w:rsidRPr="0076219A" w:rsidRDefault="001361ED" w:rsidP="000002FE">
      <w:pPr>
        <w:pStyle w:val="NormalWeb"/>
        <w:bidi/>
        <w:rPr>
          <w:rFonts w:cs="B Zar"/>
          <w:rtl/>
          <w:lang w:bidi="fa-IR"/>
        </w:rPr>
      </w:pPr>
      <w:r w:rsidRPr="0076219A">
        <w:rPr>
          <w:rFonts w:cs="B Zar"/>
          <w:rtl/>
        </w:rPr>
        <w:t xml:space="preserve">در دوره دوم مشروطیت قِطع روزنامه‌های روزانه بزرگتر شد ولی تیراژ آن‌ها کاهش پیدا کرد مثلاً روزنامه </w:t>
      </w:r>
      <w:hyperlink r:id="rId412" w:tooltip="استقلال ایران" w:history="1">
        <w:r w:rsidRPr="0076219A">
          <w:rPr>
            <w:rStyle w:val="Hyperlink"/>
            <w:rFonts w:cs="B Zar"/>
            <w:color w:val="auto"/>
            <w:u w:val="none"/>
            <w:rtl/>
          </w:rPr>
          <w:t>استقلال ایران</w:t>
        </w:r>
      </w:hyperlink>
      <w:r w:rsidRPr="0076219A">
        <w:rPr>
          <w:rFonts w:cs="B Zar"/>
        </w:rPr>
        <w:t xml:space="preserve"> </w:t>
      </w:r>
      <w:r w:rsidRPr="0076219A">
        <w:rPr>
          <w:rFonts w:cs="B Zar"/>
          <w:rtl/>
        </w:rPr>
        <w:t xml:space="preserve">از هشتصد تا هزار نسخه و </w:t>
      </w:r>
      <w:hyperlink r:id="rId413" w:tooltip="ایران نو" w:history="1">
        <w:r w:rsidRPr="0076219A">
          <w:rPr>
            <w:rStyle w:val="Hyperlink"/>
            <w:rFonts w:cs="B Zar"/>
            <w:color w:val="auto"/>
            <w:u w:val="none"/>
            <w:rtl/>
          </w:rPr>
          <w:t>ایران نو</w:t>
        </w:r>
      </w:hyperlink>
      <w:r w:rsidRPr="0076219A">
        <w:rPr>
          <w:rFonts w:cs="B Zar"/>
        </w:rPr>
        <w:t xml:space="preserve"> </w:t>
      </w:r>
      <w:r w:rsidRPr="0076219A">
        <w:rPr>
          <w:rFonts w:cs="B Zar"/>
          <w:rtl/>
        </w:rPr>
        <w:t xml:space="preserve">که در آن زمان کثیرالانتشارترین روزنامه ایران محسوب می‌شد بین </w:t>
      </w:r>
      <w:r w:rsidRPr="0076219A">
        <w:rPr>
          <w:rFonts w:cs="B Zar"/>
          <w:rtl/>
          <w:lang w:bidi="fa-IR"/>
        </w:rPr>
        <w:t>۲۵۰۰</w:t>
      </w:r>
      <w:r w:rsidRPr="0076219A">
        <w:rPr>
          <w:rFonts w:cs="B Zar"/>
          <w:rtl/>
        </w:rPr>
        <w:t xml:space="preserve"> تا </w:t>
      </w:r>
      <w:r w:rsidRPr="0076219A">
        <w:rPr>
          <w:rFonts w:cs="B Zar"/>
          <w:rtl/>
          <w:lang w:bidi="fa-IR"/>
        </w:rPr>
        <w:t>۳۰۰۰</w:t>
      </w:r>
      <w:r w:rsidRPr="0076219A">
        <w:rPr>
          <w:rFonts w:cs="B Zar"/>
        </w:rPr>
        <w:t xml:space="preserve"> </w:t>
      </w:r>
      <w:r w:rsidRPr="0076219A">
        <w:rPr>
          <w:rFonts w:cs="B Zar"/>
          <w:rtl/>
        </w:rPr>
        <w:t>نسخه تیراژ داشت، کاهش این تیراژ را می‌توان در توسعه فقر عمومی به علت حوادث ناگوار در آن مقطع دانست در این دوره معمولاً چندین نفر یک شماره از روزنامه را به شراکت می‌خرید و با هم مطالعه می‌کردند</w:t>
      </w:r>
      <w:r w:rsidRPr="0076219A">
        <w:rPr>
          <w:rFonts w:cs="B Zar"/>
        </w:rPr>
        <w:t xml:space="preserve">. </w:t>
      </w:r>
    </w:p>
    <w:p w14:paraId="02E757B8" w14:textId="77777777" w:rsidR="0010185F" w:rsidRPr="0076219A" w:rsidRDefault="0010185F" w:rsidP="000002FE">
      <w:pPr>
        <w:pStyle w:val="NormalWeb"/>
        <w:bidi/>
        <w:rPr>
          <w:rFonts w:cs="B Zar"/>
        </w:rPr>
      </w:pPr>
      <w:r w:rsidRPr="0076219A">
        <w:rPr>
          <w:rFonts w:cs="B Zar"/>
          <w:rtl/>
        </w:rPr>
        <w:t xml:space="preserve">در سال </w:t>
      </w:r>
      <w:r w:rsidRPr="0076219A">
        <w:rPr>
          <w:rFonts w:cs="B Zar"/>
          <w:rtl/>
          <w:lang w:bidi="fa-IR"/>
        </w:rPr>
        <w:t>۱۲۸۳</w:t>
      </w:r>
      <w:r w:rsidRPr="0076219A">
        <w:rPr>
          <w:rFonts w:cs="B Zar"/>
          <w:rtl/>
        </w:rPr>
        <w:t xml:space="preserve"> هجری قمری روزنامه</w:t>
      </w:r>
      <w:r w:rsidRPr="0076219A">
        <w:rPr>
          <w:rtl/>
        </w:rPr>
        <w:t>ٔ</w:t>
      </w:r>
      <w:r w:rsidRPr="0076219A">
        <w:rPr>
          <w:rFonts w:cs="B Zar"/>
          <w:rtl/>
        </w:rPr>
        <w:t xml:space="preserve"> دیگری به نام </w:t>
      </w:r>
      <w:hyperlink r:id="rId414" w:tooltip="روزانه ملتی (صفحه وجود ندارد)" w:history="1">
        <w:r w:rsidRPr="0076219A">
          <w:rPr>
            <w:rStyle w:val="Hyperlink"/>
            <w:rFonts w:cs="B Zar"/>
            <w:color w:val="auto"/>
            <w:u w:val="none"/>
            <w:rtl/>
          </w:rPr>
          <w:t>روزانه ملتی</w:t>
        </w:r>
      </w:hyperlink>
      <w:r w:rsidRPr="0076219A">
        <w:rPr>
          <w:rFonts w:cs="B Zar"/>
        </w:rPr>
        <w:t xml:space="preserve"> </w:t>
      </w:r>
      <w:r w:rsidRPr="0076219A">
        <w:rPr>
          <w:rFonts w:cs="B Zar"/>
          <w:rtl/>
        </w:rPr>
        <w:t xml:space="preserve">در </w:t>
      </w:r>
      <w:hyperlink r:id="rId415" w:tooltip="تهران" w:history="1">
        <w:r w:rsidRPr="0076219A">
          <w:rPr>
            <w:rStyle w:val="Hyperlink"/>
            <w:rFonts w:cs="B Zar"/>
            <w:color w:val="auto"/>
            <w:u w:val="none"/>
            <w:rtl/>
          </w:rPr>
          <w:t>تهران</w:t>
        </w:r>
      </w:hyperlink>
      <w:r w:rsidRPr="0076219A">
        <w:rPr>
          <w:rFonts w:cs="B Zar"/>
        </w:rPr>
        <w:t xml:space="preserve"> </w:t>
      </w:r>
      <w:r w:rsidRPr="0076219A">
        <w:rPr>
          <w:rFonts w:cs="B Zar"/>
          <w:rtl/>
        </w:rPr>
        <w:t>انتشار یافت. منظور از واژه</w:t>
      </w:r>
      <w:r w:rsidRPr="0076219A">
        <w:rPr>
          <w:rtl/>
        </w:rPr>
        <w:t>ٔ</w:t>
      </w:r>
      <w:r w:rsidRPr="0076219A">
        <w:rPr>
          <w:rFonts w:cs="B Zar"/>
          <w:rtl/>
        </w:rPr>
        <w:t xml:space="preserve"> «ملتی» نشان دادن تمایز آن روزنامه از </w:t>
      </w:r>
      <w:hyperlink r:id="rId416" w:tooltip="روزنامه دولتی (صفحه وجود ندارد)" w:history="1">
        <w:r w:rsidRPr="0076219A">
          <w:rPr>
            <w:rStyle w:val="Hyperlink"/>
            <w:rFonts w:cs="B Zar"/>
            <w:color w:val="auto"/>
            <w:u w:val="none"/>
            <w:rtl/>
          </w:rPr>
          <w:t>روزنامه دولتی</w:t>
        </w:r>
      </w:hyperlink>
      <w:r w:rsidRPr="0076219A">
        <w:rPr>
          <w:rFonts w:cs="B Zar"/>
        </w:rPr>
        <w:t xml:space="preserve"> </w:t>
      </w:r>
      <w:r w:rsidRPr="0076219A">
        <w:rPr>
          <w:rFonts w:cs="B Zar"/>
          <w:rtl/>
        </w:rPr>
        <w:t>بود</w:t>
      </w:r>
      <w:r w:rsidRPr="0076219A">
        <w:rPr>
          <w:rFonts w:cs="B Zar"/>
        </w:rPr>
        <w:t xml:space="preserve">. </w:t>
      </w:r>
      <w:r w:rsidRPr="0076219A">
        <w:rPr>
          <w:rFonts w:cs="B Zar"/>
          <w:rtl/>
        </w:rPr>
        <w:t>نخستین نشریه</w:t>
      </w:r>
      <w:r w:rsidRPr="0076219A">
        <w:rPr>
          <w:rtl/>
        </w:rPr>
        <w:t>ٔ</w:t>
      </w:r>
      <w:r w:rsidRPr="0076219A">
        <w:rPr>
          <w:rFonts w:cs="B Zar"/>
          <w:rtl/>
        </w:rPr>
        <w:t xml:space="preserve"> روزانه (یعنی روزنامه به معنی واقعی کلمه) در ایران به نام </w:t>
      </w:r>
      <w:hyperlink r:id="rId417" w:tooltip="خلاصة الحوادث (صفحه وجود ندارد)" w:history="1">
        <w:r w:rsidRPr="0076219A">
          <w:rPr>
            <w:rStyle w:val="Hyperlink"/>
            <w:rFonts w:cs="B Zar"/>
            <w:color w:val="auto"/>
            <w:u w:val="none"/>
            <w:rtl/>
          </w:rPr>
          <w:t>خلاصة الحوادث</w:t>
        </w:r>
      </w:hyperlink>
      <w:r w:rsidRPr="0076219A">
        <w:rPr>
          <w:rFonts w:cs="B Zar"/>
        </w:rPr>
        <w:t xml:space="preserve"> </w:t>
      </w:r>
      <w:r w:rsidRPr="0076219A">
        <w:rPr>
          <w:rFonts w:cs="B Zar"/>
          <w:rtl/>
        </w:rPr>
        <w:t xml:space="preserve">در سال </w:t>
      </w:r>
      <w:hyperlink r:id="rId418" w:tooltip="۱۳۱۶ (قمری)" w:history="1">
        <w:r w:rsidRPr="0076219A">
          <w:rPr>
            <w:rStyle w:val="Hyperlink"/>
            <w:rFonts w:cs="B Zar"/>
            <w:color w:val="auto"/>
            <w:u w:val="none"/>
            <w:rtl/>
            <w:lang w:bidi="fa-IR"/>
          </w:rPr>
          <w:t>۱۳۱۶</w:t>
        </w:r>
        <w:r w:rsidRPr="0076219A">
          <w:rPr>
            <w:rStyle w:val="Hyperlink"/>
            <w:rFonts w:cs="B Zar"/>
            <w:color w:val="auto"/>
            <w:u w:val="none"/>
          </w:rPr>
          <w:t xml:space="preserve"> (</w:t>
        </w:r>
        <w:r w:rsidRPr="0076219A">
          <w:rPr>
            <w:rStyle w:val="Hyperlink"/>
            <w:rFonts w:cs="B Zar"/>
            <w:color w:val="auto"/>
            <w:u w:val="none"/>
            <w:rtl/>
          </w:rPr>
          <w:t>قمری</w:t>
        </w:r>
        <w:r w:rsidRPr="0076219A">
          <w:rPr>
            <w:rStyle w:val="Hyperlink"/>
            <w:rFonts w:cs="B Zar"/>
            <w:color w:val="auto"/>
            <w:u w:val="none"/>
          </w:rPr>
          <w:t>)</w:t>
        </w:r>
      </w:hyperlink>
      <w:r w:rsidRPr="0076219A">
        <w:rPr>
          <w:rFonts w:cs="B Zar"/>
        </w:rPr>
        <w:t xml:space="preserve"> </w:t>
      </w:r>
      <w:r w:rsidRPr="0076219A">
        <w:rPr>
          <w:rFonts w:cs="B Zar"/>
          <w:rtl/>
        </w:rPr>
        <w:t xml:space="preserve">در تهران منتشر شد این روزنامه چهار صفحه‌ای بود و اخبار </w:t>
      </w:r>
      <w:hyperlink r:id="rId419" w:tooltip="خبرگزاری رویترز" w:history="1">
        <w:r w:rsidRPr="0076219A">
          <w:rPr>
            <w:rStyle w:val="Hyperlink"/>
            <w:rFonts w:cs="B Zar"/>
            <w:color w:val="auto"/>
            <w:u w:val="none"/>
            <w:rtl/>
          </w:rPr>
          <w:t>خبرگزاری رویترز</w:t>
        </w:r>
      </w:hyperlink>
      <w:r w:rsidRPr="0076219A">
        <w:rPr>
          <w:rFonts w:cs="B Zar"/>
        </w:rPr>
        <w:t xml:space="preserve"> </w:t>
      </w:r>
      <w:r w:rsidRPr="0076219A">
        <w:rPr>
          <w:rFonts w:cs="B Zar"/>
          <w:rtl/>
        </w:rPr>
        <w:t xml:space="preserve">را که به قصد </w:t>
      </w:r>
      <w:hyperlink r:id="rId420" w:tooltip="هندوستان" w:history="1">
        <w:r w:rsidRPr="0076219A">
          <w:rPr>
            <w:rStyle w:val="Hyperlink"/>
            <w:rFonts w:cs="B Zar"/>
            <w:color w:val="auto"/>
            <w:u w:val="none"/>
            <w:rtl/>
          </w:rPr>
          <w:t>هندوستان</w:t>
        </w:r>
      </w:hyperlink>
      <w:r w:rsidRPr="0076219A">
        <w:rPr>
          <w:rFonts w:cs="B Zar"/>
        </w:rPr>
        <w:t xml:space="preserve"> </w:t>
      </w:r>
      <w:r w:rsidRPr="0076219A">
        <w:rPr>
          <w:rFonts w:cs="B Zar"/>
          <w:rtl/>
        </w:rPr>
        <w:t>مخابره می‌شد بازتاب می کرد</w:t>
      </w:r>
      <w:r w:rsidRPr="0076219A">
        <w:rPr>
          <w:rFonts w:cs="B Zar"/>
        </w:rPr>
        <w:t xml:space="preserve">. </w:t>
      </w:r>
    </w:p>
    <w:p w14:paraId="001CD3C3" w14:textId="77777777" w:rsidR="0010185F" w:rsidRPr="0076219A" w:rsidRDefault="0010185F" w:rsidP="000002FE">
      <w:pPr>
        <w:pStyle w:val="NormalWeb"/>
        <w:bidi/>
        <w:rPr>
          <w:rFonts w:cs="B Zar"/>
        </w:rPr>
      </w:pPr>
      <w:r w:rsidRPr="0076219A">
        <w:rPr>
          <w:rFonts w:cs="B Zar"/>
          <w:rtl/>
        </w:rPr>
        <w:t>روزنامه‌های وطن و طلوع نیز از دیگر روزنامه‌های مهم منتشر شده تا پیش از مشروطیت اند. روزنامه وطن</w:t>
      </w:r>
      <w:r w:rsidRPr="0076219A">
        <w:rPr>
          <w:rFonts w:cs="B Zar"/>
        </w:rPr>
        <w:t xml:space="preserve"> (La Patrie) </w:t>
      </w:r>
      <w:r w:rsidRPr="0076219A">
        <w:rPr>
          <w:rFonts w:cs="B Zar"/>
          <w:rtl/>
        </w:rPr>
        <w:t xml:space="preserve">که در سال </w:t>
      </w:r>
      <w:r w:rsidRPr="0076219A">
        <w:rPr>
          <w:rFonts w:cs="B Zar"/>
          <w:rtl/>
          <w:lang w:bidi="fa-IR"/>
        </w:rPr>
        <w:t>۱۲۹۳</w:t>
      </w:r>
      <w:r w:rsidRPr="0076219A">
        <w:rPr>
          <w:rFonts w:cs="B Zar"/>
          <w:rtl/>
        </w:rPr>
        <w:t xml:space="preserve"> انتشار یافت، اولین روزنامه ایرانی دوزبانه (فارسی و فرانسه) تهران بوده و همچنین نخستین روزنامه‌ای بود که در تاریخ کشور توقیف شد</w:t>
      </w:r>
      <w:hyperlink r:id="rId421" w:anchor="cite_note-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۸</w:t>
        </w:r>
        <w:r w:rsidRPr="0076219A">
          <w:rPr>
            <w:rStyle w:val="Hyperlink"/>
            <w:rFonts w:cs="B Zar"/>
            <w:color w:val="auto"/>
            <w:u w:val="none"/>
            <w:vertAlign w:val="superscript"/>
          </w:rPr>
          <w:t>]</w:t>
        </w:r>
      </w:hyperlink>
      <w:r w:rsidRPr="0076219A">
        <w:rPr>
          <w:rFonts w:cs="B Zar"/>
        </w:rPr>
        <w:t xml:space="preserve"> </w:t>
      </w:r>
    </w:p>
    <w:p w14:paraId="6CF48FDE" w14:textId="77777777" w:rsidR="00FB2358" w:rsidRPr="0076219A" w:rsidRDefault="00FB2358" w:rsidP="000002FE">
      <w:pPr>
        <w:pStyle w:val="Heading2"/>
        <w:bidi/>
        <w:rPr>
          <w:rStyle w:val="mw-headline"/>
          <w:rFonts w:cs="B Zar"/>
          <w:b w:val="0"/>
          <w:bCs w:val="0"/>
          <w:i/>
          <w:iCs/>
          <w:sz w:val="24"/>
          <w:szCs w:val="24"/>
          <w:rtl/>
        </w:rPr>
      </w:pPr>
      <w:r w:rsidRPr="0076219A">
        <w:rPr>
          <w:rFonts w:cs="B Zar"/>
          <w:b w:val="0"/>
          <w:bCs w:val="0"/>
          <w:sz w:val="24"/>
          <w:szCs w:val="24"/>
        </w:rPr>
        <w:br/>
      </w:r>
      <w:r w:rsidRPr="0076219A">
        <w:rPr>
          <w:rFonts w:cs="B Zar"/>
          <w:b w:val="0"/>
          <w:bCs w:val="0"/>
          <w:sz w:val="24"/>
          <w:szCs w:val="24"/>
          <w:rtl/>
        </w:rPr>
        <w:t>تمام روزنامه های این دوره به طریقه سنگی و با خط نستعلیق , گاه داخل کادر قرار می گرفت و گاه بین دو ستون فاصله گذاری می شد و گاه نه</w:t>
      </w:r>
      <w:r w:rsidRPr="0076219A">
        <w:rPr>
          <w:rFonts w:cs="B Zar"/>
          <w:b w:val="0"/>
          <w:bCs w:val="0"/>
          <w:sz w:val="24"/>
          <w:szCs w:val="24"/>
        </w:rPr>
        <w:t>. </w:t>
      </w:r>
      <w:r w:rsidRPr="0076219A">
        <w:rPr>
          <w:rFonts w:cs="B Zar"/>
          <w:b w:val="0"/>
          <w:bCs w:val="0"/>
          <w:sz w:val="24"/>
          <w:szCs w:val="24"/>
        </w:rPr>
        <w:br/>
      </w:r>
      <w:r w:rsidRPr="0076219A">
        <w:rPr>
          <w:rFonts w:cs="B Zar"/>
          <w:b w:val="0"/>
          <w:bCs w:val="0"/>
          <w:sz w:val="24"/>
          <w:szCs w:val="24"/>
          <w:rtl/>
        </w:rPr>
        <w:t xml:space="preserve">اگرچه نام (کاغذ اخبار) به عنوان اولین روزنامه ایران ثبت شد‌ه و د‌ر پی آن نیز روزنامه‌هایی چون: وقایع‌اتفاقیه، ‌‌عروه‌الوثقی و روزنامه د‌ولت عِلیه ایران و بعد‌ها نشریات د‌یگر که د‌ر استانبول و د‌هلی چاپ می‌شد‌ند‌ و همچنین روزنامه‌های زمان رضاشاه؛ اما هیچ کد‌ام به صورت یومیه و رسمی ترتیب انتشار ند‌اشتند‌ و گاه به صورت ماهانه بود‌ند‌ و روزنامه اطلاق می‌شد‌ند‌. اولین روزنامه‌های رسمی کشور که با استقبال مرد‌م روبرو شد‌ه و توانستند‌ د‌ر تمام طبقات و لایه‌های اجتماعی برای خود‌ خوانند‌ه پید‌ا کنند‌ روزنامه های (اطلاعات) و </w:t>
      </w:r>
      <w:r w:rsidRPr="0076219A">
        <w:rPr>
          <w:rFonts w:cs="B Zar"/>
          <w:b w:val="0"/>
          <w:bCs w:val="0"/>
          <w:sz w:val="24"/>
          <w:szCs w:val="24"/>
          <w:rtl/>
        </w:rPr>
        <w:lastRenderedPageBreak/>
        <w:t xml:space="preserve">(کیهان) بود‌ند‌ که به طور روزانه چاپ و پخش می‌شد‌ند‌. شماره اول روزنامه اطلاعات عصر یکشنبه 19 تیرماه سال 1305 خورشید‌ی منتشر شد‌ و شماره نخست روزنامه کیهان نیز د‌ر تاریخ 6 خرد‌اد‌ </w:t>
      </w:r>
      <w:r w:rsidRPr="0076219A">
        <w:rPr>
          <w:rFonts w:cs="B Zar"/>
          <w:b w:val="0"/>
          <w:bCs w:val="0"/>
          <w:sz w:val="24"/>
          <w:szCs w:val="24"/>
        </w:rPr>
        <w:t xml:space="preserve">1321 </w:t>
      </w:r>
      <w:r w:rsidRPr="0076219A">
        <w:rPr>
          <w:rFonts w:cs="B Zar"/>
          <w:b w:val="0"/>
          <w:bCs w:val="0"/>
          <w:sz w:val="24"/>
          <w:szCs w:val="24"/>
          <w:rtl/>
        </w:rPr>
        <w:t>وارد‌ جامعه مطبوعات شد‌</w:t>
      </w:r>
      <w:r w:rsidRPr="0076219A">
        <w:rPr>
          <w:rFonts w:cs="B Zar"/>
          <w:b w:val="0"/>
          <w:bCs w:val="0"/>
          <w:sz w:val="24"/>
          <w:szCs w:val="24"/>
        </w:rPr>
        <w:t>.</w:t>
      </w:r>
      <w:r w:rsidRPr="0076219A">
        <w:rPr>
          <w:rFonts w:cs="B Zar"/>
          <w:b w:val="0"/>
          <w:bCs w:val="0"/>
          <w:sz w:val="24"/>
          <w:szCs w:val="24"/>
        </w:rPr>
        <w:br/>
      </w:r>
      <w:r w:rsidRPr="0076219A">
        <w:rPr>
          <w:rFonts w:cs="B Zar"/>
          <w:b w:val="0"/>
          <w:bCs w:val="0"/>
          <w:sz w:val="24"/>
          <w:szCs w:val="24"/>
        </w:rPr>
        <w:br/>
      </w:r>
      <w:r w:rsidRPr="0076219A">
        <w:rPr>
          <w:rFonts w:cs="B Zar"/>
          <w:b w:val="0"/>
          <w:bCs w:val="0"/>
          <w:sz w:val="24"/>
          <w:szCs w:val="24"/>
          <w:rtl/>
        </w:rPr>
        <w:t>اولین روزنامه‌نگار ایران</w:t>
      </w:r>
      <w:r w:rsidRPr="0076219A">
        <w:rPr>
          <w:rFonts w:cs="B Zar"/>
          <w:b w:val="0"/>
          <w:bCs w:val="0"/>
          <w:sz w:val="24"/>
          <w:szCs w:val="24"/>
        </w:rPr>
        <w:br/>
      </w:r>
      <w:r w:rsidRPr="0076219A">
        <w:rPr>
          <w:rFonts w:cs="B Zar"/>
          <w:b w:val="0"/>
          <w:bCs w:val="0"/>
          <w:sz w:val="24"/>
          <w:szCs w:val="24"/>
        </w:rPr>
        <w:br/>
      </w:r>
      <w:r w:rsidRPr="0076219A">
        <w:rPr>
          <w:rFonts w:cs="B Zar"/>
          <w:b w:val="0"/>
          <w:bCs w:val="0"/>
          <w:sz w:val="24"/>
          <w:szCs w:val="24"/>
          <w:rtl/>
        </w:rPr>
        <w:t xml:space="preserve">بی‌شک </w:t>
      </w:r>
      <w:r w:rsidR="001577BC" w:rsidRPr="0076219A">
        <w:rPr>
          <w:rFonts w:cs="B Zar" w:hint="cs"/>
          <w:b w:val="0"/>
          <w:bCs w:val="0"/>
          <w:sz w:val="24"/>
          <w:szCs w:val="24"/>
          <w:rtl/>
        </w:rPr>
        <w:t>(</w:t>
      </w:r>
      <w:r w:rsidRPr="0076219A">
        <w:rPr>
          <w:rFonts w:cs="B Zar"/>
          <w:b w:val="0"/>
          <w:bCs w:val="0"/>
          <w:sz w:val="24"/>
          <w:szCs w:val="24"/>
          <w:rtl/>
        </w:rPr>
        <w:t>محمد‌صالح شیرازی کازرانی) با نشریه کاغذ اخبار به عنوان اولین روزنامه‌نگار ایرانی نام خود‌ را د‌ر تاریخ مطبوعات جاود‌انه کرد‌ه است. او د‌ر زمره د‌ومین گروه محصلان اعزام شد‌ه به خارج از کشور بود‌ و کاغذ اخبار را د‌ر عهد‌ قاجار منتشر کرد‌. نوشته‌های میرزا صالح به ویژه گزارش اش از سفر خود‌ د‌ر سال 1227 قمری به اصفهان، کاشان، قم و تهران نشانگر ذوق و د‌انش و همچنین علاقه او به نگارش و روزنامه‌نگاری است. او بعد‌ها د‌ر سال 1230 قمری برای تحصیل به انگلستان رفت و پس از چهار سال تحصیل د‌ر آن د‌یار و آموختن زبان‌های خارجی انگلیسی و فرانسه و تاریخ و فن چاپ و حکاکی و طرز تهیه د‌وات، به ایران برگشت. او بعد‌ها طی گزارشی با عنوان (سفرنامه انگلیس) به شرح رنج‌های خود‌ طی سفر برای تحصیل پرد‌اخت و آن را به چاپ رساند‌</w:t>
      </w:r>
      <w:r w:rsidRPr="0076219A">
        <w:rPr>
          <w:rFonts w:cs="B Zar"/>
          <w:b w:val="0"/>
          <w:bCs w:val="0"/>
          <w:sz w:val="24"/>
          <w:szCs w:val="24"/>
        </w:rPr>
        <w:t>.</w:t>
      </w:r>
      <w:r w:rsidRPr="0076219A">
        <w:rPr>
          <w:rFonts w:cs="B Zar"/>
          <w:b w:val="0"/>
          <w:bCs w:val="0"/>
          <w:sz w:val="24"/>
          <w:szCs w:val="24"/>
        </w:rPr>
        <w:br/>
      </w:r>
      <w:r w:rsidRPr="0076219A">
        <w:rPr>
          <w:rFonts w:cs="B Zar"/>
          <w:b w:val="0"/>
          <w:bCs w:val="0"/>
          <w:sz w:val="24"/>
          <w:szCs w:val="24"/>
        </w:rPr>
        <w:br/>
      </w:r>
      <w:r w:rsidRPr="0076219A">
        <w:rPr>
          <w:rFonts w:cs="B Zar"/>
          <w:b w:val="0"/>
          <w:bCs w:val="0"/>
          <w:sz w:val="24"/>
          <w:szCs w:val="24"/>
          <w:rtl/>
        </w:rPr>
        <w:t>اولین مجله</w:t>
      </w:r>
      <w:r w:rsidRPr="0076219A">
        <w:rPr>
          <w:rFonts w:cs="B Zar"/>
          <w:b w:val="0"/>
          <w:bCs w:val="0"/>
          <w:sz w:val="24"/>
          <w:szCs w:val="24"/>
        </w:rPr>
        <w:br/>
      </w:r>
      <w:r w:rsidRPr="0076219A">
        <w:rPr>
          <w:rFonts w:cs="B Zar"/>
          <w:b w:val="0"/>
          <w:bCs w:val="0"/>
          <w:sz w:val="24"/>
          <w:szCs w:val="24"/>
        </w:rPr>
        <w:br/>
      </w:r>
      <w:r w:rsidR="001577BC" w:rsidRPr="0076219A">
        <w:rPr>
          <w:rFonts w:cs="B Zar" w:hint="cs"/>
          <w:b w:val="0"/>
          <w:bCs w:val="0"/>
          <w:sz w:val="24"/>
          <w:szCs w:val="24"/>
          <w:rtl/>
        </w:rPr>
        <w:t>(</w:t>
      </w:r>
      <w:r w:rsidRPr="0076219A">
        <w:rPr>
          <w:rFonts w:cs="B Zar"/>
          <w:b w:val="0"/>
          <w:bCs w:val="0"/>
          <w:sz w:val="24"/>
          <w:szCs w:val="24"/>
          <w:rtl/>
        </w:rPr>
        <w:t>مجله) به نشریه‌ای اطلاق می‌شود‌ که کوچک تر از روزنامه، با صفحات بیشتر است و روی آن جلد‌ می‌خورد‌. سابقه چاپ اولین مجله د‌ر ایران به د‌وره قاجار و مجله‌ای به نام (فلاحت مظفری) بر می‌گرد‌د‌ که محتویات آن د‌رباره کشاورزی است. این مجله د‌ر سال 1318 قمری برابر با 1900 میلاد‌ی از سوی (اد‌اره کل فلاحت) به چاپ رسید‌</w:t>
      </w:r>
      <w:r w:rsidRPr="0076219A">
        <w:rPr>
          <w:rFonts w:cs="B Zar"/>
          <w:b w:val="0"/>
          <w:bCs w:val="0"/>
          <w:sz w:val="24"/>
          <w:szCs w:val="24"/>
        </w:rPr>
        <w:t>.</w:t>
      </w:r>
      <w:r w:rsidRPr="0076219A">
        <w:rPr>
          <w:rFonts w:cs="B Zar"/>
          <w:b w:val="0"/>
          <w:bCs w:val="0"/>
          <w:sz w:val="24"/>
          <w:szCs w:val="24"/>
        </w:rPr>
        <w:br/>
      </w:r>
      <w:r w:rsidRPr="0076219A">
        <w:rPr>
          <w:rFonts w:cs="B Zar"/>
          <w:b w:val="0"/>
          <w:bCs w:val="0"/>
          <w:sz w:val="24"/>
          <w:szCs w:val="24"/>
          <w:rtl/>
        </w:rPr>
        <w:t>با توجه به این مجله، فلاحت شاید‌ عنوان اولین مجله را ید‌ک می‌کشد‌ اما به طور کلی اولین مجله سراسری ایران که مورد‌ توجه عموم قرار گرفت و خوانند‌ه‌های بی‌شماری د‌اشت مجله (اطلاعات هفتگی) است. این مجله با امتیاز اخذ شد‌ه د‌ر سال 1319، اولین شماره‌اش د‌ر فرورد‌ین 1320 خورشید‌ی با سرد‌بیری (احمد‌ شهید‌ی) و به بهای تک شماره 2 ریال، منتشر شد‌. اطلاعات هفتگی مجله‌ای مصور، غیرسیاسی و متین و از آغاز جزو مجله‌های پرتیراژ بود</w:t>
      </w:r>
    </w:p>
    <w:p w14:paraId="7D40390A" w14:textId="77777777" w:rsidR="00FD4EF3" w:rsidRPr="0076219A" w:rsidRDefault="00FD4EF3" w:rsidP="000002FE">
      <w:pPr>
        <w:pStyle w:val="Heading1"/>
        <w:bidi/>
        <w:rPr>
          <w:rFonts w:cs="B Zar"/>
          <w:sz w:val="24"/>
          <w:szCs w:val="24"/>
        </w:rPr>
      </w:pPr>
      <w:r w:rsidRPr="0076219A">
        <w:rPr>
          <w:rFonts w:cs="B Zar"/>
          <w:sz w:val="24"/>
          <w:szCs w:val="24"/>
          <w:rtl/>
        </w:rPr>
        <w:t>روزنامه های فارسی در خارج از ایران</w:t>
      </w:r>
    </w:p>
    <w:p w14:paraId="23D93F54" w14:textId="77777777" w:rsidR="00FD4EF3" w:rsidRPr="0076219A" w:rsidRDefault="00FD4EF3" w:rsidP="000002FE">
      <w:pPr>
        <w:pStyle w:val="Heading2"/>
        <w:bidi/>
        <w:rPr>
          <w:rFonts w:cs="B Zar"/>
          <w:b w:val="0"/>
          <w:bCs w:val="0"/>
          <w:sz w:val="24"/>
          <w:szCs w:val="24"/>
        </w:rPr>
      </w:pPr>
      <w:r w:rsidRPr="0076219A">
        <w:rPr>
          <w:rFonts w:cs="B Zar"/>
          <w:b w:val="0"/>
          <w:bCs w:val="0"/>
          <w:sz w:val="24"/>
          <w:szCs w:val="24"/>
          <w:rtl/>
        </w:rPr>
        <w:t>در عهد ناصری تمام روزنامه ها، حتی آنهایی که عنوان ملتی داشت هم دولتی بوده و سانسور می شدند. حتی در عهد سلطنت کوتاه مظفرالدین شاه تا زمان مشروطیت هیچ روزنامه انتقادی حق انتشار نداشت</w:t>
      </w:r>
      <w:r w:rsidRPr="0076219A">
        <w:rPr>
          <w:rFonts w:cs="B Zar"/>
          <w:b w:val="0"/>
          <w:bCs w:val="0"/>
          <w:sz w:val="24"/>
          <w:szCs w:val="24"/>
        </w:rPr>
        <w:t>.</w:t>
      </w:r>
    </w:p>
    <w:p w14:paraId="605F3562" w14:textId="77777777" w:rsidR="00FD4EF3" w:rsidRPr="0076219A" w:rsidRDefault="00FD4EF3" w:rsidP="000002FE">
      <w:pPr>
        <w:bidi/>
        <w:rPr>
          <w:rFonts w:cs="B Zar"/>
          <w:sz w:val="24"/>
          <w:szCs w:val="24"/>
          <w:rtl/>
          <w:lang w:bidi="fa-IR"/>
        </w:rPr>
      </w:pPr>
    </w:p>
    <w:p w14:paraId="3F8FCF76" w14:textId="77777777" w:rsidR="00FD4EF3" w:rsidRPr="0076219A" w:rsidRDefault="00FD4EF3" w:rsidP="000002FE">
      <w:pPr>
        <w:pStyle w:val="NormalWeb"/>
        <w:bidi/>
        <w:rPr>
          <w:rFonts w:cs="B Zar"/>
        </w:rPr>
      </w:pPr>
      <w:r w:rsidRPr="0076219A">
        <w:rPr>
          <w:rFonts w:cs="B Zar"/>
          <w:rtl/>
        </w:rPr>
        <w:t>به دلیل همین سانسورها و سختگیری ها، روزنامه های ایرانی که در خارج از ایران چاپ می شد به صورت قاچاق و به وسیله مسافران، جهان گردان و زوَار یا ضمن بارهای تجاری به ایران فرستاده می شد و به شکل محرمانه دست به دست می گشت</w:t>
      </w:r>
      <w:r w:rsidRPr="0076219A">
        <w:rPr>
          <w:rFonts w:cs="B Zar"/>
        </w:rPr>
        <w:t>.</w:t>
      </w:r>
    </w:p>
    <w:p w14:paraId="0B16BA10" w14:textId="77777777" w:rsidR="00FD4EF3" w:rsidRPr="0076219A" w:rsidRDefault="0063730F" w:rsidP="000002FE">
      <w:pPr>
        <w:pStyle w:val="Heading2"/>
        <w:bidi/>
        <w:rPr>
          <w:rFonts w:cs="B Zar"/>
          <w:b w:val="0"/>
          <w:bCs w:val="0"/>
          <w:sz w:val="24"/>
          <w:szCs w:val="24"/>
        </w:rPr>
      </w:pPr>
      <w:r w:rsidRPr="0076219A">
        <w:rPr>
          <w:rFonts w:cs="B Zar" w:hint="cs"/>
          <w:b w:val="0"/>
          <w:bCs w:val="0"/>
          <w:sz w:val="24"/>
          <w:szCs w:val="24"/>
          <w:rtl/>
        </w:rPr>
        <w:t xml:space="preserve">تعدادی از روزنامه های منتشر شده در خارج که اهمیت بیشتری در رویداد های ایران داشتند بشرح زیر میباشد  </w:t>
      </w:r>
      <w:r w:rsidR="00FD4EF3" w:rsidRPr="0076219A">
        <w:rPr>
          <w:rFonts w:cs="B Zar"/>
          <w:b w:val="0"/>
          <w:bCs w:val="0"/>
          <w:sz w:val="24"/>
          <w:szCs w:val="24"/>
        </w:rPr>
        <w:t>:</w:t>
      </w:r>
    </w:p>
    <w:p w14:paraId="01ECA346" w14:textId="77777777" w:rsidR="00FD4EF3" w:rsidRPr="0076219A" w:rsidRDefault="0063730F" w:rsidP="000002FE">
      <w:pPr>
        <w:pStyle w:val="NormalWeb"/>
        <w:bidi/>
        <w:rPr>
          <w:rFonts w:cs="B Zar"/>
        </w:rPr>
      </w:pPr>
      <w:r w:rsidRPr="0076219A">
        <w:rPr>
          <w:rStyle w:val="Strong"/>
          <w:rFonts w:cs="B Zar" w:hint="cs"/>
          <w:rtl/>
        </w:rPr>
        <w:t xml:space="preserve">روزنامه </w:t>
      </w:r>
      <w:r w:rsidR="00FD4EF3" w:rsidRPr="0076219A">
        <w:rPr>
          <w:rStyle w:val="Strong"/>
          <w:rFonts w:cs="B Zar"/>
          <w:rtl/>
        </w:rPr>
        <w:t>اختر</w:t>
      </w:r>
      <w:r w:rsidR="00FD4EF3" w:rsidRPr="0076219A">
        <w:rPr>
          <w:rStyle w:val="Strong"/>
          <w:rFonts w:cs="B Zar"/>
        </w:rPr>
        <w:t>:</w:t>
      </w:r>
    </w:p>
    <w:p w14:paraId="6E407564" w14:textId="77777777" w:rsidR="00FD4EF3" w:rsidRPr="0076219A" w:rsidRDefault="00FD4EF3" w:rsidP="000002FE">
      <w:pPr>
        <w:pStyle w:val="NormalWeb"/>
        <w:bidi/>
        <w:rPr>
          <w:rFonts w:cs="B Zar"/>
        </w:rPr>
      </w:pPr>
      <w:r w:rsidRPr="0076219A">
        <w:rPr>
          <w:rFonts w:cs="B Zar"/>
          <w:rtl/>
        </w:rPr>
        <w:lastRenderedPageBreak/>
        <w:t>نخستین روزنامه ایرانی که به سبکی جدید در خارج از کشور چاپ و منتشر شد. این روزنامه در سال 1292ه.ق به تشویق میرزا نجف قلی خان تبریزی، یکی از مامورین دولت ایران در پایتخت عثمانی، به مدیریت اقا محمد طاهر تبریزی تاسیس گردید. نویسندگان اختر بسیاری از روشنفکران و آزادیخواهان مشهور آن زمان مانند، میرزا آقاخان کرمانی، شهید احمد روحی، میرزا مهدی خان تبریزی ( ناشر حکمت در قاهره)، میرزا علی محمد خان کاشانی ( ناشر ثریا و پرورش)با این روزنامه همکاری نزدیک داشتند</w:t>
      </w:r>
      <w:r w:rsidRPr="0076219A">
        <w:rPr>
          <w:rFonts w:cs="B Zar"/>
        </w:rPr>
        <w:t>.</w:t>
      </w:r>
    </w:p>
    <w:p w14:paraId="39E469AD" w14:textId="77777777" w:rsidR="00FD4EF3" w:rsidRPr="0076219A" w:rsidRDefault="00FD4EF3" w:rsidP="000002FE">
      <w:pPr>
        <w:pStyle w:val="NormalWeb"/>
        <w:bidi/>
        <w:rPr>
          <w:rFonts w:cs="B Zar"/>
        </w:rPr>
      </w:pPr>
      <w:r w:rsidRPr="0076219A">
        <w:rPr>
          <w:rFonts w:cs="B Zar"/>
          <w:rtl/>
        </w:rPr>
        <w:t>این روزنامه در پیشامدهای مهم، از جمله داستان امتیاز توتون و تنباکو، مقالات سودمندی نوشت</w:t>
      </w:r>
      <w:r w:rsidRPr="0076219A">
        <w:rPr>
          <w:rFonts w:cs="B Zar"/>
        </w:rPr>
        <w:t>.</w:t>
      </w:r>
    </w:p>
    <w:p w14:paraId="0AB6F56E" w14:textId="77777777" w:rsidR="00FD4EF3" w:rsidRPr="0076219A" w:rsidRDefault="0063730F" w:rsidP="000002FE">
      <w:pPr>
        <w:pStyle w:val="NormalWeb"/>
        <w:bidi/>
        <w:rPr>
          <w:rFonts w:cs="B Zar"/>
        </w:rPr>
      </w:pPr>
      <w:r w:rsidRPr="0076219A">
        <w:rPr>
          <w:rStyle w:val="Strong"/>
          <w:rFonts w:cs="B Zar" w:hint="cs"/>
          <w:rtl/>
        </w:rPr>
        <w:t xml:space="preserve">روزنامه </w:t>
      </w:r>
      <w:r w:rsidR="00FD4EF3" w:rsidRPr="0076219A">
        <w:rPr>
          <w:rStyle w:val="Strong"/>
          <w:rFonts w:cs="B Zar"/>
          <w:rtl/>
        </w:rPr>
        <w:t>قانون</w:t>
      </w:r>
      <w:r w:rsidR="00FD4EF3" w:rsidRPr="0076219A">
        <w:rPr>
          <w:rStyle w:val="Strong"/>
          <w:rFonts w:cs="B Zar"/>
        </w:rPr>
        <w:t>:</w:t>
      </w:r>
    </w:p>
    <w:p w14:paraId="27F23FCC" w14:textId="77777777" w:rsidR="00FD4EF3" w:rsidRPr="0076219A" w:rsidRDefault="00FD4EF3" w:rsidP="000002FE">
      <w:pPr>
        <w:pStyle w:val="NormalWeb"/>
        <w:bidi/>
        <w:rPr>
          <w:rFonts w:cs="B Zar"/>
        </w:rPr>
      </w:pPr>
      <w:r w:rsidRPr="0076219A">
        <w:rPr>
          <w:rFonts w:cs="B Zar"/>
          <w:rtl/>
        </w:rPr>
        <w:t>بعد از اختر روزنامه قانون را پرنس ملکم خان ناظم الدوله در سال 1307 ه.ق با همکاری جمعی از آزادیخواهان در لندن منتشر کرد. نویسنده قانون خود ملکم خان بود و نوشته های آن، که سبک ساده و شیرینی داشت، علاقه و اشتیاق مردم را جمع می کرد و مطالب آن در انقلاب فکری و نهضت سیاسی و اجتماعی ایران نقش بسیاری داشت</w:t>
      </w:r>
      <w:r w:rsidRPr="0076219A">
        <w:rPr>
          <w:rFonts w:cs="B Zar"/>
        </w:rPr>
        <w:t>.</w:t>
      </w:r>
    </w:p>
    <w:p w14:paraId="13864FDA" w14:textId="77777777" w:rsidR="00FD4EF3" w:rsidRPr="0076219A" w:rsidRDefault="0063730F" w:rsidP="000002FE">
      <w:pPr>
        <w:pStyle w:val="NormalWeb"/>
        <w:bidi/>
        <w:rPr>
          <w:rFonts w:cs="B Zar"/>
        </w:rPr>
      </w:pPr>
      <w:r w:rsidRPr="0076219A">
        <w:rPr>
          <w:rStyle w:val="Strong"/>
          <w:rFonts w:cs="B Zar" w:hint="cs"/>
          <w:rtl/>
        </w:rPr>
        <w:t xml:space="preserve">روز نامه </w:t>
      </w:r>
      <w:r w:rsidR="00FD4EF3" w:rsidRPr="0076219A">
        <w:rPr>
          <w:rStyle w:val="Strong"/>
          <w:rFonts w:cs="B Zar"/>
          <w:rtl/>
        </w:rPr>
        <w:t>حکمت</w:t>
      </w:r>
      <w:r w:rsidR="00FD4EF3" w:rsidRPr="0076219A">
        <w:rPr>
          <w:rStyle w:val="Strong"/>
          <w:rFonts w:cs="B Zar"/>
        </w:rPr>
        <w:t>:</w:t>
      </w:r>
    </w:p>
    <w:p w14:paraId="22B21066" w14:textId="77777777" w:rsidR="00FD4EF3" w:rsidRPr="0076219A" w:rsidRDefault="00FD4EF3" w:rsidP="000002FE">
      <w:pPr>
        <w:pStyle w:val="NormalWeb"/>
        <w:bidi/>
        <w:rPr>
          <w:rFonts w:cs="B Zar"/>
        </w:rPr>
      </w:pPr>
      <w:r w:rsidRPr="0076219A">
        <w:rPr>
          <w:rFonts w:cs="B Zar"/>
          <w:rtl/>
        </w:rPr>
        <w:t>روزنامه هفتگی حکمت در سال 1310ه.ق در قاهره چاپ می شد و نویسنده آن، میرزا مهدی خان (زعیم الدوله) بود، که از استانبول به مصر رفت و در آنجا روزنامه حکمت را تاسیس کرد. حکمت در نوشتن پارسی بدون ترکیبات عربی اصرار زیادی داشت</w:t>
      </w:r>
      <w:r w:rsidRPr="0076219A">
        <w:rPr>
          <w:rFonts w:cs="B Zar"/>
        </w:rPr>
        <w:t>.</w:t>
      </w:r>
    </w:p>
    <w:p w14:paraId="242BE75B" w14:textId="77777777" w:rsidR="00FD4EF3" w:rsidRPr="0076219A" w:rsidRDefault="00FD4EF3" w:rsidP="000002FE">
      <w:pPr>
        <w:bidi/>
        <w:rPr>
          <w:rFonts w:cs="B Zar"/>
          <w:sz w:val="24"/>
          <w:szCs w:val="24"/>
        </w:rPr>
      </w:pPr>
      <w:r w:rsidRPr="0076219A">
        <w:rPr>
          <w:rFonts w:cs="B Zar"/>
          <w:sz w:val="24"/>
          <w:szCs w:val="24"/>
          <w:rtl/>
        </w:rPr>
        <w:t>اختر نخستین روزنامه ایرانی بود که به سبکی جدید در خارج از کشور چاپ و منتشر شد. این روزنامه در سال 1292ه.ق به تشویق میرزا نجف قلی خان تبریزی، یکی از مامورین دولت ایران در پایتخت عثمانی، به مدیریت اقا محمد طاهر تبریزی تاسیس گردید. نویسندگان اختر بسیاری از روشنفکران و آزادیخواهان مشهور آن زمان مانند، میرزا آقاخان کرمانی، شهید احمد روحی، میرزا مهدی خان تبریزی</w:t>
      </w:r>
      <w:r w:rsidRPr="0076219A">
        <w:rPr>
          <w:rFonts w:cs="B Zar"/>
          <w:sz w:val="24"/>
          <w:szCs w:val="24"/>
        </w:rPr>
        <w:t xml:space="preserve"> ( </w:t>
      </w:r>
      <w:r w:rsidRPr="0076219A">
        <w:rPr>
          <w:rFonts w:cs="B Zar"/>
          <w:sz w:val="24"/>
          <w:szCs w:val="24"/>
          <w:rtl/>
        </w:rPr>
        <w:t>ناشر حکمت در قاهره)، میرزا علی محمد خان کاشانی ( ناشر ثریا و پرورش)با این روزنامه همکاری نزدیک داشتند</w:t>
      </w:r>
      <w:r w:rsidRPr="0076219A">
        <w:rPr>
          <w:rFonts w:cs="B Zar"/>
          <w:sz w:val="24"/>
          <w:szCs w:val="24"/>
        </w:rPr>
        <w:t>.</w:t>
      </w:r>
    </w:p>
    <w:p w14:paraId="435760C8" w14:textId="77777777" w:rsidR="00FD4EF3" w:rsidRPr="0076219A" w:rsidRDefault="000C0DC5" w:rsidP="000002FE">
      <w:pPr>
        <w:pStyle w:val="NormalWeb"/>
        <w:bidi/>
        <w:rPr>
          <w:rFonts w:cs="B Zar"/>
        </w:rPr>
      </w:pPr>
      <w:r w:rsidRPr="0076219A">
        <w:rPr>
          <w:rStyle w:val="Strong"/>
          <w:rFonts w:cs="B Zar" w:hint="cs"/>
          <w:rtl/>
        </w:rPr>
        <w:t xml:space="preserve">روزنامه </w:t>
      </w:r>
      <w:r w:rsidR="00FD4EF3" w:rsidRPr="0076219A">
        <w:rPr>
          <w:rStyle w:val="Strong"/>
          <w:rFonts w:cs="B Zar"/>
          <w:rtl/>
        </w:rPr>
        <w:t>ثریا</w:t>
      </w:r>
      <w:r w:rsidR="00FD4EF3" w:rsidRPr="0076219A">
        <w:rPr>
          <w:rStyle w:val="Strong"/>
          <w:rFonts w:cs="B Zar"/>
        </w:rPr>
        <w:t>:</w:t>
      </w:r>
    </w:p>
    <w:p w14:paraId="0A28A084" w14:textId="77777777" w:rsidR="00FD4EF3" w:rsidRPr="0076219A" w:rsidRDefault="00FD4EF3" w:rsidP="000002FE">
      <w:pPr>
        <w:pStyle w:val="NormalWeb"/>
        <w:bidi/>
        <w:rPr>
          <w:rFonts w:cs="B Zar"/>
        </w:rPr>
      </w:pPr>
      <w:r w:rsidRPr="0076219A">
        <w:rPr>
          <w:rFonts w:cs="B Zar"/>
          <w:rtl/>
        </w:rPr>
        <w:t>این نشریه هفتگی در سال 1316 ه.ق در قاهره منتشر شد. نویسنده آن در ابتدا میرزا علی محمدخان کاشانی بود و آوازه گفتارهای تند او به همه جا رسیده بود ولی او از این نشریه جدا شد و انتشار ثریا را به سید فرج الله خان کاشانی واگذار کرد و ثریا از ارج افتاد</w:t>
      </w:r>
      <w:r w:rsidRPr="0076219A">
        <w:rPr>
          <w:rFonts w:cs="B Zar"/>
        </w:rPr>
        <w:t>.</w:t>
      </w:r>
    </w:p>
    <w:p w14:paraId="53A2A2D9" w14:textId="77777777" w:rsidR="00FD4EF3" w:rsidRPr="0076219A" w:rsidRDefault="0063730F" w:rsidP="000002FE">
      <w:pPr>
        <w:pStyle w:val="NormalWeb"/>
        <w:bidi/>
        <w:rPr>
          <w:rFonts w:cs="B Zar"/>
        </w:rPr>
      </w:pPr>
      <w:r w:rsidRPr="0076219A">
        <w:rPr>
          <w:rStyle w:val="Strong"/>
          <w:rFonts w:cs="B Zar" w:hint="cs"/>
          <w:rtl/>
        </w:rPr>
        <w:t xml:space="preserve">روزنامه </w:t>
      </w:r>
      <w:r w:rsidR="00FD4EF3" w:rsidRPr="0076219A">
        <w:rPr>
          <w:rStyle w:val="Strong"/>
          <w:rFonts w:cs="B Zar"/>
          <w:rtl/>
        </w:rPr>
        <w:t>پرورش</w:t>
      </w:r>
      <w:r w:rsidR="00FD4EF3" w:rsidRPr="0076219A">
        <w:rPr>
          <w:rStyle w:val="Strong"/>
          <w:rFonts w:cs="B Zar"/>
        </w:rPr>
        <w:t>:</w:t>
      </w:r>
    </w:p>
    <w:p w14:paraId="214E2FD5" w14:textId="77777777" w:rsidR="00FD4EF3" w:rsidRPr="0076219A" w:rsidRDefault="00FD4EF3" w:rsidP="000002FE">
      <w:pPr>
        <w:pStyle w:val="NormalWeb"/>
        <w:bidi/>
        <w:rPr>
          <w:rFonts w:cs="B Zar"/>
        </w:rPr>
      </w:pPr>
      <w:r w:rsidRPr="0076219A">
        <w:rPr>
          <w:rFonts w:cs="B Zar"/>
          <w:rtl/>
        </w:rPr>
        <w:t>این روزنامه در اوایل سال 1318 ه.ق منتشر شد و از بهترین و مهمترین روزنامه های فارسی به شمار می رفت که دارای اسلوب نگارش زیبا و مقالات خوب بود که یکی از موجبات انقلاب فکری ایران به شمار می آمد</w:t>
      </w:r>
      <w:r w:rsidRPr="0076219A">
        <w:rPr>
          <w:rFonts w:cs="B Zar"/>
        </w:rPr>
        <w:t>.</w:t>
      </w:r>
    </w:p>
    <w:p w14:paraId="4F8DBF6B" w14:textId="77777777" w:rsidR="00FD4EF3" w:rsidRPr="0076219A" w:rsidRDefault="0063730F" w:rsidP="000002FE">
      <w:pPr>
        <w:pStyle w:val="NormalWeb"/>
        <w:bidi/>
        <w:rPr>
          <w:rFonts w:cs="B Zar"/>
        </w:rPr>
      </w:pPr>
      <w:r w:rsidRPr="0076219A">
        <w:rPr>
          <w:rStyle w:val="Strong"/>
          <w:rFonts w:cs="B Zar" w:hint="cs"/>
          <w:rtl/>
        </w:rPr>
        <w:t xml:space="preserve">روزنامه هفتگی </w:t>
      </w:r>
      <w:r w:rsidR="00FD4EF3" w:rsidRPr="0076219A">
        <w:rPr>
          <w:rStyle w:val="Strong"/>
          <w:rFonts w:cs="B Zar"/>
          <w:rtl/>
        </w:rPr>
        <w:t>حبل المتین</w:t>
      </w:r>
      <w:r w:rsidR="00FD4EF3" w:rsidRPr="0076219A">
        <w:rPr>
          <w:rStyle w:val="Strong"/>
          <w:rFonts w:cs="B Zar"/>
        </w:rPr>
        <w:t>:</w:t>
      </w:r>
    </w:p>
    <w:p w14:paraId="0BF538D3" w14:textId="77777777" w:rsidR="00FD4EF3" w:rsidRPr="0076219A" w:rsidRDefault="00FD4EF3" w:rsidP="000002FE">
      <w:pPr>
        <w:pStyle w:val="NormalWeb"/>
        <w:bidi/>
        <w:rPr>
          <w:rFonts w:cs="B Zar"/>
        </w:rPr>
      </w:pPr>
      <w:r w:rsidRPr="0076219A">
        <w:rPr>
          <w:rFonts w:cs="B Zar"/>
          <w:rtl/>
        </w:rPr>
        <w:lastRenderedPageBreak/>
        <w:t>روزنامه هفتگی حبل المتین در سال 1311 ه.ق در کلکته تاسیس شد و از همه روزنامه های آن زمان بزرگتر و بنام تر بود و چون در هندوستان چاپ می شد، در بیان هر سخنی آزاد بود و درباره گرفتاری های سیاسی ایران می نوشت و راهنمایی های دلسوزانه می کرد و بارها پیشنهاد قانون و حکومت مشروطه نمود</w:t>
      </w:r>
      <w:r w:rsidRPr="0076219A">
        <w:rPr>
          <w:rFonts w:cs="B Zar"/>
        </w:rPr>
        <w:t>.</w:t>
      </w:r>
    </w:p>
    <w:p w14:paraId="5991BF08" w14:textId="77777777" w:rsidR="00FD4EF3" w:rsidRPr="0076219A" w:rsidRDefault="00FD4EF3" w:rsidP="000002FE">
      <w:pPr>
        <w:pStyle w:val="NormalWeb"/>
        <w:bidi/>
        <w:rPr>
          <w:rFonts w:cs="B Zar"/>
          <w:rtl/>
        </w:rPr>
      </w:pPr>
      <w:r w:rsidRPr="0076219A">
        <w:rPr>
          <w:rFonts w:cs="B Zar"/>
          <w:rtl/>
        </w:rPr>
        <w:t>نویسنده آن، سید جلال الدین کاشانی موید الاسلام مردی وارسته و نیک بود. اگر چه قرائت و نشر این روزنامه از طرف دولت ممنوع شده بود، اما به ایران می رسید و نقش بسیار زیادی در آگاهی مردم داشت</w:t>
      </w:r>
      <w:r w:rsidRPr="0076219A">
        <w:rPr>
          <w:rFonts w:cs="B Zar"/>
        </w:rPr>
        <w:t>.</w:t>
      </w:r>
    </w:p>
    <w:p w14:paraId="475A8194" w14:textId="77777777" w:rsidR="0063730F" w:rsidRDefault="00B44D56" w:rsidP="000002FE">
      <w:pPr>
        <w:pStyle w:val="NormalWeb"/>
        <w:bidi/>
        <w:rPr>
          <w:rFonts w:cs="B Zar"/>
          <w:rtl/>
        </w:rPr>
      </w:pPr>
      <w:r w:rsidRPr="0076219A">
        <w:rPr>
          <w:rFonts w:cs="B Zar" w:hint="cs"/>
          <w:rtl/>
        </w:rPr>
        <w:t xml:space="preserve">این روزنامه مطالب را باسادگی بیان و پوشش وسیع اخبار ایران را در برمیگرفت ، </w:t>
      </w:r>
      <w:r w:rsidR="0063730F" w:rsidRPr="0076219A">
        <w:rPr>
          <w:rFonts w:cs="B Zar" w:hint="cs"/>
          <w:rtl/>
        </w:rPr>
        <w:t xml:space="preserve">اطلاعات این روزنامه از رویدادهای مختلف کشور بسیار دقیق بود از جمله در مواردی مانند تشکیلات و </w:t>
      </w:r>
      <w:r w:rsidR="003A4C4C" w:rsidRPr="0076219A">
        <w:rPr>
          <w:rFonts w:cs="B Zar" w:hint="cs"/>
          <w:rtl/>
        </w:rPr>
        <w:t xml:space="preserve">لباس بحریه دوران قاجار و مسائل مهم دیگر که شاید این روز نامه تنها منبع باشد </w:t>
      </w:r>
    </w:p>
    <w:p w14:paraId="7629E547" w14:textId="77777777" w:rsidR="00D95241" w:rsidRPr="0076219A" w:rsidRDefault="00D95241" w:rsidP="000002FE">
      <w:pPr>
        <w:pStyle w:val="NormalWeb"/>
        <w:bidi/>
        <w:rPr>
          <w:rFonts w:cs="B Zar"/>
        </w:rPr>
      </w:pPr>
      <w:r>
        <w:rPr>
          <w:rFonts w:cs="B Zar" w:hint="cs"/>
          <w:rtl/>
        </w:rPr>
        <w:t>اطلاعات زیادی از بحریه قاجاریه از این روزنامه بدست رسیده بخصوص تشکیل بحریه در شمال که اطلاعت زیادی در دست بنود</w:t>
      </w:r>
    </w:p>
    <w:p w14:paraId="404DBED1" w14:textId="77777777" w:rsidR="00FD4EF3" w:rsidRPr="0076219A" w:rsidRDefault="00FD4EF3" w:rsidP="000002FE">
      <w:pPr>
        <w:pStyle w:val="NormalWeb"/>
        <w:bidi/>
        <w:rPr>
          <w:rtl/>
        </w:rPr>
      </w:pPr>
      <w:r w:rsidRPr="0076219A">
        <w:rPr>
          <w:rFonts w:cs="B Zar"/>
          <w:rtl/>
        </w:rPr>
        <w:t>آن بخش از حبل المتین که به موضوعات مذهبی اختصاص داشت، "اتحاد اسلام" شمرده می شد</w:t>
      </w:r>
      <w:r w:rsidRPr="0076219A">
        <w:t>.</w:t>
      </w:r>
    </w:p>
    <w:p w14:paraId="019E32AB" w14:textId="77777777" w:rsidR="00322EBC" w:rsidRPr="0076219A" w:rsidRDefault="00322EBC" w:rsidP="000002FE">
      <w:pPr>
        <w:pStyle w:val="NormalWeb"/>
        <w:bidi/>
        <w:rPr>
          <w:b/>
          <w:bCs/>
        </w:rPr>
      </w:pPr>
      <w:r w:rsidRPr="0076219A">
        <w:rPr>
          <w:rFonts w:hint="cs"/>
          <w:b/>
          <w:bCs/>
          <w:rtl/>
        </w:rPr>
        <w:t>روزنامه های فکاهی و طنز</w:t>
      </w:r>
    </w:p>
    <w:p w14:paraId="2D0A7C53" w14:textId="77777777" w:rsidR="00322EBC" w:rsidRPr="0076219A" w:rsidRDefault="00322EBC" w:rsidP="000002FE">
      <w:pPr>
        <w:bidi/>
        <w:rPr>
          <w:rFonts w:cs="B Zar"/>
          <w:sz w:val="24"/>
          <w:szCs w:val="24"/>
        </w:rPr>
      </w:pPr>
      <w:r w:rsidRPr="0076219A">
        <w:rPr>
          <w:rFonts w:hAnsi="Symbol" w:cs="B Zar" w:hint="cs"/>
          <w:sz w:val="24"/>
          <w:szCs w:val="24"/>
          <w:rtl/>
        </w:rPr>
        <w:t xml:space="preserve">  </w:t>
      </w:r>
      <w:r w:rsidRPr="0076219A">
        <w:rPr>
          <w:rStyle w:val="reference-text"/>
          <w:rFonts w:cs="B Zar"/>
          <w:sz w:val="24"/>
          <w:szCs w:val="24"/>
          <w:rtl/>
        </w:rPr>
        <w:t xml:space="preserve">استاد محیط طباطبایی، در کتاب </w:t>
      </w:r>
      <w:hyperlink r:id="rId422" w:tooltip="تاریخ تحلیلی مطبوعات ایران (صفحه وجود ندارد)" w:history="1">
        <w:r w:rsidRPr="0076219A">
          <w:rPr>
            <w:rStyle w:val="Hyperlink"/>
            <w:rFonts w:cs="B Zar"/>
            <w:color w:val="auto"/>
            <w:sz w:val="24"/>
            <w:szCs w:val="24"/>
            <w:u w:val="none"/>
            <w:rtl/>
          </w:rPr>
          <w:t>تاریخ تحلیلی مطبوعات ایران</w:t>
        </w:r>
      </w:hyperlink>
      <w:r w:rsidRPr="0076219A">
        <w:rPr>
          <w:rStyle w:val="reference-text"/>
          <w:rFonts w:cs="B Zar"/>
          <w:sz w:val="24"/>
          <w:szCs w:val="24"/>
        </w:rPr>
        <w:t xml:space="preserve"> </w:t>
      </w:r>
      <w:r w:rsidRPr="0076219A">
        <w:rPr>
          <w:rStyle w:val="reference-text"/>
          <w:rFonts w:cs="B Zar"/>
          <w:sz w:val="24"/>
          <w:szCs w:val="24"/>
          <w:rtl/>
        </w:rPr>
        <w:t xml:space="preserve">و «جهانگیر صلح جو» در کتاب تاریخ مطبوعات در ایران و </w:t>
      </w:r>
      <w:hyperlink r:id="rId423" w:tooltip="ادوارد براون" w:history="1">
        <w:r w:rsidRPr="0076219A">
          <w:rPr>
            <w:rStyle w:val="Hyperlink"/>
            <w:rFonts w:cs="B Zar"/>
            <w:color w:val="auto"/>
            <w:sz w:val="24"/>
            <w:szCs w:val="24"/>
            <w:u w:val="none"/>
            <w:rtl/>
          </w:rPr>
          <w:t>ادوارد براون</w:t>
        </w:r>
      </w:hyperlink>
      <w:r w:rsidRPr="0076219A">
        <w:rPr>
          <w:rStyle w:val="reference-text"/>
          <w:rFonts w:cs="B Zar"/>
          <w:sz w:val="24"/>
          <w:szCs w:val="24"/>
        </w:rPr>
        <w:t xml:space="preserve"> </w:t>
      </w:r>
      <w:hyperlink r:id="rId424" w:tooltip="ایران‌شناس" w:history="1">
        <w:r w:rsidRPr="0076219A">
          <w:rPr>
            <w:rStyle w:val="Hyperlink"/>
            <w:rFonts w:cs="B Zar"/>
            <w:color w:val="auto"/>
            <w:sz w:val="24"/>
            <w:szCs w:val="24"/>
            <w:u w:val="none"/>
            <w:rtl/>
          </w:rPr>
          <w:t>ایران‌شناس</w:t>
        </w:r>
      </w:hyperlink>
      <w:r w:rsidRPr="0076219A">
        <w:rPr>
          <w:rStyle w:val="reference-text"/>
          <w:rFonts w:cs="B Zar"/>
          <w:sz w:val="24"/>
          <w:szCs w:val="24"/>
        </w:rPr>
        <w:t xml:space="preserve"> </w:t>
      </w:r>
      <w:r w:rsidRPr="0076219A">
        <w:rPr>
          <w:rStyle w:val="reference-text"/>
          <w:rFonts w:cs="B Zar"/>
          <w:sz w:val="24"/>
          <w:szCs w:val="24"/>
          <w:rtl/>
        </w:rPr>
        <w:t xml:space="preserve">معروف در کتاب </w:t>
      </w:r>
      <w:hyperlink r:id="rId425" w:tooltip="تاریخ مطبوعات و ادربیات ایران (صفحه وجود ندارد)" w:history="1">
        <w:r w:rsidRPr="0076219A">
          <w:rPr>
            <w:rStyle w:val="Hyperlink"/>
            <w:rFonts w:cs="B Zar"/>
            <w:color w:val="auto"/>
            <w:sz w:val="24"/>
            <w:szCs w:val="24"/>
            <w:u w:val="none"/>
            <w:rtl/>
          </w:rPr>
          <w:t>تاریخ مطبوعات و ادربیات ایران</w:t>
        </w:r>
      </w:hyperlink>
      <w:r w:rsidRPr="0076219A">
        <w:rPr>
          <w:rStyle w:val="reference-text"/>
          <w:rFonts w:cs="B Zar"/>
          <w:sz w:val="24"/>
          <w:szCs w:val="24"/>
          <w:rtl/>
        </w:rPr>
        <w:t xml:space="preserve">، اولین روزنامهً فکاهی و طنز چاپ شده در ایران را طلوع مصور در </w:t>
      </w:r>
      <w:hyperlink r:id="rId426" w:tooltip="بوشهر" w:history="1">
        <w:r w:rsidRPr="0076219A">
          <w:rPr>
            <w:rStyle w:val="Hyperlink"/>
            <w:rFonts w:cs="B Zar"/>
            <w:color w:val="auto"/>
            <w:sz w:val="24"/>
            <w:szCs w:val="24"/>
            <w:u w:val="none"/>
            <w:rtl/>
          </w:rPr>
          <w:t>بوشهر</w:t>
        </w:r>
      </w:hyperlink>
      <w:r w:rsidRPr="0076219A">
        <w:rPr>
          <w:rStyle w:val="reference-text"/>
          <w:rFonts w:cs="B Zar"/>
          <w:sz w:val="24"/>
          <w:szCs w:val="24"/>
        </w:rPr>
        <w:t xml:space="preserve"> </w:t>
      </w:r>
      <w:r w:rsidRPr="0076219A">
        <w:rPr>
          <w:rStyle w:val="reference-text"/>
          <w:rFonts w:cs="B Zar"/>
          <w:sz w:val="24"/>
          <w:szCs w:val="24"/>
          <w:rtl/>
        </w:rPr>
        <w:t xml:space="preserve">ذکر کرده‌اند؛ ولی واقعیت این است که اولین نشریه فکاهی چاپ شده در ایران شب‌نامه نام داشت که پس از </w:t>
      </w:r>
      <w:hyperlink r:id="rId427" w:tooltip="شاهسون (نشریه) (صفحه وجود ندارد)" w:history="1">
        <w:r w:rsidRPr="0076219A">
          <w:rPr>
            <w:rStyle w:val="Hyperlink"/>
            <w:rFonts w:cs="B Zar"/>
            <w:color w:val="auto"/>
            <w:sz w:val="24"/>
            <w:szCs w:val="24"/>
            <w:u w:val="none"/>
            <w:rtl/>
          </w:rPr>
          <w:t>شاهسون</w:t>
        </w:r>
      </w:hyperlink>
      <w:r w:rsidRPr="0076219A">
        <w:rPr>
          <w:rStyle w:val="reference-text"/>
          <w:rFonts w:cs="B Zar"/>
          <w:sz w:val="24"/>
          <w:szCs w:val="24"/>
        </w:rPr>
        <w:t xml:space="preserve"> (</w:t>
      </w:r>
      <w:r w:rsidRPr="0076219A">
        <w:rPr>
          <w:rStyle w:val="reference-text"/>
          <w:rFonts w:cs="B Zar"/>
          <w:sz w:val="24"/>
          <w:szCs w:val="24"/>
          <w:rtl/>
        </w:rPr>
        <w:t xml:space="preserve">قدیمی‌ترین نشریه فکاهی که در استانبول چاپ و منتشر می‌شد)، در واقع دومین نشریه فکاهی بود که به‌طور مخفی و مرتب با مطالبی طنزآمیز با </w:t>
      </w:r>
      <w:hyperlink r:id="rId428" w:tooltip="چاپ ژلاتین (صفحه وجود ندارد)" w:history="1">
        <w:r w:rsidRPr="0076219A">
          <w:rPr>
            <w:rStyle w:val="Hyperlink"/>
            <w:rFonts w:cs="B Zar"/>
            <w:color w:val="auto"/>
            <w:sz w:val="24"/>
            <w:szCs w:val="24"/>
            <w:u w:val="none"/>
            <w:rtl/>
          </w:rPr>
          <w:t>چاپ ژلاتین</w:t>
        </w:r>
      </w:hyperlink>
      <w:r w:rsidRPr="0076219A">
        <w:rPr>
          <w:rStyle w:val="reference-text"/>
          <w:rFonts w:cs="B Zar"/>
          <w:sz w:val="24"/>
          <w:szCs w:val="24"/>
        </w:rPr>
        <w:t xml:space="preserve"> </w:t>
      </w:r>
      <w:r w:rsidRPr="0076219A">
        <w:rPr>
          <w:rStyle w:val="reference-text"/>
          <w:rFonts w:cs="B Zar"/>
          <w:sz w:val="24"/>
          <w:szCs w:val="24"/>
          <w:rtl/>
        </w:rPr>
        <w:t xml:space="preserve">سالها در تبریز به چاپ می‌رسید. این نشریه در سال </w:t>
      </w:r>
      <w:r w:rsidRPr="0076219A">
        <w:rPr>
          <w:rStyle w:val="reference-text"/>
          <w:rFonts w:cs="B Zar"/>
          <w:sz w:val="24"/>
          <w:szCs w:val="24"/>
          <w:rtl/>
          <w:lang w:bidi="fa-IR"/>
        </w:rPr>
        <w:t>۱۳۱۰</w:t>
      </w:r>
      <w:r w:rsidRPr="0076219A">
        <w:rPr>
          <w:rStyle w:val="reference-text"/>
          <w:rFonts w:cs="B Zar"/>
          <w:sz w:val="24"/>
          <w:szCs w:val="24"/>
          <w:rtl/>
        </w:rPr>
        <w:t xml:space="preserve"> قمری به مدیریت علیقلیخان آذربایجانی ایجاد شد. ر «صفراف» که باستانی پاریزی در کتاب نای هفت بند، او را پدر مطبوعات فکاهی ایران نامیده‌است، شب‌نامه خود را در شرایطی منتشر کرد که در جامعهً آن روز چنان استیلای استبدادی حاکم بود و آنچنان سکوت قبرستانی حکم می‌راند که نه تنها نشر جراید آزاد و انتقادی از محالات بود، بلکه خوانده این چنین روزنامه‌ها مجازات مرگ را داشت. به طوری که مهدی ملک‌زاده، پسر </w:t>
      </w:r>
      <w:hyperlink r:id="rId429" w:tooltip="ملک المتکلمین" w:history="1">
        <w:r w:rsidRPr="0076219A">
          <w:rPr>
            <w:rStyle w:val="Hyperlink"/>
            <w:rFonts w:cs="B Zar"/>
            <w:color w:val="auto"/>
            <w:sz w:val="24"/>
            <w:szCs w:val="24"/>
            <w:u w:val="none"/>
            <w:rtl/>
          </w:rPr>
          <w:t>ملک المتکلمین</w:t>
        </w:r>
      </w:hyperlink>
      <w:r w:rsidRPr="0076219A">
        <w:rPr>
          <w:rStyle w:val="reference-text"/>
          <w:rFonts w:cs="B Zar"/>
          <w:sz w:val="24"/>
          <w:szCs w:val="24"/>
        </w:rPr>
        <w:t xml:space="preserve"> </w:t>
      </w:r>
      <w:r w:rsidRPr="0076219A">
        <w:rPr>
          <w:rStyle w:val="reference-text"/>
          <w:rFonts w:cs="B Zar"/>
          <w:sz w:val="24"/>
          <w:szCs w:val="24"/>
          <w:rtl/>
        </w:rPr>
        <w:t xml:space="preserve">می‌نویسد: «در موقع جمع شدن آزادیخواهان و خواندن روزنامه، هجده نفر دستگیر شدند و با دستور ناصرالدین شاه آنها را به چاه انداختند و خود شاه با </w:t>
      </w:r>
      <w:r w:rsidRPr="0076219A">
        <w:rPr>
          <w:rStyle w:val="reference-text"/>
          <w:rFonts w:cs="B Zar"/>
          <w:sz w:val="24"/>
          <w:szCs w:val="24"/>
          <w:rtl/>
          <w:lang w:bidi="fa-IR"/>
        </w:rPr>
        <w:t>۵۰</w:t>
      </w:r>
      <w:r w:rsidRPr="0076219A">
        <w:rPr>
          <w:rStyle w:val="reference-text"/>
          <w:rFonts w:cs="B Zar"/>
          <w:sz w:val="24"/>
          <w:szCs w:val="24"/>
          <w:rtl/>
        </w:rPr>
        <w:t xml:space="preserve"> تیر آنها را از بین برد و دستور داد چاه را پر کنند.» ر همان‌طور که ذکر شد، عده‌ای نیز طلوع مصور را، نخستین روزنامه فکاهی ایران می‌دانند. روزنامهً طلوع مصور فکاهی بوده و «عبدالحمید ثقفی ملقب به </w:t>
      </w:r>
      <w:hyperlink r:id="rId430" w:tooltip="متین السلطنه" w:history="1">
        <w:r w:rsidRPr="0076219A">
          <w:rPr>
            <w:rStyle w:val="Hyperlink"/>
            <w:rFonts w:cs="B Zar"/>
            <w:color w:val="auto"/>
            <w:sz w:val="24"/>
            <w:szCs w:val="24"/>
            <w:u w:val="none"/>
            <w:rtl/>
          </w:rPr>
          <w:t>متین السلطنه</w:t>
        </w:r>
      </w:hyperlink>
      <w:r w:rsidRPr="0076219A">
        <w:rPr>
          <w:rStyle w:val="reference-text"/>
          <w:rFonts w:cs="B Zar"/>
          <w:sz w:val="24"/>
          <w:szCs w:val="24"/>
        </w:rPr>
        <w:t xml:space="preserve">» </w:t>
      </w:r>
      <w:r w:rsidRPr="0076219A">
        <w:rPr>
          <w:rStyle w:val="reference-text"/>
          <w:rFonts w:cs="B Zar"/>
          <w:sz w:val="24"/>
          <w:szCs w:val="24"/>
          <w:rtl/>
        </w:rPr>
        <w:t xml:space="preserve">آن را در شهر </w:t>
      </w:r>
      <w:hyperlink r:id="rId431" w:tooltip="بوشهر" w:history="1">
        <w:r w:rsidRPr="0076219A">
          <w:rPr>
            <w:rStyle w:val="Hyperlink"/>
            <w:rFonts w:cs="B Zar"/>
            <w:color w:val="auto"/>
            <w:sz w:val="24"/>
            <w:szCs w:val="24"/>
            <w:u w:val="none"/>
            <w:rtl/>
          </w:rPr>
          <w:t>بوشهر</w:t>
        </w:r>
      </w:hyperlink>
      <w:r w:rsidRPr="0076219A">
        <w:rPr>
          <w:rStyle w:val="reference-text"/>
          <w:rFonts w:cs="B Zar"/>
          <w:sz w:val="24"/>
          <w:szCs w:val="24"/>
        </w:rPr>
        <w:t xml:space="preserve"> </w:t>
      </w:r>
      <w:r w:rsidRPr="0076219A">
        <w:rPr>
          <w:rStyle w:val="reference-text"/>
          <w:rFonts w:cs="B Zar"/>
          <w:sz w:val="24"/>
          <w:szCs w:val="24"/>
          <w:rtl/>
        </w:rPr>
        <w:t xml:space="preserve">به سال </w:t>
      </w:r>
      <w:r w:rsidRPr="0076219A">
        <w:rPr>
          <w:rStyle w:val="reference-text"/>
          <w:rFonts w:cs="B Zar"/>
          <w:sz w:val="24"/>
          <w:szCs w:val="24"/>
          <w:rtl/>
          <w:lang w:bidi="fa-IR"/>
        </w:rPr>
        <w:t>۱۳۱۸</w:t>
      </w:r>
      <w:r w:rsidRPr="0076219A">
        <w:rPr>
          <w:rStyle w:val="reference-text"/>
          <w:rFonts w:cs="B Zar"/>
          <w:sz w:val="24"/>
          <w:szCs w:val="24"/>
          <w:rtl/>
        </w:rPr>
        <w:t xml:space="preserve"> هنگام انجام مأموریت خود در </w:t>
      </w:r>
      <w:hyperlink r:id="rId432" w:tooltip="گمرک" w:history="1">
        <w:r w:rsidRPr="0076219A">
          <w:rPr>
            <w:rStyle w:val="Hyperlink"/>
            <w:rFonts w:cs="B Zar"/>
            <w:color w:val="auto"/>
            <w:sz w:val="24"/>
            <w:szCs w:val="24"/>
            <w:u w:val="none"/>
            <w:rtl/>
          </w:rPr>
          <w:t>گمرک</w:t>
        </w:r>
      </w:hyperlink>
      <w:r w:rsidRPr="0076219A">
        <w:rPr>
          <w:rStyle w:val="reference-text"/>
          <w:rFonts w:cs="B Zar"/>
          <w:sz w:val="24"/>
          <w:szCs w:val="24"/>
        </w:rPr>
        <w:t xml:space="preserve"> </w:t>
      </w:r>
      <w:r w:rsidRPr="0076219A">
        <w:rPr>
          <w:rStyle w:val="reference-text"/>
          <w:rFonts w:cs="B Zar"/>
          <w:sz w:val="24"/>
          <w:szCs w:val="24"/>
          <w:rtl/>
        </w:rPr>
        <w:t>بنادر، منتشر ساخت</w:t>
      </w:r>
      <w:r w:rsidRPr="0076219A">
        <w:rPr>
          <w:rStyle w:val="reference-text"/>
          <w:rFonts w:cs="B Zar"/>
          <w:sz w:val="24"/>
          <w:szCs w:val="24"/>
        </w:rPr>
        <w:t>.</w:t>
      </w:r>
      <w:r w:rsidRPr="0076219A">
        <w:rPr>
          <w:rFonts w:cs="B Zar"/>
          <w:sz w:val="24"/>
          <w:szCs w:val="24"/>
        </w:rPr>
        <w:t xml:space="preserve"> </w:t>
      </w:r>
    </w:p>
    <w:p w14:paraId="06504A75" w14:textId="77777777" w:rsidR="00FB2358" w:rsidRPr="0076219A" w:rsidRDefault="00FB2358" w:rsidP="000002FE">
      <w:pPr>
        <w:bidi/>
        <w:rPr>
          <w:rStyle w:val="mw-headline"/>
          <w:sz w:val="24"/>
          <w:szCs w:val="24"/>
          <w:rtl/>
          <w:lang w:bidi="fa-IR"/>
        </w:rPr>
      </w:pPr>
    </w:p>
    <w:p w14:paraId="5145225D" w14:textId="77777777" w:rsidR="0010185F" w:rsidRPr="0076219A" w:rsidRDefault="00394304" w:rsidP="000002FE">
      <w:pPr>
        <w:pStyle w:val="Heading2"/>
        <w:bidi/>
        <w:rPr>
          <w:rFonts w:cs="B Zar"/>
          <w:sz w:val="24"/>
          <w:szCs w:val="24"/>
        </w:rPr>
      </w:pPr>
      <w:r w:rsidRPr="0076219A">
        <w:rPr>
          <w:rStyle w:val="mw-headline"/>
          <w:rFonts w:cs="B Zar" w:hint="cs"/>
          <w:sz w:val="24"/>
          <w:szCs w:val="24"/>
          <w:rtl/>
        </w:rPr>
        <w:t xml:space="preserve">پینوشت </w:t>
      </w:r>
    </w:p>
    <w:p w14:paraId="6444204A" w14:textId="77777777" w:rsidR="0010185F" w:rsidRPr="0076219A" w:rsidRDefault="0010185F" w:rsidP="000002FE">
      <w:pPr>
        <w:pStyle w:val="ListParagraph"/>
        <w:numPr>
          <w:ilvl w:val="0"/>
          <w:numId w:val="29"/>
        </w:numPr>
        <w:bidi/>
        <w:spacing w:after="0"/>
        <w:rPr>
          <w:rFonts w:cs="B Zar"/>
          <w:sz w:val="24"/>
          <w:szCs w:val="24"/>
        </w:rPr>
      </w:pPr>
      <w:r w:rsidRPr="0076219A">
        <w:rPr>
          <w:rFonts w:cs="B Zar"/>
          <w:sz w:val="24"/>
          <w:szCs w:val="24"/>
        </w:rPr>
        <w:lastRenderedPageBreak/>
        <w:t xml:space="preserve"> </w:t>
      </w:r>
      <w:r w:rsidRPr="0076219A">
        <w:rPr>
          <w:rStyle w:val="reference-text"/>
          <w:rFonts w:cs="B Zar"/>
          <w:sz w:val="24"/>
          <w:szCs w:val="24"/>
          <w:rtl/>
        </w:rPr>
        <w:t>چنانچه برای مثال در شعر حافظ می‌بینیم «آبی به روزنامه اعمال ما فشان//باشد توان سترد حروف گناه از او</w:t>
      </w:r>
      <w:r w:rsidRPr="0076219A">
        <w:rPr>
          <w:rStyle w:val="reference-text"/>
          <w:rFonts w:cs="B Zar"/>
          <w:sz w:val="24"/>
          <w:szCs w:val="24"/>
        </w:rPr>
        <w:t>»</w:t>
      </w:r>
      <w:r w:rsidRPr="0076219A">
        <w:rPr>
          <w:rFonts w:cs="B Zar"/>
          <w:sz w:val="24"/>
          <w:szCs w:val="24"/>
        </w:rPr>
        <w:t xml:space="preserve"> </w:t>
      </w:r>
    </w:p>
    <w:p w14:paraId="24979897" w14:textId="77777777" w:rsidR="0010185F" w:rsidRPr="0076219A" w:rsidRDefault="0010185F" w:rsidP="000002FE">
      <w:pPr>
        <w:pStyle w:val="ListParagraph"/>
        <w:numPr>
          <w:ilvl w:val="0"/>
          <w:numId w:val="29"/>
        </w:numPr>
        <w:bidi/>
        <w:rPr>
          <w:rFonts w:cs="B Zar"/>
          <w:sz w:val="24"/>
          <w:szCs w:val="24"/>
        </w:rPr>
      </w:pPr>
      <w:r w:rsidRPr="0076219A">
        <w:rPr>
          <w:rFonts w:cs="B Zar"/>
          <w:sz w:val="24"/>
          <w:szCs w:val="24"/>
        </w:rPr>
        <w:t xml:space="preserve"> </w:t>
      </w:r>
      <w:r w:rsidRPr="0076219A">
        <w:rPr>
          <w:rStyle w:val="reference-text"/>
          <w:rFonts w:cs="B Zar"/>
          <w:sz w:val="24"/>
          <w:szCs w:val="24"/>
          <w:rtl/>
        </w:rPr>
        <w:t xml:space="preserve">سازمان اسناد ملی ایران، اسناد معارف (الف)، شماره تنظیم </w:t>
      </w:r>
      <w:r w:rsidRPr="0076219A">
        <w:rPr>
          <w:rStyle w:val="reference-text"/>
          <w:rFonts w:cs="B Zar"/>
          <w:sz w:val="24"/>
          <w:szCs w:val="24"/>
          <w:rtl/>
          <w:lang w:bidi="fa-IR"/>
        </w:rPr>
        <w:t>۵۸۰۰۷</w:t>
      </w:r>
      <w:r w:rsidRPr="0076219A">
        <w:rPr>
          <w:rStyle w:val="reference-text"/>
          <w:sz w:val="24"/>
          <w:szCs w:val="24"/>
          <w:rtl/>
          <w:lang w:bidi="fa-IR"/>
        </w:rPr>
        <w:t>–</w:t>
      </w:r>
      <w:r w:rsidRPr="0076219A">
        <w:rPr>
          <w:rStyle w:val="reference-text"/>
          <w:rFonts w:cs="B Zar"/>
          <w:sz w:val="24"/>
          <w:szCs w:val="24"/>
          <w:rtl/>
        </w:rPr>
        <w:t>پاکت</w:t>
      </w:r>
      <w:r w:rsidRPr="0076219A">
        <w:rPr>
          <w:rStyle w:val="reference-text"/>
          <w:rFonts w:cs="B Zar"/>
          <w:sz w:val="24"/>
          <w:szCs w:val="24"/>
          <w:rtl/>
          <w:lang w:bidi="fa-IR"/>
        </w:rPr>
        <w:t>۳۰۷۶</w:t>
      </w:r>
      <w:r w:rsidRPr="0076219A">
        <w:rPr>
          <w:rFonts w:cs="B Zar"/>
          <w:sz w:val="24"/>
          <w:szCs w:val="24"/>
          <w:rtl/>
        </w:rPr>
        <w:t xml:space="preserve"> </w:t>
      </w:r>
    </w:p>
    <w:p w14:paraId="66C5AD4C" w14:textId="77777777" w:rsidR="0010185F" w:rsidRPr="0076219A" w:rsidRDefault="000D7781" w:rsidP="000002FE">
      <w:pPr>
        <w:pStyle w:val="ListParagraph"/>
        <w:numPr>
          <w:ilvl w:val="0"/>
          <w:numId w:val="29"/>
        </w:numPr>
        <w:bidi/>
        <w:rPr>
          <w:rFonts w:cs="B Zar"/>
          <w:sz w:val="24"/>
          <w:szCs w:val="24"/>
        </w:rPr>
      </w:pPr>
      <w:hyperlink r:id="rId433" w:history="1">
        <w:r w:rsidR="0010185F" w:rsidRPr="0076219A">
          <w:rPr>
            <w:rStyle w:val="Hyperlink"/>
            <w:rFonts w:cs="B Zar"/>
            <w:i/>
            <w:iCs/>
            <w:color w:val="auto"/>
            <w:sz w:val="24"/>
            <w:szCs w:val="24"/>
            <w:u w:val="none"/>
            <w:rtl/>
          </w:rPr>
          <w:t>آشنایی با تاریخ آموزش روزنامه‌نگاری در ایران</w:t>
        </w:r>
        <w:r w:rsidR="0010185F" w:rsidRPr="0076219A">
          <w:rPr>
            <w:rStyle w:val="Hyperlink"/>
            <w:rFonts w:cs="B Zar"/>
            <w:i/>
            <w:iCs/>
            <w:color w:val="auto"/>
            <w:sz w:val="24"/>
            <w:szCs w:val="24"/>
            <w:u w:val="none"/>
          </w:rPr>
          <w:t>»</w:t>
        </w:r>
      </w:hyperlink>
      <w:r w:rsidR="0010185F" w:rsidRPr="0076219A">
        <w:rPr>
          <w:rStyle w:val="HTMLCite"/>
          <w:rFonts w:cs="B Zar"/>
          <w:sz w:val="24"/>
          <w:szCs w:val="24"/>
        </w:rPr>
        <w:t xml:space="preserve">. </w:t>
      </w:r>
      <w:r w:rsidR="0010185F" w:rsidRPr="0076219A">
        <w:rPr>
          <w:rStyle w:val="HTMLCite"/>
          <w:rFonts w:cs="B Zar"/>
          <w:sz w:val="24"/>
          <w:szCs w:val="24"/>
          <w:rtl/>
        </w:rPr>
        <w:t>همشهری‌آنلاین</w:t>
      </w:r>
      <w:r w:rsidR="0010185F" w:rsidRPr="0076219A">
        <w:rPr>
          <w:rStyle w:val="HTMLCite"/>
          <w:rFonts w:cs="B Zar"/>
          <w:sz w:val="24"/>
          <w:szCs w:val="24"/>
        </w:rPr>
        <w:t xml:space="preserve">. </w:t>
      </w:r>
      <w:r w:rsidR="0010185F" w:rsidRPr="0076219A">
        <w:rPr>
          <w:rStyle w:val="HTMLCite"/>
          <w:rFonts w:cs="B Zar"/>
          <w:sz w:val="24"/>
          <w:szCs w:val="24"/>
          <w:rtl/>
          <w:lang w:bidi="fa-IR"/>
        </w:rPr>
        <w:t>۱</w:t>
      </w:r>
      <w:r w:rsidR="0010185F" w:rsidRPr="0076219A">
        <w:rPr>
          <w:rStyle w:val="HTMLCite"/>
          <w:rFonts w:cs="B Zar"/>
          <w:sz w:val="24"/>
          <w:szCs w:val="24"/>
        </w:rPr>
        <w:t xml:space="preserve"> </w:t>
      </w:r>
      <w:r w:rsidR="0010185F" w:rsidRPr="0076219A">
        <w:rPr>
          <w:rStyle w:val="HTMLCite"/>
          <w:rFonts w:cs="B Zar"/>
          <w:sz w:val="24"/>
          <w:szCs w:val="24"/>
          <w:rtl/>
        </w:rPr>
        <w:t xml:space="preserve">مرداد </w:t>
      </w:r>
      <w:r w:rsidR="0010185F" w:rsidRPr="0076219A">
        <w:rPr>
          <w:rStyle w:val="HTMLCite"/>
          <w:rFonts w:cs="B Zar"/>
          <w:sz w:val="24"/>
          <w:szCs w:val="24"/>
          <w:rtl/>
          <w:lang w:bidi="fa-IR"/>
        </w:rPr>
        <w:t>۱۳۸۷</w:t>
      </w:r>
      <w:r w:rsidR="0010185F" w:rsidRPr="0076219A">
        <w:rPr>
          <w:rStyle w:val="reference-accessdate"/>
          <w:rFonts w:cs="B Zar"/>
          <w:i/>
          <w:iCs/>
          <w:sz w:val="24"/>
          <w:szCs w:val="24"/>
        </w:rPr>
        <w:t xml:space="preserve">. </w:t>
      </w:r>
      <w:r w:rsidR="0010185F" w:rsidRPr="0076219A">
        <w:rPr>
          <w:rStyle w:val="reference-accessdate"/>
          <w:rFonts w:cs="B Zar"/>
          <w:i/>
          <w:iCs/>
          <w:sz w:val="24"/>
          <w:szCs w:val="24"/>
          <w:rtl/>
        </w:rPr>
        <w:t xml:space="preserve">دریافت‌شده در ژوئیه </w:t>
      </w:r>
      <w:r w:rsidR="0010185F" w:rsidRPr="0076219A">
        <w:rPr>
          <w:rStyle w:val="reference-accessdate"/>
          <w:rFonts w:cs="B Zar"/>
          <w:i/>
          <w:iCs/>
          <w:sz w:val="24"/>
          <w:szCs w:val="24"/>
          <w:rtl/>
          <w:lang w:bidi="fa-IR"/>
        </w:rPr>
        <w:t>۲۲, ۲۰۰۸</w:t>
      </w:r>
      <w:r w:rsidR="0010185F" w:rsidRPr="0076219A">
        <w:rPr>
          <w:rStyle w:val="HTMLCite"/>
          <w:rFonts w:cs="B Zar"/>
          <w:sz w:val="24"/>
          <w:szCs w:val="24"/>
        </w:rPr>
        <w:t>.</w:t>
      </w:r>
      <w:r w:rsidR="0010185F" w:rsidRPr="0076219A">
        <w:rPr>
          <w:rFonts w:cs="B Zar"/>
          <w:sz w:val="24"/>
          <w:szCs w:val="24"/>
        </w:rPr>
        <w:t xml:space="preserve"> </w:t>
      </w:r>
    </w:p>
    <w:p w14:paraId="489631A6" w14:textId="77777777" w:rsidR="0010185F" w:rsidRPr="0076219A" w:rsidRDefault="0010185F" w:rsidP="000002FE">
      <w:pPr>
        <w:pStyle w:val="ListParagraph"/>
        <w:numPr>
          <w:ilvl w:val="0"/>
          <w:numId w:val="29"/>
        </w:numPr>
        <w:bidi/>
        <w:rPr>
          <w:rFonts w:cs="B Zar"/>
          <w:sz w:val="24"/>
          <w:szCs w:val="24"/>
        </w:rPr>
      </w:pPr>
      <w:r w:rsidRPr="0076219A">
        <w:rPr>
          <w:rFonts w:cs="B Zar"/>
          <w:sz w:val="24"/>
          <w:szCs w:val="24"/>
        </w:rPr>
        <w:t xml:space="preserve">  </w:t>
      </w:r>
      <w:hyperlink r:id="rId434" w:history="1">
        <w:r w:rsidRPr="0076219A">
          <w:rPr>
            <w:rStyle w:val="Hyperlink"/>
            <w:rFonts w:cs="B Zar"/>
            <w:i/>
            <w:iCs/>
            <w:color w:val="auto"/>
            <w:sz w:val="24"/>
            <w:szCs w:val="24"/>
            <w:u w:val="none"/>
            <w:rtl/>
          </w:rPr>
          <w:t>اولین روزنامه در ایران از زبان مؤسس آن</w:t>
        </w:r>
        <w:r w:rsidRPr="0076219A">
          <w:rPr>
            <w:rStyle w:val="Hyperlink"/>
            <w:rFonts w:cs="B Zar"/>
            <w:i/>
            <w:iCs/>
            <w:color w:val="auto"/>
            <w:sz w:val="24"/>
            <w:szCs w:val="24"/>
            <w:u w:val="none"/>
          </w:rPr>
          <w:t>»</w:t>
        </w:r>
      </w:hyperlink>
      <w:r w:rsidRPr="0076219A">
        <w:rPr>
          <w:rStyle w:val="HTMLCite"/>
          <w:rFonts w:cs="B Zar"/>
          <w:sz w:val="24"/>
          <w:szCs w:val="24"/>
        </w:rPr>
        <w:t xml:space="preserve">. </w:t>
      </w:r>
      <w:r w:rsidRPr="0076219A">
        <w:rPr>
          <w:rStyle w:val="HTMLCite"/>
          <w:rFonts w:cs="B Zar"/>
          <w:sz w:val="24"/>
          <w:szCs w:val="24"/>
          <w:rtl/>
        </w:rPr>
        <w:t>پایگاه جامع تاریخ معاصر ایران</w:t>
      </w:r>
      <w:r w:rsidRPr="0076219A">
        <w:rPr>
          <w:rStyle w:val="HTMLCite"/>
          <w:rFonts w:cs="B Zar"/>
          <w:sz w:val="24"/>
          <w:szCs w:val="24"/>
        </w:rPr>
        <w:t>.</w:t>
      </w:r>
      <w:r w:rsidRPr="0076219A">
        <w:rPr>
          <w:rFonts w:cs="B Zar"/>
          <w:sz w:val="24"/>
          <w:szCs w:val="24"/>
        </w:rPr>
        <w:t xml:space="preserve"> </w:t>
      </w:r>
    </w:p>
    <w:p w14:paraId="44FB7C81" w14:textId="77777777" w:rsidR="0010185F" w:rsidRPr="0076219A" w:rsidRDefault="0010185F" w:rsidP="000002FE">
      <w:pPr>
        <w:pStyle w:val="ListParagraph"/>
        <w:numPr>
          <w:ilvl w:val="0"/>
          <w:numId w:val="29"/>
        </w:numPr>
        <w:bidi/>
        <w:rPr>
          <w:rFonts w:cs="B Zar"/>
          <w:sz w:val="24"/>
          <w:szCs w:val="24"/>
        </w:rPr>
      </w:pPr>
      <w:r w:rsidRPr="0076219A">
        <w:rPr>
          <w:rFonts w:cs="B Zar"/>
          <w:sz w:val="24"/>
          <w:szCs w:val="24"/>
        </w:rPr>
        <w:t xml:space="preserve"> </w:t>
      </w:r>
      <w:r w:rsidRPr="0076219A">
        <w:rPr>
          <w:rStyle w:val="reference-text"/>
          <w:rFonts w:cs="B Zar"/>
          <w:sz w:val="24"/>
          <w:szCs w:val="24"/>
          <w:rtl/>
        </w:rPr>
        <w:t>کتاب و مطبوعات در ایران. مرکز آمار ایران. شماره مسلسل 335. تحقیقات و انتشارات مرکز آمار ایران 1352 ص 63</w:t>
      </w:r>
      <w:r w:rsidRPr="0076219A">
        <w:rPr>
          <w:rFonts w:cs="B Zar"/>
          <w:sz w:val="24"/>
          <w:szCs w:val="24"/>
          <w:rtl/>
        </w:rPr>
        <w:t xml:space="preserve"> </w:t>
      </w:r>
    </w:p>
    <w:p w14:paraId="7EE43A79" w14:textId="77777777" w:rsidR="0010185F" w:rsidRPr="0076219A" w:rsidRDefault="0010185F" w:rsidP="000002FE">
      <w:pPr>
        <w:pStyle w:val="ListParagraph"/>
        <w:numPr>
          <w:ilvl w:val="0"/>
          <w:numId w:val="29"/>
        </w:numPr>
        <w:bidi/>
        <w:rPr>
          <w:rFonts w:cs="B Zar"/>
          <w:sz w:val="24"/>
          <w:szCs w:val="24"/>
        </w:rPr>
      </w:pPr>
      <w:r w:rsidRPr="0076219A">
        <w:rPr>
          <w:rFonts w:cs="B Zar"/>
          <w:sz w:val="24"/>
          <w:szCs w:val="24"/>
        </w:rPr>
        <w:t xml:space="preserve"> </w:t>
      </w:r>
      <w:hyperlink r:id="rId435" w:history="1">
        <w:r w:rsidR="004A125C" w:rsidRPr="0076219A">
          <w:rPr>
            <w:rStyle w:val="Hyperlink"/>
            <w:rFonts w:cs="B Zar"/>
            <w:i/>
            <w:iCs/>
            <w:color w:val="auto"/>
            <w:sz w:val="24"/>
            <w:szCs w:val="24"/>
            <w:u w:val="none"/>
            <w:rtl/>
          </w:rPr>
          <w:t>آذربایجان غربی پیشرو در انتشار نشریات استانی</w:t>
        </w:r>
        <w:r w:rsidR="004A125C" w:rsidRPr="0076219A">
          <w:rPr>
            <w:rStyle w:val="Hyperlink"/>
            <w:rFonts w:cs="B Zar"/>
            <w:i/>
            <w:iCs/>
            <w:color w:val="auto"/>
            <w:sz w:val="24"/>
            <w:szCs w:val="24"/>
            <w:u w:val="none"/>
          </w:rPr>
          <w:t>»</w:t>
        </w:r>
      </w:hyperlink>
      <w:r w:rsidRPr="0076219A">
        <w:rPr>
          <w:rFonts w:cs="B Zar"/>
          <w:sz w:val="24"/>
          <w:szCs w:val="24"/>
        </w:rPr>
        <w:t xml:space="preserve"> </w:t>
      </w:r>
      <w:r w:rsidRPr="0076219A">
        <w:rPr>
          <w:rStyle w:val="HTMLCite"/>
          <w:rFonts w:cs="B Zar"/>
          <w:sz w:val="24"/>
          <w:szCs w:val="24"/>
        </w:rPr>
        <w:t xml:space="preserve">. </w:t>
      </w:r>
      <w:r w:rsidRPr="0076219A">
        <w:rPr>
          <w:rStyle w:val="HTMLCite"/>
          <w:rFonts w:cs="B Zar"/>
          <w:sz w:val="24"/>
          <w:szCs w:val="24"/>
          <w:rtl/>
        </w:rPr>
        <w:t>وبگاه روزنامه آفرینش</w:t>
      </w:r>
      <w:r w:rsidRPr="0076219A">
        <w:rPr>
          <w:rStyle w:val="HTMLCite"/>
          <w:rFonts w:cs="B Zar"/>
          <w:sz w:val="24"/>
          <w:szCs w:val="24"/>
        </w:rPr>
        <w:t xml:space="preserve">. </w:t>
      </w:r>
      <w:r w:rsidRPr="0076219A">
        <w:rPr>
          <w:rStyle w:val="HTMLCite"/>
          <w:rFonts w:cs="B Zar"/>
          <w:sz w:val="24"/>
          <w:szCs w:val="24"/>
          <w:rtl/>
          <w:lang w:bidi="fa-IR"/>
        </w:rPr>
        <w:t>۱۳</w:t>
      </w:r>
      <w:r w:rsidRPr="0076219A">
        <w:rPr>
          <w:rStyle w:val="HTMLCite"/>
          <w:rFonts w:cs="B Zar"/>
          <w:sz w:val="24"/>
          <w:szCs w:val="24"/>
        </w:rPr>
        <w:t xml:space="preserve"> </w:t>
      </w:r>
      <w:r w:rsidRPr="0076219A">
        <w:rPr>
          <w:rStyle w:val="HTMLCite"/>
          <w:rFonts w:cs="B Zar"/>
          <w:sz w:val="24"/>
          <w:szCs w:val="24"/>
          <w:rtl/>
        </w:rPr>
        <w:t xml:space="preserve">اردیبهشت </w:t>
      </w:r>
      <w:r w:rsidRPr="0076219A">
        <w:rPr>
          <w:rStyle w:val="HTMLCite"/>
          <w:rFonts w:cs="B Zar"/>
          <w:sz w:val="24"/>
          <w:szCs w:val="24"/>
          <w:rtl/>
          <w:lang w:bidi="fa-IR"/>
        </w:rPr>
        <w:t>۱۳۸۸</w:t>
      </w:r>
      <w:r w:rsidRPr="0076219A">
        <w:rPr>
          <w:rStyle w:val="HTMLCite"/>
          <w:rFonts w:cs="B Zar"/>
          <w:sz w:val="24"/>
          <w:szCs w:val="24"/>
        </w:rPr>
        <w:t xml:space="preserve">. </w:t>
      </w:r>
      <w:r w:rsidRPr="0076219A">
        <w:rPr>
          <w:rStyle w:val="HTMLCite"/>
          <w:rFonts w:cs="B Zar"/>
          <w:sz w:val="24"/>
          <w:szCs w:val="24"/>
          <w:rtl/>
        </w:rPr>
        <w:t xml:space="preserve">بایگانی‌شده از </w:t>
      </w:r>
      <w:hyperlink r:id="rId436" w:history="1">
        <w:r w:rsidRPr="0076219A">
          <w:rPr>
            <w:rStyle w:val="Hyperlink"/>
            <w:rFonts w:cs="B Zar"/>
            <w:i/>
            <w:iCs/>
            <w:color w:val="auto"/>
            <w:sz w:val="24"/>
            <w:szCs w:val="24"/>
            <w:u w:val="none"/>
            <w:rtl/>
          </w:rPr>
          <w:t>اصلی</w:t>
        </w:r>
      </w:hyperlink>
      <w:r w:rsidRPr="0076219A">
        <w:rPr>
          <w:rStyle w:val="HTMLCite"/>
          <w:rFonts w:cs="B Zar"/>
          <w:sz w:val="24"/>
          <w:szCs w:val="24"/>
        </w:rPr>
        <w:t xml:space="preserve"> </w:t>
      </w:r>
      <w:r w:rsidRPr="0076219A">
        <w:rPr>
          <w:rStyle w:val="HTMLCite"/>
          <w:rFonts w:cs="B Zar"/>
          <w:sz w:val="24"/>
          <w:szCs w:val="24"/>
          <w:rtl/>
        </w:rPr>
        <w:t xml:space="preserve">در </w:t>
      </w:r>
      <w:r w:rsidRPr="0076219A">
        <w:rPr>
          <w:rStyle w:val="HTMLCite"/>
          <w:rFonts w:cs="B Zar"/>
          <w:sz w:val="24"/>
          <w:szCs w:val="24"/>
          <w:rtl/>
          <w:lang w:bidi="fa-IR"/>
        </w:rPr>
        <w:t>۲۷</w:t>
      </w:r>
      <w:r w:rsidRPr="0076219A">
        <w:rPr>
          <w:rStyle w:val="HTMLCite"/>
          <w:rFonts w:cs="B Zar"/>
          <w:sz w:val="24"/>
          <w:szCs w:val="24"/>
          <w:rtl/>
        </w:rPr>
        <w:t xml:space="preserve"> اوت </w:t>
      </w:r>
      <w:r w:rsidRPr="0076219A">
        <w:rPr>
          <w:rStyle w:val="HTMLCite"/>
          <w:rFonts w:cs="B Zar"/>
          <w:sz w:val="24"/>
          <w:szCs w:val="24"/>
          <w:rtl/>
          <w:lang w:bidi="fa-IR"/>
        </w:rPr>
        <w:t>۲۰۱۶</w:t>
      </w:r>
      <w:r w:rsidRPr="0076219A">
        <w:rPr>
          <w:rStyle w:val="reference-accessdate"/>
          <w:rFonts w:cs="B Zar"/>
          <w:i/>
          <w:iCs/>
          <w:sz w:val="24"/>
          <w:szCs w:val="24"/>
        </w:rPr>
        <w:t xml:space="preserve">. </w:t>
      </w:r>
      <w:r w:rsidRPr="0076219A">
        <w:rPr>
          <w:rStyle w:val="reference-accessdate"/>
          <w:rFonts w:cs="B Zar"/>
          <w:i/>
          <w:iCs/>
          <w:sz w:val="24"/>
          <w:szCs w:val="24"/>
          <w:rtl/>
        </w:rPr>
        <w:t xml:space="preserve">دریافت‌شده در </w:t>
      </w:r>
      <w:r w:rsidRPr="0076219A">
        <w:rPr>
          <w:rStyle w:val="reference-accessdate"/>
          <w:rFonts w:cs="B Zar"/>
          <w:i/>
          <w:iCs/>
          <w:sz w:val="24"/>
          <w:szCs w:val="24"/>
          <w:rtl/>
          <w:lang w:bidi="fa-IR"/>
        </w:rPr>
        <w:t>۱</w:t>
      </w:r>
      <w:r w:rsidRPr="0076219A">
        <w:rPr>
          <w:rStyle w:val="reference-accessdate"/>
          <w:rFonts w:cs="B Zar"/>
          <w:i/>
          <w:iCs/>
          <w:sz w:val="24"/>
          <w:szCs w:val="24"/>
        </w:rPr>
        <w:t xml:space="preserve"> </w:t>
      </w:r>
      <w:r w:rsidRPr="0076219A">
        <w:rPr>
          <w:rStyle w:val="reference-accessdate"/>
          <w:rFonts w:cs="B Zar"/>
          <w:i/>
          <w:iCs/>
          <w:sz w:val="24"/>
          <w:szCs w:val="24"/>
          <w:rtl/>
        </w:rPr>
        <w:t xml:space="preserve">اردیبهشت </w:t>
      </w:r>
      <w:r w:rsidRPr="0076219A">
        <w:rPr>
          <w:rStyle w:val="reference-accessdate"/>
          <w:rFonts w:cs="B Zar"/>
          <w:i/>
          <w:iCs/>
          <w:sz w:val="24"/>
          <w:szCs w:val="24"/>
          <w:rtl/>
          <w:lang w:bidi="fa-IR"/>
        </w:rPr>
        <w:t>۱۳۸۸</w:t>
      </w:r>
      <w:r w:rsidRPr="0076219A">
        <w:rPr>
          <w:rStyle w:val="HTMLCite"/>
          <w:rFonts w:cs="B Zar"/>
          <w:sz w:val="24"/>
          <w:szCs w:val="24"/>
        </w:rPr>
        <w:t>.</w:t>
      </w:r>
      <w:r w:rsidRPr="0076219A">
        <w:rPr>
          <w:rFonts w:cs="B Zar"/>
          <w:sz w:val="24"/>
          <w:szCs w:val="24"/>
        </w:rPr>
        <w:t xml:space="preserve"> </w:t>
      </w:r>
    </w:p>
    <w:p w14:paraId="14A43D74" w14:textId="77777777" w:rsidR="0010185F" w:rsidRPr="0076219A" w:rsidRDefault="0010185F" w:rsidP="000002FE">
      <w:pPr>
        <w:pStyle w:val="ListParagraph"/>
        <w:numPr>
          <w:ilvl w:val="0"/>
          <w:numId w:val="29"/>
        </w:numPr>
        <w:bidi/>
        <w:rPr>
          <w:rFonts w:cs="B Zar"/>
          <w:sz w:val="24"/>
          <w:szCs w:val="24"/>
        </w:rPr>
      </w:pPr>
      <w:r w:rsidRPr="0076219A">
        <w:rPr>
          <w:rFonts w:cs="B Zar"/>
          <w:sz w:val="24"/>
          <w:szCs w:val="24"/>
        </w:rPr>
        <w:t xml:space="preserve">  </w:t>
      </w:r>
      <w:hyperlink r:id="rId437" w:history="1">
        <w:r w:rsidRPr="0076219A">
          <w:rPr>
            <w:rStyle w:val="Hyperlink"/>
            <w:rFonts w:cs="B Zar"/>
            <w:i/>
            <w:iCs/>
            <w:color w:val="auto"/>
            <w:sz w:val="24"/>
            <w:szCs w:val="24"/>
            <w:u w:val="none"/>
            <w:rtl/>
          </w:rPr>
          <w:t>مروری بر مطبوعات ایران؛ روزنامه دولت علیه ایران</w:t>
        </w:r>
        <w:r w:rsidRPr="0076219A">
          <w:rPr>
            <w:rStyle w:val="Hyperlink"/>
            <w:rFonts w:cs="B Zar"/>
            <w:i/>
            <w:iCs/>
            <w:color w:val="auto"/>
            <w:sz w:val="24"/>
            <w:szCs w:val="24"/>
            <w:u w:val="none"/>
          </w:rPr>
          <w:t>»</w:t>
        </w:r>
      </w:hyperlink>
      <w:r w:rsidRPr="0076219A">
        <w:rPr>
          <w:rStyle w:val="HTMLCite"/>
          <w:rFonts w:cs="B Zar"/>
          <w:sz w:val="24"/>
          <w:szCs w:val="24"/>
        </w:rPr>
        <w:t xml:space="preserve">. </w:t>
      </w:r>
      <w:r w:rsidRPr="0076219A">
        <w:rPr>
          <w:rStyle w:val="HTMLCite"/>
          <w:rFonts w:cs="B Zar"/>
          <w:sz w:val="24"/>
          <w:szCs w:val="24"/>
          <w:rtl/>
        </w:rPr>
        <w:t>سایت بانک اطلاعات نشریات کشور</w:t>
      </w:r>
      <w:r w:rsidRPr="0076219A">
        <w:rPr>
          <w:rStyle w:val="HTMLCite"/>
          <w:rFonts w:cs="B Zar"/>
          <w:sz w:val="24"/>
          <w:szCs w:val="24"/>
        </w:rPr>
        <w:t>.</w:t>
      </w:r>
      <w:r w:rsidRPr="0076219A">
        <w:rPr>
          <w:rFonts w:cs="B Zar"/>
          <w:sz w:val="24"/>
          <w:szCs w:val="24"/>
        </w:rPr>
        <w:t xml:space="preserve"> </w:t>
      </w:r>
    </w:p>
    <w:p w14:paraId="7BD64A9A" w14:textId="77777777" w:rsidR="0010185F" w:rsidRPr="0076219A" w:rsidRDefault="0010185F" w:rsidP="000002FE">
      <w:pPr>
        <w:pStyle w:val="ListParagraph"/>
        <w:numPr>
          <w:ilvl w:val="0"/>
          <w:numId w:val="29"/>
        </w:numPr>
        <w:bidi/>
        <w:rPr>
          <w:rFonts w:cs="B Zar"/>
          <w:sz w:val="24"/>
          <w:szCs w:val="24"/>
        </w:rPr>
      </w:pPr>
      <w:r w:rsidRPr="0076219A">
        <w:rPr>
          <w:rFonts w:cs="B Zar"/>
          <w:sz w:val="24"/>
          <w:szCs w:val="24"/>
        </w:rPr>
        <w:t xml:space="preserve">  </w:t>
      </w:r>
      <w:r w:rsidRPr="0076219A">
        <w:rPr>
          <w:rStyle w:val="reference-text"/>
          <w:rFonts w:cs="B Zar"/>
          <w:sz w:val="24"/>
          <w:szCs w:val="24"/>
          <w:rtl/>
        </w:rPr>
        <w:t>کتاب و مطبوعات در ایران. مرکز آمار ایران. شماره مسلسل 335. تحقیقات و انتشارات مرکز آمار ایران 1352 ص 64</w:t>
      </w:r>
      <w:r w:rsidRPr="0076219A">
        <w:rPr>
          <w:rFonts w:cs="B Zar"/>
          <w:sz w:val="24"/>
          <w:szCs w:val="24"/>
          <w:rtl/>
        </w:rPr>
        <w:t xml:space="preserve"> </w:t>
      </w:r>
    </w:p>
    <w:p w14:paraId="66F8F060" w14:textId="77777777" w:rsidR="0010185F" w:rsidRPr="0076219A" w:rsidRDefault="0010185F" w:rsidP="000002FE">
      <w:pPr>
        <w:pStyle w:val="ListParagraph"/>
        <w:numPr>
          <w:ilvl w:val="0"/>
          <w:numId w:val="29"/>
        </w:numPr>
        <w:bidi/>
        <w:rPr>
          <w:rFonts w:cs="B Zar"/>
          <w:sz w:val="24"/>
          <w:szCs w:val="24"/>
        </w:rPr>
      </w:pPr>
      <w:r w:rsidRPr="0076219A">
        <w:rPr>
          <w:rFonts w:cs="B Zar"/>
          <w:sz w:val="24"/>
          <w:szCs w:val="24"/>
        </w:rPr>
        <w:t xml:space="preserve">  </w:t>
      </w:r>
      <w:hyperlink r:id="rId438" w:history="1">
        <w:r w:rsidRPr="0076219A">
          <w:rPr>
            <w:rStyle w:val="Hyperlink"/>
            <w:rFonts w:cs="B Zar"/>
            <w:i/>
            <w:iCs/>
            <w:color w:val="auto"/>
            <w:sz w:val="24"/>
            <w:szCs w:val="24"/>
            <w:u w:val="none"/>
            <w:rtl/>
          </w:rPr>
          <w:t>طبق تجارب تاریخی، زمانی که مطبوعات آزادند دولت‌ها نمی‌توانند رویه</w:t>
        </w:r>
        <w:r w:rsidRPr="0076219A">
          <w:rPr>
            <w:rStyle w:val="Hyperlink"/>
            <w:i/>
            <w:iCs/>
            <w:color w:val="auto"/>
            <w:sz w:val="24"/>
            <w:szCs w:val="24"/>
            <w:u w:val="none"/>
            <w:rtl/>
          </w:rPr>
          <w:t>ٔ</w:t>
        </w:r>
        <w:r w:rsidRPr="0076219A">
          <w:rPr>
            <w:rStyle w:val="Hyperlink"/>
            <w:rFonts w:cs="B Zar"/>
            <w:i/>
            <w:iCs/>
            <w:color w:val="auto"/>
            <w:sz w:val="24"/>
            <w:szCs w:val="24"/>
            <w:u w:val="none"/>
            <w:rtl/>
          </w:rPr>
          <w:t xml:space="preserve"> دیکتاتوری در پیش گیرند</w:t>
        </w:r>
        <w:r w:rsidRPr="0076219A">
          <w:rPr>
            <w:rStyle w:val="Hyperlink"/>
            <w:rFonts w:cs="B Zar"/>
            <w:i/>
            <w:iCs/>
            <w:color w:val="auto"/>
            <w:sz w:val="24"/>
            <w:szCs w:val="24"/>
            <w:u w:val="none"/>
          </w:rPr>
          <w:t>»</w:t>
        </w:r>
      </w:hyperlink>
      <w:r w:rsidRPr="0076219A">
        <w:rPr>
          <w:rStyle w:val="HTMLCite"/>
          <w:rFonts w:cs="B Zar"/>
          <w:sz w:val="24"/>
          <w:szCs w:val="24"/>
        </w:rPr>
        <w:t xml:space="preserve">. </w:t>
      </w:r>
      <w:r w:rsidRPr="0076219A">
        <w:rPr>
          <w:rStyle w:val="HTMLCite"/>
          <w:rFonts w:cs="B Zar"/>
          <w:sz w:val="24"/>
          <w:szCs w:val="24"/>
          <w:rtl/>
        </w:rPr>
        <w:t>وبگاه مگ ایران</w:t>
      </w:r>
      <w:r w:rsidRPr="0076219A">
        <w:rPr>
          <w:rStyle w:val="HTMLCite"/>
          <w:rFonts w:cs="B Zar"/>
          <w:sz w:val="24"/>
          <w:szCs w:val="24"/>
        </w:rPr>
        <w:t xml:space="preserve">. </w:t>
      </w:r>
      <w:r w:rsidRPr="0076219A">
        <w:rPr>
          <w:rStyle w:val="HTMLCite"/>
          <w:rFonts w:cs="B Zar"/>
          <w:sz w:val="24"/>
          <w:szCs w:val="24"/>
          <w:rtl/>
          <w:lang w:bidi="fa-IR"/>
        </w:rPr>
        <w:t>۱۲</w:t>
      </w:r>
      <w:r w:rsidRPr="0076219A">
        <w:rPr>
          <w:rStyle w:val="HTMLCite"/>
          <w:rFonts w:cs="B Zar"/>
          <w:sz w:val="24"/>
          <w:szCs w:val="24"/>
        </w:rPr>
        <w:t xml:space="preserve"> </w:t>
      </w:r>
      <w:r w:rsidRPr="0076219A">
        <w:rPr>
          <w:rStyle w:val="HTMLCite"/>
          <w:rFonts w:cs="B Zar"/>
          <w:sz w:val="24"/>
          <w:szCs w:val="24"/>
          <w:rtl/>
        </w:rPr>
        <w:t xml:space="preserve">اردیبهشت </w:t>
      </w:r>
      <w:r w:rsidRPr="0076219A">
        <w:rPr>
          <w:rStyle w:val="HTMLCite"/>
          <w:rFonts w:cs="B Zar"/>
          <w:sz w:val="24"/>
          <w:szCs w:val="24"/>
          <w:rtl/>
          <w:lang w:bidi="fa-IR"/>
        </w:rPr>
        <w:t>۱۳۸۸</w:t>
      </w:r>
      <w:r w:rsidRPr="0076219A">
        <w:rPr>
          <w:rStyle w:val="reference-accessdate"/>
          <w:rFonts w:cs="B Zar"/>
          <w:i/>
          <w:iCs/>
          <w:sz w:val="24"/>
          <w:szCs w:val="24"/>
        </w:rPr>
        <w:t xml:space="preserve">. </w:t>
      </w:r>
      <w:r w:rsidRPr="0076219A">
        <w:rPr>
          <w:rStyle w:val="reference-accessdate"/>
          <w:rFonts w:cs="B Zar"/>
          <w:i/>
          <w:iCs/>
          <w:sz w:val="24"/>
          <w:szCs w:val="24"/>
          <w:rtl/>
        </w:rPr>
        <w:t xml:space="preserve">دریافت‌شده در </w:t>
      </w:r>
      <w:r w:rsidRPr="0076219A">
        <w:rPr>
          <w:rStyle w:val="reference-accessdate"/>
          <w:rFonts w:cs="B Zar"/>
          <w:i/>
          <w:iCs/>
          <w:sz w:val="24"/>
          <w:szCs w:val="24"/>
          <w:rtl/>
          <w:lang w:bidi="fa-IR"/>
        </w:rPr>
        <w:t>۱</w:t>
      </w:r>
      <w:r w:rsidRPr="0076219A">
        <w:rPr>
          <w:rStyle w:val="reference-accessdate"/>
          <w:rFonts w:cs="B Zar"/>
          <w:i/>
          <w:iCs/>
          <w:sz w:val="24"/>
          <w:szCs w:val="24"/>
        </w:rPr>
        <w:t xml:space="preserve"> </w:t>
      </w:r>
      <w:r w:rsidRPr="0076219A">
        <w:rPr>
          <w:rStyle w:val="reference-accessdate"/>
          <w:rFonts w:cs="B Zar"/>
          <w:i/>
          <w:iCs/>
          <w:sz w:val="24"/>
          <w:szCs w:val="24"/>
          <w:rtl/>
        </w:rPr>
        <w:t xml:space="preserve">اردیبهشت </w:t>
      </w:r>
      <w:r w:rsidRPr="0076219A">
        <w:rPr>
          <w:rStyle w:val="reference-accessdate"/>
          <w:rFonts w:cs="B Zar"/>
          <w:i/>
          <w:iCs/>
          <w:sz w:val="24"/>
          <w:szCs w:val="24"/>
          <w:rtl/>
          <w:lang w:bidi="fa-IR"/>
        </w:rPr>
        <w:t>۱۳۸۸</w:t>
      </w:r>
      <w:r w:rsidRPr="0076219A">
        <w:rPr>
          <w:rStyle w:val="HTMLCite"/>
          <w:rFonts w:cs="B Zar"/>
          <w:sz w:val="24"/>
          <w:szCs w:val="24"/>
        </w:rPr>
        <w:t>.</w:t>
      </w:r>
      <w:r w:rsidRPr="0076219A">
        <w:rPr>
          <w:rFonts w:cs="B Zar"/>
          <w:sz w:val="24"/>
          <w:szCs w:val="24"/>
        </w:rPr>
        <w:t xml:space="preserve"> </w:t>
      </w:r>
    </w:p>
    <w:p w14:paraId="772A8B95" w14:textId="77777777" w:rsidR="0010185F" w:rsidRPr="0076219A" w:rsidRDefault="0010185F" w:rsidP="000002FE">
      <w:pPr>
        <w:pStyle w:val="ListParagraph"/>
        <w:numPr>
          <w:ilvl w:val="0"/>
          <w:numId w:val="29"/>
        </w:numPr>
        <w:bidi/>
        <w:rPr>
          <w:rFonts w:cs="B Zar"/>
          <w:sz w:val="24"/>
          <w:szCs w:val="24"/>
        </w:rPr>
      </w:pPr>
      <w:r w:rsidRPr="0076219A">
        <w:rPr>
          <w:rFonts w:cs="B Zar"/>
          <w:sz w:val="24"/>
          <w:szCs w:val="24"/>
        </w:rPr>
        <w:t xml:space="preserve">  </w:t>
      </w:r>
      <w:hyperlink r:id="rId439" w:history="1">
        <w:r w:rsidRPr="0076219A">
          <w:rPr>
            <w:rStyle w:val="Hyperlink"/>
            <w:rFonts w:cs="B Zar"/>
            <w:i/>
            <w:iCs/>
            <w:color w:val="auto"/>
            <w:sz w:val="24"/>
            <w:szCs w:val="24"/>
            <w:u w:val="none"/>
            <w:rtl/>
          </w:rPr>
          <w:t>بازآفرینی نقش رسانه‌ها در انقلاب مشروطیت</w:t>
        </w:r>
        <w:r w:rsidRPr="0076219A">
          <w:rPr>
            <w:rStyle w:val="Hyperlink"/>
            <w:rFonts w:cs="B Zar"/>
            <w:i/>
            <w:iCs/>
            <w:color w:val="auto"/>
            <w:sz w:val="24"/>
            <w:szCs w:val="24"/>
            <w:u w:val="none"/>
          </w:rPr>
          <w:t>»</w:t>
        </w:r>
      </w:hyperlink>
      <w:r w:rsidRPr="0076219A">
        <w:rPr>
          <w:rStyle w:val="HTMLCite"/>
          <w:rFonts w:cs="B Zar"/>
          <w:sz w:val="24"/>
          <w:szCs w:val="24"/>
        </w:rPr>
        <w:t xml:space="preserve">. </w:t>
      </w:r>
      <w:r w:rsidRPr="0076219A">
        <w:rPr>
          <w:rStyle w:val="HTMLCite"/>
          <w:rFonts w:cs="B Zar"/>
          <w:sz w:val="24"/>
          <w:szCs w:val="24"/>
          <w:rtl/>
        </w:rPr>
        <w:t>وبگاه روزنامه آفرینش</w:t>
      </w:r>
      <w:r w:rsidRPr="0076219A">
        <w:rPr>
          <w:rStyle w:val="HTMLCite"/>
          <w:rFonts w:cs="B Zar"/>
          <w:sz w:val="24"/>
          <w:szCs w:val="24"/>
        </w:rPr>
        <w:t xml:space="preserve">. </w:t>
      </w:r>
      <w:r w:rsidRPr="0076219A">
        <w:rPr>
          <w:rStyle w:val="HTMLCite"/>
          <w:rFonts w:cs="B Zar"/>
          <w:sz w:val="24"/>
          <w:szCs w:val="24"/>
          <w:rtl/>
          <w:lang w:bidi="fa-IR"/>
        </w:rPr>
        <w:t>۱۲</w:t>
      </w:r>
      <w:r w:rsidRPr="0076219A">
        <w:rPr>
          <w:rStyle w:val="HTMLCite"/>
          <w:rFonts w:cs="B Zar"/>
          <w:sz w:val="24"/>
          <w:szCs w:val="24"/>
        </w:rPr>
        <w:t xml:space="preserve"> </w:t>
      </w:r>
      <w:r w:rsidRPr="0076219A">
        <w:rPr>
          <w:rStyle w:val="HTMLCite"/>
          <w:rFonts w:cs="B Zar"/>
          <w:sz w:val="24"/>
          <w:szCs w:val="24"/>
          <w:rtl/>
        </w:rPr>
        <w:t xml:space="preserve">اردیبهشت </w:t>
      </w:r>
      <w:r w:rsidRPr="0076219A">
        <w:rPr>
          <w:rStyle w:val="HTMLCite"/>
          <w:rFonts w:cs="B Zar"/>
          <w:sz w:val="24"/>
          <w:szCs w:val="24"/>
          <w:rtl/>
          <w:lang w:bidi="fa-IR"/>
        </w:rPr>
        <w:t>۱۳۸۸</w:t>
      </w:r>
      <w:r w:rsidRPr="0076219A">
        <w:rPr>
          <w:rStyle w:val="HTMLCite"/>
          <w:rFonts w:cs="B Zar"/>
          <w:sz w:val="24"/>
          <w:szCs w:val="24"/>
        </w:rPr>
        <w:t xml:space="preserve">. </w:t>
      </w:r>
      <w:r w:rsidRPr="0076219A">
        <w:rPr>
          <w:rStyle w:val="HTMLCite"/>
          <w:rFonts w:cs="B Zar"/>
          <w:sz w:val="24"/>
          <w:szCs w:val="24"/>
          <w:rtl/>
        </w:rPr>
        <w:t xml:space="preserve">بایگانی‌شده از </w:t>
      </w:r>
      <w:hyperlink r:id="rId440" w:history="1">
        <w:r w:rsidRPr="0076219A">
          <w:rPr>
            <w:rStyle w:val="Hyperlink"/>
            <w:rFonts w:cs="B Zar"/>
            <w:i/>
            <w:iCs/>
            <w:color w:val="auto"/>
            <w:sz w:val="24"/>
            <w:szCs w:val="24"/>
            <w:u w:val="none"/>
            <w:rtl/>
          </w:rPr>
          <w:t>اصلی</w:t>
        </w:r>
      </w:hyperlink>
      <w:r w:rsidRPr="0076219A">
        <w:rPr>
          <w:rStyle w:val="HTMLCite"/>
          <w:rFonts w:cs="B Zar"/>
          <w:sz w:val="24"/>
          <w:szCs w:val="24"/>
        </w:rPr>
        <w:t xml:space="preserve"> </w:t>
      </w:r>
      <w:r w:rsidRPr="0076219A">
        <w:rPr>
          <w:rStyle w:val="HTMLCite"/>
          <w:rFonts w:cs="B Zar"/>
          <w:sz w:val="24"/>
          <w:szCs w:val="24"/>
          <w:rtl/>
        </w:rPr>
        <w:t xml:space="preserve">در </w:t>
      </w:r>
      <w:r w:rsidRPr="0076219A">
        <w:rPr>
          <w:rStyle w:val="HTMLCite"/>
          <w:rFonts w:cs="B Zar"/>
          <w:sz w:val="24"/>
          <w:szCs w:val="24"/>
          <w:rtl/>
          <w:lang w:bidi="fa-IR"/>
        </w:rPr>
        <w:t>۲۷</w:t>
      </w:r>
      <w:r w:rsidRPr="0076219A">
        <w:rPr>
          <w:rStyle w:val="HTMLCite"/>
          <w:rFonts w:cs="B Zar"/>
          <w:sz w:val="24"/>
          <w:szCs w:val="24"/>
          <w:rtl/>
        </w:rPr>
        <w:t xml:space="preserve"> اوت </w:t>
      </w:r>
      <w:r w:rsidRPr="0076219A">
        <w:rPr>
          <w:rStyle w:val="HTMLCite"/>
          <w:rFonts w:cs="B Zar"/>
          <w:sz w:val="24"/>
          <w:szCs w:val="24"/>
          <w:rtl/>
          <w:lang w:bidi="fa-IR"/>
        </w:rPr>
        <w:t>۲۰۱۶</w:t>
      </w:r>
      <w:r w:rsidRPr="0076219A">
        <w:rPr>
          <w:rStyle w:val="reference-accessdate"/>
          <w:rFonts w:cs="B Zar"/>
          <w:i/>
          <w:iCs/>
          <w:sz w:val="24"/>
          <w:szCs w:val="24"/>
        </w:rPr>
        <w:t xml:space="preserve">. </w:t>
      </w:r>
      <w:r w:rsidRPr="0076219A">
        <w:rPr>
          <w:rStyle w:val="reference-accessdate"/>
          <w:rFonts w:cs="B Zar"/>
          <w:i/>
          <w:iCs/>
          <w:sz w:val="24"/>
          <w:szCs w:val="24"/>
          <w:rtl/>
        </w:rPr>
        <w:t xml:space="preserve">دریافت‌شده در </w:t>
      </w:r>
      <w:r w:rsidRPr="0076219A">
        <w:rPr>
          <w:rStyle w:val="reference-accessdate"/>
          <w:rFonts w:cs="B Zar"/>
          <w:i/>
          <w:iCs/>
          <w:sz w:val="24"/>
          <w:szCs w:val="24"/>
          <w:rtl/>
          <w:lang w:bidi="fa-IR"/>
        </w:rPr>
        <w:t>۱</w:t>
      </w:r>
      <w:r w:rsidRPr="0076219A">
        <w:rPr>
          <w:rStyle w:val="reference-accessdate"/>
          <w:rFonts w:cs="B Zar"/>
          <w:i/>
          <w:iCs/>
          <w:sz w:val="24"/>
          <w:szCs w:val="24"/>
        </w:rPr>
        <w:t xml:space="preserve"> </w:t>
      </w:r>
      <w:r w:rsidRPr="0076219A">
        <w:rPr>
          <w:rStyle w:val="reference-accessdate"/>
          <w:rFonts w:cs="B Zar"/>
          <w:i/>
          <w:iCs/>
          <w:sz w:val="24"/>
          <w:szCs w:val="24"/>
          <w:rtl/>
        </w:rPr>
        <w:t xml:space="preserve">اردیبهشت </w:t>
      </w:r>
      <w:r w:rsidRPr="0076219A">
        <w:rPr>
          <w:rStyle w:val="reference-accessdate"/>
          <w:rFonts w:cs="B Zar"/>
          <w:i/>
          <w:iCs/>
          <w:sz w:val="24"/>
          <w:szCs w:val="24"/>
          <w:rtl/>
          <w:lang w:bidi="fa-IR"/>
        </w:rPr>
        <w:t>۱۳۸۸</w:t>
      </w:r>
      <w:r w:rsidRPr="0076219A">
        <w:rPr>
          <w:rStyle w:val="HTMLCite"/>
          <w:rFonts w:cs="B Zar"/>
          <w:sz w:val="24"/>
          <w:szCs w:val="24"/>
        </w:rPr>
        <w:t>.</w:t>
      </w:r>
      <w:r w:rsidRPr="0076219A">
        <w:rPr>
          <w:rFonts w:cs="B Zar"/>
          <w:sz w:val="24"/>
          <w:szCs w:val="24"/>
        </w:rPr>
        <w:t xml:space="preserve"> </w:t>
      </w:r>
    </w:p>
    <w:p w14:paraId="3639C4DF" w14:textId="77777777" w:rsidR="00322EBC" w:rsidRPr="0076219A" w:rsidRDefault="00322EBC" w:rsidP="000002FE">
      <w:pPr>
        <w:pStyle w:val="NormalWeb"/>
        <w:bidi/>
        <w:rPr>
          <w:rFonts w:cs="B Zar"/>
        </w:rPr>
      </w:pPr>
    </w:p>
    <w:p w14:paraId="61426EA9" w14:textId="77777777" w:rsidR="00C45282" w:rsidRPr="0076219A" w:rsidRDefault="00FF69B1" w:rsidP="000002FE">
      <w:pPr>
        <w:bidi/>
        <w:rPr>
          <w:rFonts w:cs="B Zar"/>
          <w:b/>
          <w:bCs/>
          <w:sz w:val="24"/>
          <w:szCs w:val="24"/>
          <w:rtl/>
          <w:lang w:bidi="fa-IR"/>
        </w:rPr>
      </w:pPr>
      <w:r w:rsidRPr="0076219A">
        <w:rPr>
          <w:rFonts w:cs="B Zar" w:hint="cs"/>
          <w:b/>
          <w:bCs/>
          <w:sz w:val="24"/>
          <w:szCs w:val="24"/>
          <w:rtl/>
          <w:lang w:bidi="fa-IR"/>
        </w:rPr>
        <w:t>اختراعات و اکتشافات و تشکیلات جدید</w:t>
      </w:r>
      <w:r w:rsidR="004A125C" w:rsidRPr="0076219A">
        <w:rPr>
          <w:rFonts w:cs="B Zar" w:hint="cs"/>
          <w:b/>
          <w:bCs/>
          <w:sz w:val="24"/>
          <w:szCs w:val="24"/>
          <w:rtl/>
          <w:lang w:bidi="fa-IR"/>
        </w:rPr>
        <w:t xml:space="preserve"> در زمان قاجاریه و اثرات آن </w:t>
      </w:r>
    </w:p>
    <w:p w14:paraId="4C9C2674" w14:textId="77777777" w:rsidR="008E27F6" w:rsidRDefault="008E27F6" w:rsidP="000002FE">
      <w:pPr>
        <w:pStyle w:val="ListParagraph"/>
        <w:numPr>
          <w:ilvl w:val="0"/>
          <w:numId w:val="2"/>
        </w:numPr>
        <w:bidi/>
        <w:rPr>
          <w:rFonts w:cs="B Zar"/>
          <w:sz w:val="24"/>
          <w:szCs w:val="24"/>
          <w:lang w:bidi="fa-IR"/>
        </w:rPr>
      </w:pPr>
      <w:r w:rsidRPr="0076219A">
        <w:rPr>
          <w:rFonts w:cs="B Zar" w:hint="cs"/>
          <w:sz w:val="24"/>
          <w:szCs w:val="24"/>
          <w:rtl/>
          <w:lang w:bidi="fa-IR"/>
        </w:rPr>
        <w:t>تلگراف انتقال صوت و امکان مکالمه از راه دور با کابل را فراهم میکرد لذا اروپائیان بخصوص انگلیس ها شروع به کابل کشی بین مناطق مختلف جمعیتی و ایجاد تلکرافخانه نمودند و نهایتا در کانال ها و دریاها نیز این کابل ها ادامه دادند و سعی نمودند از طریق انتقال کابل از جنوب ایران بین عراق در</w:t>
      </w:r>
      <w:r w:rsidR="000B3AB1" w:rsidRPr="0076219A">
        <w:rPr>
          <w:rFonts w:cs="B Zar" w:hint="cs"/>
          <w:sz w:val="24"/>
          <w:szCs w:val="24"/>
          <w:rtl/>
          <w:lang w:bidi="fa-IR"/>
        </w:rPr>
        <w:t xml:space="preserve"> عثمانی و مرزهای هند با ایران و بلوچستان ایران و هند امکان اطلاع رسانی سریع بین مستعمره مهم هند و لندن در انگلیس را فراهم آوردند لذا به دولت ایران جهت دریافت اجازه کابل کشی و تآسیس تلگرافخانه ها فشار میآوردند .</w:t>
      </w:r>
    </w:p>
    <w:p w14:paraId="1D7C20E9" w14:textId="77777777" w:rsidR="008A7FBF" w:rsidRDefault="008A7FBF" w:rsidP="008A7FBF">
      <w:pPr>
        <w:bidi/>
        <w:rPr>
          <w:rFonts w:cs="B Zar"/>
          <w:sz w:val="24"/>
          <w:szCs w:val="24"/>
          <w:lang w:bidi="fa-IR"/>
        </w:rPr>
      </w:pPr>
      <w:r>
        <w:rPr>
          <w:rFonts w:cs="B Zar"/>
          <w:noProof/>
          <w:sz w:val="24"/>
          <w:szCs w:val="24"/>
          <w:rtl/>
        </w:rPr>
        <w:lastRenderedPageBreak/>
        <w:drawing>
          <wp:inline distT="0" distB="0" distL="0" distR="0" wp14:anchorId="3AFA7D34" wp14:editId="36A213BA">
            <wp:extent cx="3810000" cy="2533650"/>
            <wp:effectExtent l="19050" t="0" r="0" b="0"/>
            <wp:docPr id="39" name="Picture 39" descr="C:\Documents and Settings\Administrator\Desktop\تلگراف خان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nts and Settings\Administrator\Desktop\تلگراف خانه.jpg"/>
                    <pic:cNvPicPr>
                      <a:picLocks noChangeAspect="1" noChangeArrowheads="1"/>
                    </pic:cNvPicPr>
                  </pic:nvPicPr>
                  <pic:blipFill>
                    <a:blip r:embed="rId441" cstate="print"/>
                    <a:srcRect/>
                    <a:stretch>
                      <a:fillRect/>
                    </a:stretch>
                  </pic:blipFill>
                  <pic:spPr bwMode="auto">
                    <a:xfrm>
                      <a:off x="0" y="0"/>
                      <a:ext cx="3810000" cy="2533650"/>
                    </a:xfrm>
                    <a:prstGeom prst="rect">
                      <a:avLst/>
                    </a:prstGeom>
                    <a:noFill/>
                    <a:ln w="9525">
                      <a:noFill/>
                      <a:miter lim="800000"/>
                      <a:headEnd/>
                      <a:tailEnd/>
                    </a:ln>
                  </pic:spPr>
                </pic:pic>
              </a:graphicData>
            </a:graphic>
          </wp:inline>
        </w:drawing>
      </w:r>
    </w:p>
    <w:p w14:paraId="3E074C48" w14:textId="77777777" w:rsidR="008A7FBF" w:rsidRPr="008A7FBF" w:rsidRDefault="008A7FBF" w:rsidP="008A7FBF">
      <w:pPr>
        <w:shd w:val="clear" w:color="auto" w:fill="FFFFFF"/>
        <w:spacing w:after="225" w:line="240" w:lineRule="auto"/>
        <w:jc w:val="right"/>
        <w:outlineLvl w:val="0"/>
        <w:rPr>
          <w:rFonts w:ascii="IranSans" w:eastAsia="Times New Roman" w:hAnsi="IranSans" w:cs="Times New Roman"/>
          <w:color w:val="2D2D2D"/>
          <w:kern w:val="36"/>
          <w:sz w:val="47"/>
          <w:szCs w:val="47"/>
        </w:rPr>
      </w:pPr>
      <w:r w:rsidRPr="008A7FBF">
        <w:rPr>
          <w:rFonts w:ascii="IranSans" w:eastAsia="Times New Roman" w:hAnsi="IranSans" w:cs="Times New Roman"/>
          <w:color w:val="2D2D2D"/>
          <w:kern w:val="36"/>
          <w:sz w:val="47"/>
          <w:rtl/>
        </w:rPr>
        <w:t xml:space="preserve">نقش تلگراف و تلگرافخانه در بیداری ایرانیان و ایجاد تحول فکری </w:t>
      </w:r>
      <w:r>
        <w:rPr>
          <w:rFonts w:ascii="IranSans" w:eastAsia="Times New Roman" w:hAnsi="IranSans" w:cs="Times New Roman" w:hint="cs"/>
          <w:color w:val="2D2D2D"/>
          <w:kern w:val="36"/>
          <w:sz w:val="47"/>
          <w:rtl/>
          <w:lang w:bidi="fa-IR"/>
        </w:rPr>
        <w:t>در</w:t>
      </w:r>
      <w:r w:rsidRPr="008A7FBF">
        <w:rPr>
          <w:rFonts w:ascii="IranSans" w:eastAsia="Times New Roman" w:hAnsi="IranSans" w:cs="Times New Roman"/>
          <w:color w:val="2D2D2D"/>
          <w:kern w:val="36"/>
          <w:sz w:val="47"/>
          <w:rtl/>
        </w:rPr>
        <w:t xml:space="preserve"> جنبش مشروطه</w:t>
      </w:r>
    </w:p>
    <w:p w14:paraId="3906447E" w14:textId="77777777" w:rsidR="008A7FBF" w:rsidRPr="008A7FBF" w:rsidRDefault="008A7FBF" w:rsidP="008A7FBF">
      <w:pPr>
        <w:bidi/>
        <w:rPr>
          <w:rFonts w:cs="B Zar"/>
          <w:sz w:val="24"/>
          <w:szCs w:val="24"/>
          <w:lang w:bidi="fa-IR"/>
        </w:rPr>
      </w:pPr>
    </w:p>
    <w:p w14:paraId="407E638D" w14:textId="77777777" w:rsidR="000B3AB1" w:rsidRPr="0076219A" w:rsidRDefault="000B3AB1" w:rsidP="000002FE">
      <w:pPr>
        <w:pStyle w:val="ListParagraph"/>
        <w:bidi/>
        <w:ind w:left="587"/>
        <w:rPr>
          <w:rFonts w:cs="B Zar"/>
          <w:sz w:val="24"/>
          <w:szCs w:val="24"/>
          <w:rtl/>
          <w:lang w:bidi="fa-IR"/>
        </w:rPr>
      </w:pPr>
      <w:r w:rsidRPr="0076219A">
        <w:rPr>
          <w:rFonts w:cs="B Zar" w:hint="cs"/>
          <w:sz w:val="24"/>
          <w:szCs w:val="24"/>
          <w:rtl/>
          <w:lang w:bidi="fa-IR"/>
        </w:rPr>
        <w:t>تلگراف مانند شمشیر دو لبه بود از طرف با ایجاد خطوط تلگراف ارتباطات بین مراکز جمعیتی سریع گردید و اطلاعیه های مختلف بخصوص اطلاعیه علمای نجف در دوران مبارزات مشروطه بدست ملت میرسید و محلی جهت تحصن عمومی در جهت جلوگیری از ظلم حکام و پشتیبانی از مبارزات با دریافت اطلاعیه های علما بخصوص علمای نجف در جهت حمایت از مردم بود . اما از طرف دیگر عاملی جهت سیاست های انگلیس در جهت تصرف مناطقی از کشور بود و همچنین بعلت نبود نیروی متخصص اکثر این تلگراف خانه ها توسط متخصصین وابسته به انگلیس اداره میشدند و این مسئله تبعاتی نیز داشت که در درگیری های نیروهای ملی و ژاندامری با انگلیس ها بچشم میخورد .</w:t>
      </w:r>
    </w:p>
    <w:p w14:paraId="4BBDE087" w14:textId="77777777" w:rsidR="000B3AB1" w:rsidRPr="0076219A" w:rsidRDefault="000B3AB1" w:rsidP="000002FE">
      <w:pPr>
        <w:pStyle w:val="ListParagraph"/>
        <w:numPr>
          <w:ilvl w:val="0"/>
          <w:numId w:val="2"/>
        </w:numPr>
        <w:bidi/>
        <w:rPr>
          <w:rFonts w:cs="B Zar"/>
          <w:sz w:val="24"/>
          <w:szCs w:val="24"/>
          <w:lang w:bidi="fa-IR"/>
        </w:rPr>
      </w:pPr>
      <w:r w:rsidRPr="0076219A">
        <w:rPr>
          <w:rFonts w:cs="B Zar" w:hint="cs"/>
          <w:sz w:val="24"/>
          <w:szCs w:val="24"/>
          <w:rtl/>
          <w:lang w:bidi="fa-IR"/>
        </w:rPr>
        <w:t xml:space="preserve">اختراع کشتی های بدنه فولادی با موتور متحرکه بخار سپس گازوئیل که این اختراع باعث شد که دیگر شناورهای چوبی موجود در منطقه نتوانند با این شناور های آهنی و موتوردار با توپخانه انفجاری </w:t>
      </w:r>
      <w:r w:rsidR="00FC206E" w:rsidRPr="0076219A">
        <w:rPr>
          <w:rFonts w:cs="B Zar" w:hint="cs"/>
          <w:sz w:val="24"/>
          <w:szCs w:val="24"/>
          <w:rtl/>
          <w:lang w:bidi="fa-IR"/>
        </w:rPr>
        <w:t xml:space="preserve">مقابله نمایند و انگلیس سواحل جنوب </w:t>
      </w:r>
      <w:r w:rsidR="00B44D56" w:rsidRPr="0076219A">
        <w:rPr>
          <w:rFonts w:cs="B Zar" w:hint="cs"/>
          <w:sz w:val="24"/>
          <w:szCs w:val="24"/>
          <w:rtl/>
          <w:lang w:bidi="fa-IR"/>
        </w:rPr>
        <w:t xml:space="preserve">خلیج فارس را </w:t>
      </w:r>
      <w:r w:rsidR="00FC206E" w:rsidRPr="0076219A">
        <w:rPr>
          <w:rFonts w:cs="B Zar" w:hint="cs"/>
          <w:sz w:val="24"/>
          <w:szCs w:val="24"/>
          <w:rtl/>
          <w:lang w:bidi="fa-IR"/>
        </w:rPr>
        <w:t xml:space="preserve">به شیخ نشین های کوچک تقسیم و با هر شیخ قراداد تحت الحمایگی بست تا با سیاست معروف انگلسی ها " تفرقه بیانداز و حکومت کن " </w:t>
      </w:r>
      <w:r w:rsidR="00FC206E" w:rsidRPr="0076219A">
        <w:rPr>
          <w:rFonts w:cs="B Zar"/>
          <w:sz w:val="24"/>
          <w:szCs w:val="24"/>
          <w:lang w:bidi="fa-IR"/>
        </w:rPr>
        <w:t>Divide and rule</w:t>
      </w:r>
      <w:r w:rsidR="00FC206E" w:rsidRPr="0076219A">
        <w:rPr>
          <w:rFonts w:cs="B Zar" w:hint="cs"/>
          <w:sz w:val="24"/>
          <w:szCs w:val="24"/>
          <w:rtl/>
          <w:lang w:bidi="fa-IR"/>
        </w:rPr>
        <w:t xml:space="preserve">" از اتحاد این شیخ نشین ها با </w:t>
      </w:r>
      <w:r w:rsidR="00B44D56" w:rsidRPr="0076219A">
        <w:rPr>
          <w:rFonts w:cs="B Zar" w:hint="cs"/>
          <w:sz w:val="24"/>
          <w:szCs w:val="24"/>
          <w:rtl/>
          <w:lang w:bidi="fa-IR"/>
        </w:rPr>
        <w:t xml:space="preserve">ایران و </w:t>
      </w:r>
      <w:r w:rsidR="00FC206E" w:rsidRPr="0076219A">
        <w:rPr>
          <w:rFonts w:cs="B Zar" w:hint="cs"/>
          <w:sz w:val="24"/>
          <w:szCs w:val="24"/>
          <w:rtl/>
          <w:lang w:bidi="fa-IR"/>
        </w:rPr>
        <w:t xml:space="preserve">همدیگر جلوگیری بعم آورده و از طرف دیگر همیشه آنها در ترس از دست درازی ایران نگه داشته و تفهیم </w:t>
      </w:r>
      <w:r w:rsidR="00B44D56" w:rsidRPr="0076219A">
        <w:rPr>
          <w:rFonts w:cs="B Zar" w:hint="cs"/>
          <w:sz w:val="24"/>
          <w:szCs w:val="24"/>
          <w:rtl/>
          <w:lang w:bidi="fa-IR"/>
        </w:rPr>
        <w:t>می</w:t>
      </w:r>
      <w:r w:rsidR="00FC206E" w:rsidRPr="0076219A">
        <w:rPr>
          <w:rFonts w:cs="B Zar" w:hint="cs"/>
          <w:sz w:val="24"/>
          <w:szCs w:val="24"/>
          <w:rtl/>
          <w:lang w:bidi="fa-IR"/>
        </w:rPr>
        <w:t>ن</w:t>
      </w:r>
      <w:r w:rsidR="00B44D56" w:rsidRPr="0076219A">
        <w:rPr>
          <w:rFonts w:cs="B Zar" w:hint="cs"/>
          <w:sz w:val="24"/>
          <w:szCs w:val="24"/>
          <w:rtl/>
          <w:lang w:bidi="fa-IR"/>
        </w:rPr>
        <w:t>مود</w:t>
      </w:r>
      <w:r w:rsidR="00FC206E" w:rsidRPr="0076219A">
        <w:rPr>
          <w:rFonts w:cs="B Zar" w:hint="cs"/>
          <w:sz w:val="24"/>
          <w:szCs w:val="24"/>
          <w:rtl/>
          <w:lang w:bidi="fa-IR"/>
        </w:rPr>
        <w:t xml:space="preserve"> در صورت عدم پشتیبانی انگلیس توسط ایران اشغال خواهند شد .</w:t>
      </w:r>
    </w:p>
    <w:p w14:paraId="4E5B7FBF" w14:textId="77777777" w:rsidR="004225DB" w:rsidRDefault="00FC206E" w:rsidP="000002FE">
      <w:pPr>
        <w:pStyle w:val="ListParagraph"/>
        <w:bidi/>
        <w:ind w:left="587"/>
        <w:rPr>
          <w:rFonts w:cs="B Zar"/>
          <w:sz w:val="24"/>
          <w:szCs w:val="24"/>
          <w:rtl/>
          <w:lang w:bidi="fa-IR"/>
        </w:rPr>
      </w:pPr>
      <w:r w:rsidRPr="0076219A">
        <w:rPr>
          <w:rFonts w:cs="B Zar" w:hint="cs"/>
          <w:sz w:val="24"/>
          <w:szCs w:val="24"/>
          <w:rtl/>
          <w:lang w:bidi="fa-IR"/>
        </w:rPr>
        <w:t xml:space="preserve">در این دوران امیرکبیر طرح ایجاد ناوگان جدید بدنه آهنی و موتوردار را ریخت ولیکن بعد از برکناری او برعکی دارالفنون که سازماندهی شده بود و با تمام سعایت ها و دشمنی ها افتتاح شد سال ها طول کشید تا نهایتا ناصرالدین شاه توانست کشتی های پرسپولیس و ناصری را خریداری و دریابیگی جنوب را برای اولین بار بعد از نادر شاه تعین نماید و قصد داشت هر سال به این کشتی ها بیافزاید که موفق نشد و نهایتا در زمان مظفرالدین شاه کشتی مظفری خریداری و در زمان احمد شاه </w:t>
      </w:r>
      <w:r w:rsidR="00112D4B" w:rsidRPr="0076219A">
        <w:rPr>
          <w:rFonts w:cs="B Zar" w:hint="cs"/>
          <w:sz w:val="24"/>
          <w:szCs w:val="24"/>
          <w:rtl/>
          <w:lang w:bidi="fa-IR"/>
        </w:rPr>
        <w:t xml:space="preserve">پنج فروند </w:t>
      </w:r>
      <w:r w:rsidR="00112D4B" w:rsidRPr="0076219A">
        <w:rPr>
          <w:rFonts w:cs="B Zar" w:hint="cs"/>
          <w:sz w:val="24"/>
          <w:szCs w:val="24"/>
          <w:rtl/>
          <w:lang w:bidi="fa-IR"/>
        </w:rPr>
        <w:lastRenderedPageBreak/>
        <w:t xml:space="preserve">ناوچه بدنه آهنی و موتوردار خریداری شد . این کشتی ها سال ها توسط پرسنل و فرماندهان خارجی اداره میشدند تا بمرور به ناخدایان و پرسنل ایرانی محول شد </w:t>
      </w:r>
      <w:r w:rsidR="00BB3398" w:rsidRPr="0076219A">
        <w:rPr>
          <w:rFonts w:cs="B Zar" w:hint="cs"/>
          <w:sz w:val="24"/>
          <w:szCs w:val="24"/>
          <w:rtl/>
          <w:lang w:bidi="fa-IR"/>
        </w:rPr>
        <w:t xml:space="preserve">و اولین فرمانده آن احمدخان دریابیگی بود که توانست ناو را با موفقیت هدایت نماید  در حالیکه کشتی های انگلیس در تعقیب بودند که ببینند امکان ناوبری توسط پرسنل ایرانی وجود دارد یا نه </w:t>
      </w:r>
      <w:r w:rsidR="004225DB" w:rsidRPr="0076219A">
        <w:rPr>
          <w:rFonts w:cs="B Zar" w:hint="cs"/>
          <w:sz w:val="24"/>
          <w:szCs w:val="24"/>
          <w:rtl/>
          <w:lang w:bidi="fa-IR"/>
        </w:rPr>
        <w:t xml:space="preserve">در هر صورت در این مقطع تلخ از تاریخ ایران که اوج پیشرفت های استعمار در جهان و به استعمار کشیدن کشورها و ملت ها و اقوام با حیله ها و بهانه های مختلف و با عنواین گوناکون و پیشرفت های اروپائیان بود بطوریکه مردم سواحل جنوب و شمال کشور هر کشتی بخار و موتوردار بدنه آهنی را اروپایی میدانستند </w:t>
      </w:r>
      <w:r w:rsidR="00B44D56" w:rsidRPr="0076219A">
        <w:rPr>
          <w:rFonts w:cs="B Zar" w:hint="cs"/>
          <w:sz w:val="24"/>
          <w:szCs w:val="24"/>
          <w:rtl/>
          <w:lang w:bidi="fa-IR"/>
        </w:rPr>
        <w:t>، لذا در این مقطع حساس زمانی وجود</w:t>
      </w:r>
      <w:r w:rsidR="004225DB" w:rsidRPr="0076219A">
        <w:rPr>
          <w:rFonts w:cs="B Zar" w:hint="cs"/>
          <w:sz w:val="24"/>
          <w:szCs w:val="24"/>
          <w:rtl/>
          <w:lang w:bidi="fa-IR"/>
        </w:rPr>
        <w:t xml:space="preserve"> این ناوگان کوچک </w:t>
      </w:r>
      <w:r w:rsidR="00B44D56" w:rsidRPr="0076219A">
        <w:rPr>
          <w:rFonts w:cs="B Zar" w:hint="cs"/>
          <w:sz w:val="24"/>
          <w:szCs w:val="24"/>
          <w:rtl/>
          <w:lang w:bidi="fa-IR"/>
        </w:rPr>
        <w:t xml:space="preserve"> بدنه آهنی </w:t>
      </w:r>
      <w:r w:rsidR="004225DB" w:rsidRPr="0076219A">
        <w:rPr>
          <w:rFonts w:cs="B Zar" w:hint="cs"/>
          <w:sz w:val="24"/>
          <w:szCs w:val="24"/>
          <w:rtl/>
          <w:lang w:bidi="fa-IR"/>
        </w:rPr>
        <w:t xml:space="preserve">و به احتزاز در آوردن پرچم سه رنگ ایران برای مردم جنوب که کشتی های آهنی و موتوردار با پرچم ایران میدند بارقه امیدی و نوعی غرور ملی بود </w:t>
      </w:r>
      <w:r w:rsidR="0027488B" w:rsidRPr="0076219A">
        <w:rPr>
          <w:rFonts w:cs="B Zar" w:hint="cs"/>
          <w:sz w:val="24"/>
          <w:szCs w:val="24"/>
          <w:rtl/>
          <w:lang w:bidi="fa-IR"/>
        </w:rPr>
        <w:t xml:space="preserve">البته این ناوها با ذغال سنگ کار میکردند و فقط ناوچه ها در زمان احمد شاه خریداری شده بود بعدا سیتم آنها تبدیل به گازوئیل شد </w:t>
      </w:r>
    </w:p>
    <w:p w14:paraId="2740A106" w14:textId="77777777" w:rsidR="007321FF" w:rsidRPr="0076219A" w:rsidRDefault="007321FF" w:rsidP="007321FF">
      <w:pPr>
        <w:pStyle w:val="ListParagraph"/>
        <w:bidi/>
        <w:ind w:left="587"/>
        <w:rPr>
          <w:rFonts w:cs="B Zar"/>
          <w:sz w:val="24"/>
          <w:szCs w:val="24"/>
          <w:rtl/>
          <w:lang w:bidi="fa-IR"/>
        </w:rPr>
      </w:pPr>
      <w:r w:rsidRPr="007321FF">
        <w:rPr>
          <w:rFonts w:cs="B Zar"/>
          <w:noProof/>
          <w:sz w:val="24"/>
          <w:szCs w:val="24"/>
          <w:rtl/>
        </w:rPr>
        <w:drawing>
          <wp:inline distT="0" distB="0" distL="0" distR="0" wp14:anchorId="02DB8643" wp14:editId="3ABA7AF4">
            <wp:extent cx="4724400" cy="3667125"/>
            <wp:effectExtent l="19050" t="0" r="0" b="0"/>
            <wp:docPr id="33" name="Picture 84" descr="C:\Documents and Settings\Administrator\Desktop\ناو پرسپولی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Documents and Settings\Administrator\Desktop\ناو پرسپولیس.jpg"/>
                    <pic:cNvPicPr>
                      <a:picLocks noChangeAspect="1" noChangeArrowheads="1"/>
                    </pic:cNvPicPr>
                  </pic:nvPicPr>
                  <pic:blipFill>
                    <a:blip r:embed="rId214" cstate="print"/>
                    <a:srcRect/>
                    <a:stretch>
                      <a:fillRect/>
                    </a:stretch>
                  </pic:blipFill>
                  <pic:spPr bwMode="auto">
                    <a:xfrm>
                      <a:off x="0" y="0"/>
                      <a:ext cx="4724400" cy="3667125"/>
                    </a:xfrm>
                    <a:prstGeom prst="rect">
                      <a:avLst/>
                    </a:prstGeom>
                    <a:noFill/>
                    <a:ln w="9525">
                      <a:noFill/>
                      <a:miter lim="800000"/>
                      <a:headEnd/>
                      <a:tailEnd/>
                    </a:ln>
                  </pic:spPr>
                </pic:pic>
              </a:graphicData>
            </a:graphic>
          </wp:inline>
        </w:drawing>
      </w:r>
    </w:p>
    <w:p w14:paraId="756E2676" w14:textId="77777777" w:rsidR="00BB3398" w:rsidRPr="0076219A" w:rsidRDefault="004225DB" w:rsidP="000002FE">
      <w:pPr>
        <w:pStyle w:val="ListParagraph"/>
        <w:bidi/>
        <w:ind w:left="587"/>
        <w:rPr>
          <w:rFonts w:cs="B Zar"/>
          <w:sz w:val="24"/>
          <w:szCs w:val="24"/>
          <w:rtl/>
          <w:lang w:bidi="fa-IR"/>
        </w:rPr>
      </w:pPr>
      <w:r w:rsidRPr="0076219A">
        <w:rPr>
          <w:rFonts w:cs="B Zar" w:hint="cs"/>
          <w:sz w:val="24"/>
          <w:szCs w:val="24"/>
          <w:rtl/>
          <w:lang w:bidi="fa-IR"/>
        </w:rPr>
        <w:t>این ناوگان کوچک اقداماتی نیز انجام داد ازجمله ناو پرسپولیس</w:t>
      </w:r>
      <w:r w:rsidR="00BB3398" w:rsidRPr="0076219A">
        <w:rPr>
          <w:rFonts w:cs="B Zar" w:hint="cs"/>
          <w:sz w:val="24"/>
          <w:szCs w:val="24"/>
          <w:rtl/>
          <w:lang w:bidi="fa-IR"/>
        </w:rPr>
        <w:t xml:space="preserve"> </w:t>
      </w:r>
      <w:r w:rsidR="00430B66" w:rsidRPr="0076219A">
        <w:rPr>
          <w:rFonts w:cs="B Zar" w:hint="cs"/>
          <w:sz w:val="24"/>
          <w:szCs w:val="24"/>
          <w:rtl/>
          <w:lang w:bidi="fa-IR"/>
        </w:rPr>
        <w:t xml:space="preserve">بفرماندهی ناخدا احمد دریابیگی اولین دریابیگی ایران در خلیج فارس در زمان قاجاریه و فرمانده ناو پرسپولیس </w:t>
      </w:r>
      <w:r w:rsidR="00BB3398" w:rsidRPr="0076219A">
        <w:rPr>
          <w:rFonts w:cs="B Zar" w:hint="cs"/>
          <w:sz w:val="24"/>
          <w:szCs w:val="24"/>
          <w:rtl/>
          <w:lang w:bidi="fa-IR"/>
        </w:rPr>
        <w:t xml:space="preserve">در بازپس گیری </w:t>
      </w:r>
      <w:r w:rsidR="00595316" w:rsidRPr="0076219A">
        <w:rPr>
          <w:rFonts w:cs="B Zar" w:hint="cs"/>
          <w:sz w:val="24"/>
          <w:szCs w:val="24"/>
          <w:rtl/>
          <w:lang w:bidi="fa-IR"/>
        </w:rPr>
        <w:t xml:space="preserve">بندر لنگه </w:t>
      </w:r>
      <w:r w:rsidR="003B18AB" w:rsidRPr="0076219A">
        <w:rPr>
          <w:rFonts w:cs="B Zar" w:hint="cs"/>
          <w:sz w:val="24"/>
          <w:szCs w:val="24"/>
          <w:rtl/>
          <w:lang w:bidi="fa-IR"/>
        </w:rPr>
        <w:t>و</w:t>
      </w:r>
      <w:r w:rsidR="00595316" w:rsidRPr="0076219A">
        <w:rPr>
          <w:rFonts w:cs="B Zar" w:hint="cs"/>
          <w:sz w:val="24"/>
          <w:szCs w:val="24"/>
          <w:rtl/>
          <w:lang w:bidi="fa-IR"/>
        </w:rPr>
        <w:t xml:space="preserve"> عملیات </w:t>
      </w:r>
      <w:r w:rsidRPr="0076219A">
        <w:rPr>
          <w:rFonts w:cs="B Zar" w:hint="cs"/>
          <w:sz w:val="24"/>
          <w:szCs w:val="24"/>
          <w:rtl/>
          <w:lang w:bidi="fa-IR"/>
        </w:rPr>
        <w:t xml:space="preserve">جزیره </w:t>
      </w:r>
      <w:r w:rsidR="00595316" w:rsidRPr="0076219A">
        <w:rPr>
          <w:rFonts w:cs="B Zar" w:hint="cs"/>
          <w:sz w:val="24"/>
          <w:szCs w:val="24"/>
          <w:rtl/>
          <w:lang w:bidi="fa-IR"/>
        </w:rPr>
        <w:t>هنگام با استفاده از توپخانه خود نقش اساسی داشت ، همچنین ناو مظفری در پائین کشیدن پرچم شیوخ که بدستور انگلیس برافراشته شده بود از جز</w:t>
      </w:r>
      <w:r w:rsidRPr="0076219A">
        <w:rPr>
          <w:rFonts w:cs="B Zar" w:hint="cs"/>
          <w:sz w:val="24"/>
          <w:szCs w:val="24"/>
          <w:rtl/>
          <w:lang w:bidi="fa-IR"/>
        </w:rPr>
        <w:t xml:space="preserve">ایر ابوموسی و تنب در دفعه اول </w:t>
      </w:r>
      <w:r w:rsidR="003B18AB" w:rsidRPr="0076219A">
        <w:rPr>
          <w:rFonts w:cs="B Zar" w:hint="cs"/>
          <w:sz w:val="24"/>
          <w:szCs w:val="24"/>
          <w:rtl/>
          <w:lang w:bidi="fa-IR"/>
        </w:rPr>
        <w:t xml:space="preserve">به فرماندهی ناخدا عباس دریانورد از ناخدایان معروف آن زمان نقش اساسی بازی کرد ( که بعدها مجددا پرچم شیوخ بدستور انگلیس بالا کشیده شده و نهایتا در سال 1971 میلادی پرجم ها پائین کشیده شده و پرچم سه رنگ ایران به احتزاز در آمد  ، </w:t>
      </w:r>
      <w:r w:rsidRPr="0076219A">
        <w:rPr>
          <w:rFonts w:cs="B Zar" w:hint="cs"/>
          <w:sz w:val="24"/>
          <w:szCs w:val="24"/>
          <w:rtl/>
          <w:lang w:bidi="fa-IR"/>
        </w:rPr>
        <w:t>اقدامات</w:t>
      </w:r>
      <w:r w:rsidR="00595316" w:rsidRPr="0076219A">
        <w:rPr>
          <w:rFonts w:cs="B Zar" w:hint="cs"/>
          <w:sz w:val="24"/>
          <w:szCs w:val="24"/>
          <w:rtl/>
          <w:lang w:bidi="fa-IR"/>
        </w:rPr>
        <w:t xml:space="preserve"> ناوچه ها </w:t>
      </w:r>
      <w:r w:rsidR="003B18AB" w:rsidRPr="0076219A">
        <w:rPr>
          <w:rFonts w:cs="B Zar" w:hint="cs"/>
          <w:sz w:val="24"/>
          <w:szCs w:val="24"/>
          <w:rtl/>
          <w:lang w:bidi="fa-IR"/>
        </w:rPr>
        <w:t xml:space="preserve">جهت </w:t>
      </w:r>
      <w:r w:rsidRPr="0076219A">
        <w:rPr>
          <w:rFonts w:cs="B Zar" w:hint="cs"/>
          <w:sz w:val="24"/>
          <w:szCs w:val="24"/>
          <w:rtl/>
          <w:lang w:bidi="fa-IR"/>
        </w:rPr>
        <w:t xml:space="preserve">عملیات </w:t>
      </w:r>
      <w:r w:rsidR="00595316" w:rsidRPr="0076219A">
        <w:rPr>
          <w:rFonts w:cs="B Zar" w:hint="cs"/>
          <w:sz w:val="24"/>
          <w:szCs w:val="24"/>
          <w:rtl/>
          <w:lang w:bidi="fa-IR"/>
        </w:rPr>
        <w:t xml:space="preserve"> دوم  جزیره هنگام </w:t>
      </w:r>
      <w:r w:rsidR="00A82F1E" w:rsidRPr="0076219A">
        <w:rPr>
          <w:rFonts w:cs="B Zar" w:hint="cs"/>
          <w:sz w:val="24"/>
          <w:szCs w:val="24"/>
          <w:rtl/>
          <w:lang w:bidi="fa-IR"/>
        </w:rPr>
        <w:t xml:space="preserve">با کشف حوزه های نفتی و بازگشت </w:t>
      </w:r>
      <w:r w:rsidR="00A82F1E" w:rsidRPr="0076219A">
        <w:rPr>
          <w:rFonts w:cs="B Zar" w:hint="cs"/>
          <w:sz w:val="24"/>
          <w:szCs w:val="24"/>
          <w:rtl/>
          <w:lang w:bidi="fa-IR"/>
        </w:rPr>
        <w:lastRenderedPageBreak/>
        <w:t xml:space="preserve">انگلیس ها </w:t>
      </w:r>
      <w:r w:rsidR="00B44D56" w:rsidRPr="0076219A">
        <w:rPr>
          <w:rFonts w:cs="B Zar" w:hint="cs"/>
          <w:sz w:val="24"/>
          <w:szCs w:val="24"/>
          <w:rtl/>
          <w:lang w:bidi="fa-IR"/>
        </w:rPr>
        <w:t>به این جزیره ب</w:t>
      </w:r>
      <w:r w:rsidR="007F25CC" w:rsidRPr="0076219A">
        <w:rPr>
          <w:rFonts w:cs="B Zar" w:hint="cs"/>
          <w:sz w:val="24"/>
          <w:szCs w:val="24"/>
          <w:rtl/>
          <w:lang w:bidi="fa-IR"/>
        </w:rPr>
        <w:t>ا عناوین گمراه کننده جعلی از جمله در حیطه نظارت سلطان عمان بودن جزیره لذا اقدامات ناوچه ها بموقع بود .</w:t>
      </w:r>
      <w:r w:rsidR="00595316" w:rsidRPr="0076219A">
        <w:rPr>
          <w:rFonts w:cs="B Zar" w:hint="cs"/>
          <w:sz w:val="24"/>
          <w:szCs w:val="24"/>
          <w:rtl/>
          <w:lang w:bidi="fa-IR"/>
        </w:rPr>
        <w:t>.</w:t>
      </w:r>
      <w:r w:rsidR="003B18AB" w:rsidRPr="0076219A">
        <w:rPr>
          <w:rFonts w:cs="B Zar" w:hint="cs"/>
          <w:sz w:val="24"/>
          <w:szCs w:val="24"/>
          <w:rtl/>
          <w:lang w:bidi="fa-IR"/>
        </w:rPr>
        <w:t xml:space="preserve"> </w:t>
      </w:r>
    </w:p>
    <w:p w14:paraId="1DC6816B" w14:textId="77777777" w:rsidR="004F726C" w:rsidRDefault="00A82F1E" w:rsidP="000002FE">
      <w:pPr>
        <w:pStyle w:val="ListParagraph"/>
        <w:numPr>
          <w:ilvl w:val="0"/>
          <w:numId w:val="2"/>
        </w:numPr>
        <w:bidi/>
        <w:rPr>
          <w:rFonts w:cs="B Zar"/>
          <w:sz w:val="24"/>
          <w:szCs w:val="24"/>
          <w:lang w:bidi="fa-IR"/>
        </w:rPr>
      </w:pPr>
      <w:r w:rsidRPr="0076219A">
        <w:rPr>
          <w:rFonts w:cs="B Zar" w:hint="cs"/>
          <w:sz w:val="24"/>
          <w:szCs w:val="24"/>
          <w:rtl/>
          <w:lang w:bidi="fa-IR"/>
        </w:rPr>
        <w:t xml:space="preserve">اختراع دیگر در زمان ناصرالدین شاه اختراع بالن بود که به ایران وارد شده و </w:t>
      </w:r>
      <w:r w:rsidR="001F3304" w:rsidRPr="0076219A">
        <w:rPr>
          <w:rFonts w:cs="B Zar" w:hint="cs"/>
          <w:sz w:val="24"/>
          <w:szCs w:val="24"/>
          <w:rtl/>
          <w:lang w:bidi="fa-IR"/>
        </w:rPr>
        <w:t xml:space="preserve"> نمایش هایی در تهران توسط فرانسویان برگزرار گردید ، اروپائیان و کشورهای قدرتمند از این وسیله جهت نظارت بر نیروهای دشمن از </w:t>
      </w:r>
      <w:r w:rsidR="007F25CC" w:rsidRPr="0076219A">
        <w:rPr>
          <w:rFonts w:cs="B Zar" w:hint="cs"/>
          <w:sz w:val="24"/>
          <w:szCs w:val="24"/>
          <w:rtl/>
          <w:lang w:bidi="fa-IR"/>
        </w:rPr>
        <w:t>ارتفاع</w:t>
      </w:r>
      <w:r w:rsidR="001F3304" w:rsidRPr="0076219A">
        <w:rPr>
          <w:rFonts w:cs="B Zar" w:hint="cs"/>
          <w:sz w:val="24"/>
          <w:szCs w:val="24"/>
          <w:rtl/>
          <w:lang w:bidi="fa-IR"/>
        </w:rPr>
        <w:t xml:space="preserve"> شروع به استفاده کردند ولی در ایران هیچ مصرفی برای آن ندیدند ولیکن در زمان مظفرالدین شاه یک دستگاه بالن خریداری شده و به ایران آورده شد و در زمان انقلاب مشروطه محمدعلی شاه و اطرافیانش بفکر افتادند از این بالون برعلیه نیروهای مشروطه استفاده نمایند که بعلت اینکه توسط موش ها خورده شده بود امکان پذیر نشد و این تنها مورد فکر استفاده از این وسیله در ایران بود </w:t>
      </w:r>
      <w:r w:rsidR="0027488B" w:rsidRPr="0076219A">
        <w:rPr>
          <w:rFonts w:cs="B Zar" w:hint="cs"/>
          <w:sz w:val="24"/>
          <w:szCs w:val="24"/>
          <w:rtl/>
          <w:lang w:bidi="fa-IR"/>
        </w:rPr>
        <w:t xml:space="preserve">. </w:t>
      </w:r>
    </w:p>
    <w:p w14:paraId="635FA5C8" w14:textId="77777777" w:rsidR="00AF4BAF" w:rsidRPr="00AF4BAF" w:rsidRDefault="00413FC9" w:rsidP="00AF4BAF">
      <w:pPr>
        <w:bidi/>
        <w:ind w:firstLine="720"/>
        <w:rPr>
          <w:rFonts w:cs="B Zar"/>
          <w:sz w:val="24"/>
          <w:szCs w:val="24"/>
          <w:lang w:bidi="fa-IR"/>
        </w:rPr>
      </w:pPr>
      <w:r>
        <w:rPr>
          <w:rFonts w:cs="B Zar" w:hint="cs"/>
          <w:noProof/>
          <w:sz w:val="24"/>
          <w:szCs w:val="24"/>
          <w:rtl/>
        </w:rPr>
        <w:t>ا</w:t>
      </w:r>
      <w:r w:rsidR="00AF4BAF">
        <w:rPr>
          <w:rFonts w:cs="B Zar"/>
          <w:noProof/>
          <w:sz w:val="24"/>
          <w:szCs w:val="24"/>
          <w:rtl/>
        </w:rPr>
        <w:drawing>
          <wp:inline distT="0" distB="0" distL="0" distR="0" wp14:anchorId="1F0BA87A" wp14:editId="1D4B25E4">
            <wp:extent cx="3895725" cy="4924425"/>
            <wp:effectExtent l="19050" t="0" r="9525" b="0"/>
            <wp:docPr id="27" name="Picture 27" descr="C:\Documents and Settings\Administrator\Desktop\نگارش های\تاریخ استعمار و قدرت دریایی  در قرون معاصر\اولین پرواز بالن در ایران 1256 شمس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Administrator\Desktop\نگارش های\تاریخ استعمار و قدرت دریایی  در قرون معاصر\اولین پرواز بالن در ایران 1256 شمسی.jpg"/>
                    <pic:cNvPicPr>
                      <a:picLocks noChangeAspect="1" noChangeArrowheads="1"/>
                    </pic:cNvPicPr>
                  </pic:nvPicPr>
                  <pic:blipFill>
                    <a:blip r:embed="rId442" cstate="print"/>
                    <a:srcRect/>
                    <a:stretch>
                      <a:fillRect/>
                    </a:stretch>
                  </pic:blipFill>
                  <pic:spPr bwMode="auto">
                    <a:xfrm>
                      <a:off x="0" y="0"/>
                      <a:ext cx="3895725" cy="4924425"/>
                    </a:xfrm>
                    <a:prstGeom prst="rect">
                      <a:avLst/>
                    </a:prstGeom>
                    <a:noFill/>
                    <a:ln w="9525">
                      <a:noFill/>
                      <a:miter lim="800000"/>
                      <a:headEnd/>
                      <a:tailEnd/>
                    </a:ln>
                  </pic:spPr>
                </pic:pic>
              </a:graphicData>
            </a:graphic>
          </wp:inline>
        </w:drawing>
      </w:r>
    </w:p>
    <w:p w14:paraId="6767E789" w14:textId="77777777" w:rsidR="00413FC9" w:rsidRPr="00413FC9" w:rsidRDefault="00413FC9" w:rsidP="00413FC9">
      <w:pPr>
        <w:bidi/>
        <w:rPr>
          <w:rFonts w:cs="B Zar"/>
          <w:sz w:val="24"/>
          <w:szCs w:val="24"/>
          <w:rtl/>
          <w:lang w:bidi="fa-IR"/>
        </w:rPr>
      </w:pPr>
      <w:r w:rsidRPr="00413FC9">
        <w:rPr>
          <w:rFonts w:cs="B Zar" w:hint="cs"/>
          <w:sz w:val="24"/>
          <w:szCs w:val="24"/>
          <w:rtl/>
          <w:lang w:bidi="fa-IR"/>
        </w:rPr>
        <w:t>ا</w:t>
      </w:r>
      <w:r>
        <w:rPr>
          <w:rFonts w:cs="B Zar" w:hint="cs"/>
          <w:sz w:val="24"/>
          <w:szCs w:val="24"/>
          <w:rtl/>
          <w:lang w:bidi="fa-IR"/>
        </w:rPr>
        <w:t>اا</w:t>
      </w:r>
      <w:r w:rsidRPr="00413FC9">
        <w:rPr>
          <w:rFonts w:cs="B Zar" w:hint="cs"/>
          <w:b/>
          <w:bCs/>
          <w:sz w:val="24"/>
          <w:szCs w:val="24"/>
          <w:rtl/>
          <w:lang w:bidi="fa-IR"/>
        </w:rPr>
        <w:t xml:space="preserve">اولین پرواز بالن در ایران در سال 1256 شمسی که نهایتا یک بالن توسط مظفرالدین شاه خریداری شد </w:t>
      </w:r>
    </w:p>
    <w:p w14:paraId="182A529B" w14:textId="77777777" w:rsidR="00413FC9" w:rsidRDefault="00413FC9" w:rsidP="00413FC9">
      <w:pPr>
        <w:pStyle w:val="ListParagraph"/>
        <w:bidi/>
        <w:ind w:left="587"/>
        <w:rPr>
          <w:rFonts w:cs="B Zar"/>
          <w:b/>
          <w:bCs/>
          <w:sz w:val="24"/>
          <w:szCs w:val="24"/>
          <w:rtl/>
          <w:lang w:bidi="fa-IR"/>
        </w:rPr>
      </w:pPr>
      <w:r w:rsidRPr="00413FC9">
        <w:rPr>
          <w:rFonts w:cs="B Zar" w:hint="cs"/>
          <w:b/>
          <w:bCs/>
          <w:sz w:val="24"/>
          <w:szCs w:val="24"/>
          <w:rtl/>
          <w:lang w:bidi="fa-IR"/>
        </w:rPr>
        <w:t xml:space="preserve">ولیکن در زمان محمدعلی شاه بعلت خراب شدن امکان استفاده نداشت </w:t>
      </w:r>
    </w:p>
    <w:p w14:paraId="2AAFC400" w14:textId="77777777" w:rsidR="00413FC9" w:rsidRDefault="00413FC9" w:rsidP="00413FC9">
      <w:pPr>
        <w:pStyle w:val="ListParagraph"/>
        <w:bidi/>
        <w:ind w:left="587"/>
        <w:rPr>
          <w:rFonts w:cs="B Zar"/>
          <w:b/>
          <w:bCs/>
          <w:sz w:val="24"/>
          <w:szCs w:val="24"/>
          <w:rtl/>
          <w:lang w:bidi="fa-IR"/>
        </w:rPr>
      </w:pPr>
    </w:p>
    <w:p w14:paraId="33FEF69D" w14:textId="77777777" w:rsidR="00413FC9" w:rsidRPr="00413FC9" w:rsidRDefault="00413FC9" w:rsidP="00413FC9">
      <w:pPr>
        <w:pStyle w:val="ListParagraph"/>
        <w:bidi/>
        <w:ind w:left="587"/>
        <w:rPr>
          <w:rFonts w:cs="B Zar"/>
          <w:b/>
          <w:bCs/>
          <w:sz w:val="24"/>
          <w:szCs w:val="24"/>
          <w:lang w:bidi="fa-IR"/>
        </w:rPr>
      </w:pPr>
    </w:p>
    <w:p w14:paraId="5747AADE" w14:textId="77777777" w:rsidR="0027488B" w:rsidRDefault="0027488B" w:rsidP="000002FE">
      <w:pPr>
        <w:pStyle w:val="ListParagraph"/>
        <w:numPr>
          <w:ilvl w:val="0"/>
          <w:numId w:val="2"/>
        </w:numPr>
        <w:bidi/>
        <w:rPr>
          <w:rFonts w:cs="B Zar"/>
          <w:sz w:val="24"/>
          <w:szCs w:val="24"/>
          <w:lang w:bidi="fa-IR"/>
        </w:rPr>
      </w:pPr>
      <w:r w:rsidRPr="0076219A">
        <w:rPr>
          <w:rFonts w:cs="B Zar" w:hint="cs"/>
          <w:sz w:val="24"/>
          <w:szCs w:val="24"/>
          <w:rtl/>
          <w:lang w:bidi="fa-IR"/>
        </w:rPr>
        <w:t>از دیگر پیشرفت های صنعتی در زمان ناصرالدین شاه راه افتادن قطار بود که در ایران تعدادی از عاملین اقتصادی و دولتمردان در فکر استفاده از قطار در مسیر های مختلف درایران شدند و توفق نامه هایی با خارجیان بسته شد ولی نهایتا به قطار تهران به حضرت شاه زاده عبدالعظیم ختم شد که در بین مردم معروف به ماشین دودی بود بعلت اینکه با ذغال سنگ کار میکرد و دود زیادی تولید میکرد .</w:t>
      </w:r>
    </w:p>
    <w:p w14:paraId="7372EB93" w14:textId="77777777" w:rsidR="00E96154" w:rsidRPr="00E96154" w:rsidRDefault="00E96154" w:rsidP="00E96154">
      <w:pPr>
        <w:bidi/>
        <w:rPr>
          <w:rFonts w:cs="B Zar"/>
          <w:sz w:val="24"/>
          <w:szCs w:val="24"/>
          <w:lang w:bidi="fa-IR"/>
        </w:rPr>
      </w:pPr>
      <w:r>
        <w:rPr>
          <w:noProof/>
        </w:rPr>
        <w:drawing>
          <wp:inline distT="0" distB="0" distL="0" distR="0" wp14:anchorId="66F95FF0" wp14:editId="07E2584D">
            <wp:extent cx="3838575" cy="2562225"/>
            <wp:effectExtent l="19050" t="0" r="9525" b="0"/>
            <wp:docPr id="28" name="Picture 30" descr="https://lh3.googleusercontent.com/SBT90ZBREMtaQPZR0R718GSoQUNUWobaSKyDF9L8GU87RDy4OmMrHmxu4mgsLYNtKRLj=s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h3.googleusercontent.com/SBT90ZBREMtaQPZR0R718GSoQUNUWobaSKyDF9L8GU87RDy4OmMrHmxu4mgsLYNtKRLj=s122"/>
                    <pic:cNvPicPr>
                      <a:picLocks noChangeAspect="1" noChangeArrowheads="1"/>
                    </pic:cNvPicPr>
                  </pic:nvPicPr>
                  <pic:blipFill>
                    <a:blip r:embed="rId443" cstate="print"/>
                    <a:srcRect/>
                    <a:stretch>
                      <a:fillRect/>
                    </a:stretch>
                  </pic:blipFill>
                  <pic:spPr bwMode="auto">
                    <a:xfrm>
                      <a:off x="0" y="0"/>
                      <a:ext cx="3838575" cy="2562225"/>
                    </a:xfrm>
                    <a:prstGeom prst="rect">
                      <a:avLst/>
                    </a:prstGeom>
                    <a:noFill/>
                    <a:ln w="9525">
                      <a:noFill/>
                      <a:miter lim="800000"/>
                      <a:headEnd/>
                      <a:tailEnd/>
                    </a:ln>
                  </pic:spPr>
                </pic:pic>
              </a:graphicData>
            </a:graphic>
          </wp:inline>
        </w:drawing>
      </w:r>
    </w:p>
    <w:p w14:paraId="1AC459F2" w14:textId="77777777" w:rsidR="00501A93" w:rsidRPr="00501A93" w:rsidRDefault="00501A93" w:rsidP="00501A93">
      <w:pPr>
        <w:pStyle w:val="ListParagraph"/>
        <w:bidi/>
        <w:ind w:left="587"/>
        <w:rPr>
          <w:rStyle w:val="apple-converted-space"/>
          <w:rFonts w:ascii="Tahoma" w:hAnsi="Tahoma" w:cs="B Zar"/>
          <w:b/>
          <w:bCs/>
          <w:sz w:val="24"/>
          <w:szCs w:val="24"/>
          <w:shd w:val="clear" w:color="auto" w:fill="FFFFFF"/>
          <w:rtl/>
        </w:rPr>
      </w:pPr>
      <w:r>
        <w:rPr>
          <w:rStyle w:val="apple-converted-space"/>
          <w:rFonts w:ascii="Tahoma" w:hAnsi="Tahoma" w:cs="Tahoma"/>
          <w:color w:val="202122"/>
          <w:sz w:val="21"/>
          <w:szCs w:val="21"/>
          <w:shd w:val="clear" w:color="auto" w:fill="FFFFFF"/>
        </w:rPr>
        <w:t> </w:t>
      </w:r>
      <w:hyperlink r:id="rId444" w:tooltip="راه‌آهن" w:history="1">
        <w:r w:rsidRPr="00501A93">
          <w:rPr>
            <w:rStyle w:val="Hyperlink"/>
            <w:rFonts w:ascii="Tahoma" w:hAnsi="Tahoma" w:cs="B Zar"/>
            <w:b/>
            <w:bCs/>
            <w:color w:val="auto"/>
            <w:sz w:val="24"/>
            <w:szCs w:val="24"/>
            <w:u w:val="none"/>
            <w:shd w:val="clear" w:color="auto" w:fill="FFFFFF"/>
            <w:rtl/>
          </w:rPr>
          <w:t>راه‌آهن</w:t>
        </w:r>
      </w:hyperlink>
      <w:r>
        <w:rPr>
          <w:rFonts w:cs="B Zar" w:hint="cs"/>
          <w:b/>
          <w:bCs/>
          <w:sz w:val="24"/>
          <w:szCs w:val="24"/>
          <w:rtl/>
        </w:rPr>
        <w:t xml:space="preserve"> </w:t>
      </w:r>
      <w:r w:rsidRPr="00501A93">
        <w:rPr>
          <w:rFonts w:cs="B Zar" w:hint="cs"/>
          <w:b/>
          <w:bCs/>
          <w:sz w:val="24"/>
          <w:szCs w:val="24"/>
          <w:rtl/>
        </w:rPr>
        <w:t xml:space="preserve">تهران </w:t>
      </w:r>
      <w:r w:rsidRPr="00501A93">
        <w:rPr>
          <w:b/>
          <w:bCs/>
          <w:sz w:val="24"/>
          <w:szCs w:val="24"/>
          <w:rtl/>
        </w:rPr>
        <w:t>–</w:t>
      </w:r>
      <w:r w:rsidRPr="00501A93">
        <w:rPr>
          <w:rFonts w:cs="B Zar" w:hint="cs"/>
          <w:b/>
          <w:bCs/>
          <w:sz w:val="24"/>
          <w:szCs w:val="24"/>
          <w:rtl/>
        </w:rPr>
        <w:t xml:space="preserve"> شاه زاده </w:t>
      </w:r>
      <w:r>
        <w:rPr>
          <w:rFonts w:cs="B Zar" w:hint="cs"/>
          <w:b/>
          <w:bCs/>
          <w:sz w:val="24"/>
          <w:szCs w:val="24"/>
          <w:rtl/>
        </w:rPr>
        <w:t>عبد</w:t>
      </w:r>
      <w:r w:rsidRPr="00501A93">
        <w:rPr>
          <w:rFonts w:cs="B Zar" w:hint="cs"/>
          <w:b/>
          <w:bCs/>
          <w:sz w:val="24"/>
          <w:szCs w:val="24"/>
          <w:rtl/>
        </w:rPr>
        <w:t xml:space="preserve"> العظیم</w:t>
      </w:r>
      <w:r w:rsidRPr="00501A93">
        <w:rPr>
          <w:rStyle w:val="apple-converted-space"/>
          <w:rFonts w:ascii="Tahoma" w:hAnsi="Tahoma" w:cs="B Zar"/>
          <w:b/>
          <w:bCs/>
          <w:sz w:val="24"/>
          <w:szCs w:val="24"/>
          <w:shd w:val="clear" w:color="auto" w:fill="FFFFFF"/>
        </w:rPr>
        <w:t> </w:t>
      </w:r>
      <w:r w:rsidRPr="00501A93">
        <w:rPr>
          <w:rFonts w:ascii="Tahoma" w:hAnsi="Tahoma" w:cs="B Zar"/>
          <w:b/>
          <w:bCs/>
          <w:sz w:val="24"/>
          <w:szCs w:val="24"/>
          <w:shd w:val="clear" w:color="auto" w:fill="FFFFFF"/>
          <w:rtl/>
        </w:rPr>
        <w:t xml:space="preserve">در سال </w:t>
      </w:r>
      <w:r w:rsidRPr="00501A93">
        <w:rPr>
          <w:rFonts w:ascii="Tahoma" w:hAnsi="Tahoma" w:cs="B Zar"/>
          <w:b/>
          <w:bCs/>
          <w:sz w:val="24"/>
          <w:szCs w:val="24"/>
          <w:shd w:val="clear" w:color="auto" w:fill="FFFFFF"/>
          <w:rtl/>
          <w:lang w:bidi="fa-IR"/>
        </w:rPr>
        <w:t>۱۲۶۱</w:t>
      </w:r>
      <w:r w:rsidRPr="00501A93">
        <w:rPr>
          <w:rFonts w:ascii="Tahoma" w:hAnsi="Tahoma" w:cs="B Zar"/>
          <w:b/>
          <w:bCs/>
          <w:sz w:val="24"/>
          <w:szCs w:val="24"/>
          <w:shd w:val="clear" w:color="auto" w:fill="FFFFFF"/>
          <w:rtl/>
        </w:rPr>
        <w:t>خ</w:t>
      </w:r>
      <w:r>
        <w:rPr>
          <w:rFonts w:ascii="Tahoma" w:hAnsi="Tahoma" w:cs="B Zar" w:hint="cs"/>
          <w:b/>
          <w:bCs/>
          <w:sz w:val="24"/>
          <w:szCs w:val="24"/>
          <w:shd w:val="clear" w:color="auto" w:fill="FFFFFF"/>
          <w:rtl/>
        </w:rPr>
        <w:t xml:space="preserve">ورشیدی </w:t>
      </w:r>
      <w:r w:rsidRPr="00501A93">
        <w:rPr>
          <w:rFonts w:ascii="Tahoma" w:hAnsi="Tahoma" w:cs="B Zar"/>
          <w:b/>
          <w:bCs/>
          <w:sz w:val="24"/>
          <w:szCs w:val="24"/>
          <w:shd w:val="clear" w:color="auto" w:fill="FFFFFF"/>
          <w:rtl/>
        </w:rPr>
        <w:t>/</w:t>
      </w:r>
      <w:r w:rsidRPr="00501A93">
        <w:rPr>
          <w:rFonts w:ascii="Tahoma" w:hAnsi="Tahoma" w:cs="B Zar"/>
          <w:b/>
          <w:bCs/>
          <w:sz w:val="24"/>
          <w:szCs w:val="24"/>
          <w:shd w:val="clear" w:color="auto" w:fill="FFFFFF"/>
          <w:rtl/>
          <w:lang w:bidi="fa-IR"/>
        </w:rPr>
        <w:t>۱۸۸۳</w:t>
      </w:r>
      <w:r w:rsidRPr="00501A93">
        <w:rPr>
          <w:rFonts w:ascii="Tahoma" w:hAnsi="Tahoma" w:cs="B Zar"/>
          <w:b/>
          <w:bCs/>
          <w:sz w:val="24"/>
          <w:szCs w:val="24"/>
          <w:shd w:val="clear" w:color="auto" w:fill="FFFFFF"/>
          <w:rtl/>
        </w:rPr>
        <w:t xml:space="preserve"> میلادی ساخته شده</w:t>
      </w:r>
      <w:r w:rsidRPr="00501A93">
        <w:rPr>
          <w:rStyle w:val="apple-converted-space"/>
          <w:rFonts w:ascii="Tahoma" w:hAnsi="Tahoma" w:cs="B Zar"/>
          <w:b/>
          <w:bCs/>
          <w:sz w:val="24"/>
          <w:szCs w:val="24"/>
          <w:shd w:val="clear" w:color="auto" w:fill="FFFFFF"/>
        </w:rPr>
        <w:t> </w:t>
      </w:r>
    </w:p>
    <w:p w14:paraId="79BB4FFC" w14:textId="77777777" w:rsidR="00501A93" w:rsidRDefault="00501A93" w:rsidP="00501A93">
      <w:pPr>
        <w:pStyle w:val="ListParagraph"/>
        <w:bidi/>
        <w:ind w:left="587"/>
        <w:rPr>
          <w:rStyle w:val="apple-converted-space"/>
          <w:rFonts w:ascii="Tahoma" w:hAnsi="Tahoma" w:cs="Tahoma"/>
          <w:color w:val="202122"/>
          <w:sz w:val="21"/>
          <w:szCs w:val="21"/>
          <w:shd w:val="clear" w:color="auto" w:fill="FFFFFF"/>
          <w:rtl/>
        </w:rPr>
      </w:pPr>
    </w:p>
    <w:p w14:paraId="21F863CB" w14:textId="77777777" w:rsidR="00501A93" w:rsidRPr="00501A93" w:rsidRDefault="00501A93" w:rsidP="00501A93">
      <w:pPr>
        <w:pStyle w:val="ListParagraph"/>
        <w:bidi/>
        <w:ind w:left="587"/>
        <w:rPr>
          <w:rFonts w:cs="B Zar"/>
          <w:sz w:val="24"/>
          <w:szCs w:val="24"/>
          <w:lang w:bidi="fa-IR"/>
        </w:rPr>
      </w:pPr>
    </w:p>
    <w:p w14:paraId="5119364A" w14:textId="77777777" w:rsidR="00DC0CCD" w:rsidRPr="0076219A" w:rsidRDefault="00DC0CCD" w:rsidP="00501A93">
      <w:pPr>
        <w:pStyle w:val="ListParagraph"/>
        <w:numPr>
          <w:ilvl w:val="0"/>
          <w:numId w:val="2"/>
        </w:numPr>
        <w:bidi/>
        <w:rPr>
          <w:rFonts w:cs="B Zar"/>
          <w:sz w:val="24"/>
          <w:szCs w:val="24"/>
          <w:lang w:bidi="fa-IR"/>
        </w:rPr>
      </w:pPr>
      <w:r w:rsidRPr="0076219A">
        <w:rPr>
          <w:rFonts w:cs="B Zar" w:hint="cs"/>
          <w:sz w:val="24"/>
          <w:szCs w:val="24"/>
          <w:rtl/>
          <w:lang w:bidi="fa-IR"/>
        </w:rPr>
        <w:t xml:space="preserve">در زمان ناصرالدین شاه برای اولین بار روزنامه در ایران شناخته شده و دولت مردان سعی کردند روز نامه ایرانی راه اندازی کنند </w:t>
      </w:r>
    </w:p>
    <w:p w14:paraId="4F44A307" w14:textId="77777777" w:rsidR="002A78DD" w:rsidRPr="0076219A" w:rsidRDefault="002A78DD" w:rsidP="000002FE">
      <w:pPr>
        <w:pStyle w:val="ListParagraph"/>
        <w:numPr>
          <w:ilvl w:val="0"/>
          <w:numId w:val="2"/>
        </w:numPr>
        <w:bidi/>
        <w:rPr>
          <w:rFonts w:cs="B Zar"/>
          <w:sz w:val="24"/>
          <w:szCs w:val="24"/>
          <w:lang w:bidi="fa-IR"/>
        </w:rPr>
      </w:pPr>
      <w:r w:rsidRPr="0076219A">
        <w:rPr>
          <w:rFonts w:cs="B Zar" w:hint="cs"/>
          <w:sz w:val="24"/>
          <w:szCs w:val="24"/>
          <w:rtl/>
          <w:lang w:bidi="fa-IR"/>
        </w:rPr>
        <w:t>از اختراعات دیگر دوربین عکاسی بود که هنری جدید را بنیان گذاشت و توسط ناصرالدین در سفر خارج به ایران آورده شده و بمرور مورد استفاده قرار گرفت که بیشتر اثرات هنری در جوامع داشت گو اینکه بعدها در امور نظامی نیز استفاده شد .</w:t>
      </w:r>
    </w:p>
    <w:p w14:paraId="172F1DD6" w14:textId="77777777" w:rsidR="00792BC0" w:rsidRPr="0076219A" w:rsidRDefault="00792BC0" w:rsidP="005E37C0">
      <w:pPr>
        <w:bidi/>
        <w:ind w:left="227"/>
        <w:rPr>
          <w:rFonts w:cs="B Zar"/>
          <w:sz w:val="24"/>
          <w:szCs w:val="24"/>
          <w:lang w:bidi="fa-IR"/>
        </w:rPr>
      </w:pPr>
      <w:r w:rsidRPr="0076219A">
        <w:rPr>
          <w:rFonts w:cs="B Zar" w:hint="cs"/>
          <w:sz w:val="24"/>
          <w:szCs w:val="24"/>
          <w:rtl/>
          <w:lang w:bidi="fa-IR"/>
        </w:rPr>
        <w:t xml:space="preserve">اختراعات زیر در دوران </w:t>
      </w:r>
      <w:r w:rsidR="005E37C0">
        <w:rPr>
          <w:rFonts w:cs="B Zar" w:hint="cs"/>
          <w:sz w:val="24"/>
          <w:szCs w:val="24"/>
          <w:rtl/>
          <w:lang w:bidi="fa-IR"/>
        </w:rPr>
        <w:t xml:space="preserve">احمد شاه ببعد </w:t>
      </w:r>
      <w:r w:rsidRPr="0076219A">
        <w:rPr>
          <w:rFonts w:cs="B Zar" w:hint="cs"/>
          <w:sz w:val="24"/>
          <w:szCs w:val="24"/>
          <w:rtl/>
          <w:lang w:bidi="fa-IR"/>
        </w:rPr>
        <w:t xml:space="preserve"> در زمینه های اجتماعی و نظامی مورد استفاده قرار گرفت </w:t>
      </w:r>
    </w:p>
    <w:p w14:paraId="05984980" w14:textId="77777777" w:rsidR="006F2CE3" w:rsidRDefault="00792BC0" w:rsidP="000002FE">
      <w:pPr>
        <w:pStyle w:val="ListParagraph"/>
        <w:numPr>
          <w:ilvl w:val="0"/>
          <w:numId w:val="2"/>
        </w:numPr>
        <w:bidi/>
        <w:rPr>
          <w:rFonts w:cs="B Zar"/>
          <w:sz w:val="24"/>
          <w:szCs w:val="24"/>
          <w:lang w:bidi="fa-IR"/>
        </w:rPr>
      </w:pPr>
      <w:r w:rsidRPr="0076219A">
        <w:rPr>
          <w:rFonts w:cs="B Zar" w:hint="cs"/>
          <w:sz w:val="24"/>
          <w:szCs w:val="24"/>
          <w:rtl/>
          <w:lang w:bidi="fa-IR"/>
        </w:rPr>
        <w:t xml:space="preserve">اختراع اتومبیل و متعاقبا زره پوش و تانک </w:t>
      </w:r>
    </w:p>
    <w:p w14:paraId="3E48742A" w14:textId="77777777" w:rsidR="005E37C0" w:rsidRPr="005E37C0" w:rsidRDefault="005E37C0" w:rsidP="005E37C0">
      <w:pPr>
        <w:pStyle w:val="ListParagraph"/>
        <w:numPr>
          <w:ilvl w:val="0"/>
          <w:numId w:val="2"/>
        </w:numPr>
        <w:bidi/>
        <w:rPr>
          <w:rFonts w:cs="B Zar"/>
          <w:sz w:val="24"/>
          <w:szCs w:val="24"/>
          <w:lang w:bidi="fa-IR"/>
        </w:rPr>
      </w:pPr>
      <w:r w:rsidRPr="00206497">
        <w:rPr>
          <w:rFonts w:cs="B Zar" w:hint="cs"/>
          <w:sz w:val="24"/>
          <w:szCs w:val="24"/>
          <w:rtl/>
          <w:lang w:bidi="fa-IR"/>
        </w:rPr>
        <w:t xml:space="preserve">اختراع بیسیم و رادیو </w:t>
      </w:r>
    </w:p>
    <w:p w14:paraId="7C9D3FBA" w14:textId="77777777" w:rsidR="00206497" w:rsidRDefault="00792BC0" w:rsidP="000002FE">
      <w:pPr>
        <w:pStyle w:val="ListParagraph"/>
        <w:numPr>
          <w:ilvl w:val="0"/>
          <w:numId w:val="2"/>
        </w:numPr>
        <w:bidi/>
        <w:rPr>
          <w:rFonts w:cs="B Zar"/>
          <w:sz w:val="24"/>
          <w:szCs w:val="24"/>
          <w:lang w:bidi="fa-IR"/>
        </w:rPr>
      </w:pPr>
      <w:r w:rsidRPr="00206497">
        <w:rPr>
          <w:rFonts w:cs="B Zar" w:hint="cs"/>
          <w:sz w:val="24"/>
          <w:szCs w:val="24"/>
          <w:rtl/>
          <w:lang w:bidi="fa-IR"/>
        </w:rPr>
        <w:t xml:space="preserve">اختراع هواپیما و استفاده ارتباطی ، اطلاعاتی و نظامی </w:t>
      </w:r>
    </w:p>
    <w:p w14:paraId="37A2C5EC" w14:textId="77777777" w:rsidR="00206497" w:rsidRDefault="00206497" w:rsidP="00206497">
      <w:pPr>
        <w:bidi/>
        <w:rPr>
          <w:noProof/>
          <w:rtl/>
        </w:rPr>
      </w:pPr>
    </w:p>
    <w:p w14:paraId="7A8FB23E" w14:textId="77777777" w:rsidR="00206497" w:rsidRPr="00206497" w:rsidRDefault="00206497" w:rsidP="00206497">
      <w:pPr>
        <w:bidi/>
        <w:rPr>
          <w:rFonts w:cs="B Zar"/>
          <w:sz w:val="24"/>
          <w:szCs w:val="24"/>
          <w:lang w:bidi="fa-IR"/>
        </w:rPr>
      </w:pPr>
      <w:r>
        <w:rPr>
          <w:noProof/>
        </w:rPr>
        <w:lastRenderedPageBreak/>
        <w:drawing>
          <wp:inline distT="0" distB="0" distL="0" distR="0" wp14:anchorId="11623AD9" wp14:editId="00784524">
            <wp:extent cx="3486150" cy="2686050"/>
            <wp:effectExtent l="19050" t="0" r="0" b="0"/>
            <wp:docPr id="29" name="Picture 42" descr="https://lh3.googleusercontent.com/fbZPgyaZDy-8cCzqZlPGAJGPpV4DrjzSI1bVjELSwrT-xRaquwpr6JKPOw3Ua5V9brIFvg=s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h3.googleusercontent.com/fbZPgyaZDy-8cCzqZlPGAJGPpV4DrjzSI1bVjELSwrT-xRaquwpr6JKPOw3Ua5V9brIFvg=s147"/>
                    <pic:cNvPicPr>
                      <a:picLocks noChangeAspect="1" noChangeArrowheads="1"/>
                    </pic:cNvPicPr>
                  </pic:nvPicPr>
                  <pic:blipFill>
                    <a:blip r:embed="rId445" cstate="print"/>
                    <a:srcRect/>
                    <a:stretch>
                      <a:fillRect/>
                    </a:stretch>
                  </pic:blipFill>
                  <pic:spPr bwMode="auto">
                    <a:xfrm>
                      <a:off x="0" y="0"/>
                      <a:ext cx="3486150" cy="2686050"/>
                    </a:xfrm>
                    <a:prstGeom prst="rect">
                      <a:avLst/>
                    </a:prstGeom>
                    <a:noFill/>
                    <a:ln w="9525">
                      <a:noFill/>
                      <a:miter lim="800000"/>
                      <a:headEnd/>
                      <a:tailEnd/>
                    </a:ln>
                  </pic:spPr>
                </pic:pic>
              </a:graphicData>
            </a:graphic>
          </wp:inline>
        </w:drawing>
      </w:r>
    </w:p>
    <w:p w14:paraId="75B5E79C" w14:textId="77777777" w:rsidR="00206497" w:rsidRPr="00DF415A" w:rsidRDefault="00206497" w:rsidP="00206497">
      <w:pPr>
        <w:pStyle w:val="ListParagraph"/>
        <w:bidi/>
        <w:ind w:left="587"/>
        <w:rPr>
          <w:rFonts w:cs="B Zar"/>
          <w:b/>
          <w:bCs/>
          <w:sz w:val="24"/>
          <w:szCs w:val="24"/>
          <w:rtl/>
          <w:lang w:bidi="fa-IR"/>
        </w:rPr>
      </w:pPr>
      <w:r w:rsidRPr="00DF415A">
        <w:rPr>
          <w:rFonts w:cs="B Zar" w:hint="cs"/>
          <w:b/>
          <w:bCs/>
          <w:sz w:val="24"/>
          <w:szCs w:val="24"/>
          <w:rtl/>
          <w:lang w:bidi="fa-IR"/>
        </w:rPr>
        <w:t xml:space="preserve">اولین هواپیمای خریداری شده ایران از المان از نوع یونکرس در سال 1302 </w:t>
      </w:r>
    </w:p>
    <w:p w14:paraId="5E834BDF" w14:textId="77777777" w:rsidR="00206497" w:rsidRDefault="00206497" w:rsidP="00206497">
      <w:pPr>
        <w:pStyle w:val="ListParagraph"/>
        <w:bidi/>
        <w:ind w:left="587"/>
        <w:rPr>
          <w:rFonts w:cs="B Zar"/>
          <w:sz w:val="24"/>
          <w:szCs w:val="24"/>
          <w:rtl/>
          <w:lang w:bidi="fa-IR"/>
        </w:rPr>
      </w:pPr>
    </w:p>
    <w:p w14:paraId="6E02A21F" w14:textId="77777777" w:rsidR="00206497" w:rsidRDefault="00206497" w:rsidP="00206497">
      <w:pPr>
        <w:pStyle w:val="ListParagraph"/>
        <w:bidi/>
        <w:ind w:left="587"/>
        <w:rPr>
          <w:rFonts w:cs="B Zar"/>
          <w:sz w:val="24"/>
          <w:szCs w:val="24"/>
          <w:lang w:bidi="fa-IR"/>
        </w:rPr>
      </w:pPr>
    </w:p>
    <w:p w14:paraId="76125F9E" w14:textId="77777777" w:rsidR="00206497" w:rsidRDefault="00206497" w:rsidP="00206497">
      <w:pPr>
        <w:pStyle w:val="ListParagraph"/>
        <w:bidi/>
        <w:ind w:left="587"/>
        <w:rPr>
          <w:rFonts w:cs="B Zar"/>
          <w:sz w:val="24"/>
          <w:szCs w:val="24"/>
          <w:lang w:bidi="fa-IR"/>
        </w:rPr>
      </w:pPr>
    </w:p>
    <w:p w14:paraId="39EB2104" w14:textId="77777777" w:rsidR="006F2CE3" w:rsidRPr="0076219A" w:rsidRDefault="006F2CE3" w:rsidP="000002FE">
      <w:pPr>
        <w:bidi/>
        <w:rPr>
          <w:rFonts w:cs="B Zar"/>
          <w:sz w:val="24"/>
          <w:szCs w:val="24"/>
          <w:rtl/>
          <w:lang w:bidi="fa-IR"/>
        </w:rPr>
      </w:pPr>
    </w:p>
    <w:p w14:paraId="0C5E7098" w14:textId="77777777" w:rsidR="004F726C" w:rsidRPr="0076219A" w:rsidRDefault="004043B8" w:rsidP="000002FE">
      <w:pPr>
        <w:bidi/>
        <w:rPr>
          <w:rFonts w:cs="B Zar"/>
          <w:sz w:val="24"/>
          <w:szCs w:val="24"/>
          <w:rtl/>
          <w:lang w:bidi="fa-IR"/>
        </w:rPr>
      </w:pPr>
      <w:r w:rsidRPr="0076219A">
        <w:rPr>
          <w:rFonts w:cs="B Zar" w:hint="cs"/>
          <w:sz w:val="24"/>
          <w:szCs w:val="24"/>
          <w:rtl/>
          <w:lang w:bidi="fa-IR"/>
        </w:rPr>
        <w:t xml:space="preserve">در دوره ناصرالدین شاه چند اقدام </w:t>
      </w:r>
      <w:r w:rsidR="00DC0CCD" w:rsidRPr="0076219A">
        <w:rPr>
          <w:rFonts w:cs="B Zar" w:hint="cs"/>
          <w:sz w:val="24"/>
          <w:szCs w:val="24"/>
          <w:rtl/>
          <w:lang w:bidi="fa-IR"/>
        </w:rPr>
        <w:t xml:space="preserve">به همت امیرکبیر و فعالان سیاسی  غیر وابسته </w:t>
      </w:r>
      <w:r w:rsidRPr="0076219A">
        <w:rPr>
          <w:rFonts w:cs="B Zar" w:hint="cs"/>
          <w:sz w:val="24"/>
          <w:szCs w:val="24"/>
          <w:rtl/>
          <w:lang w:bidi="fa-IR"/>
        </w:rPr>
        <w:t xml:space="preserve">انجام گردید که در وضعیت کشور و اثرات متفاوت بخشید : </w:t>
      </w:r>
    </w:p>
    <w:p w14:paraId="1E123E67" w14:textId="77777777" w:rsidR="004043B8" w:rsidRPr="0076219A" w:rsidRDefault="004043B8" w:rsidP="000002FE">
      <w:pPr>
        <w:pStyle w:val="ListParagraph"/>
        <w:numPr>
          <w:ilvl w:val="0"/>
          <w:numId w:val="2"/>
        </w:numPr>
        <w:bidi/>
        <w:rPr>
          <w:rFonts w:cs="B Zar"/>
          <w:sz w:val="24"/>
          <w:szCs w:val="24"/>
          <w:lang w:bidi="fa-IR"/>
        </w:rPr>
      </w:pPr>
      <w:r w:rsidRPr="0076219A">
        <w:rPr>
          <w:rFonts w:cs="B Zar" w:hint="cs"/>
          <w:sz w:val="24"/>
          <w:szCs w:val="24"/>
          <w:rtl/>
          <w:lang w:bidi="fa-IR"/>
        </w:rPr>
        <w:t xml:space="preserve">ایجاد ناوگان نظامی تحت نامه بحریه گمرکات جنوب با ناو پرسپولیس و چند ناو دیگر و تعین دریابیگی جنوب که فرمانه ناو پرسپولیس نیز بود و خرید یک ناو بدنه آهنی موتور دار در شمال و تعین دریابیکی شمال که فرمانده این ناو نیز بود </w:t>
      </w:r>
    </w:p>
    <w:p w14:paraId="3CF0BE53" w14:textId="77777777" w:rsidR="00434C2E" w:rsidRPr="0076219A" w:rsidRDefault="004043B8" w:rsidP="000002FE">
      <w:pPr>
        <w:pStyle w:val="ListParagraph"/>
        <w:bidi/>
        <w:ind w:left="587"/>
        <w:rPr>
          <w:rFonts w:cs="B Zar"/>
          <w:sz w:val="24"/>
          <w:szCs w:val="24"/>
          <w:rtl/>
          <w:lang w:bidi="fa-IR"/>
        </w:rPr>
      </w:pPr>
      <w:r w:rsidRPr="0076219A">
        <w:rPr>
          <w:rFonts w:cs="B Zar" w:hint="cs"/>
          <w:sz w:val="24"/>
          <w:szCs w:val="24"/>
          <w:rtl/>
          <w:lang w:bidi="fa-IR"/>
        </w:rPr>
        <w:t xml:space="preserve">این ناوها در مقابل قدرت مهم شمالی و جنوبی ایران هیج </w:t>
      </w:r>
      <w:r w:rsidR="004166CA" w:rsidRPr="0076219A">
        <w:rPr>
          <w:rFonts w:cs="B Zar" w:hint="cs"/>
          <w:sz w:val="24"/>
          <w:szCs w:val="24"/>
          <w:rtl/>
          <w:lang w:bidi="fa-IR"/>
        </w:rPr>
        <w:t xml:space="preserve">توانی نداشت ولیکن نهایتا از هیچ </w:t>
      </w:r>
      <w:r w:rsidRPr="0076219A">
        <w:rPr>
          <w:rFonts w:cs="B Zar" w:hint="cs"/>
          <w:sz w:val="24"/>
          <w:szCs w:val="24"/>
          <w:rtl/>
          <w:lang w:bidi="fa-IR"/>
        </w:rPr>
        <w:t xml:space="preserve"> بهتر بود بدلایل </w:t>
      </w:r>
      <w:r w:rsidR="004166CA" w:rsidRPr="0076219A">
        <w:rPr>
          <w:rFonts w:cs="B Zar" w:hint="cs"/>
          <w:sz w:val="24"/>
          <w:szCs w:val="24"/>
          <w:rtl/>
          <w:lang w:bidi="fa-IR"/>
        </w:rPr>
        <w:t xml:space="preserve">اولا </w:t>
      </w:r>
      <w:r w:rsidRPr="0076219A">
        <w:rPr>
          <w:rFonts w:cs="B Zar" w:hint="cs"/>
          <w:sz w:val="24"/>
          <w:szCs w:val="24"/>
          <w:rtl/>
          <w:lang w:bidi="fa-IR"/>
        </w:rPr>
        <w:t xml:space="preserve">آشنایی و آموزش پرسنل ایرانی با ناوهای جدید دوما به احتزاز درآوردن پرچم و ایجاد غرور ملی در میان مردمان ساحلی ایران سوم </w:t>
      </w:r>
      <w:r w:rsidR="004166CA" w:rsidRPr="0076219A">
        <w:rPr>
          <w:rFonts w:cs="B Zar" w:hint="cs"/>
          <w:sz w:val="24"/>
          <w:szCs w:val="24"/>
          <w:rtl/>
          <w:lang w:bidi="fa-IR"/>
        </w:rPr>
        <w:t>اعتبار ملی و سوم بعضی از عملیات که بهر حال انجام شد ، حتی در زمانی دولت عثمانی از ناو پرسپولیس جهت بازدید از بندر بصره دعوت کرده بود که انگلیس ها مانع این بازدید دریایی شدند که جنبه های مختلف میتوانست بسیار مفید واقع گردد .</w:t>
      </w:r>
    </w:p>
    <w:p w14:paraId="7AC245DF" w14:textId="77777777" w:rsidR="00434C2E" w:rsidRPr="0076219A" w:rsidRDefault="00434C2E" w:rsidP="000002FE">
      <w:pPr>
        <w:pStyle w:val="ListParagraph"/>
        <w:numPr>
          <w:ilvl w:val="0"/>
          <w:numId w:val="2"/>
        </w:numPr>
        <w:bidi/>
        <w:rPr>
          <w:rFonts w:cs="B Zar"/>
          <w:sz w:val="24"/>
          <w:szCs w:val="24"/>
          <w:lang w:bidi="fa-IR"/>
        </w:rPr>
      </w:pPr>
      <w:r w:rsidRPr="0076219A">
        <w:rPr>
          <w:rFonts w:cs="B Zar" w:hint="cs"/>
          <w:sz w:val="24"/>
          <w:szCs w:val="24"/>
          <w:rtl/>
          <w:lang w:bidi="fa-IR"/>
        </w:rPr>
        <w:t>ایجاد نیروی قزاق که اثر زیادی در تحولات آینده کشور گذاشت و اولین نیروی با فرماندهان خارجی در زمان قاجار بود که منشاء خیلی از اتفاقات و رویدادها مانند بمباران مجلس اول بود .</w:t>
      </w:r>
    </w:p>
    <w:p w14:paraId="09FF8668" w14:textId="77777777" w:rsidR="004043B8" w:rsidRPr="0076219A" w:rsidRDefault="00434C2E" w:rsidP="000002FE">
      <w:pPr>
        <w:pStyle w:val="ListParagraph"/>
        <w:bidi/>
        <w:ind w:left="587"/>
        <w:rPr>
          <w:rFonts w:cs="B Zar"/>
          <w:sz w:val="24"/>
          <w:szCs w:val="24"/>
          <w:rtl/>
          <w:lang w:bidi="fa-IR"/>
        </w:rPr>
      </w:pPr>
      <w:r w:rsidRPr="0076219A">
        <w:rPr>
          <w:rFonts w:cs="B Zar" w:hint="cs"/>
          <w:sz w:val="24"/>
          <w:szCs w:val="24"/>
          <w:rtl/>
          <w:lang w:bidi="fa-IR"/>
        </w:rPr>
        <w:t xml:space="preserve">متاسفانه ایجاد این نیرو جدا از بدنه قشون ملی موجود که بیشتر تعلیم نیافته و عشایری بودند  جهت فکری نظامی دولت مردان را تغیر داد و بجای آموزش نیروهای ملی موجود  مانند زمان عباس میرزا و قائم قام و امیرکبیر نیروهای جداگانه بمرور با </w:t>
      </w:r>
      <w:r w:rsidRPr="0076219A">
        <w:rPr>
          <w:rFonts w:cs="B Zar" w:hint="cs"/>
          <w:sz w:val="24"/>
          <w:szCs w:val="24"/>
          <w:rtl/>
          <w:lang w:bidi="fa-IR"/>
        </w:rPr>
        <w:lastRenderedPageBreak/>
        <w:t>فرماندهان خارجی تشکیل گردد مانند ژاندامری ، بر</w:t>
      </w:r>
      <w:r w:rsidR="007F25CC" w:rsidRPr="0076219A">
        <w:rPr>
          <w:rFonts w:cs="B Zar" w:hint="cs"/>
          <w:sz w:val="24"/>
          <w:szCs w:val="24"/>
          <w:rtl/>
          <w:lang w:bidi="fa-IR"/>
        </w:rPr>
        <w:t>ی</w:t>
      </w:r>
      <w:r w:rsidRPr="0076219A">
        <w:rPr>
          <w:rFonts w:cs="B Zar" w:hint="cs"/>
          <w:sz w:val="24"/>
          <w:szCs w:val="24"/>
          <w:rtl/>
          <w:lang w:bidi="fa-IR"/>
        </w:rPr>
        <w:t xml:space="preserve">گارد مرکزی ، نهایتا پلیس جنوب که عملا توسط انگلیس ها در جهت منافع امپراطوری بدون نظر ایران تشکیل شده و خوشبختانه برعکس بقیه نیروها از طرف دولت ایران برسمیت شناخته نشد </w:t>
      </w:r>
      <w:r w:rsidR="004043B8" w:rsidRPr="0076219A">
        <w:rPr>
          <w:rFonts w:cs="B Zar" w:hint="cs"/>
          <w:sz w:val="24"/>
          <w:szCs w:val="24"/>
          <w:rtl/>
          <w:lang w:bidi="fa-IR"/>
        </w:rPr>
        <w:t xml:space="preserve"> </w:t>
      </w:r>
      <w:r w:rsidR="001F7E34" w:rsidRPr="0076219A">
        <w:rPr>
          <w:rFonts w:cs="B Zar" w:hint="cs"/>
          <w:sz w:val="24"/>
          <w:szCs w:val="24"/>
          <w:rtl/>
          <w:lang w:bidi="fa-IR"/>
        </w:rPr>
        <w:t xml:space="preserve">. </w:t>
      </w:r>
    </w:p>
    <w:p w14:paraId="2AD40A24" w14:textId="77777777" w:rsidR="007164AE" w:rsidRPr="0076219A" w:rsidRDefault="001F7E34" w:rsidP="000002FE">
      <w:pPr>
        <w:pStyle w:val="ListParagraph"/>
        <w:bidi/>
        <w:ind w:left="587"/>
        <w:rPr>
          <w:rFonts w:cs="B Zar"/>
          <w:sz w:val="24"/>
          <w:szCs w:val="24"/>
          <w:rtl/>
          <w:lang w:bidi="fa-IR"/>
        </w:rPr>
      </w:pPr>
      <w:r w:rsidRPr="0076219A">
        <w:rPr>
          <w:rFonts w:cs="B Zar" w:hint="cs"/>
          <w:sz w:val="24"/>
          <w:szCs w:val="24"/>
          <w:rtl/>
          <w:lang w:bidi="fa-IR"/>
        </w:rPr>
        <w:t xml:space="preserve">لذا مسئولین کشور بمرور بجای سرو سامان دادن و آموزش و تجهیزا و نهایتا اتکا به قشون ملی متوجه این نیروها که هرکدام تحت فرماندهی عوامل غیر ایرانی اداره میشدند شده و در نتیجه بمرور تنها نیروهای منظم و منسجم کشور را تشکیل داده و اتکاء دولت مردان و مسئولین فقط به این نیروها گریده لذا نقش مهمی را در آینده و سرنوشت و تصمیم گیری های کشور ایفا کردند و نیروها ملی بمرور در اثر عدم سازماندهی و تجهیزات مناسب بصورت نیروهای غیر منظم ایلاتی باقی مانده روز بروز فاصله توان نظامی و تجهیزاتی و سازماندهی آنها نسبت نیروهای تشکیل شده با فرماندهان خارجی بیشتر و بشتر میشد و نقش کمتری در حوادث و رویداد ها بازی میکردند ، بطوریکه در اوآخر دوره قاجاریه فقط این نیروهای </w:t>
      </w:r>
      <w:r w:rsidR="00C56931" w:rsidRPr="0076219A">
        <w:rPr>
          <w:rFonts w:cs="B Zar" w:hint="cs"/>
          <w:sz w:val="24"/>
          <w:szCs w:val="24"/>
          <w:rtl/>
          <w:lang w:bidi="fa-IR"/>
        </w:rPr>
        <w:t>متشکل با فرماندهان خارجی اتکا میشد و جهت ایجاد ارتش نوین از نیروهای قزاق ، ژاندارمری ، بریگارد مرکزی و تعدادی از نیروهای ایرانی پلیس جنوب استفاده شده ، اصولا در تصمیم گیری های نظامی هیچ اشاره ای به قشون ملی نمیشد زیرا در حقیقت دیگر قشون ملی بمعنی عام</w:t>
      </w:r>
      <w:r w:rsidR="00654C30" w:rsidRPr="0076219A">
        <w:rPr>
          <w:rFonts w:cs="B Zar" w:hint="cs"/>
          <w:sz w:val="24"/>
          <w:szCs w:val="24"/>
          <w:rtl/>
          <w:lang w:bidi="fa-IR"/>
        </w:rPr>
        <w:t xml:space="preserve"> </w:t>
      </w:r>
      <w:r w:rsidR="00C56931" w:rsidRPr="0076219A">
        <w:rPr>
          <w:rFonts w:cs="B Zar" w:hint="cs"/>
          <w:sz w:val="24"/>
          <w:szCs w:val="24"/>
          <w:rtl/>
          <w:lang w:bidi="fa-IR"/>
        </w:rPr>
        <w:t xml:space="preserve"> وجود نداشت .</w:t>
      </w:r>
    </w:p>
    <w:p w14:paraId="2395D00F" w14:textId="77777777" w:rsidR="007164AE" w:rsidRPr="0076219A" w:rsidRDefault="00DC0CCD" w:rsidP="000002FE">
      <w:pPr>
        <w:pStyle w:val="ListParagraph"/>
        <w:numPr>
          <w:ilvl w:val="0"/>
          <w:numId w:val="2"/>
        </w:numPr>
        <w:bidi/>
        <w:rPr>
          <w:rFonts w:cs="B Zar"/>
          <w:sz w:val="24"/>
          <w:szCs w:val="24"/>
          <w:lang w:bidi="fa-IR"/>
        </w:rPr>
      </w:pPr>
      <w:r w:rsidRPr="0076219A">
        <w:rPr>
          <w:rFonts w:cs="B Zar" w:hint="cs"/>
          <w:sz w:val="24"/>
          <w:szCs w:val="24"/>
          <w:rtl/>
          <w:lang w:bidi="fa-IR"/>
        </w:rPr>
        <w:t>مجلس</w:t>
      </w:r>
      <w:r w:rsidR="00393BC4" w:rsidRPr="0076219A">
        <w:rPr>
          <w:rFonts w:cs="B Zar" w:hint="cs"/>
          <w:sz w:val="24"/>
          <w:szCs w:val="24"/>
          <w:rtl/>
          <w:lang w:bidi="fa-IR"/>
        </w:rPr>
        <w:t xml:space="preserve"> وکلای</w:t>
      </w:r>
      <w:r w:rsidRPr="0076219A">
        <w:rPr>
          <w:rFonts w:cs="B Zar" w:hint="cs"/>
          <w:sz w:val="24"/>
          <w:szCs w:val="24"/>
          <w:rtl/>
          <w:lang w:bidi="fa-IR"/>
        </w:rPr>
        <w:t xml:space="preserve"> تجار </w:t>
      </w:r>
      <w:r w:rsidR="00393BC4" w:rsidRPr="0076219A">
        <w:rPr>
          <w:rFonts w:cs="B Zar" w:hint="cs"/>
          <w:sz w:val="24"/>
          <w:szCs w:val="24"/>
          <w:rtl/>
          <w:lang w:bidi="fa-IR"/>
        </w:rPr>
        <w:t xml:space="preserve">ایران شوال 1301 ق برابر 1263 ش بریاست حاج امین الضرب </w:t>
      </w:r>
    </w:p>
    <w:p w14:paraId="455BA624" w14:textId="77777777" w:rsidR="00DC0CCD" w:rsidRPr="0076219A" w:rsidRDefault="00393BC4" w:rsidP="000002FE">
      <w:pPr>
        <w:pStyle w:val="ListParagraph"/>
        <w:numPr>
          <w:ilvl w:val="0"/>
          <w:numId w:val="2"/>
        </w:numPr>
        <w:bidi/>
        <w:rPr>
          <w:rFonts w:cs="B Zar"/>
          <w:sz w:val="24"/>
          <w:szCs w:val="24"/>
          <w:lang w:bidi="fa-IR"/>
        </w:rPr>
      </w:pPr>
      <w:r w:rsidRPr="0076219A">
        <w:rPr>
          <w:rFonts w:cs="B Zar" w:hint="cs"/>
          <w:sz w:val="24"/>
          <w:szCs w:val="24"/>
          <w:rtl/>
        </w:rPr>
        <w:t xml:space="preserve">چاپ اولین روزنامه در ایران تحت نام </w:t>
      </w:r>
      <w:r w:rsidR="00DC0CCD" w:rsidRPr="0076219A">
        <w:rPr>
          <w:rFonts w:cs="B Zar"/>
          <w:sz w:val="24"/>
          <w:szCs w:val="24"/>
          <w:rtl/>
        </w:rPr>
        <w:t xml:space="preserve">روزنامه </w:t>
      </w:r>
      <w:hyperlink r:id="rId446" w:tooltip="وقایع اتفاقیه" w:history="1">
        <w:r w:rsidR="00DC0CCD" w:rsidRPr="0076219A">
          <w:rPr>
            <w:rStyle w:val="Hyperlink"/>
            <w:rFonts w:cs="B Zar"/>
            <w:color w:val="auto"/>
            <w:sz w:val="24"/>
            <w:szCs w:val="24"/>
            <w:u w:val="none"/>
            <w:rtl/>
          </w:rPr>
          <w:t>وقایع اتفاقیه</w:t>
        </w:r>
      </w:hyperlink>
      <w:r w:rsidR="00DC0CCD" w:rsidRPr="0076219A">
        <w:rPr>
          <w:rFonts w:cs="B Zar"/>
          <w:sz w:val="24"/>
          <w:szCs w:val="24"/>
        </w:rPr>
        <w:t xml:space="preserve"> </w:t>
      </w:r>
    </w:p>
    <w:p w14:paraId="680192FC" w14:textId="77777777" w:rsidR="00393BC4" w:rsidRPr="0076219A" w:rsidRDefault="00393BC4" w:rsidP="000002FE">
      <w:pPr>
        <w:pStyle w:val="ListParagraph"/>
        <w:numPr>
          <w:ilvl w:val="0"/>
          <w:numId w:val="2"/>
        </w:numPr>
        <w:bidi/>
        <w:rPr>
          <w:rFonts w:cs="B Zar"/>
          <w:sz w:val="24"/>
          <w:szCs w:val="24"/>
          <w:lang w:bidi="fa-IR"/>
        </w:rPr>
      </w:pPr>
      <w:r w:rsidRPr="0076219A">
        <w:rPr>
          <w:rFonts w:cs="B Zar" w:hint="cs"/>
          <w:sz w:val="24"/>
          <w:szCs w:val="24"/>
          <w:rtl/>
          <w:lang w:bidi="fa-IR"/>
        </w:rPr>
        <w:t xml:space="preserve">  وزارت خانه های امورخارجه ، جنگ ، مالیه ، عدلیه ، فواید عامه </w:t>
      </w:r>
    </w:p>
    <w:p w14:paraId="1F70BA92" w14:textId="77777777" w:rsidR="00393BC4" w:rsidRPr="0076219A" w:rsidRDefault="00393BC4" w:rsidP="000002FE">
      <w:pPr>
        <w:pStyle w:val="ListParagraph"/>
        <w:numPr>
          <w:ilvl w:val="0"/>
          <w:numId w:val="2"/>
        </w:numPr>
        <w:bidi/>
        <w:rPr>
          <w:rFonts w:cs="B Zar"/>
          <w:sz w:val="24"/>
          <w:szCs w:val="24"/>
          <w:lang w:bidi="fa-IR"/>
        </w:rPr>
      </w:pPr>
      <w:r w:rsidRPr="0076219A">
        <w:rPr>
          <w:rFonts w:cs="B Zar" w:hint="cs"/>
          <w:sz w:val="24"/>
          <w:szCs w:val="24"/>
          <w:rtl/>
          <w:lang w:bidi="fa-IR"/>
        </w:rPr>
        <w:t xml:space="preserve">تشکیل مجلس مشورت بتعداد 25 نفر بریاست مشیرالدوله </w:t>
      </w:r>
    </w:p>
    <w:p w14:paraId="42B23188" w14:textId="77777777" w:rsidR="00235D12" w:rsidRDefault="00235D12" w:rsidP="000002FE">
      <w:pPr>
        <w:pStyle w:val="Heading2"/>
        <w:bidi/>
        <w:rPr>
          <w:rStyle w:val="mw-headline"/>
          <w:rFonts w:cs="B Zar"/>
          <w:sz w:val="24"/>
          <w:szCs w:val="24"/>
          <w:rtl/>
        </w:rPr>
      </w:pPr>
    </w:p>
    <w:p w14:paraId="4922F49D" w14:textId="77777777" w:rsidR="005739BC" w:rsidRDefault="005739BC" w:rsidP="000002FE">
      <w:pPr>
        <w:pStyle w:val="Heading2"/>
        <w:bidi/>
        <w:rPr>
          <w:rStyle w:val="mw-headline"/>
          <w:rFonts w:cs="B Zar"/>
          <w:sz w:val="24"/>
          <w:szCs w:val="24"/>
          <w:rtl/>
        </w:rPr>
      </w:pPr>
    </w:p>
    <w:p w14:paraId="5D0F0C71" w14:textId="77777777" w:rsidR="005739BC" w:rsidRPr="0076219A" w:rsidRDefault="005739BC" w:rsidP="000002FE">
      <w:pPr>
        <w:pStyle w:val="Heading2"/>
        <w:bidi/>
        <w:rPr>
          <w:rStyle w:val="mw-headline"/>
          <w:rFonts w:cs="B Zar"/>
          <w:sz w:val="24"/>
          <w:szCs w:val="24"/>
          <w:rtl/>
        </w:rPr>
      </w:pPr>
    </w:p>
    <w:p w14:paraId="255D29FD" w14:textId="77777777" w:rsidR="00235D12" w:rsidRPr="0076219A" w:rsidRDefault="00F5265C" w:rsidP="000002FE">
      <w:pPr>
        <w:pStyle w:val="Heading2"/>
        <w:bidi/>
        <w:rPr>
          <w:rStyle w:val="mw-headline"/>
          <w:rFonts w:cs="B Zar"/>
          <w:sz w:val="24"/>
          <w:szCs w:val="24"/>
          <w:rtl/>
        </w:rPr>
      </w:pPr>
      <w:r w:rsidRPr="0076219A">
        <w:rPr>
          <w:rStyle w:val="mw-headline"/>
          <w:rFonts w:cs="B Zar" w:hint="cs"/>
          <w:sz w:val="24"/>
          <w:szCs w:val="24"/>
          <w:rtl/>
        </w:rPr>
        <w:t xml:space="preserve">رویداهای </w:t>
      </w:r>
      <w:r w:rsidR="00235D12" w:rsidRPr="0076219A">
        <w:rPr>
          <w:rStyle w:val="mw-headline"/>
          <w:rFonts w:cs="B Zar" w:hint="cs"/>
          <w:sz w:val="24"/>
          <w:szCs w:val="24"/>
          <w:rtl/>
        </w:rPr>
        <w:t xml:space="preserve">انقلاب مشروطه و شروع دوران احتضار و تقسیم ایران </w:t>
      </w:r>
    </w:p>
    <w:p w14:paraId="022087B6" w14:textId="77777777" w:rsidR="009167BC" w:rsidRPr="0076219A" w:rsidRDefault="00924F00" w:rsidP="000002FE">
      <w:pPr>
        <w:pStyle w:val="Heading2"/>
        <w:bidi/>
        <w:rPr>
          <w:rFonts w:cs="B Zar"/>
          <w:sz w:val="24"/>
          <w:szCs w:val="24"/>
        </w:rPr>
      </w:pPr>
      <w:r>
        <w:rPr>
          <w:rStyle w:val="mw-headline"/>
          <w:rFonts w:cs="B Zar" w:hint="cs"/>
          <w:sz w:val="24"/>
          <w:szCs w:val="24"/>
          <w:rtl/>
        </w:rPr>
        <w:t>پ</w:t>
      </w:r>
      <w:r w:rsidR="009167BC" w:rsidRPr="0076219A">
        <w:rPr>
          <w:rStyle w:val="mw-headline"/>
          <w:rFonts w:cs="B Zar"/>
          <w:sz w:val="24"/>
          <w:szCs w:val="24"/>
          <w:rtl/>
        </w:rPr>
        <w:t>یش‌زمینه</w:t>
      </w:r>
      <w:r w:rsidR="00654C30" w:rsidRPr="0076219A">
        <w:rPr>
          <w:rStyle w:val="mw-headline"/>
          <w:rFonts w:cs="B Zar" w:hint="cs"/>
          <w:sz w:val="24"/>
          <w:szCs w:val="24"/>
          <w:rtl/>
        </w:rPr>
        <w:t xml:space="preserve"> انقلاب مشروطه در ایران </w:t>
      </w:r>
    </w:p>
    <w:p w14:paraId="3502F875" w14:textId="77777777" w:rsidR="009167BC" w:rsidRPr="0076219A" w:rsidRDefault="009167BC" w:rsidP="000002FE">
      <w:pPr>
        <w:bidi/>
        <w:rPr>
          <w:rFonts w:cs="B Zar"/>
          <w:sz w:val="24"/>
          <w:szCs w:val="24"/>
        </w:rPr>
      </w:pPr>
    </w:p>
    <w:p w14:paraId="4E0261D8" w14:textId="77777777" w:rsidR="009167BC" w:rsidRPr="0076219A" w:rsidRDefault="009167BC" w:rsidP="000002FE">
      <w:pPr>
        <w:pStyle w:val="NormalWeb"/>
        <w:bidi/>
        <w:rPr>
          <w:rFonts w:cs="B Zar"/>
        </w:rPr>
      </w:pPr>
      <w:r w:rsidRPr="0076219A">
        <w:rPr>
          <w:rFonts w:cs="B Zar"/>
          <w:rtl/>
        </w:rPr>
        <w:t xml:space="preserve">سال‌های پس از </w:t>
      </w:r>
      <w:r w:rsidRPr="0076219A">
        <w:rPr>
          <w:rFonts w:cs="B Zar"/>
          <w:rtl/>
          <w:lang w:bidi="fa-IR"/>
        </w:rPr>
        <w:t>۱۲۷۰</w:t>
      </w:r>
      <w:r w:rsidRPr="0076219A">
        <w:rPr>
          <w:rFonts w:cs="B Zar"/>
          <w:rtl/>
        </w:rPr>
        <w:t xml:space="preserve"> خورشیدی، برای حکومت ایران، سال‌های تشدید مشکلات اقتصادی بود. از یک سو </w:t>
      </w:r>
      <w:hyperlink r:id="rId447" w:tooltip="تورم" w:history="1">
        <w:r w:rsidRPr="0076219A">
          <w:rPr>
            <w:rStyle w:val="Hyperlink"/>
            <w:rFonts w:cs="B Zar"/>
            <w:color w:val="auto"/>
            <w:u w:val="none"/>
            <w:rtl/>
          </w:rPr>
          <w:t>تورم</w:t>
        </w:r>
      </w:hyperlink>
      <w:r w:rsidRPr="0076219A">
        <w:rPr>
          <w:rFonts w:cs="B Zar"/>
        </w:rPr>
        <w:t xml:space="preserve"> </w:t>
      </w:r>
      <w:r w:rsidRPr="0076219A">
        <w:rPr>
          <w:rFonts w:cs="B Zar"/>
          <w:rtl/>
        </w:rPr>
        <w:t xml:space="preserve">شدید باعث کاهش ارزش </w:t>
      </w:r>
      <w:hyperlink r:id="rId448" w:tooltip="مالیات بر ارزش زمین" w:history="1">
        <w:r w:rsidRPr="0076219A">
          <w:rPr>
            <w:rStyle w:val="Hyperlink"/>
            <w:rFonts w:cs="B Zar"/>
            <w:color w:val="auto"/>
            <w:u w:val="none"/>
            <w:rtl/>
          </w:rPr>
          <w:t>مالیات بر زمین</w:t>
        </w:r>
      </w:hyperlink>
      <w:r w:rsidRPr="0076219A">
        <w:rPr>
          <w:rFonts w:cs="B Zar"/>
        </w:rPr>
        <w:t xml:space="preserve"> </w:t>
      </w:r>
      <w:r w:rsidRPr="0076219A">
        <w:rPr>
          <w:rFonts w:cs="B Zar"/>
          <w:rtl/>
        </w:rPr>
        <w:t xml:space="preserve">شد و از سوی دیگر کاهش ارزش جهانیِ </w:t>
      </w:r>
      <w:hyperlink r:id="rId449" w:tooltip="نقره" w:history="1">
        <w:r w:rsidRPr="0076219A">
          <w:rPr>
            <w:rStyle w:val="Hyperlink"/>
            <w:rFonts w:cs="B Zar"/>
            <w:color w:val="auto"/>
            <w:u w:val="none"/>
            <w:rtl/>
          </w:rPr>
          <w:t>نقره</w:t>
        </w:r>
      </w:hyperlink>
      <w:r w:rsidRPr="0076219A">
        <w:rPr>
          <w:rFonts w:cs="B Zar"/>
          <w:rtl/>
        </w:rPr>
        <w:t xml:space="preserve">، ارزش </w:t>
      </w:r>
      <w:hyperlink r:id="rId450" w:tooltip="قران" w:history="1">
        <w:r w:rsidRPr="0076219A">
          <w:rPr>
            <w:rStyle w:val="Hyperlink"/>
            <w:rFonts w:cs="B Zar"/>
            <w:color w:val="auto"/>
            <w:u w:val="none"/>
            <w:rtl/>
          </w:rPr>
          <w:t>قران</w:t>
        </w:r>
      </w:hyperlink>
      <w:r w:rsidRPr="0076219A">
        <w:rPr>
          <w:rFonts w:cs="B Zar"/>
        </w:rPr>
        <w:t xml:space="preserve"> </w:t>
      </w:r>
      <w:r w:rsidRPr="0076219A">
        <w:rPr>
          <w:rFonts w:cs="B Zar"/>
          <w:rtl/>
        </w:rPr>
        <w:t xml:space="preserve">در برابر </w:t>
      </w:r>
      <w:hyperlink r:id="rId451" w:tooltip="پوند استرلینگ" w:history="1">
        <w:r w:rsidRPr="0076219A">
          <w:rPr>
            <w:rStyle w:val="Hyperlink"/>
            <w:rFonts w:cs="B Zar"/>
            <w:color w:val="auto"/>
            <w:u w:val="none"/>
            <w:rtl/>
          </w:rPr>
          <w:t>پوند استرلینگ</w:t>
        </w:r>
      </w:hyperlink>
      <w:r w:rsidRPr="0076219A">
        <w:rPr>
          <w:rFonts w:cs="B Zar"/>
        </w:rPr>
        <w:t xml:space="preserve"> </w:t>
      </w:r>
      <w:r w:rsidRPr="0076219A">
        <w:rPr>
          <w:rFonts w:cs="B Zar"/>
          <w:rtl/>
        </w:rPr>
        <w:t xml:space="preserve">را به شدت کاهش داد. این مشکلات، دربار ایران را وادار کرد که در سال‌های </w:t>
      </w:r>
      <w:r w:rsidRPr="0076219A">
        <w:rPr>
          <w:rFonts w:cs="B Zar"/>
          <w:rtl/>
          <w:lang w:bidi="fa-IR"/>
        </w:rPr>
        <w:t>۱۲۷۹</w:t>
      </w:r>
      <w:r w:rsidRPr="0076219A">
        <w:rPr>
          <w:rFonts w:cs="B Zar"/>
          <w:rtl/>
        </w:rPr>
        <w:t xml:space="preserve"> و </w:t>
      </w:r>
      <w:r w:rsidRPr="0076219A">
        <w:rPr>
          <w:rFonts w:cs="B Zar"/>
          <w:rtl/>
          <w:lang w:bidi="fa-IR"/>
        </w:rPr>
        <w:t>۱۲۸۱</w:t>
      </w:r>
      <w:r w:rsidRPr="0076219A">
        <w:rPr>
          <w:rFonts w:cs="B Zar"/>
          <w:rtl/>
        </w:rPr>
        <w:t xml:space="preserve"> به ترتیب دو میلیون و یک میلیون پوند از </w:t>
      </w:r>
      <w:hyperlink r:id="rId452" w:tooltip="روسیه تزاری" w:history="1">
        <w:r w:rsidRPr="0076219A">
          <w:rPr>
            <w:rStyle w:val="Hyperlink"/>
            <w:rFonts w:cs="B Zar"/>
            <w:color w:val="auto"/>
            <w:u w:val="none"/>
            <w:rtl/>
          </w:rPr>
          <w:t>دولت روسیه</w:t>
        </w:r>
      </w:hyperlink>
      <w:r w:rsidRPr="0076219A">
        <w:rPr>
          <w:rFonts w:cs="B Zar"/>
        </w:rPr>
        <w:t xml:space="preserve"> </w:t>
      </w:r>
      <w:hyperlink r:id="rId453" w:tooltip="وام" w:history="1">
        <w:r w:rsidRPr="0076219A">
          <w:rPr>
            <w:rStyle w:val="Hyperlink"/>
            <w:rFonts w:cs="B Zar"/>
            <w:color w:val="auto"/>
            <w:u w:val="none"/>
            <w:rtl/>
          </w:rPr>
          <w:t>وام</w:t>
        </w:r>
      </w:hyperlink>
      <w:r w:rsidRPr="0076219A">
        <w:rPr>
          <w:rFonts w:cs="B Zar"/>
        </w:rPr>
        <w:t xml:space="preserve"> </w:t>
      </w:r>
      <w:r w:rsidRPr="0076219A">
        <w:rPr>
          <w:rFonts w:cs="B Zar"/>
          <w:rtl/>
        </w:rPr>
        <w:t xml:space="preserve">بگیرد. پادشاهی ایران که در پی افزایش درآمدهای خود بود، با استخدام </w:t>
      </w:r>
      <w:hyperlink r:id="rId454" w:tooltip="ژوزف نوز" w:history="1">
        <w:r w:rsidRPr="0076219A">
          <w:rPr>
            <w:rStyle w:val="Hyperlink"/>
            <w:rFonts w:cs="B Zar"/>
            <w:color w:val="auto"/>
            <w:u w:val="none"/>
            <w:rtl/>
          </w:rPr>
          <w:t>ژوزف نوز</w:t>
        </w:r>
      </w:hyperlink>
      <w:r w:rsidRPr="0076219A">
        <w:rPr>
          <w:rFonts w:cs="B Zar"/>
        </w:rPr>
        <w:t xml:space="preserve"> </w:t>
      </w:r>
      <w:r w:rsidRPr="0076219A">
        <w:rPr>
          <w:rFonts w:cs="B Zar"/>
          <w:rtl/>
        </w:rPr>
        <w:t xml:space="preserve">توانست درآمدهای </w:t>
      </w:r>
      <w:hyperlink r:id="rId455" w:tooltip="گمرک" w:history="1">
        <w:r w:rsidRPr="0076219A">
          <w:rPr>
            <w:rStyle w:val="Hyperlink"/>
            <w:rFonts w:cs="B Zar"/>
            <w:color w:val="auto"/>
            <w:u w:val="none"/>
            <w:rtl/>
          </w:rPr>
          <w:t>گمرکی</w:t>
        </w:r>
      </w:hyperlink>
      <w:r w:rsidRPr="0076219A">
        <w:rPr>
          <w:rFonts w:cs="B Zar"/>
        </w:rPr>
        <w:t xml:space="preserve"> </w:t>
      </w:r>
      <w:r w:rsidRPr="0076219A">
        <w:rPr>
          <w:rFonts w:cs="B Zar"/>
          <w:rtl/>
        </w:rPr>
        <w:t xml:space="preserve">خود را از </w:t>
      </w:r>
      <w:r w:rsidRPr="0076219A">
        <w:rPr>
          <w:rFonts w:cs="B Zar"/>
          <w:rtl/>
          <w:lang w:bidi="fa-IR"/>
        </w:rPr>
        <w:t>۲۰۰</w:t>
      </w:r>
      <w:r w:rsidRPr="0076219A">
        <w:rPr>
          <w:rFonts w:cs="B Zar"/>
          <w:rtl/>
        </w:rPr>
        <w:t xml:space="preserve"> هزار پوند </w:t>
      </w:r>
      <w:r w:rsidRPr="0076219A">
        <w:rPr>
          <w:rFonts w:cs="B Zar"/>
          <w:rtl/>
        </w:rPr>
        <w:lastRenderedPageBreak/>
        <w:t xml:space="preserve">استرلینگ در سال </w:t>
      </w:r>
      <w:r w:rsidRPr="0076219A">
        <w:rPr>
          <w:rFonts w:cs="B Zar"/>
          <w:rtl/>
          <w:lang w:bidi="fa-IR"/>
        </w:rPr>
        <w:t>۱۲۷۷</w:t>
      </w:r>
      <w:r w:rsidRPr="0076219A">
        <w:rPr>
          <w:rFonts w:cs="B Zar"/>
          <w:rtl/>
        </w:rPr>
        <w:t xml:space="preserve"> به </w:t>
      </w:r>
      <w:r w:rsidRPr="0076219A">
        <w:rPr>
          <w:rFonts w:cs="B Zar"/>
          <w:rtl/>
          <w:lang w:bidi="fa-IR"/>
        </w:rPr>
        <w:t>۶۰۰</w:t>
      </w:r>
      <w:r w:rsidRPr="0076219A">
        <w:rPr>
          <w:rFonts w:cs="B Zar"/>
          <w:rtl/>
        </w:rPr>
        <w:t xml:space="preserve"> هزار پوند در سال </w:t>
      </w:r>
      <w:r w:rsidRPr="0076219A">
        <w:rPr>
          <w:rFonts w:cs="B Zar"/>
          <w:rtl/>
          <w:lang w:bidi="fa-IR"/>
        </w:rPr>
        <w:t>۱۲۸۳</w:t>
      </w:r>
      <w:r w:rsidRPr="0076219A">
        <w:rPr>
          <w:rFonts w:cs="B Zar"/>
          <w:rtl/>
        </w:rPr>
        <w:t xml:space="preserve"> افزایش دهد</w:t>
      </w:r>
      <w:r w:rsidRPr="0076219A">
        <w:rPr>
          <w:rFonts w:cs="B Zar"/>
        </w:rPr>
        <w:t>.</w:t>
      </w:r>
      <w:hyperlink r:id="rId456" w:anchor="cite_note-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در سال </w:t>
      </w:r>
      <w:r w:rsidRPr="0076219A">
        <w:rPr>
          <w:rFonts w:cs="B Zar"/>
          <w:rtl/>
          <w:lang w:bidi="fa-IR"/>
        </w:rPr>
        <w:t>۱۲۸۴</w:t>
      </w:r>
      <w:r w:rsidRPr="0076219A">
        <w:rPr>
          <w:rFonts w:cs="B Zar"/>
          <w:rtl/>
        </w:rPr>
        <w:t xml:space="preserve"> خورشیدی، </w:t>
      </w:r>
      <w:hyperlink r:id="rId457" w:tooltip="بحران مالی" w:history="1">
        <w:r w:rsidRPr="0076219A">
          <w:rPr>
            <w:rStyle w:val="Hyperlink"/>
            <w:rFonts w:cs="B Zar"/>
            <w:color w:val="auto"/>
            <w:u w:val="none"/>
            <w:rtl/>
          </w:rPr>
          <w:t>بحران اقتصادی</w:t>
        </w:r>
      </w:hyperlink>
      <w:r w:rsidRPr="0076219A">
        <w:rPr>
          <w:rFonts w:cs="B Zar"/>
          <w:rtl/>
        </w:rPr>
        <w:t xml:space="preserve">، </w:t>
      </w:r>
      <w:hyperlink r:id="rId458" w:tooltip="ایران" w:history="1">
        <w:r w:rsidRPr="0076219A">
          <w:rPr>
            <w:rStyle w:val="Hyperlink"/>
            <w:rFonts w:cs="B Zar"/>
            <w:color w:val="auto"/>
            <w:u w:val="none"/>
            <w:rtl/>
          </w:rPr>
          <w:t>ایران</w:t>
        </w:r>
      </w:hyperlink>
      <w:r w:rsidRPr="0076219A">
        <w:rPr>
          <w:rFonts w:cs="B Zar"/>
        </w:rPr>
        <w:t xml:space="preserve"> </w:t>
      </w:r>
      <w:r w:rsidRPr="0076219A">
        <w:rPr>
          <w:rFonts w:cs="B Zar"/>
          <w:rtl/>
        </w:rPr>
        <w:t xml:space="preserve">را فرا گرفت. شیوع </w:t>
      </w:r>
      <w:hyperlink r:id="rId459" w:tooltip="وبا" w:history="1">
        <w:r w:rsidRPr="0076219A">
          <w:rPr>
            <w:rStyle w:val="Hyperlink"/>
            <w:rFonts w:cs="B Zar"/>
            <w:color w:val="auto"/>
            <w:u w:val="none"/>
            <w:rtl/>
          </w:rPr>
          <w:t>وبا</w:t>
        </w:r>
      </w:hyperlink>
      <w:r w:rsidRPr="0076219A">
        <w:rPr>
          <w:rFonts w:cs="B Zar"/>
          <w:rtl/>
        </w:rPr>
        <w:t xml:space="preserve">، برداشت بدِ محصولات کشاورزی و ازرونق‌افتادنِ تجارت در مناطق شمالی به دلیل وقوع </w:t>
      </w:r>
      <w:hyperlink r:id="rId460" w:tooltip="جنگ روسیه و ژاپن" w:history="1">
        <w:r w:rsidRPr="0076219A">
          <w:rPr>
            <w:rStyle w:val="Hyperlink"/>
            <w:rFonts w:cs="B Zar"/>
            <w:color w:val="auto"/>
            <w:u w:val="none"/>
            <w:rtl/>
          </w:rPr>
          <w:t>جنگ روسیه و ژاپن</w:t>
        </w:r>
      </w:hyperlink>
      <w:r w:rsidRPr="0076219A">
        <w:rPr>
          <w:rFonts w:cs="B Zar"/>
        </w:rPr>
        <w:t xml:space="preserve"> </w:t>
      </w:r>
      <w:r w:rsidRPr="0076219A">
        <w:rPr>
          <w:rFonts w:cs="B Zar"/>
          <w:rtl/>
        </w:rPr>
        <w:t xml:space="preserve">و متعاقب آن، </w:t>
      </w:r>
      <w:hyperlink r:id="rId461" w:tooltip="انقلاب روسیه" w:history="1">
        <w:r w:rsidRPr="0076219A">
          <w:rPr>
            <w:rStyle w:val="Hyperlink"/>
            <w:rFonts w:cs="B Zar"/>
            <w:color w:val="auto"/>
            <w:u w:val="none"/>
            <w:rtl/>
          </w:rPr>
          <w:t>انقلاب روسیه</w:t>
        </w:r>
      </w:hyperlink>
      <w:r w:rsidRPr="0076219A">
        <w:rPr>
          <w:rFonts w:cs="B Zar"/>
          <w:rtl/>
        </w:rPr>
        <w:t xml:space="preserve">، زمینه‌ساز این بحران بود. قیمت مواد غذایی به سرعت افزایش یافت؛ چنان که در شهرهای </w:t>
      </w:r>
      <w:hyperlink r:id="rId462" w:tooltip="تهران" w:history="1">
        <w:r w:rsidRPr="0076219A">
          <w:rPr>
            <w:rStyle w:val="Hyperlink"/>
            <w:rFonts w:cs="B Zar"/>
            <w:color w:val="auto"/>
            <w:u w:val="none"/>
            <w:rtl/>
          </w:rPr>
          <w:t>تهران</w:t>
        </w:r>
      </w:hyperlink>
      <w:r w:rsidRPr="0076219A">
        <w:rPr>
          <w:rFonts w:cs="B Zar"/>
          <w:rtl/>
        </w:rPr>
        <w:t xml:space="preserve">، </w:t>
      </w:r>
      <w:hyperlink r:id="rId463" w:tooltip="تبریز" w:history="1">
        <w:r w:rsidRPr="0076219A">
          <w:rPr>
            <w:rStyle w:val="Hyperlink"/>
            <w:rFonts w:cs="B Zar"/>
            <w:color w:val="auto"/>
            <w:u w:val="none"/>
            <w:rtl/>
          </w:rPr>
          <w:t>تبریز</w:t>
        </w:r>
      </w:hyperlink>
      <w:r w:rsidRPr="0076219A">
        <w:rPr>
          <w:rFonts w:cs="B Zar"/>
          <w:rtl/>
        </w:rPr>
        <w:t xml:space="preserve">، </w:t>
      </w:r>
      <w:hyperlink r:id="rId464" w:tooltip="رشت" w:history="1">
        <w:r w:rsidRPr="0076219A">
          <w:rPr>
            <w:rStyle w:val="Hyperlink"/>
            <w:rFonts w:cs="B Zar"/>
            <w:color w:val="auto"/>
            <w:u w:val="none"/>
            <w:rtl/>
          </w:rPr>
          <w:t>رشت</w:t>
        </w:r>
      </w:hyperlink>
      <w:r w:rsidRPr="0076219A">
        <w:rPr>
          <w:rFonts w:cs="B Zar"/>
        </w:rPr>
        <w:t xml:space="preserve"> </w:t>
      </w:r>
      <w:r w:rsidRPr="0076219A">
        <w:rPr>
          <w:rFonts w:cs="B Zar"/>
          <w:rtl/>
        </w:rPr>
        <w:t xml:space="preserve">و </w:t>
      </w:r>
      <w:hyperlink r:id="rId465" w:tooltip="مشهد" w:history="1">
        <w:r w:rsidRPr="0076219A">
          <w:rPr>
            <w:rStyle w:val="Hyperlink"/>
            <w:rFonts w:cs="B Zar"/>
            <w:color w:val="auto"/>
            <w:u w:val="none"/>
            <w:rtl/>
          </w:rPr>
          <w:t>مشهد</w:t>
        </w:r>
      </w:hyperlink>
      <w:r w:rsidRPr="0076219A">
        <w:rPr>
          <w:rFonts w:cs="B Zar"/>
          <w:rtl/>
        </w:rPr>
        <w:t>، در سه‌ماهه</w:t>
      </w:r>
      <w:r w:rsidRPr="0076219A">
        <w:rPr>
          <w:rtl/>
        </w:rPr>
        <w:t>ٴ</w:t>
      </w:r>
      <w:r w:rsidRPr="0076219A">
        <w:rPr>
          <w:rFonts w:cs="B Zar"/>
          <w:rtl/>
        </w:rPr>
        <w:t xml:space="preserve"> نخست این سال، </w:t>
      </w:r>
      <w:hyperlink r:id="rId466" w:tooltip="قند" w:history="1">
        <w:r w:rsidRPr="0076219A">
          <w:rPr>
            <w:rStyle w:val="Hyperlink"/>
            <w:rFonts w:cs="B Zar"/>
            <w:color w:val="auto"/>
            <w:u w:val="none"/>
            <w:rtl/>
          </w:rPr>
          <w:t>قند</w:t>
        </w:r>
      </w:hyperlink>
      <w:r w:rsidRPr="0076219A">
        <w:rPr>
          <w:rFonts w:cs="B Zar"/>
        </w:rPr>
        <w:t xml:space="preserve"> </w:t>
      </w:r>
      <w:r w:rsidRPr="0076219A">
        <w:rPr>
          <w:rFonts w:cs="B Zar"/>
          <w:rtl/>
        </w:rPr>
        <w:t xml:space="preserve">و </w:t>
      </w:r>
      <w:hyperlink r:id="rId467" w:tooltip="شکر" w:history="1">
        <w:r w:rsidRPr="0076219A">
          <w:rPr>
            <w:rStyle w:val="Hyperlink"/>
            <w:rFonts w:cs="B Zar"/>
            <w:color w:val="auto"/>
            <w:u w:val="none"/>
            <w:rtl/>
          </w:rPr>
          <w:t>شکر</w:t>
        </w:r>
      </w:hyperlink>
      <w:r w:rsidRPr="0076219A">
        <w:rPr>
          <w:rFonts w:cs="B Zar"/>
        </w:rPr>
        <w:t xml:space="preserve"> </w:t>
      </w:r>
      <w:r w:rsidRPr="0076219A">
        <w:rPr>
          <w:rFonts w:cs="B Zar"/>
          <w:rtl/>
          <w:lang w:bidi="fa-IR"/>
        </w:rPr>
        <w:t>۳۳</w:t>
      </w:r>
      <w:r w:rsidRPr="0076219A">
        <w:rPr>
          <w:rFonts w:cs="B Zar"/>
        </w:rPr>
        <w:t xml:space="preserve"> </w:t>
      </w:r>
      <w:r w:rsidRPr="0076219A">
        <w:rPr>
          <w:rFonts w:cs="B Zar"/>
          <w:rtl/>
        </w:rPr>
        <w:t xml:space="preserve">درصد و </w:t>
      </w:r>
      <w:hyperlink r:id="rId468" w:tooltip="گندم" w:history="1">
        <w:r w:rsidRPr="0076219A">
          <w:rPr>
            <w:rStyle w:val="Hyperlink"/>
            <w:rFonts w:cs="B Zar"/>
            <w:color w:val="auto"/>
            <w:u w:val="none"/>
            <w:rtl/>
          </w:rPr>
          <w:t>گندم</w:t>
        </w:r>
      </w:hyperlink>
      <w:r w:rsidRPr="0076219A">
        <w:rPr>
          <w:rFonts w:cs="B Zar"/>
        </w:rPr>
        <w:t xml:space="preserve"> </w:t>
      </w:r>
      <w:r w:rsidRPr="0076219A">
        <w:rPr>
          <w:rFonts w:cs="B Zar"/>
          <w:rtl/>
          <w:lang w:bidi="fa-IR"/>
        </w:rPr>
        <w:t>۹۰</w:t>
      </w:r>
      <w:r w:rsidRPr="0076219A">
        <w:rPr>
          <w:rFonts w:cs="B Zar"/>
        </w:rPr>
        <w:t xml:space="preserve"> </w:t>
      </w:r>
      <w:r w:rsidRPr="0076219A">
        <w:rPr>
          <w:rFonts w:cs="B Zar"/>
          <w:rtl/>
        </w:rPr>
        <w:t xml:space="preserve">درصد گران‌تر شد، درآمد </w:t>
      </w:r>
      <w:hyperlink r:id="rId469" w:tooltip="گمرک" w:history="1">
        <w:r w:rsidRPr="0076219A">
          <w:rPr>
            <w:rStyle w:val="Hyperlink"/>
            <w:rFonts w:cs="B Zar"/>
            <w:color w:val="auto"/>
            <w:u w:val="none"/>
            <w:rtl/>
          </w:rPr>
          <w:t>گمرک</w:t>
        </w:r>
      </w:hyperlink>
      <w:r w:rsidRPr="0076219A">
        <w:rPr>
          <w:rFonts w:cs="B Zar"/>
        </w:rPr>
        <w:t xml:space="preserve"> </w:t>
      </w:r>
      <w:r w:rsidRPr="0076219A">
        <w:rPr>
          <w:rFonts w:cs="B Zar"/>
          <w:rtl/>
        </w:rPr>
        <w:t>کاهش یافت و با درخواست‌های دولت برای دریافت وام‌های جدید موافقت نشد</w:t>
      </w:r>
      <w:r w:rsidRPr="0076219A">
        <w:rPr>
          <w:rFonts w:cs="B Zar"/>
        </w:rPr>
        <w:t xml:space="preserve">. </w:t>
      </w:r>
      <w:r w:rsidRPr="0076219A">
        <w:rPr>
          <w:rFonts w:cs="B Zar"/>
          <w:rtl/>
        </w:rPr>
        <w:t>دولت ناچار شد تعرفه‌های وضع‌شده بر بازرگانان را افزایش دهد و بازپرداخت دیون محلی را به تعویق اندازد. این نابسامانی‌ها، به نارضایتی مردم و اعتراض عمومی منجر شد</w:t>
      </w:r>
      <w:r w:rsidRPr="0076219A">
        <w:rPr>
          <w:rFonts w:cs="B Zar"/>
        </w:rPr>
        <w:t>.</w:t>
      </w:r>
      <w:hyperlink r:id="rId470" w:anchor="cite_note-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w:t>
        </w:r>
        <w:r w:rsidRPr="0076219A">
          <w:rPr>
            <w:rStyle w:val="Hyperlink"/>
            <w:rFonts w:cs="B Zar"/>
            <w:color w:val="auto"/>
            <w:u w:val="none"/>
            <w:vertAlign w:val="superscript"/>
          </w:rPr>
          <w:t>]</w:t>
        </w:r>
      </w:hyperlink>
      <w:r w:rsidRPr="0076219A">
        <w:rPr>
          <w:rFonts w:cs="B Zar"/>
        </w:rPr>
        <w:t xml:space="preserve"> </w:t>
      </w:r>
    </w:p>
    <w:p w14:paraId="4C7074EF" w14:textId="77777777" w:rsidR="009167BC" w:rsidRPr="0076219A" w:rsidRDefault="009167BC" w:rsidP="000002FE">
      <w:pPr>
        <w:pStyle w:val="Heading2"/>
        <w:bidi/>
        <w:rPr>
          <w:rFonts w:cs="B Zar"/>
          <w:sz w:val="24"/>
          <w:szCs w:val="24"/>
        </w:rPr>
      </w:pPr>
      <w:r w:rsidRPr="0076219A">
        <w:rPr>
          <w:rStyle w:val="mw-headline"/>
          <w:rFonts w:cs="B Zar"/>
          <w:sz w:val="24"/>
          <w:szCs w:val="24"/>
          <w:rtl/>
        </w:rPr>
        <w:t>اعتراض‌های اولیه</w:t>
      </w:r>
    </w:p>
    <w:p w14:paraId="1142CA05" w14:textId="77777777" w:rsidR="009167BC" w:rsidRPr="0076219A" w:rsidRDefault="009167BC" w:rsidP="000002FE">
      <w:pPr>
        <w:pStyle w:val="NormalWeb"/>
        <w:bidi/>
        <w:rPr>
          <w:rFonts w:cs="B Zar"/>
        </w:rPr>
      </w:pPr>
      <w:r w:rsidRPr="0076219A">
        <w:rPr>
          <w:rFonts w:cs="B Zar"/>
          <w:rtl/>
        </w:rPr>
        <w:t xml:space="preserve">یکی از اولین نمودهای عمومی نارضایتی عمومی، </w:t>
      </w:r>
      <w:hyperlink r:id="rId471" w:tooltip="تظاهرات" w:history="1">
        <w:r w:rsidRPr="0076219A">
          <w:rPr>
            <w:rStyle w:val="Hyperlink"/>
            <w:rFonts w:cs="B Zar"/>
            <w:color w:val="auto"/>
            <w:u w:val="none"/>
            <w:rtl/>
          </w:rPr>
          <w:t>راهپیمایی</w:t>
        </w:r>
      </w:hyperlink>
      <w:r w:rsidRPr="0076219A">
        <w:rPr>
          <w:rFonts w:cs="B Zar"/>
        </w:rPr>
        <w:t xml:space="preserve"> </w:t>
      </w:r>
      <w:r w:rsidRPr="0076219A">
        <w:rPr>
          <w:rFonts w:cs="B Zar"/>
          <w:rtl/>
        </w:rPr>
        <w:t xml:space="preserve">آرام حدود </w:t>
      </w:r>
      <w:r w:rsidRPr="0076219A">
        <w:rPr>
          <w:rFonts w:cs="B Zar"/>
          <w:rtl/>
          <w:lang w:bidi="fa-IR"/>
        </w:rPr>
        <w:t>۲۰۰</w:t>
      </w:r>
      <w:r w:rsidRPr="0076219A">
        <w:rPr>
          <w:rFonts w:cs="B Zar"/>
          <w:rtl/>
        </w:rPr>
        <w:t xml:space="preserve"> نفر از بازاریان در روز </w:t>
      </w:r>
      <w:r w:rsidRPr="0076219A">
        <w:rPr>
          <w:rFonts w:cs="B Zar"/>
          <w:rtl/>
          <w:lang w:bidi="fa-IR"/>
        </w:rPr>
        <w:t>۶</w:t>
      </w:r>
      <w:r w:rsidRPr="0076219A">
        <w:rPr>
          <w:rFonts w:cs="B Zar"/>
          <w:rtl/>
        </w:rPr>
        <w:t xml:space="preserve"> اردیبهشت </w:t>
      </w:r>
      <w:r w:rsidRPr="0076219A">
        <w:rPr>
          <w:rFonts w:cs="B Zar"/>
          <w:rtl/>
          <w:lang w:bidi="fa-IR"/>
        </w:rPr>
        <w:t>۱۲۸۴</w:t>
      </w:r>
      <w:r w:rsidRPr="0076219A">
        <w:rPr>
          <w:rFonts w:cs="B Zar"/>
          <w:rtl/>
        </w:rPr>
        <w:t>،</w:t>
      </w:r>
      <w:hyperlink r:id="rId472" w:anchor="cite_note-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در جریان </w:t>
      </w:r>
      <w:hyperlink r:id="rId473" w:tooltip="سوگواری محرم" w:history="1">
        <w:r w:rsidRPr="0076219A">
          <w:rPr>
            <w:rStyle w:val="Hyperlink"/>
            <w:rFonts w:cs="B Zar"/>
            <w:color w:val="auto"/>
            <w:u w:val="none"/>
            <w:rtl/>
          </w:rPr>
          <w:t>عزاداری ماه محرم</w:t>
        </w:r>
      </w:hyperlink>
      <w:r w:rsidRPr="0076219A">
        <w:rPr>
          <w:rFonts w:cs="B Zar"/>
        </w:rPr>
        <w:t xml:space="preserve"> </w:t>
      </w:r>
      <w:r w:rsidRPr="0076219A">
        <w:rPr>
          <w:rFonts w:cs="B Zar"/>
          <w:rtl/>
        </w:rPr>
        <w:t xml:space="preserve">بود. معترضان، خواستار عزل ژوزف نوز و بازپرداخت وام‌هایشان به دولت بودند. آنها با انتشار تصاویری از نوز در حال </w:t>
      </w:r>
      <w:hyperlink r:id="rId474" w:tooltip="رقص" w:history="1">
        <w:r w:rsidRPr="0076219A">
          <w:rPr>
            <w:rStyle w:val="Hyperlink"/>
            <w:rFonts w:cs="B Zar"/>
            <w:color w:val="auto"/>
            <w:u w:val="none"/>
            <w:rtl/>
          </w:rPr>
          <w:t>رقصیدن</w:t>
        </w:r>
      </w:hyperlink>
      <w:r w:rsidRPr="0076219A">
        <w:rPr>
          <w:rFonts w:cs="B Zar"/>
        </w:rPr>
        <w:t xml:space="preserve"> </w:t>
      </w:r>
      <w:r w:rsidRPr="0076219A">
        <w:rPr>
          <w:rFonts w:cs="B Zar"/>
          <w:rtl/>
        </w:rPr>
        <w:t xml:space="preserve">با لباس روحانی، به سوی </w:t>
      </w:r>
      <w:hyperlink r:id="rId475" w:tooltip="حرم شاه عبدالعظیم" w:history="1">
        <w:r w:rsidRPr="0076219A">
          <w:rPr>
            <w:rStyle w:val="Hyperlink"/>
            <w:rFonts w:cs="B Zar"/>
            <w:color w:val="auto"/>
            <w:u w:val="none"/>
            <w:rtl/>
          </w:rPr>
          <w:t>حرم شاه عبدالعظیم</w:t>
        </w:r>
      </w:hyperlink>
      <w:r w:rsidRPr="0076219A">
        <w:rPr>
          <w:rFonts w:cs="B Zar"/>
        </w:rPr>
        <w:t xml:space="preserve"> </w:t>
      </w:r>
      <w:r w:rsidRPr="0076219A">
        <w:rPr>
          <w:rFonts w:cs="B Zar"/>
          <w:rtl/>
        </w:rPr>
        <w:t xml:space="preserve">حرکت کردند. این اعتراضات، پس از دو هفته و با قول </w:t>
      </w:r>
      <w:hyperlink r:id="rId476" w:tooltip="مظفرالدین‌شاه قاجار" w:history="1">
        <w:r w:rsidRPr="0076219A">
          <w:rPr>
            <w:rStyle w:val="Hyperlink"/>
            <w:rFonts w:cs="B Zar"/>
            <w:color w:val="auto"/>
            <w:u w:val="none"/>
            <w:rtl/>
          </w:rPr>
          <w:t>مظفرالدین‌شاه</w:t>
        </w:r>
      </w:hyperlink>
      <w:r w:rsidRPr="0076219A">
        <w:rPr>
          <w:rFonts w:cs="B Zar"/>
        </w:rPr>
        <w:t xml:space="preserve"> </w:t>
      </w:r>
      <w:r w:rsidRPr="0076219A">
        <w:rPr>
          <w:rFonts w:cs="B Zar"/>
          <w:rtl/>
        </w:rPr>
        <w:t>مبنی بر برکناری نوز، بازپرداخت بدهی‌ها و تشکیل کمیته‌ای متشکل از تجار در وزارت تجارت پس از بازگشت از سفر اروپا، پایان یافت. اما این وعده‌ها هیچگاه عملی نشد</w:t>
      </w:r>
      <w:r w:rsidRPr="0076219A">
        <w:rPr>
          <w:rFonts w:cs="B Zar"/>
        </w:rPr>
        <w:t>.</w:t>
      </w:r>
      <w:hyperlink r:id="rId477" w:anchor="cite_note-4"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w:t>
        </w:r>
        <w:r w:rsidRPr="0076219A">
          <w:rPr>
            <w:rStyle w:val="Hyperlink"/>
            <w:rFonts w:cs="B Zar"/>
            <w:color w:val="auto"/>
            <w:u w:val="none"/>
            <w:vertAlign w:val="superscript"/>
          </w:rPr>
          <w:t>]</w:t>
        </w:r>
      </w:hyperlink>
      <w:r w:rsidRPr="0076219A">
        <w:rPr>
          <w:rFonts w:cs="B Zar"/>
        </w:rPr>
        <w:t xml:space="preserve"> </w:t>
      </w:r>
    </w:p>
    <w:p w14:paraId="4A4CE973" w14:textId="77777777" w:rsidR="009167BC" w:rsidRPr="0076219A" w:rsidRDefault="009167BC" w:rsidP="000002FE">
      <w:pPr>
        <w:pStyle w:val="Heading2"/>
        <w:bidi/>
        <w:rPr>
          <w:rFonts w:cs="B Zar"/>
          <w:sz w:val="24"/>
          <w:szCs w:val="24"/>
        </w:rPr>
      </w:pPr>
      <w:r w:rsidRPr="0076219A">
        <w:rPr>
          <w:rStyle w:val="mw-headline"/>
          <w:rFonts w:cs="B Zar"/>
          <w:sz w:val="24"/>
          <w:szCs w:val="24"/>
          <w:rtl/>
        </w:rPr>
        <w:t>بست‌نشینی در حرم شاه‌عبدالعظیم</w:t>
      </w:r>
    </w:p>
    <w:p w14:paraId="03A4AD22" w14:textId="77777777" w:rsidR="00654C30" w:rsidRPr="0076219A" w:rsidRDefault="009167BC" w:rsidP="000002FE">
      <w:pPr>
        <w:pStyle w:val="NormalWeb"/>
        <w:bidi/>
        <w:rPr>
          <w:rFonts w:cs="B Zar"/>
          <w:rtl/>
        </w:rPr>
      </w:pPr>
      <w:r w:rsidRPr="0076219A">
        <w:rPr>
          <w:rFonts w:cs="B Zar"/>
          <w:rtl/>
        </w:rPr>
        <w:t xml:space="preserve">در </w:t>
      </w:r>
      <w:r w:rsidRPr="0076219A">
        <w:rPr>
          <w:rFonts w:cs="B Zar"/>
          <w:rtl/>
          <w:lang w:bidi="fa-IR"/>
        </w:rPr>
        <w:t>۲۱</w:t>
      </w:r>
      <w:r w:rsidRPr="0076219A">
        <w:rPr>
          <w:rFonts w:cs="B Zar"/>
          <w:rtl/>
        </w:rPr>
        <w:t xml:space="preserve"> آذر </w:t>
      </w:r>
      <w:r w:rsidRPr="0076219A">
        <w:rPr>
          <w:rFonts w:cs="B Zar"/>
          <w:rtl/>
          <w:lang w:bidi="fa-IR"/>
        </w:rPr>
        <w:t>۱۲۸۴</w:t>
      </w:r>
      <w:r w:rsidRPr="0076219A">
        <w:rPr>
          <w:rFonts w:cs="B Zar"/>
          <w:rtl/>
        </w:rPr>
        <w:t xml:space="preserve"> و </w:t>
      </w:r>
      <w:hyperlink r:id="rId478" w:tooltip="احمدخان علاءالدوله" w:history="1">
        <w:r w:rsidRPr="0076219A">
          <w:rPr>
            <w:rStyle w:val="Hyperlink"/>
            <w:rFonts w:cs="B Zar"/>
            <w:color w:val="auto"/>
            <w:u w:val="none"/>
            <w:rtl/>
          </w:rPr>
          <w:t>علاءالدوله</w:t>
        </w:r>
      </w:hyperlink>
      <w:r w:rsidRPr="0076219A">
        <w:rPr>
          <w:rFonts w:cs="B Zar"/>
          <w:rtl/>
        </w:rPr>
        <w:t>، حاکم تهران در تلاش برای پایین آوردن قیمت شکر، دو تن از تاجران خوشنام را فلک کرد</w:t>
      </w:r>
      <w:r w:rsidRPr="0076219A">
        <w:rPr>
          <w:rFonts w:cs="B Zar"/>
        </w:rPr>
        <w:t>.</w:t>
      </w:r>
      <w:hyperlink r:id="rId479" w:anchor="cite_note-5"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۵</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یکی از این دو نفر، تاجر </w:t>
      </w:r>
      <w:r w:rsidRPr="0076219A">
        <w:rPr>
          <w:rFonts w:cs="B Zar"/>
          <w:rtl/>
          <w:lang w:bidi="fa-IR"/>
        </w:rPr>
        <w:t>۷۹</w:t>
      </w:r>
      <w:r w:rsidRPr="0076219A">
        <w:rPr>
          <w:rFonts w:cs="B Zar"/>
          <w:rtl/>
        </w:rPr>
        <w:t xml:space="preserve"> ساله‌ای بود که هزینه</w:t>
      </w:r>
      <w:r w:rsidRPr="0076219A">
        <w:rPr>
          <w:rtl/>
        </w:rPr>
        <w:t>ٴ</w:t>
      </w:r>
      <w:r w:rsidRPr="0076219A">
        <w:rPr>
          <w:rFonts w:cs="B Zar"/>
          <w:rtl/>
        </w:rPr>
        <w:t xml:space="preserve"> تعمیر بازار مرکزی تهران و هزینه</w:t>
      </w:r>
      <w:r w:rsidRPr="0076219A">
        <w:rPr>
          <w:rtl/>
        </w:rPr>
        <w:t>ٴ</w:t>
      </w:r>
      <w:r w:rsidRPr="0076219A">
        <w:rPr>
          <w:rFonts w:cs="B Zar"/>
          <w:rtl/>
        </w:rPr>
        <w:t xml:space="preserve"> ساخت سه مسجد را تقبل کرده بود</w:t>
      </w:r>
      <w:r w:rsidRPr="0076219A">
        <w:rPr>
          <w:rFonts w:cs="B Zar"/>
        </w:rPr>
        <w:t>.</w:t>
      </w:r>
      <w:hyperlink r:id="rId480" w:anchor="cite_note-7" w:history="1">
        <w:r w:rsidRPr="0076219A">
          <w:rPr>
            <w:rStyle w:val="Hyperlink"/>
            <w:rFonts w:cs="B Zar"/>
            <w:color w:val="auto"/>
            <w:u w:val="none"/>
            <w:vertAlign w:val="superscript"/>
          </w:rPr>
          <w:t>[</w:t>
        </w:r>
        <w:r w:rsidRPr="0076219A">
          <w:rPr>
            <w:rStyle w:val="Hyperlink"/>
            <w:rFonts w:cs="B Zar"/>
            <w:color w:val="auto"/>
            <w:u w:val="none"/>
            <w:vertAlign w:val="superscript"/>
            <w:rtl/>
          </w:rPr>
          <w:t>الف</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با انتشار این خبر در روز </w:t>
      </w:r>
      <w:r w:rsidRPr="0076219A">
        <w:rPr>
          <w:rFonts w:cs="B Zar"/>
          <w:rtl/>
          <w:lang w:bidi="fa-IR"/>
        </w:rPr>
        <w:t>۲۲</w:t>
      </w:r>
      <w:r w:rsidRPr="0076219A">
        <w:rPr>
          <w:rFonts w:cs="B Zar"/>
          <w:rtl/>
        </w:rPr>
        <w:t xml:space="preserve"> آذر، صاحبان کسب و کار، مغازه‌ها و کارگاه‌ها را تعطیل کردند و در </w:t>
      </w:r>
      <w:hyperlink r:id="rId481" w:tooltip="مسجد شاه (تهران)" w:history="1">
        <w:r w:rsidRPr="0076219A">
          <w:rPr>
            <w:rStyle w:val="Hyperlink"/>
            <w:rFonts w:cs="B Zar"/>
            <w:color w:val="auto"/>
            <w:u w:val="none"/>
            <w:rtl/>
          </w:rPr>
          <w:t>مسجد شاه</w:t>
        </w:r>
      </w:hyperlink>
      <w:r w:rsidRPr="0076219A">
        <w:rPr>
          <w:rFonts w:cs="B Zar"/>
        </w:rPr>
        <w:t xml:space="preserve"> </w:t>
      </w:r>
      <w:r w:rsidRPr="0076219A">
        <w:rPr>
          <w:rFonts w:cs="B Zar"/>
          <w:rtl/>
        </w:rPr>
        <w:t>گرد آمدند. در هنگام سخنرانی سید جمال‌الدین واعظ، طرفداران ابوالقاسم امام جمعه به تجمع‌کنندگان حمله کردند و مجلس را بر هم زدند</w:t>
      </w:r>
      <w:r w:rsidRPr="0076219A">
        <w:rPr>
          <w:rFonts w:cs="B Zar"/>
        </w:rPr>
        <w:t>.</w:t>
      </w:r>
      <w:hyperlink r:id="rId482" w:anchor="cite_note-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۷</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دو روز بعد، دو هزار تن از کسبه و طلاب به رهبری </w:t>
      </w:r>
      <w:hyperlink r:id="rId483" w:tooltip="سید محمد طباطبایی" w:history="1">
        <w:r w:rsidRPr="0076219A">
          <w:rPr>
            <w:rStyle w:val="Hyperlink"/>
            <w:rFonts w:cs="B Zar"/>
            <w:color w:val="auto"/>
            <w:u w:val="none"/>
            <w:rtl/>
          </w:rPr>
          <w:t>سید محمد طباطبایی</w:t>
        </w:r>
      </w:hyperlink>
      <w:r w:rsidRPr="0076219A">
        <w:rPr>
          <w:rFonts w:cs="B Zar"/>
        </w:rPr>
        <w:t xml:space="preserve"> </w:t>
      </w:r>
      <w:r w:rsidRPr="0076219A">
        <w:rPr>
          <w:rFonts w:cs="B Zar"/>
          <w:rtl/>
        </w:rPr>
        <w:t xml:space="preserve">و </w:t>
      </w:r>
      <w:hyperlink r:id="rId484" w:tooltip="سید عبدالله بهبهانی" w:history="1">
        <w:r w:rsidRPr="0076219A">
          <w:rPr>
            <w:rStyle w:val="Hyperlink"/>
            <w:rFonts w:cs="B Zar"/>
            <w:color w:val="auto"/>
            <w:u w:val="none"/>
            <w:rtl/>
          </w:rPr>
          <w:t>سید عبدالله بهبهانی</w:t>
        </w:r>
      </w:hyperlink>
      <w:r w:rsidRPr="0076219A">
        <w:rPr>
          <w:rFonts w:cs="B Zar"/>
        </w:rPr>
        <w:t xml:space="preserve"> </w:t>
      </w:r>
      <w:r w:rsidRPr="0076219A">
        <w:rPr>
          <w:rFonts w:cs="B Zar"/>
          <w:rtl/>
        </w:rPr>
        <w:t xml:space="preserve">در حرم شاه عبدالعظیم </w:t>
      </w:r>
      <w:hyperlink r:id="rId485" w:tooltip="بست‌نشینی" w:history="1">
        <w:r w:rsidRPr="0076219A">
          <w:rPr>
            <w:rStyle w:val="Hyperlink"/>
            <w:rFonts w:cs="B Zar"/>
            <w:color w:val="auto"/>
            <w:u w:val="none"/>
            <w:rtl/>
          </w:rPr>
          <w:t>بست نشستند</w:t>
        </w:r>
      </w:hyperlink>
      <w:r w:rsidRPr="0076219A">
        <w:rPr>
          <w:rFonts w:cs="B Zar"/>
        </w:rPr>
        <w:t xml:space="preserve"> </w:t>
      </w:r>
      <w:r w:rsidRPr="0076219A">
        <w:rPr>
          <w:rFonts w:cs="B Zar"/>
          <w:rtl/>
        </w:rPr>
        <w:t>و خواسته‌های خود را چنین اعلام کردند: برکناری حاکم تهران، برکناری نوز، اجرای شریعت و تاسیس عدالتخانه</w:t>
      </w:r>
      <w:r w:rsidRPr="0076219A">
        <w:rPr>
          <w:rFonts w:cs="B Zar"/>
        </w:rPr>
        <w:t>.</w:t>
      </w:r>
      <w:hyperlink r:id="rId486" w:anchor="cite_note-10" w:history="1">
        <w:r w:rsidRPr="0076219A">
          <w:rPr>
            <w:rStyle w:val="Hyperlink"/>
            <w:rFonts w:cs="B Zar"/>
            <w:color w:val="auto"/>
            <w:u w:val="none"/>
            <w:vertAlign w:val="superscript"/>
          </w:rPr>
          <w:t>[</w:t>
        </w:r>
        <w:r w:rsidRPr="0076219A">
          <w:rPr>
            <w:rStyle w:val="Hyperlink"/>
            <w:rFonts w:cs="B Zar"/>
            <w:color w:val="auto"/>
            <w:u w:val="none"/>
            <w:vertAlign w:val="superscript"/>
            <w:rtl/>
          </w:rPr>
          <w:t>ب</w:t>
        </w:r>
        <w:r w:rsidRPr="0076219A">
          <w:rPr>
            <w:rStyle w:val="Hyperlink"/>
            <w:rFonts w:cs="B Zar"/>
            <w:color w:val="auto"/>
            <w:u w:val="none"/>
            <w:vertAlign w:val="superscript"/>
          </w:rPr>
          <w:t>]</w:t>
        </w:r>
      </w:hyperlink>
      <w:hyperlink r:id="rId487" w:anchor="cite_note-1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۹</w:t>
        </w:r>
        <w:r w:rsidRPr="0076219A">
          <w:rPr>
            <w:rStyle w:val="Hyperlink"/>
            <w:rFonts w:cs="B Zar"/>
            <w:color w:val="auto"/>
            <w:u w:val="none"/>
            <w:vertAlign w:val="superscript"/>
          </w:rPr>
          <w:t>]</w:t>
        </w:r>
      </w:hyperlink>
      <w:r w:rsidRPr="0076219A">
        <w:rPr>
          <w:rFonts w:cs="B Zar"/>
        </w:rPr>
        <w:t xml:space="preserve"> </w:t>
      </w:r>
    </w:p>
    <w:p w14:paraId="5F92A859" w14:textId="77777777" w:rsidR="009167BC" w:rsidRPr="0076219A" w:rsidRDefault="009167BC" w:rsidP="000002FE">
      <w:pPr>
        <w:pStyle w:val="NormalWeb"/>
        <w:bidi/>
        <w:rPr>
          <w:rFonts w:cs="B Zar"/>
        </w:rPr>
      </w:pPr>
      <w:r w:rsidRPr="0076219A">
        <w:rPr>
          <w:rFonts w:cs="B Zar"/>
          <w:rtl/>
        </w:rPr>
        <w:t xml:space="preserve">دو نفر از شاهزاگان قاجار که سودای پادشاهی در سر داشتند، از بست‌نشینان حمایت کردند؛ یکی </w:t>
      </w:r>
      <w:hyperlink r:id="rId488" w:tooltip="سالارالدوله" w:history="1">
        <w:r w:rsidRPr="0076219A">
          <w:rPr>
            <w:rStyle w:val="Hyperlink"/>
            <w:rFonts w:cs="B Zar"/>
            <w:color w:val="auto"/>
            <w:u w:val="none"/>
            <w:rtl/>
          </w:rPr>
          <w:t>سالارالدوله</w:t>
        </w:r>
      </w:hyperlink>
      <w:r w:rsidRPr="0076219A">
        <w:rPr>
          <w:rFonts w:cs="B Zar"/>
          <w:rtl/>
        </w:rPr>
        <w:t xml:space="preserve">، پسر دوم مظفرالدین شاه و دیگری </w:t>
      </w:r>
      <w:hyperlink r:id="rId489" w:tooltip="محمدعلی میرزا" w:history="1">
        <w:r w:rsidRPr="0076219A">
          <w:rPr>
            <w:rStyle w:val="Hyperlink"/>
            <w:rFonts w:cs="B Zar"/>
            <w:color w:val="auto"/>
            <w:u w:val="none"/>
            <w:rtl/>
          </w:rPr>
          <w:t>محمدعلی شاه</w:t>
        </w:r>
      </w:hyperlink>
      <w:r w:rsidRPr="0076219A">
        <w:rPr>
          <w:rFonts w:cs="B Zar"/>
          <w:rtl/>
        </w:rPr>
        <w:t xml:space="preserve">، ولیعهد، که نسبت به </w:t>
      </w:r>
      <w:hyperlink r:id="rId490" w:tooltip="عین‌الدوله" w:history="1">
        <w:r w:rsidRPr="0076219A">
          <w:rPr>
            <w:rStyle w:val="Hyperlink"/>
            <w:rFonts w:cs="B Zar"/>
            <w:color w:val="auto"/>
            <w:u w:val="none"/>
            <w:rtl/>
          </w:rPr>
          <w:t>عین‌الدوله</w:t>
        </w:r>
      </w:hyperlink>
      <w:r w:rsidRPr="0076219A">
        <w:rPr>
          <w:rFonts w:cs="B Zar"/>
        </w:rPr>
        <w:t xml:space="preserve"> </w:t>
      </w:r>
      <w:r w:rsidRPr="0076219A">
        <w:rPr>
          <w:rFonts w:cs="B Zar"/>
          <w:rtl/>
        </w:rPr>
        <w:t xml:space="preserve">بی‌اعتماد بود. دو گروه از بلندپایگان حکومتی نیز این حرکت را تقویت کردند؛ یکی وابستگان </w:t>
      </w:r>
      <w:hyperlink r:id="rId491" w:tooltip="میرزا علی‌اصغر اتابک" w:history="1">
        <w:r w:rsidRPr="0076219A">
          <w:rPr>
            <w:rStyle w:val="Hyperlink"/>
            <w:rFonts w:cs="B Zar"/>
            <w:color w:val="auto"/>
            <w:u w:val="none"/>
            <w:rtl/>
          </w:rPr>
          <w:t>امین‌السلطان</w:t>
        </w:r>
      </w:hyperlink>
      <w:r w:rsidRPr="0076219A">
        <w:rPr>
          <w:rFonts w:cs="B Zar"/>
          <w:rtl/>
        </w:rPr>
        <w:t xml:space="preserve">، نخست‌وزیر برکنار و تبعید شده و دیگری گروهی از صاحب‌منصبان اصلاح‌طلب مانند </w:t>
      </w:r>
      <w:hyperlink r:id="rId492" w:tooltip="نصرالله مشیرالدوله" w:history="1">
        <w:r w:rsidRPr="0076219A">
          <w:rPr>
            <w:rStyle w:val="Hyperlink"/>
            <w:rFonts w:cs="B Zar"/>
            <w:color w:val="auto"/>
            <w:u w:val="none"/>
            <w:rtl/>
          </w:rPr>
          <w:t>نصرالله مشیرالدوله</w:t>
        </w:r>
      </w:hyperlink>
      <w:r w:rsidRPr="0076219A">
        <w:rPr>
          <w:rFonts w:cs="B Zar"/>
        </w:rPr>
        <w:t xml:space="preserve"> </w:t>
      </w:r>
      <w:r w:rsidRPr="0076219A">
        <w:rPr>
          <w:rFonts w:cs="B Zar"/>
          <w:rtl/>
        </w:rPr>
        <w:t xml:space="preserve">و فرزندانش </w:t>
      </w:r>
      <w:hyperlink r:id="rId493" w:tooltip="حسن پیرنیا" w:history="1">
        <w:r w:rsidRPr="0076219A">
          <w:rPr>
            <w:rStyle w:val="Hyperlink"/>
            <w:rFonts w:cs="B Zar"/>
            <w:color w:val="auto"/>
            <w:u w:val="none"/>
            <w:rtl/>
          </w:rPr>
          <w:t>حسن</w:t>
        </w:r>
      </w:hyperlink>
      <w:r w:rsidRPr="0076219A">
        <w:rPr>
          <w:rFonts w:cs="B Zar"/>
        </w:rPr>
        <w:t xml:space="preserve"> </w:t>
      </w:r>
      <w:r w:rsidRPr="0076219A">
        <w:rPr>
          <w:rFonts w:cs="B Zar"/>
          <w:rtl/>
        </w:rPr>
        <w:t xml:space="preserve">و </w:t>
      </w:r>
      <w:hyperlink r:id="rId494" w:tooltip="حسین پیرنیا" w:history="1">
        <w:r w:rsidRPr="0076219A">
          <w:rPr>
            <w:rStyle w:val="Hyperlink"/>
            <w:rFonts w:cs="B Zar"/>
            <w:color w:val="auto"/>
            <w:u w:val="none"/>
            <w:rtl/>
          </w:rPr>
          <w:t>حسین پیرنیا</w:t>
        </w:r>
      </w:hyperlink>
      <w:r w:rsidRPr="0076219A">
        <w:rPr>
          <w:rFonts w:cs="B Zar"/>
          <w:rtl/>
        </w:rPr>
        <w:t xml:space="preserve">، </w:t>
      </w:r>
      <w:hyperlink r:id="rId495" w:tooltip="مرتضی‌قلی صنیع‌الدوله" w:history="1">
        <w:r w:rsidRPr="0076219A">
          <w:rPr>
            <w:rStyle w:val="Hyperlink"/>
            <w:rFonts w:cs="B Zar"/>
            <w:color w:val="auto"/>
            <w:u w:val="none"/>
            <w:rtl/>
          </w:rPr>
          <w:t>مرتضی‌قلی صنیع‌الدوله</w:t>
        </w:r>
      </w:hyperlink>
      <w:r w:rsidRPr="0076219A">
        <w:rPr>
          <w:rFonts w:cs="B Zar"/>
          <w:rtl/>
        </w:rPr>
        <w:t xml:space="preserve">، </w:t>
      </w:r>
      <w:hyperlink r:id="rId496" w:tooltip="مهدی‌قلی هدایت" w:history="1">
        <w:r w:rsidRPr="0076219A">
          <w:rPr>
            <w:rStyle w:val="Hyperlink"/>
            <w:rFonts w:cs="B Zar"/>
            <w:color w:val="auto"/>
            <w:u w:val="none"/>
            <w:rtl/>
          </w:rPr>
          <w:t>مهدی‌قلی هدایت (مخبرالسلطنه</w:t>
        </w:r>
        <w:r w:rsidRPr="0076219A">
          <w:rPr>
            <w:rStyle w:val="Hyperlink"/>
            <w:rFonts w:cs="B Zar"/>
            <w:color w:val="auto"/>
            <w:u w:val="none"/>
          </w:rPr>
          <w:t>)</w:t>
        </w:r>
      </w:hyperlink>
      <w:r w:rsidRPr="0076219A">
        <w:rPr>
          <w:rFonts w:cs="B Zar"/>
          <w:rtl/>
        </w:rPr>
        <w:t xml:space="preserve">، </w:t>
      </w:r>
      <w:hyperlink r:id="rId497" w:tooltip="جواد سعدالدوله" w:history="1">
        <w:r w:rsidRPr="0076219A">
          <w:rPr>
            <w:rStyle w:val="Hyperlink"/>
            <w:rFonts w:cs="B Zar"/>
            <w:color w:val="auto"/>
            <w:u w:val="none"/>
            <w:rtl/>
          </w:rPr>
          <w:t>جواد سعدالدوله</w:t>
        </w:r>
      </w:hyperlink>
      <w:r w:rsidRPr="0076219A">
        <w:rPr>
          <w:rFonts w:cs="B Zar"/>
        </w:rPr>
        <w:t xml:space="preserve"> </w:t>
      </w:r>
      <w:r w:rsidRPr="0076219A">
        <w:rPr>
          <w:rFonts w:cs="B Zar"/>
          <w:rtl/>
        </w:rPr>
        <w:t xml:space="preserve">و </w:t>
      </w:r>
      <w:hyperlink r:id="rId498" w:tooltip="ابوالقاسم ناصرالملک" w:history="1">
        <w:r w:rsidRPr="0076219A">
          <w:rPr>
            <w:rStyle w:val="Hyperlink"/>
            <w:rFonts w:cs="B Zar"/>
            <w:color w:val="auto"/>
            <w:u w:val="none"/>
            <w:rtl/>
          </w:rPr>
          <w:t>ابوالقاسم ناصرالملک</w:t>
        </w:r>
      </w:hyperlink>
      <w:r w:rsidRPr="0076219A">
        <w:rPr>
          <w:rFonts w:cs="B Zar"/>
        </w:rPr>
        <w:t>.</w:t>
      </w:r>
      <w:hyperlink r:id="rId499" w:anchor="cite_note-1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۱۱</w:t>
        </w:r>
        <w:r w:rsidRPr="0076219A">
          <w:rPr>
            <w:rStyle w:val="Hyperlink"/>
            <w:rFonts w:cs="B Zar"/>
            <w:color w:val="auto"/>
            <w:u w:val="none"/>
            <w:vertAlign w:val="superscript"/>
          </w:rPr>
          <w:t>]</w:t>
        </w:r>
      </w:hyperlink>
      <w:r w:rsidRPr="0076219A">
        <w:rPr>
          <w:rFonts w:cs="B Zar"/>
        </w:rPr>
        <w:t xml:space="preserve"> </w:t>
      </w:r>
    </w:p>
    <w:p w14:paraId="1851449D" w14:textId="77777777" w:rsidR="009167BC" w:rsidRPr="0076219A" w:rsidRDefault="009167BC" w:rsidP="000002FE">
      <w:pPr>
        <w:pStyle w:val="NormalWeb"/>
        <w:bidi/>
        <w:rPr>
          <w:rFonts w:cs="B Zar"/>
        </w:rPr>
      </w:pPr>
      <w:r w:rsidRPr="0076219A">
        <w:rPr>
          <w:rFonts w:cs="B Zar"/>
          <w:rtl/>
        </w:rPr>
        <w:t xml:space="preserve">دولت در ابتدا با خواسته‌های معترضان مخالفت ورزید و سعی کرد </w:t>
      </w:r>
      <w:hyperlink r:id="rId500" w:tooltip="اعتصاب" w:history="1">
        <w:r w:rsidRPr="0076219A">
          <w:rPr>
            <w:rStyle w:val="Hyperlink"/>
            <w:rFonts w:cs="B Zar"/>
            <w:color w:val="auto"/>
            <w:u w:val="none"/>
            <w:rtl/>
          </w:rPr>
          <w:t>اعتصاب</w:t>
        </w:r>
      </w:hyperlink>
      <w:r w:rsidRPr="0076219A">
        <w:rPr>
          <w:rFonts w:cs="B Zar"/>
        </w:rPr>
        <w:t xml:space="preserve"> </w:t>
      </w:r>
      <w:r w:rsidRPr="0076219A">
        <w:rPr>
          <w:rFonts w:cs="B Zar"/>
          <w:rtl/>
        </w:rPr>
        <w:t>را در هم بشکند. اما سرانجام، پس از یک ماه تسلیم شد و معترضان در بازگشت به تهران، با استقبال جمعیت زیادی مواجه شدند که شعار می‌دادند «زنده باد ملت ایران</w:t>
      </w:r>
      <w:r w:rsidRPr="0076219A">
        <w:rPr>
          <w:rFonts w:cs="B Zar"/>
        </w:rPr>
        <w:t xml:space="preserve">». </w:t>
      </w:r>
      <w:hyperlink r:id="rId501" w:tooltip="ناظم‌الاسلام کرمانی" w:history="1">
        <w:r w:rsidRPr="0076219A">
          <w:rPr>
            <w:rStyle w:val="Hyperlink"/>
            <w:rFonts w:cs="B Zar"/>
            <w:color w:val="auto"/>
            <w:u w:val="none"/>
            <w:rtl/>
          </w:rPr>
          <w:t>ناظم‌الاسلام کرمانی</w:t>
        </w:r>
      </w:hyperlink>
      <w:r w:rsidRPr="0076219A">
        <w:rPr>
          <w:rFonts w:cs="B Zar"/>
        </w:rPr>
        <w:t xml:space="preserve"> </w:t>
      </w:r>
      <w:r w:rsidRPr="0076219A">
        <w:rPr>
          <w:rFonts w:cs="B Zar"/>
          <w:rtl/>
        </w:rPr>
        <w:t>در خاطرات خود نوشته‌است که عبارت «ملت ایران» را تا پیش از آن در تهران نشنیده بود</w:t>
      </w:r>
      <w:r w:rsidRPr="0076219A">
        <w:rPr>
          <w:rFonts w:cs="B Zar"/>
        </w:rPr>
        <w:t>.</w:t>
      </w:r>
      <w:hyperlink r:id="rId502" w:anchor="cite_note-14"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۱۲</w:t>
        </w:r>
        <w:r w:rsidRPr="0076219A">
          <w:rPr>
            <w:rStyle w:val="Hyperlink"/>
            <w:rFonts w:cs="B Zar"/>
            <w:color w:val="auto"/>
            <w:u w:val="none"/>
            <w:vertAlign w:val="superscript"/>
          </w:rPr>
          <w:t>]</w:t>
        </w:r>
      </w:hyperlink>
      <w:r w:rsidRPr="0076219A">
        <w:rPr>
          <w:rFonts w:cs="B Zar"/>
        </w:rPr>
        <w:t xml:space="preserve"> </w:t>
      </w:r>
    </w:p>
    <w:p w14:paraId="00C1EC31" w14:textId="77777777" w:rsidR="009167BC" w:rsidRPr="0076219A" w:rsidRDefault="009167BC" w:rsidP="000002FE">
      <w:pPr>
        <w:pStyle w:val="Heading2"/>
        <w:bidi/>
        <w:rPr>
          <w:rFonts w:cs="B Zar"/>
          <w:sz w:val="24"/>
          <w:szCs w:val="24"/>
        </w:rPr>
      </w:pPr>
      <w:r w:rsidRPr="0076219A">
        <w:rPr>
          <w:rStyle w:val="mw-headline"/>
          <w:rFonts w:cs="B Zar"/>
          <w:sz w:val="24"/>
          <w:szCs w:val="24"/>
          <w:rtl/>
        </w:rPr>
        <w:lastRenderedPageBreak/>
        <w:t>بست‌نشینی در سفارت انگلیس</w:t>
      </w:r>
    </w:p>
    <w:p w14:paraId="2A8ECD46" w14:textId="77777777" w:rsidR="009167BC" w:rsidRPr="0076219A" w:rsidRDefault="009167BC" w:rsidP="000002FE">
      <w:pPr>
        <w:pStyle w:val="NormalWeb"/>
        <w:bidi/>
        <w:rPr>
          <w:rFonts w:cs="B Zar"/>
        </w:rPr>
      </w:pPr>
      <w:r w:rsidRPr="0076219A">
        <w:rPr>
          <w:rFonts w:cs="B Zar"/>
          <w:rtl/>
        </w:rPr>
        <w:t>ناتوانی شاه در تاسیس عدالتخانه و برکناری نوز، زمینه</w:t>
      </w:r>
      <w:r w:rsidRPr="0076219A">
        <w:rPr>
          <w:rtl/>
        </w:rPr>
        <w:t>ٴ</w:t>
      </w:r>
      <w:r w:rsidRPr="0076219A">
        <w:rPr>
          <w:rFonts w:cs="B Zar"/>
          <w:rtl/>
        </w:rPr>
        <w:t xml:space="preserve"> شروع دوباره</w:t>
      </w:r>
      <w:r w:rsidRPr="0076219A">
        <w:rPr>
          <w:rtl/>
        </w:rPr>
        <w:t>ٴ</w:t>
      </w:r>
      <w:r w:rsidRPr="0076219A">
        <w:rPr>
          <w:rFonts w:cs="B Zar"/>
          <w:rtl/>
        </w:rPr>
        <w:t xml:space="preserve"> اعتراضات را فراهم کرد. در </w:t>
      </w:r>
      <w:r w:rsidRPr="0076219A">
        <w:rPr>
          <w:rFonts w:cs="B Zar"/>
          <w:rtl/>
          <w:lang w:bidi="fa-IR"/>
        </w:rPr>
        <w:t>۲۰</w:t>
      </w:r>
      <w:r w:rsidRPr="0076219A">
        <w:rPr>
          <w:rFonts w:cs="B Zar"/>
          <w:rtl/>
        </w:rPr>
        <w:t xml:space="preserve"> تیر سال </w:t>
      </w:r>
      <w:r w:rsidRPr="0076219A">
        <w:rPr>
          <w:rFonts w:cs="B Zar"/>
          <w:rtl/>
          <w:lang w:bidi="fa-IR"/>
        </w:rPr>
        <w:t>۱۲۸۵</w:t>
      </w:r>
      <w:r w:rsidRPr="0076219A">
        <w:rPr>
          <w:rFonts w:cs="B Zar"/>
          <w:rtl/>
        </w:rPr>
        <w:t>، یکی از واعظان که در بین مردم دارای محبوبیت بود و داشت بر علیه دولت سخنرانی می‌کرد، به دستور صدر اعظم دستگیر شد و قرار بود که تبعید شود</w:t>
      </w:r>
      <w:r w:rsidRPr="0076219A">
        <w:rPr>
          <w:rFonts w:cs="B Zar"/>
        </w:rPr>
        <w:t>.</w:t>
      </w:r>
      <w:hyperlink r:id="rId503" w:anchor="cite_note-15"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۱۳</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در اعتراض به این دستگیری، گروهی از طلاب در مقر پلیس گرد آمدند و در پی درگیری‌هایی که پیش آمد، یکی از طلاب به ضرب گلوله کشته شد. روز بعد، در حالی که جمعیت زیادی از تجار، اصناف و طلاب برای </w:t>
      </w:r>
      <w:hyperlink r:id="rId504" w:tooltip="خاک‌سپاری" w:history="1">
        <w:r w:rsidRPr="0076219A">
          <w:rPr>
            <w:rStyle w:val="Hyperlink"/>
            <w:rFonts w:cs="B Zar"/>
            <w:color w:val="auto"/>
            <w:u w:val="none"/>
            <w:rtl/>
          </w:rPr>
          <w:t>تشییع پیکر</w:t>
        </w:r>
      </w:hyperlink>
      <w:r w:rsidRPr="0076219A">
        <w:rPr>
          <w:rFonts w:cs="B Zar"/>
        </w:rPr>
        <w:t xml:space="preserve"> </w:t>
      </w:r>
      <w:r w:rsidRPr="0076219A">
        <w:rPr>
          <w:rFonts w:cs="B Zar"/>
          <w:rtl/>
        </w:rPr>
        <w:t xml:space="preserve">وی از بازار به‌سوی </w:t>
      </w:r>
      <w:hyperlink r:id="rId505" w:tooltip="مسجد جامع بازار تهران" w:history="1">
        <w:r w:rsidRPr="0076219A">
          <w:rPr>
            <w:rStyle w:val="Hyperlink"/>
            <w:rFonts w:cs="B Zar"/>
            <w:color w:val="auto"/>
            <w:u w:val="none"/>
            <w:rtl/>
          </w:rPr>
          <w:t>مسجد جامع</w:t>
        </w:r>
      </w:hyperlink>
      <w:r w:rsidRPr="0076219A">
        <w:rPr>
          <w:rFonts w:cs="B Zar"/>
        </w:rPr>
        <w:t xml:space="preserve"> </w:t>
      </w:r>
      <w:r w:rsidRPr="0076219A">
        <w:rPr>
          <w:rFonts w:cs="B Zar"/>
          <w:rtl/>
        </w:rPr>
        <w:t>در حال حرکت بودند، درگیری دیگری بین قزاق‌ها و معترضان رخ داد و بنا به گفته</w:t>
      </w:r>
      <w:r w:rsidRPr="0076219A">
        <w:rPr>
          <w:rtl/>
        </w:rPr>
        <w:t>ٴ</w:t>
      </w:r>
      <w:r w:rsidRPr="0076219A">
        <w:rPr>
          <w:rFonts w:cs="B Zar"/>
          <w:rtl/>
        </w:rPr>
        <w:t xml:space="preserve"> </w:t>
      </w:r>
      <w:hyperlink r:id="rId506" w:tooltip="یرواند آبراهامیان" w:history="1">
        <w:r w:rsidRPr="0076219A">
          <w:rPr>
            <w:rStyle w:val="Hyperlink"/>
            <w:rFonts w:cs="B Zar"/>
            <w:color w:val="auto"/>
            <w:u w:val="none"/>
            <w:rtl/>
          </w:rPr>
          <w:t>آبراهامیان</w:t>
        </w:r>
      </w:hyperlink>
      <w:r w:rsidRPr="0076219A">
        <w:rPr>
          <w:rFonts w:cs="B Zar"/>
          <w:rtl/>
        </w:rPr>
        <w:t xml:space="preserve">، </w:t>
      </w:r>
      <w:r w:rsidRPr="0076219A">
        <w:rPr>
          <w:rFonts w:cs="B Zar"/>
          <w:rtl/>
          <w:lang w:bidi="fa-IR"/>
        </w:rPr>
        <w:t>۲۲</w:t>
      </w:r>
      <w:r w:rsidRPr="0076219A">
        <w:rPr>
          <w:rFonts w:cs="B Zar"/>
        </w:rPr>
        <w:t xml:space="preserve"> </w:t>
      </w:r>
      <w:r w:rsidRPr="0076219A">
        <w:rPr>
          <w:rFonts w:cs="B Zar"/>
          <w:rtl/>
        </w:rPr>
        <w:t xml:space="preserve">نفر کشته و بیش از </w:t>
      </w:r>
      <w:r w:rsidRPr="0076219A">
        <w:rPr>
          <w:rFonts w:cs="B Zar"/>
          <w:rtl/>
          <w:lang w:bidi="fa-IR"/>
        </w:rPr>
        <w:t>۱۰۰</w:t>
      </w:r>
      <w:r w:rsidRPr="0076219A">
        <w:rPr>
          <w:rFonts w:cs="B Zar"/>
          <w:rtl/>
        </w:rPr>
        <w:t xml:space="preserve"> نفر زخمی شدند. در پی این خشونت‌ها، طباطبایی، بهبهانی و دیگر شخصیت‌های مذهبی تهران را به مقصد </w:t>
      </w:r>
      <w:hyperlink r:id="rId507" w:tooltip="قم" w:history="1">
        <w:r w:rsidRPr="0076219A">
          <w:rPr>
            <w:rStyle w:val="Hyperlink"/>
            <w:rFonts w:cs="B Zar"/>
            <w:color w:val="auto"/>
            <w:u w:val="none"/>
            <w:rtl/>
          </w:rPr>
          <w:t>قم</w:t>
        </w:r>
      </w:hyperlink>
      <w:r w:rsidRPr="0076219A">
        <w:rPr>
          <w:rFonts w:cs="B Zar"/>
        </w:rPr>
        <w:t xml:space="preserve"> </w:t>
      </w:r>
      <w:r w:rsidRPr="0076219A">
        <w:rPr>
          <w:rFonts w:cs="B Zar"/>
          <w:rtl/>
        </w:rPr>
        <w:t xml:space="preserve">ترک کردند و تعدادی از تاجران و روحانیان نیز در سفارت </w:t>
      </w:r>
      <w:hyperlink r:id="rId508" w:tooltip="انگلستان" w:history="1">
        <w:r w:rsidRPr="0076219A">
          <w:rPr>
            <w:rStyle w:val="Hyperlink"/>
            <w:rFonts w:cs="B Zar"/>
            <w:color w:val="auto"/>
            <w:u w:val="none"/>
            <w:rtl/>
          </w:rPr>
          <w:t>انگلستان</w:t>
        </w:r>
      </w:hyperlink>
      <w:r w:rsidRPr="0076219A">
        <w:rPr>
          <w:rFonts w:cs="B Zar"/>
        </w:rPr>
        <w:t xml:space="preserve"> </w:t>
      </w:r>
      <w:r w:rsidRPr="0076219A">
        <w:rPr>
          <w:rFonts w:cs="B Zar"/>
          <w:rtl/>
        </w:rPr>
        <w:t xml:space="preserve">در </w:t>
      </w:r>
      <w:hyperlink r:id="rId509" w:tooltip="باغ قلهک" w:history="1">
        <w:r w:rsidRPr="0076219A">
          <w:rPr>
            <w:rStyle w:val="Hyperlink"/>
            <w:rFonts w:cs="B Zar"/>
            <w:color w:val="auto"/>
            <w:u w:val="none"/>
            <w:rtl/>
          </w:rPr>
          <w:t>باغ قلهک</w:t>
        </w:r>
      </w:hyperlink>
      <w:r w:rsidRPr="0076219A">
        <w:rPr>
          <w:rFonts w:cs="B Zar"/>
        </w:rPr>
        <w:t xml:space="preserve"> </w:t>
      </w:r>
      <w:r w:rsidRPr="0076219A">
        <w:rPr>
          <w:rFonts w:cs="B Zar"/>
          <w:rtl/>
        </w:rPr>
        <w:t xml:space="preserve">بست نشستند. سفیر وقت انگلیس در یادداشتی به وزارت خارجه این کشور، شمار این عده را بیش از </w:t>
      </w:r>
      <w:r w:rsidRPr="0076219A">
        <w:rPr>
          <w:rFonts w:cs="B Zar"/>
          <w:rtl/>
          <w:lang w:bidi="fa-IR"/>
        </w:rPr>
        <w:t>۱۴</w:t>
      </w:r>
      <w:r w:rsidRPr="0076219A">
        <w:rPr>
          <w:rFonts w:cs="B Zar"/>
          <w:rtl/>
        </w:rPr>
        <w:t xml:space="preserve"> هزار نفر اعلام کرد</w:t>
      </w:r>
      <w:r w:rsidRPr="0076219A">
        <w:rPr>
          <w:rFonts w:cs="B Zar"/>
        </w:rPr>
        <w:t>.</w:t>
      </w:r>
      <w:hyperlink r:id="rId510" w:anchor="cite_note-16"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۱۴</w:t>
        </w:r>
        <w:r w:rsidRPr="0076219A">
          <w:rPr>
            <w:rStyle w:val="Hyperlink"/>
            <w:rFonts w:cs="B Zar"/>
            <w:color w:val="auto"/>
            <w:u w:val="none"/>
            <w:vertAlign w:val="superscript"/>
          </w:rPr>
          <w:t>]</w:t>
        </w:r>
      </w:hyperlink>
      <w:r w:rsidRPr="0076219A">
        <w:rPr>
          <w:rFonts w:cs="B Zar"/>
        </w:rPr>
        <w:t xml:space="preserve"> </w:t>
      </w:r>
      <w:r w:rsidRPr="0076219A">
        <w:rPr>
          <w:rFonts w:cs="B Zar"/>
          <w:rtl/>
        </w:rPr>
        <w:t>ناظم الاسلام می‌گوید که با پیوستن دانشجویان دارالفنون به بست‌نشینان، سخنرانی‌های متعددی در مورد نظام‌های مشروطه در اروپا انجام می‌شد و این تجمع به یک مدرسه</w:t>
      </w:r>
      <w:r w:rsidRPr="0076219A">
        <w:rPr>
          <w:rtl/>
        </w:rPr>
        <w:t>ٴ</w:t>
      </w:r>
      <w:r w:rsidRPr="0076219A">
        <w:rPr>
          <w:rFonts w:cs="B Zar"/>
          <w:rtl/>
        </w:rPr>
        <w:t xml:space="preserve"> باز علوم سیاسی تبدیل شد</w:t>
      </w:r>
      <w:r w:rsidRPr="0076219A">
        <w:rPr>
          <w:rFonts w:cs="B Zar"/>
        </w:rPr>
        <w:t>.</w:t>
      </w:r>
      <w:hyperlink r:id="rId511" w:anchor="cite_note-1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۱۵</w:t>
        </w:r>
        <w:r w:rsidRPr="0076219A">
          <w:rPr>
            <w:rStyle w:val="Hyperlink"/>
            <w:rFonts w:cs="B Zar"/>
            <w:color w:val="auto"/>
            <w:u w:val="none"/>
            <w:vertAlign w:val="superscript"/>
          </w:rPr>
          <w:t>]</w:t>
        </w:r>
      </w:hyperlink>
      <w:r w:rsidRPr="0076219A">
        <w:rPr>
          <w:rFonts w:cs="B Zar"/>
        </w:rPr>
        <w:t xml:space="preserve"> </w:t>
      </w:r>
    </w:p>
    <w:p w14:paraId="4365B61F" w14:textId="77777777" w:rsidR="009167BC" w:rsidRPr="0076219A" w:rsidRDefault="009167BC" w:rsidP="000002FE">
      <w:pPr>
        <w:pStyle w:val="NormalWeb"/>
        <w:bidi/>
        <w:rPr>
          <w:rFonts w:cs="B Zar"/>
        </w:rPr>
      </w:pPr>
      <w:r w:rsidRPr="0076219A">
        <w:rPr>
          <w:rFonts w:cs="B Zar"/>
          <w:rtl/>
        </w:rPr>
        <w:t xml:space="preserve">انگلستان که در سال‌های قبل به واسطه امتیازاتی که از حکومت قاجار گرفته بود، رو در روی مردم ایران قرار گرفته بود، تلاش می‌کرد وجهه خود را از طریق برقراری ارتباط خوب با مشروطه‌خواهان بهبود دهد. حکومت این کشور، </w:t>
      </w:r>
      <w:hyperlink r:id="rId512" w:tooltip="پادشاهی مشروطه" w:history="1">
        <w:r w:rsidRPr="0076219A">
          <w:rPr>
            <w:rStyle w:val="Hyperlink"/>
            <w:rFonts w:cs="B Zar"/>
            <w:color w:val="auto"/>
            <w:u w:val="none"/>
            <w:rtl/>
          </w:rPr>
          <w:t>پادشاهی مشروطه</w:t>
        </w:r>
      </w:hyperlink>
      <w:r w:rsidRPr="0076219A">
        <w:rPr>
          <w:rFonts w:cs="B Zar"/>
        </w:rPr>
        <w:t xml:space="preserve"> </w:t>
      </w:r>
      <w:r w:rsidRPr="0076219A">
        <w:rPr>
          <w:rFonts w:cs="B Zar"/>
          <w:rtl/>
        </w:rPr>
        <w:t>بود و به همین دلیل می‌توانست طرف اعتماد مشروطه‌خواهان قرار گیرد. از سوی دیگر، روسیه که از نظر نفوذ در ایران در مقایسه با رقیب خود، انگلستان، دست بالا را پیدا کرده بود، در آن زمان درگیر مشکلات جدی، از جمله جنگ با ژاپن و انقلاب داخلی شده بود. بنابراین انگلستان با استقرار بست‌نشینان در محوطه سفارت خود در تهران موافقت نمود</w:t>
      </w:r>
      <w:r w:rsidRPr="0076219A">
        <w:rPr>
          <w:rFonts w:cs="B Zar"/>
        </w:rPr>
        <w:t>.</w:t>
      </w:r>
      <w:hyperlink r:id="rId513" w:anchor="cite_note-1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۱۶</w:t>
        </w:r>
        <w:r w:rsidRPr="0076219A">
          <w:rPr>
            <w:rStyle w:val="Hyperlink"/>
            <w:rFonts w:cs="B Zar"/>
            <w:color w:val="auto"/>
            <w:u w:val="none"/>
            <w:vertAlign w:val="superscript"/>
          </w:rPr>
          <w:t>]</w:t>
        </w:r>
      </w:hyperlink>
      <w:r w:rsidRPr="0076219A">
        <w:rPr>
          <w:rFonts w:cs="B Zar"/>
        </w:rPr>
        <w:t xml:space="preserve"> </w:t>
      </w:r>
    </w:p>
    <w:p w14:paraId="30089160" w14:textId="77777777" w:rsidR="009167BC" w:rsidRPr="0076219A" w:rsidRDefault="009167BC" w:rsidP="000002FE">
      <w:pPr>
        <w:pStyle w:val="NormalWeb"/>
        <w:bidi/>
        <w:rPr>
          <w:rFonts w:cs="B Zar"/>
        </w:rPr>
      </w:pPr>
      <w:r w:rsidRPr="0076219A">
        <w:rPr>
          <w:rFonts w:cs="B Zar"/>
          <w:rtl/>
        </w:rPr>
        <w:t>سازماندهی جمعیت بست‌نشینان در سفارت انگلیس را کمیته‌ای مرکب از بزرگان اصناف بر عهده داشت. این کمیته محل استقرار اصناف مختلف را تعیین می‌کرد و بر ورود تازه‌واردان به جمع متحصنان، نظارت داشت. کمیته، به‌منظور حفظ نظم و مراقبت از اموال، ضوابطی را تعیین کرده بود. در پی توصیه</w:t>
      </w:r>
      <w:r w:rsidRPr="0076219A">
        <w:rPr>
          <w:rtl/>
        </w:rPr>
        <w:t>ٴ</w:t>
      </w:r>
      <w:r w:rsidRPr="0076219A">
        <w:rPr>
          <w:rFonts w:cs="B Zar"/>
          <w:rtl/>
        </w:rPr>
        <w:t xml:space="preserve"> اعضایی که تحصیلات جدید داشتند، کمیته، تاسیس </w:t>
      </w:r>
      <w:hyperlink r:id="rId514" w:tooltip="مجلس شورای ملی" w:history="1">
        <w:r w:rsidRPr="0076219A">
          <w:rPr>
            <w:rStyle w:val="Hyperlink"/>
            <w:rFonts w:cs="B Zar"/>
            <w:color w:val="auto"/>
            <w:u w:val="none"/>
            <w:rtl/>
          </w:rPr>
          <w:t>مجلس شورای ملی</w:t>
        </w:r>
      </w:hyperlink>
      <w:r w:rsidRPr="0076219A">
        <w:rPr>
          <w:rFonts w:cs="B Zar"/>
        </w:rPr>
        <w:t xml:space="preserve"> </w:t>
      </w:r>
      <w:r w:rsidRPr="0076219A">
        <w:rPr>
          <w:rFonts w:cs="B Zar"/>
          <w:rtl/>
        </w:rPr>
        <w:t>را جایگزین خواسته</w:t>
      </w:r>
      <w:r w:rsidRPr="0076219A">
        <w:rPr>
          <w:rtl/>
        </w:rPr>
        <w:t>ٴ</w:t>
      </w:r>
      <w:r w:rsidRPr="0076219A">
        <w:rPr>
          <w:rFonts w:cs="B Zar"/>
          <w:rtl/>
        </w:rPr>
        <w:t xml:space="preserve"> اولیه</w:t>
      </w:r>
      <w:r w:rsidRPr="0076219A">
        <w:rPr>
          <w:rtl/>
        </w:rPr>
        <w:t>ٴ</w:t>
      </w:r>
      <w:r w:rsidRPr="0076219A">
        <w:rPr>
          <w:rFonts w:cs="B Zar"/>
          <w:rtl/>
        </w:rPr>
        <w:t xml:space="preserve"> معترضان مبنی بر تاسیس عدالتخانه کرد</w:t>
      </w:r>
      <w:r w:rsidRPr="0076219A">
        <w:rPr>
          <w:rFonts w:cs="B Zar"/>
        </w:rPr>
        <w:t>.</w:t>
      </w:r>
      <w:hyperlink r:id="rId515" w:anchor="cite_note-19"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۱۷</w:t>
        </w:r>
        <w:r w:rsidRPr="0076219A">
          <w:rPr>
            <w:rStyle w:val="Hyperlink"/>
            <w:rFonts w:cs="B Zar"/>
            <w:color w:val="auto"/>
            <w:u w:val="none"/>
            <w:vertAlign w:val="superscript"/>
          </w:rPr>
          <w:t>]</w:t>
        </w:r>
      </w:hyperlink>
      <w:r w:rsidRPr="0076219A">
        <w:rPr>
          <w:rFonts w:cs="B Zar"/>
        </w:rPr>
        <w:t xml:space="preserve"> </w:t>
      </w:r>
    </w:p>
    <w:p w14:paraId="53BDE465" w14:textId="77777777" w:rsidR="009167BC" w:rsidRPr="0076219A" w:rsidRDefault="009167BC" w:rsidP="000002FE">
      <w:pPr>
        <w:pStyle w:val="Heading2"/>
        <w:bidi/>
        <w:rPr>
          <w:rFonts w:cs="B Zar"/>
          <w:sz w:val="24"/>
          <w:szCs w:val="24"/>
        </w:rPr>
      </w:pPr>
      <w:r w:rsidRPr="0076219A">
        <w:rPr>
          <w:rStyle w:val="mw-headline"/>
          <w:rFonts w:cs="B Zar"/>
          <w:sz w:val="24"/>
          <w:szCs w:val="24"/>
          <w:rtl/>
        </w:rPr>
        <w:t>سرانجام</w:t>
      </w:r>
    </w:p>
    <w:p w14:paraId="36EFCC56" w14:textId="77777777" w:rsidR="009167BC" w:rsidRPr="0076219A" w:rsidRDefault="009167BC" w:rsidP="000002FE">
      <w:pPr>
        <w:pStyle w:val="NormalWeb"/>
        <w:bidi/>
        <w:rPr>
          <w:rFonts w:cs="B Zar"/>
        </w:rPr>
      </w:pPr>
      <w:r w:rsidRPr="0076219A">
        <w:rPr>
          <w:rFonts w:cs="B Zar"/>
          <w:rtl/>
        </w:rPr>
        <w:t xml:space="preserve">دربار، نخست از پذیرش خواسته‌ها سر باز زد، اما با تداوم یافتن اعتصاب عمومی و سرازیر شدن پیام‌های حمایت‌آمیز از سوی ایالات، در نهایت، سه هفته پس از شروع تحصن در سفارت انگلیس، مظفرالدین شاه، فرمان مشروطیت را امضا کرد و یکی از دولتمردان آزادی‌خواه، </w:t>
      </w:r>
      <w:hyperlink r:id="rId516" w:tooltip="نصرالله مشیرالدوله" w:history="1">
        <w:r w:rsidRPr="0076219A">
          <w:rPr>
            <w:rStyle w:val="Hyperlink"/>
            <w:rFonts w:cs="B Zar"/>
            <w:color w:val="auto"/>
            <w:u w:val="none"/>
            <w:rtl/>
          </w:rPr>
          <w:t>مشیرالدوله</w:t>
        </w:r>
      </w:hyperlink>
      <w:r w:rsidRPr="0076219A">
        <w:rPr>
          <w:rFonts w:cs="B Zar"/>
        </w:rPr>
        <w:t xml:space="preserve"> </w:t>
      </w:r>
      <w:r w:rsidRPr="0076219A">
        <w:rPr>
          <w:rFonts w:cs="B Zar"/>
          <w:rtl/>
        </w:rPr>
        <w:t xml:space="preserve">را به </w:t>
      </w:r>
      <w:hyperlink r:id="rId517" w:tooltip="نخست‌وزیر" w:history="1">
        <w:r w:rsidRPr="0076219A">
          <w:rPr>
            <w:rStyle w:val="Hyperlink"/>
            <w:rFonts w:cs="B Zar"/>
            <w:color w:val="auto"/>
            <w:u w:val="none"/>
            <w:rtl/>
          </w:rPr>
          <w:t>نخست‌وزیری</w:t>
        </w:r>
      </w:hyperlink>
      <w:r w:rsidRPr="0076219A">
        <w:rPr>
          <w:rFonts w:cs="B Zar"/>
        </w:rPr>
        <w:t xml:space="preserve"> </w:t>
      </w:r>
      <w:r w:rsidRPr="0076219A">
        <w:rPr>
          <w:rFonts w:cs="B Zar"/>
          <w:rtl/>
        </w:rPr>
        <w:t>برگزید</w:t>
      </w:r>
      <w:r w:rsidRPr="0076219A">
        <w:rPr>
          <w:rFonts w:cs="B Zar"/>
        </w:rPr>
        <w:t>.</w:t>
      </w:r>
      <w:hyperlink r:id="rId518" w:anchor="cite_note-20"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۱۸</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تاریخ این رویداد، </w:t>
      </w:r>
      <w:r w:rsidRPr="0076219A">
        <w:rPr>
          <w:rFonts w:cs="B Zar"/>
          <w:rtl/>
          <w:lang w:bidi="fa-IR"/>
        </w:rPr>
        <w:t>۱۳</w:t>
      </w:r>
      <w:r w:rsidRPr="0076219A">
        <w:rPr>
          <w:rFonts w:cs="B Zar"/>
          <w:rtl/>
        </w:rPr>
        <w:t xml:space="preserve"> مرداد </w:t>
      </w:r>
      <w:r w:rsidRPr="0076219A">
        <w:rPr>
          <w:rFonts w:cs="B Zar"/>
          <w:rtl/>
          <w:lang w:bidi="fa-IR"/>
        </w:rPr>
        <w:t>۱۲۸۵</w:t>
      </w:r>
      <w:r w:rsidRPr="0076219A">
        <w:rPr>
          <w:rFonts w:cs="B Zar"/>
          <w:rtl/>
        </w:rPr>
        <w:t xml:space="preserve"> برابر با </w:t>
      </w:r>
      <w:r w:rsidRPr="0076219A">
        <w:rPr>
          <w:rFonts w:cs="B Zar"/>
          <w:rtl/>
          <w:lang w:bidi="fa-IR"/>
        </w:rPr>
        <w:t>۱۴</w:t>
      </w:r>
      <w:r w:rsidRPr="0076219A">
        <w:rPr>
          <w:rFonts w:cs="B Zar"/>
          <w:rtl/>
        </w:rPr>
        <w:t xml:space="preserve"> جمادی الثانی </w:t>
      </w:r>
      <w:r w:rsidRPr="0076219A">
        <w:rPr>
          <w:rFonts w:cs="B Zar"/>
          <w:rtl/>
          <w:lang w:bidi="fa-IR"/>
        </w:rPr>
        <w:t>۱۳۲۴</w:t>
      </w:r>
      <w:r w:rsidRPr="0076219A">
        <w:rPr>
          <w:rFonts w:cs="B Zar"/>
          <w:rtl/>
        </w:rPr>
        <w:t xml:space="preserve"> بود</w:t>
      </w:r>
      <w:r w:rsidRPr="0076219A">
        <w:rPr>
          <w:rFonts w:cs="B Zar"/>
        </w:rPr>
        <w:t>.</w:t>
      </w:r>
      <w:hyperlink r:id="rId519" w:anchor="cite_note-2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۱۹</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به این ترتیب مجلسی برای تدوین نخستین قانون اساسی ایران تشکیل شد و در </w:t>
      </w:r>
      <w:r w:rsidRPr="0076219A">
        <w:rPr>
          <w:rFonts w:cs="B Zar"/>
          <w:rtl/>
          <w:lang w:bidi="fa-IR"/>
        </w:rPr>
        <w:t>۹</w:t>
      </w:r>
      <w:r w:rsidRPr="0076219A">
        <w:rPr>
          <w:rFonts w:cs="B Zar"/>
          <w:rtl/>
        </w:rPr>
        <w:t xml:space="preserve"> دی همان سال به امضای مظفرالدین شاه رسید و ایران، عملاً در مسیر گذار از حکومت استبدادی به حکومت مشروطه قرار گرفت</w:t>
      </w:r>
      <w:r w:rsidRPr="0076219A">
        <w:rPr>
          <w:rFonts w:cs="B Zar"/>
        </w:rPr>
        <w:t>.</w:t>
      </w:r>
      <w:hyperlink r:id="rId520" w:anchor="cite_note-2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۲۰</w:t>
        </w:r>
        <w:r w:rsidRPr="0076219A">
          <w:rPr>
            <w:rStyle w:val="Hyperlink"/>
            <w:rFonts w:cs="B Zar"/>
            <w:color w:val="auto"/>
            <w:u w:val="none"/>
            <w:vertAlign w:val="superscript"/>
          </w:rPr>
          <w:t>]</w:t>
        </w:r>
      </w:hyperlink>
      <w:r w:rsidRPr="0076219A">
        <w:rPr>
          <w:rFonts w:cs="B Zar"/>
        </w:rPr>
        <w:t xml:space="preserve"> </w:t>
      </w:r>
    </w:p>
    <w:p w14:paraId="287ECA52" w14:textId="77777777" w:rsidR="009167BC" w:rsidRPr="0076219A" w:rsidRDefault="00A856BD" w:rsidP="000002FE">
      <w:pPr>
        <w:pStyle w:val="Heading2"/>
        <w:bidi/>
        <w:rPr>
          <w:rFonts w:cs="B Zar"/>
          <w:sz w:val="24"/>
          <w:szCs w:val="24"/>
        </w:rPr>
      </w:pPr>
      <w:r w:rsidRPr="0076219A">
        <w:rPr>
          <w:rStyle w:val="mw-headline"/>
          <w:rFonts w:cs="B Zar" w:hint="cs"/>
          <w:sz w:val="24"/>
          <w:szCs w:val="24"/>
          <w:rtl/>
        </w:rPr>
        <w:t xml:space="preserve">پیوشت </w:t>
      </w:r>
    </w:p>
    <w:p w14:paraId="232485C8" w14:textId="77777777" w:rsidR="009167BC" w:rsidRPr="0076219A" w:rsidRDefault="009167BC" w:rsidP="000002FE">
      <w:pPr>
        <w:bidi/>
        <w:spacing w:before="100" w:beforeAutospacing="1" w:after="100" w:afterAutospacing="1" w:line="240" w:lineRule="auto"/>
        <w:ind w:left="360"/>
        <w:rPr>
          <w:rFonts w:cs="B Zar"/>
          <w:sz w:val="24"/>
          <w:szCs w:val="24"/>
        </w:rPr>
      </w:pPr>
    </w:p>
    <w:p w14:paraId="4B2D02E7" w14:textId="77777777" w:rsidR="009167BC" w:rsidRPr="0076219A" w:rsidRDefault="00646F17" w:rsidP="000002FE">
      <w:pPr>
        <w:bidi/>
        <w:spacing w:after="0"/>
        <w:rPr>
          <w:rFonts w:cs="B Zar"/>
          <w:sz w:val="24"/>
          <w:szCs w:val="24"/>
        </w:rPr>
      </w:pPr>
      <w:r w:rsidRPr="0076219A">
        <w:rPr>
          <w:rFonts w:hAnsi="Symbol" w:cs="B Zar" w:hint="cs"/>
          <w:sz w:val="24"/>
          <w:szCs w:val="24"/>
          <w:rtl/>
        </w:rPr>
        <w:lastRenderedPageBreak/>
        <w:t>1--</w:t>
      </w:r>
      <w:r w:rsidR="009167BC" w:rsidRPr="0076219A">
        <w:rPr>
          <w:rFonts w:cs="B Zar"/>
          <w:sz w:val="24"/>
          <w:szCs w:val="24"/>
        </w:rPr>
        <w:t xml:space="preserve">  </w:t>
      </w:r>
      <w:hyperlink r:id="rId521" w:anchor="CITEREFMartin1992" w:history="1">
        <w:r w:rsidR="009167BC" w:rsidRPr="0076219A">
          <w:rPr>
            <w:rStyle w:val="Hyperlink"/>
            <w:rFonts w:cs="B Zar"/>
            <w:color w:val="auto"/>
            <w:sz w:val="24"/>
            <w:szCs w:val="24"/>
            <w:u w:val="none"/>
          </w:rPr>
          <w:t>Martin</w:t>
        </w:r>
        <w:r w:rsidR="009167BC" w:rsidRPr="0076219A">
          <w:rPr>
            <w:rStyle w:val="Hyperlink"/>
            <w:rFonts w:cs="B Zar"/>
            <w:color w:val="auto"/>
            <w:sz w:val="24"/>
            <w:szCs w:val="24"/>
            <w:u w:val="none"/>
            <w:rtl/>
          </w:rPr>
          <w:t xml:space="preserve">، </w:t>
        </w:r>
        <w:r w:rsidR="009167BC" w:rsidRPr="0076219A">
          <w:rPr>
            <w:rStyle w:val="Hyperlink"/>
            <w:rFonts w:cs="B Zar"/>
            <w:color w:val="auto"/>
            <w:sz w:val="24"/>
            <w:szCs w:val="24"/>
            <w:u w:val="none"/>
          </w:rPr>
          <w:t>«CONSTITUTIONAL REVOLUTION ii. Events»</w:t>
        </w:r>
        <w:r w:rsidR="009167BC" w:rsidRPr="0076219A">
          <w:rPr>
            <w:rStyle w:val="Hyperlink"/>
            <w:rFonts w:cs="B Zar"/>
            <w:color w:val="auto"/>
            <w:sz w:val="24"/>
            <w:szCs w:val="24"/>
            <w:u w:val="none"/>
            <w:rtl/>
          </w:rPr>
          <w:t xml:space="preserve">، </w:t>
        </w:r>
        <w:r w:rsidR="009167BC" w:rsidRPr="0076219A">
          <w:rPr>
            <w:rStyle w:val="Hyperlink"/>
            <w:rFonts w:cs="B Zar"/>
            <w:i/>
            <w:iCs/>
            <w:color w:val="auto"/>
            <w:sz w:val="24"/>
            <w:szCs w:val="24"/>
            <w:u w:val="none"/>
          </w:rPr>
          <w:t>Encyclopædia Iranica</w:t>
        </w:r>
      </w:hyperlink>
      <w:r w:rsidR="009167BC" w:rsidRPr="0076219A">
        <w:rPr>
          <w:rStyle w:val="reference-text"/>
          <w:rFonts w:cs="B Zar"/>
          <w:sz w:val="24"/>
          <w:szCs w:val="24"/>
        </w:rPr>
        <w:t>.</w:t>
      </w:r>
      <w:r w:rsidR="009167BC" w:rsidRPr="0076219A">
        <w:rPr>
          <w:rFonts w:cs="B Zar"/>
          <w:sz w:val="24"/>
          <w:szCs w:val="24"/>
        </w:rPr>
        <w:t xml:space="preserve"> </w:t>
      </w:r>
    </w:p>
    <w:p w14:paraId="18D52911" w14:textId="77777777" w:rsidR="009167BC" w:rsidRPr="0076219A" w:rsidRDefault="00646F17" w:rsidP="000002FE">
      <w:pPr>
        <w:bidi/>
        <w:rPr>
          <w:rFonts w:cs="B Zar"/>
          <w:sz w:val="24"/>
          <w:szCs w:val="24"/>
        </w:rPr>
      </w:pPr>
      <w:r w:rsidRPr="0076219A">
        <w:rPr>
          <w:rFonts w:hAnsi="Symbol" w:cs="B Zar" w:hint="cs"/>
          <w:sz w:val="24"/>
          <w:szCs w:val="24"/>
          <w:rtl/>
        </w:rPr>
        <w:t>2</w:t>
      </w:r>
      <w:r w:rsidR="009167BC" w:rsidRPr="0076219A">
        <w:rPr>
          <w:rFonts w:cs="B Zar"/>
          <w:sz w:val="24"/>
          <w:szCs w:val="24"/>
        </w:rPr>
        <w:t xml:space="preserve">  </w:t>
      </w:r>
      <w:hyperlink r:id="rId522" w:anchor="CITEREF%D8%A2%D8%A8%D8%B1%D8%A7%D9%87%D8%A7%D9%85%DB%8C%D8%A7%D9%861377" w:history="1">
        <w:r w:rsidR="009167BC" w:rsidRPr="0076219A">
          <w:rPr>
            <w:rStyle w:val="Hyperlink"/>
            <w:rFonts w:cs="B Zar"/>
            <w:color w:val="auto"/>
            <w:sz w:val="24"/>
            <w:szCs w:val="24"/>
            <w:u w:val="none"/>
            <w:rtl/>
          </w:rPr>
          <w:t xml:space="preserve">آبراهامیان، </w:t>
        </w:r>
        <w:r w:rsidR="009167BC" w:rsidRPr="0076219A">
          <w:rPr>
            <w:rStyle w:val="Hyperlink"/>
            <w:rFonts w:cs="B Zar"/>
            <w:i/>
            <w:iCs/>
            <w:color w:val="auto"/>
            <w:sz w:val="24"/>
            <w:szCs w:val="24"/>
            <w:u w:val="none"/>
            <w:rtl/>
          </w:rPr>
          <w:t>ایران بین دو انقلاب</w:t>
        </w:r>
      </w:hyperlink>
      <w:r w:rsidR="009167BC" w:rsidRPr="0076219A">
        <w:rPr>
          <w:rStyle w:val="reference-text"/>
          <w:rFonts w:cs="B Zar"/>
          <w:sz w:val="24"/>
          <w:szCs w:val="24"/>
          <w:rtl/>
        </w:rPr>
        <w:t xml:space="preserve">، </w:t>
      </w:r>
      <w:r w:rsidR="009167BC" w:rsidRPr="0076219A">
        <w:rPr>
          <w:rStyle w:val="reference-text"/>
          <w:rFonts w:cs="B Zar"/>
          <w:sz w:val="24"/>
          <w:szCs w:val="24"/>
          <w:rtl/>
          <w:lang w:bidi="fa-IR"/>
        </w:rPr>
        <w:t>۱۰۴</w:t>
      </w:r>
      <w:r w:rsidR="009167BC" w:rsidRPr="0076219A">
        <w:rPr>
          <w:rStyle w:val="reference-text"/>
          <w:rFonts w:cs="B Zar"/>
          <w:sz w:val="24"/>
          <w:szCs w:val="24"/>
        </w:rPr>
        <w:t>.</w:t>
      </w:r>
      <w:r w:rsidR="009167BC" w:rsidRPr="0076219A">
        <w:rPr>
          <w:rFonts w:cs="B Zar"/>
          <w:sz w:val="24"/>
          <w:szCs w:val="24"/>
        </w:rPr>
        <w:t xml:space="preserve"> </w:t>
      </w:r>
    </w:p>
    <w:p w14:paraId="44954026" w14:textId="77777777" w:rsidR="009167BC" w:rsidRPr="0076219A" w:rsidRDefault="00646F17" w:rsidP="000002FE">
      <w:pPr>
        <w:bidi/>
        <w:rPr>
          <w:rFonts w:cs="B Zar"/>
          <w:sz w:val="24"/>
          <w:szCs w:val="24"/>
        </w:rPr>
      </w:pPr>
      <w:r w:rsidRPr="0076219A">
        <w:rPr>
          <w:rFonts w:hAnsi="Symbol" w:cs="B Zar" w:hint="cs"/>
          <w:sz w:val="24"/>
          <w:szCs w:val="24"/>
          <w:rtl/>
        </w:rPr>
        <w:t>3</w:t>
      </w:r>
      <w:r w:rsidR="009167BC" w:rsidRPr="0076219A">
        <w:rPr>
          <w:rFonts w:cs="B Zar"/>
          <w:sz w:val="24"/>
          <w:szCs w:val="24"/>
        </w:rPr>
        <w:t xml:space="preserve">  </w:t>
      </w:r>
      <w:hyperlink r:id="rId523" w:anchor="CITEREF%D9%81%D9%88%D8%B1%D8%A7%D9%861392" w:history="1">
        <w:r w:rsidR="009167BC" w:rsidRPr="0076219A">
          <w:rPr>
            <w:rStyle w:val="Hyperlink"/>
            <w:rFonts w:cs="B Zar"/>
            <w:color w:val="auto"/>
            <w:sz w:val="24"/>
            <w:szCs w:val="24"/>
            <w:u w:val="none"/>
            <w:rtl/>
          </w:rPr>
          <w:t>فوران، «اصلاحات، شورش، انقلاب، کودتا</w:t>
        </w:r>
        <w:r w:rsidR="009167BC" w:rsidRPr="0076219A">
          <w:rPr>
            <w:rStyle w:val="Hyperlink"/>
            <w:rFonts w:cs="B Zar"/>
            <w:color w:val="auto"/>
            <w:sz w:val="24"/>
            <w:szCs w:val="24"/>
            <w:u w:val="none"/>
          </w:rPr>
          <w:t>»</w:t>
        </w:r>
        <w:r w:rsidR="009167BC" w:rsidRPr="0076219A">
          <w:rPr>
            <w:rStyle w:val="Hyperlink"/>
            <w:rFonts w:cs="B Zar"/>
            <w:color w:val="auto"/>
            <w:sz w:val="24"/>
            <w:szCs w:val="24"/>
            <w:u w:val="none"/>
            <w:rtl/>
          </w:rPr>
          <w:t xml:space="preserve">، </w:t>
        </w:r>
        <w:r w:rsidR="009167BC" w:rsidRPr="0076219A">
          <w:rPr>
            <w:rStyle w:val="Hyperlink"/>
            <w:rFonts w:cs="B Zar"/>
            <w:i/>
            <w:iCs/>
            <w:color w:val="auto"/>
            <w:sz w:val="24"/>
            <w:szCs w:val="24"/>
            <w:u w:val="none"/>
            <w:rtl/>
          </w:rPr>
          <w:t>مقاومت شکننده</w:t>
        </w:r>
      </w:hyperlink>
      <w:r w:rsidR="009167BC" w:rsidRPr="0076219A">
        <w:rPr>
          <w:rStyle w:val="reference-text"/>
          <w:rFonts w:cs="B Zar"/>
          <w:sz w:val="24"/>
          <w:szCs w:val="24"/>
          <w:rtl/>
        </w:rPr>
        <w:t xml:space="preserve">، </w:t>
      </w:r>
      <w:r w:rsidR="009167BC" w:rsidRPr="0076219A">
        <w:rPr>
          <w:rStyle w:val="reference-text"/>
          <w:rFonts w:cs="B Zar"/>
          <w:sz w:val="24"/>
          <w:szCs w:val="24"/>
          <w:rtl/>
          <w:lang w:bidi="fa-IR"/>
        </w:rPr>
        <w:t>۲۶۱</w:t>
      </w:r>
      <w:r w:rsidR="009167BC" w:rsidRPr="0076219A">
        <w:rPr>
          <w:rStyle w:val="reference-text"/>
          <w:rFonts w:cs="B Zar"/>
          <w:sz w:val="24"/>
          <w:szCs w:val="24"/>
        </w:rPr>
        <w:t>.</w:t>
      </w:r>
      <w:r w:rsidR="009167BC" w:rsidRPr="0076219A">
        <w:rPr>
          <w:rFonts w:cs="B Zar"/>
          <w:sz w:val="24"/>
          <w:szCs w:val="24"/>
        </w:rPr>
        <w:t xml:space="preserve"> </w:t>
      </w:r>
    </w:p>
    <w:p w14:paraId="2CCADCE1" w14:textId="77777777" w:rsidR="009167BC" w:rsidRPr="0076219A" w:rsidRDefault="00646F17" w:rsidP="000002FE">
      <w:pPr>
        <w:bidi/>
        <w:rPr>
          <w:rFonts w:cs="B Zar"/>
          <w:sz w:val="24"/>
          <w:szCs w:val="24"/>
        </w:rPr>
      </w:pPr>
      <w:r w:rsidRPr="0076219A">
        <w:rPr>
          <w:rFonts w:hAnsi="Symbol" w:cs="B Zar" w:hint="cs"/>
          <w:sz w:val="24"/>
          <w:szCs w:val="24"/>
          <w:rtl/>
        </w:rPr>
        <w:t>4</w:t>
      </w:r>
      <w:r w:rsidR="009167BC" w:rsidRPr="0076219A">
        <w:rPr>
          <w:rFonts w:cs="B Zar"/>
          <w:sz w:val="24"/>
          <w:szCs w:val="24"/>
        </w:rPr>
        <w:t xml:space="preserve">  </w:t>
      </w:r>
      <w:hyperlink r:id="rId524" w:anchor="CITEREF%D8%A2%D8%A8%D8%B1%D8%A7%D9%87%D8%A7%D9%85%DB%8C%D8%A7%D9%861377" w:history="1">
        <w:r w:rsidR="009167BC" w:rsidRPr="0076219A">
          <w:rPr>
            <w:rStyle w:val="Hyperlink"/>
            <w:rFonts w:cs="B Zar"/>
            <w:color w:val="auto"/>
            <w:sz w:val="24"/>
            <w:szCs w:val="24"/>
            <w:u w:val="none"/>
            <w:rtl/>
          </w:rPr>
          <w:t xml:space="preserve">آبراهامیان، </w:t>
        </w:r>
        <w:r w:rsidR="009167BC" w:rsidRPr="0076219A">
          <w:rPr>
            <w:rStyle w:val="Hyperlink"/>
            <w:rFonts w:cs="B Zar"/>
            <w:i/>
            <w:iCs/>
            <w:color w:val="auto"/>
            <w:sz w:val="24"/>
            <w:szCs w:val="24"/>
            <w:u w:val="none"/>
            <w:rtl/>
          </w:rPr>
          <w:t>ایران بین دو انقلاب</w:t>
        </w:r>
      </w:hyperlink>
      <w:r w:rsidR="009167BC" w:rsidRPr="0076219A">
        <w:rPr>
          <w:rStyle w:val="reference-text"/>
          <w:rFonts w:cs="B Zar"/>
          <w:sz w:val="24"/>
          <w:szCs w:val="24"/>
          <w:rtl/>
        </w:rPr>
        <w:t xml:space="preserve">، </w:t>
      </w:r>
      <w:r w:rsidR="009167BC" w:rsidRPr="0076219A">
        <w:rPr>
          <w:rStyle w:val="reference-text"/>
          <w:rFonts w:cs="B Zar"/>
          <w:sz w:val="24"/>
          <w:szCs w:val="24"/>
          <w:rtl/>
          <w:lang w:bidi="fa-IR"/>
        </w:rPr>
        <w:t>۱۰۴</w:t>
      </w:r>
      <w:r w:rsidR="009167BC" w:rsidRPr="0076219A">
        <w:rPr>
          <w:rStyle w:val="reference-text"/>
          <w:rFonts w:cs="B Zar"/>
          <w:sz w:val="24"/>
          <w:szCs w:val="24"/>
        </w:rPr>
        <w:t>.</w:t>
      </w:r>
      <w:r w:rsidR="009167BC" w:rsidRPr="0076219A">
        <w:rPr>
          <w:rFonts w:cs="B Zar"/>
          <w:sz w:val="24"/>
          <w:szCs w:val="24"/>
        </w:rPr>
        <w:t xml:space="preserve"> </w:t>
      </w:r>
    </w:p>
    <w:p w14:paraId="7D886CDD" w14:textId="77777777" w:rsidR="009167BC" w:rsidRPr="0076219A" w:rsidRDefault="00646F17" w:rsidP="000002FE">
      <w:pPr>
        <w:bidi/>
        <w:rPr>
          <w:rFonts w:cs="B Zar"/>
          <w:sz w:val="24"/>
          <w:szCs w:val="24"/>
        </w:rPr>
      </w:pPr>
      <w:r w:rsidRPr="0076219A">
        <w:rPr>
          <w:rFonts w:hAnsi="Symbol" w:cs="B Zar" w:hint="cs"/>
          <w:sz w:val="24"/>
          <w:szCs w:val="24"/>
          <w:rtl/>
        </w:rPr>
        <w:t xml:space="preserve">5   </w:t>
      </w:r>
      <w:r w:rsidR="009167BC" w:rsidRPr="0076219A">
        <w:rPr>
          <w:rFonts w:cs="B Zar"/>
          <w:sz w:val="24"/>
          <w:szCs w:val="24"/>
        </w:rPr>
        <w:t xml:space="preserve">  </w:t>
      </w:r>
      <w:hyperlink r:id="rId525" w:anchor="CITEREFMartin1992" w:history="1">
        <w:r w:rsidR="009167BC" w:rsidRPr="0076219A">
          <w:rPr>
            <w:rStyle w:val="Hyperlink"/>
            <w:rFonts w:cs="B Zar"/>
            <w:color w:val="auto"/>
            <w:sz w:val="24"/>
            <w:szCs w:val="24"/>
            <w:u w:val="none"/>
          </w:rPr>
          <w:t>Martin</w:t>
        </w:r>
        <w:r w:rsidR="009167BC" w:rsidRPr="0076219A">
          <w:rPr>
            <w:rStyle w:val="Hyperlink"/>
            <w:rFonts w:cs="B Zar"/>
            <w:color w:val="auto"/>
            <w:sz w:val="24"/>
            <w:szCs w:val="24"/>
            <w:u w:val="none"/>
            <w:rtl/>
          </w:rPr>
          <w:t xml:space="preserve">، </w:t>
        </w:r>
        <w:r w:rsidR="009167BC" w:rsidRPr="0076219A">
          <w:rPr>
            <w:rStyle w:val="Hyperlink"/>
            <w:rFonts w:cs="B Zar"/>
            <w:color w:val="auto"/>
            <w:sz w:val="24"/>
            <w:szCs w:val="24"/>
            <w:u w:val="none"/>
          </w:rPr>
          <w:t>«CONSTITUTIONAL REVOLUTION ii. Events»</w:t>
        </w:r>
        <w:r w:rsidR="009167BC" w:rsidRPr="0076219A">
          <w:rPr>
            <w:rStyle w:val="Hyperlink"/>
            <w:rFonts w:cs="B Zar"/>
            <w:color w:val="auto"/>
            <w:sz w:val="24"/>
            <w:szCs w:val="24"/>
            <w:u w:val="none"/>
            <w:rtl/>
          </w:rPr>
          <w:t xml:space="preserve">، </w:t>
        </w:r>
        <w:r w:rsidR="009167BC" w:rsidRPr="0076219A">
          <w:rPr>
            <w:rStyle w:val="Hyperlink"/>
            <w:rFonts w:cs="B Zar"/>
            <w:i/>
            <w:iCs/>
            <w:color w:val="auto"/>
            <w:sz w:val="24"/>
            <w:szCs w:val="24"/>
            <w:u w:val="none"/>
          </w:rPr>
          <w:t>Encyclopædia Iranica</w:t>
        </w:r>
      </w:hyperlink>
      <w:r w:rsidR="009167BC" w:rsidRPr="0076219A">
        <w:rPr>
          <w:rStyle w:val="reference-text"/>
          <w:rFonts w:cs="B Zar"/>
          <w:sz w:val="24"/>
          <w:szCs w:val="24"/>
        </w:rPr>
        <w:t>.</w:t>
      </w:r>
      <w:r w:rsidR="009167BC" w:rsidRPr="0076219A">
        <w:rPr>
          <w:rFonts w:cs="B Zar"/>
          <w:sz w:val="24"/>
          <w:szCs w:val="24"/>
        </w:rPr>
        <w:t xml:space="preserve"> </w:t>
      </w:r>
    </w:p>
    <w:p w14:paraId="75C56546" w14:textId="77777777" w:rsidR="009167BC" w:rsidRPr="0076219A" w:rsidRDefault="00646F17" w:rsidP="000002FE">
      <w:pPr>
        <w:bidi/>
        <w:rPr>
          <w:rFonts w:cs="B Zar"/>
          <w:sz w:val="24"/>
          <w:szCs w:val="24"/>
        </w:rPr>
      </w:pPr>
      <w:r w:rsidRPr="0076219A">
        <w:rPr>
          <w:rFonts w:hAnsi="Symbol" w:cs="B Zar" w:hint="cs"/>
          <w:sz w:val="24"/>
          <w:szCs w:val="24"/>
          <w:rtl/>
        </w:rPr>
        <w:t>6</w:t>
      </w:r>
      <w:r w:rsidR="009167BC" w:rsidRPr="0076219A">
        <w:rPr>
          <w:rFonts w:cs="B Zar"/>
          <w:sz w:val="24"/>
          <w:szCs w:val="24"/>
        </w:rPr>
        <w:t xml:space="preserve">  </w:t>
      </w:r>
      <w:hyperlink r:id="rId526" w:anchor="CITEREF%D8%AA%D9%87%D8%B1%D8%A7%D9%86%DB%8C_%28%DA%A9%D8%A7%D8%AA%D9%88%D8%B2%DB%8C%D8%A7%D9%86%291379" w:history="1">
        <w:r w:rsidR="009167BC" w:rsidRPr="0076219A">
          <w:rPr>
            <w:rStyle w:val="Hyperlink"/>
            <w:rFonts w:cs="B Zar"/>
            <w:color w:val="auto"/>
            <w:sz w:val="24"/>
            <w:szCs w:val="24"/>
            <w:u w:val="none"/>
            <w:rtl/>
          </w:rPr>
          <w:t>تهرانی (کاتوزیان</w:t>
        </w:r>
        <w:r w:rsidR="009167BC" w:rsidRPr="0076219A">
          <w:rPr>
            <w:rStyle w:val="Hyperlink"/>
            <w:rFonts w:cs="B Zar"/>
            <w:color w:val="auto"/>
            <w:sz w:val="24"/>
            <w:szCs w:val="24"/>
            <w:u w:val="none"/>
          </w:rPr>
          <w:t>)</w:t>
        </w:r>
        <w:r w:rsidR="009167BC" w:rsidRPr="0076219A">
          <w:rPr>
            <w:rStyle w:val="Hyperlink"/>
            <w:rFonts w:cs="B Zar"/>
            <w:color w:val="auto"/>
            <w:sz w:val="24"/>
            <w:szCs w:val="24"/>
            <w:u w:val="none"/>
            <w:rtl/>
          </w:rPr>
          <w:t xml:space="preserve">، </w:t>
        </w:r>
        <w:r w:rsidR="009167BC" w:rsidRPr="0076219A">
          <w:rPr>
            <w:rStyle w:val="Hyperlink"/>
            <w:rFonts w:cs="B Zar"/>
            <w:i/>
            <w:iCs/>
            <w:color w:val="auto"/>
            <w:sz w:val="24"/>
            <w:szCs w:val="24"/>
            <w:u w:val="none"/>
            <w:rtl/>
          </w:rPr>
          <w:t>تاریخ انقلاب مشروطیت ایران</w:t>
        </w:r>
      </w:hyperlink>
      <w:r w:rsidR="009167BC" w:rsidRPr="0076219A">
        <w:rPr>
          <w:rStyle w:val="reference-text"/>
          <w:rFonts w:cs="B Zar"/>
          <w:sz w:val="24"/>
          <w:szCs w:val="24"/>
          <w:rtl/>
        </w:rPr>
        <w:t xml:space="preserve">، </w:t>
      </w:r>
      <w:r w:rsidR="009167BC" w:rsidRPr="0076219A">
        <w:rPr>
          <w:rStyle w:val="reference-text"/>
          <w:rFonts w:cs="B Zar"/>
          <w:sz w:val="24"/>
          <w:szCs w:val="24"/>
          <w:rtl/>
          <w:lang w:bidi="fa-IR"/>
        </w:rPr>
        <w:t>۱۴۴</w:t>
      </w:r>
      <w:r w:rsidR="009167BC" w:rsidRPr="0076219A">
        <w:rPr>
          <w:rStyle w:val="reference-text"/>
          <w:rFonts w:cs="B Zar"/>
          <w:sz w:val="24"/>
          <w:szCs w:val="24"/>
        </w:rPr>
        <w:t>.</w:t>
      </w:r>
      <w:r w:rsidR="009167BC" w:rsidRPr="0076219A">
        <w:rPr>
          <w:rFonts w:cs="B Zar"/>
          <w:sz w:val="24"/>
          <w:szCs w:val="24"/>
        </w:rPr>
        <w:t xml:space="preserve"> </w:t>
      </w:r>
    </w:p>
    <w:p w14:paraId="30CB2C89" w14:textId="77777777" w:rsidR="009167BC" w:rsidRPr="0076219A" w:rsidRDefault="00646F17" w:rsidP="000002FE">
      <w:pPr>
        <w:bidi/>
        <w:rPr>
          <w:rFonts w:cs="B Zar"/>
          <w:sz w:val="24"/>
          <w:szCs w:val="24"/>
        </w:rPr>
      </w:pPr>
      <w:r w:rsidRPr="0076219A">
        <w:rPr>
          <w:rFonts w:hAnsi="Symbol" w:cs="B Zar" w:hint="cs"/>
          <w:sz w:val="24"/>
          <w:szCs w:val="24"/>
          <w:rtl/>
        </w:rPr>
        <w:t xml:space="preserve">7    </w:t>
      </w:r>
      <w:r w:rsidR="009167BC" w:rsidRPr="0076219A">
        <w:rPr>
          <w:rFonts w:cs="B Zar"/>
          <w:sz w:val="24"/>
          <w:szCs w:val="24"/>
        </w:rPr>
        <w:t xml:space="preserve">  </w:t>
      </w:r>
      <w:hyperlink r:id="rId527" w:anchor="CITEREFMartin1992" w:history="1">
        <w:r w:rsidR="009167BC" w:rsidRPr="0076219A">
          <w:rPr>
            <w:rStyle w:val="Hyperlink"/>
            <w:rFonts w:cs="B Zar"/>
            <w:color w:val="auto"/>
            <w:sz w:val="24"/>
            <w:szCs w:val="24"/>
            <w:u w:val="none"/>
          </w:rPr>
          <w:t>Martin</w:t>
        </w:r>
        <w:r w:rsidR="009167BC" w:rsidRPr="0076219A">
          <w:rPr>
            <w:rStyle w:val="Hyperlink"/>
            <w:rFonts w:cs="B Zar"/>
            <w:color w:val="auto"/>
            <w:sz w:val="24"/>
            <w:szCs w:val="24"/>
            <w:u w:val="none"/>
            <w:rtl/>
          </w:rPr>
          <w:t xml:space="preserve">، </w:t>
        </w:r>
        <w:r w:rsidR="009167BC" w:rsidRPr="0076219A">
          <w:rPr>
            <w:rStyle w:val="Hyperlink"/>
            <w:rFonts w:cs="B Zar"/>
            <w:color w:val="auto"/>
            <w:sz w:val="24"/>
            <w:szCs w:val="24"/>
            <w:u w:val="none"/>
          </w:rPr>
          <w:t>«CONSTITUTIONAL REVOLUTION ii. Events»</w:t>
        </w:r>
        <w:r w:rsidR="009167BC" w:rsidRPr="0076219A">
          <w:rPr>
            <w:rStyle w:val="Hyperlink"/>
            <w:rFonts w:cs="B Zar"/>
            <w:color w:val="auto"/>
            <w:sz w:val="24"/>
            <w:szCs w:val="24"/>
            <w:u w:val="none"/>
            <w:rtl/>
          </w:rPr>
          <w:t xml:space="preserve">، </w:t>
        </w:r>
        <w:r w:rsidR="009167BC" w:rsidRPr="0076219A">
          <w:rPr>
            <w:rStyle w:val="Hyperlink"/>
            <w:rFonts w:cs="B Zar"/>
            <w:i/>
            <w:iCs/>
            <w:color w:val="auto"/>
            <w:sz w:val="24"/>
            <w:szCs w:val="24"/>
            <w:u w:val="none"/>
          </w:rPr>
          <w:t>Encyclopædia Iranica</w:t>
        </w:r>
      </w:hyperlink>
      <w:r w:rsidR="009167BC" w:rsidRPr="0076219A">
        <w:rPr>
          <w:rStyle w:val="reference-text"/>
          <w:rFonts w:cs="B Zar"/>
          <w:sz w:val="24"/>
          <w:szCs w:val="24"/>
        </w:rPr>
        <w:t>.</w:t>
      </w:r>
      <w:r w:rsidR="009167BC" w:rsidRPr="0076219A">
        <w:rPr>
          <w:rFonts w:cs="B Zar"/>
          <w:sz w:val="24"/>
          <w:szCs w:val="24"/>
        </w:rPr>
        <w:t xml:space="preserve"> </w:t>
      </w:r>
    </w:p>
    <w:p w14:paraId="7D785237" w14:textId="77777777" w:rsidR="009167BC" w:rsidRPr="0076219A" w:rsidRDefault="00646F17" w:rsidP="000002FE">
      <w:pPr>
        <w:bidi/>
        <w:rPr>
          <w:rFonts w:cs="B Zar"/>
          <w:sz w:val="24"/>
          <w:szCs w:val="24"/>
        </w:rPr>
      </w:pPr>
      <w:r w:rsidRPr="0076219A">
        <w:rPr>
          <w:rFonts w:hAnsi="Symbol" w:cs="B Zar" w:hint="cs"/>
          <w:sz w:val="24"/>
          <w:szCs w:val="24"/>
          <w:rtl/>
        </w:rPr>
        <w:t>8</w:t>
      </w:r>
      <w:r w:rsidR="009167BC" w:rsidRPr="0076219A">
        <w:rPr>
          <w:rFonts w:cs="B Zar"/>
          <w:sz w:val="24"/>
          <w:szCs w:val="24"/>
        </w:rPr>
        <w:t xml:space="preserve">  </w:t>
      </w:r>
      <w:hyperlink r:id="rId528" w:anchor="CITEREF%D8%AA%D9%87%D8%B1%D8%A7%D9%86%DB%8C_%28%DA%A9%D8%A7%D8%AA%D9%88%D8%B2%DB%8C%D8%A7%D9%86%291379" w:history="1">
        <w:r w:rsidR="009167BC" w:rsidRPr="0076219A">
          <w:rPr>
            <w:rStyle w:val="Hyperlink"/>
            <w:rFonts w:cs="B Zar"/>
            <w:color w:val="auto"/>
            <w:sz w:val="24"/>
            <w:szCs w:val="24"/>
            <w:u w:val="none"/>
            <w:rtl/>
          </w:rPr>
          <w:t>تهرانی (کاتوزیان</w:t>
        </w:r>
        <w:r w:rsidR="009167BC" w:rsidRPr="0076219A">
          <w:rPr>
            <w:rStyle w:val="Hyperlink"/>
            <w:rFonts w:cs="B Zar"/>
            <w:color w:val="auto"/>
            <w:sz w:val="24"/>
            <w:szCs w:val="24"/>
            <w:u w:val="none"/>
          </w:rPr>
          <w:t>)</w:t>
        </w:r>
        <w:r w:rsidR="009167BC" w:rsidRPr="0076219A">
          <w:rPr>
            <w:rStyle w:val="Hyperlink"/>
            <w:rFonts w:cs="B Zar"/>
            <w:color w:val="auto"/>
            <w:sz w:val="24"/>
            <w:szCs w:val="24"/>
            <w:u w:val="none"/>
            <w:rtl/>
          </w:rPr>
          <w:t xml:space="preserve">، </w:t>
        </w:r>
        <w:r w:rsidR="009167BC" w:rsidRPr="0076219A">
          <w:rPr>
            <w:rStyle w:val="Hyperlink"/>
            <w:rFonts w:cs="B Zar"/>
            <w:i/>
            <w:iCs/>
            <w:color w:val="auto"/>
            <w:sz w:val="24"/>
            <w:szCs w:val="24"/>
            <w:u w:val="none"/>
            <w:rtl/>
          </w:rPr>
          <w:t>تاریخ انقلاب مشروطیت ایران</w:t>
        </w:r>
      </w:hyperlink>
      <w:r w:rsidR="009167BC" w:rsidRPr="0076219A">
        <w:rPr>
          <w:rStyle w:val="reference-text"/>
          <w:rFonts w:cs="B Zar"/>
          <w:sz w:val="24"/>
          <w:szCs w:val="24"/>
          <w:rtl/>
        </w:rPr>
        <w:t xml:space="preserve">، </w:t>
      </w:r>
      <w:r w:rsidR="009167BC" w:rsidRPr="0076219A">
        <w:rPr>
          <w:rStyle w:val="reference-text"/>
          <w:rFonts w:cs="B Zar"/>
          <w:sz w:val="24"/>
          <w:szCs w:val="24"/>
          <w:rtl/>
          <w:lang w:bidi="fa-IR"/>
        </w:rPr>
        <w:t>۱۴۴</w:t>
      </w:r>
      <w:r w:rsidR="009167BC" w:rsidRPr="0076219A">
        <w:rPr>
          <w:rStyle w:val="reference-text"/>
          <w:rFonts w:cs="B Zar"/>
          <w:sz w:val="24"/>
          <w:szCs w:val="24"/>
        </w:rPr>
        <w:t>.</w:t>
      </w:r>
      <w:r w:rsidR="009167BC" w:rsidRPr="0076219A">
        <w:rPr>
          <w:rFonts w:cs="B Zar"/>
          <w:sz w:val="24"/>
          <w:szCs w:val="24"/>
        </w:rPr>
        <w:t xml:space="preserve"> </w:t>
      </w:r>
    </w:p>
    <w:p w14:paraId="0BF70F01" w14:textId="77777777" w:rsidR="009167BC" w:rsidRPr="0076219A" w:rsidRDefault="00646F17" w:rsidP="000002FE">
      <w:pPr>
        <w:bidi/>
        <w:rPr>
          <w:rFonts w:cs="B Zar"/>
          <w:sz w:val="24"/>
          <w:szCs w:val="24"/>
        </w:rPr>
      </w:pPr>
      <w:r w:rsidRPr="0076219A">
        <w:rPr>
          <w:rFonts w:hAnsi="Symbol" w:cs="B Zar" w:hint="cs"/>
          <w:sz w:val="24"/>
          <w:szCs w:val="24"/>
          <w:rtl/>
        </w:rPr>
        <w:t>9</w:t>
      </w:r>
      <w:hyperlink r:id="rId529" w:anchor="CITEREF%D8%A2%D8%A8%D8%B1%D8%A7%D9%87%D8%A7%D9%85%DB%8C%D8%A7%D9%861377" w:history="1">
        <w:r w:rsidR="009167BC" w:rsidRPr="0076219A">
          <w:rPr>
            <w:rStyle w:val="Hyperlink"/>
            <w:rFonts w:cs="B Zar"/>
            <w:color w:val="auto"/>
            <w:sz w:val="24"/>
            <w:szCs w:val="24"/>
            <w:u w:val="none"/>
            <w:rtl/>
          </w:rPr>
          <w:t xml:space="preserve">آبراهامیان، </w:t>
        </w:r>
        <w:r w:rsidR="009167BC" w:rsidRPr="0076219A">
          <w:rPr>
            <w:rStyle w:val="Hyperlink"/>
            <w:rFonts w:cs="B Zar"/>
            <w:i/>
            <w:iCs/>
            <w:color w:val="auto"/>
            <w:sz w:val="24"/>
            <w:szCs w:val="24"/>
            <w:u w:val="none"/>
            <w:rtl/>
          </w:rPr>
          <w:t>ایران بین دو انقلاب</w:t>
        </w:r>
      </w:hyperlink>
      <w:r w:rsidR="009167BC" w:rsidRPr="0076219A">
        <w:rPr>
          <w:rStyle w:val="reference-text"/>
          <w:rFonts w:cs="B Zar"/>
          <w:sz w:val="24"/>
          <w:szCs w:val="24"/>
          <w:rtl/>
        </w:rPr>
        <w:t xml:space="preserve">، </w:t>
      </w:r>
      <w:r w:rsidR="009167BC" w:rsidRPr="0076219A">
        <w:rPr>
          <w:rStyle w:val="reference-text"/>
          <w:rFonts w:cs="B Zar"/>
          <w:sz w:val="24"/>
          <w:szCs w:val="24"/>
          <w:rtl/>
          <w:lang w:bidi="fa-IR"/>
        </w:rPr>
        <w:t>۱۰۵</w:t>
      </w:r>
      <w:r w:rsidR="009167BC" w:rsidRPr="0076219A">
        <w:rPr>
          <w:rStyle w:val="reference-text"/>
          <w:rFonts w:cs="B Zar"/>
          <w:sz w:val="24"/>
          <w:szCs w:val="24"/>
        </w:rPr>
        <w:t>.</w:t>
      </w:r>
      <w:r w:rsidR="009167BC" w:rsidRPr="0076219A">
        <w:rPr>
          <w:rFonts w:cs="B Zar"/>
          <w:sz w:val="24"/>
          <w:szCs w:val="24"/>
        </w:rPr>
        <w:t xml:space="preserve"> </w:t>
      </w:r>
    </w:p>
    <w:p w14:paraId="20075921" w14:textId="77777777" w:rsidR="009167BC" w:rsidRPr="0076219A" w:rsidRDefault="009167BC" w:rsidP="000002FE">
      <w:pPr>
        <w:bidi/>
        <w:rPr>
          <w:rFonts w:cs="B Zar"/>
          <w:sz w:val="24"/>
          <w:szCs w:val="24"/>
        </w:rPr>
      </w:pPr>
      <w:r w:rsidRPr="0076219A">
        <w:rPr>
          <w:rFonts w:cs="B Zar"/>
          <w:sz w:val="24"/>
          <w:szCs w:val="24"/>
        </w:rPr>
        <w:t xml:space="preserve">  </w:t>
      </w:r>
      <w:hyperlink r:id="rId530" w:anchor="CITEREFMartin1992" w:history="1">
        <w:r w:rsidRPr="0076219A">
          <w:rPr>
            <w:rStyle w:val="Hyperlink"/>
            <w:rFonts w:cs="B Zar"/>
            <w:color w:val="auto"/>
            <w:sz w:val="24"/>
            <w:szCs w:val="24"/>
            <w:u w:val="none"/>
          </w:rPr>
          <w:t>Martin</w:t>
        </w:r>
        <w:r w:rsidR="00646F17" w:rsidRPr="0076219A">
          <w:rPr>
            <w:rStyle w:val="Hyperlink"/>
            <w:rFonts w:cs="B Zar" w:hint="cs"/>
            <w:color w:val="auto"/>
            <w:sz w:val="24"/>
            <w:szCs w:val="24"/>
            <w:u w:val="none"/>
            <w:rtl/>
          </w:rPr>
          <w:t>10</w:t>
        </w:r>
        <w:r w:rsidRPr="0076219A">
          <w:rPr>
            <w:rStyle w:val="Hyperlink"/>
            <w:rFonts w:cs="B Zar"/>
            <w:color w:val="auto"/>
            <w:sz w:val="24"/>
            <w:szCs w:val="24"/>
            <w:u w:val="none"/>
            <w:rtl/>
          </w:rPr>
          <w:t xml:space="preserve">، </w:t>
        </w:r>
        <w:r w:rsidRPr="0076219A">
          <w:rPr>
            <w:rStyle w:val="Hyperlink"/>
            <w:rFonts w:cs="B Zar"/>
            <w:color w:val="auto"/>
            <w:sz w:val="24"/>
            <w:szCs w:val="24"/>
            <w:u w:val="none"/>
          </w:rPr>
          <w:t>«CONSTITUTIONAL REVOLUTION ii. Events»</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Pr>
          <w:t>Encyclopædia Iranica</w:t>
        </w:r>
      </w:hyperlink>
      <w:r w:rsidRPr="0076219A">
        <w:rPr>
          <w:rStyle w:val="reference-text"/>
          <w:rFonts w:cs="B Zar"/>
          <w:sz w:val="24"/>
          <w:szCs w:val="24"/>
        </w:rPr>
        <w:t>.</w:t>
      </w:r>
      <w:r w:rsidRPr="0076219A">
        <w:rPr>
          <w:rFonts w:cs="B Zar"/>
          <w:sz w:val="24"/>
          <w:szCs w:val="24"/>
        </w:rPr>
        <w:t xml:space="preserve"> </w:t>
      </w:r>
    </w:p>
    <w:p w14:paraId="54F31091" w14:textId="77777777" w:rsidR="009167BC" w:rsidRPr="0076219A" w:rsidRDefault="009167BC" w:rsidP="000002FE">
      <w:pPr>
        <w:bidi/>
        <w:rPr>
          <w:rFonts w:cs="B Zar"/>
          <w:sz w:val="24"/>
          <w:szCs w:val="24"/>
        </w:rPr>
      </w:pPr>
      <w:r w:rsidRPr="0076219A">
        <w:rPr>
          <w:rFonts w:cs="B Zar"/>
          <w:sz w:val="24"/>
          <w:szCs w:val="24"/>
        </w:rPr>
        <w:t xml:space="preserve">  </w:t>
      </w:r>
      <w:hyperlink r:id="rId531" w:anchor="CITEREFMartin1992" w:history="1">
        <w:r w:rsidRPr="0076219A">
          <w:rPr>
            <w:rStyle w:val="Hyperlink"/>
            <w:rFonts w:cs="B Zar"/>
            <w:color w:val="auto"/>
            <w:sz w:val="24"/>
            <w:szCs w:val="24"/>
            <w:u w:val="none"/>
          </w:rPr>
          <w:t>Martin</w:t>
        </w:r>
        <w:r w:rsidR="00646F17" w:rsidRPr="0076219A">
          <w:rPr>
            <w:rStyle w:val="Hyperlink"/>
            <w:rFonts w:cs="B Zar" w:hint="cs"/>
            <w:color w:val="auto"/>
            <w:sz w:val="24"/>
            <w:szCs w:val="24"/>
            <w:u w:val="none"/>
            <w:rtl/>
          </w:rPr>
          <w:t>11</w:t>
        </w:r>
        <w:r w:rsidRPr="0076219A">
          <w:rPr>
            <w:rStyle w:val="Hyperlink"/>
            <w:rFonts w:cs="B Zar"/>
            <w:color w:val="auto"/>
            <w:sz w:val="24"/>
            <w:szCs w:val="24"/>
            <w:u w:val="none"/>
            <w:rtl/>
          </w:rPr>
          <w:t xml:space="preserve">، </w:t>
        </w:r>
        <w:r w:rsidRPr="0076219A">
          <w:rPr>
            <w:rStyle w:val="Hyperlink"/>
            <w:rFonts w:cs="B Zar"/>
            <w:color w:val="auto"/>
            <w:sz w:val="24"/>
            <w:szCs w:val="24"/>
            <w:u w:val="none"/>
          </w:rPr>
          <w:t>«CONSTITUTIONAL REVOLUTION ii. Events»</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Pr>
          <w:t>Encyclopædia Iranica</w:t>
        </w:r>
      </w:hyperlink>
      <w:r w:rsidRPr="0076219A">
        <w:rPr>
          <w:rStyle w:val="reference-text"/>
          <w:rFonts w:cs="B Zar"/>
          <w:sz w:val="24"/>
          <w:szCs w:val="24"/>
        </w:rPr>
        <w:t>.</w:t>
      </w:r>
      <w:r w:rsidRPr="0076219A">
        <w:rPr>
          <w:rFonts w:cs="B Zar"/>
          <w:sz w:val="24"/>
          <w:szCs w:val="24"/>
        </w:rPr>
        <w:t xml:space="preserve"> </w:t>
      </w:r>
    </w:p>
    <w:p w14:paraId="0BCF72C1" w14:textId="77777777" w:rsidR="009167BC" w:rsidRPr="0076219A" w:rsidRDefault="00646F17" w:rsidP="000002FE">
      <w:pPr>
        <w:bidi/>
        <w:rPr>
          <w:rFonts w:cs="B Zar"/>
          <w:sz w:val="24"/>
          <w:szCs w:val="24"/>
        </w:rPr>
      </w:pPr>
      <w:r w:rsidRPr="0076219A">
        <w:rPr>
          <w:rFonts w:hAnsi="Symbol" w:cs="B Zar" w:hint="cs"/>
          <w:sz w:val="24"/>
          <w:szCs w:val="24"/>
          <w:rtl/>
        </w:rPr>
        <w:t>12</w:t>
      </w:r>
      <w:r w:rsidR="009167BC" w:rsidRPr="0076219A">
        <w:rPr>
          <w:rFonts w:cs="B Zar"/>
          <w:sz w:val="24"/>
          <w:szCs w:val="24"/>
        </w:rPr>
        <w:t xml:space="preserve"> </w:t>
      </w:r>
      <w:hyperlink r:id="rId532" w:anchor="CITEREF%D8%A2%D8%A8%D8%B1%D8%A7%D9%87%D8%A7%D9%85%DB%8C%D8%A7%D9%861377" w:history="1">
        <w:r w:rsidR="009167BC" w:rsidRPr="0076219A">
          <w:rPr>
            <w:rStyle w:val="Hyperlink"/>
            <w:rFonts w:cs="B Zar"/>
            <w:color w:val="auto"/>
            <w:sz w:val="24"/>
            <w:szCs w:val="24"/>
            <w:u w:val="none"/>
            <w:rtl/>
          </w:rPr>
          <w:t xml:space="preserve">آبراهامیان، </w:t>
        </w:r>
        <w:r w:rsidR="009167BC" w:rsidRPr="0076219A">
          <w:rPr>
            <w:rStyle w:val="Hyperlink"/>
            <w:rFonts w:cs="B Zar"/>
            <w:i/>
            <w:iCs/>
            <w:color w:val="auto"/>
            <w:sz w:val="24"/>
            <w:szCs w:val="24"/>
            <w:u w:val="none"/>
            <w:rtl/>
          </w:rPr>
          <w:t>ایران بین دو انقلاب</w:t>
        </w:r>
      </w:hyperlink>
      <w:r w:rsidR="009167BC" w:rsidRPr="0076219A">
        <w:rPr>
          <w:rStyle w:val="reference-text"/>
          <w:rFonts w:cs="B Zar"/>
          <w:sz w:val="24"/>
          <w:szCs w:val="24"/>
          <w:rtl/>
        </w:rPr>
        <w:t xml:space="preserve">، </w:t>
      </w:r>
      <w:r w:rsidR="009167BC" w:rsidRPr="0076219A">
        <w:rPr>
          <w:rStyle w:val="reference-text"/>
          <w:rFonts w:cs="B Zar"/>
          <w:sz w:val="24"/>
          <w:szCs w:val="24"/>
          <w:rtl/>
          <w:lang w:bidi="fa-IR"/>
        </w:rPr>
        <w:t>۱۰۵</w:t>
      </w:r>
      <w:r w:rsidR="009167BC" w:rsidRPr="0076219A">
        <w:rPr>
          <w:rStyle w:val="reference-text"/>
          <w:rFonts w:cs="B Zar"/>
          <w:sz w:val="24"/>
          <w:szCs w:val="24"/>
        </w:rPr>
        <w:t>.</w:t>
      </w:r>
      <w:r w:rsidR="009167BC" w:rsidRPr="0076219A">
        <w:rPr>
          <w:rFonts w:cs="B Zar"/>
          <w:sz w:val="24"/>
          <w:szCs w:val="24"/>
        </w:rPr>
        <w:t xml:space="preserve"> </w:t>
      </w:r>
    </w:p>
    <w:p w14:paraId="3072150E" w14:textId="77777777" w:rsidR="009167BC" w:rsidRPr="0076219A" w:rsidRDefault="00646F17" w:rsidP="000002FE">
      <w:pPr>
        <w:bidi/>
        <w:rPr>
          <w:rFonts w:cs="B Zar"/>
          <w:sz w:val="24"/>
          <w:szCs w:val="24"/>
        </w:rPr>
      </w:pPr>
      <w:r w:rsidRPr="0076219A">
        <w:rPr>
          <w:rFonts w:hAnsi="Symbol" w:cs="B Zar" w:hint="cs"/>
          <w:sz w:val="24"/>
          <w:szCs w:val="24"/>
          <w:rtl/>
        </w:rPr>
        <w:t>13</w:t>
      </w:r>
      <w:r w:rsidR="009167BC" w:rsidRPr="0076219A">
        <w:rPr>
          <w:rFonts w:cs="B Zar"/>
          <w:sz w:val="24"/>
          <w:szCs w:val="24"/>
        </w:rPr>
        <w:t xml:space="preserve">  </w:t>
      </w:r>
      <w:hyperlink r:id="rId533" w:anchor="CITEREF%D9%81%D9%88%D8%B1%D8%A7%D9%861392" w:history="1">
        <w:r w:rsidR="009167BC" w:rsidRPr="0076219A">
          <w:rPr>
            <w:rStyle w:val="Hyperlink"/>
            <w:rFonts w:cs="B Zar"/>
            <w:color w:val="auto"/>
            <w:sz w:val="24"/>
            <w:szCs w:val="24"/>
            <w:u w:val="none"/>
            <w:rtl/>
          </w:rPr>
          <w:t>فوران، «اصلاحات، شورش، انقلاب، کودتا</w:t>
        </w:r>
        <w:r w:rsidR="009167BC" w:rsidRPr="0076219A">
          <w:rPr>
            <w:rStyle w:val="Hyperlink"/>
            <w:rFonts w:cs="B Zar"/>
            <w:color w:val="auto"/>
            <w:sz w:val="24"/>
            <w:szCs w:val="24"/>
            <w:u w:val="none"/>
          </w:rPr>
          <w:t>»</w:t>
        </w:r>
        <w:r w:rsidR="009167BC" w:rsidRPr="0076219A">
          <w:rPr>
            <w:rStyle w:val="Hyperlink"/>
            <w:rFonts w:cs="B Zar"/>
            <w:color w:val="auto"/>
            <w:sz w:val="24"/>
            <w:szCs w:val="24"/>
            <w:u w:val="none"/>
            <w:rtl/>
          </w:rPr>
          <w:t xml:space="preserve">، </w:t>
        </w:r>
        <w:r w:rsidR="009167BC" w:rsidRPr="0076219A">
          <w:rPr>
            <w:rStyle w:val="Hyperlink"/>
            <w:rFonts w:cs="B Zar"/>
            <w:i/>
            <w:iCs/>
            <w:color w:val="auto"/>
            <w:sz w:val="24"/>
            <w:szCs w:val="24"/>
            <w:u w:val="none"/>
            <w:rtl/>
          </w:rPr>
          <w:t>مقاومت شکننده</w:t>
        </w:r>
      </w:hyperlink>
      <w:r w:rsidR="009167BC" w:rsidRPr="0076219A">
        <w:rPr>
          <w:rStyle w:val="reference-text"/>
          <w:rFonts w:cs="B Zar"/>
          <w:sz w:val="24"/>
          <w:szCs w:val="24"/>
          <w:rtl/>
        </w:rPr>
        <w:t xml:space="preserve">، </w:t>
      </w:r>
      <w:r w:rsidR="009167BC" w:rsidRPr="0076219A">
        <w:rPr>
          <w:rStyle w:val="reference-text"/>
          <w:rFonts w:cs="B Zar"/>
          <w:sz w:val="24"/>
          <w:szCs w:val="24"/>
          <w:rtl/>
          <w:lang w:bidi="fa-IR"/>
        </w:rPr>
        <w:t>۲۶۱</w:t>
      </w:r>
      <w:r w:rsidR="009167BC" w:rsidRPr="0076219A">
        <w:rPr>
          <w:rStyle w:val="reference-text"/>
          <w:rFonts w:cs="B Zar"/>
          <w:sz w:val="24"/>
          <w:szCs w:val="24"/>
        </w:rPr>
        <w:t>.</w:t>
      </w:r>
      <w:r w:rsidR="009167BC" w:rsidRPr="0076219A">
        <w:rPr>
          <w:rFonts w:cs="B Zar"/>
          <w:sz w:val="24"/>
          <w:szCs w:val="24"/>
        </w:rPr>
        <w:t xml:space="preserve"> </w:t>
      </w:r>
    </w:p>
    <w:p w14:paraId="239E83BE" w14:textId="77777777" w:rsidR="009167BC" w:rsidRPr="0076219A" w:rsidRDefault="00646F17" w:rsidP="000002FE">
      <w:pPr>
        <w:bidi/>
        <w:rPr>
          <w:rFonts w:cs="B Zar"/>
          <w:sz w:val="24"/>
          <w:szCs w:val="24"/>
        </w:rPr>
      </w:pPr>
      <w:r w:rsidRPr="0076219A">
        <w:rPr>
          <w:rFonts w:hAnsi="Symbol" w:cs="B Zar" w:hint="cs"/>
          <w:sz w:val="24"/>
          <w:szCs w:val="24"/>
          <w:rtl/>
        </w:rPr>
        <w:t>14</w:t>
      </w:r>
      <w:r w:rsidR="009167BC" w:rsidRPr="0076219A">
        <w:rPr>
          <w:rFonts w:cs="B Zar"/>
          <w:sz w:val="24"/>
          <w:szCs w:val="24"/>
        </w:rPr>
        <w:t xml:space="preserve">  </w:t>
      </w:r>
      <w:hyperlink r:id="rId534" w:anchor="CITEREF%D8%A2%D8%A8%D8%B1%D8%A7%D9%87%D8%A7%D9%85%DB%8C%D8%A7%D9%861377" w:history="1">
        <w:r w:rsidR="009167BC" w:rsidRPr="0076219A">
          <w:rPr>
            <w:rStyle w:val="Hyperlink"/>
            <w:rFonts w:cs="B Zar"/>
            <w:color w:val="auto"/>
            <w:sz w:val="24"/>
            <w:szCs w:val="24"/>
            <w:u w:val="none"/>
            <w:rtl/>
          </w:rPr>
          <w:t xml:space="preserve">آبراهامیان، </w:t>
        </w:r>
        <w:r w:rsidR="009167BC" w:rsidRPr="0076219A">
          <w:rPr>
            <w:rStyle w:val="Hyperlink"/>
            <w:rFonts w:cs="B Zar"/>
            <w:i/>
            <w:iCs/>
            <w:color w:val="auto"/>
            <w:sz w:val="24"/>
            <w:szCs w:val="24"/>
            <w:u w:val="none"/>
            <w:rtl/>
          </w:rPr>
          <w:t>ایران بین دو انقلاب</w:t>
        </w:r>
      </w:hyperlink>
      <w:r w:rsidR="009167BC" w:rsidRPr="0076219A">
        <w:rPr>
          <w:rStyle w:val="reference-text"/>
          <w:rFonts w:cs="B Zar"/>
          <w:sz w:val="24"/>
          <w:szCs w:val="24"/>
          <w:rtl/>
        </w:rPr>
        <w:t xml:space="preserve">، </w:t>
      </w:r>
      <w:r w:rsidR="009167BC" w:rsidRPr="0076219A">
        <w:rPr>
          <w:rStyle w:val="reference-text"/>
          <w:rFonts w:cs="B Zar"/>
          <w:sz w:val="24"/>
          <w:szCs w:val="24"/>
          <w:rtl/>
          <w:lang w:bidi="fa-IR"/>
        </w:rPr>
        <w:t>۱۰۵</w:t>
      </w:r>
      <w:r w:rsidR="009167BC" w:rsidRPr="0076219A">
        <w:rPr>
          <w:rStyle w:val="reference-text"/>
          <w:rFonts w:cs="B Zar"/>
          <w:sz w:val="24"/>
          <w:szCs w:val="24"/>
        </w:rPr>
        <w:t>–</w:t>
      </w:r>
      <w:r w:rsidR="009167BC" w:rsidRPr="0076219A">
        <w:rPr>
          <w:rStyle w:val="reference-text"/>
          <w:rFonts w:cs="B Zar"/>
          <w:sz w:val="24"/>
          <w:szCs w:val="24"/>
          <w:rtl/>
          <w:lang w:bidi="fa-IR"/>
        </w:rPr>
        <w:t>۱۰۸</w:t>
      </w:r>
      <w:r w:rsidR="009167BC" w:rsidRPr="0076219A">
        <w:rPr>
          <w:rStyle w:val="reference-text"/>
          <w:rFonts w:cs="B Zar"/>
          <w:sz w:val="24"/>
          <w:szCs w:val="24"/>
        </w:rPr>
        <w:t>.</w:t>
      </w:r>
      <w:r w:rsidR="009167BC" w:rsidRPr="0076219A">
        <w:rPr>
          <w:rFonts w:cs="B Zar"/>
          <w:sz w:val="24"/>
          <w:szCs w:val="24"/>
        </w:rPr>
        <w:t xml:space="preserve"> </w:t>
      </w:r>
    </w:p>
    <w:p w14:paraId="1330D8B5" w14:textId="77777777" w:rsidR="009167BC" w:rsidRPr="0076219A" w:rsidRDefault="00646F17" w:rsidP="000002FE">
      <w:pPr>
        <w:bidi/>
        <w:rPr>
          <w:rFonts w:cs="B Zar"/>
          <w:sz w:val="24"/>
          <w:szCs w:val="24"/>
        </w:rPr>
      </w:pPr>
      <w:r w:rsidRPr="0076219A">
        <w:rPr>
          <w:rFonts w:hAnsi="Symbol" w:cs="B Zar" w:hint="cs"/>
          <w:sz w:val="24"/>
          <w:szCs w:val="24"/>
          <w:rtl/>
        </w:rPr>
        <w:t>15</w:t>
      </w:r>
      <w:r w:rsidR="009167BC" w:rsidRPr="0076219A">
        <w:rPr>
          <w:rFonts w:cs="B Zar"/>
          <w:sz w:val="24"/>
          <w:szCs w:val="24"/>
        </w:rPr>
        <w:t xml:space="preserve">  </w:t>
      </w:r>
      <w:hyperlink r:id="rId535" w:anchor="CITEREF%D8%A2%D8%A8%D8%B1%D8%A7%D9%87%D8%A7%D9%85%DB%8C%D8%A7%D9%861377" w:history="1">
        <w:r w:rsidR="009167BC" w:rsidRPr="0076219A">
          <w:rPr>
            <w:rStyle w:val="Hyperlink"/>
            <w:rFonts w:cs="B Zar"/>
            <w:color w:val="auto"/>
            <w:sz w:val="24"/>
            <w:szCs w:val="24"/>
            <w:u w:val="none"/>
            <w:rtl/>
          </w:rPr>
          <w:t xml:space="preserve">آبراهامیان، </w:t>
        </w:r>
        <w:r w:rsidR="009167BC" w:rsidRPr="0076219A">
          <w:rPr>
            <w:rStyle w:val="Hyperlink"/>
            <w:rFonts w:cs="B Zar"/>
            <w:i/>
            <w:iCs/>
            <w:color w:val="auto"/>
            <w:sz w:val="24"/>
            <w:szCs w:val="24"/>
            <w:u w:val="none"/>
            <w:rtl/>
          </w:rPr>
          <w:t>ایران بین دو انقلاب</w:t>
        </w:r>
      </w:hyperlink>
      <w:r w:rsidR="009167BC" w:rsidRPr="0076219A">
        <w:rPr>
          <w:rStyle w:val="reference-text"/>
          <w:rFonts w:cs="B Zar"/>
          <w:sz w:val="24"/>
          <w:szCs w:val="24"/>
          <w:rtl/>
        </w:rPr>
        <w:t xml:space="preserve">، </w:t>
      </w:r>
      <w:r w:rsidR="009167BC" w:rsidRPr="0076219A">
        <w:rPr>
          <w:rStyle w:val="reference-text"/>
          <w:rFonts w:cs="B Zar"/>
          <w:sz w:val="24"/>
          <w:szCs w:val="24"/>
          <w:rtl/>
          <w:lang w:bidi="fa-IR"/>
        </w:rPr>
        <w:t>۱۰۸</w:t>
      </w:r>
      <w:r w:rsidR="009167BC" w:rsidRPr="0076219A">
        <w:rPr>
          <w:rStyle w:val="reference-text"/>
          <w:rFonts w:cs="B Zar"/>
          <w:sz w:val="24"/>
          <w:szCs w:val="24"/>
        </w:rPr>
        <w:t>.</w:t>
      </w:r>
      <w:r w:rsidR="009167BC" w:rsidRPr="0076219A">
        <w:rPr>
          <w:rFonts w:cs="B Zar"/>
          <w:sz w:val="24"/>
          <w:szCs w:val="24"/>
        </w:rPr>
        <w:t xml:space="preserve"> </w:t>
      </w:r>
    </w:p>
    <w:p w14:paraId="53F65292" w14:textId="77777777" w:rsidR="009167BC" w:rsidRPr="0076219A" w:rsidRDefault="00646F17" w:rsidP="000002FE">
      <w:pPr>
        <w:bidi/>
        <w:rPr>
          <w:rFonts w:cs="B Zar"/>
          <w:sz w:val="24"/>
          <w:szCs w:val="24"/>
        </w:rPr>
      </w:pPr>
      <w:r w:rsidRPr="0076219A">
        <w:rPr>
          <w:rFonts w:hAnsi="Symbol" w:cs="B Zar" w:hint="cs"/>
          <w:sz w:val="24"/>
          <w:szCs w:val="24"/>
          <w:rtl/>
        </w:rPr>
        <w:t>16</w:t>
      </w:r>
      <w:hyperlink r:id="rId536" w:anchor="CITEREF%D9%81%D9%88%D8%B1%D8%A7%D9%861392" w:history="1">
        <w:r w:rsidR="009167BC" w:rsidRPr="0076219A">
          <w:rPr>
            <w:rStyle w:val="Hyperlink"/>
            <w:rFonts w:cs="B Zar"/>
            <w:color w:val="auto"/>
            <w:sz w:val="24"/>
            <w:szCs w:val="24"/>
            <w:u w:val="none"/>
            <w:rtl/>
          </w:rPr>
          <w:t>فوران، «اصلاحات، شورش، انقلاب، کودتا</w:t>
        </w:r>
        <w:r w:rsidR="009167BC" w:rsidRPr="0076219A">
          <w:rPr>
            <w:rStyle w:val="Hyperlink"/>
            <w:rFonts w:cs="B Zar"/>
            <w:color w:val="auto"/>
            <w:sz w:val="24"/>
            <w:szCs w:val="24"/>
            <w:u w:val="none"/>
          </w:rPr>
          <w:t>»</w:t>
        </w:r>
        <w:r w:rsidR="009167BC" w:rsidRPr="0076219A">
          <w:rPr>
            <w:rStyle w:val="Hyperlink"/>
            <w:rFonts w:cs="B Zar"/>
            <w:color w:val="auto"/>
            <w:sz w:val="24"/>
            <w:szCs w:val="24"/>
            <w:u w:val="none"/>
            <w:rtl/>
          </w:rPr>
          <w:t xml:space="preserve">، </w:t>
        </w:r>
        <w:r w:rsidR="009167BC" w:rsidRPr="0076219A">
          <w:rPr>
            <w:rStyle w:val="Hyperlink"/>
            <w:rFonts w:cs="B Zar"/>
            <w:i/>
            <w:iCs/>
            <w:color w:val="auto"/>
            <w:sz w:val="24"/>
            <w:szCs w:val="24"/>
            <w:u w:val="none"/>
            <w:rtl/>
          </w:rPr>
          <w:t>مقاومت شکننده</w:t>
        </w:r>
      </w:hyperlink>
      <w:r w:rsidR="009167BC" w:rsidRPr="0076219A">
        <w:rPr>
          <w:rStyle w:val="reference-text"/>
          <w:rFonts w:cs="B Zar"/>
          <w:sz w:val="24"/>
          <w:szCs w:val="24"/>
          <w:rtl/>
        </w:rPr>
        <w:t xml:space="preserve">، </w:t>
      </w:r>
      <w:r w:rsidR="009167BC" w:rsidRPr="0076219A">
        <w:rPr>
          <w:rStyle w:val="reference-text"/>
          <w:rFonts w:cs="B Zar"/>
          <w:sz w:val="24"/>
          <w:szCs w:val="24"/>
          <w:rtl/>
          <w:lang w:bidi="fa-IR"/>
        </w:rPr>
        <w:t>۲۶۹-۲۷۰</w:t>
      </w:r>
      <w:r w:rsidR="009167BC" w:rsidRPr="0076219A">
        <w:rPr>
          <w:rStyle w:val="reference-text"/>
          <w:rFonts w:cs="B Zar"/>
          <w:sz w:val="24"/>
          <w:szCs w:val="24"/>
        </w:rPr>
        <w:t>.</w:t>
      </w:r>
      <w:r w:rsidR="009167BC" w:rsidRPr="0076219A">
        <w:rPr>
          <w:rFonts w:cs="B Zar"/>
          <w:sz w:val="24"/>
          <w:szCs w:val="24"/>
        </w:rPr>
        <w:t xml:space="preserve"> </w:t>
      </w:r>
    </w:p>
    <w:p w14:paraId="2BCA9B6F" w14:textId="77777777" w:rsidR="009167BC" w:rsidRPr="0076219A" w:rsidRDefault="00646F17" w:rsidP="000002FE">
      <w:pPr>
        <w:bidi/>
        <w:rPr>
          <w:rFonts w:cs="B Zar"/>
          <w:sz w:val="24"/>
          <w:szCs w:val="24"/>
        </w:rPr>
      </w:pPr>
      <w:r w:rsidRPr="0076219A">
        <w:rPr>
          <w:rFonts w:hAnsi="Symbol" w:cs="B Zar" w:hint="cs"/>
          <w:sz w:val="24"/>
          <w:szCs w:val="24"/>
          <w:rtl/>
        </w:rPr>
        <w:t>17</w:t>
      </w:r>
      <w:r w:rsidR="009167BC" w:rsidRPr="0076219A">
        <w:rPr>
          <w:rFonts w:cs="B Zar"/>
          <w:sz w:val="24"/>
          <w:szCs w:val="24"/>
        </w:rPr>
        <w:t xml:space="preserve">  </w:t>
      </w:r>
      <w:hyperlink r:id="rId537" w:anchor="CITEREF%D8%A2%D8%A8%D8%B1%D8%A7%D9%87%D8%A7%D9%85%DB%8C%D8%A7%D9%861377" w:history="1">
        <w:r w:rsidR="009167BC" w:rsidRPr="0076219A">
          <w:rPr>
            <w:rStyle w:val="Hyperlink"/>
            <w:rFonts w:cs="B Zar"/>
            <w:color w:val="auto"/>
            <w:sz w:val="24"/>
            <w:szCs w:val="24"/>
            <w:u w:val="none"/>
            <w:rtl/>
          </w:rPr>
          <w:t xml:space="preserve">آبراهامیان، </w:t>
        </w:r>
        <w:r w:rsidR="009167BC" w:rsidRPr="0076219A">
          <w:rPr>
            <w:rStyle w:val="Hyperlink"/>
            <w:rFonts w:cs="B Zar"/>
            <w:i/>
            <w:iCs/>
            <w:color w:val="auto"/>
            <w:sz w:val="24"/>
            <w:szCs w:val="24"/>
            <w:u w:val="none"/>
            <w:rtl/>
          </w:rPr>
          <w:t>ایران بین دو انقلاب</w:t>
        </w:r>
      </w:hyperlink>
      <w:r w:rsidR="009167BC" w:rsidRPr="0076219A">
        <w:rPr>
          <w:rStyle w:val="reference-text"/>
          <w:rFonts w:cs="B Zar"/>
          <w:sz w:val="24"/>
          <w:szCs w:val="24"/>
          <w:rtl/>
        </w:rPr>
        <w:t xml:space="preserve">، </w:t>
      </w:r>
      <w:r w:rsidR="009167BC" w:rsidRPr="0076219A">
        <w:rPr>
          <w:rStyle w:val="reference-text"/>
          <w:rFonts w:cs="B Zar"/>
          <w:sz w:val="24"/>
          <w:szCs w:val="24"/>
          <w:rtl/>
          <w:lang w:bidi="fa-IR"/>
        </w:rPr>
        <w:t>۱۰۸</w:t>
      </w:r>
      <w:r w:rsidR="009167BC" w:rsidRPr="0076219A">
        <w:rPr>
          <w:rStyle w:val="reference-text"/>
          <w:rFonts w:cs="B Zar"/>
          <w:sz w:val="24"/>
          <w:szCs w:val="24"/>
        </w:rPr>
        <w:t>–</w:t>
      </w:r>
      <w:r w:rsidR="009167BC" w:rsidRPr="0076219A">
        <w:rPr>
          <w:rStyle w:val="reference-text"/>
          <w:rFonts w:cs="B Zar"/>
          <w:sz w:val="24"/>
          <w:szCs w:val="24"/>
          <w:rtl/>
          <w:lang w:bidi="fa-IR"/>
        </w:rPr>
        <w:t>۱۰۹</w:t>
      </w:r>
      <w:r w:rsidR="009167BC" w:rsidRPr="0076219A">
        <w:rPr>
          <w:rStyle w:val="reference-text"/>
          <w:rFonts w:cs="B Zar"/>
          <w:sz w:val="24"/>
          <w:szCs w:val="24"/>
        </w:rPr>
        <w:t>.</w:t>
      </w:r>
      <w:r w:rsidR="009167BC" w:rsidRPr="0076219A">
        <w:rPr>
          <w:rFonts w:cs="B Zar"/>
          <w:sz w:val="24"/>
          <w:szCs w:val="24"/>
        </w:rPr>
        <w:t xml:space="preserve"> </w:t>
      </w:r>
    </w:p>
    <w:p w14:paraId="16B9B67C" w14:textId="77777777" w:rsidR="009167BC" w:rsidRPr="0076219A" w:rsidRDefault="00646F17" w:rsidP="000002FE">
      <w:pPr>
        <w:bidi/>
        <w:rPr>
          <w:rFonts w:cs="B Zar"/>
          <w:sz w:val="24"/>
          <w:szCs w:val="24"/>
        </w:rPr>
      </w:pPr>
      <w:r w:rsidRPr="0076219A">
        <w:rPr>
          <w:rFonts w:hAnsi="Symbol" w:cs="B Zar" w:hint="cs"/>
          <w:sz w:val="24"/>
          <w:szCs w:val="24"/>
          <w:rtl/>
        </w:rPr>
        <w:t>18</w:t>
      </w:r>
      <w:hyperlink r:id="rId538" w:anchor="CITEREF%D8%A2%D8%A8%D8%B1%D8%A7%D9%87%D8%A7%D9%85%DB%8C%D8%A7%D9%861377" w:history="1">
        <w:r w:rsidR="009167BC" w:rsidRPr="0076219A">
          <w:rPr>
            <w:rStyle w:val="Hyperlink"/>
            <w:rFonts w:cs="B Zar"/>
            <w:color w:val="auto"/>
            <w:sz w:val="24"/>
            <w:szCs w:val="24"/>
            <w:u w:val="none"/>
            <w:rtl/>
          </w:rPr>
          <w:t xml:space="preserve">آبراهامیان، </w:t>
        </w:r>
        <w:r w:rsidR="009167BC" w:rsidRPr="0076219A">
          <w:rPr>
            <w:rStyle w:val="Hyperlink"/>
            <w:rFonts w:cs="B Zar"/>
            <w:i/>
            <w:iCs/>
            <w:color w:val="auto"/>
            <w:sz w:val="24"/>
            <w:szCs w:val="24"/>
            <w:u w:val="none"/>
            <w:rtl/>
          </w:rPr>
          <w:t>ایران بین دو انقلاب</w:t>
        </w:r>
      </w:hyperlink>
      <w:r w:rsidR="009167BC" w:rsidRPr="0076219A">
        <w:rPr>
          <w:rStyle w:val="reference-text"/>
          <w:rFonts w:cs="B Zar"/>
          <w:sz w:val="24"/>
          <w:szCs w:val="24"/>
          <w:rtl/>
        </w:rPr>
        <w:t xml:space="preserve">، </w:t>
      </w:r>
      <w:r w:rsidR="009167BC" w:rsidRPr="0076219A">
        <w:rPr>
          <w:rStyle w:val="reference-text"/>
          <w:rFonts w:cs="B Zar"/>
          <w:sz w:val="24"/>
          <w:szCs w:val="24"/>
          <w:rtl/>
          <w:lang w:bidi="fa-IR"/>
        </w:rPr>
        <w:t>۱۰۹</w:t>
      </w:r>
      <w:r w:rsidR="009167BC" w:rsidRPr="0076219A">
        <w:rPr>
          <w:rStyle w:val="reference-text"/>
          <w:rFonts w:cs="B Zar"/>
          <w:sz w:val="24"/>
          <w:szCs w:val="24"/>
        </w:rPr>
        <w:t>.</w:t>
      </w:r>
      <w:r w:rsidR="009167BC" w:rsidRPr="0076219A">
        <w:rPr>
          <w:rFonts w:cs="B Zar"/>
          <w:sz w:val="24"/>
          <w:szCs w:val="24"/>
        </w:rPr>
        <w:t xml:space="preserve"> </w:t>
      </w:r>
    </w:p>
    <w:p w14:paraId="6D9A7F9F" w14:textId="77777777" w:rsidR="009167BC" w:rsidRPr="0076219A" w:rsidRDefault="00646F17" w:rsidP="000002FE">
      <w:pPr>
        <w:bidi/>
        <w:rPr>
          <w:rFonts w:cs="B Zar"/>
          <w:sz w:val="24"/>
          <w:szCs w:val="24"/>
        </w:rPr>
      </w:pPr>
      <w:r w:rsidRPr="0076219A">
        <w:rPr>
          <w:rFonts w:hAnsi="Symbol" w:cs="B Zar" w:hint="cs"/>
          <w:sz w:val="24"/>
          <w:szCs w:val="24"/>
          <w:rtl/>
        </w:rPr>
        <w:t>19</w:t>
      </w:r>
      <w:hyperlink r:id="rId539" w:anchor="CITEREF%DB%8C%D8%B2%D8%AF%D8%A7%D9%86%DB%8C1388" w:history="1">
        <w:r w:rsidR="009167BC" w:rsidRPr="0076219A">
          <w:rPr>
            <w:rStyle w:val="Hyperlink"/>
            <w:rFonts w:cs="B Zar"/>
            <w:color w:val="auto"/>
            <w:sz w:val="24"/>
            <w:szCs w:val="24"/>
            <w:u w:val="none"/>
            <w:rtl/>
          </w:rPr>
          <w:t xml:space="preserve">یزدانی، </w:t>
        </w:r>
        <w:r w:rsidR="009167BC" w:rsidRPr="0076219A">
          <w:rPr>
            <w:rStyle w:val="Hyperlink"/>
            <w:rFonts w:cs="B Zar"/>
            <w:i/>
            <w:iCs/>
            <w:color w:val="auto"/>
            <w:sz w:val="24"/>
            <w:szCs w:val="24"/>
            <w:u w:val="none"/>
            <w:rtl/>
          </w:rPr>
          <w:t>مجاهدان مشروطه</w:t>
        </w:r>
      </w:hyperlink>
      <w:r w:rsidR="009167BC" w:rsidRPr="0076219A">
        <w:rPr>
          <w:rStyle w:val="reference-text"/>
          <w:rFonts w:cs="B Zar"/>
          <w:sz w:val="24"/>
          <w:szCs w:val="24"/>
          <w:rtl/>
        </w:rPr>
        <w:t xml:space="preserve">، </w:t>
      </w:r>
      <w:r w:rsidR="009167BC" w:rsidRPr="0076219A">
        <w:rPr>
          <w:rStyle w:val="reference-text"/>
          <w:rFonts w:cs="B Zar"/>
          <w:sz w:val="24"/>
          <w:szCs w:val="24"/>
          <w:rtl/>
          <w:lang w:bidi="fa-IR"/>
        </w:rPr>
        <w:t>۵۳</w:t>
      </w:r>
      <w:r w:rsidR="009167BC" w:rsidRPr="0076219A">
        <w:rPr>
          <w:rStyle w:val="reference-text"/>
          <w:rFonts w:cs="B Zar"/>
          <w:sz w:val="24"/>
          <w:szCs w:val="24"/>
        </w:rPr>
        <w:t>.</w:t>
      </w:r>
      <w:r w:rsidR="009167BC" w:rsidRPr="0076219A">
        <w:rPr>
          <w:rFonts w:cs="B Zar"/>
          <w:sz w:val="24"/>
          <w:szCs w:val="24"/>
        </w:rPr>
        <w:t xml:space="preserve"> </w:t>
      </w:r>
    </w:p>
    <w:p w14:paraId="5B1EE907" w14:textId="77777777" w:rsidR="009167BC" w:rsidRPr="0076219A" w:rsidRDefault="00646F17" w:rsidP="000002FE">
      <w:pPr>
        <w:bidi/>
        <w:spacing w:before="100" w:beforeAutospacing="1" w:after="100" w:afterAutospacing="1" w:line="240" w:lineRule="auto"/>
        <w:rPr>
          <w:rFonts w:cs="B Zar"/>
          <w:sz w:val="24"/>
          <w:szCs w:val="24"/>
        </w:rPr>
      </w:pPr>
      <w:r w:rsidRPr="0076219A">
        <w:rPr>
          <w:rFonts w:hAnsi="Symbol" w:cs="B Zar" w:hint="cs"/>
          <w:sz w:val="24"/>
          <w:szCs w:val="24"/>
          <w:rtl/>
        </w:rPr>
        <w:t xml:space="preserve">20  </w:t>
      </w:r>
      <w:hyperlink r:id="rId540" w:anchor="CITEREF%D9%81%D9%88%D8%B1%D8%A7%D9%861392" w:history="1">
        <w:r w:rsidR="009167BC" w:rsidRPr="0076219A">
          <w:rPr>
            <w:rStyle w:val="Hyperlink"/>
            <w:rFonts w:cs="B Zar"/>
            <w:color w:val="auto"/>
            <w:sz w:val="24"/>
            <w:szCs w:val="24"/>
            <w:u w:val="none"/>
            <w:rtl/>
          </w:rPr>
          <w:t>فوران، «اصلاحات، شورش، انقلاب، کودتا</w:t>
        </w:r>
        <w:r w:rsidR="009167BC" w:rsidRPr="0076219A">
          <w:rPr>
            <w:rStyle w:val="Hyperlink"/>
            <w:rFonts w:cs="B Zar"/>
            <w:color w:val="auto"/>
            <w:sz w:val="24"/>
            <w:szCs w:val="24"/>
            <w:u w:val="none"/>
          </w:rPr>
          <w:t>»</w:t>
        </w:r>
        <w:r w:rsidR="009167BC" w:rsidRPr="0076219A">
          <w:rPr>
            <w:rStyle w:val="Hyperlink"/>
            <w:rFonts w:cs="B Zar"/>
            <w:color w:val="auto"/>
            <w:sz w:val="24"/>
            <w:szCs w:val="24"/>
            <w:u w:val="none"/>
            <w:rtl/>
          </w:rPr>
          <w:t xml:space="preserve">، </w:t>
        </w:r>
        <w:r w:rsidR="009167BC" w:rsidRPr="0076219A">
          <w:rPr>
            <w:rStyle w:val="Hyperlink"/>
            <w:rFonts w:cs="B Zar"/>
            <w:i/>
            <w:iCs/>
            <w:color w:val="auto"/>
            <w:sz w:val="24"/>
            <w:szCs w:val="24"/>
            <w:u w:val="none"/>
            <w:rtl/>
          </w:rPr>
          <w:t>مقاومت شکننده</w:t>
        </w:r>
      </w:hyperlink>
      <w:r w:rsidR="009167BC" w:rsidRPr="0076219A">
        <w:rPr>
          <w:rStyle w:val="reference-text"/>
          <w:rFonts w:cs="B Zar"/>
          <w:sz w:val="24"/>
          <w:szCs w:val="24"/>
          <w:rtl/>
        </w:rPr>
        <w:t xml:space="preserve">، </w:t>
      </w:r>
      <w:r w:rsidR="009167BC" w:rsidRPr="0076219A">
        <w:rPr>
          <w:rStyle w:val="reference-text"/>
          <w:rFonts w:cs="B Zar"/>
          <w:sz w:val="24"/>
          <w:szCs w:val="24"/>
          <w:rtl/>
          <w:lang w:bidi="fa-IR"/>
        </w:rPr>
        <w:t>۲۷۰</w:t>
      </w:r>
      <w:r w:rsidR="009167BC" w:rsidRPr="0076219A">
        <w:rPr>
          <w:rStyle w:val="reference-text"/>
          <w:rFonts w:cs="B Zar"/>
          <w:sz w:val="24"/>
          <w:szCs w:val="24"/>
        </w:rPr>
        <w:t>.</w:t>
      </w:r>
      <w:r w:rsidR="009167BC" w:rsidRPr="0076219A">
        <w:rPr>
          <w:rFonts w:cs="B Zar"/>
          <w:sz w:val="24"/>
          <w:szCs w:val="24"/>
        </w:rPr>
        <w:t xml:space="preserve"> </w:t>
      </w:r>
    </w:p>
    <w:p w14:paraId="4BDE8B88" w14:textId="77777777" w:rsidR="009425C6" w:rsidRPr="0076219A" w:rsidRDefault="009425C6" w:rsidP="000002FE">
      <w:pPr>
        <w:pStyle w:val="Heading3"/>
        <w:bidi/>
        <w:rPr>
          <w:rFonts w:cs="B Zar"/>
          <w:color w:val="auto"/>
          <w:sz w:val="24"/>
          <w:szCs w:val="24"/>
        </w:rPr>
      </w:pPr>
      <w:r w:rsidRPr="0076219A">
        <w:rPr>
          <w:rStyle w:val="mw-headline"/>
          <w:rFonts w:cs="B Zar"/>
          <w:color w:val="auto"/>
          <w:sz w:val="24"/>
          <w:szCs w:val="24"/>
          <w:rtl/>
        </w:rPr>
        <w:lastRenderedPageBreak/>
        <w:t>شکاف سیاسی مجلس و شاه</w:t>
      </w:r>
    </w:p>
    <w:p w14:paraId="339BC004" w14:textId="77777777" w:rsidR="009425C6" w:rsidRPr="0076219A" w:rsidRDefault="000D7781" w:rsidP="000002FE">
      <w:pPr>
        <w:pStyle w:val="NormalWeb"/>
        <w:bidi/>
        <w:rPr>
          <w:rFonts w:cs="B Zar"/>
        </w:rPr>
      </w:pPr>
      <w:hyperlink r:id="rId541" w:tooltip="مظفرالدین‌شاه قاجار" w:history="1">
        <w:r w:rsidR="009425C6" w:rsidRPr="0076219A">
          <w:rPr>
            <w:rStyle w:val="Hyperlink"/>
            <w:rFonts w:cs="B Zar"/>
            <w:color w:val="auto"/>
            <w:u w:val="none"/>
            <w:rtl/>
          </w:rPr>
          <w:t>مظفرالدین شاه قاجار</w:t>
        </w:r>
      </w:hyperlink>
      <w:r w:rsidR="009425C6" w:rsidRPr="0076219A">
        <w:rPr>
          <w:rFonts w:cs="B Zar"/>
        </w:rPr>
        <w:t xml:space="preserve"> </w:t>
      </w:r>
      <w:r w:rsidR="009425C6" w:rsidRPr="0076219A">
        <w:rPr>
          <w:rFonts w:cs="B Zar"/>
          <w:rtl/>
        </w:rPr>
        <w:t xml:space="preserve">در تاریخ </w:t>
      </w:r>
      <w:r w:rsidR="009425C6" w:rsidRPr="0076219A">
        <w:rPr>
          <w:rFonts w:cs="B Zar"/>
          <w:rtl/>
          <w:lang w:bidi="fa-IR"/>
        </w:rPr>
        <w:t>۱۳</w:t>
      </w:r>
      <w:r w:rsidR="009425C6" w:rsidRPr="0076219A">
        <w:rPr>
          <w:rFonts w:cs="B Zar"/>
          <w:rtl/>
        </w:rPr>
        <w:t xml:space="preserve"> مرداد </w:t>
      </w:r>
      <w:r w:rsidR="009425C6" w:rsidRPr="0076219A">
        <w:rPr>
          <w:rFonts w:cs="B Zar"/>
          <w:rtl/>
          <w:lang w:bidi="fa-IR"/>
        </w:rPr>
        <w:t>۱۲۸۵</w:t>
      </w:r>
      <w:r w:rsidR="009425C6" w:rsidRPr="0076219A">
        <w:rPr>
          <w:rFonts w:cs="B Zar"/>
          <w:rtl/>
        </w:rPr>
        <w:t xml:space="preserve"> برابر با </w:t>
      </w:r>
      <w:r w:rsidR="009425C6" w:rsidRPr="0076219A">
        <w:rPr>
          <w:rFonts w:cs="B Zar"/>
          <w:rtl/>
          <w:lang w:bidi="fa-IR"/>
        </w:rPr>
        <w:t>۱۴</w:t>
      </w:r>
      <w:r w:rsidR="009425C6" w:rsidRPr="0076219A">
        <w:rPr>
          <w:rFonts w:cs="B Zar"/>
          <w:rtl/>
        </w:rPr>
        <w:t xml:space="preserve"> جمادی الثانی </w:t>
      </w:r>
      <w:r w:rsidR="009425C6" w:rsidRPr="0076219A">
        <w:rPr>
          <w:rFonts w:cs="B Zar"/>
          <w:rtl/>
          <w:lang w:bidi="fa-IR"/>
        </w:rPr>
        <w:t>۱۳۲۴</w:t>
      </w:r>
      <w:r w:rsidR="009425C6" w:rsidRPr="0076219A">
        <w:rPr>
          <w:rFonts w:cs="B Zar"/>
          <w:rtl/>
        </w:rPr>
        <w:t>،</w:t>
      </w:r>
      <w:hyperlink r:id="rId542" w:anchor="cite_note-1" w:history="1">
        <w:r w:rsidR="009425C6" w:rsidRPr="0076219A">
          <w:rPr>
            <w:rStyle w:val="Hyperlink"/>
            <w:rFonts w:cs="B Zar"/>
            <w:color w:val="auto"/>
            <w:u w:val="none"/>
            <w:vertAlign w:val="superscript"/>
          </w:rPr>
          <w:t>[</w:t>
        </w:r>
        <w:r w:rsidR="009425C6" w:rsidRPr="0076219A">
          <w:rPr>
            <w:rStyle w:val="Hyperlink"/>
            <w:rFonts w:cs="B Zar"/>
            <w:color w:val="auto"/>
            <w:u w:val="none"/>
            <w:vertAlign w:val="superscript"/>
            <w:rtl/>
            <w:lang w:bidi="fa-IR"/>
          </w:rPr>
          <w:t>۱</w:t>
        </w:r>
        <w:r w:rsidR="009425C6" w:rsidRPr="0076219A">
          <w:rPr>
            <w:rStyle w:val="Hyperlink"/>
            <w:rFonts w:cs="B Zar"/>
            <w:color w:val="auto"/>
            <w:u w:val="none"/>
            <w:vertAlign w:val="superscript"/>
          </w:rPr>
          <w:t>]</w:t>
        </w:r>
      </w:hyperlink>
      <w:r w:rsidR="009425C6" w:rsidRPr="0076219A">
        <w:rPr>
          <w:rFonts w:cs="B Zar"/>
        </w:rPr>
        <w:t xml:space="preserve"> </w:t>
      </w:r>
      <w:r w:rsidR="009425C6" w:rsidRPr="0076219A">
        <w:rPr>
          <w:rFonts w:cs="B Zar"/>
          <w:rtl/>
        </w:rPr>
        <w:t xml:space="preserve">پس از چند مرحله و اعتراض اقشار مختلف مردم تهران، به خصوص اصناف، بازرگانان و روحانیان، </w:t>
      </w:r>
      <w:hyperlink r:id="rId543" w:tooltip="فرمان مشروطیت" w:history="1">
        <w:r w:rsidR="009425C6" w:rsidRPr="0076219A">
          <w:rPr>
            <w:rStyle w:val="Hyperlink"/>
            <w:rFonts w:cs="B Zar"/>
            <w:color w:val="auto"/>
            <w:u w:val="none"/>
            <w:rtl/>
          </w:rPr>
          <w:t>فرمان مشروطیت</w:t>
        </w:r>
      </w:hyperlink>
      <w:r w:rsidR="009425C6" w:rsidRPr="0076219A">
        <w:rPr>
          <w:rFonts w:cs="B Zar"/>
        </w:rPr>
        <w:t xml:space="preserve"> </w:t>
      </w:r>
      <w:r w:rsidR="009425C6" w:rsidRPr="0076219A">
        <w:rPr>
          <w:rFonts w:cs="B Zar"/>
          <w:rtl/>
        </w:rPr>
        <w:t>را امضا کرد</w:t>
      </w:r>
      <w:r w:rsidR="009425C6" w:rsidRPr="0076219A">
        <w:rPr>
          <w:rFonts w:cs="B Zar"/>
        </w:rPr>
        <w:t>.</w:t>
      </w:r>
      <w:hyperlink r:id="rId544" w:anchor="cite_note-2" w:history="1">
        <w:r w:rsidR="009425C6" w:rsidRPr="0076219A">
          <w:rPr>
            <w:rStyle w:val="Hyperlink"/>
            <w:rFonts w:cs="B Zar"/>
            <w:color w:val="auto"/>
            <w:u w:val="none"/>
            <w:vertAlign w:val="superscript"/>
          </w:rPr>
          <w:t>[</w:t>
        </w:r>
        <w:r w:rsidR="009425C6" w:rsidRPr="0076219A">
          <w:rPr>
            <w:rStyle w:val="Hyperlink"/>
            <w:rFonts w:cs="B Zar"/>
            <w:color w:val="auto"/>
            <w:u w:val="none"/>
            <w:vertAlign w:val="superscript"/>
            <w:rtl/>
            <w:lang w:bidi="fa-IR"/>
          </w:rPr>
          <w:t>۲</w:t>
        </w:r>
        <w:r w:rsidR="009425C6" w:rsidRPr="0076219A">
          <w:rPr>
            <w:rStyle w:val="Hyperlink"/>
            <w:rFonts w:cs="B Zar"/>
            <w:color w:val="auto"/>
            <w:u w:val="none"/>
            <w:vertAlign w:val="superscript"/>
          </w:rPr>
          <w:t>]</w:t>
        </w:r>
      </w:hyperlink>
      <w:r w:rsidR="009425C6" w:rsidRPr="0076219A">
        <w:rPr>
          <w:rFonts w:cs="B Zar"/>
        </w:rPr>
        <w:t xml:space="preserve"> </w:t>
      </w:r>
      <w:hyperlink r:id="rId545" w:tooltip="دوره نخست مجلس شورای ملی" w:history="1">
        <w:r w:rsidR="009425C6" w:rsidRPr="0076219A">
          <w:rPr>
            <w:rStyle w:val="Hyperlink"/>
            <w:rFonts w:cs="B Zar"/>
            <w:color w:val="auto"/>
            <w:u w:val="none"/>
            <w:rtl/>
          </w:rPr>
          <w:t>مجلس شورای ملی</w:t>
        </w:r>
      </w:hyperlink>
      <w:r w:rsidR="009425C6" w:rsidRPr="0076219A">
        <w:rPr>
          <w:rFonts w:cs="B Zar"/>
        </w:rPr>
        <w:t xml:space="preserve"> </w:t>
      </w:r>
      <w:r w:rsidR="009425C6" w:rsidRPr="0076219A">
        <w:rPr>
          <w:rFonts w:cs="B Zar"/>
          <w:rtl/>
        </w:rPr>
        <w:t xml:space="preserve">در مهر </w:t>
      </w:r>
      <w:r w:rsidR="009425C6" w:rsidRPr="0076219A">
        <w:rPr>
          <w:rFonts w:cs="B Zar"/>
          <w:rtl/>
          <w:lang w:bidi="fa-IR"/>
        </w:rPr>
        <w:t>۱۲۸۵</w:t>
      </w:r>
      <w:r w:rsidR="009425C6" w:rsidRPr="0076219A">
        <w:rPr>
          <w:rFonts w:cs="B Zar"/>
          <w:rtl/>
        </w:rPr>
        <w:t xml:space="preserve"> افتتاح شد</w:t>
      </w:r>
      <w:hyperlink r:id="rId546" w:anchor="cite_note-3" w:history="1">
        <w:r w:rsidR="009425C6" w:rsidRPr="0076219A">
          <w:rPr>
            <w:rStyle w:val="Hyperlink"/>
            <w:rFonts w:cs="B Zar"/>
            <w:color w:val="auto"/>
            <w:u w:val="none"/>
            <w:vertAlign w:val="superscript"/>
          </w:rPr>
          <w:t>[</w:t>
        </w:r>
        <w:r w:rsidR="009425C6" w:rsidRPr="0076219A">
          <w:rPr>
            <w:rStyle w:val="Hyperlink"/>
            <w:rFonts w:cs="B Zar"/>
            <w:color w:val="auto"/>
            <w:u w:val="none"/>
            <w:vertAlign w:val="superscript"/>
            <w:rtl/>
            <w:lang w:bidi="fa-IR"/>
          </w:rPr>
          <w:t>۳</w:t>
        </w:r>
        <w:r w:rsidR="009425C6" w:rsidRPr="0076219A">
          <w:rPr>
            <w:rStyle w:val="Hyperlink"/>
            <w:rFonts w:cs="B Zar"/>
            <w:color w:val="auto"/>
            <w:u w:val="none"/>
            <w:vertAlign w:val="superscript"/>
          </w:rPr>
          <w:t>]</w:t>
        </w:r>
      </w:hyperlink>
      <w:r w:rsidR="009425C6" w:rsidRPr="0076219A">
        <w:rPr>
          <w:rFonts w:cs="B Zar"/>
        </w:rPr>
        <w:t xml:space="preserve"> </w:t>
      </w:r>
      <w:r w:rsidR="009425C6" w:rsidRPr="0076219A">
        <w:rPr>
          <w:rFonts w:cs="B Zar"/>
          <w:rtl/>
        </w:rPr>
        <w:t xml:space="preserve">و تدوین پیش‌نویس </w:t>
      </w:r>
      <w:hyperlink r:id="rId547" w:tooltip="قانون اساسی مشروطه" w:history="1">
        <w:r w:rsidR="009425C6" w:rsidRPr="0076219A">
          <w:rPr>
            <w:rStyle w:val="Hyperlink"/>
            <w:rFonts w:cs="B Zar"/>
            <w:color w:val="auto"/>
            <w:u w:val="none"/>
            <w:rtl/>
          </w:rPr>
          <w:t>قانون اساسی</w:t>
        </w:r>
      </w:hyperlink>
      <w:r w:rsidR="009425C6" w:rsidRPr="0076219A">
        <w:rPr>
          <w:rFonts w:cs="B Zar"/>
        </w:rPr>
        <w:t xml:space="preserve"> </w:t>
      </w:r>
      <w:r w:rsidR="009425C6" w:rsidRPr="0076219A">
        <w:rPr>
          <w:rFonts w:cs="B Zar"/>
          <w:rtl/>
        </w:rPr>
        <w:t xml:space="preserve">را آغاز کرد. نمایندگان مجلس می‌دانستند که </w:t>
      </w:r>
      <w:hyperlink r:id="rId548" w:tooltip="محمدعلی‌شاه" w:history="1">
        <w:r w:rsidR="009425C6" w:rsidRPr="0076219A">
          <w:rPr>
            <w:rStyle w:val="Hyperlink"/>
            <w:rFonts w:cs="B Zar"/>
            <w:color w:val="auto"/>
            <w:u w:val="none"/>
            <w:rtl/>
          </w:rPr>
          <w:t>محمدعلی میرزا</w:t>
        </w:r>
      </w:hyperlink>
      <w:r w:rsidR="009425C6" w:rsidRPr="0076219A">
        <w:rPr>
          <w:rFonts w:cs="B Zar"/>
          <w:rtl/>
        </w:rPr>
        <w:t>، ولیعهد، مخالف مشروطه است و اگر به پادشاهی برسد، کار امضای قانون اساسی دشوار خواهد شد؛ بنابراین شتاب می‌کردند که تا پادشاهِ بیمار هنوز زنده است، کار را تمام کنند. آنها تلاش کردند این متن را به گونه‌ای تنظیم کنند که برای شاه ناخوشایند و حقارت‌آمیز نباشد؛ بنابراین برخی از اصول آن شفاف نوشته نشد</w:t>
      </w:r>
      <w:r w:rsidR="009425C6" w:rsidRPr="0076219A">
        <w:rPr>
          <w:rFonts w:cs="B Zar"/>
        </w:rPr>
        <w:t>.</w:t>
      </w:r>
      <w:hyperlink r:id="rId549" w:anchor="cite_note-4" w:history="1">
        <w:r w:rsidR="009425C6" w:rsidRPr="0076219A">
          <w:rPr>
            <w:rStyle w:val="Hyperlink"/>
            <w:rFonts w:cs="B Zar"/>
            <w:color w:val="auto"/>
            <w:u w:val="none"/>
            <w:vertAlign w:val="superscript"/>
          </w:rPr>
          <w:t>[</w:t>
        </w:r>
        <w:r w:rsidR="009425C6" w:rsidRPr="0076219A">
          <w:rPr>
            <w:rStyle w:val="Hyperlink"/>
            <w:rFonts w:cs="B Zar"/>
            <w:color w:val="auto"/>
            <w:u w:val="none"/>
            <w:vertAlign w:val="superscript"/>
            <w:rtl/>
            <w:lang w:bidi="fa-IR"/>
          </w:rPr>
          <w:t>۴</w:t>
        </w:r>
        <w:r w:rsidR="009425C6" w:rsidRPr="0076219A">
          <w:rPr>
            <w:rStyle w:val="Hyperlink"/>
            <w:rFonts w:cs="B Zar"/>
            <w:color w:val="auto"/>
            <w:u w:val="none"/>
            <w:vertAlign w:val="superscript"/>
          </w:rPr>
          <w:t>]</w:t>
        </w:r>
      </w:hyperlink>
      <w:r w:rsidR="009425C6" w:rsidRPr="0076219A">
        <w:rPr>
          <w:rFonts w:cs="B Zar"/>
        </w:rPr>
        <w:t xml:space="preserve"> </w:t>
      </w:r>
    </w:p>
    <w:p w14:paraId="79222A99" w14:textId="77777777" w:rsidR="009425C6" w:rsidRPr="0076219A" w:rsidRDefault="009425C6" w:rsidP="000002FE">
      <w:pPr>
        <w:pStyle w:val="NormalWeb"/>
        <w:bidi/>
        <w:rPr>
          <w:rFonts w:cs="B Zar"/>
        </w:rPr>
      </w:pPr>
      <w:r w:rsidRPr="0076219A">
        <w:rPr>
          <w:rFonts w:cs="B Zar"/>
          <w:rtl/>
        </w:rPr>
        <w:t xml:space="preserve">قانون اساسی برای امضای مظفرالدین شاه، که در بستر مرگ بود، ارسال شد. اما او از امضای آن خودداری کرد. درباریان مخالف مشروطه، بیماری شاه را بهانه می‌کردند و امضای قانون اساسی را به تأخیر می‌انداختند تا ولیعهد از تبریز برسد. محمدعلی میرزا، همان‌طور که پیش‌بینی می‌شد، با قانون اساسی مخالف بود و سعی کرد بعضی از اصول آن را تغییر دهد که با مخالفت جدی روبرو شد. شاه، نهایتاً در تاریخ </w:t>
      </w:r>
      <w:r w:rsidRPr="0076219A">
        <w:rPr>
          <w:rFonts w:cs="B Zar"/>
          <w:rtl/>
          <w:lang w:bidi="fa-IR"/>
        </w:rPr>
        <w:t>۸</w:t>
      </w:r>
      <w:r w:rsidRPr="0076219A">
        <w:rPr>
          <w:rFonts w:cs="B Zar"/>
          <w:rtl/>
        </w:rPr>
        <w:t xml:space="preserve"> دی </w:t>
      </w:r>
      <w:r w:rsidRPr="0076219A">
        <w:rPr>
          <w:rFonts w:cs="B Zar"/>
          <w:rtl/>
          <w:lang w:bidi="fa-IR"/>
        </w:rPr>
        <w:t>۱۲۸۵</w:t>
      </w:r>
      <w:r w:rsidRPr="0076219A">
        <w:rPr>
          <w:rFonts w:cs="B Zar"/>
          <w:rtl/>
        </w:rPr>
        <w:t xml:space="preserve"> آن را امضا کرد، اما پنج روز بعد درگذشت و فرزندش </w:t>
      </w:r>
      <w:hyperlink r:id="rId550" w:tooltip="محمدعلی‌شاه" w:history="1">
        <w:r w:rsidRPr="0076219A">
          <w:rPr>
            <w:rStyle w:val="Hyperlink"/>
            <w:rFonts w:cs="B Zar"/>
            <w:color w:val="auto"/>
            <w:u w:val="none"/>
            <w:rtl/>
          </w:rPr>
          <w:t>محمدعلی شاه</w:t>
        </w:r>
      </w:hyperlink>
      <w:r w:rsidRPr="0076219A">
        <w:rPr>
          <w:rFonts w:cs="B Zar"/>
        </w:rPr>
        <w:t xml:space="preserve"> </w:t>
      </w:r>
      <w:r w:rsidRPr="0076219A">
        <w:rPr>
          <w:rFonts w:cs="B Zar"/>
          <w:rtl/>
        </w:rPr>
        <w:t>بر تخت نشست</w:t>
      </w:r>
      <w:r w:rsidRPr="0076219A">
        <w:rPr>
          <w:rFonts w:cs="B Zar"/>
        </w:rPr>
        <w:t>.</w:t>
      </w:r>
      <w:hyperlink r:id="rId551" w:anchor="cite_note-5"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۵</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او نمایندگان را به مراسم تاجگذاری دعوت نکرد و وزرای </w:t>
      </w:r>
      <w:hyperlink r:id="rId552" w:tooltip="هیئت دولت" w:history="1">
        <w:r w:rsidRPr="0076219A">
          <w:rPr>
            <w:rStyle w:val="Hyperlink"/>
            <w:rFonts w:cs="B Zar"/>
            <w:color w:val="auto"/>
            <w:u w:val="none"/>
            <w:rtl/>
          </w:rPr>
          <w:t>کابینه</w:t>
        </w:r>
      </w:hyperlink>
      <w:r w:rsidRPr="0076219A">
        <w:rPr>
          <w:rFonts w:cs="B Zar"/>
        </w:rPr>
        <w:t xml:space="preserve"> </w:t>
      </w:r>
      <w:r w:rsidRPr="0076219A">
        <w:rPr>
          <w:rFonts w:cs="B Zar"/>
          <w:rtl/>
        </w:rPr>
        <w:t>را به نادیده گرفتن مجلس تشویق می‌کرد و برای تضعیف مخالفان خود به اختلافات مذهبی و قومیتی در مناطق مختلف کشور دامن می‌زد</w:t>
      </w:r>
      <w:r w:rsidRPr="0076219A">
        <w:rPr>
          <w:rFonts w:cs="B Zar"/>
        </w:rPr>
        <w:t>.</w:t>
      </w:r>
      <w:hyperlink r:id="rId553" w:anchor="cite_note-6"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۶</w:t>
        </w:r>
        <w:r w:rsidRPr="0076219A">
          <w:rPr>
            <w:rStyle w:val="Hyperlink"/>
            <w:rFonts w:cs="B Zar"/>
            <w:color w:val="auto"/>
            <w:u w:val="none"/>
            <w:vertAlign w:val="superscript"/>
          </w:rPr>
          <w:t>]</w:t>
        </w:r>
      </w:hyperlink>
      <w:r w:rsidRPr="0076219A">
        <w:rPr>
          <w:rFonts w:cs="B Zar"/>
        </w:rPr>
        <w:t xml:space="preserve"> </w:t>
      </w:r>
    </w:p>
    <w:p w14:paraId="2EC924EC" w14:textId="77777777" w:rsidR="009425C6" w:rsidRPr="0076219A" w:rsidRDefault="009425C6" w:rsidP="000002FE">
      <w:pPr>
        <w:pStyle w:val="NormalWeb"/>
        <w:bidi/>
        <w:rPr>
          <w:rFonts w:cs="B Zar"/>
        </w:rPr>
      </w:pPr>
      <w:r w:rsidRPr="0076219A">
        <w:rPr>
          <w:rFonts w:cs="B Zar"/>
          <w:rtl/>
        </w:rPr>
        <w:t xml:space="preserve">مجلس اول با دولت و دربار، رویارویی‌های جدی پیدا کرد. مثلاً </w:t>
      </w:r>
      <w:hyperlink r:id="rId554" w:tooltip="نصرالله مشیرالدوله" w:history="1">
        <w:r w:rsidRPr="0076219A">
          <w:rPr>
            <w:rStyle w:val="Hyperlink"/>
            <w:rFonts w:cs="B Zar"/>
            <w:color w:val="auto"/>
            <w:u w:val="none"/>
            <w:rtl/>
          </w:rPr>
          <w:t>مشیرالدوله</w:t>
        </w:r>
      </w:hyperlink>
      <w:r w:rsidRPr="0076219A">
        <w:rPr>
          <w:rFonts w:cs="B Zar"/>
          <w:rtl/>
        </w:rPr>
        <w:t>، رئیس دولت، از حضور در مجلس و معرفی وزرا برای کسب رای اعتماد، امتناع می‌کرد</w:t>
      </w:r>
      <w:r w:rsidRPr="0076219A">
        <w:rPr>
          <w:rFonts w:cs="B Zar"/>
        </w:rPr>
        <w:t>.</w:t>
      </w:r>
      <w:hyperlink r:id="rId555" w:anchor="cite_note-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۷</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در مقابل، لایحه دولت برای استقراض از دولت‌های خارجی با مخالفت مجلس همراه شد و به‌جای آن، نمایندگان خواهان تشکیل </w:t>
      </w:r>
      <w:hyperlink r:id="rId556" w:tooltip="بانک" w:history="1">
        <w:r w:rsidRPr="0076219A">
          <w:rPr>
            <w:rStyle w:val="Hyperlink"/>
            <w:rFonts w:cs="B Zar"/>
            <w:color w:val="auto"/>
            <w:u w:val="none"/>
            <w:rtl/>
          </w:rPr>
          <w:t>بانک</w:t>
        </w:r>
      </w:hyperlink>
      <w:r w:rsidRPr="0076219A">
        <w:rPr>
          <w:rFonts w:cs="B Zar"/>
        </w:rPr>
        <w:t xml:space="preserve"> </w:t>
      </w:r>
      <w:r w:rsidRPr="0076219A">
        <w:rPr>
          <w:rFonts w:cs="B Zar"/>
          <w:rtl/>
        </w:rPr>
        <w:t>ملی شدند</w:t>
      </w:r>
      <w:r w:rsidRPr="0076219A">
        <w:rPr>
          <w:rFonts w:cs="B Zar"/>
        </w:rPr>
        <w:t>.</w:t>
      </w:r>
      <w:hyperlink r:id="rId557" w:anchor="cite_note-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۸</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اختلاف شاه و مجلس از همان ابتدا آشکار بود. در اواخر سال </w:t>
      </w:r>
      <w:r w:rsidRPr="0076219A">
        <w:rPr>
          <w:rFonts w:cs="B Zar"/>
          <w:rtl/>
          <w:lang w:bidi="fa-IR"/>
        </w:rPr>
        <w:t>۱۲۸۵</w:t>
      </w:r>
      <w:r w:rsidRPr="0076219A">
        <w:rPr>
          <w:rFonts w:cs="B Zar"/>
          <w:rtl/>
        </w:rPr>
        <w:t xml:space="preserve"> محمدعلی شاه به وزیر مختار انگلیس گفت که مشروطه کنونی دلخواه او نیست و مجلس مملو از جماعت بی‌نظم نادانی است که به منافع شخصی خود می‌اندیشند. اما در آن زمان شاه پشتوانه نظامی و مالی لازم برای برچیدن مجلس را در اختیار نداشت</w:t>
      </w:r>
      <w:r w:rsidRPr="0076219A">
        <w:rPr>
          <w:rFonts w:cs="B Zar"/>
        </w:rPr>
        <w:t>.</w:t>
      </w:r>
      <w:hyperlink r:id="rId558" w:anchor="cite_note-9"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۹</w:t>
        </w:r>
        <w:r w:rsidRPr="0076219A">
          <w:rPr>
            <w:rStyle w:val="Hyperlink"/>
            <w:rFonts w:cs="B Zar"/>
            <w:color w:val="auto"/>
            <w:u w:val="none"/>
            <w:vertAlign w:val="superscript"/>
          </w:rPr>
          <w:t>]</w:t>
        </w:r>
      </w:hyperlink>
      <w:r w:rsidRPr="0076219A">
        <w:rPr>
          <w:rFonts w:cs="B Zar"/>
        </w:rPr>
        <w:t xml:space="preserve"> </w:t>
      </w:r>
    </w:p>
    <w:p w14:paraId="759A3697" w14:textId="77777777" w:rsidR="009425C6" w:rsidRPr="0076219A" w:rsidRDefault="009425C6" w:rsidP="000002FE">
      <w:pPr>
        <w:pStyle w:val="NormalWeb"/>
        <w:bidi/>
        <w:rPr>
          <w:rFonts w:cs="B Zar"/>
        </w:rPr>
      </w:pPr>
      <w:r w:rsidRPr="0076219A">
        <w:rPr>
          <w:rFonts w:cs="B Zar"/>
          <w:rtl/>
        </w:rPr>
        <w:t xml:space="preserve">تصویب </w:t>
      </w:r>
      <w:hyperlink r:id="rId559" w:tooltip="متمم قانون اساسی مشروطه" w:history="1">
        <w:r w:rsidRPr="0076219A">
          <w:rPr>
            <w:rStyle w:val="Hyperlink"/>
            <w:rFonts w:cs="B Zar"/>
            <w:color w:val="auto"/>
            <w:u w:val="none"/>
            <w:rtl/>
          </w:rPr>
          <w:t>متمم قانون اساسی</w:t>
        </w:r>
      </w:hyperlink>
      <w:r w:rsidRPr="0076219A">
        <w:rPr>
          <w:rFonts w:cs="B Zar"/>
          <w:rtl/>
        </w:rPr>
        <w:t xml:space="preserve">، اختلاف اصلی شاه و مجلس هم بود. مجلس با الگوبرداری از </w:t>
      </w:r>
      <w:hyperlink r:id="rId560" w:tooltip="قانون اساسی بلژیک" w:history="1">
        <w:r w:rsidRPr="0076219A">
          <w:rPr>
            <w:rStyle w:val="Hyperlink"/>
            <w:rFonts w:cs="B Zar"/>
            <w:color w:val="auto"/>
            <w:u w:val="none"/>
            <w:rtl/>
          </w:rPr>
          <w:t>قانون اساسی بلژیک</w:t>
        </w:r>
      </w:hyperlink>
      <w:r w:rsidRPr="0076219A">
        <w:rPr>
          <w:rFonts w:cs="B Zar"/>
          <w:rtl/>
        </w:rPr>
        <w:t>، بندهایی به قانون اساسی اضافه کرد که اختیارات شاه را به شدت محدود می‌کرد و در مقابل به مجلس اختیارات وسیعی می‌داد؛ از جمله عزل نخست‌وزیر یا هر یک از وزیران و تصویب سالیانه</w:t>
      </w:r>
      <w:r w:rsidRPr="0076219A">
        <w:rPr>
          <w:rtl/>
        </w:rPr>
        <w:t>ٔ</w:t>
      </w:r>
      <w:r w:rsidRPr="0076219A">
        <w:rPr>
          <w:rFonts w:cs="B Zar"/>
          <w:rtl/>
        </w:rPr>
        <w:t xml:space="preserve"> همه</w:t>
      </w:r>
      <w:r w:rsidRPr="0076219A">
        <w:rPr>
          <w:rtl/>
        </w:rPr>
        <w:t>ٔ</w:t>
      </w:r>
      <w:r w:rsidRPr="0076219A">
        <w:rPr>
          <w:rFonts w:cs="B Zar"/>
          <w:rtl/>
        </w:rPr>
        <w:t xml:space="preserve"> هزینه‌های نظامی. شاه از امضای آن سر باز زد که مخالفت جدی مردم درنقاط مختلف ایران را به همراه داشت</w:t>
      </w:r>
      <w:r w:rsidRPr="0076219A">
        <w:rPr>
          <w:rFonts w:cs="B Zar"/>
        </w:rPr>
        <w:t>.</w:t>
      </w:r>
      <w:hyperlink r:id="rId561" w:anchor="cite_note-10"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۱۰</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اما در نهایت عقب‌نشینی و قانون اساسی را در مهر </w:t>
      </w:r>
      <w:r w:rsidRPr="0076219A">
        <w:rPr>
          <w:rFonts w:cs="B Zar"/>
          <w:rtl/>
          <w:lang w:bidi="fa-IR"/>
        </w:rPr>
        <w:t>۱۲۸۶</w:t>
      </w:r>
      <w:hyperlink r:id="rId562" w:anchor="cite_note-1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۱۱</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امضا کرد و برای اثبات حمایت خود از مشروطه، به عضویت </w:t>
      </w:r>
      <w:hyperlink r:id="rId563" w:tooltip="جامع آدمیت" w:history="1">
        <w:r w:rsidRPr="0076219A">
          <w:rPr>
            <w:rStyle w:val="Hyperlink"/>
            <w:rFonts w:cs="B Zar"/>
            <w:color w:val="auto"/>
            <w:u w:val="none"/>
            <w:rtl/>
          </w:rPr>
          <w:t>مجمع آدمیت</w:t>
        </w:r>
      </w:hyperlink>
      <w:r w:rsidRPr="0076219A">
        <w:rPr>
          <w:rFonts w:cs="B Zar"/>
        </w:rPr>
        <w:t xml:space="preserve"> </w:t>
      </w:r>
      <w:r w:rsidRPr="0076219A">
        <w:rPr>
          <w:rFonts w:cs="B Zar"/>
          <w:rtl/>
        </w:rPr>
        <w:t>درآمد</w:t>
      </w:r>
      <w:r w:rsidRPr="0076219A">
        <w:rPr>
          <w:rFonts w:cs="B Zar"/>
        </w:rPr>
        <w:t>.</w:t>
      </w:r>
      <w:hyperlink r:id="rId564" w:anchor="cite_note-1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۱۲</w:t>
        </w:r>
        <w:r w:rsidRPr="0076219A">
          <w:rPr>
            <w:rStyle w:val="Hyperlink"/>
            <w:rFonts w:cs="B Zar"/>
            <w:color w:val="auto"/>
            <w:u w:val="none"/>
            <w:vertAlign w:val="superscript"/>
          </w:rPr>
          <w:t>]</w:t>
        </w:r>
      </w:hyperlink>
      <w:r w:rsidRPr="0076219A">
        <w:rPr>
          <w:rFonts w:cs="B Zar"/>
        </w:rPr>
        <w:t xml:space="preserve"> </w:t>
      </w:r>
    </w:p>
    <w:p w14:paraId="382D3C49" w14:textId="77777777" w:rsidR="009425C6" w:rsidRPr="0076219A" w:rsidRDefault="009425C6" w:rsidP="000002FE">
      <w:pPr>
        <w:pStyle w:val="Heading3"/>
        <w:bidi/>
        <w:rPr>
          <w:rFonts w:cs="B Zar"/>
          <w:color w:val="auto"/>
          <w:sz w:val="24"/>
          <w:szCs w:val="24"/>
        </w:rPr>
      </w:pPr>
      <w:r w:rsidRPr="0076219A">
        <w:rPr>
          <w:rStyle w:val="mw-headline"/>
          <w:rFonts w:cs="B Zar"/>
          <w:color w:val="auto"/>
          <w:sz w:val="24"/>
          <w:szCs w:val="24"/>
          <w:rtl/>
        </w:rPr>
        <w:t>صف‌بندی مخالفان مشروطه</w:t>
      </w:r>
    </w:p>
    <w:p w14:paraId="3A6E990E" w14:textId="77777777" w:rsidR="009425C6" w:rsidRPr="0076219A" w:rsidRDefault="009425C6" w:rsidP="000002FE">
      <w:pPr>
        <w:pStyle w:val="NormalWeb"/>
        <w:bidi/>
        <w:rPr>
          <w:rFonts w:cs="B Zar"/>
        </w:rPr>
      </w:pPr>
      <w:r w:rsidRPr="0076219A">
        <w:rPr>
          <w:rFonts w:cs="B Zar"/>
          <w:rtl/>
        </w:rPr>
        <w:t>علاوه بر شاه، درباریان و شاهزادگان هم با مجلس اختلاف جدی داشتند. آنان مجلس را تهدیدی برای اقتدار و درآمدهای خود می‌دانستند و شاه را به برچیدنش ترغیب می‌کردند</w:t>
      </w:r>
      <w:r w:rsidRPr="0076219A">
        <w:rPr>
          <w:rFonts w:cs="B Zar"/>
        </w:rPr>
        <w:t>.</w:t>
      </w:r>
      <w:hyperlink r:id="rId565" w:anchor="cite_note-1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۱۳</w:t>
        </w:r>
        <w:r w:rsidRPr="0076219A">
          <w:rPr>
            <w:rStyle w:val="Hyperlink"/>
            <w:rFonts w:cs="B Zar"/>
            <w:color w:val="auto"/>
            <w:u w:val="none"/>
            <w:vertAlign w:val="superscript"/>
          </w:rPr>
          <w:t>]</w:t>
        </w:r>
      </w:hyperlink>
      <w:r w:rsidRPr="0076219A">
        <w:rPr>
          <w:rFonts w:cs="B Zar"/>
        </w:rPr>
        <w:t xml:space="preserve"> </w:t>
      </w:r>
      <w:hyperlink r:id="rId566" w:tooltip="کامران میرزا" w:history="1">
        <w:r w:rsidRPr="0076219A">
          <w:rPr>
            <w:rStyle w:val="Hyperlink"/>
            <w:rFonts w:cs="B Zar"/>
            <w:color w:val="auto"/>
            <w:u w:val="none"/>
            <w:rtl/>
          </w:rPr>
          <w:t>کامران میرزا</w:t>
        </w:r>
      </w:hyperlink>
      <w:r w:rsidRPr="0076219A">
        <w:rPr>
          <w:rFonts w:cs="B Zar"/>
          <w:rtl/>
        </w:rPr>
        <w:t>، عمو و پدرزن محمدعلی شاه، درباریان باقی مانده از عهد ناصری را رهبری می‌کرد</w:t>
      </w:r>
      <w:r w:rsidRPr="0076219A">
        <w:rPr>
          <w:rFonts w:cs="B Zar"/>
        </w:rPr>
        <w:t>.</w:t>
      </w:r>
      <w:hyperlink r:id="rId567" w:anchor="cite_note-14"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۱۴</w:t>
        </w:r>
        <w:r w:rsidRPr="0076219A">
          <w:rPr>
            <w:rStyle w:val="Hyperlink"/>
            <w:rFonts w:cs="B Zar"/>
            <w:color w:val="auto"/>
            <w:u w:val="none"/>
            <w:vertAlign w:val="superscript"/>
          </w:rPr>
          <w:t>]</w:t>
        </w:r>
      </w:hyperlink>
      <w:r w:rsidRPr="0076219A">
        <w:rPr>
          <w:rFonts w:cs="B Zar"/>
        </w:rPr>
        <w:t xml:space="preserve"> </w:t>
      </w:r>
      <w:hyperlink r:id="rId568" w:tooltip="عبدالمجید عین‌الدوله" w:history="1">
        <w:r w:rsidRPr="0076219A">
          <w:rPr>
            <w:rStyle w:val="Hyperlink"/>
            <w:rFonts w:cs="B Zar"/>
            <w:color w:val="auto"/>
            <w:u w:val="none"/>
            <w:rtl/>
          </w:rPr>
          <w:t>عین‌الدوله</w:t>
        </w:r>
      </w:hyperlink>
      <w:r w:rsidRPr="0076219A">
        <w:rPr>
          <w:rFonts w:cs="B Zar"/>
        </w:rPr>
        <w:t xml:space="preserve"> </w:t>
      </w:r>
      <w:r w:rsidRPr="0076219A">
        <w:rPr>
          <w:rFonts w:cs="B Zar"/>
          <w:rtl/>
        </w:rPr>
        <w:t xml:space="preserve">نخست‌وزیر مظفرالدین شاه در زمان </w:t>
      </w:r>
      <w:hyperlink r:id="rId569" w:tooltip="انقلاب مشروطه" w:history="1">
        <w:r w:rsidRPr="0076219A">
          <w:rPr>
            <w:rStyle w:val="Hyperlink"/>
            <w:rFonts w:cs="B Zar"/>
            <w:color w:val="auto"/>
            <w:u w:val="none"/>
            <w:rtl/>
          </w:rPr>
          <w:t>انقلاب مشروطه</w:t>
        </w:r>
      </w:hyperlink>
      <w:r w:rsidRPr="0076219A">
        <w:rPr>
          <w:rFonts w:cs="B Zar"/>
        </w:rPr>
        <w:t xml:space="preserve"> </w:t>
      </w:r>
      <w:r w:rsidRPr="0076219A">
        <w:rPr>
          <w:rFonts w:cs="B Zar"/>
          <w:rtl/>
        </w:rPr>
        <w:t>هم در زمره مخالفان اصلی در دربار بود</w:t>
      </w:r>
      <w:r w:rsidRPr="0076219A">
        <w:rPr>
          <w:rFonts w:cs="B Zar"/>
        </w:rPr>
        <w:t>.</w:t>
      </w:r>
      <w:hyperlink r:id="rId570" w:anchor="cite_note-15"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۱۵</w:t>
        </w:r>
        <w:r w:rsidRPr="0076219A">
          <w:rPr>
            <w:rStyle w:val="Hyperlink"/>
            <w:rFonts w:cs="B Zar"/>
            <w:color w:val="auto"/>
            <w:u w:val="none"/>
            <w:vertAlign w:val="superscript"/>
          </w:rPr>
          <w:t>]</w:t>
        </w:r>
      </w:hyperlink>
      <w:r w:rsidRPr="0076219A">
        <w:rPr>
          <w:rFonts w:cs="B Zar"/>
        </w:rPr>
        <w:t xml:space="preserve"> </w:t>
      </w:r>
      <w:hyperlink r:id="rId571" w:tooltip="جواد سعدالدوله" w:history="1">
        <w:r w:rsidRPr="0076219A">
          <w:rPr>
            <w:rStyle w:val="Hyperlink"/>
            <w:rFonts w:cs="B Zar"/>
            <w:color w:val="auto"/>
            <w:u w:val="none"/>
            <w:rtl/>
          </w:rPr>
          <w:lastRenderedPageBreak/>
          <w:t>سعدالدوله</w:t>
        </w:r>
      </w:hyperlink>
      <w:r w:rsidRPr="0076219A">
        <w:rPr>
          <w:rFonts w:cs="B Zar"/>
          <w:rtl/>
        </w:rPr>
        <w:t>، نماینده مجلس، که قبل از پیروزی انقلاب مشروطه وزیر تجارت و مخالف ژوزف نوز بود و از مشروطه‌خواهان حمایت می‌کرد به مرور به دربار محمدعلی شاه گرایش پیدا کرد</w:t>
      </w:r>
      <w:r w:rsidRPr="0076219A">
        <w:rPr>
          <w:rFonts w:cs="B Zar"/>
        </w:rPr>
        <w:t>.</w:t>
      </w:r>
      <w:hyperlink r:id="rId572" w:anchor="cite_note-16"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۱۶</w:t>
        </w:r>
        <w:r w:rsidRPr="0076219A">
          <w:rPr>
            <w:rStyle w:val="Hyperlink"/>
            <w:rFonts w:cs="B Zar"/>
            <w:color w:val="auto"/>
            <w:u w:val="none"/>
            <w:vertAlign w:val="superscript"/>
          </w:rPr>
          <w:t>]</w:t>
        </w:r>
      </w:hyperlink>
      <w:r w:rsidRPr="0076219A">
        <w:rPr>
          <w:rFonts w:cs="B Zar"/>
        </w:rPr>
        <w:t xml:space="preserve"> </w:t>
      </w:r>
      <w:hyperlink r:id="rId573" w:tooltip="سرگئی شاپشال" w:history="1">
        <w:r w:rsidRPr="0076219A">
          <w:rPr>
            <w:rStyle w:val="Hyperlink"/>
            <w:rFonts w:cs="B Zar"/>
            <w:color w:val="auto"/>
            <w:u w:val="none"/>
            <w:rtl/>
          </w:rPr>
          <w:t>سرگئی شاپشال</w:t>
        </w:r>
      </w:hyperlink>
      <w:r w:rsidRPr="0076219A">
        <w:rPr>
          <w:rFonts w:cs="B Zar"/>
        </w:rPr>
        <w:t xml:space="preserve"> </w:t>
      </w:r>
      <w:r w:rsidRPr="0076219A">
        <w:rPr>
          <w:rFonts w:cs="B Zar"/>
          <w:rtl/>
        </w:rPr>
        <w:t>معلم زبان روسی محمدعلی شاه در زمان ولیعهدی بود که پس از شاه شدن او، نفوذ زیادی به دست آورد</w:t>
      </w:r>
      <w:r w:rsidRPr="0076219A">
        <w:rPr>
          <w:rFonts w:cs="B Zar"/>
        </w:rPr>
        <w:t>.</w:t>
      </w:r>
      <w:hyperlink r:id="rId574" w:anchor="cite_note-1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۱۷</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یکی دیگر از مخالفان مشروطه، </w:t>
      </w:r>
      <w:hyperlink r:id="rId575" w:tooltip="ولادیمیر لیاخوف" w:history="1">
        <w:r w:rsidRPr="0076219A">
          <w:rPr>
            <w:rStyle w:val="Hyperlink"/>
            <w:rFonts w:cs="B Zar"/>
            <w:color w:val="auto"/>
            <w:u w:val="none"/>
            <w:rtl/>
          </w:rPr>
          <w:t>ولادیمیر لیاخوف</w:t>
        </w:r>
      </w:hyperlink>
      <w:r w:rsidRPr="0076219A">
        <w:rPr>
          <w:rFonts w:cs="B Zar"/>
          <w:rtl/>
        </w:rPr>
        <w:t xml:space="preserve">، فرمانده </w:t>
      </w:r>
      <w:hyperlink r:id="rId576" w:tooltip="قوای قزاق" w:history="1">
        <w:r w:rsidRPr="0076219A">
          <w:rPr>
            <w:rStyle w:val="Hyperlink"/>
            <w:rFonts w:cs="B Zar"/>
            <w:color w:val="auto"/>
            <w:u w:val="none"/>
            <w:rtl/>
          </w:rPr>
          <w:t>بریگاد قزاق</w:t>
        </w:r>
      </w:hyperlink>
      <w:r w:rsidRPr="0076219A">
        <w:rPr>
          <w:rFonts w:cs="B Zar"/>
        </w:rPr>
        <w:t xml:space="preserve"> </w:t>
      </w:r>
      <w:r w:rsidRPr="0076219A">
        <w:rPr>
          <w:rFonts w:cs="B Zar"/>
          <w:rtl/>
        </w:rPr>
        <w:t>بود</w:t>
      </w:r>
      <w:r w:rsidRPr="0076219A">
        <w:rPr>
          <w:rFonts w:cs="B Zar"/>
        </w:rPr>
        <w:t>.</w:t>
      </w:r>
      <w:hyperlink r:id="rId577" w:anchor="cite_note-1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۱۸</w:t>
        </w:r>
        <w:r w:rsidRPr="0076219A">
          <w:rPr>
            <w:rStyle w:val="Hyperlink"/>
            <w:rFonts w:cs="B Zar"/>
            <w:color w:val="auto"/>
            <w:u w:val="none"/>
            <w:vertAlign w:val="superscript"/>
          </w:rPr>
          <w:t>]</w:t>
        </w:r>
      </w:hyperlink>
      <w:r w:rsidRPr="0076219A">
        <w:rPr>
          <w:rFonts w:cs="B Zar"/>
        </w:rPr>
        <w:t xml:space="preserve"> </w:t>
      </w:r>
      <w:hyperlink r:id="rId578" w:tooltip="میرزا علی‌اصغر اتابک" w:history="1">
        <w:r w:rsidRPr="0076219A">
          <w:rPr>
            <w:rStyle w:val="Hyperlink"/>
            <w:rFonts w:cs="B Zar"/>
            <w:color w:val="auto"/>
            <w:u w:val="none"/>
            <w:rtl/>
          </w:rPr>
          <w:t>امین‌السلطان</w:t>
        </w:r>
      </w:hyperlink>
      <w:r w:rsidRPr="0076219A">
        <w:rPr>
          <w:rFonts w:cs="B Zar"/>
          <w:rtl/>
        </w:rPr>
        <w:t xml:space="preserve">، نخست‌وزیر دوران ناصرالدین شاه و مظفرالدین شاه، پس از چند سال زندگی به ایران بازگشته بود تا مردم را سر جایشان بنشاند و مجلس را تضعیف کند. او اردیبهشت </w:t>
      </w:r>
      <w:r w:rsidRPr="0076219A">
        <w:rPr>
          <w:rFonts w:cs="B Zar"/>
          <w:rtl/>
          <w:lang w:bidi="fa-IR"/>
        </w:rPr>
        <w:t>۱۲۸۶</w:t>
      </w:r>
      <w:r w:rsidRPr="0076219A">
        <w:rPr>
          <w:rFonts w:cs="B Zar"/>
          <w:rtl/>
        </w:rPr>
        <w:t xml:space="preserve"> به نخست‌وزیری رسید</w:t>
      </w:r>
      <w:r w:rsidRPr="0076219A">
        <w:rPr>
          <w:rFonts w:cs="B Zar"/>
        </w:rPr>
        <w:t>.</w:t>
      </w:r>
      <w:hyperlink r:id="rId579" w:anchor="cite_note-19"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۱۹</w:t>
        </w:r>
        <w:r w:rsidRPr="0076219A">
          <w:rPr>
            <w:rStyle w:val="Hyperlink"/>
            <w:rFonts w:cs="B Zar"/>
            <w:color w:val="auto"/>
            <w:u w:val="none"/>
            <w:vertAlign w:val="superscript"/>
          </w:rPr>
          <w:t>]</w:t>
        </w:r>
      </w:hyperlink>
      <w:r w:rsidRPr="0076219A">
        <w:rPr>
          <w:rFonts w:cs="B Zar"/>
        </w:rPr>
        <w:t xml:space="preserve"> </w:t>
      </w:r>
      <w:r w:rsidRPr="0076219A">
        <w:rPr>
          <w:rFonts w:cs="B Zar"/>
          <w:rtl/>
        </w:rPr>
        <w:t>نخست وزیر جدید، چنان که شاه از او انتظار داشت، در جهت تعطیلی مجلس اقدام نکرد. اما تلاش کرد بین شاه و افراد محافظه‌کار مجلس، مصالحه و آشتی برقرار کند</w:t>
      </w:r>
      <w:r w:rsidRPr="0076219A">
        <w:rPr>
          <w:rFonts w:cs="B Zar"/>
        </w:rPr>
        <w:t>.</w:t>
      </w:r>
      <w:hyperlink r:id="rId580" w:anchor="cite_note-20"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۲۰</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اگرچه در شهریور همان سال در مقابل مجلس </w:t>
      </w:r>
      <w:hyperlink r:id="rId581" w:tooltip="ترور" w:history="1">
        <w:r w:rsidRPr="0076219A">
          <w:rPr>
            <w:rStyle w:val="Hyperlink"/>
            <w:rFonts w:cs="B Zar"/>
            <w:color w:val="auto"/>
            <w:u w:val="none"/>
            <w:rtl/>
          </w:rPr>
          <w:t>ترور</w:t>
        </w:r>
      </w:hyperlink>
      <w:r w:rsidRPr="0076219A">
        <w:rPr>
          <w:rFonts w:cs="B Zar"/>
        </w:rPr>
        <w:t xml:space="preserve"> </w:t>
      </w:r>
      <w:r w:rsidRPr="0076219A">
        <w:rPr>
          <w:rFonts w:cs="B Zar"/>
          <w:rtl/>
        </w:rPr>
        <w:t>شد، اما در دوران زمامداری او، مخالفان مشروطه نیرو و انسجام زیادی پیدا کردند</w:t>
      </w:r>
      <w:r w:rsidRPr="0076219A">
        <w:rPr>
          <w:rFonts w:cs="B Zar"/>
        </w:rPr>
        <w:t>.</w:t>
      </w:r>
      <w:hyperlink r:id="rId582" w:anchor="cite_note-2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۲۱</w:t>
        </w:r>
        <w:r w:rsidRPr="0076219A">
          <w:rPr>
            <w:rStyle w:val="Hyperlink"/>
            <w:rFonts w:cs="B Zar"/>
            <w:color w:val="auto"/>
            <w:u w:val="none"/>
            <w:vertAlign w:val="superscript"/>
          </w:rPr>
          <w:t>]</w:t>
        </w:r>
      </w:hyperlink>
      <w:r w:rsidRPr="0076219A">
        <w:rPr>
          <w:rFonts w:cs="B Zar"/>
        </w:rPr>
        <w:t xml:space="preserve"> </w:t>
      </w:r>
    </w:p>
    <w:p w14:paraId="3FF29470" w14:textId="77777777" w:rsidR="009425C6" w:rsidRPr="0076219A" w:rsidRDefault="009425C6" w:rsidP="000002FE">
      <w:pPr>
        <w:pStyle w:val="NormalWeb"/>
        <w:bidi/>
        <w:rPr>
          <w:rFonts w:cs="B Zar"/>
        </w:rPr>
      </w:pPr>
      <w:r w:rsidRPr="0076219A">
        <w:rPr>
          <w:rFonts w:cs="B Zar"/>
          <w:rtl/>
        </w:rPr>
        <w:t>حاکمان محلی ولایات نیز به نظام نو اهمیتی نمی‌دادند</w:t>
      </w:r>
      <w:r w:rsidRPr="0076219A">
        <w:rPr>
          <w:rFonts w:cs="B Zar"/>
        </w:rPr>
        <w:t xml:space="preserve">. </w:t>
      </w:r>
      <w:hyperlink r:id="rId583" w:tooltip="عبدالوهاب آصف‌الدوله" w:history="1">
        <w:r w:rsidRPr="0076219A">
          <w:rPr>
            <w:rStyle w:val="Hyperlink"/>
            <w:rFonts w:cs="B Zar"/>
            <w:color w:val="auto"/>
            <w:u w:val="none"/>
            <w:rtl/>
          </w:rPr>
          <w:t>آصف‌الدوله</w:t>
        </w:r>
      </w:hyperlink>
      <w:r w:rsidRPr="0076219A">
        <w:rPr>
          <w:rFonts w:cs="B Zar"/>
        </w:rPr>
        <w:t xml:space="preserve"> </w:t>
      </w:r>
      <w:r w:rsidRPr="0076219A">
        <w:rPr>
          <w:rFonts w:cs="B Zar"/>
          <w:rtl/>
        </w:rPr>
        <w:t xml:space="preserve">در خراسان، خانواده قوام‌الملک در </w:t>
      </w:r>
      <w:hyperlink r:id="rId584" w:tooltip="شیراز" w:history="1">
        <w:r w:rsidRPr="0076219A">
          <w:rPr>
            <w:rStyle w:val="Hyperlink"/>
            <w:rFonts w:cs="B Zar"/>
            <w:color w:val="auto"/>
            <w:u w:val="none"/>
            <w:rtl/>
          </w:rPr>
          <w:t>شیراز</w:t>
        </w:r>
      </w:hyperlink>
      <w:r w:rsidRPr="0076219A">
        <w:rPr>
          <w:rFonts w:cs="B Zar"/>
          <w:rtl/>
        </w:rPr>
        <w:t xml:space="preserve">، </w:t>
      </w:r>
      <w:hyperlink r:id="rId585" w:tooltip="شجاع نظام مرندی" w:history="1">
        <w:r w:rsidRPr="0076219A">
          <w:rPr>
            <w:rStyle w:val="Hyperlink"/>
            <w:rFonts w:cs="B Zar"/>
            <w:color w:val="auto"/>
            <w:u w:val="none"/>
            <w:rtl/>
          </w:rPr>
          <w:t>شجاع نظام</w:t>
        </w:r>
      </w:hyperlink>
      <w:r w:rsidRPr="0076219A">
        <w:rPr>
          <w:rFonts w:cs="B Zar"/>
        </w:rPr>
        <w:t xml:space="preserve"> </w:t>
      </w:r>
      <w:r w:rsidRPr="0076219A">
        <w:rPr>
          <w:rFonts w:cs="B Zar"/>
          <w:rtl/>
        </w:rPr>
        <w:t xml:space="preserve">در </w:t>
      </w:r>
      <w:hyperlink r:id="rId586" w:tooltip="مرند" w:history="1">
        <w:r w:rsidRPr="0076219A">
          <w:rPr>
            <w:rStyle w:val="Hyperlink"/>
            <w:rFonts w:cs="B Zar"/>
            <w:color w:val="auto"/>
            <w:u w:val="none"/>
            <w:rtl/>
          </w:rPr>
          <w:t>مرند</w:t>
        </w:r>
      </w:hyperlink>
      <w:r w:rsidRPr="0076219A">
        <w:rPr>
          <w:rFonts w:cs="B Zar"/>
          <w:rtl/>
        </w:rPr>
        <w:t xml:space="preserve">، </w:t>
      </w:r>
      <w:hyperlink r:id="rId587" w:tooltip="رحیم چلبیانلو" w:history="1">
        <w:r w:rsidRPr="0076219A">
          <w:rPr>
            <w:rStyle w:val="Hyperlink"/>
            <w:rFonts w:cs="B Zar"/>
            <w:color w:val="auto"/>
            <w:u w:val="none"/>
            <w:rtl/>
          </w:rPr>
          <w:t>رحیم چلبیانلو</w:t>
        </w:r>
      </w:hyperlink>
      <w:r w:rsidRPr="0076219A">
        <w:rPr>
          <w:rFonts w:cs="B Zar"/>
        </w:rPr>
        <w:t xml:space="preserve"> </w:t>
      </w:r>
      <w:r w:rsidRPr="0076219A">
        <w:rPr>
          <w:rFonts w:cs="B Zar"/>
          <w:rtl/>
        </w:rPr>
        <w:t xml:space="preserve">و پسرش در </w:t>
      </w:r>
      <w:hyperlink r:id="rId588" w:tooltip="ماکو" w:history="1">
        <w:r w:rsidRPr="0076219A">
          <w:rPr>
            <w:rStyle w:val="Hyperlink"/>
            <w:rFonts w:cs="B Zar"/>
            <w:color w:val="auto"/>
            <w:u w:val="none"/>
            <w:rtl/>
          </w:rPr>
          <w:t>ماکو</w:t>
        </w:r>
      </w:hyperlink>
      <w:r w:rsidRPr="0076219A">
        <w:rPr>
          <w:rFonts w:cs="B Zar"/>
        </w:rPr>
        <w:t xml:space="preserve"> </w:t>
      </w:r>
      <w:r w:rsidRPr="0076219A">
        <w:rPr>
          <w:rFonts w:cs="B Zar"/>
          <w:rtl/>
        </w:rPr>
        <w:t>و چندین حاکم و والی محلی دیگر در زمره مخالفان مشروطه بودند</w:t>
      </w:r>
      <w:r w:rsidRPr="0076219A">
        <w:rPr>
          <w:rFonts w:cs="B Zar"/>
        </w:rPr>
        <w:t>.</w:t>
      </w:r>
      <w:hyperlink r:id="rId589" w:anchor="cite_note-2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۲۲</w:t>
        </w:r>
        <w:r w:rsidRPr="0076219A">
          <w:rPr>
            <w:rStyle w:val="Hyperlink"/>
            <w:rFonts w:cs="B Zar"/>
            <w:color w:val="auto"/>
            <w:u w:val="none"/>
            <w:vertAlign w:val="superscript"/>
          </w:rPr>
          <w:t>]</w:t>
        </w:r>
      </w:hyperlink>
      <w:r w:rsidRPr="0076219A">
        <w:rPr>
          <w:rFonts w:cs="B Zar"/>
        </w:rPr>
        <w:t xml:space="preserve"> </w:t>
      </w:r>
    </w:p>
    <w:p w14:paraId="58356B2C" w14:textId="77777777" w:rsidR="00F822A8" w:rsidRPr="0076219A" w:rsidRDefault="000D7781" w:rsidP="000002FE">
      <w:pPr>
        <w:pStyle w:val="NormalWeb"/>
        <w:bidi/>
        <w:rPr>
          <w:rFonts w:cs="B Zar"/>
          <w:rtl/>
        </w:rPr>
      </w:pPr>
      <w:hyperlink r:id="rId590" w:tooltip="شیخ فضل‌الله نوری" w:history="1">
        <w:r w:rsidR="009425C6" w:rsidRPr="0076219A">
          <w:rPr>
            <w:rStyle w:val="Hyperlink"/>
            <w:rFonts w:cs="B Zar"/>
            <w:color w:val="auto"/>
            <w:u w:val="none"/>
            <w:rtl/>
          </w:rPr>
          <w:t>شیخ فضل‌الله نوری</w:t>
        </w:r>
      </w:hyperlink>
      <w:r w:rsidR="009425C6" w:rsidRPr="0076219A">
        <w:rPr>
          <w:rFonts w:cs="B Zar"/>
          <w:rtl/>
        </w:rPr>
        <w:t xml:space="preserve">، یکی از روحانیان بانفوذ تهران، متمم قانون اساسی را با شریعت اسلام در تضاد می‌پنداشت. او علاوه بر این که قانون‌گذاری توسط بشر را ناقض احکام شریعت می‌دانست، به‌صورت ویژه با اصول آزادی (اصل هشتم) و برابری (اصل بیستم) متمم قانون اساسی مخالفت می‌کرد. </w:t>
      </w:r>
    </w:p>
    <w:p w14:paraId="145D52B3" w14:textId="77777777" w:rsidR="009425C6" w:rsidRPr="0076219A" w:rsidRDefault="009425C6" w:rsidP="000002FE">
      <w:pPr>
        <w:pStyle w:val="NormalWeb"/>
        <w:bidi/>
        <w:rPr>
          <w:rFonts w:cs="B Zar"/>
        </w:rPr>
      </w:pPr>
      <w:r w:rsidRPr="0076219A">
        <w:rPr>
          <w:rFonts w:cs="B Zar"/>
          <w:rtl/>
        </w:rPr>
        <w:t xml:space="preserve">در سال </w:t>
      </w:r>
      <w:r w:rsidRPr="0076219A">
        <w:rPr>
          <w:rFonts w:cs="B Zar"/>
          <w:rtl/>
          <w:lang w:bidi="fa-IR"/>
        </w:rPr>
        <w:t>۱۲۸۶</w:t>
      </w:r>
      <w:r w:rsidRPr="0076219A">
        <w:rPr>
          <w:rFonts w:cs="B Zar"/>
          <w:rtl/>
        </w:rPr>
        <w:t xml:space="preserve"> یک جریان ضد مشروطه، به رهبری فضل‌الله نوری فعالیت خود را شروع کرد و آنها انجمنی تشکیل دادند و با محمدعلی شاه هم‌نوا شدند. اگرچه بعضی از آنها انگیزه‌های مادی یا شخصی داشتند، اما برخی نیز مشروطه را بدعتی ناشایست در اسلام می‌دیدند. در سال </w:t>
      </w:r>
      <w:r w:rsidRPr="0076219A">
        <w:rPr>
          <w:rFonts w:cs="B Zar"/>
          <w:rtl/>
          <w:lang w:bidi="fa-IR"/>
        </w:rPr>
        <w:t>۱۲۸۷</w:t>
      </w:r>
      <w:r w:rsidRPr="0076219A">
        <w:rPr>
          <w:rFonts w:cs="B Zar"/>
          <w:rtl/>
        </w:rPr>
        <w:t xml:space="preserve">، نوری که جایگاه علمی و فقهی خود را بالاتر از بهبهانی و طباطبایی می‌دانست، آشکارا از شاه طرفداری کرد و روزنامه‌نگاران و مراجع تقلید مشروطه‌خواه را </w:t>
      </w:r>
      <w:hyperlink r:id="rId591" w:tooltip="تکفیر" w:history="1">
        <w:r w:rsidRPr="0076219A">
          <w:rPr>
            <w:rStyle w:val="Hyperlink"/>
            <w:rFonts w:cs="B Zar"/>
            <w:color w:val="auto"/>
            <w:u w:val="none"/>
            <w:rtl/>
          </w:rPr>
          <w:t>تکفیر</w:t>
        </w:r>
      </w:hyperlink>
      <w:r w:rsidRPr="0076219A">
        <w:rPr>
          <w:rFonts w:cs="B Zar"/>
        </w:rPr>
        <w:t xml:space="preserve"> </w:t>
      </w:r>
      <w:r w:rsidRPr="0076219A">
        <w:rPr>
          <w:rFonts w:cs="B Zar"/>
          <w:rtl/>
        </w:rPr>
        <w:t>نمود</w:t>
      </w:r>
      <w:r w:rsidRPr="0076219A">
        <w:rPr>
          <w:rFonts w:cs="B Zar"/>
        </w:rPr>
        <w:t>.</w:t>
      </w:r>
      <w:hyperlink r:id="rId592" w:anchor="cite_note-24"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۲۴</w:t>
        </w:r>
        <w:r w:rsidRPr="0076219A">
          <w:rPr>
            <w:rStyle w:val="Hyperlink"/>
            <w:rFonts w:cs="B Zar"/>
            <w:color w:val="auto"/>
            <w:u w:val="none"/>
            <w:vertAlign w:val="superscript"/>
          </w:rPr>
          <w:t>]</w:t>
        </w:r>
      </w:hyperlink>
      <w:r w:rsidRPr="0076219A">
        <w:rPr>
          <w:rFonts w:cs="B Zar"/>
        </w:rPr>
        <w:t xml:space="preserve"> </w:t>
      </w:r>
    </w:p>
    <w:p w14:paraId="5B3A5D17" w14:textId="77777777" w:rsidR="009425C6" w:rsidRPr="0076219A" w:rsidRDefault="009425C6" w:rsidP="000002FE">
      <w:pPr>
        <w:pStyle w:val="NormalWeb"/>
        <w:bidi/>
        <w:rPr>
          <w:rFonts w:cs="B Zar"/>
        </w:rPr>
      </w:pPr>
      <w:r w:rsidRPr="0076219A">
        <w:rPr>
          <w:rFonts w:cs="B Zar"/>
          <w:rtl/>
        </w:rPr>
        <w:t xml:space="preserve">به مرور، مخالفان مشروطه هم در تهران و شهرهای مختلف کشور انجمن‌هایی را تأسیس کردند و هواداران خود را متشکل نمودند. بعضی از آنها، مانند </w:t>
      </w:r>
      <w:hyperlink r:id="rId593" w:tooltip="انجمن اسلامیه" w:history="1">
        <w:r w:rsidRPr="0076219A">
          <w:rPr>
            <w:rStyle w:val="Hyperlink"/>
            <w:rFonts w:cs="B Zar"/>
            <w:color w:val="auto"/>
            <w:u w:val="none"/>
            <w:rtl/>
          </w:rPr>
          <w:t>انجمن اسلامیه</w:t>
        </w:r>
      </w:hyperlink>
      <w:r w:rsidRPr="0076219A">
        <w:rPr>
          <w:rFonts w:cs="B Zar"/>
        </w:rPr>
        <w:t xml:space="preserve"> </w:t>
      </w:r>
      <w:r w:rsidRPr="0076219A">
        <w:rPr>
          <w:rFonts w:cs="B Zar"/>
          <w:rtl/>
        </w:rPr>
        <w:t xml:space="preserve">در تبریز به صورت علنی با مشروطه مخالفت کردند و بعضی دیگر، مانند </w:t>
      </w:r>
      <w:hyperlink r:id="rId594" w:tooltip="انجمن خدمت (صفحه وجود ندارد)" w:history="1">
        <w:r w:rsidRPr="0076219A">
          <w:rPr>
            <w:rStyle w:val="Hyperlink"/>
            <w:rFonts w:cs="B Zar"/>
            <w:color w:val="auto"/>
            <w:u w:val="none"/>
            <w:rtl/>
          </w:rPr>
          <w:t>انجمن خدمت</w:t>
        </w:r>
      </w:hyperlink>
      <w:r w:rsidRPr="0076219A">
        <w:rPr>
          <w:rFonts w:cs="B Zar"/>
        </w:rPr>
        <w:t xml:space="preserve"> </w:t>
      </w:r>
      <w:r w:rsidRPr="0076219A">
        <w:rPr>
          <w:rFonts w:cs="B Zar"/>
          <w:rtl/>
        </w:rPr>
        <w:t>در تهران، در ظاهر به حمایت از مشروطه پرداختند</w:t>
      </w:r>
      <w:r w:rsidRPr="0076219A">
        <w:rPr>
          <w:rFonts w:cs="B Zar"/>
        </w:rPr>
        <w:t>.</w:t>
      </w:r>
      <w:hyperlink r:id="rId595" w:anchor="cite_note-25"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۲۵</w:t>
        </w:r>
        <w:r w:rsidRPr="0076219A">
          <w:rPr>
            <w:rStyle w:val="Hyperlink"/>
            <w:rFonts w:cs="B Zar"/>
            <w:color w:val="auto"/>
            <w:u w:val="none"/>
            <w:vertAlign w:val="superscript"/>
          </w:rPr>
          <w:t>]</w:t>
        </w:r>
      </w:hyperlink>
      <w:r w:rsidRPr="0076219A">
        <w:rPr>
          <w:rFonts w:cs="B Zar"/>
        </w:rPr>
        <w:t xml:space="preserve"> </w:t>
      </w:r>
    </w:p>
    <w:p w14:paraId="691220CE" w14:textId="77777777" w:rsidR="009425C6" w:rsidRPr="0076219A" w:rsidRDefault="009425C6" w:rsidP="000002FE">
      <w:pPr>
        <w:pStyle w:val="Heading3"/>
        <w:bidi/>
        <w:rPr>
          <w:rFonts w:cs="B Zar"/>
          <w:color w:val="auto"/>
          <w:sz w:val="24"/>
          <w:szCs w:val="24"/>
        </w:rPr>
      </w:pPr>
      <w:r w:rsidRPr="0076219A">
        <w:rPr>
          <w:rStyle w:val="mw-headline"/>
          <w:rFonts w:cs="B Zar"/>
          <w:color w:val="auto"/>
          <w:sz w:val="24"/>
          <w:szCs w:val="24"/>
          <w:rtl/>
        </w:rPr>
        <w:t>درگیری رهبران مشروطه</w:t>
      </w:r>
    </w:p>
    <w:p w14:paraId="77817CCA" w14:textId="77777777" w:rsidR="009425C6" w:rsidRPr="0076219A" w:rsidRDefault="009425C6" w:rsidP="000002FE">
      <w:pPr>
        <w:pStyle w:val="NormalWeb"/>
        <w:bidi/>
        <w:rPr>
          <w:rFonts w:cs="B Zar"/>
        </w:rPr>
      </w:pPr>
      <w:r w:rsidRPr="0076219A">
        <w:rPr>
          <w:rFonts w:cs="B Zar"/>
          <w:rtl/>
        </w:rPr>
        <w:t xml:space="preserve">پس از تشکیل مجلس اول، منازعاتی بین سران مشروطه به وجود آمد. یکی از بارزترین این منازعات، مابین </w:t>
      </w:r>
      <w:hyperlink r:id="rId596" w:tooltip="سید عبدالله بهبهانی" w:history="1">
        <w:r w:rsidRPr="0076219A">
          <w:rPr>
            <w:rStyle w:val="Hyperlink"/>
            <w:rFonts w:cs="B Zar"/>
            <w:color w:val="auto"/>
            <w:u w:val="none"/>
            <w:rtl/>
          </w:rPr>
          <w:t>بهبهانی</w:t>
        </w:r>
      </w:hyperlink>
      <w:r w:rsidRPr="0076219A">
        <w:rPr>
          <w:rFonts w:cs="B Zar"/>
        </w:rPr>
        <w:t xml:space="preserve"> </w:t>
      </w:r>
      <w:r w:rsidRPr="0076219A">
        <w:rPr>
          <w:rFonts w:cs="B Zar"/>
          <w:rtl/>
        </w:rPr>
        <w:t xml:space="preserve">و </w:t>
      </w:r>
      <w:hyperlink r:id="rId597" w:tooltip="محمود علامیر" w:history="1">
        <w:r w:rsidRPr="0076219A">
          <w:rPr>
            <w:rStyle w:val="Hyperlink"/>
            <w:rFonts w:cs="B Zar"/>
            <w:color w:val="auto"/>
            <w:u w:val="none"/>
            <w:rtl/>
          </w:rPr>
          <w:t>احتشام‌السلطنه</w:t>
        </w:r>
      </w:hyperlink>
      <w:r w:rsidRPr="0076219A">
        <w:rPr>
          <w:rFonts w:cs="B Zar"/>
        </w:rPr>
        <w:t xml:space="preserve"> </w:t>
      </w:r>
      <w:r w:rsidRPr="0076219A">
        <w:rPr>
          <w:rFonts w:cs="B Zar"/>
          <w:rtl/>
        </w:rPr>
        <w:t xml:space="preserve">و در جلسه علنی مجلس رخ داد؛ چنان که در نوشته‌های </w:t>
      </w:r>
      <w:hyperlink r:id="rId598" w:tooltip="مهدی‌قلی هدایت" w:history="1">
        <w:r w:rsidRPr="0076219A">
          <w:rPr>
            <w:rStyle w:val="Hyperlink"/>
            <w:rFonts w:cs="B Zar"/>
            <w:color w:val="auto"/>
            <w:u w:val="none"/>
            <w:rtl/>
          </w:rPr>
          <w:t>مخبرالسلطنه هدایت</w:t>
        </w:r>
      </w:hyperlink>
      <w:r w:rsidRPr="0076219A">
        <w:rPr>
          <w:rFonts w:cs="B Zar"/>
          <w:rtl/>
        </w:rPr>
        <w:t xml:space="preserve">، </w:t>
      </w:r>
      <w:hyperlink r:id="rId599" w:tooltip="یحیی دولت‌آبادی" w:history="1">
        <w:r w:rsidRPr="0076219A">
          <w:rPr>
            <w:rStyle w:val="Hyperlink"/>
            <w:rFonts w:cs="B Zar"/>
            <w:color w:val="auto"/>
            <w:u w:val="none"/>
            <w:rtl/>
          </w:rPr>
          <w:t>یحیی دولت‌آبادی</w:t>
        </w:r>
      </w:hyperlink>
      <w:r w:rsidRPr="0076219A">
        <w:rPr>
          <w:rFonts w:cs="B Zar"/>
        </w:rPr>
        <w:t xml:space="preserve"> </w:t>
      </w:r>
      <w:r w:rsidRPr="0076219A">
        <w:rPr>
          <w:rFonts w:cs="B Zar"/>
          <w:rtl/>
        </w:rPr>
        <w:t xml:space="preserve">و خود احتشام‌السلطنه نیز بازتاب یافت. این درگیری بر سر شکایت بخشی از مردم </w:t>
      </w:r>
      <w:hyperlink r:id="rId600" w:tooltip="زنجان" w:history="1">
        <w:r w:rsidRPr="0076219A">
          <w:rPr>
            <w:rStyle w:val="Hyperlink"/>
            <w:rFonts w:cs="B Zar"/>
            <w:color w:val="auto"/>
            <w:u w:val="none"/>
            <w:rtl/>
          </w:rPr>
          <w:t>زنجان</w:t>
        </w:r>
      </w:hyperlink>
      <w:r w:rsidRPr="0076219A">
        <w:rPr>
          <w:rFonts w:cs="B Zar"/>
        </w:rPr>
        <w:t xml:space="preserve"> </w:t>
      </w:r>
      <w:r w:rsidRPr="0076219A">
        <w:rPr>
          <w:rFonts w:cs="B Zar"/>
          <w:rtl/>
        </w:rPr>
        <w:t xml:space="preserve">بر علیه جهانشاه، حاکم این شهر، به اتهام </w:t>
      </w:r>
      <w:hyperlink r:id="rId601" w:tooltip="تصرف عدوانی" w:history="1">
        <w:r w:rsidRPr="0076219A">
          <w:rPr>
            <w:rStyle w:val="Hyperlink"/>
            <w:rFonts w:cs="B Zar"/>
            <w:color w:val="auto"/>
            <w:u w:val="none"/>
            <w:rtl/>
          </w:rPr>
          <w:t>تصرف عدوانی</w:t>
        </w:r>
      </w:hyperlink>
      <w:r w:rsidRPr="0076219A">
        <w:rPr>
          <w:rFonts w:cs="B Zar"/>
        </w:rPr>
        <w:t xml:space="preserve"> </w:t>
      </w:r>
      <w:r w:rsidRPr="0076219A">
        <w:rPr>
          <w:rFonts w:cs="B Zar"/>
          <w:rtl/>
        </w:rPr>
        <w:t>مایملکشان بود که بهبهانی طی تلگرافی به عدلیه زنجان، جهانشاه را از اتهام مبرا و شکایت شاکیان را بی‌اساس دانست. اما طی استعلام عدلیه از مجلس، احتشام‌السلطنه، رئیس مجلس، دخالت بهبهانی را مردود دانست و پاسخ داد: «حکم آقا را ندیده فرض کنید و اعتبار ندهید.» بهبهانی از پاسخ احتشام‌السلطنه برآشفت و خواستار استعفای او شد</w:t>
      </w:r>
      <w:r w:rsidRPr="0076219A">
        <w:rPr>
          <w:rFonts w:cs="B Zar"/>
        </w:rPr>
        <w:t xml:space="preserve">. </w:t>
      </w:r>
      <w:hyperlink r:id="rId602" w:tooltip="ماشاءالله آجودانی" w:history="1">
        <w:r w:rsidRPr="0076219A">
          <w:rPr>
            <w:rStyle w:val="Hyperlink"/>
            <w:rFonts w:cs="B Zar"/>
            <w:color w:val="auto"/>
            <w:u w:val="none"/>
            <w:rtl/>
          </w:rPr>
          <w:t>ماشاءالله آجودانی</w:t>
        </w:r>
      </w:hyperlink>
      <w:r w:rsidRPr="0076219A">
        <w:rPr>
          <w:rFonts w:cs="B Zar"/>
          <w:rtl/>
        </w:rPr>
        <w:t xml:space="preserve">، تلگراف بهبهانی را فتوای یک </w:t>
      </w:r>
      <w:hyperlink r:id="rId603" w:tooltip="مجتهد" w:history="1">
        <w:r w:rsidRPr="0076219A">
          <w:rPr>
            <w:rStyle w:val="Hyperlink"/>
            <w:rFonts w:cs="B Zar"/>
            <w:color w:val="auto"/>
            <w:u w:val="none"/>
            <w:rtl/>
          </w:rPr>
          <w:t>مجتهد</w:t>
        </w:r>
      </w:hyperlink>
      <w:r w:rsidRPr="0076219A">
        <w:rPr>
          <w:rFonts w:cs="B Zar"/>
        </w:rPr>
        <w:t xml:space="preserve"> </w:t>
      </w:r>
      <w:r w:rsidRPr="0076219A">
        <w:rPr>
          <w:rFonts w:cs="B Zar"/>
          <w:rtl/>
        </w:rPr>
        <w:t>در دعوای دو طرف مدعی دانسته‌ که تا پیش از آن امری عادی محسوب می‌شده‌است؛ اما با جایگاه قاونی مجلس و عدلیه در تعارض بود</w:t>
      </w:r>
      <w:r w:rsidRPr="0076219A">
        <w:rPr>
          <w:rFonts w:cs="B Zar"/>
        </w:rPr>
        <w:t>.</w:t>
      </w:r>
      <w:hyperlink r:id="rId604" w:anchor="cite_note-26"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۲۶</w:t>
        </w:r>
        <w:r w:rsidRPr="0076219A">
          <w:rPr>
            <w:rStyle w:val="Hyperlink"/>
            <w:rFonts w:cs="B Zar"/>
            <w:color w:val="auto"/>
            <w:u w:val="none"/>
            <w:vertAlign w:val="superscript"/>
          </w:rPr>
          <w:t>]</w:t>
        </w:r>
      </w:hyperlink>
      <w:r w:rsidRPr="0076219A">
        <w:rPr>
          <w:rFonts w:cs="B Zar"/>
        </w:rPr>
        <w:t xml:space="preserve"> </w:t>
      </w:r>
    </w:p>
    <w:p w14:paraId="3D9D382F" w14:textId="77777777" w:rsidR="009425C6" w:rsidRPr="0076219A" w:rsidRDefault="009425C6" w:rsidP="000002FE">
      <w:pPr>
        <w:bidi/>
        <w:rPr>
          <w:rFonts w:cs="B Zar"/>
          <w:b/>
          <w:bCs/>
          <w:sz w:val="24"/>
          <w:szCs w:val="24"/>
        </w:rPr>
      </w:pPr>
      <w:r w:rsidRPr="0076219A">
        <w:rPr>
          <w:rStyle w:val="mw-headline"/>
          <w:rFonts w:cs="B Zar"/>
          <w:b/>
          <w:bCs/>
          <w:sz w:val="24"/>
          <w:szCs w:val="24"/>
          <w:rtl/>
        </w:rPr>
        <w:lastRenderedPageBreak/>
        <w:t xml:space="preserve">قرارداد </w:t>
      </w:r>
      <w:r w:rsidRPr="0076219A">
        <w:rPr>
          <w:rStyle w:val="mw-headline"/>
          <w:rFonts w:cs="B Zar"/>
          <w:b/>
          <w:bCs/>
          <w:sz w:val="24"/>
          <w:szCs w:val="24"/>
          <w:rtl/>
          <w:lang w:bidi="fa-IR"/>
        </w:rPr>
        <w:t>۱۹۰۷</w:t>
      </w:r>
      <w:r w:rsidR="00F822A8" w:rsidRPr="0076219A">
        <w:rPr>
          <w:rStyle w:val="mw-headline"/>
          <w:rFonts w:cs="B Zar" w:hint="cs"/>
          <w:b/>
          <w:bCs/>
          <w:sz w:val="24"/>
          <w:szCs w:val="24"/>
          <w:rtl/>
          <w:lang w:bidi="fa-IR"/>
        </w:rPr>
        <w:t xml:space="preserve">   (</w:t>
      </w:r>
      <w:hyperlink r:id="rId605" w:tooltip="قرارداد سن پترزبورگ" w:history="1">
        <w:r w:rsidR="00F822A8" w:rsidRPr="0076219A">
          <w:rPr>
            <w:rStyle w:val="Hyperlink"/>
            <w:rFonts w:cs="B Zar"/>
            <w:b/>
            <w:bCs/>
            <w:color w:val="auto"/>
            <w:sz w:val="24"/>
            <w:szCs w:val="24"/>
            <w:u w:val="none"/>
            <w:rtl/>
          </w:rPr>
          <w:t>قرارداد سن پترزبورگ</w:t>
        </w:r>
      </w:hyperlink>
      <w:r w:rsidR="00F822A8" w:rsidRPr="0076219A">
        <w:rPr>
          <w:rFonts w:cs="B Zar" w:hint="cs"/>
          <w:b/>
          <w:bCs/>
          <w:sz w:val="24"/>
          <w:szCs w:val="24"/>
          <w:rtl/>
        </w:rPr>
        <w:t xml:space="preserve">  ) بین روسیه و انگلیس </w:t>
      </w:r>
    </w:p>
    <w:p w14:paraId="53814501" w14:textId="77777777" w:rsidR="009425C6" w:rsidRPr="0076219A" w:rsidRDefault="009425C6" w:rsidP="000002FE">
      <w:pPr>
        <w:pStyle w:val="NormalWeb"/>
        <w:bidi/>
        <w:rPr>
          <w:rFonts w:cs="B Zar"/>
        </w:rPr>
      </w:pPr>
      <w:r w:rsidRPr="0076219A">
        <w:rPr>
          <w:rFonts w:cs="B Zar"/>
          <w:rtl/>
        </w:rPr>
        <w:t xml:space="preserve">روسیه و انگلستان در سال </w:t>
      </w:r>
      <w:r w:rsidRPr="0076219A">
        <w:rPr>
          <w:rFonts w:cs="B Zar"/>
          <w:rtl/>
          <w:lang w:bidi="fa-IR"/>
        </w:rPr>
        <w:t>۱۲۸۶</w:t>
      </w:r>
      <w:r w:rsidRPr="0076219A">
        <w:rPr>
          <w:rFonts w:cs="B Zar"/>
          <w:rtl/>
        </w:rPr>
        <w:t xml:space="preserve">، معاهده‌ای را امضا کردند که به موجب آن، مناطق شمالی ایران به عنوان مناطق تحت نفوذ روسیه و مناطق جنوبی به عنوان مناطق تحت نفوذ انگلستان توسط طرفین به رسمیت شناخته شد. با امضای این معاهده که به </w:t>
      </w:r>
      <w:hyperlink r:id="rId606" w:tooltip="قرارداد سن پترزبورگ" w:history="1">
        <w:r w:rsidRPr="0076219A">
          <w:rPr>
            <w:rStyle w:val="Hyperlink"/>
            <w:rFonts w:cs="B Zar"/>
            <w:color w:val="auto"/>
            <w:u w:val="none"/>
            <w:rtl/>
          </w:rPr>
          <w:t xml:space="preserve">قرارداد </w:t>
        </w:r>
        <w:r w:rsidRPr="0076219A">
          <w:rPr>
            <w:rStyle w:val="Hyperlink"/>
            <w:rFonts w:cs="B Zar"/>
            <w:color w:val="auto"/>
            <w:u w:val="none"/>
            <w:rtl/>
            <w:lang w:bidi="fa-IR"/>
          </w:rPr>
          <w:t>۱۹۰۷</w:t>
        </w:r>
      </w:hyperlink>
      <w:r w:rsidRPr="0076219A">
        <w:rPr>
          <w:rFonts w:cs="B Zar"/>
        </w:rPr>
        <w:t xml:space="preserve"> </w:t>
      </w:r>
      <w:r w:rsidRPr="0076219A">
        <w:rPr>
          <w:rFonts w:cs="B Zar"/>
          <w:rtl/>
        </w:rPr>
        <w:t xml:space="preserve">شهرت یافت، انگلستان پس از </w:t>
      </w:r>
      <w:r w:rsidRPr="0076219A">
        <w:rPr>
          <w:rFonts w:cs="B Zar"/>
          <w:rtl/>
          <w:lang w:bidi="fa-IR"/>
        </w:rPr>
        <w:t>۷۵</w:t>
      </w:r>
      <w:r w:rsidRPr="0076219A">
        <w:rPr>
          <w:rFonts w:cs="B Zar"/>
          <w:rtl/>
        </w:rPr>
        <w:t xml:space="preserve"> سال، از مخالفت و مقابله با روسیه برای اعمال نفوذ یا تجاوز به مناطق شمالی ایران دست برداشت و روس‌ها اجازه پیدا کردند که برای تضمین منافع خود به هر اقدامی که لازم بود دست بزنند، مشروط بر آن که دامنه این اقدامات به مناطق تحت نفوذشان محدود شود</w:t>
      </w:r>
      <w:r w:rsidRPr="0076219A">
        <w:rPr>
          <w:rFonts w:cs="B Zar"/>
        </w:rPr>
        <w:t>.</w:t>
      </w:r>
      <w:hyperlink r:id="rId607" w:anchor="cite_note-2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۲۷</w:t>
        </w:r>
        <w:r w:rsidRPr="0076219A">
          <w:rPr>
            <w:rStyle w:val="Hyperlink"/>
            <w:rFonts w:cs="B Zar"/>
            <w:color w:val="auto"/>
            <w:u w:val="none"/>
            <w:vertAlign w:val="superscript"/>
          </w:rPr>
          <w:t>]</w:t>
        </w:r>
      </w:hyperlink>
      <w:r w:rsidRPr="0076219A">
        <w:rPr>
          <w:rFonts w:cs="B Zar"/>
        </w:rPr>
        <w:t xml:space="preserve"> </w:t>
      </w:r>
      <w:r w:rsidRPr="0076219A">
        <w:rPr>
          <w:rFonts w:cs="B Zar"/>
          <w:rtl/>
        </w:rPr>
        <w:t>این قرارداد با تلاش فرانسه و به این منظور منعقد شد که رقابت دیرینه انگلیس و روسیه در غرب آسیا خاتمه پیدا کند و زمینه اتحاد این دو قدرت جهانی بر علیه آلمان فراهم شود</w:t>
      </w:r>
      <w:r w:rsidRPr="0076219A">
        <w:rPr>
          <w:rFonts w:cs="B Zar"/>
        </w:rPr>
        <w:t>.</w:t>
      </w:r>
      <w:hyperlink r:id="rId608" w:anchor="cite_note-2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۲۸</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مشروطه‌خواهان این قرارداد را </w:t>
      </w:r>
      <w:r w:rsidR="004F1514" w:rsidRPr="0076219A">
        <w:rPr>
          <w:rFonts w:cs="B Zar" w:hint="cs"/>
          <w:rtl/>
        </w:rPr>
        <w:t xml:space="preserve"> که استقلال کشور را برای اولین بار در قرون جدید و معاصر زیر سؤال میبرد را </w:t>
      </w:r>
      <w:r w:rsidRPr="0076219A">
        <w:rPr>
          <w:rFonts w:cs="B Zar"/>
          <w:rtl/>
        </w:rPr>
        <w:t>خطری برای استقلال کشور دانستند و نسبت به آن واکنش نشان دادند. این معاهده دست روسیه را برای مداخله به نفع محمدعلی شاه بازتر کرد تا بتواند بدون واهمه از انگلیس که به نوعی جانب مشروطه‌خواهان را داشت، اقدام کند</w:t>
      </w:r>
      <w:r w:rsidRPr="0076219A">
        <w:rPr>
          <w:rFonts w:cs="B Zar"/>
        </w:rPr>
        <w:t>.</w:t>
      </w:r>
      <w:hyperlink r:id="rId609" w:anchor="cite_note-29"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۲۹</w:t>
        </w:r>
        <w:r w:rsidRPr="0076219A">
          <w:rPr>
            <w:rStyle w:val="Hyperlink"/>
            <w:rFonts w:cs="B Zar"/>
            <w:color w:val="auto"/>
            <w:u w:val="none"/>
            <w:vertAlign w:val="superscript"/>
          </w:rPr>
          <w:t>]</w:t>
        </w:r>
      </w:hyperlink>
      <w:r w:rsidRPr="0076219A">
        <w:rPr>
          <w:rFonts w:cs="B Zar"/>
        </w:rPr>
        <w:t xml:space="preserve"> </w:t>
      </w:r>
    </w:p>
    <w:p w14:paraId="214120B7" w14:textId="77777777" w:rsidR="004F1514" w:rsidRPr="0076219A" w:rsidRDefault="009425C6" w:rsidP="000002FE">
      <w:pPr>
        <w:bidi/>
        <w:rPr>
          <w:rFonts w:cs="B Zar"/>
          <w:b/>
          <w:bCs/>
          <w:sz w:val="24"/>
          <w:szCs w:val="24"/>
        </w:rPr>
      </w:pPr>
      <w:r w:rsidRPr="0076219A">
        <w:rPr>
          <w:rStyle w:val="mw-headline"/>
          <w:rFonts w:cs="B Zar"/>
          <w:b/>
          <w:bCs/>
          <w:sz w:val="24"/>
          <w:szCs w:val="24"/>
          <w:rtl/>
        </w:rPr>
        <w:t>کودتای اول</w:t>
      </w:r>
      <w:r w:rsidR="004F1514" w:rsidRPr="0076219A">
        <w:rPr>
          <w:rStyle w:val="mw-headline"/>
          <w:rFonts w:cs="B Zar" w:hint="cs"/>
          <w:b/>
          <w:bCs/>
          <w:sz w:val="24"/>
          <w:szCs w:val="24"/>
          <w:rtl/>
        </w:rPr>
        <w:t xml:space="preserve">  (  </w:t>
      </w:r>
      <w:hyperlink r:id="rId610" w:tooltip="واقعه میدان توپخانه" w:history="1">
        <w:r w:rsidR="004F1514" w:rsidRPr="0076219A">
          <w:rPr>
            <w:rStyle w:val="Hyperlink"/>
            <w:rFonts w:cs="B Zar"/>
            <w:b/>
            <w:bCs/>
            <w:color w:val="auto"/>
            <w:sz w:val="24"/>
            <w:szCs w:val="24"/>
            <w:u w:val="none"/>
            <w:rtl/>
          </w:rPr>
          <w:t>واقعه میدان توپخانه</w:t>
        </w:r>
      </w:hyperlink>
      <w:r w:rsidR="004F1514" w:rsidRPr="0076219A">
        <w:rPr>
          <w:rFonts w:cs="B Zar" w:hint="cs"/>
          <w:b/>
          <w:bCs/>
          <w:sz w:val="24"/>
          <w:szCs w:val="24"/>
          <w:rtl/>
        </w:rPr>
        <w:t xml:space="preserve">  )</w:t>
      </w:r>
    </w:p>
    <w:p w14:paraId="5A90CECA" w14:textId="77777777" w:rsidR="009425C6" w:rsidRPr="0076219A" w:rsidRDefault="009425C6" w:rsidP="000002FE">
      <w:pPr>
        <w:pStyle w:val="Heading3"/>
        <w:bidi/>
        <w:spacing w:before="240"/>
        <w:rPr>
          <w:rFonts w:cs="B Zar"/>
          <w:color w:val="auto"/>
          <w:sz w:val="24"/>
          <w:szCs w:val="24"/>
        </w:rPr>
      </w:pPr>
    </w:p>
    <w:p w14:paraId="005A1213" w14:textId="77777777" w:rsidR="009425C6" w:rsidRPr="0076219A" w:rsidRDefault="009425C6" w:rsidP="000002FE">
      <w:pPr>
        <w:pStyle w:val="NormalWeb"/>
        <w:bidi/>
        <w:rPr>
          <w:rFonts w:cs="B Zar"/>
        </w:rPr>
      </w:pPr>
      <w:r w:rsidRPr="0076219A">
        <w:rPr>
          <w:rFonts w:cs="B Zar"/>
          <w:rtl/>
        </w:rPr>
        <w:t>تحرکات شاه و درباریان برای مقابله با مجلس چندان پوشیده و مخفیانه نبود و مشروطه‌خواهان نشانه‌های آن را ملاحظه می‌کردند</w:t>
      </w:r>
      <w:r w:rsidRPr="0076219A">
        <w:rPr>
          <w:rFonts w:cs="B Zar"/>
        </w:rPr>
        <w:t xml:space="preserve">. </w:t>
      </w:r>
      <w:hyperlink r:id="rId611" w:tooltip="جمال‌الدین واعظ اصفهانی" w:history="1">
        <w:r w:rsidRPr="0076219A">
          <w:rPr>
            <w:rStyle w:val="Hyperlink"/>
            <w:rFonts w:cs="B Zar"/>
            <w:color w:val="auto"/>
            <w:u w:val="none"/>
            <w:rtl/>
          </w:rPr>
          <w:t>سید جمال واعظ</w:t>
        </w:r>
      </w:hyperlink>
      <w:r w:rsidRPr="0076219A">
        <w:rPr>
          <w:rFonts w:cs="B Zar"/>
        </w:rPr>
        <w:t xml:space="preserve"> </w:t>
      </w:r>
      <w:r w:rsidRPr="0076219A">
        <w:rPr>
          <w:rFonts w:cs="B Zar"/>
          <w:rtl/>
        </w:rPr>
        <w:t xml:space="preserve">و </w:t>
      </w:r>
      <w:hyperlink r:id="rId612" w:tooltip="ملک‌المتکلمین" w:history="1">
        <w:r w:rsidRPr="0076219A">
          <w:rPr>
            <w:rStyle w:val="Hyperlink"/>
            <w:rFonts w:cs="B Zar"/>
            <w:color w:val="auto"/>
            <w:u w:val="none"/>
            <w:rtl/>
          </w:rPr>
          <w:t>ملک‌المتکلمین</w:t>
        </w:r>
      </w:hyperlink>
      <w:r w:rsidRPr="0076219A">
        <w:rPr>
          <w:rFonts w:cs="B Zar"/>
        </w:rPr>
        <w:t xml:space="preserve"> </w:t>
      </w:r>
      <w:r w:rsidRPr="0076219A">
        <w:rPr>
          <w:rFonts w:cs="B Zar"/>
          <w:rtl/>
        </w:rPr>
        <w:t xml:space="preserve">در مجالس وعظ خود در این زمینه هشدار می‌دادند و نمایندگان مجلس کارهای شاه را غیرقانونی می‌دانستند و بر او خرده می‌گرفتند. اما قدرت چندانی نداشتند. شاه بدون هماهنگی وزیر جنگ، نیروهای نظامی را جابجا می‌کرد و اوباش محله‌های مختلف تهران مانند </w:t>
      </w:r>
      <w:hyperlink r:id="rId613" w:tooltip="سنگلج" w:history="1">
        <w:r w:rsidRPr="0076219A">
          <w:rPr>
            <w:rStyle w:val="Hyperlink"/>
            <w:rFonts w:cs="B Zar"/>
            <w:color w:val="auto"/>
            <w:u w:val="none"/>
            <w:rtl/>
          </w:rPr>
          <w:t>سنگلج</w:t>
        </w:r>
      </w:hyperlink>
      <w:r w:rsidRPr="0076219A">
        <w:rPr>
          <w:rFonts w:cs="B Zar"/>
        </w:rPr>
        <w:t xml:space="preserve"> </w:t>
      </w:r>
      <w:r w:rsidRPr="0076219A">
        <w:rPr>
          <w:rFonts w:cs="B Zar"/>
          <w:rtl/>
        </w:rPr>
        <w:t xml:space="preserve">و </w:t>
      </w:r>
      <w:hyperlink r:id="rId614" w:tooltip="چاله‌میدان" w:history="1">
        <w:r w:rsidRPr="0076219A">
          <w:rPr>
            <w:rStyle w:val="Hyperlink"/>
            <w:rFonts w:cs="B Zar"/>
            <w:color w:val="auto"/>
            <w:u w:val="none"/>
            <w:rtl/>
          </w:rPr>
          <w:t>چاله میدان</w:t>
        </w:r>
      </w:hyperlink>
      <w:r w:rsidRPr="0076219A">
        <w:rPr>
          <w:rFonts w:cs="B Zar"/>
        </w:rPr>
        <w:t xml:space="preserve"> </w:t>
      </w:r>
      <w:r w:rsidRPr="0076219A">
        <w:rPr>
          <w:rFonts w:cs="B Zar"/>
          <w:rtl/>
        </w:rPr>
        <w:t>را سازماندهی می‌نمود. او برای تحریک کارکنان خرده‌پای دربار (مانند مهتران و آبدارباشیان و قاطرچیان)، که به بیوتات معروف بودند، حقوق آنان را پرداخت نمی‌کرد و وانمود می‌کرد که مجلس حقوقشان را قطع کرده‌است</w:t>
      </w:r>
      <w:r w:rsidRPr="0076219A">
        <w:rPr>
          <w:rFonts w:cs="B Zar"/>
        </w:rPr>
        <w:t>.</w:t>
      </w:r>
      <w:hyperlink r:id="rId615" w:anchor="cite_note-30"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۳۰</w:t>
        </w:r>
        <w:r w:rsidRPr="0076219A">
          <w:rPr>
            <w:rStyle w:val="Hyperlink"/>
            <w:rFonts w:cs="B Zar"/>
            <w:color w:val="auto"/>
            <w:u w:val="none"/>
            <w:vertAlign w:val="superscript"/>
          </w:rPr>
          <w:t>]</w:t>
        </w:r>
      </w:hyperlink>
      <w:r w:rsidRPr="0076219A">
        <w:rPr>
          <w:rFonts w:cs="B Zar"/>
        </w:rPr>
        <w:t xml:space="preserve"> </w:t>
      </w:r>
    </w:p>
    <w:p w14:paraId="1A740B97" w14:textId="77777777" w:rsidR="009425C6" w:rsidRPr="0076219A" w:rsidRDefault="009425C6" w:rsidP="000002FE">
      <w:pPr>
        <w:pStyle w:val="NormalWeb"/>
        <w:bidi/>
        <w:rPr>
          <w:rFonts w:cs="B Zar"/>
        </w:rPr>
      </w:pPr>
      <w:r w:rsidRPr="0076219A">
        <w:rPr>
          <w:rFonts w:cs="B Zar"/>
          <w:rtl/>
        </w:rPr>
        <w:t xml:space="preserve">به ادعای ملک‌المتکلمین، سعدالدوله در دربار با الهام از کودتای </w:t>
      </w:r>
      <w:hyperlink r:id="rId616" w:tooltip="ناپلئون سوم" w:history="1">
        <w:r w:rsidRPr="0076219A">
          <w:rPr>
            <w:rStyle w:val="Hyperlink"/>
            <w:rFonts w:cs="B Zar"/>
            <w:color w:val="auto"/>
            <w:u w:val="none"/>
            <w:rtl/>
          </w:rPr>
          <w:t>لوئی بناپارت</w:t>
        </w:r>
      </w:hyperlink>
      <w:r w:rsidRPr="0076219A">
        <w:rPr>
          <w:rFonts w:cs="B Zar"/>
          <w:rtl/>
        </w:rPr>
        <w:t xml:space="preserve">، که جمعیت </w:t>
      </w:r>
      <w:r w:rsidRPr="0076219A">
        <w:rPr>
          <w:rFonts w:cs="B Zar"/>
          <w:rtl/>
          <w:lang w:bidi="fa-IR"/>
        </w:rPr>
        <w:t>۱۰</w:t>
      </w:r>
      <w:r w:rsidRPr="0076219A">
        <w:rPr>
          <w:rFonts w:cs="B Zar"/>
          <w:rtl/>
        </w:rPr>
        <w:t xml:space="preserve"> دسامبر را از افراد بی‌طبقه و لمپن تشکیل داده بود و از آنها در کودتای خود استفاده کرده بود، طرح کودتای مشابهی را ریخت. او برای متقاعد کردن شاه به این برنامه، نظام‌نامه‌های لوئی در مورد انجمن‌های سیاسی را به فارسی برگرداند و در اختیار او قرار داد. با تایید محمدعلی شاه، برنامه با همکاری افرادی در دربار از جمله </w:t>
      </w:r>
      <w:hyperlink r:id="rId617" w:tooltip="کامران میرزا" w:history="1">
        <w:r w:rsidRPr="0076219A">
          <w:rPr>
            <w:rStyle w:val="Hyperlink"/>
            <w:rFonts w:cs="B Zar"/>
            <w:color w:val="auto"/>
            <w:u w:val="none"/>
            <w:rtl/>
          </w:rPr>
          <w:t>کامران میرزا</w:t>
        </w:r>
      </w:hyperlink>
      <w:r w:rsidRPr="0076219A">
        <w:rPr>
          <w:rFonts w:cs="B Zar"/>
          <w:rtl/>
        </w:rPr>
        <w:t>، مجلل‌السلطان و مختارالدوله عملی شد</w:t>
      </w:r>
      <w:r w:rsidRPr="0076219A">
        <w:rPr>
          <w:rFonts w:cs="B Zar"/>
        </w:rPr>
        <w:t>.</w:t>
      </w:r>
      <w:hyperlink r:id="rId618" w:anchor="cite_note-3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۳۱</w:t>
        </w:r>
        <w:r w:rsidRPr="0076219A">
          <w:rPr>
            <w:rStyle w:val="Hyperlink"/>
            <w:rFonts w:cs="B Zar"/>
            <w:color w:val="auto"/>
            <w:u w:val="none"/>
            <w:vertAlign w:val="superscript"/>
          </w:rPr>
          <w:t>]</w:t>
        </w:r>
      </w:hyperlink>
      <w:r w:rsidRPr="0076219A">
        <w:rPr>
          <w:rFonts w:cs="B Zar"/>
        </w:rPr>
        <w:t xml:space="preserve"> </w:t>
      </w:r>
    </w:p>
    <w:p w14:paraId="70ED6B88" w14:textId="77777777" w:rsidR="009425C6" w:rsidRPr="0076219A" w:rsidRDefault="009425C6" w:rsidP="000002FE">
      <w:pPr>
        <w:pStyle w:val="NormalWeb"/>
        <w:bidi/>
        <w:rPr>
          <w:rFonts w:cs="B Zar"/>
        </w:rPr>
      </w:pPr>
      <w:r w:rsidRPr="0076219A">
        <w:rPr>
          <w:rFonts w:cs="B Zar"/>
          <w:rtl/>
        </w:rPr>
        <w:t xml:space="preserve">کارکنان بیوتات در </w:t>
      </w:r>
      <w:r w:rsidRPr="0076219A">
        <w:rPr>
          <w:rFonts w:cs="B Zar"/>
          <w:rtl/>
          <w:lang w:bidi="fa-IR"/>
        </w:rPr>
        <w:t>۲۱</w:t>
      </w:r>
      <w:r w:rsidRPr="0076219A">
        <w:rPr>
          <w:rFonts w:cs="B Zar"/>
          <w:rtl/>
        </w:rPr>
        <w:t xml:space="preserve"> آذر </w:t>
      </w:r>
      <w:r w:rsidRPr="0076219A">
        <w:rPr>
          <w:rFonts w:cs="B Zar"/>
          <w:rtl/>
          <w:lang w:bidi="fa-IR"/>
        </w:rPr>
        <w:t>۱۲۸۶</w:t>
      </w:r>
      <w:r w:rsidRPr="0076219A">
        <w:rPr>
          <w:rFonts w:cs="B Zar"/>
          <w:rtl/>
        </w:rPr>
        <w:t xml:space="preserve"> برای اعتراض به مجلس ابتدا در </w:t>
      </w:r>
      <w:hyperlink r:id="rId619" w:tooltip="قورخانه (تهران)" w:history="1">
        <w:r w:rsidRPr="0076219A">
          <w:rPr>
            <w:rStyle w:val="Hyperlink"/>
            <w:rFonts w:cs="B Zar"/>
            <w:color w:val="auto"/>
            <w:u w:val="none"/>
            <w:rtl/>
          </w:rPr>
          <w:t>قورخانه</w:t>
        </w:r>
      </w:hyperlink>
      <w:r w:rsidRPr="0076219A">
        <w:rPr>
          <w:rFonts w:cs="B Zar"/>
        </w:rPr>
        <w:t xml:space="preserve"> </w:t>
      </w:r>
      <w:r w:rsidRPr="0076219A">
        <w:rPr>
          <w:rFonts w:cs="B Zar"/>
          <w:rtl/>
        </w:rPr>
        <w:t>و سپس در مسجد عبدالحسین تجمع کردند. روز بعد، دسته‌هایی از محله‌های سنگلج، چاله میدان و عودجالان، که روی هم رفته اجتماعی هفتصد، هشتصد نفری را تشکیل می‌دادند، به سمت بهارستان حرکت کردند</w:t>
      </w:r>
      <w:r w:rsidRPr="0076219A">
        <w:rPr>
          <w:rFonts w:cs="B Zar"/>
        </w:rPr>
        <w:t>.</w:t>
      </w:r>
      <w:hyperlink r:id="rId620" w:anchor="cite_note-3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۳۲</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سهراب یزدانی برنامه مخالفان مشروطه را سه مرحله ارزیابی کرده‌است؛ مرحله اول، هجوم گروه ضربت مجهز به سلاح سرد به مجلس، مرحله دوم، تجمع تعداد زیادی از بیوتات در </w:t>
      </w:r>
      <w:hyperlink r:id="rId621" w:tooltip="میدان امام خمینی (تهران)" w:history="1">
        <w:r w:rsidRPr="0076219A">
          <w:rPr>
            <w:rStyle w:val="Hyperlink"/>
            <w:rFonts w:cs="B Zar"/>
            <w:color w:val="auto"/>
            <w:u w:val="none"/>
            <w:rtl/>
          </w:rPr>
          <w:t>میدان توپخانه</w:t>
        </w:r>
      </w:hyperlink>
      <w:r w:rsidRPr="0076219A">
        <w:rPr>
          <w:rFonts w:cs="B Zar"/>
        </w:rPr>
        <w:t xml:space="preserve"> </w:t>
      </w:r>
      <w:r w:rsidRPr="0076219A">
        <w:rPr>
          <w:rFonts w:cs="B Zar"/>
          <w:rtl/>
        </w:rPr>
        <w:t xml:space="preserve">برای شعار دادن علیه مجلس و مرحله سوم، به میدان آمدن نیروی نظامی و اعلام حکومت نظامی برای مانع شدن از پیوستن طرفداران مجلس به صحنه درگیری. منتها محافظان </w:t>
      </w:r>
      <w:r w:rsidRPr="0076219A">
        <w:rPr>
          <w:rFonts w:cs="B Zar"/>
          <w:rtl/>
        </w:rPr>
        <w:lastRenderedPageBreak/>
        <w:t>کم‌شمار مجلس، با مشاهده مهاجمان درب مجلس را بستند، و پس از این که چند تیر از سمت مهاجمان به سمت در مجلس و چند تیر از پشت بام مجلس به سمت مهاجمان شلیک شد، مرحله اول (ماموریت گروه ضربت) و کل برنامه حمله ناکام ماند</w:t>
      </w:r>
      <w:r w:rsidRPr="0076219A">
        <w:rPr>
          <w:rFonts w:cs="B Zar"/>
        </w:rPr>
        <w:t>.</w:t>
      </w:r>
      <w:hyperlink r:id="rId622" w:anchor="cite_note-3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۳۳</w:t>
        </w:r>
        <w:r w:rsidRPr="0076219A">
          <w:rPr>
            <w:rStyle w:val="Hyperlink"/>
            <w:rFonts w:cs="B Zar"/>
            <w:color w:val="auto"/>
            <w:u w:val="none"/>
            <w:vertAlign w:val="superscript"/>
          </w:rPr>
          <w:t>]</w:t>
        </w:r>
      </w:hyperlink>
      <w:r w:rsidRPr="0076219A">
        <w:rPr>
          <w:rFonts w:cs="B Zar"/>
        </w:rPr>
        <w:t xml:space="preserve"> </w:t>
      </w:r>
    </w:p>
    <w:p w14:paraId="5F433A25" w14:textId="77777777" w:rsidR="009425C6" w:rsidRPr="0076219A" w:rsidRDefault="009425C6" w:rsidP="000002FE">
      <w:pPr>
        <w:pStyle w:val="NormalWeb"/>
        <w:bidi/>
        <w:rPr>
          <w:rFonts w:cs="B Zar"/>
        </w:rPr>
      </w:pPr>
      <w:r w:rsidRPr="0076219A">
        <w:rPr>
          <w:rFonts w:cs="B Zar"/>
          <w:rtl/>
        </w:rPr>
        <w:t>بنابراین، مهاجمان نیز به گروه تجمع کنندگان درمیدان توپخانه پیوستند و تحت محافظت نیروهای قزاق که آنها را پشتیبانی می‌کردند، علیه مشروطه و مجلس شعار دادند. به موازات، در دربار، محمدعلی شاه با دولت مشروطه برخورد سختی کرد</w:t>
      </w:r>
      <w:r w:rsidRPr="0076219A">
        <w:rPr>
          <w:rFonts w:cs="B Zar"/>
        </w:rPr>
        <w:t xml:space="preserve">. </w:t>
      </w:r>
      <w:hyperlink r:id="rId623" w:tooltip="ابوالقاسم ناصرالملک" w:history="1">
        <w:r w:rsidRPr="0076219A">
          <w:rPr>
            <w:rStyle w:val="Hyperlink"/>
            <w:rFonts w:cs="B Zar"/>
            <w:color w:val="auto"/>
            <w:u w:val="none"/>
            <w:rtl/>
          </w:rPr>
          <w:t>ناصرالملک</w:t>
        </w:r>
      </w:hyperlink>
      <w:r w:rsidRPr="0076219A">
        <w:rPr>
          <w:rFonts w:cs="B Zar"/>
          <w:rtl/>
        </w:rPr>
        <w:t>، نخست‌وزیر، حبس شد و بعد از این که با وساطت انگلیس رهایی یافت، عازم اروپا شد</w:t>
      </w:r>
      <w:r w:rsidRPr="0076219A">
        <w:rPr>
          <w:rFonts w:cs="B Zar"/>
        </w:rPr>
        <w:t xml:space="preserve">. </w:t>
      </w:r>
      <w:hyperlink r:id="rId624" w:tooltip="احمدخان علاءالدوله" w:history="1">
        <w:r w:rsidRPr="0076219A">
          <w:rPr>
            <w:rStyle w:val="Hyperlink"/>
            <w:rFonts w:cs="B Zar"/>
            <w:color w:val="auto"/>
            <w:u w:val="none"/>
            <w:rtl/>
          </w:rPr>
          <w:t>علاءالدوله</w:t>
        </w:r>
      </w:hyperlink>
      <w:r w:rsidRPr="0076219A">
        <w:rPr>
          <w:rFonts w:cs="B Zar"/>
        </w:rPr>
        <w:t xml:space="preserve"> </w:t>
      </w:r>
      <w:r w:rsidRPr="0076219A">
        <w:rPr>
          <w:rFonts w:cs="B Zar"/>
          <w:rtl/>
        </w:rPr>
        <w:t>و معین‌الدوله بازداشت و تبعید شدند و بقیه وزیران نیز با توهین و تحقیر از دربار رانده شدند. به این ترتیب، دولت عملاً منحل شد</w:t>
      </w:r>
      <w:r w:rsidRPr="0076219A">
        <w:rPr>
          <w:rFonts w:cs="B Zar"/>
        </w:rPr>
        <w:t>.</w:t>
      </w:r>
      <w:hyperlink r:id="rId625" w:anchor="cite_note-34"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۳۴</w:t>
        </w:r>
        <w:r w:rsidRPr="0076219A">
          <w:rPr>
            <w:rStyle w:val="Hyperlink"/>
            <w:rFonts w:cs="B Zar"/>
            <w:color w:val="auto"/>
            <w:u w:val="none"/>
            <w:vertAlign w:val="superscript"/>
          </w:rPr>
          <w:t>]</w:t>
        </w:r>
      </w:hyperlink>
      <w:r w:rsidRPr="0076219A">
        <w:rPr>
          <w:rFonts w:cs="B Zar"/>
        </w:rPr>
        <w:t xml:space="preserve"> </w:t>
      </w:r>
    </w:p>
    <w:p w14:paraId="311A8585" w14:textId="77777777" w:rsidR="009425C6" w:rsidRPr="0076219A" w:rsidRDefault="009425C6" w:rsidP="000002FE">
      <w:pPr>
        <w:pStyle w:val="NormalWeb"/>
        <w:bidi/>
        <w:rPr>
          <w:rFonts w:cs="B Zar"/>
        </w:rPr>
      </w:pPr>
      <w:r w:rsidRPr="0076219A">
        <w:rPr>
          <w:rFonts w:cs="B Zar"/>
          <w:rtl/>
        </w:rPr>
        <w:t>واقعه میدان توپخانه ده روز طول کشید و مخالفان مشروطه آرام آرام دست بالا را از دست دادند. با وساطت بزرگان و دولتمردان، سازش بین شاه و مشروطه‌خواهان برقرار شد</w:t>
      </w:r>
      <w:r w:rsidRPr="0076219A">
        <w:rPr>
          <w:rFonts w:cs="B Zar"/>
        </w:rPr>
        <w:t>.</w:t>
      </w:r>
      <w:hyperlink r:id="rId626" w:anchor="cite_note-35"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۳۵</w:t>
        </w:r>
        <w:r w:rsidRPr="0076219A">
          <w:rPr>
            <w:rStyle w:val="Hyperlink"/>
            <w:rFonts w:cs="B Zar"/>
            <w:color w:val="auto"/>
            <w:u w:val="none"/>
            <w:vertAlign w:val="superscript"/>
          </w:rPr>
          <w:t>]</w:t>
        </w:r>
      </w:hyperlink>
      <w:r w:rsidRPr="0076219A">
        <w:rPr>
          <w:rFonts w:cs="B Zar"/>
        </w:rPr>
        <w:t xml:space="preserve"> </w:t>
      </w:r>
      <w:r w:rsidRPr="0076219A">
        <w:rPr>
          <w:rFonts w:cs="B Zar"/>
          <w:rtl/>
        </w:rPr>
        <w:t>ماشاءالله آجودانی، ابتکار عمل احتشام‌السلطنه در دفاع از مجلس را عامل ناکامی کودتا و عقب‌نشینی شاه دانسته‌است</w:t>
      </w:r>
      <w:r w:rsidRPr="0076219A">
        <w:rPr>
          <w:rFonts w:cs="B Zar"/>
        </w:rPr>
        <w:t>.</w:t>
      </w:r>
      <w:hyperlink r:id="rId627" w:anchor="cite_note-36"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۳۶</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شاه پس از شکست در این کودتا، در سوگندنامه‌ای در اول دی </w:t>
      </w:r>
      <w:r w:rsidRPr="0076219A">
        <w:rPr>
          <w:rFonts w:cs="B Zar"/>
          <w:rtl/>
          <w:lang w:bidi="fa-IR"/>
        </w:rPr>
        <w:t>۱۲۸۶</w:t>
      </w:r>
      <w:r w:rsidRPr="0076219A">
        <w:rPr>
          <w:rFonts w:cs="B Zar"/>
          <w:rtl/>
        </w:rPr>
        <w:t xml:space="preserve"> به قرآن سوگند خورد که اساس مشروطیت و قانون اساسی را رعایت کند</w:t>
      </w:r>
      <w:r w:rsidRPr="0076219A">
        <w:rPr>
          <w:rFonts w:cs="B Zar"/>
        </w:rPr>
        <w:t>.</w:t>
      </w:r>
      <w:hyperlink r:id="rId628" w:anchor="cite_note-3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۳۷</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دولت جدید، هم با عضویت افراد مورد حمایت مجلس و هم طرفداران محمدعلی شاه، به ریاست </w:t>
      </w:r>
      <w:hyperlink r:id="rId629" w:tooltip="حسینقلی نظام‌السلطنه" w:history="1">
        <w:r w:rsidRPr="0076219A">
          <w:rPr>
            <w:rStyle w:val="Hyperlink"/>
            <w:rFonts w:cs="B Zar"/>
            <w:color w:val="auto"/>
            <w:u w:val="none"/>
            <w:rtl/>
          </w:rPr>
          <w:t>حسین‌قلی‌خان نظام‌السلطنه</w:t>
        </w:r>
      </w:hyperlink>
      <w:r w:rsidRPr="0076219A">
        <w:rPr>
          <w:rFonts w:cs="B Zar"/>
        </w:rPr>
        <w:t xml:space="preserve"> </w:t>
      </w:r>
      <w:r w:rsidRPr="0076219A">
        <w:rPr>
          <w:rFonts w:cs="B Zar"/>
          <w:rtl/>
        </w:rPr>
        <w:t>تشکیل شد و سعدالدوله هم به سفارت هلند پناه برد</w:t>
      </w:r>
      <w:r w:rsidRPr="0076219A">
        <w:rPr>
          <w:rFonts w:cs="B Zar"/>
        </w:rPr>
        <w:t>.</w:t>
      </w:r>
      <w:hyperlink r:id="rId630" w:anchor="cite_note-3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۳۸</w:t>
        </w:r>
        <w:r w:rsidRPr="0076219A">
          <w:rPr>
            <w:rStyle w:val="Hyperlink"/>
            <w:rFonts w:cs="B Zar"/>
            <w:color w:val="auto"/>
            <w:u w:val="none"/>
            <w:vertAlign w:val="superscript"/>
          </w:rPr>
          <w:t>]</w:t>
        </w:r>
      </w:hyperlink>
      <w:r w:rsidRPr="0076219A">
        <w:rPr>
          <w:rFonts w:cs="B Zar"/>
        </w:rPr>
        <w:t xml:space="preserve"> </w:t>
      </w:r>
    </w:p>
    <w:p w14:paraId="6180FE41" w14:textId="77777777" w:rsidR="004F1514" w:rsidRPr="0076219A" w:rsidRDefault="009425C6" w:rsidP="000002FE">
      <w:pPr>
        <w:shd w:val="clear" w:color="auto" w:fill="F9F9F9"/>
        <w:bidi/>
        <w:rPr>
          <w:rFonts w:cs="B Zar"/>
          <w:sz w:val="24"/>
          <w:szCs w:val="24"/>
        </w:rPr>
      </w:pPr>
      <w:r w:rsidRPr="0076219A">
        <w:rPr>
          <w:rStyle w:val="mw-headline"/>
          <w:rFonts w:cs="B Zar"/>
          <w:sz w:val="24"/>
          <w:szCs w:val="24"/>
          <w:rtl/>
        </w:rPr>
        <w:t>سوء قصد به محمدعلی شاه</w:t>
      </w:r>
      <w:r w:rsidR="004F1514" w:rsidRPr="0076219A">
        <w:rPr>
          <w:rStyle w:val="mw-headline"/>
          <w:rFonts w:cs="B Zar" w:hint="cs"/>
          <w:sz w:val="24"/>
          <w:szCs w:val="24"/>
          <w:rtl/>
        </w:rPr>
        <w:t xml:space="preserve">  (  </w:t>
      </w:r>
      <w:r w:rsidR="004F1514" w:rsidRPr="0076219A">
        <w:rPr>
          <w:rFonts w:cs="B Zar"/>
          <w:sz w:val="24"/>
          <w:szCs w:val="24"/>
          <w:rtl/>
        </w:rPr>
        <w:t>به نقل از یک شاهد عینی</w:t>
      </w:r>
      <w:r w:rsidR="004F1514" w:rsidRPr="0076219A">
        <w:rPr>
          <w:rFonts w:cs="B Zar" w:hint="cs"/>
          <w:sz w:val="24"/>
          <w:szCs w:val="24"/>
          <w:rtl/>
        </w:rPr>
        <w:t xml:space="preserve">  )</w:t>
      </w:r>
    </w:p>
    <w:p w14:paraId="2CA6F3A2" w14:textId="77777777" w:rsidR="009425C6" w:rsidRPr="0076219A" w:rsidRDefault="009425C6" w:rsidP="000002FE">
      <w:pPr>
        <w:pStyle w:val="Heading3"/>
        <w:bidi/>
        <w:rPr>
          <w:rFonts w:cs="B Zar"/>
          <w:color w:val="auto"/>
          <w:sz w:val="24"/>
          <w:szCs w:val="24"/>
        </w:rPr>
      </w:pPr>
    </w:p>
    <w:p w14:paraId="1BDD5689" w14:textId="77777777" w:rsidR="009425C6" w:rsidRPr="0076219A" w:rsidRDefault="009425C6" w:rsidP="000002FE">
      <w:pPr>
        <w:pStyle w:val="NormalWeb"/>
        <w:shd w:val="clear" w:color="auto" w:fill="F9F9F9"/>
        <w:bidi/>
        <w:rPr>
          <w:rFonts w:cs="B Zar"/>
        </w:rPr>
      </w:pPr>
      <w:r w:rsidRPr="0076219A">
        <w:rPr>
          <w:rFonts w:cs="B Zar"/>
          <w:rtl/>
        </w:rPr>
        <w:t>اتومبیل شاه جلو بود و پشت سر آن، کالسکه شاه می‌رفت. ما هم با وزیر جنگ، سردار منظم حاکم تهران، رضا بالا رئیس پلیس و جمعی از عمله خلوت اطراف. کالسکه از میدان توپخانه و خیابان پست گذشته، سر سه‌راه که به تکیه بربری‌ها و خانه ظل‌السلطان می‌رود؛ که در ضلع آن سه‌راه عکاس‌خانه میرزاعبدالباقی می‌باشد و مقابل آن دکان بقالی قصابی و کاروانسرایی که این دکاکین مقابل با عمارت و بالاخانه‌های ظل‌السلطان است که حالا پسرش اکبرمیرزا مسکن دارد...، از سمت عکاس‌خانه یک بم (بمب) به سمت اتومبیل انداخته شد. بلادرنگ، بم دیگر. صدای این دو بم به قدر دو توپ بود... کالسکه شاه ایستاد. شاه مضطربانه بیرون آمده و ما هم پیاده شدیم. سه چهار قدم شاه را پیاده آورده، آن‌وقت، هم از سمت راست که عکاس‌خانه و پشت‌بام آن باشد که بم را خالی کرده بودند، هم از سمت چپ که پشت‌بام دکاکین باشد، تفنگ گلوله خالی شد. به هیچ‌یک از ماها نخورده فوراً شاه را به یک خانه محقری که درش باز و اهل خانه برای تماشای عبور شاه ایستاده بودند، وارد کردیم</w:t>
      </w:r>
      <w:r w:rsidRPr="0076219A">
        <w:rPr>
          <w:rFonts w:cs="B Zar"/>
        </w:rPr>
        <w:t xml:space="preserve">. </w:t>
      </w:r>
    </w:p>
    <w:p w14:paraId="154D8097" w14:textId="77777777" w:rsidR="009425C6" w:rsidRPr="0076219A" w:rsidRDefault="009425C6" w:rsidP="000002FE">
      <w:pPr>
        <w:shd w:val="clear" w:color="auto" w:fill="F9F9F9"/>
        <w:bidi/>
        <w:rPr>
          <w:rFonts w:cs="B Zar"/>
          <w:sz w:val="24"/>
          <w:szCs w:val="24"/>
        </w:rPr>
      </w:pPr>
      <w:r w:rsidRPr="0076219A">
        <w:rPr>
          <w:rFonts w:cs="B Zar"/>
          <w:sz w:val="24"/>
          <w:szCs w:val="24"/>
          <w:rtl/>
        </w:rPr>
        <w:t xml:space="preserve">نقل از </w:t>
      </w:r>
      <w:r w:rsidRPr="0076219A">
        <w:rPr>
          <w:rFonts w:cs="B Zar"/>
          <w:i/>
          <w:iCs/>
          <w:sz w:val="24"/>
          <w:szCs w:val="24"/>
          <w:rtl/>
        </w:rPr>
        <w:t>خاطرات احتشام‌السلطنه</w:t>
      </w:r>
      <w:hyperlink r:id="rId631" w:anchor="cite_note-39" w:history="1">
        <w:r w:rsidRPr="0076219A">
          <w:rPr>
            <w:rStyle w:val="Hyperlink"/>
            <w:rFonts w:cs="B Zar"/>
            <w:color w:val="auto"/>
            <w:sz w:val="24"/>
            <w:szCs w:val="24"/>
            <w:u w:val="none"/>
            <w:vertAlign w:val="superscript"/>
          </w:rPr>
          <w:t>[</w:t>
        </w:r>
        <w:r w:rsidRPr="0076219A">
          <w:rPr>
            <w:rStyle w:val="Hyperlink"/>
            <w:rFonts w:cs="B Zar"/>
            <w:color w:val="auto"/>
            <w:sz w:val="24"/>
            <w:szCs w:val="24"/>
            <w:u w:val="none"/>
            <w:vertAlign w:val="superscript"/>
            <w:rtl/>
            <w:lang w:bidi="fa-IR"/>
          </w:rPr>
          <w:t>۳۹</w:t>
        </w:r>
        <w:r w:rsidRPr="0076219A">
          <w:rPr>
            <w:rStyle w:val="Hyperlink"/>
            <w:rFonts w:cs="B Zar"/>
            <w:color w:val="auto"/>
            <w:sz w:val="24"/>
            <w:szCs w:val="24"/>
            <w:u w:val="none"/>
            <w:vertAlign w:val="superscript"/>
          </w:rPr>
          <w:t>]</w:t>
        </w:r>
      </w:hyperlink>
    </w:p>
    <w:p w14:paraId="594AEAE2" w14:textId="77777777" w:rsidR="009425C6" w:rsidRPr="0076219A" w:rsidRDefault="009425C6" w:rsidP="000002FE">
      <w:pPr>
        <w:pStyle w:val="NormalWeb"/>
        <w:bidi/>
        <w:rPr>
          <w:rFonts w:cs="B Zar"/>
        </w:rPr>
      </w:pPr>
      <w:r w:rsidRPr="0076219A">
        <w:rPr>
          <w:rFonts w:cs="B Zar"/>
          <w:rtl/>
        </w:rPr>
        <w:t xml:space="preserve">در </w:t>
      </w:r>
      <w:r w:rsidRPr="0076219A">
        <w:rPr>
          <w:rFonts w:cs="B Zar"/>
          <w:rtl/>
          <w:lang w:bidi="fa-IR"/>
        </w:rPr>
        <w:t>۹</w:t>
      </w:r>
      <w:r w:rsidRPr="0076219A">
        <w:rPr>
          <w:rFonts w:cs="B Zar"/>
          <w:rtl/>
        </w:rPr>
        <w:t xml:space="preserve"> اسفند </w:t>
      </w:r>
      <w:r w:rsidRPr="0076219A">
        <w:rPr>
          <w:rFonts w:cs="B Zar"/>
          <w:rtl/>
          <w:lang w:bidi="fa-IR"/>
        </w:rPr>
        <w:t>۱۲۸۶</w:t>
      </w:r>
      <w:r w:rsidRPr="0076219A">
        <w:rPr>
          <w:rFonts w:cs="B Zar"/>
          <w:rtl/>
        </w:rPr>
        <w:t xml:space="preserve">، هنگامی که شاه در حال عبور از خیابان‌های تهران بود، دو بمب دستی به سمت کالسکه شاه پرتاب شد. اگرچه چند نفر از همراهان شاه و چند رهگذر کشته شدند، اما شاه آسیبی ندید. سهراب یزدانی، عوامل این </w:t>
      </w:r>
      <w:hyperlink r:id="rId632" w:tooltip="ترور" w:history="1">
        <w:r w:rsidRPr="0076219A">
          <w:rPr>
            <w:rStyle w:val="Hyperlink"/>
            <w:rFonts w:cs="B Zar"/>
            <w:color w:val="auto"/>
            <w:u w:val="none"/>
            <w:rtl/>
          </w:rPr>
          <w:t>سوء قصد</w:t>
        </w:r>
      </w:hyperlink>
      <w:r w:rsidRPr="0076219A">
        <w:rPr>
          <w:rFonts w:cs="B Zar"/>
        </w:rPr>
        <w:t xml:space="preserve"> </w:t>
      </w:r>
      <w:r w:rsidRPr="0076219A">
        <w:rPr>
          <w:rFonts w:cs="B Zar"/>
          <w:rtl/>
        </w:rPr>
        <w:t xml:space="preserve">را، به احتمال زیاد، گروه </w:t>
      </w:r>
      <w:hyperlink r:id="rId633" w:tooltip="اجتماعیون عامیون" w:history="1">
        <w:r w:rsidRPr="0076219A">
          <w:rPr>
            <w:rStyle w:val="Hyperlink"/>
            <w:rFonts w:cs="B Zar"/>
            <w:color w:val="auto"/>
            <w:u w:val="none"/>
            <w:rtl/>
          </w:rPr>
          <w:t>اجتماعیون عامیون</w:t>
        </w:r>
      </w:hyperlink>
      <w:r w:rsidRPr="0076219A">
        <w:rPr>
          <w:rFonts w:cs="B Zar"/>
        </w:rPr>
        <w:t xml:space="preserve"> </w:t>
      </w:r>
      <w:r w:rsidRPr="0076219A">
        <w:rPr>
          <w:rFonts w:cs="B Zar"/>
          <w:rtl/>
        </w:rPr>
        <w:t xml:space="preserve">دانسته‌است. به دستور شاه، چند نفر از مظنونان دستگیر و در </w:t>
      </w:r>
      <w:hyperlink r:id="rId634" w:tooltip="کاخ گلستان" w:history="1">
        <w:r w:rsidRPr="0076219A">
          <w:rPr>
            <w:rStyle w:val="Hyperlink"/>
            <w:rFonts w:cs="B Zar"/>
            <w:color w:val="auto"/>
            <w:u w:val="none"/>
            <w:rtl/>
          </w:rPr>
          <w:t>کاخ گلستان</w:t>
        </w:r>
      </w:hyperlink>
      <w:r w:rsidRPr="0076219A">
        <w:rPr>
          <w:rFonts w:cs="B Zar"/>
        </w:rPr>
        <w:t xml:space="preserve"> </w:t>
      </w:r>
      <w:r w:rsidRPr="0076219A">
        <w:rPr>
          <w:rFonts w:cs="B Zar"/>
          <w:rtl/>
        </w:rPr>
        <w:t>زندانی و بازجویی شدند. اما چند نفر از نمایندگان مجلس به این اقدام شاه اعتراض کردند و آن را مصداق دخالت در امور اجرایی کشور دانستند. آنها وزیر عدلیه، رئیس نظمیه و رئیس محکمه را به دلیل پذیرفتن این حکم شاه مقصر دانستند و این در حالی بود که شاه جان خود را در خطر می‌دید</w:t>
      </w:r>
      <w:r w:rsidRPr="0076219A">
        <w:rPr>
          <w:rFonts w:cs="B Zar"/>
        </w:rPr>
        <w:t>.</w:t>
      </w:r>
      <w:hyperlink r:id="rId635" w:anchor="cite_note-40"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۴۰</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او این سوء </w:t>
      </w:r>
      <w:r w:rsidRPr="0076219A">
        <w:rPr>
          <w:rFonts w:cs="B Zar"/>
          <w:rtl/>
        </w:rPr>
        <w:lastRenderedPageBreak/>
        <w:t xml:space="preserve">قصد را توطئه‌ای از سوی </w:t>
      </w:r>
      <w:hyperlink r:id="rId636" w:tooltip="مسعود میرزا ظل‌السلطان" w:history="1">
        <w:r w:rsidRPr="0076219A">
          <w:rPr>
            <w:rStyle w:val="Hyperlink"/>
            <w:rFonts w:cs="B Zar"/>
            <w:color w:val="auto"/>
            <w:u w:val="none"/>
            <w:rtl/>
          </w:rPr>
          <w:t>ظل‌السلطان</w:t>
        </w:r>
      </w:hyperlink>
      <w:r w:rsidRPr="0076219A">
        <w:rPr>
          <w:rFonts w:cs="B Zar"/>
        </w:rPr>
        <w:t xml:space="preserve"> </w:t>
      </w:r>
      <w:r w:rsidRPr="0076219A">
        <w:rPr>
          <w:rFonts w:cs="B Zar"/>
          <w:rtl/>
        </w:rPr>
        <w:t>برای قبضه کردن تخت پادشاهی می‌دید و اصرار نمایندگان به رعایت قانون را برنمی‌تافت. بنابراین طرح‌ریزی کودتایی جدید را شروع کرد که به کم و بیش به کودتای قبلی شبیه بود</w:t>
      </w:r>
      <w:r w:rsidRPr="0076219A">
        <w:rPr>
          <w:rFonts w:cs="B Zar"/>
        </w:rPr>
        <w:t>.</w:t>
      </w:r>
      <w:hyperlink r:id="rId637" w:anchor="cite_note-4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۴۱</w:t>
        </w:r>
        <w:r w:rsidRPr="0076219A">
          <w:rPr>
            <w:rStyle w:val="Hyperlink"/>
            <w:rFonts w:cs="B Zar"/>
            <w:color w:val="auto"/>
            <w:u w:val="none"/>
            <w:vertAlign w:val="superscript"/>
          </w:rPr>
          <w:t>]</w:t>
        </w:r>
      </w:hyperlink>
      <w:r w:rsidRPr="0076219A">
        <w:rPr>
          <w:rFonts w:cs="B Zar"/>
        </w:rPr>
        <w:t xml:space="preserve"> </w:t>
      </w:r>
    </w:p>
    <w:p w14:paraId="2A21CBA0" w14:textId="77777777" w:rsidR="009425C6" w:rsidRPr="0076219A" w:rsidRDefault="009425C6" w:rsidP="000002FE">
      <w:pPr>
        <w:pStyle w:val="NormalWeb"/>
        <w:bidi/>
        <w:rPr>
          <w:rFonts w:cs="B Zar"/>
        </w:rPr>
      </w:pPr>
      <w:r w:rsidRPr="0076219A">
        <w:rPr>
          <w:rFonts w:cs="B Zar"/>
          <w:rtl/>
        </w:rPr>
        <w:t xml:space="preserve">در پی بروز بحران سیاسی، احتشام‌السلطنه در اواخر فروردین </w:t>
      </w:r>
      <w:r w:rsidRPr="0076219A">
        <w:rPr>
          <w:rFonts w:cs="B Zar"/>
          <w:rtl/>
          <w:lang w:bidi="fa-IR"/>
        </w:rPr>
        <w:t>۱۲۸۷</w:t>
      </w:r>
      <w:r w:rsidRPr="0076219A">
        <w:rPr>
          <w:rFonts w:cs="B Zar"/>
          <w:rtl/>
        </w:rPr>
        <w:t xml:space="preserve"> از ریاست مجلس و نظام‌السلطنه در </w:t>
      </w:r>
      <w:r w:rsidRPr="0076219A">
        <w:rPr>
          <w:rFonts w:cs="B Zar"/>
          <w:rtl/>
          <w:lang w:bidi="fa-IR"/>
        </w:rPr>
        <w:t>۱۲</w:t>
      </w:r>
      <w:r w:rsidRPr="0076219A">
        <w:rPr>
          <w:rFonts w:cs="B Zar"/>
          <w:rtl/>
        </w:rPr>
        <w:t xml:space="preserve"> اردیبهشت از ریاست دولت کناره‌گیری کردند</w:t>
      </w:r>
      <w:r w:rsidRPr="0076219A">
        <w:rPr>
          <w:rFonts w:cs="B Zar"/>
        </w:rPr>
        <w:t xml:space="preserve">. </w:t>
      </w:r>
      <w:r w:rsidRPr="0076219A">
        <w:rPr>
          <w:rFonts w:cs="B Zar"/>
          <w:rtl/>
        </w:rPr>
        <w:t xml:space="preserve">نظام‌السلطنه، پیش از استعفا، به مارلینگ، سفیر روسیه گفت که شاه در تدارک نبردی دیگر است. شاه، بدون در نظر گرفتن نظر مجلس، </w:t>
      </w:r>
      <w:hyperlink r:id="rId638" w:tooltip="احمد مشیرالسلطنه" w:history="1">
        <w:r w:rsidRPr="0076219A">
          <w:rPr>
            <w:rStyle w:val="Hyperlink"/>
            <w:rFonts w:cs="B Zar"/>
            <w:color w:val="auto"/>
            <w:u w:val="none"/>
            <w:rtl/>
          </w:rPr>
          <w:t>احمد مشیرالسلطنه</w:t>
        </w:r>
      </w:hyperlink>
      <w:r w:rsidRPr="0076219A">
        <w:rPr>
          <w:rFonts w:cs="B Zar"/>
        </w:rPr>
        <w:t xml:space="preserve"> </w:t>
      </w:r>
      <w:r w:rsidRPr="0076219A">
        <w:rPr>
          <w:rFonts w:cs="B Zar"/>
          <w:rtl/>
        </w:rPr>
        <w:t>را مامور تشکیل کابینه کرد</w:t>
      </w:r>
      <w:r w:rsidRPr="0076219A">
        <w:rPr>
          <w:rFonts w:cs="B Zar"/>
        </w:rPr>
        <w:t>.</w:t>
      </w:r>
      <w:hyperlink r:id="rId639" w:anchor="cite_note-4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۴۲</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پس از این وقایع، جلسات مجلس به‌طور نامنظم برگزار می‌شد و جمعی از افراد بانفوذ در خانه </w:t>
      </w:r>
      <w:hyperlink r:id="rId640" w:tooltip="عضدالملک" w:history="1">
        <w:r w:rsidRPr="0076219A">
          <w:rPr>
            <w:rStyle w:val="Hyperlink"/>
            <w:rFonts w:cs="B Zar"/>
            <w:color w:val="auto"/>
            <w:u w:val="none"/>
            <w:rtl/>
          </w:rPr>
          <w:t>عضدالملک</w:t>
        </w:r>
      </w:hyperlink>
      <w:r w:rsidRPr="0076219A">
        <w:rPr>
          <w:rFonts w:cs="B Zar"/>
          <w:rtl/>
        </w:rPr>
        <w:t>، ایلخان قاجار، گرد آمدند تا نگرانی خود را از اوضاع کشور ابراز کنند</w:t>
      </w:r>
      <w:r w:rsidRPr="0076219A">
        <w:rPr>
          <w:rFonts w:cs="B Zar"/>
        </w:rPr>
        <w:t xml:space="preserve">. </w:t>
      </w:r>
      <w:r w:rsidRPr="0076219A">
        <w:rPr>
          <w:rFonts w:cs="B Zar"/>
          <w:rtl/>
        </w:rPr>
        <w:t xml:space="preserve">دامنه این گردهمایی آرام‌آرام گسترش پیدا کرد و آنان خواستار عزل و اخراج </w:t>
      </w:r>
      <w:hyperlink r:id="rId641" w:tooltip="امیربهادر" w:history="1">
        <w:r w:rsidRPr="0076219A">
          <w:rPr>
            <w:rStyle w:val="Hyperlink"/>
            <w:rFonts w:cs="B Zar"/>
            <w:color w:val="auto"/>
            <w:u w:val="none"/>
            <w:rtl/>
          </w:rPr>
          <w:t>امیربهادر</w:t>
        </w:r>
      </w:hyperlink>
      <w:r w:rsidRPr="0076219A">
        <w:rPr>
          <w:rFonts w:cs="B Zar"/>
          <w:rtl/>
        </w:rPr>
        <w:t xml:space="preserve">، </w:t>
      </w:r>
      <w:hyperlink r:id="rId642" w:tooltip="سرگئی شاپشال" w:history="1">
        <w:r w:rsidRPr="0076219A">
          <w:rPr>
            <w:rStyle w:val="Hyperlink"/>
            <w:rFonts w:cs="B Zar"/>
            <w:color w:val="auto"/>
            <w:u w:val="none"/>
            <w:rtl/>
          </w:rPr>
          <w:t>شاپشال</w:t>
        </w:r>
      </w:hyperlink>
      <w:r w:rsidRPr="0076219A">
        <w:rPr>
          <w:rFonts w:cs="B Zar"/>
        </w:rPr>
        <w:t xml:space="preserve"> </w:t>
      </w:r>
      <w:r w:rsidRPr="0076219A">
        <w:rPr>
          <w:rFonts w:cs="B Zar"/>
          <w:rtl/>
        </w:rPr>
        <w:t>و جمعی دیگر از نزدیکان شاه شدند و تهدید کردند که تداوم این وضعیت می‌تواند تداوم حکومت خاندان قاجار را به خطر اندازد. این رویداد به پادرمیانی و تهدید سفرای روسیه و انگلیس انجامید</w:t>
      </w:r>
      <w:r w:rsidRPr="0076219A">
        <w:rPr>
          <w:rFonts w:cs="B Zar"/>
        </w:rPr>
        <w:t>.</w:t>
      </w:r>
      <w:hyperlink r:id="rId643" w:anchor="cite_note-4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۴۳</w:t>
        </w:r>
        <w:r w:rsidRPr="0076219A">
          <w:rPr>
            <w:rStyle w:val="Hyperlink"/>
            <w:rFonts w:cs="B Zar"/>
            <w:color w:val="auto"/>
            <w:u w:val="none"/>
            <w:vertAlign w:val="superscript"/>
          </w:rPr>
          <w:t>]</w:t>
        </w:r>
      </w:hyperlink>
      <w:r w:rsidRPr="0076219A">
        <w:rPr>
          <w:rFonts w:cs="B Zar"/>
        </w:rPr>
        <w:t xml:space="preserve"> </w:t>
      </w:r>
    </w:p>
    <w:p w14:paraId="6D8D85B3" w14:textId="77777777" w:rsidR="009425C6" w:rsidRPr="0076219A" w:rsidRDefault="009425C6" w:rsidP="000002FE">
      <w:pPr>
        <w:pStyle w:val="Heading3"/>
        <w:bidi/>
        <w:rPr>
          <w:rFonts w:cs="B Zar"/>
          <w:color w:val="auto"/>
          <w:sz w:val="24"/>
          <w:szCs w:val="24"/>
        </w:rPr>
      </w:pPr>
      <w:r w:rsidRPr="0076219A">
        <w:rPr>
          <w:rStyle w:val="mw-headline"/>
          <w:rFonts w:cs="B Zar"/>
          <w:color w:val="auto"/>
          <w:sz w:val="24"/>
          <w:szCs w:val="24"/>
          <w:rtl/>
        </w:rPr>
        <w:t>عزیمت شاه به باغشاه</w:t>
      </w:r>
    </w:p>
    <w:p w14:paraId="694F164A" w14:textId="77777777" w:rsidR="009425C6" w:rsidRPr="0076219A" w:rsidRDefault="009425C6" w:rsidP="000002FE">
      <w:pPr>
        <w:pStyle w:val="NormalWeb"/>
        <w:bidi/>
        <w:rPr>
          <w:rFonts w:cs="B Zar"/>
        </w:rPr>
      </w:pPr>
      <w:r w:rsidRPr="0076219A">
        <w:rPr>
          <w:rFonts w:cs="B Zar"/>
          <w:rtl/>
        </w:rPr>
        <w:t xml:space="preserve">در </w:t>
      </w:r>
      <w:r w:rsidRPr="0076219A">
        <w:rPr>
          <w:rFonts w:cs="B Zar"/>
          <w:rtl/>
          <w:lang w:bidi="fa-IR"/>
        </w:rPr>
        <w:t>۱۴</w:t>
      </w:r>
      <w:r w:rsidRPr="0076219A">
        <w:rPr>
          <w:rFonts w:cs="B Zar"/>
        </w:rPr>
        <w:t xml:space="preserve"> </w:t>
      </w:r>
      <w:r w:rsidRPr="0076219A">
        <w:rPr>
          <w:rFonts w:cs="B Zar"/>
          <w:rtl/>
        </w:rPr>
        <w:t xml:space="preserve">خرداد </w:t>
      </w:r>
      <w:r w:rsidRPr="0076219A">
        <w:rPr>
          <w:rFonts w:cs="B Zar"/>
          <w:rtl/>
          <w:lang w:bidi="fa-IR"/>
        </w:rPr>
        <w:t>۱۲۸۷</w:t>
      </w:r>
      <w:r w:rsidRPr="0076219A">
        <w:rPr>
          <w:rFonts w:cs="B Zar"/>
          <w:rtl/>
        </w:rPr>
        <w:t xml:space="preserve"> گروهی از سربازان شاه وارد خیابان‌ها شدند و به شلیک هوایی و هیاهو پرداختند. همزمان گروهی از نیروهای قزاق با یک عراده توپ به میدان توپخانه رفتند، به‌طوری که مردم تصور کنند که شاه قصد حمله به مجلس را دارد. اما همزمان با این اتفاقات، شاه (که از زمان ترور نافرجام، از کاخ خارج نشده بود) از کاخ گلستان خارج شد و به باغشاه رفت؛ جایی در بیرون از شهر که استحکامات مناسبی داشت و بر خلاف کاخ گلستان، در قلب شهر و در دسترس نبود. بلافاصله، نیروهای قزاق، منطقه باغشاه را قرق کردند و توپ‌ها به سمت پایتحت نشانه رفت. شاه در نامه‌ای به نخست‌وزیر، اعلام کرد که به دلیل گرمای هوا، از تهران خارج شده‌است</w:t>
      </w:r>
      <w:r w:rsidRPr="0076219A">
        <w:rPr>
          <w:rFonts w:cs="B Zar"/>
        </w:rPr>
        <w:t>.</w:t>
      </w:r>
      <w:hyperlink r:id="rId644" w:anchor="cite_note-44"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۴۴</w:t>
        </w:r>
        <w:r w:rsidRPr="0076219A">
          <w:rPr>
            <w:rStyle w:val="Hyperlink"/>
            <w:rFonts w:cs="B Zar"/>
            <w:color w:val="auto"/>
            <w:u w:val="none"/>
            <w:vertAlign w:val="superscript"/>
          </w:rPr>
          <w:t>]</w:t>
        </w:r>
      </w:hyperlink>
      <w:r w:rsidRPr="0076219A">
        <w:rPr>
          <w:rFonts w:cs="B Zar"/>
        </w:rPr>
        <w:t xml:space="preserve"> </w:t>
      </w:r>
      <w:r w:rsidRPr="0076219A">
        <w:rPr>
          <w:rFonts w:cs="B Zar"/>
          <w:rtl/>
        </w:rPr>
        <w:t>محمدعلی شاه از این نقطه، اداره کشور را در دست گرفت و افراد مورد نظر خود را به منصب‌های کلیدی منصوب کرد؛ لیاخوف فرمانده نظامی تهران، مویدالدوله حاکم تهران و امین‌الملک رئیس تلگرافخانه شدند. چندی بعد، به دستور او، سه تن از گردانندگان اجتماع منزل عضدالملک؛ جلال‌الدوله پسر ظل‌السلطان، سردار منصور و علاءالدوله دستگیر و تبعید شدند. نمایندگان مجلس این حرکت شاه، را دخالت در امور اجرایی کشور تلقی کردند. محمدعلی شاه در باغشاه، بیانیه‌ای را با عنوان «راه نجات و امیدواری ملت» منتشر کرد و در آن خواستار اجرای قانون مطبوعات، فراهم شدن نظام‌نامه‌ای برای انجمن‌ها و خروج تعدادی از مشروطه‌خواهان از کشور شد. او در این بیانیه ضمن تاکید بر این که حکومت ایران، مشروطه است، تصریح کرد که با «مفسدان» و کسانی که از حدود خود خارج شوند، برخورد جدی صورت خواهد گرفت</w:t>
      </w:r>
      <w:r w:rsidRPr="0076219A">
        <w:rPr>
          <w:rFonts w:cs="B Zar"/>
        </w:rPr>
        <w:t>.</w:t>
      </w:r>
      <w:hyperlink r:id="rId645" w:anchor="cite_note-45"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۴۵</w:t>
        </w:r>
        <w:r w:rsidRPr="0076219A">
          <w:rPr>
            <w:rStyle w:val="Hyperlink"/>
            <w:rFonts w:cs="B Zar"/>
            <w:color w:val="auto"/>
            <w:u w:val="none"/>
            <w:vertAlign w:val="superscript"/>
          </w:rPr>
          <w:t>]</w:t>
        </w:r>
      </w:hyperlink>
      <w:r w:rsidRPr="0076219A">
        <w:rPr>
          <w:rFonts w:cs="B Zar"/>
        </w:rPr>
        <w:t xml:space="preserve"> </w:t>
      </w:r>
    </w:p>
    <w:p w14:paraId="1A17153D" w14:textId="77777777" w:rsidR="009425C6" w:rsidRPr="0076219A" w:rsidRDefault="009425C6" w:rsidP="000002FE">
      <w:pPr>
        <w:pStyle w:val="NormalWeb"/>
        <w:bidi/>
        <w:rPr>
          <w:rFonts w:cs="B Zar"/>
        </w:rPr>
      </w:pPr>
      <w:r w:rsidRPr="0076219A">
        <w:rPr>
          <w:rFonts w:cs="B Zar"/>
          <w:rtl/>
        </w:rPr>
        <w:t xml:space="preserve">در </w:t>
      </w:r>
      <w:r w:rsidRPr="0076219A">
        <w:rPr>
          <w:rFonts w:cs="B Zar"/>
          <w:rtl/>
          <w:lang w:bidi="fa-IR"/>
        </w:rPr>
        <w:t>۱۹</w:t>
      </w:r>
      <w:r w:rsidRPr="0076219A">
        <w:rPr>
          <w:rFonts w:cs="B Zar"/>
          <w:rtl/>
        </w:rPr>
        <w:t xml:space="preserve"> خرداد </w:t>
      </w:r>
      <w:r w:rsidRPr="0076219A">
        <w:rPr>
          <w:rFonts w:cs="B Zar"/>
          <w:rtl/>
          <w:lang w:bidi="fa-IR"/>
        </w:rPr>
        <w:t>۱۲۸۷</w:t>
      </w:r>
      <w:r w:rsidRPr="0076219A">
        <w:rPr>
          <w:rFonts w:cs="B Zar"/>
          <w:rtl/>
        </w:rPr>
        <w:t xml:space="preserve">، با آشکار شدن احتمال حمله به مجلس، گروه زیادی از انجمن‌ها در </w:t>
      </w:r>
      <w:hyperlink r:id="rId646" w:tooltip="مسجد سپهسالار" w:history="1">
        <w:r w:rsidRPr="0076219A">
          <w:rPr>
            <w:rStyle w:val="Hyperlink"/>
            <w:rFonts w:cs="B Zar"/>
            <w:color w:val="auto"/>
            <w:u w:val="none"/>
            <w:rtl/>
          </w:rPr>
          <w:t>مسجد سپهسالار</w:t>
        </w:r>
      </w:hyperlink>
      <w:r w:rsidRPr="0076219A">
        <w:rPr>
          <w:rFonts w:cs="B Zar"/>
        </w:rPr>
        <w:t xml:space="preserve"> </w:t>
      </w:r>
      <w:r w:rsidRPr="0076219A">
        <w:rPr>
          <w:rFonts w:cs="B Zar"/>
          <w:rtl/>
        </w:rPr>
        <w:t xml:space="preserve">گرد آمدند و پیرامون مجلس را احاطه کردند تا از آن دفاع کنند. شاه این رویداد را اقدامی خصمانه تلقی کرد و از مجلس خواست تا این عده پراکنده شوند. علی‌رغم مخالفت بهبهانی و طباطبایی، سرانجام مجلس تسلیم خواست شاه شد و تقی‌زاده و ممتازالدوله مردم را به ترک کردن صحنه تشویق کردند. جمعیت موقتا صحنه را ترک کردند اما از </w:t>
      </w:r>
      <w:r w:rsidRPr="0076219A">
        <w:rPr>
          <w:rFonts w:cs="B Zar"/>
          <w:rtl/>
          <w:lang w:bidi="fa-IR"/>
        </w:rPr>
        <w:t>۲۹</w:t>
      </w:r>
      <w:r w:rsidRPr="0076219A">
        <w:rPr>
          <w:rFonts w:cs="B Zar"/>
          <w:rtl/>
        </w:rPr>
        <w:t xml:space="preserve"> خرداد، جمعیت پشتیبان مجلس دوباره بازگشت؛ چنان که شب‌ها یکصد تن در اطراف مجلس نگهبانی می‌دادند. اما پشتیبانان مجلس مهمات و تدارکات خاصی نداشتند</w:t>
      </w:r>
      <w:r w:rsidRPr="0076219A">
        <w:rPr>
          <w:rFonts w:cs="B Zar"/>
        </w:rPr>
        <w:t>.</w:t>
      </w:r>
      <w:hyperlink r:id="rId647" w:anchor="cite_note-46"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۴۶</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در روز </w:t>
      </w:r>
      <w:r w:rsidRPr="0076219A">
        <w:rPr>
          <w:rFonts w:cs="B Zar"/>
          <w:rtl/>
          <w:lang w:bidi="fa-IR"/>
        </w:rPr>
        <w:t>۱</w:t>
      </w:r>
      <w:r w:rsidRPr="0076219A">
        <w:rPr>
          <w:rFonts w:cs="B Zar"/>
          <w:rtl/>
        </w:rPr>
        <w:t xml:space="preserve"> تیر، محمدعلی شاه طی اطلاعیه‌ای در تهران و سایر شهرها حکومت نظامی اعلام کرد. به موجب این حکم، تجمع در گذرها، میدان‌ها و حتی خانه‌ها ممنوع بود، کسی حق حمل اسلحه نداشت و ماموران امنیتی حق داشتند در صورت نافرمانی مردم از دستورات، به آنها شلیک کنند. به این </w:t>
      </w:r>
      <w:r w:rsidRPr="0076219A">
        <w:rPr>
          <w:rFonts w:cs="B Zar"/>
          <w:rtl/>
        </w:rPr>
        <w:lastRenderedPageBreak/>
        <w:t>ترتیب خیابان‌ها خالی شد و مجلس بی‌پشتوانه ماند. شاه در اقدامی دیگر، طی تلگراف به ولایات دیگر کشور، مجلس را غیرقانونی و مخالف مشروطه خواند</w:t>
      </w:r>
      <w:r w:rsidRPr="0076219A">
        <w:rPr>
          <w:rFonts w:cs="B Zar"/>
        </w:rPr>
        <w:t>.</w:t>
      </w:r>
      <w:hyperlink r:id="rId648" w:anchor="cite_note-4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۴۷</w:t>
        </w:r>
        <w:r w:rsidRPr="0076219A">
          <w:rPr>
            <w:rStyle w:val="Hyperlink"/>
            <w:rFonts w:cs="B Zar"/>
            <w:color w:val="auto"/>
            <w:u w:val="none"/>
            <w:vertAlign w:val="superscript"/>
          </w:rPr>
          <w:t>]</w:t>
        </w:r>
      </w:hyperlink>
      <w:r w:rsidRPr="0076219A">
        <w:rPr>
          <w:rFonts w:cs="B Zar"/>
        </w:rPr>
        <w:t xml:space="preserve"> </w:t>
      </w:r>
    </w:p>
    <w:p w14:paraId="02967E69" w14:textId="77777777" w:rsidR="009425C6" w:rsidRPr="0076219A" w:rsidRDefault="009425C6" w:rsidP="000002FE">
      <w:pPr>
        <w:pStyle w:val="Heading3"/>
        <w:bidi/>
        <w:rPr>
          <w:rFonts w:cs="B Zar"/>
          <w:color w:val="auto"/>
          <w:sz w:val="24"/>
          <w:szCs w:val="24"/>
        </w:rPr>
      </w:pPr>
      <w:r w:rsidRPr="0076219A">
        <w:rPr>
          <w:rStyle w:val="mw-headline"/>
          <w:rFonts w:cs="B Zar"/>
          <w:color w:val="auto"/>
          <w:sz w:val="24"/>
          <w:szCs w:val="24"/>
          <w:rtl/>
        </w:rPr>
        <w:t>به توپ بستن مجلس</w:t>
      </w:r>
    </w:p>
    <w:p w14:paraId="627C2CED" w14:textId="77777777" w:rsidR="009425C6" w:rsidRPr="0076219A" w:rsidRDefault="009425C6" w:rsidP="000002FE">
      <w:pPr>
        <w:pStyle w:val="NormalWeb"/>
        <w:bidi/>
        <w:rPr>
          <w:rFonts w:cs="B Zar"/>
        </w:rPr>
      </w:pPr>
      <w:r w:rsidRPr="0076219A">
        <w:rPr>
          <w:rFonts w:cs="B Zar"/>
          <w:rtl/>
        </w:rPr>
        <w:t xml:space="preserve">در سپیده‌دم روز دوم تیر </w:t>
      </w:r>
      <w:r w:rsidRPr="0076219A">
        <w:rPr>
          <w:rFonts w:cs="B Zar"/>
          <w:rtl/>
          <w:lang w:bidi="fa-IR"/>
        </w:rPr>
        <w:t>۱۲۸۷</w:t>
      </w:r>
      <w:hyperlink r:id="rId649" w:anchor="cite_note-48" w:history="1">
        <w:r w:rsidRPr="0076219A">
          <w:rPr>
            <w:rStyle w:val="Hyperlink"/>
            <w:rFonts w:cs="B Zar"/>
            <w:color w:val="auto"/>
            <w:u w:val="none"/>
            <w:vertAlign w:val="superscript"/>
          </w:rPr>
          <w:t>[</w:t>
        </w:r>
        <w:r w:rsidRPr="0076219A">
          <w:rPr>
            <w:rStyle w:val="Hyperlink"/>
            <w:rFonts w:cs="B Zar"/>
            <w:color w:val="auto"/>
            <w:u w:val="none"/>
            <w:vertAlign w:val="superscript"/>
            <w:rtl/>
          </w:rPr>
          <w:t>الف</w:t>
        </w:r>
        <w:r w:rsidRPr="0076219A">
          <w:rPr>
            <w:rStyle w:val="Hyperlink"/>
            <w:rFonts w:cs="B Zar"/>
            <w:color w:val="auto"/>
            <w:u w:val="none"/>
            <w:vertAlign w:val="superscript"/>
          </w:rPr>
          <w:t>]</w:t>
        </w:r>
      </w:hyperlink>
      <w:r w:rsidRPr="0076219A">
        <w:rPr>
          <w:rFonts w:cs="B Zar"/>
        </w:rPr>
        <w:t xml:space="preserve"> </w:t>
      </w:r>
      <w:r w:rsidRPr="0076219A">
        <w:rPr>
          <w:rFonts w:cs="B Zar"/>
          <w:rtl/>
        </w:rPr>
        <w:t>حرکت نیروهای نظامی و عراده‌های توپ به سمت مجلس شروع شد. بهانه اصلی این لشکرکشی، پناهنده شدن چند نفر از روزنامه‌نگاران و واعظان آزادی‌خواه از جمله ملک‌المتکلمین، سید جمال واعظ، میرزا جهانگیرخان شیرازی و سیدمحمدرضا مساوات بود. نیروی مهاجم دولتی از قزاق‌ها، سربازان سیلاخوری و دو فوج دیگر تشکیل می‌شد. مامونتف</w:t>
      </w:r>
      <w:hyperlink r:id="rId650" w:anchor="cite_note-49" w:history="1">
        <w:r w:rsidRPr="0076219A">
          <w:rPr>
            <w:rStyle w:val="Hyperlink"/>
            <w:rFonts w:cs="B Zar"/>
            <w:color w:val="auto"/>
            <w:u w:val="none"/>
            <w:vertAlign w:val="superscript"/>
          </w:rPr>
          <w:t>[</w:t>
        </w:r>
        <w:r w:rsidRPr="0076219A">
          <w:rPr>
            <w:rStyle w:val="Hyperlink"/>
            <w:rFonts w:cs="B Zar"/>
            <w:color w:val="auto"/>
            <w:u w:val="none"/>
            <w:vertAlign w:val="superscript"/>
            <w:rtl/>
          </w:rPr>
          <w:t>ب</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شمار آنان را </w:t>
      </w:r>
      <w:r w:rsidRPr="0076219A">
        <w:rPr>
          <w:rFonts w:cs="B Zar"/>
          <w:rtl/>
          <w:lang w:bidi="fa-IR"/>
        </w:rPr>
        <w:t>۴۵۰</w:t>
      </w:r>
      <w:r w:rsidRPr="0076219A">
        <w:rPr>
          <w:rFonts w:cs="B Zar"/>
          <w:rtl/>
        </w:rPr>
        <w:t xml:space="preserve"> تا </w:t>
      </w:r>
      <w:r w:rsidRPr="0076219A">
        <w:rPr>
          <w:rFonts w:cs="B Zar"/>
          <w:rtl/>
          <w:lang w:bidi="fa-IR"/>
        </w:rPr>
        <w:t>۵۰۰</w:t>
      </w:r>
      <w:r w:rsidRPr="0076219A">
        <w:rPr>
          <w:rFonts w:cs="B Zar"/>
          <w:rtl/>
        </w:rPr>
        <w:t xml:space="preserve"> نفر مجهز به </w:t>
      </w:r>
      <w:r w:rsidRPr="0076219A">
        <w:rPr>
          <w:rFonts w:cs="B Zar"/>
          <w:rtl/>
          <w:lang w:bidi="fa-IR"/>
        </w:rPr>
        <w:t>۸</w:t>
      </w:r>
      <w:r w:rsidRPr="0076219A">
        <w:rPr>
          <w:rFonts w:cs="B Zar"/>
          <w:rtl/>
        </w:rPr>
        <w:t xml:space="preserve"> عراده توپ گزارش کرده‌است، اما </w:t>
      </w:r>
      <w:hyperlink r:id="rId651" w:tooltip="احمد کسروی" w:history="1">
        <w:r w:rsidRPr="0076219A">
          <w:rPr>
            <w:rStyle w:val="Hyperlink"/>
            <w:rFonts w:cs="B Zar"/>
            <w:color w:val="auto"/>
            <w:u w:val="none"/>
            <w:rtl/>
          </w:rPr>
          <w:t>کسروی</w:t>
        </w:r>
      </w:hyperlink>
      <w:r w:rsidRPr="0076219A">
        <w:rPr>
          <w:rFonts w:cs="B Zar"/>
        </w:rPr>
        <w:t xml:space="preserve"> </w:t>
      </w:r>
      <w:r w:rsidRPr="0076219A">
        <w:rPr>
          <w:rFonts w:cs="B Zar"/>
          <w:rtl/>
        </w:rPr>
        <w:t>تعداد آنان را بیشتر از این مقدار دانسته‌است</w:t>
      </w:r>
      <w:r w:rsidRPr="0076219A">
        <w:rPr>
          <w:rFonts w:cs="B Zar"/>
        </w:rPr>
        <w:t>.</w:t>
      </w:r>
      <w:hyperlink r:id="rId652" w:anchor="cite_note-50"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۴۸</w:t>
        </w:r>
        <w:r w:rsidRPr="0076219A">
          <w:rPr>
            <w:rStyle w:val="Hyperlink"/>
            <w:rFonts w:cs="B Zar"/>
            <w:color w:val="auto"/>
            <w:u w:val="none"/>
            <w:vertAlign w:val="superscript"/>
          </w:rPr>
          <w:t>]</w:t>
        </w:r>
      </w:hyperlink>
      <w:r w:rsidRPr="0076219A">
        <w:rPr>
          <w:rFonts w:cs="B Zar"/>
        </w:rPr>
        <w:t xml:space="preserve"> </w:t>
      </w:r>
      <w:r w:rsidRPr="0076219A">
        <w:rPr>
          <w:rFonts w:cs="B Zar"/>
          <w:rtl/>
        </w:rPr>
        <w:t>نیروهای دولتی، علاوه بر مجلس، مدرسه و مسجد سپهسالار، انجمن‌‌ مظفری و انجمن آذربایجان را نیز به توپ بستند</w:t>
      </w:r>
      <w:r w:rsidRPr="0076219A">
        <w:rPr>
          <w:rFonts w:cs="B Zar"/>
        </w:rPr>
        <w:t>.</w:t>
      </w:r>
      <w:hyperlink r:id="rId653" w:anchor="cite_note-5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۴۹</w:t>
        </w:r>
        <w:r w:rsidRPr="0076219A">
          <w:rPr>
            <w:rStyle w:val="Hyperlink"/>
            <w:rFonts w:cs="B Zar"/>
            <w:color w:val="auto"/>
            <w:u w:val="none"/>
            <w:vertAlign w:val="superscript"/>
          </w:rPr>
          <w:t>]</w:t>
        </w:r>
      </w:hyperlink>
      <w:r w:rsidRPr="0076219A">
        <w:rPr>
          <w:rFonts w:cs="B Zar"/>
        </w:rPr>
        <w:t xml:space="preserve"> </w:t>
      </w:r>
    </w:p>
    <w:p w14:paraId="50D47570" w14:textId="77777777" w:rsidR="009425C6" w:rsidRPr="0076219A" w:rsidRDefault="009425C6" w:rsidP="000002FE">
      <w:pPr>
        <w:pStyle w:val="NormalWeb"/>
        <w:bidi/>
        <w:rPr>
          <w:rFonts w:cs="B Zar"/>
        </w:rPr>
      </w:pPr>
      <w:r w:rsidRPr="0076219A">
        <w:rPr>
          <w:rFonts w:cs="B Zar"/>
          <w:rtl/>
        </w:rPr>
        <w:t xml:space="preserve">مدافعان مجلس را کمتر از </w:t>
      </w:r>
      <w:r w:rsidRPr="0076219A">
        <w:rPr>
          <w:rFonts w:cs="B Zar"/>
          <w:rtl/>
          <w:lang w:bidi="fa-IR"/>
        </w:rPr>
        <w:t>۸۰</w:t>
      </w:r>
      <w:r w:rsidRPr="0076219A">
        <w:rPr>
          <w:rFonts w:cs="B Zar"/>
          <w:rtl/>
        </w:rPr>
        <w:t xml:space="preserve"> نیروی مسلح تشکیل می‌دادند که اغلب آموزش نظامی ندیده بودند، کمبود شدید مهمات داشتند و برای جلوگیری از بهانه گرفتن روس‌ها برای حمله به کشور، از تیراندازی به سوی روس‌ها خودداری می‌کردند. با تمام شدن مهمات، مدافعان هم لاجرم دست از دفاع برداشتند. در این نبرد، از بین نیروهای دولتی، </w:t>
      </w:r>
      <w:r w:rsidRPr="0076219A">
        <w:rPr>
          <w:rFonts w:cs="B Zar"/>
          <w:rtl/>
          <w:lang w:bidi="fa-IR"/>
        </w:rPr>
        <w:t>۲۴</w:t>
      </w:r>
      <w:r w:rsidRPr="0076219A">
        <w:rPr>
          <w:rFonts w:cs="B Zar"/>
          <w:rtl/>
        </w:rPr>
        <w:t xml:space="preserve"> نفر کشته و تعدادی نیز زخمی شدند. دولت گزارش داد که از بین نیروهای مدافع مجلس نیز </w:t>
      </w:r>
      <w:r w:rsidRPr="0076219A">
        <w:rPr>
          <w:rFonts w:cs="B Zar"/>
          <w:rtl/>
          <w:lang w:bidi="fa-IR"/>
        </w:rPr>
        <w:t>۳۰۰</w:t>
      </w:r>
      <w:r w:rsidRPr="0076219A">
        <w:rPr>
          <w:rFonts w:cs="B Zar"/>
          <w:rtl/>
        </w:rPr>
        <w:t xml:space="preserve"> نفر کشته شدند. اما سهراب یزدانی این تعداد را دور از واقعیت می‌داند؛ چون تعداد مدافعان مجلس خیلی کمتر از این مقدار بود</w:t>
      </w:r>
      <w:r w:rsidRPr="0076219A">
        <w:rPr>
          <w:rFonts w:cs="B Zar"/>
        </w:rPr>
        <w:t>.</w:t>
      </w:r>
      <w:hyperlink r:id="rId654" w:anchor="cite_note-5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۵۰</w:t>
        </w:r>
        <w:r w:rsidRPr="0076219A">
          <w:rPr>
            <w:rStyle w:val="Hyperlink"/>
            <w:rFonts w:cs="B Zar"/>
            <w:color w:val="auto"/>
            <w:u w:val="none"/>
            <w:vertAlign w:val="superscript"/>
          </w:rPr>
          <w:t>]</w:t>
        </w:r>
      </w:hyperlink>
      <w:r w:rsidRPr="0076219A">
        <w:rPr>
          <w:rFonts w:cs="B Zar"/>
        </w:rPr>
        <w:t xml:space="preserve"> </w:t>
      </w:r>
    </w:p>
    <w:p w14:paraId="01AA2567" w14:textId="77777777" w:rsidR="009425C6" w:rsidRPr="0076219A" w:rsidRDefault="009425C6" w:rsidP="000002FE">
      <w:pPr>
        <w:bidi/>
        <w:rPr>
          <w:rFonts w:cs="B Zar"/>
          <w:sz w:val="24"/>
          <w:szCs w:val="24"/>
        </w:rPr>
      </w:pPr>
    </w:p>
    <w:p w14:paraId="7769A07B" w14:textId="77777777" w:rsidR="009425C6" w:rsidRPr="0076219A" w:rsidRDefault="009425C6" w:rsidP="000002FE">
      <w:pPr>
        <w:bidi/>
        <w:rPr>
          <w:rFonts w:cs="B Zar"/>
          <w:b/>
          <w:bCs/>
          <w:sz w:val="24"/>
          <w:szCs w:val="24"/>
        </w:rPr>
      </w:pPr>
      <w:r w:rsidRPr="0076219A">
        <w:rPr>
          <w:rFonts w:cs="B Zar"/>
          <w:b/>
          <w:bCs/>
          <w:sz w:val="24"/>
          <w:szCs w:val="24"/>
          <w:rtl/>
        </w:rPr>
        <w:t>آزادی‌خواهان زندانی در باغشاه</w:t>
      </w:r>
    </w:p>
    <w:p w14:paraId="2A3E7424" w14:textId="77777777" w:rsidR="009425C6" w:rsidRPr="0076219A" w:rsidRDefault="009425C6" w:rsidP="000002FE">
      <w:pPr>
        <w:pStyle w:val="NormalWeb"/>
        <w:bidi/>
        <w:rPr>
          <w:rFonts w:cs="B Zar"/>
        </w:rPr>
      </w:pPr>
      <w:r w:rsidRPr="0076219A">
        <w:rPr>
          <w:rFonts w:cs="B Zar"/>
          <w:rtl/>
        </w:rPr>
        <w:t xml:space="preserve">با پیروزی قوای دولتی، نیروهای آزادیخواه تحت تعقیب قرار گرفتند و بسیاری از آنان، از جمله </w:t>
      </w:r>
      <w:hyperlink r:id="rId655" w:tooltip="میرزا ابراهیم تبریزی" w:history="1">
        <w:r w:rsidRPr="0076219A">
          <w:rPr>
            <w:rStyle w:val="Hyperlink"/>
            <w:rFonts w:cs="B Zar"/>
            <w:color w:val="auto"/>
            <w:u w:val="none"/>
            <w:rtl/>
          </w:rPr>
          <w:t>میرزا ابراهیم تبریزی</w:t>
        </w:r>
      </w:hyperlink>
      <w:r w:rsidRPr="0076219A">
        <w:rPr>
          <w:rFonts w:cs="B Zar"/>
          <w:rtl/>
        </w:rPr>
        <w:t xml:space="preserve">، </w:t>
      </w:r>
      <w:hyperlink r:id="rId656" w:tooltip="شیخ احمد روح‌القدس" w:history="1">
        <w:r w:rsidRPr="0076219A">
          <w:rPr>
            <w:rStyle w:val="Hyperlink"/>
            <w:rFonts w:cs="B Zar"/>
            <w:color w:val="auto"/>
            <w:u w:val="none"/>
            <w:rtl/>
          </w:rPr>
          <w:t>شیخ احمد روح‌القدس</w:t>
        </w:r>
      </w:hyperlink>
      <w:r w:rsidRPr="0076219A">
        <w:rPr>
          <w:rFonts w:cs="B Zar"/>
          <w:rtl/>
        </w:rPr>
        <w:t xml:space="preserve">، ملک المتکلمین، میرزا جهانگیرخان، سید جمال‌الدین واعظ و </w:t>
      </w:r>
      <w:hyperlink r:id="rId657" w:tooltip="قاضی ارداقی" w:history="1">
        <w:r w:rsidRPr="0076219A">
          <w:rPr>
            <w:rStyle w:val="Hyperlink"/>
            <w:rFonts w:cs="B Zar"/>
            <w:color w:val="auto"/>
            <w:u w:val="none"/>
            <w:rtl/>
          </w:rPr>
          <w:t>قاضی ارداقی</w:t>
        </w:r>
      </w:hyperlink>
      <w:r w:rsidRPr="0076219A">
        <w:rPr>
          <w:rFonts w:cs="B Zar"/>
        </w:rPr>
        <w:t xml:space="preserve"> </w:t>
      </w:r>
      <w:r w:rsidRPr="0076219A">
        <w:rPr>
          <w:rFonts w:cs="B Zar"/>
          <w:rtl/>
        </w:rPr>
        <w:t>دستگیر، شکنجه و کشته شدند. در شهرهای دیگر مانند انزلی و اردبیل هم مشروطه‌خواهان شاخص شکنجه و اعدام شدند. عده دیگری نیز به کشورها یا سفارتخانه‌های خارجی پناه بردند یا به نحوی پنهان شدند تا از گزند نیروهای دولتی در امان بمانند. دفاتر روزنامه‌ها و انجمن‌ها در هم شکسته و غارت شد</w:t>
      </w:r>
      <w:r w:rsidRPr="0076219A">
        <w:rPr>
          <w:rFonts w:cs="B Zar"/>
        </w:rPr>
        <w:t xml:space="preserve">. </w:t>
      </w:r>
      <w:r w:rsidRPr="0076219A">
        <w:rPr>
          <w:rFonts w:cs="B Zar"/>
          <w:rtl/>
        </w:rPr>
        <w:t>محمدعلی شاه اعلام کرد که به مشروطه وفادار است و تا سه ماه آینده، مجلس جدیدی را ترتیب خواهد داد. او در دست‌خطی که در روز سوم تیرماه منتشر شد، نوشت: «برای برقراری نظم و آسایش عموم، که از طرف باری‌تعالی به ما تفویض شده‌است، خواستیم مفسدین را دستگیر نماییم. مجلس از آنها حمایت نمود... ما هم از امروز تا سه ماه دیگر مجلس را منفصل نموده، پس از این مدت وکلای متدین ملت و دولت‌دوست منتخب شده...، پارلمان مفتوح شده مشغول انتظام گردد</w:t>
      </w:r>
      <w:r w:rsidRPr="0076219A">
        <w:rPr>
          <w:rFonts w:cs="B Zar"/>
        </w:rPr>
        <w:t>.»</w:t>
      </w:r>
      <w:hyperlink r:id="rId658" w:anchor="cite_note-5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۵۱</w:t>
        </w:r>
        <w:r w:rsidRPr="0076219A">
          <w:rPr>
            <w:rStyle w:val="Hyperlink"/>
            <w:rFonts w:cs="B Zar"/>
            <w:color w:val="auto"/>
            <w:u w:val="none"/>
            <w:vertAlign w:val="superscript"/>
          </w:rPr>
          <w:t>]</w:t>
        </w:r>
      </w:hyperlink>
      <w:r w:rsidRPr="0076219A">
        <w:rPr>
          <w:rFonts w:cs="B Zar"/>
        </w:rPr>
        <w:t xml:space="preserve"> </w:t>
      </w:r>
    </w:p>
    <w:p w14:paraId="38FA45D9" w14:textId="77777777" w:rsidR="007F73D6" w:rsidRPr="0076219A" w:rsidRDefault="007F73D6" w:rsidP="000002FE">
      <w:pPr>
        <w:bidi/>
        <w:rPr>
          <w:rStyle w:val="mw-headline"/>
          <w:rFonts w:cs="B Zar"/>
          <w:b/>
          <w:bCs/>
          <w:sz w:val="24"/>
          <w:szCs w:val="24"/>
          <w:rtl/>
        </w:rPr>
      </w:pPr>
    </w:p>
    <w:p w14:paraId="74565538" w14:textId="77777777" w:rsidR="009425C6" w:rsidRPr="0076219A" w:rsidRDefault="009425C6" w:rsidP="000002FE">
      <w:pPr>
        <w:bidi/>
        <w:rPr>
          <w:rFonts w:cs="B Zar"/>
          <w:b/>
          <w:bCs/>
          <w:sz w:val="24"/>
          <w:szCs w:val="24"/>
        </w:rPr>
      </w:pPr>
      <w:r w:rsidRPr="0076219A">
        <w:rPr>
          <w:rStyle w:val="mw-headline"/>
          <w:rFonts w:cs="B Zar"/>
          <w:b/>
          <w:bCs/>
          <w:sz w:val="24"/>
          <w:szCs w:val="24"/>
          <w:rtl/>
        </w:rPr>
        <w:t>مقاومت</w:t>
      </w:r>
      <w:r w:rsidR="007F73D6" w:rsidRPr="0076219A">
        <w:rPr>
          <w:rStyle w:val="mw-headline"/>
          <w:rFonts w:cs="B Zar" w:hint="cs"/>
          <w:b/>
          <w:bCs/>
          <w:sz w:val="24"/>
          <w:szCs w:val="24"/>
          <w:rtl/>
        </w:rPr>
        <w:t xml:space="preserve"> </w:t>
      </w:r>
      <w:r w:rsidRPr="0076219A">
        <w:rPr>
          <w:rStyle w:val="mw-headline"/>
          <w:rFonts w:cs="B Zar"/>
          <w:b/>
          <w:bCs/>
          <w:sz w:val="24"/>
          <w:szCs w:val="24"/>
          <w:rtl/>
        </w:rPr>
        <w:t>در تبریز</w:t>
      </w:r>
      <w:r w:rsidR="007F73D6" w:rsidRPr="0076219A">
        <w:rPr>
          <w:rStyle w:val="mw-headline"/>
          <w:rFonts w:cs="B Zar" w:hint="cs"/>
          <w:b/>
          <w:bCs/>
          <w:sz w:val="24"/>
          <w:szCs w:val="24"/>
          <w:rtl/>
        </w:rPr>
        <w:t xml:space="preserve">  (</w:t>
      </w:r>
      <w:hyperlink r:id="rId659" w:tooltip="قیام و محاصره مشروطه‌طلبان تبریز" w:history="1">
        <w:r w:rsidR="007F73D6" w:rsidRPr="0076219A">
          <w:rPr>
            <w:rStyle w:val="Hyperlink"/>
            <w:rFonts w:cs="B Zar"/>
            <w:b/>
            <w:bCs/>
            <w:color w:val="auto"/>
            <w:sz w:val="24"/>
            <w:szCs w:val="24"/>
            <w:u w:val="none"/>
            <w:rtl/>
          </w:rPr>
          <w:t xml:space="preserve">قیام </w:t>
        </w:r>
        <w:r w:rsidR="00E5150E" w:rsidRPr="0076219A">
          <w:rPr>
            <w:rStyle w:val="Hyperlink"/>
            <w:rFonts w:cs="B Zar" w:hint="cs"/>
            <w:b/>
            <w:bCs/>
            <w:color w:val="auto"/>
            <w:sz w:val="24"/>
            <w:szCs w:val="24"/>
            <w:u w:val="none"/>
            <w:rtl/>
          </w:rPr>
          <w:t xml:space="preserve">نظامی </w:t>
        </w:r>
        <w:r w:rsidR="007F73D6" w:rsidRPr="0076219A">
          <w:rPr>
            <w:rStyle w:val="Hyperlink"/>
            <w:rFonts w:cs="B Zar"/>
            <w:b/>
            <w:bCs/>
            <w:color w:val="auto"/>
            <w:sz w:val="24"/>
            <w:szCs w:val="24"/>
            <w:u w:val="none"/>
            <w:rtl/>
          </w:rPr>
          <w:t>و محاصره مشروطه‌طلبان تبریز</w:t>
        </w:r>
      </w:hyperlink>
      <w:r w:rsidR="007F73D6" w:rsidRPr="0076219A">
        <w:rPr>
          <w:rFonts w:cs="B Zar" w:hint="cs"/>
          <w:b/>
          <w:bCs/>
          <w:sz w:val="24"/>
          <w:szCs w:val="24"/>
          <w:rtl/>
        </w:rPr>
        <w:t xml:space="preserve">  )</w:t>
      </w:r>
      <w:r w:rsidR="007F73D6" w:rsidRPr="0076219A">
        <w:rPr>
          <w:rStyle w:val="mw-headline"/>
          <w:rFonts w:cs="B Zar" w:hint="cs"/>
          <w:sz w:val="24"/>
          <w:szCs w:val="24"/>
          <w:rtl/>
        </w:rPr>
        <w:t xml:space="preserve">  </w:t>
      </w:r>
    </w:p>
    <w:p w14:paraId="2F1038CF" w14:textId="77777777" w:rsidR="009425C6" w:rsidRPr="0076219A" w:rsidRDefault="009425C6" w:rsidP="000002FE">
      <w:pPr>
        <w:pStyle w:val="NormalWeb"/>
        <w:bidi/>
        <w:rPr>
          <w:rFonts w:cs="B Zar"/>
        </w:rPr>
      </w:pPr>
      <w:r w:rsidRPr="0076219A">
        <w:rPr>
          <w:rFonts w:cs="B Zar"/>
          <w:rtl/>
        </w:rPr>
        <w:lastRenderedPageBreak/>
        <w:t xml:space="preserve">در حالی که با به توپ بستن مجلس، مشروطه‌خواهان در </w:t>
      </w:r>
      <w:hyperlink r:id="rId660" w:tooltip="تهران" w:history="1">
        <w:r w:rsidRPr="0076219A">
          <w:rPr>
            <w:rStyle w:val="Hyperlink"/>
            <w:rFonts w:cs="B Zar"/>
            <w:color w:val="auto"/>
            <w:u w:val="none"/>
            <w:rtl/>
          </w:rPr>
          <w:t>تهران</w:t>
        </w:r>
      </w:hyperlink>
      <w:r w:rsidRPr="0076219A">
        <w:rPr>
          <w:rFonts w:cs="B Zar"/>
        </w:rPr>
        <w:t xml:space="preserve"> </w:t>
      </w:r>
      <w:r w:rsidRPr="0076219A">
        <w:rPr>
          <w:rFonts w:cs="B Zar"/>
          <w:rtl/>
        </w:rPr>
        <w:t>و بسیاری از شهرهای دیگر کشور، طی مدت کوتاهی شکست خوردند و دستگیر یا متواری شدند، اما در تبریز مقاومت مجاهدان مشروطه، نیروهای سلطنتی را عقب راندند و به مشروطه‌خواهان در دیگر نقاط کشور انگیزه و امید بخشیدند</w:t>
      </w:r>
      <w:r w:rsidRPr="0076219A">
        <w:rPr>
          <w:rFonts w:cs="B Zar"/>
        </w:rPr>
        <w:t>.</w:t>
      </w:r>
      <w:hyperlink r:id="rId661" w:anchor="cite_note-54"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۵۲</w:t>
        </w:r>
        <w:r w:rsidRPr="0076219A">
          <w:rPr>
            <w:rStyle w:val="Hyperlink"/>
            <w:rFonts w:cs="B Zar"/>
            <w:color w:val="auto"/>
            <w:u w:val="none"/>
            <w:vertAlign w:val="superscript"/>
          </w:rPr>
          <w:t>]</w:t>
        </w:r>
      </w:hyperlink>
      <w:r w:rsidRPr="0076219A">
        <w:rPr>
          <w:rFonts w:cs="B Zar"/>
        </w:rPr>
        <w:t xml:space="preserve"> </w:t>
      </w:r>
    </w:p>
    <w:p w14:paraId="1C603398" w14:textId="77777777" w:rsidR="009425C6" w:rsidRPr="0076219A" w:rsidRDefault="009425C6" w:rsidP="000002FE">
      <w:pPr>
        <w:pStyle w:val="NormalWeb"/>
        <w:bidi/>
        <w:rPr>
          <w:rFonts w:cs="B Zar"/>
        </w:rPr>
      </w:pPr>
      <w:r w:rsidRPr="0076219A">
        <w:rPr>
          <w:rFonts w:cs="B Zar"/>
          <w:rtl/>
        </w:rPr>
        <w:t xml:space="preserve">مشروطه‌خواهان تبریزی که در قالب </w:t>
      </w:r>
      <w:hyperlink r:id="rId662" w:tooltip="انجمن ایالتی تبریز" w:history="1">
        <w:r w:rsidRPr="0076219A">
          <w:rPr>
            <w:rStyle w:val="Hyperlink"/>
            <w:rFonts w:cs="B Zar"/>
            <w:color w:val="auto"/>
            <w:u w:val="none"/>
            <w:rtl/>
          </w:rPr>
          <w:t>انجمن ایالتی آذربایجان</w:t>
        </w:r>
      </w:hyperlink>
      <w:r w:rsidRPr="0076219A">
        <w:rPr>
          <w:rFonts w:cs="B Zar"/>
        </w:rPr>
        <w:t xml:space="preserve"> </w:t>
      </w:r>
      <w:r w:rsidRPr="0076219A">
        <w:rPr>
          <w:rFonts w:cs="B Zar"/>
          <w:rtl/>
        </w:rPr>
        <w:t xml:space="preserve">و </w:t>
      </w:r>
      <w:hyperlink r:id="rId663" w:tooltip="مرکز غیبی" w:history="1">
        <w:r w:rsidRPr="0076219A">
          <w:rPr>
            <w:rStyle w:val="Hyperlink"/>
            <w:rFonts w:cs="B Zar"/>
            <w:color w:val="auto"/>
            <w:u w:val="none"/>
            <w:rtl/>
          </w:rPr>
          <w:t>مرکز غیبی</w:t>
        </w:r>
      </w:hyperlink>
      <w:r w:rsidRPr="0076219A">
        <w:rPr>
          <w:rFonts w:cs="B Zar"/>
        </w:rPr>
        <w:t xml:space="preserve"> </w:t>
      </w:r>
      <w:r w:rsidRPr="0076219A">
        <w:rPr>
          <w:rFonts w:cs="B Zar"/>
          <w:rtl/>
        </w:rPr>
        <w:t xml:space="preserve">متشکل بودند، به‌واسطه ارتباط با گروه‌های </w:t>
      </w:r>
      <w:hyperlink r:id="rId664" w:tooltip="حزب سوسیال دموکرات کارگری روسیه" w:history="1">
        <w:r w:rsidRPr="0076219A">
          <w:rPr>
            <w:rStyle w:val="Hyperlink"/>
            <w:rFonts w:cs="B Zar"/>
            <w:color w:val="auto"/>
            <w:u w:val="none"/>
            <w:rtl/>
          </w:rPr>
          <w:t>سوسیال دموکرات</w:t>
        </w:r>
      </w:hyperlink>
      <w:r w:rsidRPr="0076219A">
        <w:rPr>
          <w:rFonts w:cs="B Zar"/>
        </w:rPr>
        <w:t xml:space="preserve"> </w:t>
      </w:r>
      <w:r w:rsidRPr="0076219A">
        <w:rPr>
          <w:rFonts w:cs="B Zar"/>
          <w:rtl/>
        </w:rPr>
        <w:t xml:space="preserve">در منطقه </w:t>
      </w:r>
      <w:hyperlink r:id="rId665" w:tooltip="قفقاز" w:history="1">
        <w:r w:rsidRPr="0076219A">
          <w:rPr>
            <w:rStyle w:val="Hyperlink"/>
            <w:rFonts w:cs="B Zar"/>
            <w:color w:val="auto"/>
            <w:u w:val="none"/>
            <w:rtl/>
          </w:rPr>
          <w:t>قفقاز</w:t>
        </w:r>
      </w:hyperlink>
      <w:r w:rsidRPr="0076219A">
        <w:rPr>
          <w:rFonts w:cs="B Zar"/>
          <w:rtl/>
        </w:rPr>
        <w:t>، به ضرورت مسلح شدن و تعلیم نظامی مشروطه‌خواهان واقف شده و قبل از شروع درگیری‌ها تدارک رویارویی را دیده بودند</w:t>
      </w:r>
      <w:r w:rsidRPr="0076219A">
        <w:rPr>
          <w:rFonts w:cs="B Zar"/>
        </w:rPr>
        <w:t>.</w:t>
      </w:r>
      <w:hyperlink r:id="rId666" w:anchor="cite_note-55"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۵۳</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اگرچه در روزهای نخست، سلطنت‌طلبان توانستند بخش عمده‌ای از شهر را تصرف کنند، اما مقاومت گروهی از مجاهدان به رهبری </w:t>
      </w:r>
      <w:hyperlink r:id="rId667" w:tooltip="ستارخان" w:history="1">
        <w:r w:rsidRPr="0076219A">
          <w:rPr>
            <w:rStyle w:val="Hyperlink"/>
            <w:rFonts w:cs="B Zar"/>
            <w:color w:val="auto"/>
            <w:u w:val="none"/>
            <w:rtl/>
          </w:rPr>
          <w:t>ستارخان</w:t>
        </w:r>
      </w:hyperlink>
      <w:r w:rsidRPr="0076219A">
        <w:rPr>
          <w:rFonts w:cs="B Zar"/>
        </w:rPr>
        <w:t xml:space="preserve"> </w:t>
      </w:r>
      <w:r w:rsidRPr="0076219A">
        <w:rPr>
          <w:rFonts w:cs="B Zar"/>
          <w:rtl/>
        </w:rPr>
        <w:t xml:space="preserve">در </w:t>
      </w:r>
      <w:hyperlink r:id="rId668" w:tooltip="امیرخیز" w:history="1">
        <w:r w:rsidRPr="0076219A">
          <w:rPr>
            <w:rStyle w:val="Hyperlink"/>
            <w:rFonts w:cs="B Zar"/>
            <w:color w:val="auto"/>
            <w:u w:val="none"/>
            <w:rtl/>
          </w:rPr>
          <w:t>محله امیرخیز</w:t>
        </w:r>
      </w:hyperlink>
      <w:r w:rsidRPr="0076219A">
        <w:rPr>
          <w:rFonts w:cs="B Zar"/>
        </w:rPr>
        <w:t xml:space="preserve"> </w:t>
      </w:r>
      <w:r w:rsidRPr="0076219A">
        <w:rPr>
          <w:rFonts w:cs="B Zar"/>
          <w:rtl/>
        </w:rPr>
        <w:t xml:space="preserve">تبریز، باعث پیوستگی نیروی مقاومت و نهایتاً شکست نیروهای دولتی به رهبری </w:t>
      </w:r>
      <w:hyperlink r:id="rId669" w:tooltip="رحیم چلبیانلو" w:history="1">
        <w:r w:rsidRPr="0076219A">
          <w:rPr>
            <w:rStyle w:val="Hyperlink"/>
            <w:rFonts w:cs="B Zar"/>
            <w:color w:val="auto"/>
            <w:u w:val="none"/>
            <w:rtl/>
          </w:rPr>
          <w:t>چلبیانلو</w:t>
        </w:r>
      </w:hyperlink>
      <w:r w:rsidRPr="0076219A">
        <w:rPr>
          <w:rFonts w:cs="B Zar"/>
        </w:rPr>
        <w:t xml:space="preserve"> </w:t>
      </w:r>
      <w:r w:rsidRPr="0076219A">
        <w:rPr>
          <w:rFonts w:cs="B Zar"/>
          <w:rtl/>
        </w:rPr>
        <w:t>شد</w:t>
      </w:r>
      <w:r w:rsidRPr="0076219A">
        <w:rPr>
          <w:rFonts w:cs="B Zar"/>
        </w:rPr>
        <w:t>.</w:t>
      </w:r>
      <w:hyperlink r:id="rId670" w:anchor="cite_note-56"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۵۴</w:t>
        </w:r>
        <w:r w:rsidRPr="0076219A">
          <w:rPr>
            <w:rStyle w:val="Hyperlink"/>
            <w:rFonts w:cs="B Zar"/>
            <w:color w:val="auto"/>
            <w:u w:val="none"/>
            <w:vertAlign w:val="superscript"/>
          </w:rPr>
          <w:t>]</w:t>
        </w:r>
      </w:hyperlink>
      <w:hyperlink r:id="rId671" w:anchor="cite_note-5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۵۵</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این در حالی بود که مخالفان مشروطه در تبریز با تشکیل گروهی به نام </w:t>
      </w:r>
      <w:hyperlink r:id="rId672" w:tooltip="انجمن اسلامیه" w:history="1">
        <w:r w:rsidRPr="0076219A">
          <w:rPr>
            <w:rStyle w:val="Hyperlink"/>
            <w:rFonts w:cs="B Zar"/>
            <w:color w:val="auto"/>
            <w:u w:val="none"/>
            <w:rtl/>
          </w:rPr>
          <w:t>انجمن اسلامیه</w:t>
        </w:r>
      </w:hyperlink>
      <w:r w:rsidRPr="0076219A">
        <w:rPr>
          <w:rFonts w:cs="B Zar"/>
          <w:rtl/>
        </w:rPr>
        <w:t xml:space="preserve">، سعی داشتند گروه‌های مشروطه‌خواه را نزد مردم، ضد دین جلوه دهند. بدین ترتیب، مجاهدان مشروطه توانستند در مهر </w:t>
      </w:r>
      <w:r w:rsidRPr="0076219A">
        <w:rPr>
          <w:rFonts w:cs="B Zar"/>
          <w:rtl/>
          <w:lang w:bidi="fa-IR"/>
        </w:rPr>
        <w:t>۱۲۸۷</w:t>
      </w:r>
      <w:r w:rsidRPr="0076219A">
        <w:rPr>
          <w:rFonts w:cs="B Zar"/>
          <w:rtl/>
        </w:rPr>
        <w:t xml:space="preserve"> تمام تبریز را به تصرف خود درآورند و اداره شهر را در دست بگیرند</w:t>
      </w:r>
      <w:r w:rsidRPr="0076219A">
        <w:rPr>
          <w:rFonts w:cs="B Zar"/>
        </w:rPr>
        <w:t>.</w:t>
      </w:r>
      <w:hyperlink r:id="rId673" w:anchor="cite_note-5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۵۶</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محمدعلی شاه قوای مسلحی به رهبری </w:t>
      </w:r>
      <w:hyperlink r:id="rId674" w:tooltip="عبدالمجید عین‌الدوله" w:history="1">
        <w:r w:rsidRPr="0076219A">
          <w:rPr>
            <w:rStyle w:val="Hyperlink"/>
            <w:rFonts w:cs="B Zar"/>
            <w:color w:val="auto"/>
            <w:u w:val="none"/>
            <w:rtl/>
          </w:rPr>
          <w:t>عین‌الدوله</w:t>
        </w:r>
      </w:hyperlink>
      <w:r w:rsidRPr="0076219A">
        <w:rPr>
          <w:rFonts w:cs="B Zar"/>
        </w:rPr>
        <w:t xml:space="preserve"> </w:t>
      </w:r>
      <w:r w:rsidRPr="0076219A">
        <w:rPr>
          <w:rFonts w:cs="B Zar"/>
          <w:rtl/>
        </w:rPr>
        <w:t xml:space="preserve">به تبریز فرستاد که تبریز را محاصره کردند و مانع از تهیه آذوقه و مایحتاج شهر شدند و </w:t>
      </w:r>
      <w:hyperlink r:id="rId675" w:tooltip="قحطی" w:history="1">
        <w:r w:rsidRPr="0076219A">
          <w:rPr>
            <w:rStyle w:val="Hyperlink"/>
            <w:rFonts w:cs="B Zar"/>
            <w:color w:val="auto"/>
            <w:u w:val="none"/>
            <w:rtl/>
          </w:rPr>
          <w:t>قحطی</w:t>
        </w:r>
      </w:hyperlink>
      <w:r w:rsidRPr="0076219A">
        <w:rPr>
          <w:rFonts w:cs="B Zar"/>
        </w:rPr>
        <w:t xml:space="preserve"> </w:t>
      </w:r>
      <w:r w:rsidRPr="0076219A">
        <w:rPr>
          <w:rFonts w:cs="B Zar"/>
          <w:rtl/>
        </w:rPr>
        <w:t>و گرسنگی فشار زیادی به مردم وارد کرد</w:t>
      </w:r>
      <w:r w:rsidRPr="0076219A">
        <w:rPr>
          <w:rFonts w:cs="B Zar"/>
        </w:rPr>
        <w:t>.</w:t>
      </w:r>
      <w:hyperlink r:id="rId676" w:anchor="cite_note-59"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۵۷</w:t>
        </w:r>
        <w:r w:rsidRPr="0076219A">
          <w:rPr>
            <w:rStyle w:val="Hyperlink"/>
            <w:rFonts w:cs="B Zar"/>
            <w:color w:val="auto"/>
            <w:u w:val="none"/>
            <w:vertAlign w:val="superscript"/>
          </w:rPr>
          <w:t>]</w:t>
        </w:r>
      </w:hyperlink>
      <w:r w:rsidRPr="0076219A">
        <w:rPr>
          <w:rFonts w:cs="B Zar"/>
        </w:rPr>
        <w:t xml:space="preserve"> </w:t>
      </w:r>
      <w:r w:rsidRPr="0076219A">
        <w:rPr>
          <w:rFonts w:cs="B Zar"/>
          <w:rtl/>
        </w:rPr>
        <w:t>روسیه به بهانه حفاظت از جان اتباع خود در تبریز، وارد خاک ایران و با اجازه مشروطه‌خواهان وارد شهر شد و محاصره تبریز خاتمه یافت. روس‌ها اگرچه در بدو ورود به مشروطه‌خواهان روی خوش نشان دادند، اما به مرور آنها را تحت فشار و تعقیب قرار دادند و نشان دادند که قصد خروج از تبریز را ندارند. در نتیجه، نیروهای متشکل مشروطه‌خواه در تبریز پراکنده یا متواری شدند و از مشارکت در فتح تهران بازماندند</w:t>
      </w:r>
      <w:r w:rsidRPr="0076219A">
        <w:rPr>
          <w:rFonts w:cs="B Zar"/>
        </w:rPr>
        <w:t>.</w:t>
      </w:r>
      <w:hyperlink r:id="rId677" w:anchor="cite_note-60"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۵۸</w:t>
        </w:r>
        <w:r w:rsidRPr="0076219A">
          <w:rPr>
            <w:rStyle w:val="Hyperlink"/>
            <w:rFonts w:cs="B Zar"/>
            <w:color w:val="auto"/>
            <w:u w:val="none"/>
            <w:vertAlign w:val="superscript"/>
          </w:rPr>
          <w:t>]</w:t>
        </w:r>
      </w:hyperlink>
      <w:r w:rsidRPr="0076219A">
        <w:rPr>
          <w:rFonts w:cs="B Zar"/>
        </w:rPr>
        <w:t xml:space="preserve"> </w:t>
      </w:r>
    </w:p>
    <w:p w14:paraId="31A81241" w14:textId="77777777" w:rsidR="009425C6" w:rsidRPr="0076219A" w:rsidRDefault="009425C6" w:rsidP="000002FE">
      <w:pPr>
        <w:pStyle w:val="NormalWeb"/>
        <w:bidi/>
        <w:rPr>
          <w:rFonts w:cs="B Zar"/>
        </w:rPr>
      </w:pPr>
      <w:r w:rsidRPr="0076219A">
        <w:rPr>
          <w:rFonts w:cs="B Zar"/>
          <w:rtl/>
        </w:rPr>
        <w:t xml:space="preserve">مقاومت تبریز، باعث شد مشروطه‌خواهان در شهرهای دیگر برانگیخته شوند و تکاپوی خود را از سر بگیرند. در </w:t>
      </w:r>
      <w:hyperlink r:id="rId678" w:tooltip="خراسان" w:history="1">
        <w:r w:rsidRPr="0076219A">
          <w:rPr>
            <w:rStyle w:val="Hyperlink"/>
            <w:rFonts w:cs="B Zar"/>
            <w:color w:val="auto"/>
            <w:u w:val="none"/>
            <w:rtl/>
          </w:rPr>
          <w:t>خراسان</w:t>
        </w:r>
      </w:hyperlink>
      <w:r w:rsidRPr="0076219A">
        <w:rPr>
          <w:rFonts w:cs="B Zar"/>
          <w:rtl/>
        </w:rPr>
        <w:t xml:space="preserve">، </w:t>
      </w:r>
      <w:hyperlink r:id="rId679" w:tooltip="استان فارس" w:history="1">
        <w:r w:rsidRPr="0076219A">
          <w:rPr>
            <w:rStyle w:val="Hyperlink"/>
            <w:rFonts w:cs="B Zar"/>
            <w:color w:val="auto"/>
            <w:u w:val="none"/>
            <w:rtl/>
          </w:rPr>
          <w:t>فارس</w:t>
        </w:r>
      </w:hyperlink>
      <w:r w:rsidRPr="0076219A">
        <w:rPr>
          <w:rFonts w:cs="B Zar"/>
        </w:rPr>
        <w:t xml:space="preserve"> </w:t>
      </w:r>
      <w:r w:rsidRPr="0076219A">
        <w:rPr>
          <w:rFonts w:cs="B Zar"/>
          <w:rtl/>
        </w:rPr>
        <w:t xml:space="preserve">و </w:t>
      </w:r>
      <w:hyperlink r:id="rId680" w:tooltip="گرگان" w:history="1">
        <w:r w:rsidRPr="0076219A">
          <w:rPr>
            <w:rStyle w:val="Hyperlink"/>
            <w:rFonts w:cs="B Zar"/>
            <w:color w:val="auto"/>
            <w:u w:val="none"/>
            <w:rtl/>
          </w:rPr>
          <w:t>گرگان</w:t>
        </w:r>
      </w:hyperlink>
      <w:r w:rsidRPr="0076219A">
        <w:rPr>
          <w:rFonts w:cs="B Zar"/>
        </w:rPr>
        <w:t xml:space="preserve"> </w:t>
      </w:r>
      <w:r w:rsidRPr="0076219A">
        <w:rPr>
          <w:rFonts w:cs="B Zar"/>
          <w:rtl/>
        </w:rPr>
        <w:t xml:space="preserve">حرکت‌های جدیدی شکل گرفت و از آن مهمتر در </w:t>
      </w:r>
      <w:hyperlink r:id="rId681" w:tooltip="اصفهان" w:history="1">
        <w:r w:rsidRPr="0076219A">
          <w:rPr>
            <w:rStyle w:val="Hyperlink"/>
            <w:rFonts w:cs="B Zar"/>
            <w:color w:val="auto"/>
            <w:u w:val="none"/>
            <w:rtl/>
          </w:rPr>
          <w:t>اصفهان</w:t>
        </w:r>
      </w:hyperlink>
      <w:r w:rsidRPr="0076219A">
        <w:rPr>
          <w:rFonts w:cs="B Zar"/>
        </w:rPr>
        <w:t xml:space="preserve"> </w:t>
      </w:r>
      <w:r w:rsidRPr="0076219A">
        <w:rPr>
          <w:rFonts w:cs="B Zar"/>
          <w:rtl/>
        </w:rPr>
        <w:t xml:space="preserve">و </w:t>
      </w:r>
      <w:hyperlink r:id="rId682" w:tooltip="استان گیلان" w:history="1">
        <w:r w:rsidRPr="0076219A">
          <w:rPr>
            <w:rStyle w:val="Hyperlink"/>
            <w:rFonts w:cs="B Zar"/>
            <w:color w:val="auto"/>
            <w:u w:val="none"/>
            <w:rtl/>
          </w:rPr>
          <w:t>گیلان</w:t>
        </w:r>
      </w:hyperlink>
      <w:r w:rsidRPr="0076219A">
        <w:rPr>
          <w:rFonts w:cs="B Zar"/>
        </w:rPr>
        <w:t xml:space="preserve"> </w:t>
      </w:r>
      <w:r w:rsidRPr="0076219A">
        <w:rPr>
          <w:rFonts w:cs="B Zar"/>
          <w:rtl/>
        </w:rPr>
        <w:t xml:space="preserve">نیروهای مشروطه‌خواه با سازماندهی نیروهای خود، به سمت تهران حرکت کردند و توانستند با تصرف تهران، محمدعلی شاه را از سلطنت خلع کنند. اگرچه مشروطه‌خواهان با ورود روس‌ها از مشارکت در این پیروزی‌ها بازماندند، اما مقاومت </w:t>
      </w:r>
      <w:r w:rsidRPr="0076219A">
        <w:rPr>
          <w:rFonts w:cs="B Zar"/>
          <w:rtl/>
          <w:lang w:bidi="fa-IR"/>
        </w:rPr>
        <w:t>۱۱</w:t>
      </w:r>
      <w:r w:rsidRPr="0076219A">
        <w:rPr>
          <w:rFonts w:cs="B Zar"/>
          <w:rtl/>
        </w:rPr>
        <w:t xml:space="preserve"> ماهه آنان، انگیزه و دلگرمی برای مشروطه‌خواهان سایر نقاط فراهم کرده بود</w:t>
      </w:r>
      <w:r w:rsidRPr="0076219A">
        <w:rPr>
          <w:rFonts w:cs="B Zar"/>
        </w:rPr>
        <w:t>.</w:t>
      </w:r>
      <w:hyperlink r:id="rId683" w:anchor="cite_note-6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۵۹</w:t>
        </w:r>
        <w:r w:rsidRPr="0076219A">
          <w:rPr>
            <w:rStyle w:val="Hyperlink"/>
            <w:rFonts w:cs="B Zar"/>
            <w:color w:val="auto"/>
            <w:u w:val="none"/>
            <w:vertAlign w:val="superscript"/>
          </w:rPr>
          <w:t>]</w:t>
        </w:r>
      </w:hyperlink>
      <w:r w:rsidRPr="0076219A">
        <w:rPr>
          <w:rFonts w:cs="B Zar"/>
        </w:rPr>
        <w:t xml:space="preserve"> </w:t>
      </w:r>
    </w:p>
    <w:p w14:paraId="17D11EC2" w14:textId="77777777" w:rsidR="009425C6" w:rsidRPr="0076219A" w:rsidRDefault="007F73D6" w:rsidP="000002FE">
      <w:pPr>
        <w:pStyle w:val="Heading3"/>
        <w:bidi/>
        <w:rPr>
          <w:rFonts w:cs="B Zar"/>
          <w:color w:val="auto"/>
          <w:sz w:val="24"/>
          <w:szCs w:val="24"/>
        </w:rPr>
      </w:pPr>
      <w:r w:rsidRPr="0076219A">
        <w:rPr>
          <w:rStyle w:val="mw-headline"/>
          <w:rFonts w:cs="B Zar" w:hint="cs"/>
          <w:color w:val="auto"/>
          <w:sz w:val="24"/>
          <w:szCs w:val="24"/>
          <w:rtl/>
        </w:rPr>
        <w:t xml:space="preserve">اقدامات </w:t>
      </w:r>
      <w:r w:rsidR="009425C6" w:rsidRPr="0076219A">
        <w:rPr>
          <w:rStyle w:val="mw-headline"/>
          <w:rFonts w:cs="B Zar"/>
          <w:color w:val="auto"/>
          <w:sz w:val="24"/>
          <w:szCs w:val="24"/>
          <w:rtl/>
        </w:rPr>
        <w:t>در نجف</w:t>
      </w:r>
      <w:r w:rsidR="00D9345C" w:rsidRPr="0076219A">
        <w:rPr>
          <w:rStyle w:val="mw-headline"/>
          <w:rFonts w:cs="B Zar" w:hint="cs"/>
          <w:color w:val="auto"/>
          <w:sz w:val="24"/>
          <w:szCs w:val="24"/>
          <w:rtl/>
        </w:rPr>
        <w:t xml:space="preserve"> اشرف </w:t>
      </w:r>
    </w:p>
    <w:p w14:paraId="4C95B578" w14:textId="77777777" w:rsidR="009425C6" w:rsidRPr="0076219A" w:rsidRDefault="000D7781" w:rsidP="000002FE">
      <w:pPr>
        <w:pStyle w:val="NormalWeb"/>
        <w:bidi/>
        <w:rPr>
          <w:rFonts w:cs="B Zar"/>
          <w:rtl/>
        </w:rPr>
      </w:pPr>
      <w:hyperlink r:id="rId684" w:tooltip="آخوند خراسانی" w:history="1">
        <w:r w:rsidR="009425C6" w:rsidRPr="0076219A">
          <w:rPr>
            <w:rStyle w:val="Hyperlink"/>
            <w:rFonts w:cs="B Zar"/>
            <w:color w:val="auto"/>
            <w:u w:val="none"/>
            <w:rtl/>
          </w:rPr>
          <w:t>آخوند خراسانی</w:t>
        </w:r>
      </w:hyperlink>
      <w:r w:rsidR="009425C6" w:rsidRPr="0076219A">
        <w:rPr>
          <w:rFonts w:cs="B Zar"/>
          <w:rtl/>
        </w:rPr>
        <w:t xml:space="preserve">، </w:t>
      </w:r>
      <w:hyperlink r:id="rId685" w:tooltip="میرزا حسین خلیلی تهرانی" w:history="1">
        <w:r w:rsidR="009425C6" w:rsidRPr="0076219A">
          <w:rPr>
            <w:rStyle w:val="Hyperlink"/>
            <w:rFonts w:cs="B Zar"/>
            <w:color w:val="auto"/>
            <w:u w:val="none"/>
            <w:rtl/>
          </w:rPr>
          <w:t>محمدحسین تهرانی</w:t>
        </w:r>
      </w:hyperlink>
      <w:r w:rsidR="009425C6" w:rsidRPr="0076219A">
        <w:rPr>
          <w:rFonts w:cs="B Zar"/>
        </w:rPr>
        <w:t xml:space="preserve"> </w:t>
      </w:r>
      <w:r w:rsidR="009425C6" w:rsidRPr="0076219A">
        <w:rPr>
          <w:rFonts w:cs="B Zar"/>
          <w:rtl/>
        </w:rPr>
        <w:t xml:space="preserve">و </w:t>
      </w:r>
      <w:hyperlink r:id="rId686" w:tooltip="عبدالله لاهیجی" w:history="1">
        <w:r w:rsidR="009425C6" w:rsidRPr="0076219A">
          <w:rPr>
            <w:rStyle w:val="Hyperlink"/>
            <w:rFonts w:cs="B Zar"/>
            <w:color w:val="auto"/>
            <w:u w:val="none"/>
            <w:rtl/>
          </w:rPr>
          <w:t>عبدالله مازندرانی</w:t>
        </w:r>
      </w:hyperlink>
      <w:r w:rsidR="009425C6" w:rsidRPr="0076219A">
        <w:rPr>
          <w:rFonts w:cs="B Zar"/>
          <w:rtl/>
        </w:rPr>
        <w:t xml:space="preserve">، سه روحانی پرنفوذ ساکن </w:t>
      </w:r>
      <w:hyperlink r:id="rId687" w:tooltip="نجف" w:history="1">
        <w:r w:rsidR="009425C6" w:rsidRPr="0076219A">
          <w:rPr>
            <w:rStyle w:val="Hyperlink"/>
            <w:rFonts w:cs="B Zar"/>
            <w:color w:val="auto"/>
            <w:u w:val="none"/>
            <w:rtl/>
          </w:rPr>
          <w:t>نجف</w:t>
        </w:r>
      </w:hyperlink>
      <w:r w:rsidR="009425C6" w:rsidRPr="0076219A">
        <w:rPr>
          <w:rFonts w:cs="B Zar"/>
          <w:rtl/>
        </w:rPr>
        <w:t>، از مشروطه پشتیبانی کردند و شاه و دولتیان را غاصب دانستند</w:t>
      </w:r>
      <w:r w:rsidR="009425C6" w:rsidRPr="0076219A">
        <w:rPr>
          <w:rFonts w:cs="B Zar"/>
        </w:rPr>
        <w:t>.</w:t>
      </w:r>
      <w:hyperlink r:id="rId688" w:anchor="cite_note-62" w:history="1">
        <w:r w:rsidR="009425C6" w:rsidRPr="0076219A">
          <w:rPr>
            <w:rStyle w:val="Hyperlink"/>
            <w:rFonts w:cs="B Zar"/>
            <w:color w:val="auto"/>
            <w:u w:val="none"/>
            <w:vertAlign w:val="superscript"/>
          </w:rPr>
          <w:t>[</w:t>
        </w:r>
        <w:r w:rsidR="009425C6" w:rsidRPr="0076219A">
          <w:rPr>
            <w:rStyle w:val="Hyperlink"/>
            <w:rFonts w:cs="B Zar"/>
            <w:color w:val="auto"/>
            <w:u w:val="none"/>
            <w:vertAlign w:val="superscript"/>
            <w:rtl/>
            <w:lang w:bidi="fa-IR"/>
          </w:rPr>
          <w:t>۶۰</w:t>
        </w:r>
        <w:r w:rsidR="009425C6" w:rsidRPr="0076219A">
          <w:rPr>
            <w:rStyle w:val="Hyperlink"/>
            <w:rFonts w:cs="B Zar"/>
            <w:color w:val="auto"/>
            <w:u w:val="none"/>
            <w:vertAlign w:val="superscript"/>
          </w:rPr>
          <w:t>]</w:t>
        </w:r>
      </w:hyperlink>
      <w:r w:rsidR="009425C6" w:rsidRPr="0076219A">
        <w:rPr>
          <w:rFonts w:cs="B Zar"/>
        </w:rPr>
        <w:t xml:space="preserve"> </w:t>
      </w:r>
      <w:r w:rsidR="009425C6" w:rsidRPr="0076219A">
        <w:rPr>
          <w:rFonts w:cs="B Zar"/>
          <w:rtl/>
        </w:rPr>
        <w:t xml:space="preserve">به گفته </w:t>
      </w:r>
      <w:hyperlink r:id="rId689" w:tooltip="کسروی" w:history="1">
        <w:r w:rsidR="009425C6" w:rsidRPr="0076219A">
          <w:rPr>
            <w:rStyle w:val="Hyperlink"/>
            <w:rFonts w:cs="B Zar"/>
            <w:color w:val="auto"/>
            <w:u w:val="none"/>
            <w:rtl/>
          </w:rPr>
          <w:t>کسروی</w:t>
        </w:r>
      </w:hyperlink>
      <w:r w:rsidR="009425C6" w:rsidRPr="0076219A">
        <w:rPr>
          <w:rFonts w:cs="B Zar"/>
          <w:rtl/>
        </w:rPr>
        <w:t xml:space="preserve">، آن‌ها تلگرافی از بهبهانی، طباطبایی و </w:t>
      </w:r>
      <w:hyperlink r:id="rId690" w:tooltip="افجه‌ای (صفحه وجود ندارد)" w:history="1">
        <w:r w:rsidR="009425C6" w:rsidRPr="0076219A">
          <w:rPr>
            <w:rStyle w:val="Hyperlink"/>
            <w:rFonts w:cs="B Zar"/>
            <w:color w:val="auto"/>
            <w:u w:val="none"/>
            <w:rtl/>
          </w:rPr>
          <w:t>افجه‌ای</w:t>
        </w:r>
      </w:hyperlink>
      <w:r w:rsidR="009425C6" w:rsidRPr="0076219A">
        <w:rPr>
          <w:rFonts w:cs="B Zar"/>
        </w:rPr>
        <w:t xml:space="preserve"> </w:t>
      </w:r>
      <w:r w:rsidR="009425C6" w:rsidRPr="0076219A">
        <w:rPr>
          <w:rFonts w:cs="B Zar"/>
          <w:rtl/>
        </w:rPr>
        <w:t xml:space="preserve">در مورد اوضاع دریافت کردند. در پاسخ، آن‌ها فتوایی شدیداللحن صادر کردند و مخالفت با اساس مشروطیت از جانب هر صنف و گروهی که باشد را در حکم محاربه با امام زمان تعبیر کردند. ایشان حمله به تبریز را نیز به منزله جنگ با </w:t>
      </w:r>
      <w:hyperlink r:id="rId691" w:tooltip="امام زمان" w:history="1">
        <w:r w:rsidR="009425C6" w:rsidRPr="0076219A">
          <w:rPr>
            <w:rStyle w:val="Hyperlink"/>
            <w:rFonts w:cs="B Zar"/>
            <w:color w:val="auto"/>
            <w:u w:val="none"/>
            <w:rtl/>
          </w:rPr>
          <w:t>امام زمان</w:t>
        </w:r>
      </w:hyperlink>
      <w:r w:rsidR="009425C6" w:rsidRPr="0076219A">
        <w:rPr>
          <w:rFonts w:cs="B Zar"/>
        </w:rPr>
        <w:t xml:space="preserve"> </w:t>
      </w:r>
      <w:r w:rsidR="009425C6" w:rsidRPr="0076219A">
        <w:rPr>
          <w:rFonts w:cs="B Zar"/>
          <w:rtl/>
        </w:rPr>
        <w:t>توصیف کردند</w:t>
      </w:r>
      <w:r w:rsidR="009425C6" w:rsidRPr="0076219A">
        <w:rPr>
          <w:rFonts w:cs="B Zar"/>
        </w:rPr>
        <w:t xml:space="preserve">. </w:t>
      </w:r>
    </w:p>
    <w:p w14:paraId="265F90E4" w14:textId="77777777" w:rsidR="007F73D6" w:rsidRPr="0076219A" w:rsidRDefault="007F73D6" w:rsidP="000002FE">
      <w:pPr>
        <w:pStyle w:val="NormalWeb"/>
        <w:bidi/>
        <w:rPr>
          <w:rFonts w:cs="B Zar"/>
        </w:rPr>
      </w:pPr>
    </w:p>
    <w:p w14:paraId="3B463B91" w14:textId="77777777" w:rsidR="009425C6" w:rsidRPr="0076219A" w:rsidRDefault="007F73D6" w:rsidP="000002FE">
      <w:pPr>
        <w:bidi/>
        <w:rPr>
          <w:rFonts w:cs="B Zar"/>
          <w:b/>
          <w:bCs/>
          <w:sz w:val="24"/>
          <w:szCs w:val="24"/>
        </w:rPr>
      </w:pPr>
      <w:r w:rsidRPr="0076219A">
        <w:rPr>
          <w:rStyle w:val="mw-headline"/>
          <w:rFonts w:cs="B Zar" w:hint="cs"/>
          <w:b/>
          <w:bCs/>
          <w:sz w:val="24"/>
          <w:szCs w:val="24"/>
          <w:rtl/>
        </w:rPr>
        <w:t xml:space="preserve">مقاومت </w:t>
      </w:r>
      <w:r w:rsidR="009425C6" w:rsidRPr="0076219A">
        <w:rPr>
          <w:rStyle w:val="mw-headline"/>
          <w:rFonts w:cs="B Zar"/>
          <w:b/>
          <w:bCs/>
          <w:sz w:val="24"/>
          <w:szCs w:val="24"/>
          <w:rtl/>
        </w:rPr>
        <w:t>در اصفهان</w:t>
      </w:r>
      <w:r w:rsidRPr="0076219A">
        <w:rPr>
          <w:rStyle w:val="mw-headline"/>
          <w:rFonts w:cs="B Zar" w:hint="cs"/>
          <w:b/>
          <w:bCs/>
          <w:sz w:val="24"/>
          <w:szCs w:val="24"/>
          <w:rtl/>
        </w:rPr>
        <w:t xml:space="preserve"> -  </w:t>
      </w:r>
      <w:r w:rsidR="00E5150E" w:rsidRPr="0076219A">
        <w:rPr>
          <w:rStyle w:val="mw-headline"/>
          <w:rFonts w:cs="B Zar" w:hint="cs"/>
          <w:b/>
          <w:bCs/>
          <w:sz w:val="24"/>
          <w:szCs w:val="24"/>
          <w:rtl/>
        </w:rPr>
        <w:t xml:space="preserve">قیام نظامی و </w:t>
      </w:r>
      <w:hyperlink r:id="rId692" w:tooltip="فتح اصفهان (انقلاب مشروطه ایران)" w:history="1">
        <w:r w:rsidRPr="0076219A">
          <w:rPr>
            <w:rStyle w:val="Hyperlink"/>
            <w:rFonts w:cs="B Zar"/>
            <w:b/>
            <w:bCs/>
            <w:color w:val="auto"/>
            <w:sz w:val="24"/>
            <w:szCs w:val="24"/>
            <w:u w:val="none"/>
            <w:rtl/>
          </w:rPr>
          <w:t>فتح اصفهان</w:t>
        </w:r>
      </w:hyperlink>
      <w:r w:rsidRPr="0076219A">
        <w:rPr>
          <w:rFonts w:cs="B Zar" w:hint="cs"/>
          <w:b/>
          <w:bCs/>
          <w:sz w:val="24"/>
          <w:szCs w:val="24"/>
          <w:rtl/>
        </w:rPr>
        <w:t xml:space="preserve"> </w:t>
      </w:r>
    </w:p>
    <w:p w14:paraId="1068011F" w14:textId="77777777" w:rsidR="009425C6" w:rsidRPr="0076219A" w:rsidRDefault="009425C6" w:rsidP="000002FE">
      <w:pPr>
        <w:pStyle w:val="NormalWeb"/>
        <w:bidi/>
        <w:rPr>
          <w:rFonts w:cs="B Zar"/>
        </w:rPr>
      </w:pPr>
      <w:r w:rsidRPr="0076219A">
        <w:rPr>
          <w:rFonts w:cs="B Zar"/>
          <w:rtl/>
        </w:rPr>
        <w:lastRenderedPageBreak/>
        <w:t xml:space="preserve">در روز هفتم دی </w:t>
      </w:r>
      <w:r w:rsidRPr="0076219A">
        <w:rPr>
          <w:rFonts w:cs="B Zar"/>
          <w:rtl/>
          <w:lang w:bidi="fa-IR"/>
        </w:rPr>
        <w:t>۱۲۸۷</w:t>
      </w:r>
      <w:r w:rsidRPr="0076219A">
        <w:rPr>
          <w:rFonts w:cs="B Zar"/>
          <w:rtl/>
        </w:rPr>
        <w:t xml:space="preserve">، بازاریان و اصناف اصفهان بازار را تعطیل کردند و در </w:t>
      </w:r>
      <w:hyperlink r:id="rId693" w:tooltip="مسجد شاه (اصفهان)" w:history="1">
        <w:r w:rsidRPr="0076219A">
          <w:rPr>
            <w:rStyle w:val="Hyperlink"/>
            <w:rFonts w:cs="B Zar"/>
            <w:color w:val="auto"/>
            <w:u w:val="none"/>
            <w:rtl/>
          </w:rPr>
          <w:t>مسجد شاه</w:t>
        </w:r>
      </w:hyperlink>
      <w:r w:rsidRPr="0076219A">
        <w:rPr>
          <w:rFonts w:cs="B Zar"/>
        </w:rPr>
        <w:t xml:space="preserve"> </w:t>
      </w:r>
      <w:r w:rsidRPr="0076219A">
        <w:rPr>
          <w:rFonts w:cs="B Zar"/>
          <w:rtl/>
        </w:rPr>
        <w:t xml:space="preserve">گرد آمدند. در روز دوازدهم دی، سواران </w:t>
      </w:r>
      <w:hyperlink r:id="rId694" w:tooltip="مردم بختیاری" w:history="1">
        <w:r w:rsidRPr="0076219A">
          <w:rPr>
            <w:rStyle w:val="Hyperlink"/>
            <w:rFonts w:cs="B Zar"/>
            <w:color w:val="auto"/>
            <w:u w:val="none"/>
            <w:rtl/>
          </w:rPr>
          <w:t>بختیاری</w:t>
        </w:r>
      </w:hyperlink>
      <w:r w:rsidRPr="0076219A">
        <w:rPr>
          <w:rFonts w:cs="B Zar"/>
        </w:rPr>
        <w:t xml:space="preserve"> </w:t>
      </w:r>
      <w:r w:rsidRPr="0076219A">
        <w:rPr>
          <w:rFonts w:cs="B Zar"/>
          <w:rtl/>
        </w:rPr>
        <w:t xml:space="preserve">به رهبری </w:t>
      </w:r>
      <w:hyperlink r:id="rId695" w:tooltip="ضرغام‌السلطنه" w:history="1">
        <w:r w:rsidRPr="0076219A">
          <w:rPr>
            <w:rStyle w:val="Hyperlink"/>
            <w:rFonts w:cs="B Zar"/>
            <w:color w:val="auto"/>
            <w:u w:val="none"/>
            <w:rtl/>
          </w:rPr>
          <w:t>ضرغام‌السلطنه</w:t>
        </w:r>
      </w:hyperlink>
      <w:r w:rsidRPr="0076219A">
        <w:rPr>
          <w:rFonts w:cs="B Zar"/>
        </w:rPr>
        <w:t xml:space="preserve"> </w:t>
      </w:r>
      <w:r w:rsidRPr="0076219A">
        <w:rPr>
          <w:rFonts w:cs="B Zar"/>
          <w:rtl/>
        </w:rPr>
        <w:t>با نیروهای دولتی در اصفهان درگیر شدند و اقبال‌الدوله، حاکم اصفهان بعد از چند روز درگیری به کنسولگری انگلیس پناهنده شد</w:t>
      </w:r>
      <w:r w:rsidRPr="0076219A">
        <w:rPr>
          <w:rFonts w:cs="B Zar"/>
        </w:rPr>
        <w:t xml:space="preserve">. </w:t>
      </w:r>
      <w:hyperlink r:id="rId696" w:tooltip="صمصام‌السلطنه" w:history="1">
        <w:r w:rsidRPr="0076219A">
          <w:rPr>
            <w:rStyle w:val="Hyperlink"/>
            <w:rFonts w:cs="B Zar"/>
            <w:color w:val="auto"/>
            <w:u w:val="none"/>
            <w:rtl/>
          </w:rPr>
          <w:t>صمصام‌السلطنه بختیاری</w:t>
        </w:r>
      </w:hyperlink>
      <w:r w:rsidRPr="0076219A">
        <w:rPr>
          <w:rFonts w:cs="B Zar"/>
        </w:rPr>
        <w:t xml:space="preserve"> </w:t>
      </w:r>
      <w:r w:rsidRPr="0076219A">
        <w:rPr>
          <w:rFonts w:cs="B Zar"/>
          <w:rtl/>
        </w:rPr>
        <w:t xml:space="preserve">در روز </w:t>
      </w:r>
      <w:r w:rsidRPr="0076219A">
        <w:rPr>
          <w:rFonts w:cs="B Zar"/>
          <w:rtl/>
          <w:lang w:bidi="fa-IR"/>
        </w:rPr>
        <w:t>۱۵</w:t>
      </w:r>
      <w:r w:rsidRPr="0076219A">
        <w:rPr>
          <w:rFonts w:cs="B Zar"/>
          <w:rtl/>
        </w:rPr>
        <w:t xml:space="preserve"> دی وارد اصفهان شد و اداره شهر را در دست گرفت. او خود را حاکم اصفهان قلمداد نکرد و به جای آن، خواستار برگزاری انتخابات و تشکیل انجمن ولایتی شد. دخالت ایل بختیاری از مشروطه‌خواهان اصفهان اهمیت تاریخی ویژه‌ای دارد؛ چون تا آن زمان، ایل‌های مهم کشور یا در مقابل مشروطه صف‌آرایی کرده بودند و یا موضعی منفعل و بی‌طرف داشتند</w:t>
      </w:r>
      <w:r w:rsidRPr="0076219A">
        <w:rPr>
          <w:rFonts w:cs="B Zar"/>
        </w:rPr>
        <w:t>.</w:t>
      </w:r>
      <w:hyperlink r:id="rId697" w:anchor="cite_note-6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۶۱</w:t>
        </w:r>
        <w:r w:rsidRPr="0076219A">
          <w:rPr>
            <w:rStyle w:val="Hyperlink"/>
            <w:rFonts w:cs="B Zar"/>
            <w:color w:val="auto"/>
            <w:u w:val="none"/>
            <w:vertAlign w:val="superscript"/>
          </w:rPr>
          <w:t>]</w:t>
        </w:r>
      </w:hyperlink>
      <w:r w:rsidRPr="0076219A">
        <w:rPr>
          <w:rFonts w:cs="B Zar"/>
        </w:rPr>
        <w:t xml:space="preserve"> </w:t>
      </w:r>
      <w:r w:rsidRPr="0076219A">
        <w:rPr>
          <w:rFonts w:cs="B Zar"/>
          <w:rtl/>
        </w:rPr>
        <w:t>صمصام‌السلطنه، ظفرخان و ضرغام‌السلطنه روسای سه خانواد مهم بختیاری و رقیب بودند. صمصام‌السلطنه را محمدعلی شاه به تازگی از مقام ایل‌بیگی خلع و ظفر خان را به جای او منصوب کرده بود. ظفر خان در حمایت از شاه، گروهی از سواران بختیاری را برای شرکت در محاصره تبریز، راهی کرده بود. به همین دلیل، صمصام‌السلطنه و ضرغام‌السلطنه متحد شدند و تصمیم گرفتند از مشروطه‌خواهان اصفهان حمایت کنند. با این حال، اهداف آنها به یک نزاع درون‌ایلی محدود نماند؛ آنها وارد مبارزه با حکومت مرکزی و تلاش برای حاکمیت قانون در کشور شدند</w:t>
      </w:r>
      <w:r w:rsidRPr="0076219A">
        <w:rPr>
          <w:rFonts w:cs="B Zar"/>
        </w:rPr>
        <w:t>.</w:t>
      </w:r>
      <w:hyperlink r:id="rId698" w:anchor="cite_note-64"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۶۲</w:t>
        </w:r>
        <w:r w:rsidRPr="0076219A">
          <w:rPr>
            <w:rStyle w:val="Hyperlink"/>
            <w:rFonts w:cs="B Zar"/>
            <w:color w:val="auto"/>
            <w:u w:val="none"/>
            <w:vertAlign w:val="superscript"/>
          </w:rPr>
          <w:t>]</w:t>
        </w:r>
      </w:hyperlink>
      <w:r w:rsidRPr="0076219A">
        <w:rPr>
          <w:rFonts w:cs="B Zar"/>
        </w:rPr>
        <w:t xml:space="preserve"> </w:t>
      </w:r>
    </w:p>
    <w:p w14:paraId="00FFB4C4" w14:textId="77777777" w:rsidR="009425C6" w:rsidRPr="0076219A" w:rsidRDefault="009425C6" w:rsidP="000002FE">
      <w:pPr>
        <w:pStyle w:val="NormalWeb"/>
        <w:bidi/>
        <w:rPr>
          <w:rFonts w:cs="B Zar"/>
        </w:rPr>
      </w:pPr>
      <w:r w:rsidRPr="0076219A">
        <w:rPr>
          <w:rFonts w:cs="B Zar"/>
          <w:rtl/>
        </w:rPr>
        <w:t xml:space="preserve">دولت برای مقابله با شورش، حکومت اصفهان را به </w:t>
      </w:r>
      <w:hyperlink r:id="rId699" w:tooltip="عبدالحسین میرزا فرمانفرما" w:history="1">
        <w:r w:rsidRPr="0076219A">
          <w:rPr>
            <w:rStyle w:val="Hyperlink"/>
            <w:rFonts w:cs="B Zar"/>
            <w:color w:val="auto"/>
            <w:u w:val="none"/>
            <w:rtl/>
          </w:rPr>
          <w:t>عبدالحسین میرزا فرمانفرما</w:t>
        </w:r>
      </w:hyperlink>
      <w:r w:rsidRPr="0076219A">
        <w:rPr>
          <w:rFonts w:cs="B Zar"/>
        </w:rPr>
        <w:t xml:space="preserve"> </w:t>
      </w:r>
      <w:r w:rsidRPr="0076219A">
        <w:rPr>
          <w:rFonts w:cs="B Zar"/>
          <w:rtl/>
        </w:rPr>
        <w:t xml:space="preserve">سپرد و او را با چندصد سوار بختیاری به رهبری ظفرخان راهی اصفهان کرد. اما عبدالحسین میرزا تصمیم گرفت که به اصفهان نرود. او به اتفاق سربازان بختیاری‌ که تمایل به جنگیدن با اقوام و خویشان خود نداشتند، از </w:t>
      </w:r>
      <w:hyperlink r:id="rId700" w:tooltip="کاشان" w:history="1">
        <w:r w:rsidRPr="0076219A">
          <w:rPr>
            <w:rStyle w:val="Hyperlink"/>
            <w:rFonts w:cs="B Zar"/>
            <w:color w:val="auto"/>
            <w:u w:val="none"/>
            <w:rtl/>
          </w:rPr>
          <w:t>کاشان</w:t>
        </w:r>
      </w:hyperlink>
      <w:r w:rsidRPr="0076219A">
        <w:rPr>
          <w:rFonts w:cs="B Zar"/>
        </w:rPr>
        <w:t xml:space="preserve"> </w:t>
      </w:r>
      <w:r w:rsidRPr="0076219A">
        <w:rPr>
          <w:rFonts w:cs="B Zar"/>
          <w:rtl/>
        </w:rPr>
        <w:t>جلوتر نرفتند. ظفرخان هم نیروهای نظامی خود را پراکنده کرد</w:t>
      </w:r>
      <w:r w:rsidRPr="0076219A">
        <w:rPr>
          <w:rFonts w:cs="B Zar"/>
        </w:rPr>
        <w:t>.</w:t>
      </w:r>
      <w:hyperlink r:id="rId701" w:anchor="cite_note-65"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۶۳</w:t>
        </w:r>
        <w:r w:rsidRPr="0076219A">
          <w:rPr>
            <w:rStyle w:val="Hyperlink"/>
            <w:rFonts w:cs="B Zar"/>
            <w:color w:val="auto"/>
            <w:u w:val="none"/>
            <w:vertAlign w:val="superscript"/>
          </w:rPr>
          <w:t>]</w:t>
        </w:r>
      </w:hyperlink>
      <w:r w:rsidRPr="0076219A">
        <w:rPr>
          <w:rFonts w:cs="B Zar"/>
        </w:rPr>
        <w:t xml:space="preserve"> </w:t>
      </w:r>
    </w:p>
    <w:p w14:paraId="6CC68703" w14:textId="77777777" w:rsidR="007F73D6" w:rsidRPr="0076219A" w:rsidRDefault="007F73D6" w:rsidP="000002FE">
      <w:pPr>
        <w:bidi/>
        <w:rPr>
          <w:rFonts w:cs="B Zar"/>
          <w:b/>
          <w:bCs/>
          <w:sz w:val="24"/>
          <w:szCs w:val="24"/>
        </w:rPr>
      </w:pPr>
      <w:r w:rsidRPr="0076219A">
        <w:rPr>
          <w:rStyle w:val="mw-headline"/>
          <w:rFonts w:cs="B Zar" w:hint="cs"/>
          <w:b/>
          <w:bCs/>
          <w:sz w:val="24"/>
          <w:szCs w:val="24"/>
          <w:rtl/>
        </w:rPr>
        <w:t xml:space="preserve">مقاومت </w:t>
      </w:r>
      <w:r w:rsidR="005E1CDA" w:rsidRPr="0076219A">
        <w:rPr>
          <w:rStyle w:val="mw-headline"/>
          <w:rFonts w:cs="B Zar" w:hint="cs"/>
          <w:b/>
          <w:bCs/>
          <w:sz w:val="24"/>
          <w:szCs w:val="24"/>
          <w:rtl/>
        </w:rPr>
        <w:t xml:space="preserve">نظامی </w:t>
      </w:r>
      <w:r w:rsidR="009425C6" w:rsidRPr="0076219A">
        <w:rPr>
          <w:rStyle w:val="mw-headline"/>
          <w:rFonts w:cs="B Zar"/>
          <w:b/>
          <w:bCs/>
          <w:sz w:val="24"/>
          <w:szCs w:val="24"/>
          <w:rtl/>
        </w:rPr>
        <w:t>در گیلان</w:t>
      </w:r>
      <w:r w:rsidRPr="0076219A">
        <w:rPr>
          <w:rStyle w:val="mw-headline"/>
          <w:rFonts w:cs="B Zar" w:hint="cs"/>
          <w:sz w:val="24"/>
          <w:szCs w:val="24"/>
          <w:rtl/>
        </w:rPr>
        <w:t xml:space="preserve">  (</w:t>
      </w:r>
      <w:hyperlink r:id="rId702" w:tooltip="رویداد باغ مدیریه" w:history="1">
        <w:r w:rsidRPr="0076219A">
          <w:rPr>
            <w:rStyle w:val="Hyperlink"/>
            <w:rFonts w:cs="B Zar"/>
            <w:b/>
            <w:bCs/>
            <w:color w:val="auto"/>
            <w:sz w:val="24"/>
            <w:szCs w:val="24"/>
            <w:u w:val="none"/>
            <w:rtl/>
          </w:rPr>
          <w:t>رویداد باغ مدیریه</w:t>
        </w:r>
      </w:hyperlink>
      <w:r w:rsidRPr="0076219A">
        <w:rPr>
          <w:rFonts w:cs="B Zar" w:hint="cs"/>
          <w:b/>
          <w:bCs/>
          <w:sz w:val="24"/>
          <w:szCs w:val="24"/>
          <w:rtl/>
        </w:rPr>
        <w:t xml:space="preserve">  )</w:t>
      </w:r>
    </w:p>
    <w:p w14:paraId="173666B2" w14:textId="77777777" w:rsidR="009425C6" w:rsidRPr="0076219A" w:rsidRDefault="007F73D6" w:rsidP="000002FE">
      <w:pPr>
        <w:pStyle w:val="Heading3"/>
        <w:bidi/>
        <w:rPr>
          <w:rFonts w:cs="B Zar"/>
          <w:color w:val="auto"/>
          <w:sz w:val="24"/>
          <w:szCs w:val="24"/>
        </w:rPr>
      </w:pPr>
      <w:r w:rsidRPr="0076219A">
        <w:rPr>
          <w:rStyle w:val="mw-headline"/>
          <w:rFonts w:cs="B Zar" w:hint="cs"/>
          <w:color w:val="auto"/>
          <w:sz w:val="24"/>
          <w:szCs w:val="24"/>
          <w:rtl/>
        </w:rPr>
        <w:t xml:space="preserve">  </w:t>
      </w:r>
    </w:p>
    <w:p w14:paraId="1D0E6932" w14:textId="77777777" w:rsidR="009425C6" w:rsidRPr="0076219A" w:rsidRDefault="009425C6" w:rsidP="000002FE">
      <w:pPr>
        <w:pStyle w:val="NormalWeb"/>
        <w:bidi/>
        <w:rPr>
          <w:rFonts w:cs="B Zar"/>
        </w:rPr>
      </w:pPr>
      <w:r w:rsidRPr="0076219A">
        <w:rPr>
          <w:rFonts w:cs="B Zar"/>
          <w:rtl/>
        </w:rPr>
        <w:t xml:space="preserve">یکی از اقدامات محمدعلی شاه، بعد از تعطیلی مجلس، منصوب کردن </w:t>
      </w:r>
      <w:hyperlink r:id="rId703" w:tooltip="محمدعلی سردار افخم" w:history="1">
        <w:r w:rsidRPr="0076219A">
          <w:rPr>
            <w:rStyle w:val="Hyperlink"/>
            <w:rFonts w:cs="B Zar"/>
            <w:color w:val="auto"/>
            <w:u w:val="none"/>
            <w:rtl/>
          </w:rPr>
          <w:t>محمدعلی سردار افخم</w:t>
        </w:r>
      </w:hyperlink>
      <w:r w:rsidRPr="0076219A">
        <w:rPr>
          <w:rFonts w:cs="B Zar"/>
        </w:rPr>
        <w:t xml:space="preserve"> </w:t>
      </w:r>
      <w:r w:rsidRPr="0076219A">
        <w:rPr>
          <w:rFonts w:cs="B Zar"/>
          <w:rtl/>
        </w:rPr>
        <w:t xml:space="preserve">به حکومت گیلان بود. او اگرچه حاکمی خودکامه بود، اما نتوانست مانع فعالیت مخفیانه انجمن‌ها در رشت و بندرانزلی و نافرمانی دهقانان در </w:t>
      </w:r>
      <w:hyperlink r:id="rId704" w:tooltip="تالش" w:history="1">
        <w:r w:rsidRPr="0076219A">
          <w:rPr>
            <w:rStyle w:val="Hyperlink"/>
            <w:rFonts w:cs="B Zar"/>
            <w:color w:val="auto"/>
            <w:u w:val="none"/>
            <w:rtl/>
          </w:rPr>
          <w:t>منطقه تالش</w:t>
        </w:r>
      </w:hyperlink>
      <w:r w:rsidRPr="0076219A">
        <w:rPr>
          <w:rFonts w:cs="B Zar"/>
        </w:rPr>
        <w:t xml:space="preserve"> </w:t>
      </w:r>
      <w:r w:rsidRPr="0076219A">
        <w:rPr>
          <w:rFonts w:cs="B Zar"/>
          <w:rtl/>
        </w:rPr>
        <w:t>شود</w:t>
      </w:r>
      <w:r w:rsidRPr="0076219A">
        <w:rPr>
          <w:rFonts w:cs="B Zar"/>
        </w:rPr>
        <w:t>.</w:t>
      </w:r>
      <w:hyperlink r:id="rId705" w:anchor="cite_note-66"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۶۴</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از جمله این انجمن‌ها، انجمن طلاب به رهبری </w:t>
      </w:r>
      <w:hyperlink r:id="rId706" w:tooltip="میرزا کوچک خان جنگلی" w:history="1">
        <w:r w:rsidRPr="0076219A">
          <w:rPr>
            <w:rStyle w:val="Hyperlink"/>
            <w:rFonts w:cs="B Zar"/>
            <w:color w:val="auto"/>
            <w:u w:val="none"/>
            <w:rtl/>
          </w:rPr>
          <w:t>میرزا کوچک‌خان</w:t>
        </w:r>
      </w:hyperlink>
      <w:r w:rsidRPr="0076219A">
        <w:rPr>
          <w:rFonts w:cs="B Zar"/>
        </w:rPr>
        <w:t xml:space="preserve"> </w:t>
      </w:r>
      <w:r w:rsidRPr="0076219A">
        <w:rPr>
          <w:rFonts w:cs="B Zar"/>
          <w:rtl/>
        </w:rPr>
        <w:t xml:space="preserve">و شاخه </w:t>
      </w:r>
      <w:hyperlink r:id="rId707" w:tooltip="فدراسیون انقلابی ارمنی" w:history="1">
        <w:r w:rsidRPr="0076219A">
          <w:rPr>
            <w:rStyle w:val="Hyperlink"/>
            <w:rFonts w:cs="B Zar"/>
            <w:color w:val="auto"/>
            <w:u w:val="none"/>
            <w:rtl/>
          </w:rPr>
          <w:t>حزب داشناک</w:t>
        </w:r>
      </w:hyperlink>
      <w:r w:rsidRPr="0076219A">
        <w:rPr>
          <w:rFonts w:cs="B Zar"/>
        </w:rPr>
        <w:t xml:space="preserve"> </w:t>
      </w:r>
      <w:r w:rsidRPr="0076219A">
        <w:rPr>
          <w:rFonts w:cs="B Zar"/>
          <w:rtl/>
        </w:rPr>
        <w:t xml:space="preserve">در رشت بودند. همچنین گروهی از آزادی‌خواهان با محوریت </w:t>
      </w:r>
      <w:hyperlink r:id="rId708" w:tooltip="میرزا کریم‌خان رشتی" w:history="1">
        <w:r w:rsidRPr="0076219A">
          <w:rPr>
            <w:rStyle w:val="Hyperlink"/>
            <w:rFonts w:cs="B Zar"/>
            <w:color w:val="auto"/>
            <w:u w:val="none"/>
            <w:rtl/>
          </w:rPr>
          <w:t>کریم خان رشتی</w:t>
        </w:r>
      </w:hyperlink>
      <w:r w:rsidRPr="0076219A">
        <w:rPr>
          <w:rFonts w:cs="B Zar"/>
        </w:rPr>
        <w:t xml:space="preserve"> </w:t>
      </w:r>
      <w:r w:rsidRPr="0076219A">
        <w:rPr>
          <w:rFonts w:cs="B Zar"/>
          <w:rtl/>
        </w:rPr>
        <w:t xml:space="preserve">و برادرش، </w:t>
      </w:r>
      <w:hyperlink r:id="rId709" w:tooltip="سردار محیی" w:history="1">
        <w:r w:rsidRPr="0076219A">
          <w:rPr>
            <w:rStyle w:val="Hyperlink"/>
            <w:rFonts w:cs="B Zar"/>
            <w:color w:val="auto"/>
            <w:u w:val="none"/>
            <w:rtl/>
          </w:rPr>
          <w:t>عبدالحسین خان معزالسلطان</w:t>
        </w:r>
      </w:hyperlink>
      <w:r w:rsidRPr="0076219A">
        <w:rPr>
          <w:rFonts w:cs="B Zar"/>
        </w:rPr>
        <w:t xml:space="preserve"> </w:t>
      </w:r>
      <w:r w:rsidRPr="0076219A">
        <w:rPr>
          <w:rFonts w:cs="B Zar"/>
          <w:rtl/>
        </w:rPr>
        <w:t xml:space="preserve">گرد هم آمدند و تصمیم گرفتند برای سرنگونی سردار افخم از سوسیال دموکرات‌های قفقاز کمک بخواهند. این دو برادر، در آبان </w:t>
      </w:r>
      <w:r w:rsidRPr="0076219A">
        <w:rPr>
          <w:rFonts w:cs="B Zar"/>
          <w:rtl/>
          <w:lang w:bidi="fa-IR"/>
        </w:rPr>
        <w:t>۱۲۸۷</w:t>
      </w:r>
      <w:r w:rsidRPr="0076219A">
        <w:rPr>
          <w:rFonts w:cs="B Zar"/>
          <w:rtl/>
        </w:rPr>
        <w:t xml:space="preserve">، در سفری که به </w:t>
      </w:r>
      <w:hyperlink r:id="rId710" w:tooltip="تفلیس" w:history="1">
        <w:r w:rsidRPr="0076219A">
          <w:rPr>
            <w:rStyle w:val="Hyperlink"/>
            <w:rFonts w:cs="B Zar"/>
            <w:color w:val="auto"/>
            <w:u w:val="none"/>
            <w:rtl/>
          </w:rPr>
          <w:t>تفلیس</w:t>
        </w:r>
      </w:hyperlink>
      <w:r w:rsidRPr="0076219A">
        <w:rPr>
          <w:rFonts w:cs="B Zar"/>
        </w:rPr>
        <w:t xml:space="preserve"> </w:t>
      </w:r>
      <w:r w:rsidRPr="0076219A">
        <w:rPr>
          <w:rFonts w:cs="B Zar"/>
          <w:rtl/>
        </w:rPr>
        <w:t xml:space="preserve">داشتند، با حزب سوسیال دموکرات روسیه توافق کردند که تعدادی از نیروهای کارآزموده را برای کمک به مبارزه در گیلان اعزام نمایند. در گام نخست، </w:t>
      </w:r>
      <w:r w:rsidRPr="0076219A">
        <w:rPr>
          <w:rFonts w:cs="B Zar"/>
          <w:rtl/>
          <w:lang w:bidi="fa-IR"/>
        </w:rPr>
        <w:t>۲۳</w:t>
      </w:r>
      <w:r w:rsidRPr="0076219A">
        <w:rPr>
          <w:rFonts w:cs="B Zar"/>
          <w:rtl/>
        </w:rPr>
        <w:t xml:space="preserve"> داوطلب به رهبری والیکو به رشت آمدند، ولی تعداد آنها به تدریج به </w:t>
      </w:r>
      <w:r w:rsidRPr="0076219A">
        <w:rPr>
          <w:rFonts w:cs="B Zar"/>
          <w:rtl/>
          <w:lang w:bidi="fa-IR"/>
        </w:rPr>
        <w:t>۳۵</w:t>
      </w:r>
      <w:r w:rsidRPr="0076219A">
        <w:rPr>
          <w:rFonts w:cs="B Zar"/>
          <w:rtl/>
        </w:rPr>
        <w:t xml:space="preserve"> نفر رسید. آنها در ساختن فشنگ، نارنجک و بمب دستی و شناسایی نقاط حساس شهر برای طراحی حمله، کمک کردند</w:t>
      </w:r>
      <w:r w:rsidRPr="0076219A">
        <w:rPr>
          <w:rFonts w:cs="B Zar"/>
        </w:rPr>
        <w:t>.</w:t>
      </w:r>
      <w:hyperlink r:id="rId711" w:anchor="cite_note-6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۶۵</w:t>
        </w:r>
        <w:r w:rsidRPr="0076219A">
          <w:rPr>
            <w:rStyle w:val="Hyperlink"/>
            <w:rFonts w:cs="B Zar"/>
            <w:color w:val="auto"/>
            <w:u w:val="none"/>
            <w:vertAlign w:val="superscript"/>
          </w:rPr>
          <w:t>]</w:t>
        </w:r>
      </w:hyperlink>
      <w:r w:rsidRPr="0076219A">
        <w:rPr>
          <w:rFonts w:cs="B Zar"/>
        </w:rPr>
        <w:t xml:space="preserve"> </w:t>
      </w:r>
    </w:p>
    <w:p w14:paraId="4CE67549" w14:textId="77777777" w:rsidR="009425C6" w:rsidRPr="0076219A" w:rsidRDefault="009425C6" w:rsidP="000002FE">
      <w:pPr>
        <w:pStyle w:val="NormalWeb"/>
        <w:bidi/>
        <w:rPr>
          <w:rFonts w:cs="B Zar"/>
        </w:rPr>
      </w:pPr>
      <w:r w:rsidRPr="0076219A">
        <w:rPr>
          <w:rFonts w:cs="B Zar"/>
          <w:rtl/>
        </w:rPr>
        <w:t xml:space="preserve">در </w:t>
      </w:r>
      <w:r w:rsidRPr="0076219A">
        <w:rPr>
          <w:rFonts w:cs="B Zar"/>
          <w:rtl/>
          <w:lang w:bidi="fa-IR"/>
        </w:rPr>
        <w:t>۱۹</w:t>
      </w:r>
      <w:r w:rsidRPr="0076219A">
        <w:rPr>
          <w:rFonts w:cs="B Zar"/>
          <w:rtl/>
        </w:rPr>
        <w:t xml:space="preserve"> بهمن </w:t>
      </w:r>
      <w:r w:rsidRPr="0076219A">
        <w:rPr>
          <w:rFonts w:cs="B Zar"/>
          <w:rtl/>
          <w:lang w:bidi="fa-IR"/>
        </w:rPr>
        <w:t>۱۲۸۷</w:t>
      </w:r>
      <w:r w:rsidRPr="0076219A">
        <w:rPr>
          <w:rFonts w:cs="B Zar"/>
          <w:rtl/>
        </w:rPr>
        <w:t xml:space="preserve">، طرح مخالفان نظام استبداد عملیاتی شد. به صورت همزمان، گروهی از افراد مسلح به رهبری معزالسلطان به باغ مدیریه حمله کردند که در طی زدوخوردها، سردار افخم کشته شد و گروه دیگر به رهبری والیکو به دارالحکومه در مرکز شهر تاختند و با نیروهای قزاق مدافع درگیر شدند که مدافعان دارالحکومه نیز پس از سه ساعت تسلیم شدند و اداره شهر به دست شورشیان افتاد. در این نبرد حدوداً </w:t>
      </w:r>
      <w:r w:rsidRPr="0076219A">
        <w:rPr>
          <w:rFonts w:cs="B Zar"/>
          <w:rtl/>
          <w:lang w:bidi="fa-IR"/>
        </w:rPr>
        <w:t>۵۰</w:t>
      </w:r>
      <w:r w:rsidRPr="0076219A">
        <w:rPr>
          <w:rFonts w:cs="B Zar"/>
          <w:rtl/>
        </w:rPr>
        <w:t xml:space="preserve"> تا </w:t>
      </w:r>
      <w:r w:rsidRPr="0076219A">
        <w:rPr>
          <w:rFonts w:cs="B Zar"/>
          <w:rtl/>
          <w:lang w:bidi="fa-IR"/>
        </w:rPr>
        <w:t>۶۰</w:t>
      </w:r>
      <w:r w:rsidRPr="0076219A">
        <w:rPr>
          <w:rFonts w:cs="B Zar"/>
          <w:rtl/>
        </w:rPr>
        <w:t xml:space="preserve"> نفر شرکت داشتند که شامل </w:t>
      </w:r>
      <w:r w:rsidRPr="0076219A">
        <w:rPr>
          <w:rFonts w:cs="B Zar"/>
          <w:rtl/>
          <w:lang w:bidi="fa-IR"/>
        </w:rPr>
        <w:t>۳۰-۳۵</w:t>
      </w:r>
      <w:r w:rsidRPr="0076219A">
        <w:rPr>
          <w:rFonts w:cs="B Zar"/>
          <w:rtl/>
        </w:rPr>
        <w:t xml:space="preserve"> گرجی و </w:t>
      </w:r>
      <w:r w:rsidRPr="0076219A">
        <w:rPr>
          <w:rFonts w:cs="B Zar"/>
          <w:rtl/>
          <w:lang w:bidi="fa-IR"/>
        </w:rPr>
        <w:t>۱۰</w:t>
      </w:r>
      <w:r w:rsidRPr="0076219A">
        <w:rPr>
          <w:rFonts w:cs="B Zar"/>
          <w:rtl/>
        </w:rPr>
        <w:t xml:space="preserve"> نفر ارمنی بودند. ارمنیان به رهبری </w:t>
      </w:r>
      <w:hyperlink r:id="rId712" w:tooltip="یپرم‌خان" w:history="1">
        <w:r w:rsidRPr="0076219A">
          <w:rPr>
            <w:rStyle w:val="Hyperlink"/>
            <w:rFonts w:cs="B Zar"/>
            <w:color w:val="auto"/>
            <w:u w:val="none"/>
            <w:rtl/>
          </w:rPr>
          <w:t>یپرم خان</w:t>
        </w:r>
      </w:hyperlink>
      <w:r w:rsidRPr="0076219A">
        <w:rPr>
          <w:rFonts w:cs="B Zar"/>
          <w:rtl/>
        </w:rPr>
        <w:t>، در میانه زدوخوردها به شورشیان پیوسته بودند</w:t>
      </w:r>
      <w:r w:rsidRPr="0076219A">
        <w:rPr>
          <w:rFonts w:cs="B Zar"/>
        </w:rPr>
        <w:t>.</w:t>
      </w:r>
      <w:hyperlink r:id="rId713" w:anchor="cite_note-6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۶۶</w:t>
        </w:r>
        <w:r w:rsidRPr="0076219A">
          <w:rPr>
            <w:rStyle w:val="Hyperlink"/>
            <w:rFonts w:cs="B Zar"/>
            <w:color w:val="auto"/>
            <w:u w:val="none"/>
            <w:vertAlign w:val="superscript"/>
          </w:rPr>
          <w:t>]</w:t>
        </w:r>
      </w:hyperlink>
      <w:r w:rsidRPr="0076219A">
        <w:rPr>
          <w:rFonts w:cs="B Zar"/>
        </w:rPr>
        <w:t xml:space="preserve"> </w:t>
      </w:r>
    </w:p>
    <w:p w14:paraId="402E4E5B" w14:textId="77777777" w:rsidR="009425C6" w:rsidRPr="0076219A" w:rsidRDefault="009425C6" w:rsidP="000002FE">
      <w:pPr>
        <w:pStyle w:val="NormalWeb"/>
        <w:bidi/>
        <w:rPr>
          <w:rFonts w:cs="B Zar"/>
        </w:rPr>
      </w:pPr>
      <w:r w:rsidRPr="0076219A">
        <w:rPr>
          <w:rFonts w:cs="B Zar"/>
          <w:rtl/>
        </w:rPr>
        <w:lastRenderedPageBreak/>
        <w:t xml:space="preserve">سران قیام، برای اداره شهر، کمیته‌ای تشکیل دادند و به افتخار مجاهدت‌های </w:t>
      </w:r>
      <w:hyperlink r:id="rId714" w:tooltip="ستارخان" w:history="1">
        <w:r w:rsidRPr="0076219A">
          <w:rPr>
            <w:rStyle w:val="Hyperlink"/>
            <w:rFonts w:cs="B Zar"/>
            <w:color w:val="auto"/>
            <w:u w:val="none"/>
            <w:rtl/>
          </w:rPr>
          <w:t>ستارخان</w:t>
        </w:r>
      </w:hyperlink>
      <w:r w:rsidRPr="0076219A">
        <w:rPr>
          <w:rFonts w:cs="B Zar"/>
          <w:rtl/>
        </w:rPr>
        <w:t xml:space="preserve">، نام آن را </w:t>
      </w:r>
      <w:hyperlink r:id="rId715" w:tooltip="کمیته ستار" w:history="1">
        <w:r w:rsidRPr="0076219A">
          <w:rPr>
            <w:rStyle w:val="Hyperlink"/>
            <w:rFonts w:cs="B Zar"/>
            <w:color w:val="auto"/>
            <w:u w:val="none"/>
            <w:rtl/>
          </w:rPr>
          <w:t>کمیته ستار</w:t>
        </w:r>
      </w:hyperlink>
      <w:r w:rsidRPr="0076219A">
        <w:rPr>
          <w:rFonts w:cs="B Zar"/>
        </w:rPr>
        <w:t xml:space="preserve"> </w:t>
      </w:r>
      <w:r w:rsidRPr="0076219A">
        <w:rPr>
          <w:rFonts w:cs="B Zar"/>
          <w:rtl/>
        </w:rPr>
        <w:t xml:space="preserve">گذاشتند. معزالسلطان، </w:t>
      </w:r>
      <w:hyperlink r:id="rId716" w:tooltip="میرزا حسین کسمایی" w:history="1">
        <w:r w:rsidRPr="0076219A">
          <w:rPr>
            <w:rStyle w:val="Hyperlink"/>
            <w:rFonts w:cs="B Zar"/>
            <w:color w:val="auto"/>
            <w:u w:val="none"/>
            <w:rtl/>
          </w:rPr>
          <w:t>میرزا حسین کسمایی</w:t>
        </w:r>
      </w:hyperlink>
      <w:r w:rsidRPr="0076219A">
        <w:rPr>
          <w:rFonts w:cs="B Zar"/>
          <w:rtl/>
        </w:rPr>
        <w:t xml:space="preserve">، علی محمد تربیت و یپرم خان در این کمیته عضویت داشتند. رهبران کمیته، سیاستی میانه‌رو در پیش گرفتند و از </w:t>
      </w:r>
      <w:hyperlink r:id="rId717" w:tooltip="محمدولی‌خان تنکابنی" w:history="1">
        <w:r w:rsidRPr="0076219A">
          <w:rPr>
            <w:rStyle w:val="Hyperlink"/>
            <w:rFonts w:cs="B Zar"/>
            <w:color w:val="auto"/>
            <w:u w:val="none"/>
            <w:rtl/>
          </w:rPr>
          <w:t>محمدولی خان سپهدار تنکابنی</w:t>
        </w:r>
      </w:hyperlink>
      <w:r w:rsidRPr="0076219A">
        <w:rPr>
          <w:rFonts w:cs="B Zar"/>
        </w:rPr>
        <w:t xml:space="preserve"> </w:t>
      </w:r>
      <w:r w:rsidRPr="0076219A">
        <w:rPr>
          <w:rFonts w:cs="B Zar"/>
          <w:rtl/>
        </w:rPr>
        <w:t xml:space="preserve">دعوت کردند تا حکومت گیلان را در دست گیرد. سپهدار، از زمین‌داران بزرگ منطقه بود و سابقه‌ای در مخالفت با مشروطه داشت؛ چنان که در روزهای اول </w:t>
      </w:r>
      <w:hyperlink r:id="rId718" w:tooltip="انقلاب مشروطه" w:history="1">
        <w:r w:rsidRPr="0076219A">
          <w:rPr>
            <w:rStyle w:val="Hyperlink"/>
            <w:rFonts w:cs="B Zar"/>
            <w:color w:val="auto"/>
            <w:u w:val="none"/>
            <w:rtl/>
          </w:rPr>
          <w:t>انقلاب مشروطه</w:t>
        </w:r>
      </w:hyperlink>
      <w:r w:rsidRPr="0076219A">
        <w:rPr>
          <w:rFonts w:cs="B Zar"/>
          <w:rtl/>
        </w:rPr>
        <w:t xml:space="preserve">، دستور داده بود تا به مردم بی‌سلاح در </w:t>
      </w:r>
      <w:hyperlink r:id="rId719" w:tooltip="مسجد جامع بازار تهران" w:history="1">
        <w:r w:rsidRPr="0076219A">
          <w:rPr>
            <w:rStyle w:val="Hyperlink"/>
            <w:rFonts w:cs="B Zar"/>
            <w:color w:val="auto"/>
            <w:u w:val="none"/>
            <w:rtl/>
          </w:rPr>
          <w:t>مسجد جامع تهران</w:t>
        </w:r>
      </w:hyperlink>
      <w:r w:rsidRPr="0076219A">
        <w:rPr>
          <w:rFonts w:cs="B Zar"/>
        </w:rPr>
        <w:t xml:space="preserve"> </w:t>
      </w:r>
      <w:r w:rsidRPr="0076219A">
        <w:rPr>
          <w:rFonts w:cs="B Zar"/>
          <w:rtl/>
        </w:rPr>
        <w:t xml:space="preserve">تیراندازی کنند. او همچنین در </w:t>
      </w:r>
      <w:hyperlink r:id="rId720" w:tooltip="قیام و محاصره مشروطه‌طلبان تبریز" w:history="1">
        <w:r w:rsidRPr="0076219A">
          <w:rPr>
            <w:rStyle w:val="Hyperlink"/>
            <w:rFonts w:cs="B Zar"/>
            <w:color w:val="auto"/>
            <w:u w:val="none"/>
            <w:rtl/>
          </w:rPr>
          <w:t>محاصره تبریز</w:t>
        </w:r>
      </w:hyperlink>
      <w:r w:rsidRPr="0076219A">
        <w:rPr>
          <w:rFonts w:cs="B Zar"/>
        </w:rPr>
        <w:t xml:space="preserve"> </w:t>
      </w:r>
      <w:r w:rsidRPr="0076219A">
        <w:rPr>
          <w:rFonts w:cs="B Zar"/>
          <w:rtl/>
        </w:rPr>
        <w:t xml:space="preserve">شرکت داشت. اما بعد، با سران جنبش تبریز همدلی نشان داد و با ترک محاصره به </w:t>
      </w:r>
      <w:hyperlink r:id="rId721" w:tooltip="تنکابن" w:history="1">
        <w:r w:rsidRPr="0076219A">
          <w:rPr>
            <w:rStyle w:val="Hyperlink"/>
            <w:rFonts w:cs="B Zar"/>
            <w:color w:val="auto"/>
            <w:u w:val="none"/>
            <w:rtl/>
          </w:rPr>
          <w:t>تنکابن</w:t>
        </w:r>
      </w:hyperlink>
      <w:r w:rsidRPr="0076219A">
        <w:rPr>
          <w:rFonts w:cs="B Zar"/>
        </w:rPr>
        <w:t xml:space="preserve"> </w:t>
      </w:r>
      <w:r w:rsidRPr="0076219A">
        <w:rPr>
          <w:rFonts w:cs="B Zar"/>
          <w:rtl/>
        </w:rPr>
        <w:t>بازگشت و انجمنی در دفاع از مشروطه تشکیل داد</w:t>
      </w:r>
      <w:r w:rsidRPr="0076219A">
        <w:rPr>
          <w:rFonts w:cs="B Zar"/>
        </w:rPr>
        <w:t xml:space="preserve">. </w:t>
      </w:r>
      <w:hyperlink r:id="rId722" w:tooltip="مهدی‌قلی هدایت" w:history="1">
        <w:r w:rsidRPr="0076219A">
          <w:rPr>
            <w:rStyle w:val="Hyperlink"/>
            <w:rFonts w:cs="B Zar"/>
            <w:color w:val="auto"/>
            <w:u w:val="none"/>
            <w:rtl/>
          </w:rPr>
          <w:t>مخبرالسلطنه</w:t>
        </w:r>
      </w:hyperlink>
      <w:r w:rsidRPr="0076219A">
        <w:rPr>
          <w:rFonts w:cs="B Zar"/>
        </w:rPr>
        <w:t xml:space="preserve"> </w:t>
      </w:r>
      <w:r w:rsidRPr="0076219A">
        <w:rPr>
          <w:rFonts w:cs="B Zar"/>
          <w:rtl/>
        </w:rPr>
        <w:t xml:space="preserve">در کتاب </w:t>
      </w:r>
      <w:hyperlink r:id="rId723" w:tooltip="خاطرات و خطرات" w:history="1">
        <w:r w:rsidRPr="0076219A">
          <w:rPr>
            <w:rStyle w:val="Hyperlink"/>
            <w:rFonts w:cs="B Zar"/>
            <w:i/>
            <w:iCs/>
            <w:color w:val="auto"/>
            <w:u w:val="none"/>
            <w:rtl/>
          </w:rPr>
          <w:t>خاطرات و خطرات</w:t>
        </w:r>
      </w:hyperlink>
      <w:r w:rsidRPr="0076219A">
        <w:rPr>
          <w:rFonts w:cs="B Zar"/>
          <w:rtl/>
        </w:rPr>
        <w:t>، او را «مرد شش‌دانگ روس» قلمداد کرده‌است. با این حال، کمیته ستار به دلایلی، احتمالا تجربه حکمرانی او، به دست آوردن اعتماد زمینداران و جلوگیری از رو در رویی احتمالیش با قیام رشت، او را برای اداره شهر دعوت کرد و او نیز پذیرفت</w:t>
      </w:r>
      <w:r w:rsidRPr="0076219A">
        <w:rPr>
          <w:rFonts w:cs="B Zar"/>
        </w:rPr>
        <w:t>.</w:t>
      </w:r>
      <w:hyperlink r:id="rId724" w:anchor="cite_note-69"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۶۷</w:t>
        </w:r>
        <w:r w:rsidRPr="0076219A">
          <w:rPr>
            <w:rStyle w:val="Hyperlink"/>
            <w:rFonts w:cs="B Zar"/>
            <w:color w:val="auto"/>
            <w:u w:val="none"/>
            <w:vertAlign w:val="superscript"/>
          </w:rPr>
          <w:t>]</w:t>
        </w:r>
      </w:hyperlink>
      <w:r w:rsidRPr="0076219A">
        <w:rPr>
          <w:rFonts w:cs="B Zar"/>
        </w:rPr>
        <w:t xml:space="preserve"> </w:t>
      </w:r>
    </w:p>
    <w:p w14:paraId="4B80D4EC" w14:textId="77777777" w:rsidR="009425C6" w:rsidRPr="0076219A" w:rsidRDefault="009425C6" w:rsidP="000002FE">
      <w:pPr>
        <w:pStyle w:val="NormalWeb"/>
        <w:bidi/>
        <w:rPr>
          <w:rFonts w:cs="B Zar"/>
        </w:rPr>
      </w:pPr>
      <w:r w:rsidRPr="0076219A">
        <w:rPr>
          <w:rFonts w:cs="B Zar"/>
          <w:rtl/>
        </w:rPr>
        <w:t xml:space="preserve">کمیته ستار پس از کنترل کامل رشت، به </w:t>
      </w:r>
      <w:hyperlink r:id="rId725" w:tooltip="بندر انزلی" w:history="1">
        <w:r w:rsidRPr="0076219A">
          <w:rPr>
            <w:rStyle w:val="Hyperlink"/>
            <w:rFonts w:cs="B Zar"/>
            <w:color w:val="auto"/>
            <w:u w:val="none"/>
            <w:rtl/>
          </w:rPr>
          <w:t>انزلی</w:t>
        </w:r>
      </w:hyperlink>
      <w:r w:rsidRPr="0076219A">
        <w:rPr>
          <w:rFonts w:cs="B Zar"/>
        </w:rPr>
        <w:t xml:space="preserve"> </w:t>
      </w:r>
      <w:r w:rsidRPr="0076219A">
        <w:rPr>
          <w:rFonts w:cs="B Zar"/>
          <w:rtl/>
        </w:rPr>
        <w:t xml:space="preserve">نیز دست یافت و در اندیشه فتح تهران، در اسفند </w:t>
      </w:r>
      <w:r w:rsidRPr="0076219A">
        <w:rPr>
          <w:rFonts w:cs="B Zar"/>
          <w:rtl/>
          <w:lang w:bidi="fa-IR"/>
        </w:rPr>
        <w:t>۱۲۸۷</w:t>
      </w:r>
      <w:r w:rsidRPr="0076219A">
        <w:rPr>
          <w:rFonts w:cs="B Zar"/>
          <w:rtl/>
        </w:rPr>
        <w:t xml:space="preserve"> </w:t>
      </w:r>
      <w:hyperlink r:id="rId726" w:tooltip="منجیل" w:history="1">
        <w:r w:rsidRPr="0076219A">
          <w:rPr>
            <w:rStyle w:val="Hyperlink"/>
            <w:rFonts w:cs="B Zar"/>
            <w:color w:val="auto"/>
            <w:u w:val="none"/>
            <w:rtl/>
          </w:rPr>
          <w:t>منجیل</w:t>
        </w:r>
      </w:hyperlink>
      <w:r w:rsidRPr="0076219A">
        <w:rPr>
          <w:rFonts w:cs="B Zar"/>
        </w:rPr>
        <w:t xml:space="preserve"> </w:t>
      </w:r>
      <w:r w:rsidRPr="0076219A">
        <w:rPr>
          <w:rFonts w:cs="B Zar"/>
          <w:rtl/>
        </w:rPr>
        <w:t xml:space="preserve">و </w:t>
      </w:r>
      <w:hyperlink r:id="rId727" w:tooltip="رودبار" w:history="1">
        <w:r w:rsidRPr="0076219A">
          <w:rPr>
            <w:rStyle w:val="Hyperlink"/>
            <w:rFonts w:cs="B Zar"/>
            <w:color w:val="auto"/>
            <w:u w:val="none"/>
            <w:rtl/>
          </w:rPr>
          <w:t>رودبار</w:t>
        </w:r>
      </w:hyperlink>
      <w:r w:rsidRPr="0076219A">
        <w:rPr>
          <w:rFonts w:cs="B Zar"/>
        </w:rPr>
        <w:t xml:space="preserve"> </w:t>
      </w:r>
      <w:r w:rsidRPr="0076219A">
        <w:rPr>
          <w:rFonts w:cs="B Zar"/>
          <w:rtl/>
        </w:rPr>
        <w:t xml:space="preserve">و در </w:t>
      </w:r>
      <w:r w:rsidRPr="0076219A">
        <w:rPr>
          <w:rFonts w:cs="B Zar"/>
          <w:rtl/>
          <w:lang w:bidi="fa-IR"/>
        </w:rPr>
        <w:t>۱۵</w:t>
      </w:r>
      <w:r w:rsidRPr="0076219A">
        <w:rPr>
          <w:rFonts w:cs="B Zar"/>
          <w:rtl/>
        </w:rPr>
        <w:t xml:space="preserve"> اردیبهشت </w:t>
      </w:r>
      <w:r w:rsidRPr="0076219A">
        <w:rPr>
          <w:rFonts w:cs="B Zar"/>
          <w:rtl/>
          <w:lang w:bidi="fa-IR"/>
        </w:rPr>
        <w:t>۱۲۸۸</w:t>
      </w:r>
      <w:r w:rsidRPr="0076219A">
        <w:rPr>
          <w:rFonts w:cs="B Zar"/>
          <w:rtl/>
        </w:rPr>
        <w:t xml:space="preserve"> </w:t>
      </w:r>
      <w:hyperlink r:id="rId728" w:tooltip="قزوین" w:history="1">
        <w:r w:rsidRPr="0076219A">
          <w:rPr>
            <w:rStyle w:val="Hyperlink"/>
            <w:rFonts w:cs="B Zar"/>
            <w:color w:val="auto"/>
            <w:u w:val="none"/>
            <w:rtl/>
          </w:rPr>
          <w:t>قزوین</w:t>
        </w:r>
      </w:hyperlink>
      <w:r w:rsidRPr="0076219A">
        <w:rPr>
          <w:rFonts w:cs="B Zar"/>
        </w:rPr>
        <w:t xml:space="preserve"> </w:t>
      </w:r>
      <w:r w:rsidRPr="0076219A">
        <w:rPr>
          <w:rFonts w:cs="B Zar"/>
          <w:rtl/>
        </w:rPr>
        <w:t>را از کنترل نیروهای دولتی خارج کرد</w:t>
      </w:r>
      <w:r w:rsidRPr="0076219A">
        <w:rPr>
          <w:rFonts w:cs="B Zar"/>
        </w:rPr>
        <w:t>.</w:t>
      </w:r>
      <w:hyperlink r:id="rId729" w:anchor="cite_note-70"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۶۸</w:t>
        </w:r>
        <w:r w:rsidRPr="0076219A">
          <w:rPr>
            <w:rStyle w:val="Hyperlink"/>
            <w:rFonts w:cs="B Zar"/>
            <w:color w:val="auto"/>
            <w:u w:val="none"/>
            <w:vertAlign w:val="superscript"/>
          </w:rPr>
          <w:t>]</w:t>
        </w:r>
      </w:hyperlink>
      <w:r w:rsidRPr="0076219A">
        <w:rPr>
          <w:rFonts w:cs="B Zar"/>
        </w:rPr>
        <w:t xml:space="preserve"> </w:t>
      </w:r>
    </w:p>
    <w:p w14:paraId="28752FBD" w14:textId="77777777" w:rsidR="009425C6" w:rsidRPr="0076219A" w:rsidRDefault="009425C6" w:rsidP="000002FE">
      <w:pPr>
        <w:pStyle w:val="Heading2"/>
        <w:bidi/>
        <w:rPr>
          <w:rFonts w:cs="B Zar"/>
          <w:sz w:val="24"/>
          <w:szCs w:val="24"/>
        </w:rPr>
      </w:pPr>
      <w:r w:rsidRPr="0076219A">
        <w:rPr>
          <w:rStyle w:val="mw-headline"/>
          <w:rFonts w:cs="B Zar"/>
          <w:sz w:val="24"/>
          <w:szCs w:val="24"/>
          <w:rtl/>
        </w:rPr>
        <w:t>زمامداری در دوران استبداد صغیر</w:t>
      </w:r>
    </w:p>
    <w:p w14:paraId="32B51C82" w14:textId="77777777" w:rsidR="009425C6" w:rsidRPr="0076219A" w:rsidRDefault="009425C6" w:rsidP="000002FE">
      <w:pPr>
        <w:pStyle w:val="NormalWeb"/>
        <w:bidi/>
        <w:rPr>
          <w:rFonts w:cs="B Zar"/>
        </w:rPr>
      </w:pPr>
      <w:r w:rsidRPr="0076219A">
        <w:rPr>
          <w:rFonts w:cs="B Zar"/>
          <w:rtl/>
        </w:rPr>
        <w:t>محمدعلی شاه پس از موفقیت در تعطیلی مجلس، دست‌خطی مبنی بر اعلام عفو عمومی را ‌‌روانه سفارت‌خانه‌های خارجی کرد، اما در عمل ماموران او در تعقیب مخالفان بودند</w:t>
      </w:r>
      <w:r w:rsidRPr="0076219A">
        <w:rPr>
          <w:rFonts w:cs="B Zar"/>
        </w:rPr>
        <w:t>.</w:t>
      </w:r>
      <w:hyperlink r:id="rId730" w:anchor="cite_note-7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۶۹</w:t>
        </w:r>
        <w:r w:rsidRPr="0076219A">
          <w:rPr>
            <w:rStyle w:val="Hyperlink"/>
            <w:rFonts w:cs="B Zar"/>
            <w:color w:val="auto"/>
            <w:u w:val="none"/>
            <w:vertAlign w:val="superscript"/>
          </w:rPr>
          <w:t>]</w:t>
        </w:r>
      </w:hyperlink>
      <w:r w:rsidRPr="0076219A">
        <w:rPr>
          <w:rFonts w:cs="B Zar"/>
        </w:rPr>
        <w:t xml:space="preserve"> </w:t>
      </w:r>
      <w:r w:rsidRPr="0076219A">
        <w:rPr>
          <w:rFonts w:cs="B Zar"/>
          <w:rtl/>
        </w:rPr>
        <w:t>پس از به قتل رسیدن ملک‌المتکلمین و صور اسرافیل، محمدعلی شاه یادداشت اعتراضی سفرای کشورهای خارجی را دریافت کرد و به همین منظور دستور داد در باغشاه دادگاهی تشکیل شود تا برای مخالفان، احکام مجازات را صادر کند</w:t>
      </w:r>
      <w:r w:rsidRPr="0076219A">
        <w:rPr>
          <w:rFonts w:cs="B Zar"/>
        </w:rPr>
        <w:t>.</w:t>
      </w:r>
      <w:hyperlink r:id="rId731" w:anchor="cite_note-7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۷۰</w:t>
        </w:r>
        <w:r w:rsidRPr="0076219A">
          <w:rPr>
            <w:rStyle w:val="Hyperlink"/>
            <w:rFonts w:cs="B Zar"/>
            <w:color w:val="auto"/>
            <w:u w:val="none"/>
            <w:vertAlign w:val="superscript"/>
          </w:rPr>
          <w:t>]</w:t>
        </w:r>
      </w:hyperlink>
      <w:r w:rsidRPr="0076219A">
        <w:rPr>
          <w:rFonts w:cs="B Zar"/>
        </w:rPr>
        <w:t xml:space="preserve"> </w:t>
      </w:r>
    </w:p>
    <w:p w14:paraId="69137F91" w14:textId="77777777" w:rsidR="009425C6" w:rsidRPr="0076219A" w:rsidRDefault="009425C6" w:rsidP="000002FE">
      <w:pPr>
        <w:pStyle w:val="NormalWeb"/>
        <w:bidi/>
        <w:rPr>
          <w:rFonts w:cs="B Zar"/>
        </w:rPr>
      </w:pPr>
      <w:r w:rsidRPr="0076219A">
        <w:rPr>
          <w:rFonts w:cs="B Zar"/>
          <w:rtl/>
        </w:rPr>
        <w:t xml:space="preserve">محمدعلی شاه در ابتدا اعلام کرد قصدی برای برانداختن نظام مشروطه ندارد و سه ماه آینده، انتخابات مجلس جدید را برگزار خواهد کرد. اما زمانی که این سه ماه سپری شد، آن را به دو ماه بعد از آن موکول کرد. در </w:t>
      </w:r>
      <w:r w:rsidRPr="0076219A">
        <w:rPr>
          <w:rFonts w:cs="B Zar"/>
          <w:rtl/>
          <w:lang w:bidi="fa-IR"/>
        </w:rPr>
        <w:t>۱۶</w:t>
      </w:r>
      <w:r w:rsidRPr="0076219A">
        <w:rPr>
          <w:rFonts w:cs="B Zar"/>
          <w:rtl/>
        </w:rPr>
        <w:t xml:space="preserve"> آبان </w:t>
      </w:r>
      <w:r w:rsidRPr="0076219A">
        <w:rPr>
          <w:rFonts w:cs="B Zar"/>
          <w:rtl/>
          <w:lang w:bidi="fa-IR"/>
        </w:rPr>
        <w:t>۱۲۸۷</w:t>
      </w:r>
      <w:r w:rsidRPr="0076219A">
        <w:rPr>
          <w:rFonts w:cs="B Zar"/>
          <w:rtl/>
        </w:rPr>
        <w:t xml:space="preserve">، جمعی از افراد بانفوذ تهران به باغشاه دعوت شدند و در آن جلسه شیخ فضل‌الله نوری اعلام کرد که مشروطه با شرع سازگار نیست و تلگراف‌های متعددی را از شهرهای مختلف به شاه نشان داد که نشان می‌داد اهالی شهرهای مختلف ایران با مشروطه مخالفند. حاضران در این جلسه طی عریضه‌ای از شاه درخواست کردند که از بازگشایی مجلس چشم‌پوشی کند. در روز </w:t>
      </w:r>
      <w:r w:rsidRPr="0076219A">
        <w:rPr>
          <w:rFonts w:cs="B Zar"/>
          <w:rtl/>
          <w:lang w:bidi="fa-IR"/>
        </w:rPr>
        <w:t>۲۸</w:t>
      </w:r>
      <w:r w:rsidRPr="0076219A">
        <w:rPr>
          <w:rFonts w:cs="B Zar"/>
          <w:rtl/>
        </w:rPr>
        <w:t xml:space="preserve"> آبان اجتماع مشابهی تشکیل شد و طومار مشابهی جمع‌آوری شد و شاه هم اعلام کرد که در نتیجه خواست مردم از مشروطه چشم‌پوشی خواهد کرد، اما اعلام کرد که </w:t>
      </w:r>
      <w:hyperlink r:id="rId732" w:tooltip="مجلس شورای کبرای دولتی (صفحه وجود ندارد)" w:history="1">
        <w:r w:rsidRPr="0076219A">
          <w:rPr>
            <w:rStyle w:val="Hyperlink"/>
            <w:rFonts w:cs="B Zar"/>
            <w:color w:val="auto"/>
            <w:u w:val="none"/>
            <w:rtl/>
          </w:rPr>
          <w:t>مجلس شورای کبرای دولتی</w:t>
        </w:r>
      </w:hyperlink>
      <w:r w:rsidRPr="0076219A">
        <w:rPr>
          <w:rFonts w:cs="B Zar"/>
        </w:rPr>
        <w:t xml:space="preserve"> </w:t>
      </w:r>
      <w:r w:rsidRPr="0076219A">
        <w:rPr>
          <w:rFonts w:cs="B Zar"/>
          <w:rtl/>
        </w:rPr>
        <w:t>جایگزین مجلس شورای ملی خواهد شد. برای این منظور پنجاه نفر به انتخاب شاه برای عضویت در این مجلس دعوت شدند</w:t>
      </w:r>
      <w:r w:rsidRPr="0076219A">
        <w:rPr>
          <w:rFonts w:cs="B Zar"/>
        </w:rPr>
        <w:t>.</w:t>
      </w:r>
      <w:hyperlink r:id="rId733" w:anchor="cite_note-7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۷۱</w:t>
        </w:r>
        <w:r w:rsidRPr="0076219A">
          <w:rPr>
            <w:rStyle w:val="Hyperlink"/>
            <w:rFonts w:cs="B Zar"/>
            <w:color w:val="auto"/>
            <w:u w:val="none"/>
            <w:vertAlign w:val="superscript"/>
          </w:rPr>
          <w:t>]</w:t>
        </w:r>
      </w:hyperlink>
      <w:r w:rsidRPr="0076219A">
        <w:rPr>
          <w:rFonts w:cs="B Zar"/>
        </w:rPr>
        <w:t xml:space="preserve"> </w:t>
      </w:r>
    </w:p>
    <w:p w14:paraId="2C11BD70" w14:textId="77777777" w:rsidR="009425C6" w:rsidRPr="0076219A" w:rsidRDefault="009425C6" w:rsidP="000002FE">
      <w:pPr>
        <w:pStyle w:val="NormalWeb"/>
        <w:bidi/>
        <w:rPr>
          <w:rFonts w:cs="B Zar"/>
        </w:rPr>
      </w:pPr>
      <w:r w:rsidRPr="0076219A">
        <w:rPr>
          <w:rFonts w:cs="B Zar"/>
          <w:rtl/>
        </w:rPr>
        <w:t xml:space="preserve">پس از موفق شدن مشروطه‌خواهان در شهرهای مختلف ایران، محمدعلی شاه در هفته اول اردیبهشت </w:t>
      </w:r>
      <w:r w:rsidRPr="0076219A">
        <w:rPr>
          <w:rFonts w:cs="B Zar"/>
          <w:rtl/>
          <w:lang w:bidi="fa-IR"/>
        </w:rPr>
        <w:t>۱۲۸۸</w:t>
      </w:r>
      <w:r w:rsidRPr="0076219A">
        <w:rPr>
          <w:rFonts w:cs="B Zar"/>
          <w:rtl/>
        </w:rPr>
        <w:t xml:space="preserve"> طی بیانیه‌ای قول داد که مجلس شورای ملی را با همان کیفیت سابق تشکیل خواهد داد. او در </w:t>
      </w:r>
      <w:r w:rsidRPr="0076219A">
        <w:rPr>
          <w:rFonts w:cs="B Zar"/>
          <w:rtl/>
          <w:lang w:bidi="fa-IR"/>
        </w:rPr>
        <w:t>۱۴</w:t>
      </w:r>
      <w:r w:rsidRPr="0076219A">
        <w:rPr>
          <w:rFonts w:cs="B Zar"/>
          <w:rtl/>
        </w:rPr>
        <w:t xml:space="preserve"> اردیبهشت، فرمان تشکیل مجلس را هم صادر کرد. به استناد این فرمان و بیانیه، نمایندگان سیاسی روسیه و انگلیس، سران قیما اصفهان و گیلان را به پذیرش قول شاه و ترک مخاصمه ترغیب کردند. اما آنها اعلام کردند که برای نظارت بر اجرایی شدن قول شاه به تهران می‌روند و اگر شاه مجلس را تشکیل داد، به دیار خود باز خواهند گشت</w:t>
      </w:r>
      <w:r w:rsidRPr="0076219A">
        <w:rPr>
          <w:rFonts w:cs="B Zar"/>
        </w:rPr>
        <w:t>.</w:t>
      </w:r>
      <w:hyperlink r:id="rId734" w:anchor="cite_note-74"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۷۲</w:t>
        </w:r>
        <w:r w:rsidRPr="0076219A">
          <w:rPr>
            <w:rStyle w:val="Hyperlink"/>
            <w:rFonts w:cs="B Zar"/>
            <w:color w:val="auto"/>
            <w:u w:val="none"/>
            <w:vertAlign w:val="superscript"/>
          </w:rPr>
          <w:t>]</w:t>
        </w:r>
      </w:hyperlink>
      <w:r w:rsidRPr="0076219A">
        <w:rPr>
          <w:rFonts w:cs="B Zar"/>
        </w:rPr>
        <w:t xml:space="preserve"> </w:t>
      </w:r>
    </w:p>
    <w:p w14:paraId="3F9D2A69" w14:textId="77777777" w:rsidR="009425C6" w:rsidRPr="0076219A" w:rsidRDefault="009425C6" w:rsidP="000002FE">
      <w:pPr>
        <w:pStyle w:val="Heading2"/>
        <w:bidi/>
        <w:rPr>
          <w:rFonts w:cs="B Zar"/>
          <w:sz w:val="24"/>
          <w:szCs w:val="24"/>
        </w:rPr>
      </w:pPr>
    </w:p>
    <w:p w14:paraId="0B70C4E1" w14:textId="77777777" w:rsidR="009425C6" w:rsidRPr="0076219A" w:rsidRDefault="009425C6" w:rsidP="000002FE">
      <w:pPr>
        <w:pStyle w:val="Heading3"/>
        <w:bidi/>
        <w:rPr>
          <w:rFonts w:cs="B Zar"/>
          <w:color w:val="auto"/>
          <w:sz w:val="24"/>
          <w:szCs w:val="24"/>
        </w:rPr>
      </w:pPr>
      <w:r w:rsidRPr="0076219A">
        <w:rPr>
          <w:rStyle w:val="mw-headline"/>
          <w:rFonts w:cs="B Zar"/>
          <w:color w:val="auto"/>
          <w:sz w:val="24"/>
          <w:szCs w:val="24"/>
          <w:rtl/>
        </w:rPr>
        <w:t>فتح تهران</w:t>
      </w:r>
      <w:r w:rsidR="00064672" w:rsidRPr="0076219A">
        <w:rPr>
          <w:rStyle w:val="mw-headline"/>
          <w:rFonts w:cs="B Zar" w:hint="cs"/>
          <w:color w:val="auto"/>
          <w:sz w:val="24"/>
          <w:szCs w:val="24"/>
          <w:rtl/>
        </w:rPr>
        <w:t xml:space="preserve"> توسط مشروطه خواهان</w:t>
      </w:r>
      <w:r w:rsidR="002503C2" w:rsidRPr="0076219A">
        <w:rPr>
          <w:rStyle w:val="mw-headline"/>
          <w:rFonts w:cs="B Zar" w:hint="cs"/>
          <w:color w:val="auto"/>
          <w:sz w:val="24"/>
          <w:szCs w:val="24"/>
          <w:rtl/>
        </w:rPr>
        <w:t xml:space="preserve">     1288 ش  برابر </w:t>
      </w:r>
      <w:r w:rsidR="00064672" w:rsidRPr="0076219A">
        <w:rPr>
          <w:rStyle w:val="mw-headline"/>
          <w:rFonts w:cs="B Zar" w:hint="cs"/>
          <w:color w:val="auto"/>
          <w:sz w:val="24"/>
          <w:szCs w:val="24"/>
          <w:rtl/>
        </w:rPr>
        <w:t xml:space="preserve"> </w:t>
      </w:r>
      <w:r w:rsidR="002503C2" w:rsidRPr="0076219A">
        <w:rPr>
          <w:rStyle w:val="mw-headline"/>
          <w:rFonts w:cs="B Zar" w:hint="cs"/>
          <w:color w:val="auto"/>
          <w:sz w:val="24"/>
          <w:szCs w:val="24"/>
          <w:rtl/>
        </w:rPr>
        <w:t xml:space="preserve">1909  م </w:t>
      </w:r>
    </w:p>
    <w:p w14:paraId="003DB133" w14:textId="77777777" w:rsidR="009425C6" w:rsidRPr="0076219A" w:rsidRDefault="009425C6" w:rsidP="000002FE">
      <w:pPr>
        <w:pStyle w:val="NormalWeb"/>
        <w:bidi/>
        <w:rPr>
          <w:rFonts w:cs="B Zar"/>
        </w:rPr>
      </w:pPr>
      <w:r w:rsidRPr="0076219A">
        <w:rPr>
          <w:rFonts w:cs="B Zar"/>
          <w:rtl/>
        </w:rPr>
        <w:t xml:space="preserve">موفقیت مشروطه‌خواهان در آذربایجان، اصفهان و گیلان، ناآرامی‌ها در نقاط دیگر کشور هم اوج گرفت و شهرهای </w:t>
      </w:r>
      <w:hyperlink r:id="rId735" w:tooltip="بوشهر" w:history="1">
        <w:r w:rsidRPr="0076219A">
          <w:rPr>
            <w:rStyle w:val="Hyperlink"/>
            <w:rFonts w:cs="B Zar"/>
            <w:color w:val="auto"/>
            <w:u w:val="none"/>
            <w:rtl/>
          </w:rPr>
          <w:t>بوشهر</w:t>
        </w:r>
      </w:hyperlink>
      <w:r w:rsidRPr="0076219A">
        <w:rPr>
          <w:rFonts w:cs="B Zar"/>
          <w:rtl/>
        </w:rPr>
        <w:t xml:space="preserve">، </w:t>
      </w:r>
      <w:hyperlink r:id="rId736" w:tooltip="بندرعباس" w:history="1">
        <w:r w:rsidRPr="0076219A">
          <w:rPr>
            <w:rStyle w:val="Hyperlink"/>
            <w:rFonts w:cs="B Zar"/>
            <w:color w:val="auto"/>
            <w:u w:val="none"/>
            <w:rtl/>
          </w:rPr>
          <w:t>بندرعباس</w:t>
        </w:r>
      </w:hyperlink>
      <w:r w:rsidRPr="0076219A">
        <w:rPr>
          <w:rFonts w:cs="B Zar"/>
          <w:rtl/>
        </w:rPr>
        <w:t xml:space="preserve">، </w:t>
      </w:r>
      <w:hyperlink r:id="rId737" w:tooltip="کرمانشاه" w:history="1">
        <w:r w:rsidRPr="0076219A">
          <w:rPr>
            <w:rStyle w:val="Hyperlink"/>
            <w:rFonts w:cs="B Zar"/>
            <w:color w:val="auto"/>
            <w:u w:val="none"/>
            <w:rtl/>
          </w:rPr>
          <w:t>کرمانشاه</w:t>
        </w:r>
      </w:hyperlink>
      <w:r w:rsidRPr="0076219A">
        <w:rPr>
          <w:rFonts w:cs="B Zar"/>
        </w:rPr>
        <w:t xml:space="preserve"> </w:t>
      </w:r>
      <w:r w:rsidRPr="0076219A">
        <w:rPr>
          <w:rFonts w:cs="B Zar"/>
          <w:rtl/>
        </w:rPr>
        <w:t xml:space="preserve">و </w:t>
      </w:r>
      <w:hyperlink r:id="rId738" w:tooltip="مشهد" w:history="1">
        <w:r w:rsidRPr="0076219A">
          <w:rPr>
            <w:rStyle w:val="Hyperlink"/>
            <w:rFonts w:cs="B Zar"/>
            <w:color w:val="auto"/>
            <w:u w:val="none"/>
            <w:rtl/>
          </w:rPr>
          <w:t>مشهد</w:t>
        </w:r>
      </w:hyperlink>
      <w:r w:rsidRPr="0076219A">
        <w:rPr>
          <w:rFonts w:cs="B Zar"/>
        </w:rPr>
        <w:t xml:space="preserve"> </w:t>
      </w:r>
      <w:r w:rsidRPr="0076219A">
        <w:rPr>
          <w:rFonts w:cs="B Zar"/>
          <w:rtl/>
        </w:rPr>
        <w:t>هم از کنترل نیروهای دولتی خارج شد. منابع مالی دربار رو به اتمام رفت و بانک‌های خارجی هم وام جدیدی برای تامین مخارج نیروهای قزاق نپرداختند</w:t>
      </w:r>
      <w:r w:rsidRPr="0076219A">
        <w:rPr>
          <w:rFonts w:cs="B Zar"/>
        </w:rPr>
        <w:t>.</w:t>
      </w:r>
      <w:hyperlink r:id="rId739" w:anchor="cite_note-75"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۷۳</w:t>
        </w:r>
        <w:r w:rsidRPr="0076219A">
          <w:rPr>
            <w:rStyle w:val="Hyperlink"/>
            <w:rFonts w:cs="B Zar"/>
            <w:color w:val="auto"/>
            <w:u w:val="none"/>
            <w:vertAlign w:val="superscript"/>
          </w:rPr>
          <w:t>]</w:t>
        </w:r>
      </w:hyperlink>
      <w:r w:rsidRPr="0076219A">
        <w:rPr>
          <w:rFonts w:cs="B Zar"/>
        </w:rPr>
        <w:t xml:space="preserve"> </w:t>
      </w:r>
    </w:p>
    <w:p w14:paraId="59C3B39D" w14:textId="77777777" w:rsidR="009425C6" w:rsidRPr="0076219A" w:rsidRDefault="009425C6" w:rsidP="000002FE">
      <w:pPr>
        <w:pStyle w:val="NormalWeb"/>
        <w:bidi/>
        <w:rPr>
          <w:rFonts w:cs="B Zar"/>
        </w:rPr>
      </w:pPr>
      <w:r w:rsidRPr="0076219A">
        <w:rPr>
          <w:rFonts w:cs="B Zar"/>
          <w:rtl/>
        </w:rPr>
        <w:t xml:space="preserve">نبروهای بختیاری، به رهبری </w:t>
      </w:r>
      <w:hyperlink r:id="rId740" w:tooltip="علیقلی‌خان سردار اسعد" w:history="1">
        <w:r w:rsidRPr="0076219A">
          <w:rPr>
            <w:rStyle w:val="Hyperlink"/>
            <w:rFonts w:cs="B Zar"/>
            <w:color w:val="auto"/>
            <w:u w:val="none"/>
            <w:rtl/>
          </w:rPr>
          <w:t>سردار اسعد بختیاری</w:t>
        </w:r>
      </w:hyperlink>
      <w:r w:rsidRPr="0076219A">
        <w:rPr>
          <w:rFonts w:cs="B Zar"/>
        </w:rPr>
        <w:t xml:space="preserve"> </w:t>
      </w:r>
      <w:r w:rsidRPr="0076219A">
        <w:rPr>
          <w:rFonts w:cs="B Zar"/>
          <w:rtl/>
        </w:rPr>
        <w:t xml:space="preserve">در </w:t>
      </w:r>
      <w:r w:rsidRPr="0076219A">
        <w:rPr>
          <w:rFonts w:cs="B Zar"/>
          <w:rtl/>
          <w:lang w:bidi="fa-IR"/>
        </w:rPr>
        <w:t>۳۱</w:t>
      </w:r>
      <w:r w:rsidRPr="0076219A">
        <w:rPr>
          <w:rFonts w:cs="B Zar"/>
          <w:rtl/>
        </w:rPr>
        <w:t xml:space="preserve"> اردیبهشت </w:t>
      </w:r>
      <w:r w:rsidRPr="0076219A">
        <w:rPr>
          <w:rFonts w:cs="B Zar"/>
          <w:rtl/>
          <w:lang w:bidi="fa-IR"/>
        </w:rPr>
        <w:t>۱۲۸۸</w:t>
      </w:r>
      <w:r w:rsidRPr="0076219A">
        <w:rPr>
          <w:rFonts w:cs="B Zar"/>
          <w:rtl/>
        </w:rPr>
        <w:t xml:space="preserve"> از اصفهان به سمت تهران حرکت کرد. محمدعلی شاه تعدادی از نیروهای بختیاری وفادار به خود را با فرماندهی </w:t>
      </w:r>
      <w:hyperlink r:id="rId741" w:tooltip="امیر مفخم بختیاری" w:history="1">
        <w:r w:rsidRPr="0076219A">
          <w:rPr>
            <w:rStyle w:val="Hyperlink"/>
            <w:rFonts w:cs="B Zar"/>
            <w:color w:val="auto"/>
            <w:u w:val="none"/>
            <w:rtl/>
          </w:rPr>
          <w:t>امیرمفخم</w:t>
        </w:r>
      </w:hyperlink>
      <w:r w:rsidRPr="0076219A">
        <w:rPr>
          <w:rFonts w:cs="B Zar"/>
        </w:rPr>
        <w:t xml:space="preserve"> </w:t>
      </w:r>
      <w:r w:rsidRPr="0076219A">
        <w:rPr>
          <w:rFonts w:cs="B Zar"/>
          <w:rtl/>
        </w:rPr>
        <w:t xml:space="preserve">به مقابله با آنها فرستاد که در ارتفاعات حسن‌آباد موضع گرفتند و توپ‌های خود را مستقر کردند. اما سردار اسعد بعد از این که از متقاعدکردن امیرمفخم برای ترک مخاصمه ناامید شد، آن نیروها را دور زد و به </w:t>
      </w:r>
      <w:hyperlink r:id="rId742" w:tooltip="رباط‌کریم" w:history="1">
        <w:r w:rsidRPr="0076219A">
          <w:rPr>
            <w:rStyle w:val="Hyperlink"/>
            <w:rFonts w:cs="B Zar"/>
            <w:color w:val="auto"/>
            <w:u w:val="none"/>
            <w:rtl/>
          </w:rPr>
          <w:t>رباط کریم</w:t>
        </w:r>
      </w:hyperlink>
      <w:r w:rsidRPr="0076219A">
        <w:rPr>
          <w:rFonts w:cs="B Zar"/>
        </w:rPr>
        <w:t xml:space="preserve"> </w:t>
      </w:r>
      <w:r w:rsidRPr="0076219A">
        <w:rPr>
          <w:rFonts w:cs="B Zar"/>
          <w:rtl/>
        </w:rPr>
        <w:t xml:space="preserve">رفت و در نهایت به اردوی گیلان که از کرج عبور کرده بود و به نزدیکی تهران رسیده بود، پیوست. نیروهای مشروطه‌خواه که از به هم پیوستن اردوی گیلان و اردوی بختیاری شکل گرفته بود، در روز ٣ تیر </w:t>
      </w:r>
      <w:r w:rsidRPr="0076219A">
        <w:rPr>
          <w:rFonts w:cs="B Zar"/>
          <w:rtl/>
          <w:lang w:bidi="fa-IR"/>
        </w:rPr>
        <w:t>۱۲۸۸</w:t>
      </w:r>
      <w:r w:rsidRPr="0076219A">
        <w:rPr>
          <w:rFonts w:cs="B Zar"/>
          <w:rtl/>
        </w:rPr>
        <w:t xml:space="preserve"> به سمت تهران حرکت کردند، در حالی که محمدعلی شاه دروازه‌های تهران را به توپ تجهیز کرده بود و فرستادگان روسیه و انگلیس تلاش می‌کردند آنها را از حمله به پایتخت منصرف کنند</w:t>
      </w:r>
      <w:r w:rsidRPr="0076219A">
        <w:rPr>
          <w:rFonts w:cs="B Zar"/>
        </w:rPr>
        <w:t>.</w:t>
      </w:r>
      <w:hyperlink r:id="rId743" w:anchor="cite_note-76"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۷۴</w:t>
        </w:r>
        <w:r w:rsidRPr="0076219A">
          <w:rPr>
            <w:rStyle w:val="Hyperlink"/>
            <w:rFonts w:cs="B Zar"/>
            <w:color w:val="auto"/>
            <w:u w:val="none"/>
            <w:vertAlign w:val="superscript"/>
          </w:rPr>
          <w:t>]</w:t>
        </w:r>
      </w:hyperlink>
      <w:r w:rsidRPr="0076219A">
        <w:rPr>
          <w:rFonts w:cs="B Zar"/>
        </w:rPr>
        <w:t xml:space="preserve"> </w:t>
      </w:r>
    </w:p>
    <w:p w14:paraId="43CE6FD1" w14:textId="77777777" w:rsidR="009425C6" w:rsidRPr="0076219A" w:rsidRDefault="009425C6" w:rsidP="000002FE">
      <w:pPr>
        <w:pStyle w:val="NormalWeb"/>
        <w:bidi/>
        <w:rPr>
          <w:rFonts w:cs="B Zar"/>
        </w:rPr>
      </w:pPr>
      <w:r w:rsidRPr="0076219A">
        <w:rPr>
          <w:rFonts w:cs="B Zar"/>
          <w:rtl/>
        </w:rPr>
        <w:t xml:space="preserve">نیروهای ملی در روز </w:t>
      </w:r>
      <w:r w:rsidRPr="0076219A">
        <w:rPr>
          <w:rFonts w:cs="B Zar"/>
          <w:rtl/>
          <w:lang w:bidi="fa-IR"/>
        </w:rPr>
        <w:t>۲۲</w:t>
      </w:r>
      <w:r w:rsidRPr="0076219A">
        <w:rPr>
          <w:rFonts w:cs="B Zar"/>
          <w:rtl/>
        </w:rPr>
        <w:t xml:space="preserve"> تیر موفق شدند دروازه بهجت‌آباد را بگشایند و وارد تهران شوند. آنها بهارستان و محلات شمالی تهران را تصرف کردند و در </w:t>
      </w:r>
      <w:hyperlink r:id="rId744" w:tooltip="مسجد سپهسالار" w:history="1">
        <w:r w:rsidRPr="0076219A">
          <w:rPr>
            <w:rStyle w:val="Hyperlink"/>
            <w:rFonts w:cs="B Zar"/>
            <w:color w:val="auto"/>
            <w:u w:val="none"/>
            <w:rtl/>
          </w:rPr>
          <w:t>مسجد سپهسالار</w:t>
        </w:r>
      </w:hyperlink>
      <w:r w:rsidRPr="0076219A">
        <w:rPr>
          <w:rFonts w:cs="B Zar"/>
        </w:rPr>
        <w:t xml:space="preserve"> </w:t>
      </w:r>
      <w:r w:rsidRPr="0076219A">
        <w:rPr>
          <w:rFonts w:cs="B Zar"/>
          <w:rtl/>
        </w:rPr>
        <w:t xml:space="preserve">مستقر شدند. محمدعلی شاه با سه هزار سرباز و شانزده توپ به سلطنت آباد رفت. زد و خورد در شهر به مدت سه روز ادامه یافت تا این که در روز </w:t>
      </w:r>
      <w:r w:rsidRPr="0076219A">
        <w:rPr>
          <w:rFonts w:cs="B Zar"/>
          <w:rtl/>
          <w:lang w:bidi="fa-IR"/>
        </w:rPr>
        <w:t>۲۵</w:t>
      </w:r>
      <w:r w:rsidRPr="0076219A">
        <w:rPr>
          <w:rFonts w:cs="B Zar"/>
          <w:rtl/>
        </w:rPr>
        <w:t xml:space="preserve"> تیرماه، محمدعلی شاه به سفارت روسیه پناهنده شد، لیاخوف تسلیم شد و پایتخت به کنترل مشروطه‌خواهان درآمد</w:t>
      </w:r>
      <w:r w:rsidRPr="0076219A">
        <w:rPr>
          <w:rFonts w:cs="B Zar"/>
        </w:rPr>
        <w:t>.</w:t>
      </w:r>
      <w:hyperlink r:id="rId745" w:anchor="cite_note-7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۷۵</w:t>
        </w:r>
        <w:r w:rsidRPr="0076219A">
          <w:rPr>
            <w:rStyle w:val="Hyperlink"/>
            <w:rFonts w:cs="B Zar"/>
            <w:color w:val="auto"/>
            <w:u w:val="none"/>
            <w:vertAlign w:val="superscript"/>
          </w:rPr>
          <w:t>]</w:t>
        </w:r>
      </w:hyperlink>
      <w:r w:rsidRPr="0076219A">
        <w:rPr>
          <w:rFonts w:cs="B Zar"/>
        </w:rPr>
        <w:t xml:space="preserve"> </w:t>
      </w:r>
    </w:p>
    <w:p w14:paraId="61A48EB9" w14:textId="77777777" w:rsidR="009425C6" w:rsidRPr="0076219A" w:rsidRDefault="009425C6" w:rsidP="000002FE">
      <w:pPr>
        <w:pStyle w:val="Heading3"/>
        <w:bidi/>
        <w:rPr>
          <w:rFonts w:cs="B Zar"/>
          <w:color w:val="auto"/>
          <w:sz w:val="24"/>
          <w:szCs w:val="24"/>
        </w:rPr>
      </w:pPr>
      <w:r w:rsidRPr="0076219A">
        <w:rPr>
          <w:rStyle w:val="mw-headline"/>
          <w:rFonts w:cs="B Zar"/>
          <w:color w:val="auto"/>
          <w:sz w:val="24"/>
          <w:szCs w:val="24"/>
          <w:rtl/>
        </w:rPr>
        <w:t>عزل شاه</w:t>
      </w:r>
    </w:p>
    <w:p w14:paraId="01043B55" w14:textId="77777777" w:rsidR="009425C6" w:rsidRPr="0076219A" w:rsidRDefault="009425C6" w:rsidP="000002FE">
      <w:pPr>
        <w:pStyle w:val="NormalWeb"/>
        <w:bidi/>
        <w:rPr>
          <w:rFonts w:cs="B Zar"/>
        </w:rPr>
      </w:pPr>
      <w:r w:rsidRPr="0076219A">
        <w:rPr>
          <w:rFonts w:cs="B Zar"/>
          <w:rtl/>
        </w:rPr>
        <w:t xml:space="preserve">پس از فتح تهران، یک مجلس عالی متشکل از پانصد نفر از اعیان، اشراف، شاهزادگان، دیوانسالاران، روحانیان، بازرگانان، سران اصناف و مشروطه‌خواهان سرشناس برگزار شد. این مجلس، محمدعلی شاه را از سلطنت خلع و فرزندش </w:t>
      </w:r>
      <w:hyperlink r:id="rId746" w:tooltip="احمدشاه" w:history="1">
        <w:r w:rsidRPr="0076219A">
          <w:rPr>
            <w:rStyle w:val="Hyperlink"/>
            <w:rFonts w:cs="B Zar"/>
            <w:color w:val="auto"/>
            <w:u w:val="none"/>
            <w:rtl/>
          </w:rPr>
          <w:t>احمد میرزا</w:t>
        </w:r>
      </w:hyperlink>
      <w:r w:rsidRPr="0076219A">
        <w:rPr>
          <w:rFonts w:cs="B Zar"/>
        </w:rPr>
        <w:t xml:space="preserve"> </w:t>
      </w:r>
      <w:r w:rsidRPr="0076219A">
        <w:rPr>
          <w:rFonts w:cs="B Zar"/>
          <w:rtl/>
        </w:rPr>
        <w:t>را به سلطنت منصوب کرد. با توجه به سن و سال پادشاه جدید، عضدالملک، ایلخان قاجار به عنوان نایب‌السلطنه معرفی شد. همچنین سپهدار رئیس دولت و وزیر جنگ، سردار اسعد وزیر داخله و یفرم خان رئیس نظمیه تهران شدند</w:t>
      </w:r>
      <w:r w:rsidRPr="0076219A">
        <w:rPr>
          <w:rFonts w:cs="B Zar"/>
        </w:rPr>
        <w:t>.</w:t>
      </w:r>
      <w:hyperlink r:id="rId747" w:anchor="cite_note-7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۷۶</w:t>
        </w:r>
        <w:r w:rsidRPr="0076219A">
          <w:rPr>
            <w:rStyle w:val="Hyperlink"/>
            <w:rFonts w:cs="B Zar"/>
            <w:color w:val="auto"/>
            <w:u w:val="none"/>
            <w:vertAlign w:val="superscript"/>
          </w:rPr>
          <w:t>]</w:t>
        </w:r>
      </w:hyperlink>
      <w:r w:rsidRPr="0076219A">
        <w:rPr>
          <w:rFonts w:cs="B Zar"/>
        </w:rPr>
        <w:t xml:space="preserve"> </w:t>
      </w:r>
    </w:p>
    <w:p w14:paraId="1A64E37A" w14:textId="77777777" w:rsidR="009425C6" w:rsidRPr="0076219A" w:rsidRDefault="009425C6" w:rsidP="000002FE">
      <w:pPr>
        <w:pStyle w:val="Heading2"/>
        <w:bidi/>
        <w:rPr>
          <w:rFonts w:cs="B Zar"/>
          <w:sz w:val="24"/>
          <w:szCs w:val="24"/>
        </w:rPr>
      </w:pPr>
      <w:r w:rsidRPr="0076219A">
        <w:rPr>
          <w:rStyle w:val="mw-headline"/>
          <w:rFonts w:cs="B Zar"/>
          <w:sz w:val="24"/>
          <w:szCs w:val="24"/>
          <w:rtl/>
        </w:rPr>
        <w:t>نقش زنان در جنبش مشروطه</w:t>
      </w:r>
    </w:p>
    <w:p w14:paraId="2B77909F" w14:textId="77777777" w:rsidR="009425C6" w:rsidRPr="0076219A" w:rsidRDefault="000D7781" w:rsidP="000002FE">
      <w:pPr>
        <w:pStyle w:val="NormalWeb"/>
        <w:bidi/>
        <w:rPr>
          <w:rFonts w:cs="B Zar"/>
        </w:rPr>
      </w:pPr>
      <w:hyperlink r:id="rId748" w:tooltip="بی‌بی مریم بختیاری" w:history="1">
        <w:r w:rsidR="009425C6" w:rsidRPr="0076219A">
          <w:rPr>
            <w:rStyle w:val="Hyperlink"/>
            <w:rFonts w:cs="B Zar"/>
            <w:color w:val="auto"/>
            <w:u w:val="none"/>
            <w:rtl/>
          </w:rPr>
          <w:t>بی‌بی مریم بختیاری</w:t>
        </w:r>
      </w:hyperlink>
      <w:r w:rsidR="009425C6" w:rsidRPr="0076219A">
        <w:rPr>
          <w:rFonts w:cs="B Zar"/>
        </w:rPr>
        <w:t xml:space="preserve"> </w:t>
      </w:r>
      <w:r w:rsidR="009425C6" w:rsidRPr="0076219A">
        <w:rPr>
          <w:rFonts w:cs="B Zar"/>
          <w:rtl/>
        </w:rPr>
        <w:t xml:space="preserve">خواهر سردار اسعد دوم بختیاری و خواهر صمصام السلطنه که </w:t>
      </w:r>
      <w:r w:rsidR="009425C6" w:rsidRPr="0076219A">
        <w:rPr>
          <w:rFonts w:cs="B Zar"/>
          <w:rtl/>
          <w:lang w:bidi="fa-IR"/>
        </w:rPr>
        <w:t>۳۴</w:t>
      </w:r>
      <w:r w:rsidR="009425C6" w:rsidRPr="0076219A">
        <w:rPr>
          <w:rFonts w:cs="B Zar"/>
          <w:rtl/>
        </w:rPr>
        <w:t>سال سن داشت، همراه تعداد کثیری از زنان که مهارت تیراندازی داشتند جهت پشتیبانی سپاه مردمی در قیام مشروطه اقدام کردند و تا فتح تهران با جان و دل مبارزه کردند و در قوای مشروطه خواهان با حملات پارتیزانی نیروهای قزاق و طرفدار محمد علی شاه را مفلوج و نقش بسزایی در پیروزی مردان آزادیخواه داشتند</w:t>
      </w:r>
      <w:r w:rsidR="009425C6" w:rsidRPr="0076219A">
        <w:rPr>
          <w:rFonts w:cs="B Zar"/>
        </w:rPr>
        <w:t xml:space="preserve">. </w:t>
      </w:r>
    </w:p>
    <w:p w14:paraId="24F3E5D0" w14:textId="77777777" w:rsidR="009425C6" w:rsidRPr="0076219A" w:rsidRDefault="009425C6" w:rsidP="000002FE">
      <w:pPr>
        <w:pStyle w:val="Heading2"/>
        <w:bidi/>
        <w:rPr>
          <w:rFonts w:cs="B Zar"/>
          <w:sz w:val="24"/>
          <w:szCs w:val="24"/>
        </w:rPr>
      </w:pPr>
      <w:r w:rsidRPr="0076219A">
        <w:rPr>
          <w:rStyle w:val="mw-headline"/>
          <w:rFonts w:cs="B Zar"/>
          <w:sz w:val="24"/>
          <w:szCs w:val="24"/>
          <w:rtl/>
        </w:rPr>
        <w:lastRenderedPageBreak/>
        <w:t>مجلس دوم و وقایع پیرامون آن</w:t>
      </w:r>
    </w:p>
    <w:p w14:paraId="3BC427AE" w14:textId="77777777" w:rsidR="009425C6" w:rsidRPr="0076219A" w:rsidRDefault="009425C6" w:rsidP="000002FE">
      <w:pPr>
        <w:pStyle w:val="NormalWeb"/>
        <w:bidi/>
        <w:rPr>
          <w:rFonts w:cs="B Zar"/>
        </w:rPr>
      </w:pPr>
      <w:r w:rsidRPr="0076219A">
        <w:rPr>
          <w:rFonts w:cs="B Zar"/>
          <w:rtl/>
        </w:rPr>
        <w:t>مجلس عالی تدارک انتخابات را دید و یک هیئت دوازده نفری متشکل از</w:t>
      </w:r>
      <w:r w:rsidRPr="0076219A">
        <w:rPr>
          <w:rFonts w:cs="B Zar"/>
        </w:rPr>
        <w:t xml:space="preserve">: </w:t>
      </w:r>
      <w:hyperlink r:id="rId749" w:tooltip="محمدولی خان تنکابنی" w:history="1">
        <w:r w:rsidRPr="0076219A">
          <w:rPr>
            <w:rStyle w:val="Hyperlink"/>
            <w:rFonts w:cs="B Zar"/>
            <w:color w:val="auto"/>
            <w:u w:val="none"/>
            <w:rtl/>
          </w:rPr>
          <w:t>محمدولی خان تنکابنی</w:t>
        </w:r>
      </w:hyperlink>
      <w:r w:rsidRPr="0076219A">
        <w:rPr>
          <w:rFonts w:cs="B Zar"/>
          <w:rtl/>
        </w:rPr>
        <w:t xml:space="preserve">، </w:t>
      </w:r>
      <w:hyperlink r:id="rId750" w:tooltip="سردار اسعد" w:history="1">
        <w:r w:rsidRPr="0076219A">
          <w:rPr>
            <w:rStyle w:val="Hyperlink"/>
            <w:rFonts w:cs="B Zar"/>
            <w:color w:val="auto"/>
            <w:u w:val="none"/>
            <w:rtl/>
          </w:rPr>
          <w:t>سردار اسعد</w:t>
        </w:r>
      </w:hyperlink>
      <w:r w:rsidRPr="0076219A">
        <w:rPr>
          <w:rFonts w:cs="B Zar"/>
          <w:rtl/>
        </w:rPr>
        <w:t xml:space="preserve">، </w:t>
      </w:r>
      <w:hyperlink r:id="rId751" w:tooltip="صنیع الدوله" w:history="1">
        <w:r w:rsidRPr="0076219A">
          <w:rPr>
            <w:rStyle w:val="Hyperlink"/>
            <w:rFonts w:cs="B Zar"/>
            <w:color w:val="auto"/>
            <w:u w:val="none"/>
            <w:rtl/>
          </w:rPr>
          <w:t>صنیع الدوله</w:t>
        </w:r>
      </w:hyperlink>
      <w:r w:rsidRPr="0076219A">
        <w:rPr>
          <w:rFonts w:cs="B Zar"/>
          <w:rtl/>
        </w:rPr>
        <w:t xml:space="preserve">، </w:t>
      </w:r>
      <w:hyperlink r:id="rId752" w:tooltip="سید حسن تقی‌زاده" w:history="1">
        <w:r w:rsidRPr="0076219A">
          <w:rPr>
            <w:rStyle w:val="Hyperlink"/>
            <w:rFonts w:cs="B Zar"/>
            <w:color w:val="auto"/>
            <w:u w:val="none"/>
            <w:rtl/>
          </w:rPr>
          <w:t>سید حسن تقی‌زاده</w:t>
        </w:r>
      </w:hyperlink>
      <w:r w:rsidRPr="0076219A">
        <w:rPr>
          <w:rFonts w:cs="B Zar"/>
          <w:rtl/>
        </w:rPr>
        <w:t xml:space="preserve">، </w:t>
      </w:r>
      <w:hyperlink r:id="rId753" w:tooltip="وثوق الدوله" w:history="1">
        <w:r w:rsidRPr="0076219A">
          <w:rPr>
            <w:rStyle w:val="Hyperlink"/>
            <w:rFonts w:cs="B Zar"/>
            <w:color w:val="auto"/>
            <w:u w:val="none"/>
            <w:rtl/>
          </w:rPr>
          <w:t>وثوق الدوله</w:t>
        </w:r>
      </w:hyperlink>
      <w:r w:rsidRPr="0076219A">
        <w:rPr>
          <w:rFonts w:cs="B Zar"/>
          <w:rtl/>
        </w:rPr>
        <w:t xml:space="preserve">، </w:t>
      </w:r>
      <w:hyperlink r:id="rId754" w:tooltip="حکیم الملک" w:history="1">
        <w:r w:rsidRPr="0076219A">
          <w:rPr>
            <w:rStyle w:val="Hyperlink"/>
            <w:rFonts w:cs="B Zar"/>
            <w:color w:val="auto"/>
            <w:u w:val="none"/>
            <w:rtl/>
          </w:rPr>
          <w:t>حکیم الملک</w:t>
        </w:r>
      </w:hyperlink>
      <w:r w:rsidRPr="0076219A">
        <w:rPr>
          <w:rFonts w:cs="B Zar"/>
          <w:rtl/>
        </w:rPr>
        <w:t xml:space="preserve">، </w:t>
      </w:r>
      <w:hyperlink r:id="rId755" w:tooltip="مستشارالدوله" w:history="1">
        <w:r w:rsidRPr="0076219A">
          <w:rPr>
            <w:rStyle w:val="Hyperlink"/>
            <w:rFonts w:cs="B Zar"/>
            <w:color w:val="auto"/>
            <w:u w:val="none"/>
            <w:rtl/>
          </w:rPr>
          <w:t>مستشارالدوله</w:t>
        </w:r>
      </w:hyperlink>
      <w:r w:rsidRPr="0076219A">
        <w:rPr>
          <w:rFonts w:cs="B Zar"/>
          <w:rtl/>
        </w:rPr>
        <w:t xml:space="preserve">، </w:t>
      </w:r>
      <w:hyperlink r:id="rId756" w:tooltip="سردار یحیی (صفحه وجود ندارد)" w:history="1">
        <w:r w:rsidRPr="0076219A">
          <w:rPr>
            <w:rStyle w:val="Hyperlink"/>
            <w:rFonts w:cs="B Zar"/>
            <w:color w:val="auto"/>
            <w:u w:val="none"/>
            <w:rtl/>
          </w:rPr>
          <w:t>سردار یحیی</w:t>
        </w:r>
      </w:hyperlink>
      <w:r w:rsidRPr="0076219A">
        <w:rPr>
          <w:rFonts w:cs="B Zar"/>
          <w:rtl/>
        </w:rPr>
        <w:t xml:space="preserve">، </w:t>
      </w:r>
      <w:hyperlink r:id="rId757" w:tooltip="میرزا سلیمان خان (صفحه وجود ندارد)" w:history="1">
        <w:r w:rsidRPr="0076219A">
          <w:rPr>
            <w:rStyle w:val="Hyperlink"/>
            <w:rFonts w:cs="B Zar"/>
            <w:color w:val="auto"/>
            <w:u w:val="none"/>
            <w:rtl/>
          </w:rPr>
          <w:t>میرزا سلیمان خان</w:t>
        </w:r>
      </w:hyperlink>
      <w:r w:rsidRPr="0076219A">
        <w:rPr>
          <w:rFonts w:cs="B Zar"/>
          <w:rtl/>
        </w:rPr>
        <w:t xml:space="preserve">، </w:t>
      </w:r>
      <w:hyperlink r:id="rId758" w:tooltip="حاجی سید نصرالله تقوی (صفحه وجود ندارد)" w:history="1">
        <w:r w:rsidRPr="0076219A">
          <w:rPr>
            <w:rStyle w:val="Hyperlink"/>
            <w:rFonts w:cs="B Zar"/>
            <w:color w:val="auto"/>
            <w:u w:val="none"/>
            <w:rtl/>
          </w:rPr>
          <w:t>حاجی سید نصرالله تقوی</w:t>
        </w:r>
      </w:hyperlink>
      <w:r w:rsidRPr="0076219A">
        <w:rPr>
          <w:rFonts w:cs="B Zar"/>
          <w:rtl/>
        </w:rPr>
        <w:t xml:space="preserve">، </w:t>
      </w:r>
      <w:hyperlink r:id="rId759" w:tooltip="حسین قلی خان نواب (صفحه وجود ندارد)" w:history="1">
        <w:r w:rsidRPr="0076219A">
          <w:rPr>
            <w:rStyle w:val="Hyperlink"/>
            <w:rFonts w:cs="B Zar"/>
            <w:color w:val="auto"/>
            <w:u w:val="none"/>
            <w:rtl/>
          </w:rPr>
          <w:t>حسین قلی خان نواب</w:t>
        </w:r>
      </w:hyperlink>
      <w:r w:rsidRPr="0076219A">
        <w:rPr>
          <w:rFonts w:cs="B Zar"/>
          <w:rtl/>
        </w:rPr>
        <w:t xml:space="preserve">، و </w:t>
      </w:r>
      <w:hyperlink r:id="rId760" w:tooltip="میرزا محمدعلیخان تربیت (صفحه وجود ندارد)" w:history="1">
        <w:r w:rsidRPr="0076219A">
          <w:rPr>
            <w:rStyle w:val="Hyperlink"/>
            <w:rFonts w:cs="B Zar"/>
            <w:color w:val="auto"/>
            <w:u w:val="none"/>
            <w:rtl/>
          </w:rPr>
          <w:t>میرزا محمدعلیخان تربیت</w:t>
        </w:r>
      </w:hyperlink>
      <w:r w:rsidRPr="0076219A">
        <w:rPr>
          <w:rFonts w:cs="B Zar"/>
        </w:rPr>
        <w:t xml:space="preserve">. </w:t>
      </w:r>
    </w:p>
    <w:p w14:paraId="6F330880" w14:textId="77777777" w:rsidR="009425C6" w:rsidRPr="0076219A" w:rsidRDefault="009425C6" w:rsidP="000002FE">
      <w:pPr>
        <w:pStyle w:val="NormalWeb"/>
        <w:bidi/>
        <w:rPr>
          <w:rFonts w:cs="B Zar"/>
        </w:rPr>
      </w:pPr>
      <w:r w:rsidRPr="0076219A">
        <w:rPr>
          <w:rFonts w:cs="B Zar"/>
          <w:rtl/>
        </w:rPr>
        <w:t xml:space="preserve">محمدعلی شاه کوشش بسیار کرد در ایران بماند، ولی روز </w:t>
      </w:r>
      <w:r w:rsidRPr="0076219A">
        <w:rPr>
          <w:rFonts w:cs="B Zar"/>
          <w:rtl/>
          <w:lang w:bidi="fa-IR"/>
        </w:rPr>
        <w:t>۱۸</w:t>
      </w:r>
      <w:r w:rsidRPr="0076219A">
        <w:rPr>
          <w:rFonts w:cs="B Zar"/>
          <w:rtl/>
        </w:rPr>
        <w:t xml:space="preserve"> شهریور </w:t>
      </w:r>
      <w:r w:rsidRPr="0076219A">
        <w:rPr>
          <w:rFonts w:cs="B Zar"/>
          <w:rtl/>
          <w:lang w:bidi="fa-IR"/>
        </w:rPr>
        <w:t>۱۲۸۸</w:t>
      </w:r>
      <w:r w:rsidRPr="0076219A">
        <w:rPr>
          <w:rFonts w:cs="B Zar"/>
          <w:rtl/>
        </w:rPr>
        <w:t xml:space="preserve"> زیر نظر نمایندگان روس و انگلیس به اتفاق چهل نفر از اعضای خانواده برای همیشه به شهر </w:t>
      </w:r>
      <w:hyperlink r:id="rId761" w:tooltip="اودسا" w:history="1">
        <w:r w:rsidRPr="0076219A">
          <w:rPr>
            <w:rStyle w:val="Hyperlink"/>
            <w:rFonts w:cs="B Zar"/>
            <w:color w:val="auto"/>
            <w:u w:val="none"/>
            <w:rtl/>
          </w:rPr>
          <w:t>اودسا</w:t>
        </w:r>
      </w:hyperlink>
      <w:r w:rsidRPr="0076219A">
        <w:rPr>
          <w:rFonts w:cs="B Zar"/>
        </w:rPr>
        <w:t xml:space="preserve"> </w:t>
      </w:r>
      <w:r w:rsidRPr="0076219A">
        <w:rPr>
          <w:rFonts w:cs="B Zar"/>
          <w:rtl/>
        </w:rPr>
        <w:t xml:space="preserve">در </w:t>
      </w:r>
      <w:hyperlink r:id="rId762" w:tooltip="روسیه" w:history="1">
        <w:r w:rsidRPr="0076219A">
          <w:rPr>
            <w:rStyle w:val="Hyperlink"/>
            <w:rFonts w:cs="B Zar"/>
            <w:color w:val="auto"/>
            <w:u w:val="none"/>
            <w:rtl/>
          </w:rPr>
          <w:t>روسیه</w:t>
        </w:r>
      </w:hyperlink>
      <w:r w:rsidRPr="0076219A">
        <w:rPr>
          <w:rFonts w:cs="B Zar"/>
        </w:rPr>
        <w:t xml:space="preserve"> </w:t>
      </w:r>
      <w:r w:rsidRPr="0076219A">
        <w:rPr>
          <w:rFonts w:cs="B Zar"/>
          <w:rtl/>
        </w:rPr>
        <w:t>تبعید شد</w:t>
      </w:r>
      <w:r w:rsidRPr="0076219A">
        <w:rPr>
          <w:rFonts w:cs="B Zar"/>
        </w:rPr>
        <w:t xml:space="preserve">. </w:t>
      </w:r>
    </w:p>
    <w:p w14:paraId="13DA0732" w14:textId="77777777" w:rsidR="009425C6" w:rsidRPr="0076219A" w:rsidRDefault="009425C6" w:rsidP="000002FE">
      <w:pPr>
        <w:pStyle w:val="NormalWeb"/>
        <w:bidi/>
        <w:rPr>
          <w:rFonts w:cs="B Zar"/>
        </w:rPr>
      </w:pPr>
      <w:r w:rsidRPr="0076219A">
        <w:rPr>
          <w:rFonts w:cs="B Zar"/>
          <w:rtl/>
        </w:rPr>
        <w:t xml:space="preserve">روز </w:t>
      </w:r>
      <w:r w:rsidRPr="0076219A">
        <w:rPr>
          <w:rFonts w:cs="B Zar"/>
          <w:rtl/>
          <w:lang w:bidi="fa-IR"/>
        </w:rPr>
        <w:t>۲۳</w:t>
      </w:r>
      <w:r w:rsidRPr="0076219A">
        <w:rPr>
          <w:rFonts w:cs="B Zar"/>
          <w:rtl/>
        </w:rPr>
        <w:t xml:space="preserve"> آبان </w:t>
      </w:r>
      <w:r w:rsidRPr="0076219A">
        <w:rPr>
          <w:rFonts w:cs="B Zar"/>
          <w:rtl/>
          <w:lang w:bidi="fa-IR"/>
        </w:rPr>
        <w:t>۱۲۸۸</w:t>
      </w:r>
      <w:r w:rsidRPr="0076219A">
        <w:rPr>
          <w:rFonts w:cs="B Zar"/>
          <w:rtl/>
        </w:rPr>
        <w:t xml:space="preserve"> مجلس دوم به وسیله احمدشاه افتتاح شد و مجلس به شاه ادای احترام کرد</w:t>
      </w:r>
      <w:r w:rsidRPr="0076219A">
        <w:rPr>
          <w:rFonts w:cs="B Zar"/>
        </w:rPr>
        <w:t xml:space="preserve">. </w:t>
      </w:r>
    </w:p>
    <w:p w14:paraId="2E52C3D6" w14:textId="77777777" w:rsidR="009425C6" w:rsidRPr="0076219A" w:rsidRDefault="009425C6" w:rsidP="000002FE">
      <w:pPr>
        <w:pStyle w:val="NormalWeb"/>
        <w:bidi/>
        <w:rPr>
          <w:rFonts w:cs="B Zar"/>
          <w:rtl/>
        </w:rPr>
      </w:pPr>
      <w:r w:rsidRPr="0076219A">
        <w:rPr>
          <w:rFonts w:cs="B Zar"/>
          <w:rtl/>
        </w:rPr>
        <w:t>به اصرار نمایندگان، محمدولی خان تنکابنی به سمت ریاست دولت انتخاب شد و کابینه خود را به شرح زیر تشکیل داد</w:t>
      </w:r>
      <w:r w:rsidRPr="0076219A">
        <w:rPr>
          <w:rFonts w:cs="B Zar"/>
        </w:rPr>
        <w:t xml:space="preserve">: </w:t>
      </w:r>
      <w:hyperlink r:id="rId763" w:tooltip="محمدولی خان تنکابنی" w:history="1">
        <w:r w:rsidRPr="0076219A">
          <w:rPr>
            <w:rStyle w:val="Hyperlink"/>
            <w:rFonts w:cs="B Zar"/>
            <w:color w:val="auto"/>
            <w:u w:val="none"/>
            <w:rtl/>
          </w:rPr>
          <w:t>محمدولی خان تنکابنی</w:t>
        </w:r>
      </w:hyperlink>
      <w:r w:rsidRPr="0076219A">
        <w:rPr>
          <w:rFonts w:cs="B Zar"/>
        </w:rPr>
        <w:t xml:space="preserve"> </w:t>
      </w:r>
      <w:r w:rsidRPr="0076219A">
        <w:rPr>
          <w:rFonts w:cs="B Zar"/>
          <w:rtl/>
        </w:rPr>
        <w:t xml:space="preserve">وزیرالوزرا و وزیر جنگ، </w:t>
      </w:r>
      <w:hyperlink r:id="rId764" w:tooltip="سردار اسعد" w:history="1">
        <w:r w:rsidRPr="0076219A">
          <w:rPr>
            <w:rStyle w:val="Hyperlink"/>
            <w:rFonts w:cs="B Zar"/>
            <w:color w:val="auto"/>
            <w:u w:val="none"/>
            <w:rtl/>
          </w:rPr>
          <w:t>سردار اسعد</w:t>
        </w:r>
      </w:hyperlink>
      <w:r w:rsidRPr="0076219A">
        <w:rPr>
          <w:rFonts w:cs="B Zar"/>
          <w:rtl/>
        </w:rPr>
        <w:t xml:space="preserve">، داخله، </w:t>
      </w:r>
      <w:hyperlink r:id="rId765" w:tooltip="صنیع الدوله" w:history="1">
        <w:r w:rsidRPr="0076219A">
          <w:rPr>
            <w:rStyle w:val="Hyperlink"/>
            <w:rFonts w:cs="B Zar"/>
            <w:color w:val="auto"/>
            <w:u w:val="none"/>
            <w:rtl/>
          </w:rPr>
          <w:t>صنیع الدوله</w:t>
        </w:r>
      </w:hyperlink>
      <w:r w:rsidRPr="0076219A">
        <w:rPr>
          <w:rFonts w:cs="B Zar"/>
          <w:rtl/>
        </w:rPr>
        <w:t xml:space="preserve">، معارف، </w:t>
      </w:r>
      <w:hyperlink r:id="rId766" w:tooltip="وثوق الدوله" w:history="1">
        <w:r w:rsidRPr="0076219A">
          <w:rPr>
            <w:rStyle w:val="Hyperlink"/>
            <w:rFonts w:cs="B Zar"/>
            <w:color w:val="auto"/>
            <w:u w:val="none"/>
            <w:rtl/>
          </w:rPr>
          <w:t>وثوق الدوله</w:t>
        </w:r>
      </w:hyperlink>
      <w:r w:rsidRPr="0076219A">
        <w:rPr>
          <w:rFonts w:cs="B Zar"/>
          <w:rtl/>
        </w:rPr>
        <w:t xml:space="preserve">، مالیه، </w:t>
      </w:r>
      <w:hyperlink r:id="rId767" w:tooltip="مشیرالدوله" w:history="1">
        <w:r w:rsidRPr="0076219A">
          <w:rPr>
            <w:rStyle w:val="Hyperlink"/>
            <w:rFonts w:cs="B Zar"/>
            <w:color w:val="auto"/>
            <w:u w:val="none"/>
            <w:rtl/>
          </w:rPr>
          <w:t>مشیرالدوله</w:t>
        </w:r>
      </w:hyperlink>
      <w:r w:rsidRPr="0076219A">
        <w:rPr>
          <w:rFonts w:cs="B Zar"/>
          <w:rtl/>
        </w:rPr>
        <w:t xml:space="preserve">، عدلیه، </w:t>
      </w:r>
      <w:hyperlink r:id="rId768" w:tooltip="علاءالسلطنه" w:history="1">
        <w:r w:rsidRPr="0076219A">
          <w:rPr>
            <w:rStyle w:val="Hyperlink"/>
            <w:rFonts w:cs="B Zar"/>
            <w:color w:val="auto"/>
            <w:u w:val="none"/>
            <w:rtl/>
          </w:rPr>
          <w:t>علاءالسلطنه</w:t>
        </w:r>
      </w:hyperlink>
      <w:r w:rsidRPr="0076219A">
        <w:rPr>
          <w:rFonts w:cs="B Zar"/>
          <w:rtl/>
        </w:rPr>
        <w:t xml:space="preserve">، خارجه، </w:t>
      </w:r>
      <w:hyperlink r:id="rId769" w:tooltip="سردار منصور (صفحه وجود ندارد)" w:history="1">
        <w:r w:rsidRPr="0076219A">
          <w:rPr>
            <w:rStyle w:val="Hyperlink"/>
            <w:rFonts w:cs="B Zar"/>
            <w:color w:val="auto"/>
            <w:u w:val="none"/>
            <w:rtl/>
          </w:rPr>
          <w:t>سردار منصور</w:t>
        </w:r>
      </w:hyperlink>
      <w:r w:rsidRPr="0076219A">
        <w:rPr>
          <w:rFonts w:cs="B Zar"/>
          <w:rtl/>
        </w:rPr>
        <w:t xml:space="preserve">، پست و تلگراف، </w:t>
      </w:r>
      <w:hyperlink r:id="rId770" w:tooltip="مستوفی الممالک" w:history="1">
        <w:r w:rsidRPr="0076219A">
          <w:rPr>
            <w:rStyle w:val="Hyperlink"/>
            <w:rFonts w:cs="B Zar"/>
            <w:color w:val="auto"/>
            <w:u w:val="none"/>
            <w:rtl/>
          </w:rPr>
          <w:t>مستوفی الممالک</w:t>
        </w:r>
      </w:hyperlink>
      <w:r w:rsidRPr="0076219A">
        <w:rPr>
          <w:rFonts w:cs="B Zar"/>
          <w:rtl/>
        </w:rPr>
        <w:t>، دربار</w:t>
      </w:r>
      <w:r w:rsidRPr="0076219A">
        <w:rPr>
          <w:rFonts w:cs="B Zar"/>
        </w:rPr>
        <w:t xml:space="preserve">. </w:t>
      </w:r>
    </w:p>
    <w:p w14:paraId="382FA4D6" w14:textId="77777777" w:rsidR="006D5453" w:rsidRPr="0076219A" w:rsidRDefault="006D5453" w:rsidP="000002FE">
      <w:pPr>
        <w:pStyle w:val="NormalWeb"/>
        <w:shd w:val="clear" w:color="auto" w:fill="FFFFFF"/>
        <w:bidi/>
        <w:spacing w:before="0" w:beforeAutospacing="0" w:after="150" w:afterAutospacing="0" w:line="450" w:lineRule="atLeast"/>
        <w:rPr>
          <w:rFonts w:ascii="Arial" w:hAnsi="Arial" w:cs="B Zar"/>
          <w:rtl/>
        </w:rPr>
      </w:pPr>
      <w:bookmarkStart w:id="0" w:name="_Toc457978832"/>
      <w:r w:rsidRPr="0076219A">
        <w:rPr>
          <w:rFonts w:ascii="Arial" w:hAnsi="Arial" w:cs="B Zar" w:hint="cs"/>
          <w:b/>
          <w:bCs/>
          <w:rtl/>
        </w:rPr>
        <w:t>نتیجه گیری</w:t>
      </w:r>
      <w:bookmarkEnd w:id="0"/>
    </w:p>
    <w:p w14:paraId="16D37325" w14:textId="77777777" w:rsidR="006D5453" w:rsidRPr="0076219A" w:rsidRDefault="006D5453"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 xml:space="preserve">انقلاب مشروطه در زمانی در ایران به وقوع پیوست که ایران در اثر استبداد و پس لرزه </w:t>
      </w:r>
      <w:r w:rsidRPr="0076219A">
        <w:rPr>
          <w:rFonts w:ascii="Arial" w:hAnsi="Arial" w:cs="B Zar" w:hint="cs"/>
          <w:rtl/>
          <w:lang w:bidi="fa-IR"/>
        </w:rPr>
        <w:softHyphen/>
        <w:t>های جنگ</w:t>
      </w:r>
      <w:r w:rsidRPr="0076219A">
        <w:rPr>
          <w:rFonts w:ascii="Arial" w:hAnsi="Arial" w:cs="B Zar" w:hint="cs"/>
          <w:rtl/>
          <w:lang w:bidi="fa-IR"/>
        </w:rPr>
        <w:softHyphen/>
        <w:t xml:space="preserve"> های ایران و روس و فساد دربار با بحران </w:t>
      </w:r>
      <w:r w:rsidRPr="0076219A">
        <w:rPr>
          <w:rFonts w:ascii="Arial" w:hAnsi="Arial" w:cs="B Zar" w:hint="cs"/>
          <w:rtl/>
          <w:lang w:bidi="fa-IR"/>
        </w:rPr>
        <w:softHyphen/>
        <w:t>های عدیده اقتصادی و اجتماعی دست به گریبان بود. قدرت گرفتن آلمان، موجب اتحاد میان استعمارگران سنتی شد.</w:t>
      </w:r>
      <w:r w:rsidRPr="0076219A">
        <w:rPr>
          <w:rStyle w:val="apple-converted-space"/>
          <w:rFonts w:ascii="Arial" w:eastAsiaTheme="majorEastAsia" w:hAnsi="Arial" w:cs="Arial" w:hint="cs"/>
          <w:rtl/>
          <w:lang w:bidi="fa-IR"/>
        </w:rPr>
        <w:t> </w:t>
      </w:r>
      <w:r w:rsidRPr="0076219A">
        <w:rPr>
          <w:rFonts w:ascii="Arial" w:hAnsi="Arial" w:cs="B Zar" w:hint="cs"/>
          <w:rtl/>
          <w:lang w:bidi="fa-IR"/>
        </w:rPr>
        <w:t>به این ترتیب اتحاد دولت‌های روسیه و انگلیس در مقابل خطر آلمان، تقسیم ایران در قرارداد 1907 و اشغال ایران در جنگ اول از جمله مهم‌ترین عوامل خارجی در شکست مشروطه به شمار می‌آیند</w:t>
      </w:r>
      <w:r w:rsidRPr="0076219A">
        <w:rPr>
          <w:rFonts w:ascii="Arial" w:hAnsi="Arial" w:cs="B Zar"/>
        </w:rPr>
        <w:t>. </w:t>
      </w:r>
      <w:r w:rsidRPr="0076219A">
        <w:rPr>
          <w:rFonts w:ascii="Arial" w:hAnsi="Arial" w:cs="B Zar" w:hint="cs"/>
          <w:rtl/>
          <w:lang w:bidi="fa-IR"/>
        </w:rPr>
        <w:t>در واقع اگرچه نفوذ و تاثیر غرب بر جامعه ایران و تلاش</w:t>
      </w:r>
      <w:r w:rsidRPr="0076219A">
        <w:rPr>
          <w:rFonts w:ascii="Arial" w:hAnsi="Arial" w:cs="B Zar" w:hint="cs"/>
          <w:rtl/>
          <w:lang w:bidi="fa-IR"/>
        </w:rPr>
        <w:softHyphen/>
        <w:t xml:space="preserve"> های منورالفکرهایی چون میرزا ملکم‌خان و روحانیونی همچون سیدجمال‌الدین اسدآبادی از چندین سال قبل زمینه را برای وقوع این انقلاب فراهم کرد، اما کنشگری نیروهای خارجی، به ویژه انگلیس، استبداد را از دل انقلاب دوباره احیا کرد. بدین ترتیب نیروهای مشروطه خواه و خود انقلاب به ابزاری برای قشون کشی دو بازیگر خارجی، انگلیس و روسیه، برای کسب نفوذ و تقابل با دیگری شد.</w:t>
      </w:r>
      <w:r w:rsidRPr="0076219A">
        <w:rPr>
          <w:rStyle w:val="apple-converted-space"/>
          <w:rFonts w:ascii="Arial" w:eastAsiaTheme="majorEastAsia" w:hAnsi="Arial" w:cs="Arial" w:hint="cs"/>
          <w:rtl/>
          <w:lang w:bidi="fa-IR"/>
        </w:rPr>
        <w:t> </w:t>
      </w:r>
      <w:r w:rsidRPr="0076219A">
        <w:rPr>
          <w:rFonts w:ascii="Arial" w:hAnsi="Arial" w:cs="B Zar" w:hint="cs"/>
          <w:rtl/>
          <w:lang w:bidi="fa-IR"/>
        </w:rPr>
        <w:t>روسیه و انگلیس بر سر یک سیاست در ارتباط با ایران توافق داشتند و آن، استقلال ظاهری و نسبی ایران بود. در حالی که مشروطه‌خواهان حامی استقلال واقعی ایران بودند.</w:t>
      </w:r>
      <w:r w:rsidRPr="0076219A">
        <w:rPr>
          <w:rFonts w:ascii="Arial" w:hAnsi="Arial" w:cs="Arial" w:hint="cs"/>
          <w:rtl/>
          <w:lang w:bidi="fa-IR"/>
        </w:rPr>
        <w:t> </w:t>
      </w:r>
    </w:p>
    <w:p w14:paraId="48F51E45" w14:textId="77777777" w:rsidR="006D5453" w:rsidRPr="0076219A" w:rsidRDefault="006D5453"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بنابراین طبیعی می‌نمود که انگلیس پس از انقلاب پشت پا به مشروطه خواهان بزند. هندوستان در آن زمان عامل مهم برتری اقتصادی، سیاسی و نظامی انگلیس در جهان به حساب می‌آمد و رگ اصلی و شریان حیاتی اقتصادی این استعمارگر بود. بدیهی است که انگلستان از هر وسیله‌ای برای حفظ هندوستان و دست‌اندازی رقبای سیاسی خویش بدان استفاده می‌نمود. در این میان ایران به دلیل جایگاه ویژه جغرافیایی خود می‌توانست معبری خطرناک به سوی هندوستان باشد. در واقع تسلط بر ایران موجب استمرار تسلط بر هند و دور نگه داشتن روسیه از اراضی</w:t>
      </w:r>
      <w:r w:rsidRPr="0076219A">
        <w:rPr>
          <w:rStyle w:val="apple-converted-space"/>
          <w:rFonts w:ascii="Arial" w:eastAsiaTheme="majorEastAsia" w:hAnsi="Arial" w:cs="Arial" w:hint="cs"/>
          <w:rtl/>
          <w:lang w:bidi="fa-IR"/>
        </w:rPr>
        <w:t> </w:t>
      </w:r>
      <w:r w:rsidRPr="0076219A">
        <w:rPr>
          <w:rFonts w:ascii="Arial" w:hAnsi="Arial" w:cs="B Zar" w:hint="cs"/>
          <w:rtl/>
          <w:lang w:bidi="fa-IR"/>
        </w:rPr>
        <w:t xml:space="preserve">مستعمره انگلیس بود. به همین دلیل انگلیس نیز خواهان ایرانی ضعیف و نیمه مستقل بود که در آن </w:t>
      </w:r>
      <w:r w:rsidRPr="0076219A">
        <w:rPr>
          <w:rFonts w:ascii="Arial" w:hAnsi="Arial" w:cs="B Zar" w:hint="cs"/>
          <w:rtl/>
          <w:lang w:bidi="fa-IR"/>
        </w:rPr>
        <w:lastRenderedPageBreak/>
        <w:t xml:space="preserve">روسیه نفوذی اندک داشته باشد. از این رو از مشروطه حمایت کرد. می </w:t>
      </w:r>
      <w:r w:rsidRPr="0076219A">
        <w:rPr>
          <w:rFonts w:ascii="Arial" w:hAnsi="Arial" w:cs="B Zar" w:hint="cs"/>
          <w:rtl/>
          <w:lang w:bidi="fa-IR"/>
        </w:rPr>
        <w:softHyphen/>
        <w:t>توان گفت روسیه با حاکم کردن محمد علی شاه 10 سال مشروطه را به عقب انداخت و بریتانیا با سوار شدن بر موجی که مردم ایجاد کرده بودند رقیب خود را از صحنه خارج کرد. مسلما اختلافات داخلی مشروطه خواهان و نفوذ خارجی به مثابه دو لبه قیچی انقلاب مشروطه را از موفقیت دور ساخت. روسیه برای سرکوب انقلاب به هر وسیله ای از جمله حمایت نظامی توسل جست. حتی برخی تحقیقات از دست داشتن کنسول روسیه در نجف برای شهادت آخوند خراسانی پیشوای بزرگ مشروطه حکایت دارد. چرا که این عالم بزرگوار در شبی از چشم از جهان فرو بست که قرار بود در فردای آن روز برای نجات انقلاب مشروطه حرکت خود را به ایران آغاز کند. در هر حال انگلیس در برنامه</w:t>
      </w:r>
      <w:r w:rsidRPr="0076219A">
        <w:rPr>
          <w:rFonts w:ascii="Arial" w:hAnsi="Arial" w:cs="B Zar" w:hint="cs"/>
          <w:rtl/>
          <w:lang w:bidi="fa-IR"/>
        </w:rPr>
        <w:softHyphen/>
        <w:t>ای حساب شده ضمن خارج کردن رقیب خود از صحنه از قوام گرفتن نهاد مشروطیت و آزاد یخواهی در ایران جلوگیری کرد. امری که در سال 1332 نیز با کودتا بر ضد دولت مصدق بار دیگر آن را تکرار کرد. ابزارهای نفوذ انگلیس در مشروطه متعدد بودند</w:t>
      </w:r>
      <w:r w:rsidRPr="0076219A">
        <w:rPr>
          <w:rStyle w:val="apple-converted-space"/>
          <w:rFonts w:ascii="Arial" w:eastAsiaTheme="majorEastAsia" w:hAnsi="Arial" w:cs="Arial" w:hint="cs"/>
          <w:rtl/>
          <w:lang w:bidi="fa-IR"/>
        </w:rPr>
        <w:t> </w:t>
      </w:r>
      <w:r w:rsidRPr="0076219A">
        <w:rPr>
          <w:rFonts w:ascii="Arial" w:hAnsi="Arial" w:cs="B Zar" w:hint="cs"/>
          <w:rtl/>
          <w:lang w:bidi="fa-IR"/>
        </w:rPr>
        <w:t>مسلما نفوذ فرهنگی و فکری، نفوذ سیاسی و تبلیغاتی و نیز بهره گیری از برخی مهره</w:t>
      </w:r>
      <w:r w:rsidRPr="0076219A">
        <w:rPr>
          <w:rFonts w:ascii="Arial" w:hAnsi="Arial" w:cs="B Zar" w:hint="cs"/>
          <w:rtl/>
          <w:lang w:bidi="fa-IR"/>
        </w:rPr>
        <w:softHyphen/>
        <w:t>های نزدیک به خود در این جهت موثر واقع شدند. سکولارکردن مشروطه و همسو جلوه دادن مشروعه خواهی با استبداد خواهی که عامل اعدام شیخ فضل</w:t>
      </w:r>
      <w:r w:rsidRPr="0076219A">
        <w:rPr>
          <w:rFonts w:ascii="Arial" w:hAnsi="Arial" w:cs="B Zar" w:hint="cs"/>
          <w:rtl/>
          <w:lang w:bidi="fa-IR"/>
        </w:rPr>
        <w:softHyphen/>
        <w:t>ا... نوری بود در ایجاد شکاف میان مشروطه خواهان و تبدیل شدن ایران به منطقه نفوذ کامل انگلیس با به قدرت رسیدن رضاخان عملا نقش انگلیس را در شکست مشروطیت نشان می</w:t>
      </w:r>
      <w:r w:rsidRPr="0076219A">
        <w:rPr>
          <w:rFonts w:ascii="Arial" w:hAnsi="Arial" w:cs="B Zar" w:hint="cs"/>
          <w:rtl/>
          <w:lang w:bidi="fa-IR"/>
        </w:rPr>
        <w:softHyphen/>
        <w:t xml:space="preserve"> دهد هر چند نباید در تحلیلی تک متغیره همه علل ناکامی مشروطه را به انگلیس نسبت داد و چنانکه گذشت نبود تفکر منسجم برای دولت مشروطه، ضعف ساختار اجتماعی و نداشتن نخبگان سیاسی کارآمد و نبود متحد خارجی در این جهت بی</w:t>
      </w:r>
      <w:r w:rsidRPr="0076219A">
        <w:rPr>
          <w:rFonts w:ascii="Arial" w:hAnsi="Arial" w:cs="B Zar" w:hint="cs"/>
          <w:rtl/>
          <w:lang w:bidi="fa-IR"/>
        </w:rPr>
        <w:softHyphen/>
        <w:t xml:space="preserve"> تاثیر نبود.</w:t>
      </w:r>
    </w:p>
    <w:p w14:paraId="7E971002" w14:textId="77777777" w:rsidR="006D5453" w:rsidRPr="0076219A" w:rsidRDefault="006D5453" w:rsidP="000002FE">
      <w:pPr>
        <w:bidi/>
        <w:rPr>
          <w:sz w:val="24"/>
          <w:szCs w:val="24"/>
        </w:rPr>
      </w:pPr>
    </w:p>
    <w:p w14:paraId="044E1FDB" w14:textId="77777777" w:rsidR="006D5453" w:rsidRPr="0076219A" w:rsidRDefault="006D5453" w:rsidP="000002FE">
      <w:pPr>
        <w:pStyle w:val="NormalWeb"/>
        <w:bidi/>
        <w:rPr>
          <w:rFonts w:cs="B Zar"/>
        </w:rPr>
      </w:pPr>
      <w:r w:rsidRPr="0076219A">
        <w:rPr>
          <w:rFonts w:cs="B Zar"/>
          <w:rtl/>
        </w:rPr>
        <w:t xml:space="preserve">بر اساس آنچه سهراب یزدانی از مجموعه گزارش‌های وزارت امور خارجه روسیه تزاری، مشهور به </w:t>
      </w:r>
      <w:r w:rsidRPr="0076219A">
        <w:rPr>
          <w:rFonts w:cs="B Zar"/>
          <w:i/>
          <w:iCs/>
          <w:rtl/>
        </w:rPr>
        <w:t>کتاب نارنجی</w:t>
      </w:r>
      <w:r w:rsidRPr="0076219A">
        <w:rPr>
          <w:rFonts w:cs="B Zar"/>
          <w:rtl/>
        </w:rPr>
        <w:t xml:space="preserve"> نقل کرده‌است، اختلافاتی که به ماجرای میدان توپخانه انجامید، ریشه در گستاخی انجمن‌ها نسبت به شاه داشت</w:t>
      </w:r>
      <w:r w:rsidRPr="0076219A">
        <w:rPr>
          <w:rFonts w:cs="B Zar"/>
        </w:rPr>
        <w:t>.</w:t>
      </w:r>
      <w:hyperlink r:id="rId771" w:anchor="cite_note-8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۸۰</w:t>
        </w:r>
        <w:r w:rsidRPr="0076219A">
          <w:rPr>
            <w:rStyle w:val="Hyperlink"/>
            <w:rFonts w:cs="B Zar"/>
            <w:color w:val="auto"/>
            <w:u w:val="none"/>
            <w:vertAlign w:val="superscript"/>
          </w:rPr>
          <w:t>]</w:t>
        </w:r>
      </w:hyperlink>
      <w:r w:rsidRPr="0076219A">
        <w:rPr>
          <w:rFonts w:cs="B Zar"/>
        </w:rPr>
        <w:t xml:space="preserve"> </w:t>
      </w:r>
    </w:p>
    <w:p w14:paraId="4428C33D" w14:textId="77777777" w:rsidR="006D5453" w:rsidRPr="0076219A" w:rsidRDefault="006D5453" w:rsidP="000002FE">
      <w:pPr>
        <w:pStyle w:val="Heading3"/>
        <w:bidi/>
        <w:rPr>
          <w:rFonts w:cs="B Zar"/>
          <w:color w:val="auto"/>
          <w:sz w:val="24"/>
          <w:szCs w:val="24"/>
        </w:rPr>
      </w:pPr>
      <w:r w:rsidRPr="0076219A">
        <w:rPr>
          <w:rStyle w:val="mw-headline"/>
          <w:rFonts w:cs="B Zar"/>
          <w:color w:val="auto"/>
          <w:sz w:val="24"/>
          <w:szCs w:val="24"/>
          <w:rtl/>
        </w:rPr>
        <w:t>بازتاب</w:t>
      </w:r>
      <w:r w:rsidRPr="0076219A">
        <w:rPr>
          <w:rStyle w:val="mw-headline"/>
          <w:rFonts w:cs="B Zar" w:hint="cs"/>
          <w:color w:val="auto"/>
          <w:sz w:val="24"/>
          <w:szCs w:val="24"/>
          <w:rtl/>
        </w:rPr>
        <w:t xml:space="preserve"> </w:t>
      </w:r>
      <w:r w:rsidRPr="0076219A">
        <w:rPr>
          <w:rStyle w:val="mw-headline"/>
          <w:rFonts w:cs="B Zar"/>
          <w:color w:val="auto"/>
          <w:sz w:val="24"/>
          <w:szCs w:val="24"/>
          <w:rtl/>
        </w:rPr>
        <w:t>در ایران</w:t>
      </w:r>
    </w:p>
    <w:p w14:paraId="6AD6DB37" w14:textId="77777777" w:rsidR="006D5453" w:rsidRPr="0076219A" w:rsidRDefault="006D5453" w:rsidP="000002FE">
      <w:pPr>
        <w:pStyle w:val="NormalWeb"/>
        <w:bidi/>
        <w:rPr>
          <w:rFonts w:cs="B Zar"/>
        </w:rPr>
      </w:pPr>
      <w:r w:rsidRPr="0076219A">
        <w:rPr>
          <w:rFonts w:cs="B Zar"/>
          <w:rtl/>
        </w:rPr>
        <w:t xml:space="preserve">یکی از رویدادهای استبداد صغیر که رسانه‌های ایران بازتاب وسیعی پیدا کرد، ترور محمدعلی شاه بود. روزنامه‌های </w:t>
      </w:r>
      <w:hyperlink r:id="rId772" w:tooltip="حبل‌المتین (نشریه)" w:history="1">
        <w:r w:rsidRPr="0076219A">
          <w:rPr>
            <w:rStyle w:val="Hyperlink"/>
            <w:rFonts w:cs="B Zar"/>
            <w:color w:val="auto"/>
            <w:u w:val="none"/>
            <w:rtl/>
          </w:rPr>
          <w:t>حبل‌المتین</w:t>
        </w:r>
      </w:hyperlink>
      <w:r w:rsidRPr="0076219A">
        <w:rPr>
          <w:rFonts w:cs="B Zar"/>
          <w:rtl/>
        </w:rPr>
        <w:t xml:space="preserve">، </w:t>
      </w:r>
      <w:hyperlink r:id="rId773" w:tooltip="مساوات (روزنامه)" w:history="1">
        <w:r w:rsidRPr="0076219A">
          <w:rPr>
            <w:rStyle w:val="Hyperlink"/>
            <w:rFonts w:cs="B Zar"/>
            <w:color w:val="auto"/>
            <w:u w:val="none"/>
            <w:rtl/>
          </w:rPr>
          <w:t>مساوات</w:t>
        </w:r>
      </w:hyperlink>
      <w:r w:rsidRPr="0076219A">
        <w:rPr>
          <w:rFonts w:cs="B Zar"/>
          <w:rtl/>
        </w:rPr>
        <w:t xml:space="preserve">، </w:t>
      </w:r>
      <w:hyperlink r:id="rId774" w:tooltip="مجلس (روزنامه)" w:history="1">
        <w:r w:rsidRPr="0076219A">
          <w:rPr>
            <w:rStyle w:val="Hyperlink"/>
            <w:rFonts w:cs="B Zar"/>
            <w:color w:val="auto"/>
            <w:u w:val="none"/>
            <w:rtl/>
          </w:rPr>
          <w:t>مجلس</w:t>
        </w:r>
      </w:hyperlink>
      <w:r w:rsidRPr="0076219A">
        <w:rPr>
          <w:rFonts w:cs="B Zar"/>
        </w:rPr>
        <w:t xml:space="preserve"> </w:t>
      </w:r>
      <w:r w:rsidRPr="0076219A">
        <w:rPr>
          <w:rFonts w:cs="B Zar"/>
          <w:rtl/>
        </w:rPr>
        <w:t xml:space="preserve">و </w:t>
      </w:r>
      <w:hyperlink r:id="rId775" w:tooltip="صور اسرافیل (نشریه)" w:history="1">
        <w:r w:rsidRPr="0076219A">
          <w:rPr>
            <w:rStyle w:val="Hyperlink"/>
            <w:rFonts w:cs="B Zar"/>
            <w:color w:val="auto"/>
            <w:u w:val="none"/>
            <w:rtl/>
          </w:rPr>
          <w:t>صور اسرافیل</w:t>
        </w:r>
      </w:hyperlink>
      <w:r w:rsidRPr="0076219A">
        <w:rPr>
          <w:rFonts w:cs="B Zar"/>
        </w:rPr>
        <w:t xml:space="preserve"> </w:t>
      </w:r>
      <w:r w:rsidRPr="0076219A">
        <w:rPr>
          <w:rFonts w:cs="B Zar"/>
          <w:rtl/>
        </w:rPr>
        <w:t>این رویداد را «واقعه ناگوار» توصیف کردند. البته این نشریات، خبر ترور شاه را در صفحات نخست و به عنوان یک خبر مهم، بلکه لابلای مطالب دیگر جای دادند. صور اسرافیل مصاحبه‌ای با راننده فرانسوی شاه ترتیب داد و به نوعی سوءظن خود را نسبت به نمایشی و صوری بودن این ترور نشان داد</w:t>
      </w:r>
      <w:r w:rsidRPr="0076219A">
        <w:rPr>
          <w:rFonts w:cs="B Zar"/>
        </w:rPr>
        <w:t>.</w:t>
      </w:r>
      <w:hyperlink r:id="rId776" w:anchor="cite_note-8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۸۱</w:t>
        </w:r>
        <w:r w:rsidRPr="0076219A">
          <w:rPr>
            <w:rStyle w:val="Hyperlink"/>
            <w:rFonts w:cs="B Zar"/>
            <w:color w:val="auto"/>
            <w:u w:val="none"/>
            <w:vertAlign w:val="superscript"/>
          </w:rPr>
          <w:t>]</w:t>
        </w:r>
      </w:hyperlink>
      <w:r w:rsidRPr="0076219A">
        <w:rPr>
          <w:rFonts w:cs="B Zar"/>
        </w:rPr>
        <w:t xml:space="preserve"> </w:t>
      </w:r>
    </w:p>
    <w:p w14:paraId="4FA4C7F0" w14:textId="77777777" w:rsidR="006D5453" w:rsidRPr="0076219A" w:rsidRDefault="006D5453" w:rsidP="000002FE">
      <w:pPr>
        <w:pStyle w:val="NormalWeb"/>
        <w:bidi/>
        <w:rPr>
          <w:rFonts w:cs="B Zar"/>
        </w:rPr>
      </w:pPr>
      <w:r w:rsidRPr="0076219A">
        <w:rPr>
          <w:rFonts w:cs="B Zar"/>
          <w:rtl/>
        </w:rPr>
        <w:t xml:space="preserve">در اردیبهشت </w:t>
      </w:r>
      <w:r w:rsidRPr="0076219A">
        <w:rPr>
          <w:rFonts w:cs="B Zar"/>
          <w:rtl/>
          <w:lang w:bidi="fa-IR"/>
        </w:rPr>
        <w:t>۱۲۸۷</w:t>
      </w:r>
      <w:r w:rsidRPr="0076219A">
        <w:rPr>
          <w:rFonts w:cs="B Zar"/>
          <w:rtl/>
        </w:rPr>
        <w:t xml:space="preserve">، در پی دستگیری تعدادی روزنامه مساوات در پی دستگیری تعدادی از مظنونان به دست داشتن در ترور شاه، مقاله‌ای با عنوان </w:t>
      </w:r>
      <w:r w:rsidRPr="0076219A">
        <w:rPr>
          <w:rFonts w:cs="B Zar"/>
        </w:rPr>
        <w:t>«</w:t>
      </w:r>
      <w:r w:rsidRPr="0076219A">
        <w:rPr>
          <w:rFonts w:cs="B Zar"/>
          <w:rtl/>
        </w:rPr>
        <w:t>شاه در چه حال است» منتشر کرد و طی آن از غیرقانونی بودن روند دستگیری این افراد انتقاد کرد، حکومت محمدعلی شاه را غیرقانونی دانست. شاه از روزنامه شکایت کرد و روزنامه توقیف شد، اما در پی وساطت عضدالملک، از شکایت خود صرف نظر کرد</w:t>
      </w:r>
      <w:r w:rsidRPr="0076219A">
        <w:rPr>
          <w:rFonts w:cs="B Zar"/>
        </w:rPr>
        <w:t>.</w:t>
      </w:r>
      <w:hyperlink r:id="rId777" w:anchor="cite_note-84"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۸۲</w:t>
        </w:r>
        <w:r w:rsidRPr="0076219A">
          <w:rPr>
            <w:rStyle w:val="Hyperlink"/>
            <w:rFonts w:cs="B Zar"/>
            <w:color w:val="auto"/>
            <w:u w:val="none"/>
            <w:vertAlign w:val="superscript"/>
          </w:rPr>
          <w:t>]</w:t>
        </w:r>
      </w:hyperlink>
      <w:r w:rsidRPr="0076219A">
        <w:rPr>
          <w:rFonts w:cs="B Zar"/>
        </w:rPr>
        <w:t xml:space="preserve"> </w:t>
      </w:r>
    </w:p>
    <w:p w14:paraId="7F971EDF" w14:textId="77777777" w:rsidR="006D5453" w:rsidRPr="0076219A" w:rsidRDefault="006D5453" w:rsidP="000002FE">
      <w:pPr>
        <w:pStyle w:val="NormalWeb"/>
        <w:bidi/>
        <w:rPr>
          <w:rFonts w:cs="B Zar"/>
        </w:rPr>
      </w:pPr>
    </w:p>
    <w:p w14:paraId="6388454C" w14:textId="77777777" w:rsidR="00E91D5D" w:rsidRPr="0076219A" w:rsidRDefault="00F70537" w:rsidP="000002FE">
      <w:pPr>
        <w:pStyle w:val="Heading2"/>
        <w:bidi/>
        <w:rPr>
          <w:rFonts w:cs="B Zar"/>
          <w:sz w:val="24"/>
          <w:szCs w:val="24"/>
        </w:rPr>
      </w:pPr>
      <w:r>
        <w:rPr>
          <w:rStyle w:val="mw-headline"/>
          <w:rFonts w:cs="B Zar"/>
          <w:sz w:val="24"/>
          <w:szCs w:val="24"/>
          <w:rtl/>
        </w:rPr>
        <w:lastRenderedPageBreak/>
        <w:t>پ</w:t>
      </w:r>
      <w:r>
        <w:rPr>
          <w:rStyle w:val="mw-headline"/>
          <w:rFonts w:cs="B Zar" w:hint="cs"/>
          <w:sz w:val="24"/>
          <w:szCs w:val="24"/>
          <w:rtl/>
        </w:rPr>
        <w:t>ی</w:t>
      </w:r>
      <w:r w:rsidR="00E91D5D" w:rsidRPr="0076219A">
        <w:rPr>
          <w:rStyle w:val="mw-headline"/>
          <w:rFonts w:cs="B Zar"/>
          <w:sz w:val="24"/>
          <w:szCs w:val="24"/>
          <w:rtl/>
        </w:rPr>
        <w:t>نویس</w:t>
      </w:r>
    </w:p>
    <w:p w14:paraId="7DD77136" w14:textId="77777777" w:rsidR="00E91D5D" w:rsidRPr="0076219A" w:rsidRDefault="00E91D5D" w:rsidP="000002FE">
      <w:pPr>
        <w:bidi/>
        <w:spacing w:before="100" w:beforeAutospacing="1" w:after="100" w:afterAutospacing="1" w:line="240" w:lineRule="auto"/>
        <w:rPr>
          <w:rFonts w:cs="B Zar"/>
          <w:sz w:val="24"/>
          <w:szCs w:val="24"/>
        </w:rPr>
      </w:pPr>
    </w:p>
    <w:p w14:paraId="4D1F2771" w14:textId="77777777" w:rsidR="00E91D5D" w:rsidRPr="0076219A" w:rsidRDefault="00E91D5D" w:rsidP="000002FE">
      <w:pPr>
        <w:pStyle w:val="ListParagraph"/>
        <w:numPr>
          <w:ilvl w:val="0"/>
          <w:numId w:val="30"/>
        </w:numPr>
        <w:bidi/>
        <w:spacing w:after="0"/>
        <w:rPr>
          <w:rFonts w:cs="B Zar"/>
          <w:sz w:val="24"/>
          <w:szCs w:val="24"/>
        </w:rPr>
      </w:pPr>
      <w:r w:rsidRPr="0076219A">
        <w:rPr>
          <w:rFonts w:cs="B Zar"/>
          <w:sz w:val="24"/>
          <w:szCs w:val="24"/>
        </w:rPr>
        <w:t xml:space="preserve">  </w:t>
      </w:r>
      <w:hyperlink r:id="rId778" w:anchor="CITEREF%DB%8C%D8%B2%D8%AF%D8%A7%D9%86%DB%8C1388" w:history="1">
        <w:r w:rsidRPr="0076219A">
          <w:rPr>
            <w:rStyle w:val="Hyperlink"/>
            <w:rFonts w:cs="B Zar"/>
            <w:color w:val="auto"/>
            <w:sz w:val="24"/>
            <w:szCs w:val="24"/>
            <w:u w:val="none"/>
            <w:rtl/>
          </w:rPr>
          <w:t xml:space="preserve">یزدانی، </w:t>
        </w:r>
        <w:r w:rsidRPr="0076219A">
          <w:rPr>
            <w:rStyle w:val="Hyperlink"/>
            <w:rFonts w:cs="B Zar"/>
            <w:i/>
            <w:iCs/>
            <w:color w:val="auto"/>
            <w:sz w:val="24"/>
            <w:szCs w:val="24"/>
            <w:u w:val="none"/>
            <w:rtl/>
          </w:rPr>
          <w:t>مجاهدان مشروطه</w:t>
        </w:r>
      </w:hyperlink>
      <w:r w:rsidRPr="0076219A">
        <w:rPr>
          <w:rStyle w:val="reference-text"/>
          <w:rFonts w:cs="B Zar"/>
          <w:sz w:val="24"/>
          <w:szCs w:val="24"/>
          <w:rtl/>
        </w:rPr>
        <w:t xml:space="preserve">، </w:t>
      </w:r>
      <w:r w:rsidRPr="0076219A">
        <w:rPr>
          <w:rStyle w:val="reference-text"/>
          <w:rFonts w:cs="B Zar"/>
          <w:sz w:val="24"/>
          <w:szCs w:val="24"/>
          <w:rtl/>
          <w:lang w:bidi="fa-IR"/>
        </w:rPr>
        <w:t>۵۳</w:t>
      </w:r>
      <w:r w:rsidRPr="0076219A">
        <w:rPr>
          <w:rStyle w:val="reference-text"/>
          <w:rFonts w:cs="B Zar"/>
          <w:sz w:val="24"/>
          <w:szCs w:val="24"/>
        </w:rPr>
        <w:t>.</w:t>
      </w:r>
      <w:r w:rsidRPr="0076219A">
        <w:rPr>
          <w:rFonts w:cs="B Zar"/>
          <w:sz w:val="24"/>
          <w:szCs w:val="24"/>
        </w:rPr>
        <w:t xml:space="preserve"> </w:t>
      </w:r>
    </w:p>
    <w:p w14:paraId="3F38F996"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779" w:anchor="CITEREF%D8%A2%D8%A8%D8%B1%D8%A7%D9%87%D8%A7%D9%85%DB%8C%D8%A7%D9%861377" w:history="1">
        <w:r w:rsidRPr="0076219A">
          <w:rPr>
            <w:rStyle w:val="Hyperlink"/>
            <w:rFonts w:cs="B Zar"/>
            <w:color w:val="auto"/>
            <w:sz w:val="24"/>
            <w:szCs w:val="24"/>
            <w:u w:val="none"/>
            <w:rtl/>
          </w:rPr>
          <w:t xml:space="preserve">آبراهامیان، </w:t>
        </w:r>
        <w:r w:rsidRPr="0076219A">
          <w:rPr>
            <w:rStyle w:val="Hyperlink"/>
            <w:rFonts w:cs="B Zar"/>
            <w:i/>
            <w:iCs/>
            <w:color w:val="auto"/>
            <w:sz w:val="24"/>
            <w:szCs w:val="24"/>
            <w:u w:val="none"/>
            <w:rtl/>
          </w:rPr>
          <w:t>ایران بین دو انقلاب</w:t>
        </w:r>
      </w:hyperlink>
      <w:r w:rsidRPr="0076219A">
        <w:rPr>
          <w:rStyle w:val="reference-text"/>
          <w:rFonts w:cs="B Zar"/>
          <w:sz w:val="24"/>
          <w:szCs w:val="24"/>
          <w:rtl/>
        </w:rPr>
        <w:t xml:space="preserve">، </w:t>
      </w:r>
      <w:r w:rsidRPr="0076219A">
        <w:rPr>
          <w:rStyle w:val="reference-text"/>
          <w:rFonts w:cs="B Zar"/>
          <w:sz w:val="24"/>
          <w:szCs w:val="24"/>
          <w:rtl/>
          <w:lang w:bidi="fa-IR"/>
        </w:rPr>
        <w:t>۱۰۹</w:t>
      </w:r>
      <w:r w:rsidRPr="0076219A">
        <w:rPr>
          <w:rStyle w:val="reference-text"/>
          <w:rFonts w:cs="B Zar"/>
          <w:sz w:val="24"/>
          <w:szCs w:val="24"/>
        </w:rPr>
        <w:t>.</w:t>
      </w:r>
      <w:r w:rsidRPr="0076219A">
        <w:rPr>
          <w:rFonts w:cs="B Zar"/>
          <w:sz w:val="24"/>
          <w:szCs w:val="24"/>
        </w:rPr>
        <w:t xml:space="preserve"> </w:t>
      </w:r>
    </w:p>
    <w:p w14:paraId="07CBB9AD"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780" w:anchor="CITEREF%D8%A2%D8%A8%D8%B1%D8%A7%D9%87%D8%A7%D9%85%DB%8C%D8%A7%D9%861377" w:history="1">
        <w:r w:rsidRPr="0076219A">
          <w:rPr>
            <w:rStyle w:val="Hyperlink"/>
            <w:rFonts w:cs="B Zar"/>
            <w:color w:val="auto"/>
            <w:sz w:val="24"/>
            <w:szCs w:val="24"/>
            <w:u w:val="none"/>
            <w:rtl/>
          </w:rPr>
          <w:t xml:space="preserve">آبراهامیان، </w:t>
        </w:r>
        <w:r w:rsidRPr="0076219A">
          <w:rPr>
            <w:rStyle w:val="Hyperlink"/>
            <w:rFonts w:cs="B Zar"/>
            <w:i/>
            <w:iCs/>
            <w:color w:val="auto"/>
            <w:sz w:val="24"/>
            <w:szCs w:val="24"/>
            <w:u w:val="none"/>
            <w:rtl/>
          </w:rPr>
          <w:t>ایران بین دو انقلاب</w:t>
        </w:r>
      </w:hyperlink>
      <w:r w:rsidRPr="0076219A">
        <w:rPr>
          <w:rStyle w:val="reference-text"/>
          <w:rFonts w:cs="B Zar"/>
          <w:sz w:val="24"/>
          <w:szCs w:val="24"/>
          <w:rtl/>
        </w:rPr>
        <w:t xml:space="preserve">، </w:t>
      </w:r>
      <w:r w:rsidRPr="0076219A">
        <w:rPr>
          <w:rStyle w:val="reference-text"/>
          <w:rFonts w:cs="B Zar"/>
          <w:sz w:val="24"/>
          <w:szCs w:val="24"/>
          <w:rtl/>
          <w:lang w:bidi="fa-IR"/>
        </w:rPr>
        <w:t>۱۱۲</w:t>
      </w:r>
      <w:r w:rsidRPr="0076219A">
        <w:rPr>
          <w:rStyle w:val="reference-text"/>
          <w:rFonts w:cs="B Zar"/>
          <w:sz w:val="24"/>
          <w:szCs w:val="24"/>
        </w:rPr>
        <w:t>.</w:t>
      </w:r>
      <w:r w:rsidRPr="0076219A">
        <w:rPr>
          <w:rFonts w:cs="B Zar"/>
          <w:sz w:val="24"/>
          <w:szCs w:val="24"/>
        </w:rPr>
        <w:t xml:space="preserve"> </w:t>
      </w:r>
    </w:p>
    <w:p w14:paraId="2D9ECE95"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781"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۶۶</w:t>
      </w:r>
      <w:r w:rsidRPr="0076219A">
        <w:rPr>
          <w:rStyle w:val="reference-text"/>
          <w:rFonts w:cs="B Zar"/>
          <w:sz w:val="24"/>
          <w:szCs w:val="24"/>
        </w:rPr>
        <w:t>–</w:t>
      </w:r>
      <w:r w:rsidRPr="0076219A">
        <w:rPr>
          <w:rStyle w:val="reference-text"/>
          <w:rFonts w:cs="B Zar"/>
          <w:sz w:val="24"/>
          <w:szCs w:val="24"/>
          <w:rtl/>
          <w:lang w:bidi="fa-IR"/>
        </w:rPr>
        <w:t>۶۷</w:t>
      </w:r>
      <w:r w:rsidRPr="0076219A">
        <w:rPr>
          <w:rStyle w:val="reference-text"/>
          <w:rFonts w:cs="B Zar"/>
          <w:sz w:val="24"/>
          <w:szCs w:val="24"/>
        </w:rPr>
        <w:t>.</w:t>
      </w:r>
      <w:r w:rsidRPr="0076219A">
        <w:rPr>
          <w:rFonts w:cs="B Zar"/>
          <w:sz w:val="24"/>
          <w:szCs w:val="24"/>
        </w:rPr>
        <w:t xml:space="preserve"> </w:t>
      </w:r>
    </w:p>
    <w:p w14:paraId="4067EE77" w14:textId="77777777" w:rsidR="00E91D5D" w:rsidRPr="0076219A" w:rsidRDefault="000D7781" w:rsidP="000002FE">
      <w:pPr>
        <w:pStyle w:val="ListParagraph"/>
        <w:numPr>
          <w:ilvl w:val="0"/>
          <w:numId w:val="30"/>
        </w:numPr>
        <w:bidi/>
        <w:rPr>
          <w:rFonts w:cs="B Zar"/>
          <w:sz w:val="24"/>
          <w:szCs w:val="24"/>
        </w:rPr>
      </w:pPr>
      <w:hyperlink r:id="rId782" w:anchor="CITEREF%DB%8C%D8%B2%D8%AF%D8%A7%D9%86%DB%8C1396" w:history="1">
        <w:r w:rsidR="00E91D5D" w:rsidRPr="0076219A">
          <w:rPr>
            <w:rStyle w:val="Hyperlink"/>
            <w:rFonts w:cs="B Zar"/>
            <w:color w:val="auto"/>
            <w:sz w:val="24"/>
            <w:szCs w:val="24"/>
            <w:u w:val="none"/>
            <w:rtl/>
          </w:rPr>
          <w:t>یزدانی، «فصل دوم</w:t>
        </w:r>
        <w:r w:rsidR="00E91D5D" w:rsidRPr="0076219A">
          <w:rPr>
            <w:rStyle w:val="Hyperlink"/>
            <w:rFonts w:cs="B Zar"/>
            <w:color w:val="auto"/>
            <w:sz w:val="24"/>
            <w:szCs w:val="24"/>
            <w:u w:val="none"/>
          </w:rPr>
          <w:t>»</w:t>
        </w:r>
        <w:r w:rsidR="00E91D5D" w:rsidRPr="0076219A">
          <w:rPr>
            <w:rStyle w:val="Hyperlink"/>
            <w:rFonts w:cs="B Zar"/>
            <w:color w:val="auto"/>
            <w:sz w:val="24"/>
            <w:szCs w:val="24"/>
            <w:u w:val="none"/>
            <w:rtl/>
          </w:rPr>
          <w:t xml:space="preserve">، </w:t>
        </w:r>
        <w:r w:rsidR="00E91D5D" w:rsidRPr="0076219A">
          <w:rPr>
            <w:rStyle w:val="Hyperlink"/>
            <w:rFonts w:cs="B Zar"/>
            <w:i/>
            <w:iCs/>
            <w:color w:val="auto"/>
            <w:sz w:val="24"/>
            <w:szCs w:val="24"/>
            <w:u w:val="none"/>
            <w:rtl/>
          </w:rPr>
          <w:t>کودتاهای ایران</w:t>
        </w:r>
      </w:hyperlink>
      <w:r w:rsidR="00E91D5D" w:rsidRPr="0076219A">
        <w:rPr>
          <w:rStyle w:val="reference-text"/>
          <w:rFonts w:cs="B Zar"/>
          <w:sz w:val="24"/>
          <w:szCs w:val="24"/>
          <w:rtl/>
        </w:rPr>
        <w:t xml:space="preserve">، </w:t>
      </w:r>
      <w:r w:rsidR="00E91D5D" w:rsidRPr="0076219A">
        <w:rPr>
          <w:rStyle w:val="reference-text"/>
          <w:rFonts w:cs="B Zar"/>
          <w:sz w:val="24"/>
          <w:szCs w:val="24"/>
          <w:rtl/>
          <w:lang w:bidi="fa-IR"/>
        </w:rPr>
        <w:t>۶۶</w:t>
      </w:r>
      <w:r w:rsidR="00E91D5D" w:rsidRPr="0076219A">
        <w:rPr>
          <w:rStyle w:val="reference-text"/>
          <w:rFonts w:cs="B Zar"/>
          <w:sz w:val="24"/>
          <w:szCs w:val="24"/>
        </w:rPr>
        <w:t>–</w:t>
      </w:r>
      <w:r w:rsidR="00E91D5D" w:rsidRPr="0076219A">
        <w:rPr>
          <w:rStyle w:val="reference-text"/>
          <w:rFonts w:cs="B Zar"/>
          <w:sz w:val="24"/>
          <w:szCs w:val="24"/>
          <w:rtl/>
          <w:lang w:bidi="fa-IR"/>
        </w:rPr>
        <w:t>۶۷</w:t>
      </w:r>
      <w:r w:rsidR="00E91D5D" w:rsidRPr="0076219A">
        <w:rPr>
          <w:rStyle w:val="reference-text"/>
          <w:rFonts w:cs="B Zar"/>
          <w:sz w:val="24"/>
          <w:szCs w:val="24"/>
        </w:rPr>
        <w:t>.</w:t>
      </w:r>
      <w:r w:rsidR="00E91D5D" w:rsidRPr="0076219A">
        <w:rPr>
          <w:rFonts w:cs="B Zar"/>
          <w:sz w:val="24"/>
          <w:szCs w:val="24"/>
        </w:rPr>
        <w:t xml:space="preserve"> </w:t>
      </w:r>
    </w:p>
    <w:p w14:paraId="6E3417E1"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783" w:anchor="CITEREF%D8%A2%D8%A8%D8%B1%D8%A7%D9%87%D8%A7%D9%85%DB%8C%D8%A7%D9%861377" w:history="1">
        <w:r w:rsidRPr="0076219A">
          <w:rPr>
            <w:rStyle w:val="Hyperlink"/>
            <w:rFonts w:cs="B Zar"/>
            <w:color w:val="auto"/>
            <w:sz w:val="24"/>
            <w:szCs w:val="24"/>
            <w:u w:val="none"/>
            <w:rtl/>
          </w:rPr>
          <w:t xml:space="preserve">آبراهامیان، </w:t>
        </w:r>
        <w:r w:rsidRPr="0076219A">
          <w:rPr>
            <w:rStyle w:val="Hyperlink"/>
            <w:rFonts w:cs="B Zar"/>
            <w:i/>
            <w:iCs/>
            <w:color w:val="auto"/>
            <w:sz w:val="24"/>
            <w:szCs w:val="24"/>
            <w:u w:val="none"/>
            <w:rtl/>
          </w:rPr>
          <w:t>ایران بین دو انقلاب</w:t>
        </w:r>
      </w:hyperlink>
      <w:r w:rsidRPr="0076219A">
        <w:rPr>
          <w:rStyle w:val="reference-text"/>
          <w:rFonts w:cs="B Zar"/>
          <w:sz w:val="24"/>
          <w:szCs w:val="24"/>
          <w:rtl/>
        </w:rPr>
        <w:t xml:space="preserve">، </w:t>
      </w:r>
      <w:r w:rsidRPr="0076219A">
        <w:rPr>
          <w:rStyle w:val="reference-text"/>
          <w:rFonts w:cs="B Zar"/>
          <w:sz w:val="24"/>
          <w:szCs w:val="24"/>
          <w:rtl/>
          <w:lang w:bidi="fa-IR"/>
        </w:rPr>
        <w:t>۱۱۳</w:t>
      </w:r>
      <w:r w:rsidRPr="0076219A">
        <w:rPr>
          <w:rStyle w:val="reference-text"/>
          <w:rFonts w:cs="B Zar"/>
          <w:sz w:val="24"/>
          <w:szCs w:val="24"/>
        </w:rPr>
        <w:t>–</w:t>
      </w:r>
      <w:r w:rsidRPr="0076219A">
        <w:rPr>
          <w:rStyle w:val="reference-text"/>
          <w:rFonts w:cs="B Zar"/>
          <w:sz w:val="24"/>
          <w:szCs w:val="24"/>
          <w:rtl/>
          <w:lang w:bidi="fa-IR"/>
        </w:rPr>
        <w:t>۱۱۴</w:t>
      </w:r>
      <w:r w:rsidRPr="0076219A">
        <w:rPr>
          <w:rStyle w:val="reference-text"/>
          <w:rFonts w:cs="B Zar"/>
          <w:sz w:val="24"/>
          <w:szCs w:val="24"/>
        </w:rPr>
        <w:t>.</w:t>
      </w:r>
      <w:r w:rsidRPr="0076219A">
        <w:rPr>
          <w:rFonts w:cs="B Zar"/>
          <w:sz w:val="24"/>
          <w:szCs w:val="24"/>
        </w:rPr>
        <w:t xml:space="preserve"> </w:t>
      </w:r>
    </w:p>
    <w:p w14:paraId="5F850BF8"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784"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۶۸</w:t>
      </w:r>
      <w:r w:rsidRPr="0076219A">
        <w:rPr>
          <w:rStyle w:val="reference-text"/>
          <w:rFonts w:cs="B Zar"/>
          <w:sz w:val="24"/>
          <w:szCs w:val="24"/>
        </w:rPr>
        <w:t>–</w:t>
      </w:r>
      <w:r w:rsidRPr="0076219A">
        <w:rPr>
          <w:rStyle w:val="reference-text"/>
          <w:rFonts w:cs="B Zar"/>
          <w:sz w:val="24"/>
          <w:szCs w:val="24"/>
          <w:rtl/>
          <w:lang w:bidi="fa-IR"/>
        </w:rPr>
        <w:t>۶۷</w:t>
      </w:r>
      <w:r w:rsidRPr="0076219A">
        <w:rPr>
          <w:rStyle w:val="reference-text"/>
          <w:rFonts w:cs="B Zar"/>
          <w:sz w:val="24"/>
          <w:szCs w:val="24"/>
        </w:rPr>
        <w:t>.</w:t>
      </w:r>
      <w:r w:rsidRPr="0076219A">
        <w:rPr>
          <w:rFonts w:cs="B Zar"/>
          <w:sz w:val="24"/>
          <w:szCs w:val="24"/>
        </w:rPr>
        <w:t xml:space="preserve"> </w:t>
      </w:r>
    </w:p>
    <w:p w14:paraId="0E292567"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785" w:anchor="CITEREF%DB%8C%D8%B2%D8%AF%D8%A7%D9%86%DB%8C1376" w:history="1">
        <w:r w:rsidRPr="0076219A">
          <w:rPr>
            <w:rStyle w:val="Hyperlink"/>
            <w:rFonts w:cs="B Zar"/>
            <w:color w:val="auto"/>
            <w:sz w:val="24"/>
            <w:szCs w:val="24"/>
            <w:u w:val="none"/>
            <w:rtl/>
          </w:rPr>
          <w:t xml:space="preserve">یزدانی، </w:t>
        </w:r>
        <w:r w:rsidRPr="0076219A">
          <w:rPr>
            <w:rStyle w:val="Hyperlink"/>
            <w:rFonts w:cs="B Zar"/>
            <w:i/>
            <w:iCs/>
            <w:color w:val="auto"/>
            <w:sz w:val="24"/>
            <w:szCs w:val="24"/>
            <w:u w:val="none"/>
            <w:rtl/>
          </w:rPr>
          <w:t>کسروی و تاریخ مشروطه ایران</w:t>
        </w:r>
      </w:hyperlink>
      <w:r w:rsidRPr="0076219A">
        <w:rPr>
          <w:rStyle w:val="reference-text"/>
          <w:rFonts w:cs="B Zar"/>
          <w:sz w:val="24"/>
          <w:szCs w:val="24"/>
          <w:rtl/>
        </w:rPr>
        <w:t xml:space="preserve">، </w:t>
      </w:r>
      <w:r w:rsidRPr="0076219A">
        <w:rPr>
          <w:rStyle w:val="reference-text"/>
          <w:rFonts w:cs="B Zar"/>
          <w:sz w:val="24"/>
          <w:szCs w:val="24"/>
          <w:rtl/>
          <w:lang w:bidi="fa-IR"/>
        </w:rPr>
        <w:t>۶۱</w:t>
      </w:r>
      <w:r w:rsidRPr="0076219A">
        <w:rPr>
          <w:rStyle w:val="reference-text"/>
          <w:rFonts w:cs="B Zar"/>
          <w:sz w:val="24"/>
          <w:szCs w:val="24"/>
        </w:rPr>
        <w:t>–</w:t>
      </w:r>
      <w:r w:rsidRPr="0076219A">
        <w:rPr>
          <w:rStyle w:val="reference-text"/>
          <w:rFonts w:cs="B Zar"/>
          <w:sz w:val="24"/>
          <w:szCs w:val="24"/>
          <w:rtl/>
          <w:lang w:bidi="fa-IR"/>
        </w:rPr>
        <w:t>۶۰</w:t>
      </w:r>
      <w:r w:rsidRPr="0076219A">
        <w:rPr>
          <w:rStyle w:val="reference-text"/>
          <w:rFonts w:cs="B Zar"/>
          <w:sz w:val="24"/>
          <w:szCs w:val="24"/>
        </w:rPr>
        <w:t>.</w:t>
      </w:r>
      <w:r w:rsidRPr="0076219A">
        <w:rPr>
          <w:rFonts w:cs="B Zar"/>
          <w:sz w:val="24"/>
          <w:szCs w:val="24"/>
        </w:rPr>
        <w:t xml:space="preserve"> </w:t>
      </w:r>
    </w:p>
    <w:p w14:paraId="5B8CA101"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786"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۷۵</w:t>
      </w:r>
      <w:r w:rsidRPr="0076219A">
        <w:rPr>
          <w:rStyle w:val="reference-text"/>
          <w:rFonts w:cs="B Zar"/>
          <w:sz w:val="24"/>
          <w:szCs w:val="24"/>
        </w:rPr>
        <w:t>.</w:t>
      </w:r>
      <w:r w:rsidRPr="0076219A">
        <w:rPr>
          <w:rFonts w:cs="B Zar"/>
          <w:sz w:val="24"/>
          <w:szCs w:val="24"/>
        </w:rPr>
        <w:t xml:space="preserve"> </w:t>
      </w:r>
    </w:p>
    <w:p w14:paraId="3D09933B"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787" w:anchor="CITEREF%D8%A2%D8%A8%D8%B1%D8%A7%D9%87%D8%A7%D9%85%DB%8C%D8%A7%D9%861377" w:history="1">
        <w:r w:rsidRPr="0076219A">
          <w:rPr>
            <w:rStyle w:val="Hyperlink"/>
            <w:rFonts w:cs="B Zar"/>
            <w:color w:val="auto"/>
            <w:sz w:val="24"/>
            <w:szCs w:val="24"/>
            <w:u w:val="none"/>
            <w:rtl/>
          </w:rPr>
          <w:t xml:space="preserve">آبراهامیان، </w:t>
        </w:r>
        <w:r w:rsidRPr="0076219A">
          <w:rPr>
            <w:rStyle w:val="Hyperlink"/>
            <w:rFonts w:cs="B Zar"/>
            <w:i/>
            <w:iCs/>
            <w:color w:val="auto"/>
            <w:sz w:val="24"/>
            <w:szCs w:val="24"/>
            <w:u w:val="none"/>
            <w:rtl/>
          </w:rPr>
          <w:t>ایران بین دو انقلاب</w:t>
        </w:r>
      </w:hyperlink>
      <w:r w:rsidRPr="0076219A">
        <w:rPr>
          <w:rStyle w:val="reference-text"/>
          <w:rFonts w:cs="B Zar"/>
          <w:sz w:val="24"/>
          <w:szCs w:val="24"/>
          <w:rtl/>
        </w:rPr>
        <w:t xml:space="preserve">، </w:t>
      </w:r>
      <w:r w:rsidRPr="0076219A">
        <w:rPr>
          <w:rStyle w:val="reference-text"/>
          <w:rFonts w:cs="B Zar"/>
          <w:sz w:val="24"/>
          <w:szCs w:val="24"/>
          <w:rtl/>
          <w:lang w:bidi="fa-IR"/>
        </w:rPr>
        <w:t>۱۱۴</w:t>
      </w:r>
      <w:r w:rsidRPr="0076219A">
        <w:rPr>
          <w:rStyle w:val="reference-text"/>
          <w:rFonts w:cs="B Zar"/>
          <w:sz w:val="24"/>
          <w:szCs w:val="24"/>
        </w:rPr>
        <w:t>–</w:t>
      </w:r>
      <w:r w:rsidRPr="0076219A">
        <w:rPr>
          <w:rStyle w:val="reference-text"/>
          <w:rFonts w:cs="B Zar"/>
          <w:sz w:val="24"/>
          <w:szCs w:val="24"/>
          <w:rtl/>
          <w:lang w:bidi="fa-IR"/>
        </w:rPr>
        <w:t>۱۱۵</w:t>
      </w:r>
      <w:r w:rsidRPr="0076219A">
        <w:rPr>
          <w:rStyle w:val="reference-text"/>
          <w:rFonts w:cs="B Zar"/>
          <w:sz w:val="24"/>
          <w:szCs w:val="24"/>
        </w:rPr>
        <w:t>.</w:t>
      </w:r>
      <w:r w:rsidRPr="0076219A">
        <w:rPr>
          <w:rFonts w:cs="B Zar"/>
          <w:sz w:val="24"/>
          <w:szCs w:val="24"/>
        </w:rPr>
        <w:t xml:space="preserve"> </w:t>
      </w:r>
    </w:p>
    <w:p w14:paraId="33621F8B"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788"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۸۴</w:t>
      </w:r>
      <w:r w:rsidRPr="0076219A">
        <w:rPr>
          <w:rStyle w:val="reference-text"/>
          <w:rFonts w:cs="B Zar"/>
          <w:sz w:val="24"/>
          <w:szCs w:val="24"/>
        </w:rPr>
        <w:t>.</w:t>
      </w:r>
      <w:r w:rsidRPr="0076219A">
        <w:rPr>
          <w:rFonts w:cs="B Zar"/>
          <w:sz w:val="24"/>
          <w:szCs w:val="24"/>
        </w:rPr>
        <w:t xml:space="preserve"> </w:t>
      </w:r>
    </w:p>
    <w:p w14:paraId="5660DA8E"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789" w:anchor="CITEREF%D8%A2%D8%A8%D8%B1%D8%A7%D9%87%D8%A7%D9%85%DB%8C%D8%A7%D9%861377" w:history="1">
        <w:r w:rsidRPr="0076219A">
          <w:rPr>
            <w:rStyle w:val="Hyperlink"/>
            <w:rFonts w:cs="B Zar"/>
            <w:color w:val="auto"/>
            <w:sz w:val="24"/>
            <w:szCs w:val="24"/>
            <w:u w:val="none"/>
            <w:rtl/>
          </w:rPr>
          <w:t xml:space="preserve">آبراهامیان، </w:t>
        </w:r>
        <w:r w:rsidRPr="0076219A">
          <w:rPr>
            <w:rStyle w:val="Hyperlink"/>
            <w:rFonts w:cs="B Zar"/>
            <w:i/>
            <w:iCs/>
            <w:color w:val="auto"/>
            <w:sz w:val="24"/>
            <w:szCs w:val="24"/>
            <w:u w:val="none"/>
            <w:rtl/>
          </w:rPr>
          <w:t>ایران بین دو انقلاب</w:t>
        </w:r>
      </w:hyperlink>
      <w:r w:rsidRPr="0076219A">
        <w:rPr>
          <w:rStyle w:val="reference-text"/>
          <w:rFonts w:cs="B Zar"/>
          <w:sz w:val="24"/>
          <w:szCs w:val="24"/>
          <w:rtl/>
        </w:rPr>
        <w:t xml:space="preserve">، </w:t>
      </w:r>
      <w:r w:rsidRPr="0076219A">
        <w:rPr>
          <w:rStyle w:val="reference-text"/>
          <w:rFonts w:cs="B Zar"/>
          <w:sz w:val="24"/>
          <w:szCs w:val="24"/>
          <w:rtl/>
          <w:lang w:bidi="fa-IR"/>
        </w:rPr>
        <w:t>۱۱۶</w:t>
      </w:r>
      <w:r w:rsidRPr="0076219A">
        <w:rPr>
          <w:rStyle w:val="reference-text"/>
          <w:rFonts w:cs="B Zar"/>
          <w:sz w:val="24"/>
          <w:szCs w:val="24"/>
        </w:rPr>
        <w:t>.</w:t>
      </w:r>
      <w:r w:rsidRPr="0076219A">
        <w:rPr>
          <w:rFonts w:cs="B Zar"/>
          <w:sz w:val="24"/>
          <w:szCs w:val="24"/>
        </w:rPr>
        <w:t xml:space="preserve"> </w:t>
      </w:r>
    </w:p>
    <w:p w14:paraId="5CAD693A"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790"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۷۵</w:t>
      </w:r>
      <w:r w:rsidRPr="0076219A">
        <w:rPr>
          <w:rStyle w:val="reference-text"/>
          <w:rFonts w:cs="B Zar"/>
          <w:sz w:val="24"/>
          <w:szCs w:val="24"/>
        </w:rPr>
        <w:t>.</w:t>
      </w:r>
      <w:r w:rsidRPr="0076219A">
        <w:rPr>
          <w:rFonts w:cs="B Zar"/>
          <w:sz w:val="24"/>
          <w:szCs w:val="24"/>
        </w:rPr>
        <w:t xml:space="preserve"> </w:t>
      </w:r>
    </w:p>
    <w:p w14:paraId="03AAC8A4"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791"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۷۶</w:t>
      </w:r>
      <w:r w:rsidRPr="0076219A">
        <w:rPr>
          <w:rStyle w:val="reference-text"/>
          <w:rFonts w:cs="B Zar"/>
          <w:sz w:val="24"/>
          <w:szCs w:val="24"/>
        </w:rPr>
        <w:t>.</w:t>
      </w:r>
      <w:r w:rsidRPr="0076219A">
        <w:rPr>
          <w:rFonts w:cs="B Zar"/>
          <w:sz w:val="24"/>
          <w:szCs w:val="24"/>
        </w:rPr>
        <w:t xml:space="preserve"> </w:t>
      </w:r>
    </w:p>
    <w:p w14:paraId="49DFE4A3"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792" w:anchor="CITEREF%DB%8C%D8%B2%D8%AF%D8%A7%D9%86%DB%8C1396" w:history="1">
        <w:r w:rsidRPr="0076219A">
          <w:rPr>
            <w:rStyle w:val="Hyperlink"/>
            <w:rFonts w:cs="B Zar"/>
            <w:color w:val="auto"/>
            <w:sz w:val="24"/>
            <w:szCs w:val="24"/>
            <w:u w:val="none"/>
            <w:rtl/>
          </w:rPr>
          <w:t xml:space="preserve">یزدانی، </w:t>
        </w:r>
        <w:r w:rsidRPr="0076219A">
          <w:rPr>
            <w:rStyle w:val="Hyperlink"/>
            <w:rFonts w:cs="B Zar"/>
            <w:color w:val="auto"/>
            <w:sz w:val="24"/>
            <w:szCs w:val="24"/>
            <w:u w:val="none"/>
          </w:rPr>
          <w:t>«</w:t>
        </w:r>
        <w:r w:rsidRPr="0076219A">
          <w:rPr>
            <w:rStyle w:val="Hyperlink"/>
            <w:rFonts w:cs="B Zar"/>
            <w:color w:val="auto"/>
            <w:sz w:val="24"/>
            <w:szCs w:val="24"/>
            <w:u w:val="none"/>
            <w:rtl/>
          </w:rPr>
          <w:t>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۷۶</w:t>
      </w:r>
      <w:r w:rsidRPr="0076219A">
        <w:rPr>
          <w:rStyle w:val="reference-text"/>
          <w:rFonts w:cs="B Zar"/>
          <w:sz w:val="24"/>
          <w:szCs w:val="24"/>
        </w:rPr>
        <w:t>.</w:t>
      </w:r>
      <w:r w:rsidRPr="0076219A">
        <w:rPr>
          <w:rFonts w:cs="B Zar"/>
          <w:sz w:val="24"/>
          <w:szCs w:val="24"/>
        </w:rPr>
        <w:t xml:space="preserve"> </w:t>
      </w:r>
    </w:p>
    <w:p w14:paraId="2D532FBC"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793"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۷۶</w:t>
      </w:r>
      <w:r w:rsidRPr="0076219A">
        <w:rPr>
          <w:rStyle w:val="reference-text"/>
          <w:rFonts w:cs="B Zar"/>
          <w:sz w:val="24"/>
          <w:szCs w:val="24"/>
        </w:rPr>
        <w:t>.</w:t>
      </w:r>
      <w:r w:rsidRPr="0076219A">
        <w:rPr>
          <w:rFonts w:cs="B Zar"/>
          <w:sz w:val="24"/>
          <w:szCs w:val="24"/>
        </w:rPr>
        <w:t xml:space="preserve"> </w:t>
      </w:r>
    </w:p>
    <w:p w14:paraId="6B5B1610"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794"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۷۶</w:t>
      </w:r>
      <w:r w:rsidRPr="0076219A">
        <w:rPr>
          <w:rStyle w:val="reference-text"/>
          <w:rFonts w:cs="B Zar"/>
          <w:sz w:val="24"/>
          <w:szCs w:val="24"/>
        </w:rPr>
        <w:t>.</w:t>
      </w:r>
      <w:r w:rsidRPr="0076219A">
        <w:rPr>
          <w:rFonts w:cs="B Zar"/>
          <w:sz w:val="24"/>
          <w:szCs w:val="24"/>
        </w:rPr>
        <w:t xml:space="preserve"> </w:t>
      </w:r>
    </w:p>
    <w:p w14:paraId="206A4AB1"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795"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۷۶</w:t>
      </w:r>
      <w:r w:rsidRPr="0076219A">
        <w:rPr>
          <w:rStyle w:val="reference-text"/>
          <w:rFonts w:cs="B Zar"/>
          <w:sz w:val="24"/>
          <w:szCs w:val="24"/>
        </w:rPr>
        <w:t>.</w:t>
      </w:r>
      <w:r w:rsidRPr="0076219A">
        <w:rPr>
          <w:rFonts w:cs="B Zar"/>
          <w:sz w:val="24"/>
          <w:szCs w:val="24"/>
        </w:rPr>
        <w:t xml:space="preserve"> </w:t>
      </w:r>
    </w:p>
    <w:p w14:paraId="28C02AEA"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796"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۷۹</w:t>
      </w:r>
      <w:r w:rsidRPr="0076219A">
        <w:rPr>
          <w:rStyle w:val="reference-text"/>
          <w:rFonts w:cs="B Zar"/>
          <w:sz w:val="24"/>
          <w:szCs w:val="24"/>
        </w:rPr>
        <w:t>.</w:t>
      </w:r>
      <w:r w:rsidRPr="0076219A">
        <w:rPr>
          <w:rFonts w:cs="B Zar"/>
          <w:sz w:val="24"/>
          <w:szCs w:val="24"/>
        </w:rPr>
        <w:t xml:space="preserve"> </w:t>
      </w:r>
    </w:p>
    <w:p w14:paraId="6F3B18D7"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797" w:anchor="CITEREFKEDDIE2007" w:history="1">
        <w:r w:rsidRPr="0076219A">
          <w:rPr>
            <w:rStyle w:val="Hyperlink"/>
            <w:rFonts w:cs="B Zar"/>
            <w:color w:val="auto"/>
            <w:sz w:val="24"/>
            <w:szCs w:val="24"/>
            <w:u w:val="none"/>
          </w:rPr>
          <w:t>KEDDIE</w:t>
        </w:r>
        <w:r w:rsidRPr="0076219A">
          <w:rPr>
            <w:rStyle w:val="Hyperlink"/>
            <w:rFonts w:cs="B Zar"/>
            <w:color w:val="auto"/>
            <w:sz w:val="24"/>
            <w:szCs w:val="24"/>
            <w:u w:val="none"/>
            <w:rtl/>
          </w:rPr>
          <w:t xml:space="preserve">، </w:t>
        </w:r>
        <w:r w:rsidRPr="0076219A">
          <w:rPr>
            <w:rStyle w:val="Hyperlink"/>
            <w:rFonts w:cs="B Zar"/>
            <w:color w:val="auto"/>
            <w:sz w:val="24"/>
            <w:szCs w:val="24"/>
            <w:u w:val="none"/>
          </w:rPr>
          <w:t>«5»</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Pr>
          <w:t>THE CAMBRIDGE HISTORY OF IRAN</w:t>
        </w:r>
      </w:hyperlink>
      <w:r w:rsidRPr="0076219A">
        <w:rPr>
          <w:rStyle w:val="reference-text"/>
          <w:rFonts w:cs="B Zar"/>
          <w:sz w:val="24"/>
          <w:szCs w:val="24"/>
          <w:rtl/>
        </w:rPr>
        <w:t xml:space="preserve">، </w:t>
      </w:r>
      <w:r w:rsidRPr="0076219A">
        <w:rPr>
          <w:rStyle w:val="reference-text"/>
          <w:rFonts w:cs="B Zar"/>
          <w:sz w:val="24"/>
          <w:szCs w:val="24"/>
        </w:rPr>
        <w:t>203.</w:t>
      </w:r>
      <w:r w:rsidRPr="0076219A">
        <w:rPr>
          <w:rFonts w:cs="B Zar"/>
          <w:sz w:val="24"/>
          <w:szCs w:val="24"/>
        </w:rPr>
        <w:t xml:space="preserve"> </w:t>
      </w:r>
    </w:p>
    <w:p w14:paraId="4934D509" w14:textId="77777777" w:rsidR="00E91D5D" w:rsidRPr="0076219A" w:rsidRDefault="000D7781" w:rsidP="000002FE">
      <w:pPr>
        <w:pStyle w:val="ListParagraph"/>
        <w:numPr>
          <w:ilvl w:val="0"/>
          <w:numId w:val="30"/>
        </w:numPr>
        <w:bidi/>
        <w:rPr>
          <w:rFonts w:cs="B Zar"/>
          <w:sz w:val="24"/>
          <w:szCs w:val="24"/>
        </w:rPr>
      </w:pPr>
      <w:hyperlink r:id="rId798" w:anchor="CITEREF%DB%8C%D8%B2%D8%AF%D8%A7%D9%86%DB%8C1396" w:history="1">
        <w:r w:rsidR="00E91D5D" w:rsidRPr="0076219A">
          <w:rPr>
            <w:rStyle w:val="Hyperlink"/>
            <w:rFonts w:cs="B Zar"/>
            <w:color w:val="auto"/>
            <w:sz w:val="24"/>
            <w:szCs w:val="24"/>
            <w:u w:val="none"/>
            <w:rtl/>
          </w:rPr>
          <w:t>یزدانی، «فصل دوم</w:t>
        </w:r>
        <w:r w:rsidR="00E91D5D" w:rsidRPr="0076219A">
          <w:rPr>
            <w:rStyle w:val="Hyperlink"/>
            <w:rFonts w:cs="B Zar"/>
            <w:color w:val="auto"/>
            <w:sz w:val="24"/>
            <w:szCs w:val="24"/>
            <w:u w:val="none"/>
          </w:rPr>
          <w:t>»</w:t>
        </w:r>
        <w:r w:rsidR="00E91D5D" w:rsidRPr="0076219A">
          <w:rPr>
            <w:rStyle w:val="Hyperlink"/>
            <w:rFonts w:cs="B Zar"/>
            <w:color w:val="auto"/>
            <w:sz w:val="24"/>
            <w:szCs w:val="24"/>
            <w:u w:val="none"/>
            <w:rtl/>
          </w:rPr>
          <w:t xml:space="preserve">، </w:t>
        </w:r>
        <w:r w:rsidR="00E91D5D" w:rsidRPr="0076219A">
          <w:rPr>
            <w:rStyle w:val="Hyperlink"/>
            <w:rFonts w:cs="B Zar"/>
            <w:i/>
            <w:iCs/>
            <w:color w:val="auto"/>
            <w:sz w:val="24"/>
            <w:szCs w:val="24"/>
            <w:u w:val="none"/>
            <w:rtl/>
          </w:rPr>
          <w:t>کودتاهای ایران</w:t>
        </w:r>
      </w:hyperlink>
      <w:r w:rsidR="00E91D5D" w:rsidRPr="0076219A">
        <w:rPr>
          <w:rStyle w:val="reference-text"/>
          <w:rFonts w:cs="B Zar"/>
          <w:sz w:val="24"/>
          <w:szCs w:val="24"/>
          <w:rtl/>
        </w:rPr>
        <w:t xml:space="preserve">، </w:t>
      </w:r>
      <w:r w:rsidR="00E91D5D" w:rsidRPr="0076219A">
        <w:rPr>
          <w:rStyle w:val="reference-text"/>
          <w:rFonts w:cs="B Zar"/>
          <w:sz w:val="24"/>
          <w:szCs w:val="24"/>
          <w:rtl/>
          <w:lang w:bidi="fa-IR"/>
        </w:rPr>
        <w:t>۸۰</w:t>
      </w:r>
      <w:r w:rsidR="00E91D5D" w:rsidRPr="0076219A">
        <w:rPr>
          <w:rStyle w:val="reference-text"/>
          <w:rFonts w:cs="B Zar"/>
          <w:sz w:val="24"/>
          <w:szCs w:val="24"/>
        </w:rPr>
        <w:t>.</w:t>
      </w:r>
      <w:r w:rsidR="00E91D5D" w:rsidRPr="0076219A">
        <w:rPr>
          <w:rFonts w:cs="B Zar"/>
          <w:sz w:val="24"/>
          <w:szCs w:val="24"/>
        </w:rPr>
        <w:t xml:space="preserve"> </w:t>
      </w:r>
    </w:p>
    <w:p w14:paraId="0ADD8786"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799"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۷۸</w:t>
      </w:r>
      <w:r w:rsidRPr="0076219A">
        <w:rPr>
          <w:rStyle w:val="reference-text"/>
          <w:rFonts w:cs="B Zar"/>
          <w:sz w:val="24"/>
          <w:szCs w:val="24"/>
        </w:rPr>
        <w:t>.</w:t>
      </w:r>
      <w:r w:rsidRPr="0076219A">
        <w:rPr>
          <w:rFonts w:cs="B Zar"/>
          <w:sz w:val="24"/>
          <w:szCs w:val="24"/>
        </w:rPr>
        <w:t xml:space="preserve"> </w:t>
      </w:r>
    </w:p>
    <w:p w14:paraId="6FA4DD91"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00" w:anchor="CITEREF%D8%B3%D9%88%D8%B1%DB%8C%D8%B4%D8%B1%DB%8C%D8%B9%D8%AA%DB%8C_%D9%85%D8%B2%DB%8C%D9%86%D8%A7%D9%86%DB%8C1396" w:history="1">
        <w:r w:rsidRPr="0076219A">
          <w:rPr>
            <w:rStyle w:val="Hyperlink"/>
            <w:rFonts w:cs="B Zar"/>
            <w:color w:val="auto"/>
            <w:sz w:val="24"/>
            <w:szCs w:val="24"/>
            <w:u w:val="none"/>
            <w:rtl/>
          </w:rPr>
          <w:t>سوری و شریعتی مزینانی، «بررسی پیامد خواسته و ناخواسته پروژه</w:t>
        </w:r>
        <w:r w:rsidRPr="0076219A">
          <w:rPr>
            <w:rStyle w:val="Hyperlink"/>
            <w:color w:val="auto"/>
            <w:sz w:val="24"/>
            <w:szCs w:val="24"/>
            <w:u w:val="none"/>
            <w:rtl/>
          </w:rPr>
          <w:t>ٔ</w:t>
        </w:r>
        <w:r w:rsidRPr="0076219A">
          <w:rPr>
            <w:rStyle w:val="Hyperlink"/>
            <w:rFonts w:cs="B Zar"/>
            <w:color w:val="auto"/>
            <w:sz w:val="24"/>
            <w:szCs w:val="24"/>
            <w:u w:val="none"/>
            <w:rtl/>
          </w:rPr>
          <w:t xml:space="preserve"> مشروع‌سازی متمم قانون اساسی در مشروطه اول</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رهیافت‌های سیاسی و بین‌المللی</w:t>
        </w:r>
      </w:hyperlink>
      <w:r w:rsidRPr="0076219A">
        <w:rPr>
          <w:rStyle w:val="reference-text"/>
          <w:rFonts w:cs="B Zar"/>
          <w:sz w:val="24"/>
          <w:szCs w:val="24"/>
          <w:rtl/>
        </w:rPr>
        <w:t xml:space="preserve">، </w:t>
      </w:r>
      <w:r w:rsidRPr="0076219A">
        <w:rPr>
          <w:rStyle w:val="reference-text"/>
          <w:rFonts w:cs="B Zar"/>
          <w:sz w:val="24"/>
          <w:szCs w:val="24"/>
          <w:rtl/>
          <w:lang w:bidi="fa-IR"/>
        </w:rPr>
        <w:t>۱۵۰</w:t>
      </w:r>
      <w:r w:rsidRPr="0076219A">
        <w:rPr>
          <w:rStyle w:val="reference-text"/>
          <w:rFonts w:cs="B Zar"/>
          <w:sz w:val="24"/>
          <w:szCs w:val="24"/>
        </w:rPr>
        <w:t>.</w:t>
      </w:r>
      <w:r w:rsidRPr="0076219A">
        <w:rPr>
          <w:rFonts w:cs="B Zar"/>
          <w:sz w:val="24"/>
          <w:szCs w:val="24"/>
        </w:rPr>
        <w:t xml:space="preserve"> </w:t>
      </w:r>
    </w:p>
    <w:p w14:paraId="22D5053B" w14:textId="77777777" w:rsidR="00E91D5D" w:rsidRPr="0076219A" w:rsidRDefault="000D7781" w:rsidP="000002FE">
      <w:pPr>
        <w:pStyle w:val="ListParagraph"/>
        <w:numPr>
          <w:ilvl w:val="0"/>
          <w:numId w:val="30"/>
        </w:numPr>
        <w:bidi/>
        <w:rPr>
          <w:rFonts w:cs="B Zar"/>
          <w:sz w:val="24"/>
          <w:szCs w:val="24"/>
        </w:rPr>
      </w:pPr>
      <w:hyperlink r:id="rId801" w:anchor="CITEREF%D9%81%D9%88%D8%B1%D8%A7%D9%861392" w:history="1">
        <w:r w:rsidR="00E91D5D" w:rsidRPr="0076219A">
          <w:rPr>
            <w:rStyle w:val="Hyperlink"/>
            <w:rFonts w:cs="B Zar"/>
            <w:color w:val="auto"/>
            <w:sz w:val="24"/>
            <w:szCs w:val="24"/>
            <w:u w:val="none"/>
            <w:rtl/>
          </w:rPr>
          <w:t>فوران، «اصلاحات، شورش، انقلاب، کودتا</w:t>
        </w:r>
        <w:r w:rsidR="00E91D5D" w:rsidRPr="0076219A">
          <w:rPr>
            <w:rStyle w:val="Hyperlink"/>
            <w:rFonts w:cs="B Zar"/>
            <w:color w:val="auto"/>
            <w:sz w:val="24"/>
            <w:szCs w:val="24"/>
            <w:u w:val="none"/>
          </w:rPr>
          <w:t>»</w:t>
        </w:r>
        <w:r w:rsidR="00E91D5D" w:rsidRPr="0076219A">
          <w:rPr>
            <w:rStyle w:val="Hyperlink"/>
            <w:rFonts w:cs="B Zar"/>
            <w:color w:val="auto"/>
            <w:sz w:val="24"/>
            <w:szCs w:val="24"/>
            <w:u w:val="none"/>
            <w:rtl/>
          </w:rPr>
          <w:t xml:space="preserve">، </w:t>
        </w:r>
        <w:r w:rsidR="00E91D5D" w:rsidRPr="0076219A">
          <w:rPr>
            <w:rStyle w:val="Hyperlink"/>
            <w:rFonts w:cs="B Zar"/>
            <w:i/>
            <w:iCs/>
            <w:color w:val="auto"/>
            <w:sz w:val="24"/>
            <w:szCs w:val="24"/>
            <w:u w:val="none"/>
            <w:rtl/>
          </w:rPr>
          <w:t>مقاومت شکننده</w:t>
        </w:r>
      </w:hyperlink>
      <w:r w:rsidR="00E91D5D" w:rsidRPr="0076219A">
        <w:rPr>
          <w:rStyle w:val="reference-text"/>
          <w:rFonts w:cs="B Zar"/>
          <w:sz w:val="24"/>
          <w:szCs w:val="24"/>
          <w:rtl/>
        </w:rPr>
        <w:t xml:space="preserve">، </w:t>
      </w:r>
      <w:r w:rsidR="00E91D5D" w:rsidRPr="0076219A">
        <w:rPr>
          <w:rStyle w:val="reference-text"/>
          <w:rFonts w:cs="B Zar"/>
          <w:sz w:val="24"/>
          <w:szCs w:val="24"/>
          <w:rtl/>
          <w:lang w:bidi="fa-IR"/>
        </w:rPr>
        <w:t>۲۷۸</w:t>
      </w:r>
      <w:r w:rsidR="00E91D5D" w:rsidRPr="0076219A">
        <w:rPr>
          <w:rStyle w:val="reference-text"/>
          <w:rFonts w:cs="B Zar"/>
          <w:sz w:val="24"/>
          <w:szCs w:val="24"/>
        </w:rPr>
        <w:t>–</w:t>
      </w:r>
      <w:r w:rsidR="00E91D5D" w:rsidRPr="0076219A">
        <w:rPr>
          <w:rStyle w:val="reference-text"/>
          <w:rFonts w:cs="B Zar"/>
          <w:sz w:val="24"/>
          <w:szCs w:val="24"/>
          <w:rtl/>
          <w:lang w:bidi="fa-IR"/>
        </w:rPr>
        <w:t>۲۷۹</w:t>
      </w:r>
      <w:r w:rsidR="00E91D5D" w:rsidRPr="0076219A">
        <w:rPr>
          <w:rStyle w:val="reference-text"/>
          <w:rFonts w:cs="B Zar"/>
          <w:sz w:val="24"/>
          <w:szCs w:val="24"/>
        </w:rPr>
        <w:t>.</w:t>
      </w:r>
      <w:r w:rsidR="00E91D5D" w:rsidRPr="0076219A">
        <w:rPr>
          <w:rFonts w:cs="B Zar"/>
          <w:sz w:val="24"/>
          <w:szCs w:val="24"/>
        </w:rPr>
        <w:t xml:space="preserve"> </w:t>
      </w:r>
    </w:p>
    <w:p w14:paraId="61365E28"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lastRenderedPageBreak/>
        <w:t xml:space="preserve">  </w:t>
      </w:r>
      <w:hyperlink r:id="rId802"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۸۶</w:t>
      </w:r>
      <w:r w:rsidRPr="0076219A">
        <w:rPr>
          <w:rStyle w:val="reference-text"/>
          <w:rFonts w:cs="B Zar"/>
          <w:sz w:val="24"/>
          <w:szCs w:val="24"/>
        </w:rPr>
        <w:t>–</w:t>
      </w:r>
      <w:r w:rsidRPr="0076219A">
        <w:rPr>
          <w:rStyle w:val="reference-text"/>
          <w:rFonts w:cs="B Zar"/>
          <w:sz w:val="24"/>
          <w:szCs w:val="24"/>
          <w:rtl/>
          <w:lang w:bidi="fa-IR"/>
        </w:rPr>
        <w:t>۸۷</w:t>
      </w:r>
      <w:r w:rsidRPr="0076219A">
        <w:rPr>
          <w:rStyle w:val="reference-text"/>
          <w:rFonts w:cs="B Zar"/>
          <w:sz w:val="24"/>
          <w:szCs w:val="24"/>
        </w:rPr>
        <w:t>.</w:t>
      </w:r>
      <w:r w:rsidRPr="0076219A">
        <w:rPr>
          <w:rFonts w:cs="B Zar"/>
          <w:sz w:val="24"/>
          <w:szCs w:val="24"/>
        </w:rPr>
        <w:t xml:space="preserve"> </w:t>
      </w:r>
    </w:p>
    <w:p w14:paraId="7DC7076F"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03" w:anchor="CITEREF%D8%A2%D8%AC%D9%88%D8%AF%D8%A7%D9%86%DB%8C1382" w:history="1">
        <w:r w:rsidRPr="0076219A">
          <w:rPr>
            <w:rStyle w:val="Hyperlink"/>
            <w:rFonts w:cs="B Zar"/>
            <w:color w:val="auto"/>
            <w:sz w:val="24"/>
            <w:szCs w:val="24"/>
            <w:u w:val="none"/>
            <w:rtl/>
          </w:rPr>
          <w:t xml:space="preserve">آجودانی، </w:t>
        </w:r>
        <w:r w:rsidRPr="0076219A">
          <w:rPr>
            <w:rStyle w:val="Hyperlink"/>
            <w:rFonts w:cs="B Zar"/>
            <w:i/>
            <w:iCs/>
            <w:color w:val="auto"/>
            <w:sz w:val="24"/>
            <w:szCs w:val="24"/>
            <w:u w:val="none"/>
            <w:rtl/>
          </w:rPr>
          <w:t>مشروطه ایرانی</w:t>
        </w:r>
      </w:hyperlink>
      <w:r w:rsidRPr="0076219A">
        <w:rPr>
          <w:rStyle w:val="reference-text"/>
          <w:rFonts w:cs="B Zar"/>
          <w:sz w:val="24"/>
          <w:szCs w:val="24"/>
          <w:rtl/>
        </w:rPr>
        <w:t xml:space="preserve">، </w:t>
      </w:r>
      <w:r w:rsidRPr="0076219A">
        <w:rPr>
          <w:rStyle w:val="reference-text"/>
          <w:rFonts w:cs="B Zar"/>
          <w:sz w:val="24"/>
          <w:szCs w:val="24"/>
          <w:rtl/>
          <w:lang w:bidi="fa-IR"/>
        </w:rPr>
        <w:t>۱۰۳-۱۰۴</w:t>
      </w:r>
      <w:r w:rsidRPr="0076219A">
        <w:rPr>
          <w:rStyle w:val="reference-text"/>
          <w:rFonts w:cs="B Zar"/>
          <w:sz w:val="24"/>
          <w:szCs w:val="24"/>
        </w:rPr>
        <w:t>.</w:t>
      </w:r>
      <w:r w:rsidRPr="0076219A">
        <w:rPr>
          <w:rFonts w:cs="B Zar"/>
          <w:sz w:val="24"/>
          <w:szCs w:val="24"/>
        </w:rPr>
        <w:t xml:space="preserve"> </w:t>
      </w:r>
    </w:p>
    <w:p w14:paraId="57752489"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04" w:anchor="CITEREF%DA%A9%D9%84%D8%A7%D8%B1%DA%A91384" w:history="1">
        <w:r w:rsidRPr="0076219A">
          <w:rPr>
            <w:rStyle w:val="Hyperlink"/>
            <w:rFonts w:cs="B Zar"/>
            <w:color w:val="auto"/>
            <w:sz w:val="24"/>
            <w:szCs w:val="24"/>
            <w:u w:val="none"/>
            <w:rtl/>
          </w:rPr>
          <w:t>کلارک، «مشروطه خواهان و قزاقها: جنبش مشروطیت و مداخله روسها در آذربایجان (</w:t>
        </w:r>
        <w:r w:rsidRPr="0076219A">
          <w:rPr>
            <w:rStyle w:val="Hyperlink"/>
            <w:rFonts w:cs="B Zar"/>
            <w:color w:val="auto"/>
            <w:sz w:val="24"/>
            <w:szCs w:val="24"/>
            <w:u w:val="none"/>
            <w:rtl/>
            <w:lang w:bidi="fa-IR"/>
          </w:rPr>
          <w:t>۱۱</w:t>
        </w:r>
        <w:r w:rsidRPr="0076219A">
          <w:rPr>
            <w:rStyle w:val="Hyperlink"/>
            <w:color w:val="auto"/>
            <w:sz w:val="24"/>
            <w:szCs w:val="24"/>
            <w:u w:val="none"/>
            <w:rtl/>
            <w:lang w:bidi="fa-IR"/>
          </w:rPr>
          <w:t>–</w:t>
        </w:r>
        <w:r w:rsidRPr="0076219A">
          <w:rPr>
            <w:rStyle w:val="Hyperlink"/>
            <w:rFonts w:cs="B Zar"/>
            <w:color w:val="auto"/>
            <w:sz w:val="24"/>
            <w:szCs w:val="24"/>
            <w:u w:val="none"/>
            <w:rtl/>
            <w:lang w:bidi="fa-IR"/>
          </w:rPr>
          <w:t>۱۹۰۷</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تاریخ روابط خارجی</w:t>
        </w:r>
      </w:hyperlink>
      <w:r w:rsidRPr="0076219A">
        <w:rPr>
          <w:rStyle w:val="reference-text"/>
          <w:rFonts w:cs="B Zar"/>
          <w:sz w:val="24"/>
          <w:szCs w:val="24"/>
        </w:rPr>
        <w:t>.</w:t>
      </w:r>
      <w:r w:rsidRPr="0076219A">
        <w:rPr>
          <w:rFonts w:cs="B Zar"/>
          <w:sz w:val="24"/>
          <w:szCs w:val="24"/>
        </w:rPr>
        <w:t xml:space="preserve"> </w:t>
      </w:r>
    </w:p>
    <w:p w14:paraId="4407754F"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05"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۸۰</w:t>
      </w:r>
      <w:r w:rsidRPr="0076219A">
        <w:rPr>
          <w:rStyle w:val="reference-text"/>
          <w:rFonts w:cs="B Zar"/>
          <w:sz w:val="24"/>
          <w:szCs w:val="24"/>
        </w:rPr>
        <w:t>.</w:t>
      </w:r>
      <w:r w:rsidRPr="0076219A">
        <w:rPr>
          <w:rFonts w:cs="B Zar"/>
          <w:sz w:val="24"/>
          <w:szCs w:val="24"/>
        </w:rPr>
        <w:t xml:space="preserve"> </w:t>
      </w:r>
    </w:p>
    <w:p w14:paraId="6D2C33DC"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06"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۸۱</w:t>
      </w:r>
      <w:r w:rsidRPr="0076219A">
        <w:rPr>
          <w:rStyle w:val="reference-text"/>
          <w:rFonts w:cs="B Zar"/>
          <w:sz w:val="24"/>
          <w:szCs w:val="24"/>
        </w:rPr>
        <w:t>–</w:t>
      </w:r>
      <w:r w:rsidRPr="0076219A">
        <w:rPr>
          <w:rStyle w:val="reference-text"/>
          <w:rFonts w:cs="B Zar"/>
          <w:sz w:val="24"/>
          <w:szCs w:val="24"/>
          <w:rtl/>
          <w:lang w:bidi="fa-IR"/>
        </w:rPr>
        <w:t>۸۴</w:t>
      </w:r>
      <w:r w:rsidRPr="0076219A">
        <w:rPr>
          <w:rStyle w:val="reference-text"/>
          <w:rFonts w:cs="B Zar"/>
          <w:sz w:val="24"/>
          <w:szCs w:val="24"/>
        </w:rPr>
        <w:t>.</w:t>
      </w:r>
      <w:r w:rsidRPr="0076219A">
        <w:rPr>
          <w:rFonts w:cs="B Zar"/>
          <w:sz w:val="24"/>
          <w:szCs w:val="24"/>
        </w:rPr>
        <w:t xml:space="preserve"> </w:t>
      </w:r>
    </w:p>
    <w:p w14:paraId="53CE68CB"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07"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۹۰</w:t>
      </w:r>
      <w:r w:rsidRPr="0076219A">
        <w:rPr>
          <w:rStyle w:val="reference-text"/>
          <w:rFonts w:cs="B Zar"/>
          <w:sz w:val="24"/>
          <w:szCs w:val="24"/>
        </w:rPr>
        <w:t>–</w:t>
      </w:r>
      <w:r w:rsidRPr="0076219A">
        <w:rPr>
          <w:rStyle w:val="reference-text"/>
          <w:rFonts w:cs="B Zar"/>
          <w:sz w:val="24"/>
          <w:szCs w:val="24"/>
          <w:rtl/>
          <w:lang w:bidi="fa-IR"/>
        </w:rPr>
        <w:t>۹۱</w:t>
      </w:r>
      <w:r w:rsidRPr="0076219A">
        <w:rPr>
          <w:rStyle w:val="reference-text"/>
          <w:rFonts w:cs="B Zar"/>
          <w:sz w:val="24"/>
          <w:szCs w:val="24"/>
        </w:rPr>
        <w:t>.</w:t>
      </w:r>
      <w:r w:rsidRPr="0076219A">
        <w:rPr>
          <w:rFonts w:cs="B Zar"/>
          <w:sz w:val="24"/>
          <w:szCs w:val="24"/>
        </w:rPr>
        <w:t xml:space="preserve"> </w:t>
      </w:r>
    </w:p>
    <w:p w14:paraId="309726EA"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08"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۸۹</w:t>
      </w:r>
      <w:r w:rsidRPr="0076219A">
        <w:rPr>
          <w:rStyle w:val="reference-text"/>
          <w:rFonts w:cs="B Zar"/>
          <w:sz w:val="24"/>
          <w:szCs w:val="24"/>
        </w:rPr>
        <w:t>–</w:t>
      </w:r>
      <w:r w:rsidRPr="0076219A">
        <w:rPr>
          <w:rStyle w:val="reference-text"/>
          <w:rFonts w:cs="B Zar"/>
          <w:sz w:val="24"/>
          <w:szCs w:val="24"/>
          <w:rtl/>
          <w:lang w:bidi="fa-IR"/>
        </w:rPr>
        <w:t>۸۷</w:t>
      </w:r>
      <w:r w:rsidRPr="0076219A">
        <w:rPr>
          <w:rStyle w:val="reference-text"/>
          <w:rFonts w:cs="B Zar"/>
          <w:sz w:val="24"/>
          <w:szCs w:val="24"/>
        </w:rPr>
        <w:t>.</w:t>
      </w:r>
      <w:r w:rsidRPr="0076219A">
        <w:rPr>
          <w:rFonts w:cs="B Zar"/>
          <w:sz w:val="24"/>
          <w:szCs w:val="24"/>
        </w:rPr>
        <w:t xml:space="preserve"> </w:t>
      </w:r>
    </w:p>
    <w:p w14:paraId="31BC9974"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09"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۸۹</w:t>
      </w:r>
      <w:r w:rsidRPr="0076219A">
        <w:rPr>
          <w:rStyle w:val="reference-text"/>
          <w:rFonts w:cs="B Zar"/>
          <w:sz w:val="24"/>
          <w:szCs w:val="24"/>
        </w:rPr>
        <w:t>.</w:t>
      </w:r>
      <w:r w:rsidRPr="0076219A">
        <w:rPr>
          <w:rFonts w:cs="B Zar"/>
          <w:sz w:val="24"/>
          <w:szCs w:val="24"/>
        </w:rPr>
        <w:t xml:space="preserve"> </w:t>
      </w:r>
    </w:p>
    <w:p w14:paraId="2B57C4B1"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10"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۸۹</w:t>
      </w:r>
      <w:r w:rsidRPr="0076219A">
        <w:rPr>
          <w:rStyle w:val="reference-text"/>
          <w:rFonts w:cs="B Zar"/>
          <w:sz w:val="24"/>
          <w:szCs w:val="24"/>
        </w:rPr>
        <w:t>.</w:t>
      </w:r>
      <w:r w:rsidRPr="0076219A">
        <w:rPr>
          <w:rFonts w:cs="B Zar"/>
          <w:sz w:val="24"/>
          <w:szCs w:val="24"/>
        </w:rPr>
        <w:t xml:space="preserve"> </w:t>
      </w:r>
    </w:p>
    <w:p w14:paraId="61219410"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11"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۹۱-۹۲</w:t>
      </w:r>
      <w:r w:rsidRPr="0076219A">
        <w:rPr>
          <w:rStyle w:val="reference-text"/>
          <w:rFonts w:cs="B Zar"/>
          <w:sz w:val="24"/>
          <w:szCs w:val="24"/>
        </w:rPr>
        <w:t>.</w:t>
      </w:r>
      <w:r w:rsidRPr="0076219A">
        <w:rPr>
          <w:rFonts w:cs="B Zar"/>
          <w:sz w:val="24"/>
          <w:szCs w:val="24"/>
        </w:rPr>
        <w:t xml:space="preserve"> </w:t>
      </w:r>
    </w:p>
    <w:p w14:paraId="603A1AE1"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12"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۹۳</w:t>
      </w:r>
      <w:r w:rsidRPr="0076219A">
        <w:rPr>
          <w:rStyle w:val="reference-text"/>
          <w:rFonts w:cs="B Zar"/>
          <w:sz w:val="24"/>
          <w:szCs w:val="24"/>
        </w:rPr>
        <w:t>.</w:t>
      </w:r>
      <w:r w:rsidRPr="0076219A">
        <w:rPr>
          <w:rFonts w:cs="B Zar"/>
          <w:sz w:val="24"/>
          <w:szCs w:val="24"/>
        </w:rPr>
        <w:t xml:space="preserve"> </w:t>
      </w:r>
    </w:p>
    <w:p w14:paraId="30260740"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13" w:anchor="CITEREF%D8%A2%D8%AC%D9%88%D8%AF%D8%A7%D9%86%DB%8C1382" w:history="1">
        <w:r w:rsidRPr="0076219A">
          <w:rPr>
            <w:rStyle w:val="Hyperlink"/>
            <w:rFonts w:cs="B Zar"/>
            <w:color w:val="auto"/>
            <w:sz w:val="24"/>
            <w:szCs w:val="24"/>
            <w:u w:val="none"/>
            <w:rtl/>
          </w:rPr>
          <w:t xml:space="preserve">آجودانی، </w:t>
        </w:r>
        <w:r w:rsidRPr="0076219A">
          <w:rPr>
            <w:rStyle w:val="Hyperlink"/>
            <w:rFonts w:cs="B Zar"/>
            <w:i/>
            <w:iCs/>
            <w:color w:val="auto"/>
            <w:sz w:val="24"/>
            <w:szCs w:val="24"/>
            <w:u w:val="none"/>
            <w:rtl/>
          </w:rPr>
          <w:t>مشروطه ایرانی</w:t>
        </w:r>
      </w:hyperlink>
      <w:r w:rsidRPr="0076219A">
        <w:rPr>
          <w:rStyle w:val="reference-text"/>
          <w:rFonts w:cs="B Zar"/>
          <w:sz w:val="24"/>
          <w:szCs w:val="24"/>
          <w:rtl/>
        </w:rPr>
        <w:t xml:space="preserve">، </w:t>
      </w:r>
      <w:r w:rsidRPr="0076219A">
        <w:rPr>
          <w:rStyle w:val="reference-text"/>
          <w:rFonts w:cs="B Zar"/>
          <w:sz w:val="24"/>
          <w:szCs w:val="24"/>
          <w:rtl/>
          <w:lang w:bidi="fa-IR"/>
        </w:rPr>
        <w:t>۱۰۷</w:t>
      </w:r>
      <w:r w:rsidRPr="0076219A">
        <w:rPr>
          <w:rStyle w:val="reference-text"/>
          <w:rFonts w:cs="B Zar"/>
          <w:sz w:val="24"/>
          <w:szCs w:val="24"/>
        </w:rPr>
        <w:t>.</w:t>
      </w:r>
      <w:r w:rsidRPr="0076219A">
        <w:rPr>
          <w:rFonts w:cs="B Zar"/>
          <w:sz w:val="24"/>
          <w:szCs w:val="24"/>
        </w:rPr>
        <w:t xml:space="preserve"> </w:t>
      </w:r>
    </w:p>
    <w:p w14:paraId="3DF0F01A"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14" w:anchor="CITEREF%D8%A2%D8%AC%D9%88%D8%AF%D8%A7%D9%86%DB%8C1382" w:history="1">
        <w:r w:rsidRPr="0076219A">
          <w:rPr>
            <w:rStyle w:val="Hyperlink"/>
            <w:rFonts w:cs="B Zar"/>
            <w:color w:val="auto"/>
            <w:sz w:val="24"/>
            <w:szCs w:val="24"/>
            <w:u w:val="none"/>
            <w:rtl/>
          </w:rPr>
          <w:t xml:space="preserve">آجودانی، </w:t>
        </w:r>
        <w:r w:rsidRPr="0076219A">
          <w:rPr>
            <w:rStyle w:val="Hyperlink"/>
            <w:rFonts w:cs="B Zar"/>
            <w:i/>
            <w:iCs/>
            <w:color w:val="auto"/>
            <w:sz w:val="24"/>
            <w:szCs w:val="24"/>
            <w:u w:val="none"/>
            <w:rtl/>
          </w:rPr>
          <w:t>مشروطه ایرانی</w:t>
        </w:r>
      </w:hyperlink>
      <w:r w:rsidRPr="0076219A">
        <w:rPr>
          <w:rStyle w:val="reference-text"/>
          <w:rFonts w:cs="B Zar"/>
          <w:sz w:val="24"/>
          <w:szCs w:val="24"/>
          <w:rtl/>
        </w:rPr>
        <w:t xml:space="preserve">، </w:t>
      </w:r>
      <w:r w:rsidRPr="0076219A">
        <w:rPr>
          <w:rStyle w:val="reference-text"/>
          <w:rFonts w:cs="B Zar"/>
          <w:sz w:val="24"/>
          <w:szCs w:val="24"/>
          <w:rtl/>
          <w:lang w:bidi="fa-IR"/>
        </w:rPr>
        <w:t>۱۰۷</w:t>
      </w:r>
      <w:r w:rsidRPr="0076219A">
        <w:rPr>
          <w:rStyle w:val="reference-text"/>
          <w:rFonts w:cs="B Zar"/>
          <w:sz w:val="24"/>
          <w:szCs w:val="24"/>
        </w:rPr>
        <w:t>.</w:t>
      </w:r>
      <w:r w:rsidRPr="0076219A">
        <w:rPr>
          <w:rFonts w:cs="B Zar"/>
          <w:sz w:val="24"/>
          <w:szCs w:val="24"/>
        </w:rPr>
        <w:t xml:space="preserve"> </w:t>
      </w:r>
    </w:p>
    <w:p w14:paraId="5F37E4B8"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15"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۹۵</w:t>
      </w:r>
      <w:r w:rsidRPr="0076219A">
        <w:rPr>
          <w:rStyle w:val="reference-text"/>
          <w:rFonts w:cs="B Zar"/>
          <w:sz w:val="24"/>
          <w:szCs w:val="24"/>
        </w:rPr>
        <w:t>.</w:t>
      </w:r>
      <w:r w:rsidRPr="0076219A">
        <w:rPr>
          <w:rFonts w:cs="B Zar"/>
          <w:sz w:val="24"/>
          <w:szCs w:val="24"/>
        </w:rPr>
        <w:t xml:space="preserve"> </w:t>
      </w:r>
    </w:p>
    <w:p w14:paraId="7E4E476C"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16" w:anchor="CITEREF%D9%85%D8%B9%D8%B2%DB%8C1390" w:history="1">
        <w:r w:rsidRPr="0076219A">
          <w:rPr>
            <w:rStyle w:val="Hyperlink"/>
            <w:rFonts w:cs="B Zar"/>
            <w:color w:val="auto"/>
            <w:sz w:val="24"/>
            <w:szCs w:val="24"/>
            <w:u w:val="none"/>
            <w:rtl/>
          </w:rPr>
          <w:t>معزی، «محمدعلی شاه قاجار در واپسین سال سلطنت</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تاریخ معاصر ایران</w:t>
        </w:r>
      </w:hyperlink>
      <w:r w:rsidRPr="0076219A">
        <w:rPr>
          <w:rStyle w:val="reference-text"/>
          <w:rFonts w:cs="B Zar"/>
          <w:sz w:val="24"/>
          <w:szCs w:val="24"/>
          <w:rtl/>
        </w:rPr>
        <w:t xml:space="preserve">، </w:t>
      </w:r>
      <w:r w:rsidRPr="0076219A">
        <w:rPr>
          <w:rStyle w:val="reference-text"/>
          <w:rFonts w:cs="B Zar"/>
          <w:sz w:val="24"/>
          <w:szCs w:val="24"/>
          <w:rtl/>
          <w:lang w:bidi="fa-IR"/>
        </w:rPr>
        <w:t>۱۵۸</w:t>
      </w:r>
      <w:r w:rsidRPr="0076219A">
        <w:rPr>
          <w:rStyle w:val="reference-text"/>
          <w:rFonts w:cs="B Zar"/>
          <w:sz w:val="24"/>
          <w:szCs w:val="24"/>
        </w:rPr>
        <w:t>.</w:t>
      </w:r>
      <w:r w:rsidRPr="0076219A">
        <w:rPr>
          <w:rFonts w:cs="B Zar"/>
          <w:sz w:val="24"/>
          <w:szCs w:val="24"/>
        </w:rPr>
        <w:t xml:space="preserve"> </w:t>
      </w:r>
    </w:p>
    <w:p w14:paraId="1C16FF9C" w14:textId="77777777" w:rsidR="00E91D5D" w:rsidRPr="0076219A" w:rsidRDefault="000D7781" w:rsidP="000002FE">
      <w:pPr>
        <w:pStyle w:val="ListParagraph"/>
        <w:numPr>
          <w:ilvl w:val="0"/>
          <w:numId w:val="30"/>
        </w:numPr>
        <w:bidi/>
        <w:rPr>
          <w:rFonts w:cs="B Zar"/>
          <w:sz w:val="24"/>
          <w:szCs w:val="24"/>
        </w:rPr>
      </w:pPr>
      <w:hyperlink r:id="rId817" w:anchor="CITEREF%DB%8C%D8%B2%D8%AF%D8%A7%D9%86%DB%8C1396" w:history="1">
        <w:r w:rsidR="00E91D5D" w:rsidRPr="0076219A">
          <w:rPr>
            <w:rStyle w:val="Hyperlink"/>
            <w:rFonts w:cs="B Zar"/>
            <w:color w:val="auto"/>
            <w:sz w:val="24"/>
            <w:szCs w:val="24"/>
            <w:u w:val="none"/>
            <w:rtl/>
          </w:rPr>
          <w:t>یزدانی، «فصل دوم</w:t>
        </w:r>
        <w:r w:rsidR="00E91D5D" w:rsidRPr="0076219A">
          <w:rPr>
            <w:rStyle w:val="Hyperlink"/>
            <w:rFonts w:cs="B Zar"/>
            <w:color w:val="auto"/>
            <w:sz w:val="24"/>
            <w:szCs w:val="24"/>
            <w:u w:val="none"/>
          </w:rPr>
          <w:t>»</w:t>
        </w:r>
        <w:r w:rsidR="00E91D5D" w:rsidRPr="0076219A">
          <w:rPr>
            <w:rStyle w:val="Hyperlink"/>
            <w:rFonts w:cs="B Zar"/>
            <w:color w:val="auto"/>
            <w:sz w:val="24"/>
            <w:szCs w:val="24"/>
            <w:u w:val="none"/>
            <w:rtl/>
          </w:rPr>
          <w:t xml:space="preserve">، </w:t>
        </w:r>
        <w:r w:rsidR="00E91D5D" w:rsidRPr="0076219A">
          <w:rPr>
            <w:rStyle w:val="Hyperlink"/>
            <w:rFonts w:cs="B Zar"/>
            <w:i/>
            <w:iCs/>
            <w:color w:val="auto"/>
            <w:sz w:val="24"/>
            <w:szCs w:val="24"/>
            <w:u w:val="none"/>
            <w:rtl/>
          </w:rPr>
          <w:t>کودتاهای ایران</w:t>
        </w:r>
      </w:hyperlink>
      <w:r w:rsidR="00E91D5D" w:rsidRPr="0076219A">
        <w:rPr>
          <w:rStyle w:val="reference-text"/>
          <w:rFonts w:cs="B Zar"/>
          <w:sz w:val="24"/>
          <w:szCs w:val="24"/>
          <w:rtl/>
        </w:rPr>
        <w:t xml:space="preserve">، </w:t>
      </w:r>
      <w:r w:rsidR="00E91D5D" w:rsidRPr="0076219A">
        <w:rPr>
          <w:rStyle w:val="reference-text"/>
          <w:rFonts w:cs="B Zar"/>
          <w:sz w:val="24"/>
          <w:szCs w:val="24"/>
          <w:rtl/>
          <w:lang w:bidi="fa-IR"/>
        </w:rPr>
        <w:t>۹۷</w:t>
      </w:r>
      <w:r w:rsidR="00E91D5D" w:rsidRPr="0076219A">
        <w:rPr>
          <w:rStyle w:val="reference-text"/>
          <w:rFonts w:cs="B Zar"/>
          <w:sz w:val="24"/>
          <w:szCs w:val="24"/>
        </w:rPr>
        <w:t>.</w:t>
      </w:r>
      <w:r w:rsidR="00E91D5D" w:rsidRPr="0076219A">
        <w:rPr>
          <w:rFonts w:cs="B Zar"/>
          <w:sz w:val="24"/>
          <w:szCs w:val="24"/>
        </w:rPr>
        <w:t xml:space="preserve"> </w:t>
      </w:r>
    </w:p>
    <w:p w14:paraId="3958C370"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18"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۹۸</w:t>
      </w:r>
      <w:r w:rsidRPr="0076219A">
        <w:rPr>
          <w:rStyle w:val="reference-text"/>
          <w:rFonts w:cs="B Zar"/>
          <w:sz w:val="24"/>
          <w:szCs w:val="24"/>
        </w:rPr>
        <w:t>.</w:t>
      </w:r>
      <w:r w:rsidRPr="0076219A">
        <w:rPr>
          <w:rFonts w:cs="B Zar"/>
          <w:sz w:val="24"/>
          <w:szCs w:val="24"/>
        </w:rPr>
        <w:t xml:space="preserve"> </w:t>
      </w:r>
    </w:p>
    <w:p w14:paraId="1D4E6945"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19"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۹۹</w:t>
      </w:r>
      <w:r w:rsidRPr="0076219A">
        <w:rPr>
          <w:rStyle w:val="reference-text"/>
          <w:rFonts w:cs="B Zar"/>
          <w:sz w:val="24"/>
          <w:szCs w:val="24"/>
        </w:rPr>
        <w:t>.</w:t>
      </w:r>
      <w:r w:rsidRPr="0076219A">
        <w:rPr>
          <w:rFonts w:cs="B Zar"/>
          <w:sz w:val="24"/>
          <w:szCs w:val="24"/>
        </w:rPr>
        <w:t xml:space="preserve"> </w:t>
      </w:r>
    </w:p>
    <w:p w14:paraId="64293DC7"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20"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۱۰۰-۱۰۱</w:t>
      </w:r>
      <w:r w:rsidRPr="0076219A">
        <w:rPr>
          <w:rStyle w:val="reference-text"/>
          <w:rFonts w:cs="B Zar"/>
          <w:sz w:val="24"/>
          <w:szCs w:val="24"/>
        </w:rPr>
        <w:t>.</w:t>
      </w:r>
      <w:r w:rsidRPr="0076219A">
        <w:rPr>
          <w:rFonts w:cs="B Zar"/>
          <w:sz w:val="24"/>
          <w:szCs w:val="24"/>
        </w:rPr>
        <w:t xml:space="preserve"> </w:t>
      </w:r>
    </w:p>
    <w:p w14:paraId="1D33E099"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21"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۱۰۱</w:t>
      </w:r>
      <w:r w:rsidRPr="0076219A">
        <w:rPr>
          <w:rStyle w:val="reference-text"/>
          <w:rFonts w:cs="B Zar"/>
          <w:sz w:val="24"/>
          <w:szCs w:val="24"/>
        </w:rPr>
        <w:t>.</w:t>
      </w:r>
      <w:r w:rsidRPr="0076219A">
        <w:rPr>
          <w:rFonts w:cs="B Zar"/>
          <w:sz w:val="24"/>
          <w:szCs w:val="24"/>
        </w:rPr>
        <w:t xml:space="preserve"> </w:t>
      </w:r>
    </w:p>
    <w:p w14:paraId="6A3C173C"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22"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۱۰۱-۱۰۲</w:t>
      </w:r>
      <w:r w:rsidRPr="0076219A">
        <w:rPr>
          <w:rStyle w:val="reference-text"/>
          <w:rFonts w:cs="B Zar"/>
          <w:sz w:val="24"/>
          <w:szCs w:val="24"/>
        </w:rPr>
        <w:t>.</w:t>
      </w:r>
      <w:r w:rsidRPr="0076219A">
        <w:rPr>
          <w:rFonts w:cs="B Zar"/>
          <w:sz w:val="24"/>
          <w:szCs w:val="24"/>
        </w:rPr>
        <w:t xml:space="preserve"> </w:t>
      </w:r>
    </w:p>
    <w:p w14:paraId="1E5447D8"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23"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۱۰۶</w:t>
      </w:r>
      <w:r w:rsidRPr="0076219A">
        <w:rPr>
          <w:rStyle w:val="reference-text"/>
          <w:rFonts w:cs="B Zar"/>
          <w:sz w:val="24"/>
          <w:szCs w:val="24"/>
        </w:rPr>
        <w:t>.</w:t>
      </w:r>
      <w:r w:rsidRPr="0076219A">
        <w:rPr>
          <w:rFonts w:cs="B Zar"/>
          <w:sz w:val="24"/>
          <w:szCs w:val="24"/>
        </w:rPr>
        <w:t xml:space="preserve"> </w:t>
      </w:r>
    </w:p>
    <w:p w14:paraId="2254E44A"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24"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۱۰۷</w:t>
      </w:r>
      <w:r w:rsidRPr="0076219A">
        <w:rPr>
          <w:rStyle w:val="reference-text"/>
          <w:rFonts w:cs="B Zar"/>
          <w:sz w:val="24"/>
          <w:szCs w:val="24"/>
        </w:rPr>
        <w:t>.</w:t>
      </w:r>
      <w:r w:rsidRPr="0076219A">
        <w:rPr>
          <w:rFonts w:cs="B Zar"/>
          <w:sz w:val="24"/>
          <w:szCs w:val="24"/>
        </w:rPr>
        <w:t xml:space="preserve"> </w:t>
      </w:r>
    </w:p>
    <w:p w14:paraId="2DC6B4EA"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25"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۱۰۸</w:t>
      </w:r>
      <w:r w:rsidRPr="0076219A">
        <w:rPr>
          <w:rStyle w:val="reference-text"/>
          <w:rFonts w:cs="B Zar"/>
          <w:sz w:val="24"/>
          <w:szCs w:val="24"/>
        </w:rPr>
        <w:t>.</w:t>
      </w:r>
      <w:r w:rsidRPr="0076219A">
        <w:rPr>
          <w:rFonts w:cs="B Zar"/>
          <w:sz w:val="24"/>
          <w:szCs w:val="24"/>
        </w:rPr>
        <w:t xml:space="preserve"> </w:t>
      </w:r>
    </w:p>
    <w:p w14:paraId="3B173A2B"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26"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۱۰۹</w:t>
      </w:r>
      <w:r w:rsidRPr="0076219A">
        <w:rPr>
          <w:rStyle w:val="reference-text"/>
          <w:rFonts w:cs="B Zar"/>
          <w:sz w:val="24"/>
          <w:szCs w:val="24"/>
        </w:rPr>
        <w:t>.</w:t>
      </w:r>
      <w:r w:rsidRPr="0076219A">
        <w:rPr>
          <w:rFonts w:cs="B Zar"/>
          <w:sz w:val="24"/>
          <w:szCs w:val="24"/>
        </w:rPr>
        <w:t xml:space="preserve"> </w:t>
      </w:r>
    </w:p>
    <w:p w14:paraId="051F5034" w14:textId="77777777" w:rsidR="00E91D5D" w:rsidRPr="0076219A" w:rsidRDefault="000D7781" w:rsidP="000002FE">
      <w:pPr>
        <w:pStyle w:val="ListParagraph"/>
        <w:numPr>
          <w:ilvl w:val="0"/>
          <w:numId w:val="30"/>
        </w:numPr>
        <w:bidi/>
        <w:rPr>
          <w:rFonts w:cs="B Zar"/>
          <w:sz w:val="24"/>
          <w:szCs w:val="24"/>
        </w:rPr>
      </w:pPr>
      <w:hyperlink r:id="rId827" w:anchor="CITEREF%DB%8C%D8%B2%D8%AF%D8%A7%D9%86%DB%8C1396" w:history="1">
        <w:r w:rsidR="00E91D5D" w:rsidRPr="0076219A">
          <w:rPr>
            <w:rStyle w:val="Hyperlink"/>
            <w:rFonts w:cs="B Zar"/>
            <w:color w:val="auto"/>
            <w:sz w:val="24"/>
            <w:szCs w:val="24"/>
            <w:u w:val="none"/>
            <w:rtl/>
          </w:rPr>
          <w:t>یزدانی، «فصل دوم</w:t>
        </w:r>
        <w:r w:rsidR="00E91D5D" w:rsidRPr="0076219A">
          <w:rPr>
            <w:rStyle w:val="Hyperlink"/>
            <w:rFonts w:cs="B Zar"/>
            <w:color w:val="auto"/>
            <w:sz w:val="24"/>
            <w:szCs w:val="24"/>
            <w:u w:val="none"/>
          </w:rPr>
          <w:t>»</w:t>
        </w:r>
        <w:r w:rsidR="00E91D5D" w:rsidRPr="0076219A">
          <w:rPr>
            <w:rStyle w:val="Hyperlink"/>
            <w:rFonts w:cs="B Zar"/>
            <w:color w:val="auto"/>
            <w:sz w:val="24"/>
            <w:szCs w:val="24"/>
            <w:u w:val="none"/>
            <w:rtl/>
          </w:rPr>
          <w:t xml:space="preserve">، </w:t>
        </w:r>
        <w:r w:rsidR="00E91D5D" w:rsidRPr="0076219A">
          <w:rPr>
            <w:rStyle w:val="Hyperlink"/>
            <w:rFonts w:cs="B Zar"/>
            <w:i/>
            <w:iCs/>
            <w:color w:val="auto"/>
            <w:sz w:val="24"/>
            <w:szCs w:val="24"/>
            <w:u w:val="none"/>
            <w:rtl/>
          </w:rPr>
          <w:t>کودتاهای ایران</w:t>
        </w:r>
      </w:hyperlink>
      <w:r w:rsidR="00E91D5D" w:rsidRPr="0076219A">
        <w:rPr>
          <w:rStyle w:val="reference-text"/>
          <w:rFonts w:cs="B Zar"/>
          <w:sz w:val="24"/>
          <w:szCs w:val="24"/>
          <w:rtl/>
        </w:rPr>
        <w:t xml:space="preserve">، </w:t>
      </w:r>
      <w:r w:rsidR="00E91D5D" w:rsidRPr="0076219A">
        <w:rPr>
          <w:rStyle w:val="reference-text"/>
          <w:rFonts w:cs="B Zar"/>
          <w:sz w:val="24"/>
          <w:szCs w:val="24"/>
          <w:rtl/>
          <w:lang w:bidi="fa-IR"/>
        </w:rPr>
        <w:t>۱۰۹-۱۱۰</w:t>
      </w:r>
      <w:r w:rsidR="00E91D5D" w:rsidRPr="0076219A">
        <w:rPr>
          <w:rStyle w:val="reference-text"/>
          <w:rFonts w:cs="B Zar"/>
          <w:sz w:val="24"/>
          <w:szCs w:val="24"/>
        </w:rPr>
        <w:t>.</w:t>
      </w:r>
      <w:r w:rsidR="00E91D5D" w:rsidRPr="0076219A">
        <w:rPr>
          <w:rFonts w:cs="B Zar"/>
          <w:sz w:val="24"/>
          <w:szCs w:val="24"/>
        </w:rPr>
        <w:t xml:space="preserve"> </w:t>
      </w:r>
    </w:p>
    <w:p w14:paraId="1D54806F"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28"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۱۱۱-۱۱۰</w:t>
      </w:r>
      <w:r w:rsidRPr="0076219A">
        <w:rPr>
          <w:rStyle w:val="reference-text"/>
          <w:rFonts w:cs="B Zar"/>
          <w:sz w:val="24"/>
          <w:szCs w:val="24"/>
        </w:rPr>
        <w:t>.</w:t>
      </w:r>
      <w:r w:rsidRPr="0076219A">
        <w:rPr>
          <w:rFonts w:cs="B Zar"/>
          <w:sz w:val="24"/>
          <w:szCs w:val="24"/>
        </w:rPr>
        <w:t xml:space="preserve"> </w:t>
      </w:r>
    </w:p>
    <w:p w14:paraId="4DCFD5E0"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lastRenderedPageBreak/>
        <w:t xml:space="preserve">  </w:t>
      </w:r>
      <w:hyperlink r:id="rId829" w:anchor="CITEREF%DB%8C%D8%B2%D8%AF%D8%A7%D9%86%DB%8C1388" w:history="1">
        <w:r w:rsidRPr="0076219A">
          <w:rPr>
            <w:rStyle w:val="Hyperlink"/>
            <w:rFonts w:cs="B Zar"/>
            <w:color w:val="auto"/>
            <w:sz w:val="24"/>
            <w:szCs w:val="24"/>
            <w:u w:val="none"/>
            <w:rtl/>
          </w:rPr>
          <w:t xml:space="preserve">یزدانی، </w:t>
        </w:r>
        <w:r w:rsidRPr="0076219A">
          <w:rPr>
            <w:rStyle w:val="Hyperlink"/>
            <w:rFonts w:cs="B Zar"/>
            <w:i/>
            <w:iCs/>
            <w:color w:val="auto"/>
            <w:sz w:val="24"/>
            <w:szCs w:val="24"/>
            <w:u w:val="none"/>
            <w:rtl/>
          </w:rPr>
          <w:t>مجاهدان مشروطه</w:t>
        </w:r>
      </w:hyperlink>
      <w:r w:rsidRPr="0076219A">
        <w:rPr>
          <w:rStyle w:val="reference-text"/>
          <w:rFonts w:cs="B Zar"/>
          <w:sz w:val="24"/>
          <w:szCs w:val="24"/>
          <w:rtl/>
        </w:rPr>
        <w:t xml:space="preserve">، </w:t>
      </w:r>
      <w:r w:rsidRPr="0076219A">
        <w:rPr>
          <w:rStyle w:val="reference-text"/>
          <w:rFonts w:cs="B Zar"/>
          <w:sz w:val="24"/>
          <w:szCs w:val="24"/>
          <w:rtl/>
          <w:lang w:bidi="fa-IR"/>
        </w:rPr>
        <w:t>۱۵۳</w:t>
      </w:r>
      <w:r w:rsidRPr="0076219A">
        <w:rPr>
          <w:rStyle w:val="reference-text"/>
          <w:rFonts w:cs="B Zar"/>
          <w:sz w:val="24"/>
          <w:szCs w:val="24"/>
        </w:rPr>
        <w:t>.</w:t>
      </w:r>
      <w:r w:rsidRPr="0076219A">
        <w:rPr>
          <w:rFonts w:cs="B Zar"/>
          <w:sz w:val="24"/>
          <w:szCs w:val="24"/>
        </w:rPr>
        <w:t xml:space="preserve"> </w:t>
      </w:r>
    </w:p>
    <w:p w14:paraId="394CCB04"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30" w:anchor="CITEREF%DB%8C%D8%B2%D8%AF%D8%A7%D9%86%DB%8C1388" w:history="1">
        <w:r w:rsidRPr="0076219A">
          <w:rPr>
            <w:rStyle w:val="Hyperlink"/>
            <w:rFonts w:cs="B Zar"/>
            <w:color w:val="auto"/>
            <w:sz w:val="24"/>
            <w:szCs w:val="24"/>
            <w:u w:val="none"/>
            <w:rtl/>
          </w:rPr>
          <w:t xml:space="preserve">یزدانی، </w:t>
        </w:r>
        <w:r w:rsidRPr="0076219A">
          <w:rPr>
            <w:rStyle w:val="Hyperlink"/>
            <w:rFonts w:cs="B Zar"/>
            <w:i/>
            <w:iCs/>
            <w:color w:val="auto"/>
            <w:sz w:val="24"/>
            <w:szCs w:val="24"/>
            <w:u w:val="none"/>
            <w:rtl/>
          </w:rPr>
          <w:t>مجاهدان مشروطه</w:t>
        </w:r>
      </w:hyperlink>
      <w:r w:rsidRPr="0076219A">
        <w:rPr>
          <w:rStyle w:val="reference-text"/>
          <w:rFonts w:cs="B Zar"/>
          <w:sz w:val="24"/>
          <w:szCs w:val="24"/>
          <w:rtl/>
        </w:rPr>
        <w:t xml:space="preserve">، </w:t>
      </w:r>
      <w:r w:rsidRPr="0076219A">
        <w:rPr>
          <w:rStyle w:val="reference-text"/>
          <w:rFonts w:cs="B Zar"/>
          <w:sz w:val="24"/>
          <w:szCs w:val="24"/>
          <w:rtl/>
          <w:lang w:bidi="fa-IR"/>
        </w:rPr>
        <w:t>۴۸-۵۰</w:t>
      </w:r>
      <w:r w:rsidRPr="0076219A">
        <w:rPr>
          <w:rStyle w:val="reference-text"/>
          <w:rFonts w:cs="B Zar"/>
          <w:sz w:val="24"/>
          <w:szCs w:val="24"/>
        </w:rPr>
        <w:t>.</w:t>
      </w:r>
      <w:r w:rsidRPr="0076219A">
        <w:rPr>
          <w:rFonts w:cs="B Zar"/>
          <w:sz w:val="24"/>
          <w:szCs w:val="24"/>
        </w:rPr>
        <w:t xml:space="preserve"> </w:t>
      </w:r>
    </w:p>
    <w:p w14:paraId="52152DB9"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31" w:anchor="CITEREF%DB%8C%D8%B2%D8%AF%D8%A7%D9%86%DB%8C1388" w:history="1">
        <w:r w:rsidRPr="0076219A">
          <w:rPr>
            <w:rStyle w:val="Hyperlink"/>
            <w:rFonts w:cs="B Zar"/>
            <w:color w:val="auto"/>
            <w:sz w:val="24"/>
            <w:szCs w:val="24"/>
            <w:u w:val="none"/>
            <w:rtl/>
          </w:rPr>
          <w:t xml:space="preserve">یزدانی، </w:t>
        </w:r>
        <w:r w:rsidRPr="0076219A">
          <w:rPr>
            <w:rStyle w:val="Hyperlink"/>
            <w:rFonts w:cs="B Zar"/>
            <w:i/>
            <w:iCs/>
            <w:color w:val="auto"/>
            <w:sz w:val="24"/>
            <w:szCs w:val="24"/>
            <w:u w:val="none"/>
            <w:rtl/>
          </w:rPr>
          <w:t>مجاهدان مشروطه</w:t>
        </w:r>
      </w:hyperlink>
      <w:r w:rsidRPr="0076219A">
        <w:rPr>
          <w:rStyle w:val="reference-text"/>
          <w:rFonts w:cs="B Zar"/>
          <w:sz w:val="24"/>
          <w:szCs w:val="24"/>
          <w:rtl/>
        </w:rPr>
        <w:t xml:space="preserve">، </w:t>
      </w:r>
      <w:r w:rsidRPr="0076219A">
        <w:rPr>
          <w:rStyle w:val="reference-text"/>
          <w:rFonts w:cs="B Zar"/>
          <w:sz w:val="24"/>
          <w:szCs w:val="24"/>
          <w:rtl/>
          <w:lang w:bidi="fa-IR"/>
        </w:rPr>
        <w:t>۷۹-۷۶</w:t>
      </w:r>
      <w:r w:rsidRPr="0076219A">
        <w:rPr>
          <w:rStyle w:val="reference-text"/>
          <w:rFonts w:cs="B Zar"/>
          <w:sz w:val="24"/>
          <w:szCs w:val="24"/>
        </w:rPr>
        <w:t>.</w:t>
      </w:r>
      <w:r w:rsidRPr="0076219A">
        <w:rPr>
          <w:rFonts w:cs="B Zar"/>
          <w:sz w:val="24"/>
          <w:szCs w:val="24"/>
        </w:rPr>
        <w:t xml:space="preserve"> </w:t>
      </w:r>
    </w:p>
    <w:p w14:paraId="1187E0CF"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32" w:anchor="CITEREFPistor-Hatam2009" w:history="1">
        <w:r w:rsidRPr="0076219A">
          <w:rPr>
            <w:rStyle w:val="Hyperlink"/>
            <w:rFonts w:cs="B Zar"/>
            <w:color w:val="auto"/>
            <w:sz w:val="24"/>
            <w:szCs w:val="24"/>
            <w:u w:val="none"/>
          </w:rPr>
          <w:t>Pistor-Hatam</w:t>
        </w:r>
        <w:r w:rsidRPr="0076219A">
          <w:rPr>
            <w:rStyle w:val="Hyperlink"/>
            <w:rFonts w:cs="B Zar"/>
            <w:color w:val="auto"/>
            <w:sz w:val="24"/>
            <w:szCs w:val="24"/>
            <w:u w:val="none"/>
            <w:rtl/>
          </w:rPr>
          <w:t xml:space="preserve">، </w:t>
        </w:r>
        <w:r w:rsidRPr="0076219A">
          <w:rPr>
            <w:rStyle w:val="Hyperlink"/>
            <w:rFonts w:cs="B Zar"/>
            <w:color w:val="auto"/>
            <w:sz w:val="24"/>
            <w:szCs w:val="24"/>
            <w:u w:val="none"/>
          </w:rPr>
          <w:t>«SATTĀR KHAN»</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Pr>
          <w:t>Encyclopædia Iranica</w:t>
        </w:r>
      </w:hyperlink>
      <w:r w:rsidRPr="0076219A">
        <w:rPr>
          <w:rStyle w:val="reference-text"/>
          <w:rFonts w:cs="B Zar"/>
          <w:sz w:val="24"/>
          <w:szCs w:val="24"/>
        </w:rPr>
        <w:t>.</w:t>
      </w:r>
      <w:r w:rsidRPr="0076219A">
        <w:rPr>
          <w:rFonts w:cs="B Zar"/>
          <w:sz w:val="24"/>
          <w:szCs w:val="24"/>
        </w:rPr>
        <w:t xml:space="preserve"> </w:t>
      </w:r>
    </w:p>
    <w:p w14:paraId="24C82D6F"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33" w:anchor="CITEREF%DB%8C%D8%B2%D8%AF%D8%A7%D9%86%DB%8C1388" w:history="1">
        <w:r w:rsidRPr="0076219A">
          <w:rPr>
            <w:rStyle w:val="Hyperlink"/>
            <w:rFonts w:cs="B Zar"/>
            <w:color w:val="auto"/>
            <w:sz w:val="24"/>
            <w:szCs w:val="24"/>
            <w:u w:val="none"/>
            <w:rtl/>
          </w:rPr>
          <w:t xml:space="preserve">یزدانی، </w:t>
        </w:r>
        <w:r w:rsidRPr="0076219A">
          <w:rPr>
            <w:rStyle w:val="Hyperlink"/>
            <w:rFonts w:cs="B Zar"/>
            <w:i/>
            <w:iCs/>
            <w:color w:val="auto"/>
            <w:sz w:val="24"/>
            <w:szCs w:val="24"/>
            <w:u w:val="none"/>
            <w:rtl/>
          </w:rPr>
          <w:t>مجاهدان مشروطه</w:t>
        </w:r>
      </w:hyperlink>
      <w:r w:rsidRPr="0076219A">
        <w:rPr>
          <w:rStyle w:val="reference-text"/>
          <w:rFonts w:cs="B Zar"/>
          <w:sz w:val="24"/>
          <w:szCs w:val="24"/>
          <w:rtl/>
        </w:rPr>
        <w:t xml:space="preserve">، </w:t>
      </w:r>
      <w:r w:rsidRPr="0076219A">
        <w:rPr>
          <w:rStyle w:val="reference-text"/>
          <w:rFonts w:cs="B Zar"/>
          <w:sz w:val="24"/>
          <w:szCs w:val="24"/>
          <w:rtl/>
          <w:lang w:bidi="fa-IR"/>
        </w:rPr>
        <w:t>۱۰۹</w:t>
      </w:r>
      <w:r w:rsidRPr="0076219A">
        <w:rPr>
          <w:rStyle w:val="reference-text"/>
          <w:rFonts w:cs="B Zar"/>
          <w:sz w:val="24"/>
          <w:szCs w:val="24"/>
        </w:rPr>
        <w:t>.</w:t>
      </w:r>
      <w:r w:rsidRPr="0076219A">
        <w:rPr>
          <w:rFonts w:cs="B Zar"/>
          <w:sz w:val="24"/>
          <w:szCs w:val="24"/>
        </w:rPr>
        <w:t xml:space="preserve"> </w:t>
      </w:r>
    </w:p>
    <w:p w14:paraId="2E83B2B3"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34" w:anchor="CITEREF%DB%8C%D8%B2%D8%AF%D8%A7%D9%86%DB%8C1388" w:history="1">
        <w:r w:rsidRPr="0076219A">
          <w:rPr>
            <w:rStyle w:val="Hyperlink"/>
            <w:rFonts w:cs="B Zar"/>
            <w:color w:val="auto"/>
            <w:sz w:val="24"/>
            <w:szCs w:val="24"/>
            <w:u w:val="none"/>
            <w:rtl/>
          </w:rPr>
          <w:t xml:space="preserve">یزدانی، </w:t>
        </w:r>
        <w:r w:rsidRPr="0076219A">
          <w:rPr>
            <w:rStyle w:val="Hyperlink"/>
            <w:rFonts w:cs="B Zar"/>
            <w:i/>
            <w:iCs/>
            <w:color w:val="auto"/>
            <w:sz w:val="24"/>
            <w:szCs w:val="24"/>
            <w:u w:val="none"/>
            <w:rtl/>
          </w:rPr>
          <w:t>مجاهدان مشروطه</w:t>
        </w:r>
      </w:hyperlink>
      <w:r w:rsidRPr="0076219A">
        <w:rPr>
          <w:rStyle w:val="reference-text"/>
          <w:rFonts w:cs="B Zar"/>
          <w:sz w:val="24"/>
          <w:szCs w:val="24"/>
          <w:rtl/>
        </w:rPr>
        <w:t xml:space="preserve">، </w:t>
      </w:r>
      <w:r w:rsidRPr="0076219A">
        <w:rPr>
          <w:rStyle w:val="reference-text"/>
          <w:rFonts w:cs="B Zar"/>
          <w:sz w:val="24"/>
          <w:szCs w:val="24"/>
          <w:rtl/>
          <w:lang w:bidi="fa-IR"/>
        </w:rPr>
        <w:t>۱۳۸</w:t>
      </w:r>
      <w:r w:rsidRPr="0076219A">
        <w:rPr>
          <w:rStyle w:val="reference-text"/>
          <w:rFonts w:cs="B Zar"/>
          <w:sz w:val="24"/>
          <w:szCs w:val="24"/>
        </w:rPr>
        <w:t>.</w:t>
      </w:r>
      <w:r w:rsidRPr="0076219A">
        <w:rPr>
          <w:rFonts w:cs="B Zar"/>
          <w:sz w:val="24"/>
          <w:szCs w:val="24"/>
        </w:rPr>
        <w:t xml:space="preserve"> </w:t>
      </w:r>
    </w:p>
    <w:p w14:paraId="0D6B396C"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35" w:anchor="CITEREF%DA%A9%D9%84%D8%A7%D8%B1%DA%A91384" w:history="1">
        <w:r w:rsidRPr="0076219A">
          <w:rPr>
            <w:rStyle w:val="Hyperlink"/>
            <w:rFonts w:cs="B Zar"/>
            <w:color w:val="auto"/>
            <w:sz w:val="24"/>
            <w:szCs w:val="24"/>
            <w:u w:val="none"/>
            <w:rtl/>
          </w:rPr>
          <w:t>کلارک، «مشروطه خواهان و قزاقها: جنبش مشروطیت و مداخله روسها در آذربایجان (</w:t>
        </w:r>
        <w:r w:rsidRPr="0076219A">
          <w:rPr>
            <w:rStyle w:val="Hyperlink"/>
            <w:rFonts w:cs="B Zar"/>
            <w:color w:val="auto"/>
            <w:sz w:val="24"/>
            <w:szCs w:val="24"/>
            <w:u w:val="none"/>
            <w:rtl/>
            <w:lang w:bidi="fa-IR"/>
          </w:rPr>
          <w:t>۱۱ - ۱۹۰۷</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تاریخ روابط خارجی</w:t>
        </w:r>
      </w:hyperlink>
      <w:r w:rsidRPr="0076219A">
        <w:rPr>
          <w:rStyle w:val="reference-text"/>
          <w:rFonts w:cs="B Zar"/>
          <w:sz w:val="24"/>
          <w:szCs w:val="24"/>
        </w:rPr>
        <w:t>.</w:t>
      </w:r>
      <w:r w:rsidRPr="0076219A">
        <w:rPr>
          <w:rFonts w:cs="B Zar"/>
          <w:sz w:val="24"/>
          <w:szCs w:val="24"/>
        </w:rPr>
        <w:t xml:space="preserve"> </w:t>
      </w:r>
    </w:p>
    <w:p w14:paraId="6586A725"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36" w:anchor="CITEREF%DB%8C%D8%B2%D8%AF%D8%A7%D9%86%DB%8C1388" w:history="1">
        <w:r w:rsidRPr="0076219A">
          <w:rPr>
            <w:rStyle w:val="Hyperlink"/>
            <w:rFonts w:cs="B Zar"/>
            <w:color w:val="auto"/>
            <w:sz w:val="24"/>
            <w:szCs w:val="24"/>
            <w:u w:val="none"/>
            <w:rtl/>
          </w:rPr>
          <w:t xml:space="preserve">یزدانی، </w:t>
        </w:r>
        <w:r w:rsidRPr="0076219A">
          <w:rPr>
            <w:rStyle w:val="Hyperlink"/>
            <w:rFonts w:cs="B Zar"/>
            <w:i/>
            <w:iCs/>
            <w:color w:val="auto"/>
            <w:sz w:val="24"/>
            <w:szCs w:val="24"/>
            <w:u w:val="none"/>
            <w:rtl/>
          </w:rPr>
          <w:t>مجاهدان مشروطه</w:t>
        </w:r>
      </w:hyperlink>
      <w:r w:rsidRPr="0076219A">
        <w:rPr>
          <w:rStyle w:val="reference-text"/>
          <w:rFonts w:cs="B Zar"/>
          <w:sz w:val="24"/>
          <w:szCs w:val="24"/>
          <w:rtl/>
        </w:rPr>
        <w:t xml:space="preserve">، </w:t>
      </w:r>
      <w:r w:rsidRPr="0076219A">
        <w:rPr>
          <w:rStyle w:val="reference-text"/>
          <w:rFonts w:cs="B Zar"/>
          <w:sz w:val="24"/>
          <w:szCs w:val="24"/>
          <w:rtl/>
          <w:lang w:bidi="fa-IR"/>
        </w:rPr>
        <w:t>۱۵۳</w:t>
      </w:r>
      <w:r w:rsidRPr="0076219A">
        <w:rPr>
          <w:rStyle w:val="reference-text"/>
          <w:rFonts w:cs="B Zar"/>
          <w:sz w:val="24"/>
          <w:szCs w:val="24"/>
        </w:rPr>
        <w:t>.</w:t>
      </w:r>
      <w:r w:rsidRPr="0076219A">
        <w:rPr>
          <w:rFonts w:cs="B Zar"/>
          <w:sz w:val="24"/>
          <w:szCs w:val="24"/>
        </w:rPr>
        <w:t xml:space="preserve"> </w:t>
      </w:r>
    </w:p>
    <w:p w14:paraId="79C71825"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37"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۱۱۸</w:t>
      </w:r>
      <w:r w:rsidRPr="0076219A">
        <w:rPr>
          <w:rStyle w:val="reference-text"/>
          <w:rFonts w:cs="B Zar"/>
          <w:sz w:val="24"/>
          <w:szCs w:val="24"/>
        </w:rPr>
        <w:t>.</w:t>
      </w:r>
      <w:r w:rsidRPr="0076219A">
        <w:rPr>
          <w:rFonts w:cs="B Zar"/>
          <w:sz w:val="24"/>
          <w:szCs w:val="24"/>
        </w:rPr>
        <w:t xml:space="preserve"> </w:t>
      </w:r>
    </w:p>
    <w:p w14:paraId="65F63E3F"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38" w:anchor="CITEREF%DB%8C%D8%B2%D8%AF%D8%A7%D9%86%DB%8C1388" w:history="1">
        <w:r w:rsidRPr="0076219A">
          <w:rPr>
            <w:rStyle w:val="Hyperlink"/>
            <w:rFonts w:cs="B Zar"/>
            <w:color w:val="auto"/>
            <w:sz w:val="24"/>
            <w:szCs w:val="24"/>
            <w:u w:val="none"/>
            <w:rtl/>
          </w:rPr>
          <w:t xml:space="preserve">یزدانی، </w:t>
        </w:r>
        <w:r w:rsidRPr="0076219A">
          <w:rPr>
            <w:rStyle w:val="Hyperlink"/>
            <w:rFonts w:cs="B Zar"/>
            <w:i/>
            <w:iCs/>
            <w:color w:val="auto"/>
            <w:sz w:val="24"/>
            <w:szCs w:val="24"/>
            <w:u w:val="none"/>
            <w:rtl/>
          </w:rPr>
          <w:t>مجاهدان مشروطه</w:t>
        </w:r>
      </w:hyperlink>
      <w:r w:rsidRPr="0076219A">
        <w:rPr>
          <w:rStyle w:val="reference-text"/>
          <w:rFonts w:cs="B Zar"/>
          <w:sz w:val="24"/>
          <w:szCs w:val="24"/>
          <w:rtl/>
        </w:rPr>
        <w:t xml:space="preserve">، </w:t>
      </w:r>
      <w:r w:rsidRPr="0076219A">
        <w:rPr>
          <w:rStyle w:val="reference-text"/>
          <w:rFonts w:cs="B Zar"/>
          <w:sz w:val="24"/>
          <w:szCs w:val="24"/>
          <w:rtl/>
          <w:lang w:bidi="fa-IR"/>
        </w:rPr>
        <w:t>۱۵۵-۱۵۶</w:t>
      </w:r>
      <w:r w:rsidRPr="0076219A">
        <w:rPr>
          <w:rStyle w:val="reference-text"/>
          <w:rFonts w:cs="B Zar"/>
          <w:sz w:val="24"/>
          <w:szCs w:val="24"/>
        </w:rPr>
        <w:t>.</w:t>
      </w:r>
      <w:r w:rsidRPr="0076219A">
        <w:rPr>
          <w:rFonts w:cs="B Zar"/>
          <w:sz w:val="24"/>
          <w:szCs w:val="24"/>
        </w:rPr>
        <w:t xml:space="preserve"> </w:t>
      </w:r>
    </w:p>
    <w:p w14:paraId="32BEEC00"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39" w:anchor="CITEREF%DB%8C%D8%B2%D8%AF%D8%A7%D9%86%DB%8C1388" w:history="1">
        <w:r w:rsidRPr="0076219A">
          <w:rPr>
            <w:rStyle w:val="Hyperlink"/>
            <w:rFonts w:cs="B Zar"/>
            <w:color w:val="auto"/>
            <w:sz w:val="24"/>
            <w:szCs w:val="24"/>
            <w:u w:val="none"/>
            <w:rtl/>
          </w:rPr>
          <w:t xml:space="preserve">یزدانی، </w:t>
        </w:r>
        <w:r w:rsidRPr="0076219A">
          <w:rPr>
            <w:rStyle w:val="Hyperlink"/>
            <w:rFonts w:cs="B Zar"/>
            <w:i/>
            <w:iCs/>
            <w:color w:val="auto"/>
            <w:sz w:val="24"/>
            <w:szCs w:val="24"/>
            <w:u w:val="none"/>
            <w:rtl/>
          </w:rPr>
          <w:t>مجاهدان مشروطه</w:t>
        </w:r>
      </w:hyperlink>
      <w:r w:rsidRPr="0076219A">
        <w:rPr>
          <w:rStyle w:val="reference-text"/>
          <w:rFonts w:cs="B Zar"/>
          <w:sz w:val="24"/>
          <w:szCs w:val="24"/>
          <w:rtl/>
        </w:rPr>
        <w:t xml:space="preserve">، </w:t>
      </w:r>
      <w:r w:rsidRPr="0076219A">
        <w:rPr>
          <w:rStyle w:val="reference-text"/>
          <w:rFonts w:cs="B Zar"/>
          <w:sz w:val="24"/>
          <w:szCs w:val="24"/>
          <w:rtl/>
          <w:lang w:bidi="fa-IR"/>
        </w:rPr>
        <w:t>۱۶۰-۱۵۹</w:t>
      </w:r>
      <w:r w:rsidRPr="0076219A">
        <w:rPr>
          <w:rStyle w:val="reference-text"/>
          <w:rFonts w:cs="B Zar"/>
          <w:sz w:val="24"/>
          <w:szCs w:val="24"/>
        </w:rPr>
        <w:t>.</w:t>
      </w:r>
      <w:r w:rsidRPr="0076219A">
        <w:rPr>
          <w:rFonts w:cs="B Zar"/>
          <w:sz w:val="24"/>
          <w:szCs w:val="24"/>
        </w:rPr>
        <w:t xml:space="preserve"> </w:t>
      </w:r>
    </w:p>
    <w:p w14:paraId="6170922A"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40" w:anchor="CITEREF%DB%8C%D8%B2%D8%AF%D8%A7%D9%86%DB%8C1388" w:history="1">
        <w:r w:rsidRPr="0076219A">
          <w:rPr>
            <w:rStyle w:val="Hyperlink"/>
            <w:rFonts w:cs="B Zar"/>
            <w:color w:val="auto"/>
            <w:sz w:val="24"/>
            <w:szCs w:val="24"/>
            <w:u w:val="none"/>
            <w:rtl/>
          </w:rPr>
          <w:t xml:space="preserve">یزدانی، </w:t>
        </w:r>
        <w:r w:rsidRPr="0076219A">
          <w:rPr>
            <w:rStyle w:val="Hyperlink"/>
            <w:rFonts w:cs="B Zar"/>
            <w:i/>
            <w:iCs/>
            <w:color w:val="auto"/>
            <w:sz w:val="24"/>
            <w:szCs w:val="24"/>
            <w:u w:val="none"/>
            <w:rtl/>
          </w:rPr>
          <w:t>مجاهدان مشروطه</w:t>
        </w:r>
      </w:hyperlink>
      <w:r w:rsidRPr="0076219A">
        <w:rPr>
          <w:rStyle w:val="reference-text"/>
          <w:rFonts w:cs="B Zar"/>
          <w:sz w:val="24"/>
          <w:szCs w:val="24"/>
          <w:rtl/>
        </w:rPr>
        <w:t xml:space="preserve">، </w:t>
      </w:r>
      <w:r w:rsidRPr="0076219A">
        <w:rPr>
          <w:rStyle w:val="reference-text"/>
          <w:rFonts w:cs="B Zar"/>
          <w:sz w:val="24"/>
          <w:szCs w:val="24"/>
          <w:rtl/>
          <w:lang w:bidi="fa-IR"/>
        </w:rPr>
        <w:t>۱۶۲</w:t>
      </w:r>
      <w:r w:rsidRPr="0076219A">
        <w:rPr>
          <w:rStyle w:val="reference-text"/>
          <w:rFonts w:cs="B Zar"/>
          <w:sz w:val="24"/>
          <w:szCs w:val="24"/>
        </w:rPr>
        <w:t>.</w:t>
      </w:r>
      <w:r w:rsidRPr="0076219A">
        <w:rPr>
          <w:rFonts w:cs="B Zar"/>
          <w:sz w:val="24"/>
          <w:szCs w:val="24"/>
        </w:rPr>
        <w:t xml:space="preserve"> </w:t>
      </w:r>
    </w:p>
    <w:p w14:paraId="36A4511D" w14:textId="77777777" w:rsidR="00E91D5D" w:rsidRPr="0076219A" w:rsidRDefault="00E91D5D" w:rsidP="000002FE">
      <w:pPr>
        <w:pStyle w:val="ListParagraph"/>
        <w:numPr>
          <w:ilvl w:val="0"/>
          <w:numId w:val="30"/>
        </w:numPr>
        <w:bidi/>
        <w:rPr>
          <w:rFonts w:cs="B Zar"/>
          <w:sz w:val="24"/>
          <w:szCs w:val="24"/>
        </w:rPr>
      </w:pPr>
      <w:r w:rsidRPr="0076219A">
        <w:rPr>
          <w:rFonts w:hAnsi="Symbol" w:cs="B Zar"/>
          <w:sz w:val="24"/>
          <w:szCs w:val="24"/>
        </w:rPr>
        <w:t></w:t>
      </w:r>
      <w:r w:rsidRPr="0076219A">
        <w:rPr>
          <w:rFonts w:cs="B Zar"/>
          <w:sz w:val="24"/>
          <w:szCs w:val="24"/>
        </w:rPr>
        <w:t xml:space="preserve">  </w:t>
      </w:r>
      <w:hyperlink r:id="rId841" w:anchor="CITEREF%DB%8C%D8%B2%D8%AF%D8%A7%D9%86%DB%8C1388" w:history="1">
        <w:r w:rsidRPr="0076219A">
          <w:rPr>
            <w:rStyle w:val="Hyperlink"/>
            <w:rFonts w:cs="B Zar"/>
            <w:color w:val="auto"/>
            <w:sz w:val="24"/>
            <w:szCs w:val="24"/>
            <w:u w:val="none"/>
            <w:rtl/>
          </w:rPr>
          <w:t xml:space="preserve">یزدانی، </w:t>
        </w:r>
        <w:r w:rsidRPr="0076219A">
          <w:rPr>
            <w:rStyle w:val="Hyperlink"/>
            <w:rFonts w:cs="B Zar"/>
            <w:i/>
            <w:iCs/>
            <w:color w:val="auto"/>
            <w:sz w:val="24"/>
            <w:szCs w:val="24"/>
            <w:u w:val="none"/>
            <w:rtl/>
          </w:rPr>
          <w:t>مجاهدان مشروطه</w:t>
        </w:r>
      </w:hyperlink>
      <w:r w:rsidRPr="0076219A">
        <w:rPr>
          <w:rStyle w:val="reference-text"/>
          <w:rFonts w:cs="B Zar"/>
          <w:sz w:val="24"/>
          <w:szCs w:val="24"/>
          <w:rtl/>
        </w:rPr>
        <w:t xml:space="preserve">، </w:t>
      </w:r>
      <w:r w:rsidRPr="0076219A">
        <w:rPr>
          <w:rStyle w:val="reference-text"/>
          <w:rFonts w:cs="B Zar"/>
          <w:sz w:val="24"/>
          <w:szCs w:val="24"/>
          <w:rtl/>
          <w:lang w:bidi="fa-IR"/>
        </w:rPr>
        <w:t>۱۶۶</w:t>
      </w:r>
      <w:r w:rsidRPr="0076219A">
        <w:rPr>
          <w:rStyle w:val="reference-text"/>
          <w:rFonts w:cs="B Zar"/>
          <w:sz w:val="24"/>
          <w:szCs w:val="24"/>
        </w:rPr>
        <w:t>.</w:t>
      </w:r>
      <w:r w:rsidRPr="0076219A">
        <w:rPr>
          <w:rFonts w:cs="B Zar"/>
          <w:sz w:val="24"/>
          <w:szCs w:val="24"/>
        </w:rPr>
        <w:t xml:space="preserve"> </w:t>
      </w:r>
    </w:p>
    <w:p w14:paraId="58C8A90A"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42" w:anchor="CITEREF%DB%8C%D8%B2%D8%AF%D8%A7%D9%86%DB%8C1388" w:history="1">
        <w:r w:rsidRPr="0076219A">
          <w:rPr>
            <w:rStyle w:val="Hyperlink"/>
            <w:rFonts w:cs="B Zar"/>
            <w:color w:val="auto"/>
            <w:sz w:val="24"/>
            <w:szCs w:val="24"/>
            <w:u w:val="none"/>
            <w:rtl/>
          </w:rPr>
          <w:t xml:space="preserve">یزدانی، </w:t>
        </w:r>
        <w:r w:rsidRPr="0076219A">
          <w:rPr>
            <w:rStyle w:val="Hyperlink"/>
            <w:rFonts w:cs="B Zar"/>
            <w:i/>
            <w:iCs/>
            <w:color w:val="auto"/>
            <w:sz w:val="24"/>
            <w:szCs w:val="24"/>
            <w:u w:val="none"/>
            <w:rtl/>
          </w:rPr>
          <w:t>مجاهدان مشروطه</w:t>
        </w:r>
      </w:hyperlink>
      <w:r w:rsidRPr="0076219A">
        <w:rPr>
          <w:rStyle w:val="reference-text"/>
          <w:rFonts w:cs="B Zar"/>
          <w:sz w:val="24"/>
          <w:szCs w:val="24"/>
          <w:rtl/>
        </w:rPr>
        <w:t xml:space="preserve">، </w:t>
      </w:r>
      <w:r w:rsidRPr="0076219A">
        <w:rPr>
          <w:rStyle w:val="reference-text"/>
          <w:rFonts w:cs="B Zar"/>
          <w:sz w:val="24"/>
          <w:szCs w:val="24"/>
          <w:rtl/>
          <w:lang w:bidi="fa-IR"/>
        </w:rPr>
        <w:t>۱۶۶-۱۶۷</w:t>
      </w:r>
      <w:r w:rsidRPr="0076219A">
        <w:rPr>
          <w:rStyle w:val="reference-text"/>
          <w:rFonts w:cs="B Zar"/>
          <w:sz w:val="24"/>
          <w:szCs w:val="24"/>
        </w:rPr>
        <w:t>.</w:t>
      </w:r>
      <w:r w:rsidRPr="0076219A">
        <w:rPr>
          <w:rFonts w:cs="B Zar"/>
          <w:sz w:val="24"/>
          <w:szCs w:val="24"/>
        </w:rPr>
        <w:t xml:space="preserve"> </w:t>
      </w:r>
    </w:p>
    <w:p w14:paraId="2509C6DE"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43" w:anchor="CITEREF%DB%8C%D8%B2%D8%AF%D8%A7%D9%86%DB%8C1388" w:history="1">
        <w:r w:rsidRPr="0076219A">
          <w:rPr>
            <w:rStyle w:val="Hyperlink"/>
            <w:rFonts w:cs="B Zar"/>
            <w:color w:val="auto"/>
            <w:sz w:val="24"/>
            <w:szCs w:val="24"/>
            <w:u w:val="none"/>
            <w:rtl/>
          </w:rPr>
          <w:t xml:space="preserve">یزدانی، </w:t>
        </w:r>
        <w:r w:rsidRPr="0076219A">
          <w:rPr>
            <w:rStyle w:val="Hyperlink"/>
            <w:rFonts w:cs="B Zar"/>
            <w:i/>
            <w:iCs/>
            <w:color w:val="auto"/>
            <w:sz w:val="24"/>
            <w:szCs w:val="24"/>
            <w:u w:val="none"/>
            <w:rtl/>
          </w:rPr>
          <w:t>مجاهدان مشروطه</w:t>
        </w:r>
      </w:hyperlink>
      <w:r w:rsidRPr="0076219A">
        <w:rPr>
          <w:rStyle w:val="reference-text"/>
          <w:rFonts w:cs="B Zar"/>
          <w:sz w:val="24"/>
          <w:szCs w:val="24"/>
          <w:rtl/>
        </w:rPr>
        <w:t xml:space="preserve">، </w:t>
      </w:r>
      <w:r w:rsidRPr="0076219A">
        <w:rPr>
          <w:rStyle w:val="reference-text"/>
          <w:rFonts w:cs="B Zar"/>
          <w:sz w:val="24"/>
          <w:szCs w:val="24"/>
          <w:rtl/>
          <w:lang w:bidi="fa-IR"/>
        </w:rPr>
        <w:t>۱۶۸</w:t>
      </w:r>
      <w:r w:rsidRPr="0076219A">
        <w:rPr>
          <w:rStyle w:val="reference-text"/>
          <w:rFonts w:cs="B Zar"/>
          <w:sz w:val="24"/>
          <w:szCs w:val="24"/>
        </w:rPr>
        <w:t>.</w:t>
      </w:r>
      <w:r w:rsidRPr="0076219A">
        <w:rPr>
          <w:rFonts w:cs="B Zar"/>
          <w:sz w:val="24"/>
          <w:szCs w:val="24"/>
        </w:rPr>
        <w:t xml:space="preserve"> </w:t>
      </w:r>
    </w:p>
    <w:p w14:paraId="031EEB26" w14:textId="77777777" w:rsidR="00E91D5D" w:rsidRPr="0076219A" w:rsidRDefault="000D7781" w:rsidP="000002FE">
      <w:pPr>
        <w:pStyle w:val="ListParagraph"/>
        <w:numPr>
          <w:ilvl w:val="0"/>
          <w:numId w:val="30"/>
        </w:numPr>
        <w:bidi/>
        <w:rPr>
          <w:rFonts w:cs="B Zar"/>
          <w:sz w:val="24"/>
          <w:szCs w:val="24"/>
        </w:rPr>
      </w:pPr>
      <w:hyperlink r:id="rId844" w:anchor="CITEREF%DB%8C%D8%B2%D8%AF%D8%A7%D9%86%DB%8C1388" w:history="1">
        <w:r w:rsidR="00E91D5D" w:rsidRPr="0076219A">
          <w:rPr>
            <w:rStyle w:val="Hyperlink"/>
            <w:rFonts w:cs="B Zar"/>
            <w:color w:val="auto"/>
            <w:sz w:val="24"/>
            <w:szCs w:val="24"/>
            <w:u w:val="none"/>
            <w:rtl/>
          </w:rPr>
          <w:t xml:space="preserve">یزدانی، </w:t>
        </w:r>
        <w:r w:rsidR="00E91D5D" w:rsidRPr="0076219A">
          <w:rPr>
            <w:rStyle w:val="Hyperlink"/>
            <w:rFonts w:cs="B Zar"/>
            <w:i/>
            <w:iCs/>
            <w:color w:val="auto"/>
            <w:sz w:val="24"/>
            <w:szCs w:val="24"/>
            <w:u w:val="none"/>
            <w:rtl/>
          </w:rPr>
          <w:t>مجاهدان مشروطه</w:t>
        </w:r>
      </w:hyperlink>
      <w:r w:rsidR="00E91D5D" w:rsidRPr="0076219A">
        <w:rPr>
          <w:rStyle w:val="reference-text"/>
          <w:rFonts w:cs="B Zar"/>
          <w:sz w:val="24"/>
          <w:szCs w:val="24"/>
          <w:rtl/>
        </w:rPr>
        <w:t xml:space="preserve">، </w:t>
      </w:r>
      <w:r w:rsidR="00E91D5D" w:rsidRPr="0076219A">
        <w:rPr>
          <w:rStyle w:val="reference-text"/>
          <w:rFonts w:cs="B Zar"/>
          <w:sz w:val="24"/>
          <w:szCs w:val="24"/>
          <w:rtl/>
          <w:lang w:bidi="fa-IR"/>
        </w:rPr>
        <w:t>۱۶۹-۱۷۱</w:t>
      </w:r>
      <w:r w:rsidR="00E91D5D" w:rsidRPr="0076219A">
        <w:rPr>
          <w:rStyle w:val="reference-text"/>
          <w:rFonts w:cs="B Zar"/>
          <w:sz w:val="24"/>
          <w:szCs w:val="24"/>
        </w:rPr>
        <w:t>.</w:t>
      </w:r>
      <w:r w:rsidR="00E91D5D" w:rsidRPr="0076219A">
        <w:rPr>
          <w:rFonts w:cs="B Zar"/>
          <w:sz w:val="24"/>
          <w:szCs w:val="24"/>
        </w:rPr>
        <w:t xml:space="preserve"> </w:t>
      </w:r>
    </w:p>
    <w:p w14:paraId="542FC2A2"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45" w:anchor="CITEREF%DB%8C%D8%B2%D8%AF%D8%A7%D9%86%DB%8C1388" w:history="1">
        <w:r w:rsidRPr="0076219A">
          <w:rPr>
            <w:rStyle w:val="Hyperlink"/>
            <w:rFonts w:cs="B Zar"/>
            <w:color w:val="auto"/>
            <w:sz w:val="24"/>
            <w:szCs w:val="24"/>
            <w:u w:val="none"/>
            <w:rtl/>
          </w:rPr>
          <w:t xml:space="preserve">یزدانی، </w:t>
        </w:r>
        <w:r w:rsidRPr="0076219A">
          <w:rPr>
            <w:rStyle w:val="Hyperlink"/>
            <w:rFonts w:cs="B Zar"/>
            <w:i/>
            <w:iCs/>
            <w:color w:val="auto"/>
            <w:sz w:val="24"/>
            <w:szCs w:val="24"/>
            <w:u w:val="none"/>
            <w:rtl/>
          </w:rPr>
          <w:t>مجاهدان مشروطه</w:t>
        </w:r>
      </w:hyperlink>
      <w:r w:rsidRPr="0076219A">
        <w:rPr>
          <w:rStyle w:val="reference-text"/>
          <w:rFonts w:cs="B Zar"/>
          <w:sz w:val="24"/>
          <w:szCs w:val="24"/>
          <w:rtl/>
        </w:rPr>
        <w:t xml:space="preserve">، </w:t>
      </w:r>
      <w:r w:rsidRPr="0076219A">
        <w:rPr>
          <w:rStyle w:val="reference-text"/>
          <w:rFonts w:cs="B Zar"/>
          <w:sz w:val="24"/>
          <w:szCs w:val="24"/>
          <w:rtl/>
          <w:lang w:bidi="fa-IR"/>
        </w:rPr>
        <w:t>۱۷۶</w:t>
      </w:r>
      <w:r w:rsidRPr="0076219A">
        <w:rPr>
          <w:rStyle w:val="reference-text"/>
          <w:rFonts w:cs="B Zar"/>
          <w:sz w:val="24"/>
          <w:szCs w:val="24"/>
        </w:rPr>
        <w:t>.</w:t>
      </w:r>
      <w:r w:rsidRPr="0076219A">
        <w:rPr>
          <w:rFonts w:cs="B Zar"/>
          <w:sz w:val="24"/>
          <w:szCs w:val="24"/>
        </w:rPr>
        <w:t xml:space="preserve"> </w:t>
      </w:r>
    </w:p>
    <w:p w14:paraId="474A92AD"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46" w:anchor="CITEREF%D9%BE%D8%B2%D8%B4%DA%A9%D8%B2%D8%A7%D8%AF1385" w:history="1">
        <w:r w:rsidRPr="0076219A">
          <w:rPr>
            <w:rStyle w:val="Hyperlink"/>
            <w:rFonts w:cs="B Zar"/>
            <w:color w:val="auto"/>
            <w:sz w:val="24"/>
            <w:szCs w:val="24"/>
            <w:u w:val="none"/>
            <w:rtl/>
          </w:rPr>
          <w:t xml:space="preserve">پزشکزاد، </w:t>
        </w:r>
        <w:r w:rsidRPr="0076219A">
          <w:rPr>
            <w:rStyle w:val="Hyperlink"/>
            <w:rFonts w:cs="B Zar"/>
            <w:i/>
            <w:iCs/>
            <w:color w:val="auto"/>
            <w:sz w:val="24"/>
            <w:szCs w:val="24"/>
            <w:u w:val="none"/>
            <w:rtl/>
          </w:rPr>
          <w:t>مروری در انقلاب مشروطیت ایران</w:t>
        </w:r>
      </w:hyperlink>
      <w:r w:rsidRPr="0076219A">
        <w:rPr>
          <w:rStyle w:val="reference-text"/>
          <w:rFonts w:cs="B Zar"/>
          <w:sz w:val="24"/>
          <w:szCs w:val="24"/>
          <w:rtl/>
        </w:rPr>
        <w:t xml:space="preserve">، </w:t>
      </w:r>
      <w:r w:rsidRPr="0076219A">
        <w:rPr>
          <w:rStyle w:val="reference-text"/>
          <w:rFonts w:cs="B Zar"/>
          <w:sz w:val="24"/>
          <w:szCs w:val="24"/>
          <w:rtl/>
          <w:lang w:bidi="fa-IR"/>
        </w:rPr>
        <w:t>۱۴۱</w:t>
      </w:r>
      <w:r w:rsidRPr="0076219A">
        <w:rPr>
          <w:rStyle w:val="reference-text"/>
          <w:rFonts w:cs="B Zar"/>
          <w:sz w:val="24"/>
          <w:szCs w:val="24"/>
        </w:rPr>
        <w:t>.</w:t>
      </w:r>
      <w:r w:rsidRPr="0076219A">
        <w:rPr>
          <w:rFonts w:cs="B Zar"/>
          <w:sz w:val="24"/>
          <w:szCs w:val="24"/>
        </w:rPr>
        <w:t xml:space="preserve"> </w:t>
      </w:r>
    </w:p>
    <w:p w14:paraId="12E9CED1" w14:textId="77777777" w:rsidR="00E91D5D" w:rsidRPr="0076219A" w:rsidRDefault="000D7781" w:rsidP="000002FE">
      <w:pPr>
        <w:pStyle w:val="ListParagraph"/>
        <w:numPr>
          <w:ilvl w:val="0"/>
          <w:numId w:val="30"/>
        </w:numPr>
        <w:bidi/>
        <w:rPr>
          <w:rFonts w:cs="B Zar"/>
          <w:sz w:val="24"/>
          <w:szCs w:val="24"/>
        </w:rPr>
      </w:pPr>
      <w:hyperlink r:id="rId847" w:anchor="CITEREF%D9%BE%D8%B2%D8%B4%DA%A9%D8%B2%D8%A7%D8%AF1385" w:history="1">
        <w:r w:rsidR="00E91D5D" w:rsidRPr="0076219A">
          <w:rPr>
            <w:rStyle w:val="Hyperlink"/>
            <w:rFonts w:cs="B Zar"/>
            <w:color w:val="auto"/>
            <w:sz w:val="24"/>
            <w:szCs w:val="24"/>
            <w:u w:val="none"/>
            <w:rtl/>
          </w:rPr>
          <w:t xml:space="preserve">پزشکزاد، </w:t>
        </w:r>
        <w:r w:rsidR="00E91D5D" w:rsidRPr="0076219A">
          <w:rPr>
            <w:rStyle w:val="Hyperlink"/>
            <w:rFonts w:cs="B Zar"/>
            <w:i/>
            <w:iCs/>
            <w:color w:val="auto"/>
            <w:sz w:val="24"/>
            <w:szCs w:val="24"/>
            <w:u w:val="none"/>
            <w:rtl/>
          </w:rPr>
          <w:t>مروری در انقلاب مشروطیت ایران</w:t>
        </w:r>
      </w:hyperlink>
      <w:r w:rsidR="00E91D5D" w:rsidRPr="0076219A">
        <w:rPr>
          <w:rStyle w:val="reference-text"/>
          <w:rFonts w:cs="B Zar"/>
          <w:sz w:val="24"/>
          <w:szCs w:val="24"/>
          <w:rtl/>
        </w:rPr>
        <w:t xml:space="preserve">، </w:t>
      </w:r>
      <w:r w:rsidR="00E91D5D" w:rsidRPr="0076219A">
        <w:rPr>
          <w:rStyle w:val="reference-text"/>
          <w:rFonts w:cs="B Zar"/>
          <w:sz w:val="24"/>
          <w:szCs w:val="24"/>
          <w:rtl/>
          <w:lang w:bidi="fa-IR"/>
        </w:rPr>
        <w:t>۱۴۲</w:t>
      </w:r>
      <w:r w:rsidR="00E91D5D" w:rsidRPr="0076219A">
        <w:rPr>
          <w:rStyle w:val="reference-text"/>
          <w:rFonts w:cs="B Zar"/>
          <w:sz w:val="24"/>
          <w:szCs w:val="24"/>
        </w:rPr>
        <w:t>.</w:t>
      </w:r>
      <w:r w:rsidR="00E91D5D" w:rsidRPr="0076219A">
        <w:rPr>
          <w:rFonts w:cs="B Zar"/>
          <w:sz w:val="24"/>
          <w:szCs w:val="24"/>
        </w:rPr>
        <w:t xml:space="preserve"> </w:t>
      </w:r>
    </w:p>
    <w:p w14:paraId="2EAFE4D8"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48" w:anchor="CITEREF%D9%BE%D8%B2%D8%B4%DA%A9%D8%B2%D8%A7%D8%AF1385" w:history="1">
        <w:r w:rsidRPr="0076219A">
          <w:rPr>
            <w:rStyle w:val="Hyperlink"/>
            <w:rFonts w:cs="B Zar"/>
            <w:color w:val="auto"/>
            <w:sz w:val="24"/>
            <w:szCs w:val="24"/>
            <w:u w:val="none"/>
            <w:rtl/>
          </w:rPr>
          <w:t xml:space="preserve">پزشکزاد، </w:t>
        </w:r>
        <w:r w:rsidRPr="0076219A">
          <w:rPr>
            <w:rStyle w:val="Hyperlink"/>
            <w:rFonts w:cs="B Zar"/>
            <w:i/>
            <w:iCs/>
            <w:color w:val="auto"/>
            <w:sz w:val="24"/>
            <w:szCs w:val="24"/>
            <w:u w:val="none"/>
            <w:rtl/>
          </w:rPr>
          <w:t>مروری در انقلاب مشروطیت ایران</w:t>
        </w:r>
      </w:hyperlink>
      <w:r w:rsidRPr="0076219A">
        <w:rPr>
          <w:rStyle w:val="reference-text"/>
          <w:rFonts w:cs="B Zar"/>
          <w:sz w:val="24"/>
          <w:szCs w:val="24"/>
          <w:rtl/>
        </w:rPr>
        <w:t xml:space="preserve">، </w:t>
      </w:r>
      <w:r w:rsidRPr="0076219A">
        <w:rPr>
          <w:rStyle w:val="reference-text"/>
          <w:rFonts w:cs="B Zar"/>
          <w:sz w:val="24"/>
          <w:szCs w:val="24"/>
          <w:rtl/>
          <w:lang w:bidi="fa-IR"/>
        </w:rPr>
        <w:t>۱۴۶-۱۴۷</w:t>
      </w:r>
      <w:r w:rsidRPr="0076219A">
        <w:rPr>
          <w:rStyle w:val="reference-text"/>
          <w:rFonts w:cs="B Zar"/>
          <w:sz w:val="24"/>
          <w:szCs w:val="24"/>
        </w:rPr>
        <w:t>.</w:t>
      </w:r>
      <w:r w:rsidRPr="0076219A">
        <w:rPr>
          <w:rFonts w:cs="B Zar"/>
          <w:sz w:val="24"/>
          <w:szCs w:val="24"/>
        </w:rPr>
        <w:t xml:space="preserve"> </w:t>
      </w:r>
    </w:p>
    <w:p w14:paraId="2CEAFFCC"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49" w:anchor="CITEREF%D9%BE%D8%B2%D8%B4%DA%A9%D8%B2%D8%A7%D8%AF1385" w:history="1">
        <w:r w:rsidRPr="0076219A">
          <w:rPr>
            <w:rStyle w:val="Hyperlink"/>
            <w:rFonts w:cs="B Zar"/>
            <w:color w:val="auto"/>
            <w:sz w:val="24"/>
            <w:szCs w:val="24"/>
            <w:u w:val="none"/>
            <w:rtl/>
          </w:rPr>
          <w:t xml:space="preserve">پزشکزاد، </w:t>
        </w:r>
        <w:r w:rsidRPr="0076219A">
          <w:rPr>
            <w:rStyle w:val="Hyperlink"/>
            <w:rFonts w:cs="B Zar"/>
            <w:i/>
            <w:iCs/>
            <w:color w:val="auto"/>
            <w:sz w:val="24"/>
            <w:szCs w:val="24"/>
            <w:u w:val="none"/>
            <w:rtl/>
          </w:rPr>
          <w:t>مروری در انقلاب مشروطیت ایران</w:t>
        </w:r>
      </w:hyperlink>
      <w:r w:rsidRPr="0076219A">
        <w:rPr>
          <w:rStyle w:val="reference-text"/>
          <w:rFonts w:cs="B Zar"/>
          <w:sz w:val="24"/>
          <w:szCs w:val="24"/>
          <w:rtl/>
        </w:rPr>
        <w:t xml:space="preserve">، </w:t>
      </w:r>
      <w:r w:rsidRPr="0076219A">
        <w:rPr>
          <w:rStyle w:val="reference-text"/>
          <w:rFonts w:cs="B Zar"/>
          <w:sz w:val="24"/>
          <w:szCs w:val="24"/>
          <w:rtl/>
          <w:lang w:bidi="fa-IR"/>
        </w:rPr>
        <w:t>۱۵۲-۱۵۱</w:t>
      </w:r>
      <w:r w:rsidRPr="0076219A">
        <w:rPr>
          <w:rStyle w:val="reference-text"/>
          <w:rFonts w:cs="B Zar"/>
          <w:sz w:val="24"/>
          <w:szCs w:val="24"/>
        </w:rPr>
        <w:t>.</w:t>
      </w:r>
      <w:r w:rsidRPr="0076219A">
        <w:rPr>
          <w:rFonts w:cs="B Zar"/>
          <w:sz w:val="24"/>
          <w:szCs w:val="24"/>
        </w:rPr>
        <w:t xml:space="preserve"> </w:t>
      </w:r>
    </w:p>
    <w:p w14:paraId="4E63F9F8"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50" w:anchor="CITEREF%D8%A2%D8%A8%D8%B1%D8%A7%D9%87%D8%A7%D9%85%DB%8C%D8%A7%D9%861377" w:history="1">
        <w:r w:rsidRPr="0076219A">
          <w:rPr>
            <w:rStyle w:val="Hyperlink"/>
            <w:rFonts w:cs="B Zar"/>
            <w:color w:val="auto"/>
            <w:sz w:val="24"/>
            <w:szCs w:val="24"/>
            <w:u w:val="none"/>
            <w:rtl/>
          </w:rPr>
          <w:t xml:space="preserve">آبراهامیان، </w:t>
        </w:r>
        <w:r w:rsidRPr="0076219A">
          <w:rPr>
            <w:rStyle w:val="Hyperlink"/>
            <w:rFonts w:cs="B Zar"/>
            <w:i/>
            <w:iCs/>
            <w:color w:val="auto"/>
            <w:sz w:val="24"/>
            <w:szCs w:val="24"/>
            <w:u w:val="none"/>
            <w:rtl/>
          </w:rPr>
          <w:t>ایران بین دو انقلاب</w:t>
        </w:r>
      </w:hyperlink>
      <w:r w:rsidRPr="0076219A">
        <w:rPr>
          <w:rStyle w:val="reference-text"/>
          <w:rFonts w:cs="B Zar"/>
          <w:sz w:val="24"/>
          <w:szCs w:val="24"/>
          <w:rtl/>
        </w:rPr>
        <w:t xml:space="preserve">، </w:t>
      </w:r>
      <w:r w:rsidRPr="0076219A">
        <w:rPr>
          <w:rStyle w:val="reference-text"/>
          <w:rFonts w:cs="B Zar"/>
          <w:sz w:val="24"/>
          <w:szCs w:val="24"/>
          <w:rtl/>
          <w:lang w:bidi="fa-IR"/>
        </w:rPr>
        <w:t>۱۲۶</w:t>
      </w:r>
      <w:r w:rsidRPr="0076219A">
        <w:rPr>
          <w:rStyle w:val="reference-text"/>
          <w:rFonts w:cs="B Zar"/>
          <w:sz w:val="24"/>
          <w:szCs w:val="24"/>
        </w:rPr>
        <w:t>.</w:t>
      </w:r>
      <w:r w:rsidRPr="0076219A">
        <w:rPr>
          <w:rFonts w:cs="B Zar"/>
          <w:sz w:val="24"/>
          <w:szCs w:val="24"/>
        </w:rPr>
        <w:t xml:space="preserve"> </w:t>
      </w:r>
    </w:p>
    <w:p w14:paraId="6C797628"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51" w:anchor="CITEREF%D9%BE%D8%B2%D8%B4%DA%A9%D8%B2%D8%A7%D8%AF1385" w:history="1">
        <w:r w:rsidRPr="0076219A">
          <w:rPr>
            <w:rStyle w:val="Hyperlink"/>
            <w:rFonts w:cs="B Zar"/>
            <w:color w:val="auto"/>
            <w:sz w:val="24"/>
            <w:szCs w:val="24"/>
            <w:u w:val="none"/>
            <w:rtl/>
          </w:rPr>
          <w:t xml:space="preserve">پزشکزاد، </w:t>
        </w:r>
        <w:r w:rsidRPr="0076219A">
          <w:rPr>
            <w:rStyle w:val="Hyperlink"/>
            <w:rFonts w:cs="B Zar"/>
            <w:i/>
            <w:iCs/>
            <w:color w:val="auto"/>
            <w:sz w:val="24"/>
            <w:szCs w:val="24"/>
            <w:u w:val="none"/>
            <w:rtl/>
          </w:rPr>
          <w:t>مروری در انقلاب مشروطیت ایران</w:t>
        </w:r>
      </w:hyperlink>
      <w:r w:rsidRPr="0076219A">
        <w:rPr>
          <w:rStyle w:val="reference-text"/>
          <w:rFonts w:cs="B Zar"/>
          <w:sz w:val="24"/>
          <w:szCs w:val="24"/>
          <w:rtl/>
        </w:rPr>
        <w:t xml:space="preserve">، </w:t>
      </w:r>
      <w:r w:rsidRPr="0076219A">
        <w:rPr>
          <w:rStyle w:val="reference-text"/>
          <w:rFonts w:cs="B Zar"/>
          <w:sz w:val="24"/>
          <w:szCs w:val="24"/>
          <w:rtl/>
          <w:lang w:bidi="fa-IR"/>
        </w:rPr>
        <w:t>۱۵۲-۱۵۴</w:t>
      </w:r>
      <w:r w:rsidRPr="0076219A">
        <w:rPr>
          <w:rStyle w:val="reference-text"/>
          <w:rFonts w:cs="B Zar"/>
          <w:sz w:val="24"/>
          <w:szCs w:val="24"/>
        </w:rPr>
        <w:t>.</w:t>
      </w:r>
      <w:r w:rsidRPr="0076219A">
        <w:rPr>
          <w:rFonts w:cs="B Zar"/>
          <w:sz w:val="24"/>
          <w:szCs w:val="24"/>
        </w:rPr>
        <w:t xml:space="preserve"> </w:t>
      </w:r>
    </w:p>
    <w:p w14:paraId="0AB6DF49"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52" w:anchor="CITEREF%D9%BE%D8%B2%D8%B4%DA%A9%D8%B2%D8%A7%D8%AF1385" w:history="1">
        <w:r w:rsidRPr="0076219A">
          <w:rPr>
            <w:rStyle w:val="Hyperlink"/>
            <w:rFonts w:cs="B Zar"/>
            <w:color w:val="auto"/>
            <w:sz w:val="24"/>
            <w:szCs w:val="24"/>
            <w:u w:val="none"/>
            <w:rtl/>
          </w:rPr>
          <w:t xml:space="preserve">پزشکزاد، </w:t>
        </w:r>
        <w:r w:rsidRPr="0076219A">
          <w:rPr>
            <w:rStyle w:val="Hyperlink"/>
            <w:rFonts w:cs="B Zar"/>
            <w:i/>
            <w:iCs/>
            <w:color w:val="auto"/>
            <w:sz w:val="24"/>
            <w:szCs w:val="24"/>
            <w:u w:val="none"/>
            <w:rtl/>
          </w:rPr>
          <w:t>مروری در انقلاب مشروطیت ایران</w:t>
        </w:r>
      </w:hyperlink>
      <w:r w:rsidRPr="0076219A">
        <w:rPr>
          <w:rStyle w:val="reference-text"/>
          <w:rFonts w:cs="B Zar"/>
          <w:sz w:val="24"/>
          <w:szCs w:val="24"/>
          <w:rtl/>
        </w:rPr>
        <w:t xml:space="preserve">، </w:t>
      </w:r>
      <w:r w:rsidRPr="0076219A">
        <w:rPr>
          <w:rStyle w:val="reference-text"/>
          <w:rFonts w:cs="B Zar"/>
          <w:sz w:val="24"/>
          <w:szCs w:val="24"/>
          <w:rtl/>
          <w:lang w:bidi="fa-IR"/>
        </w:rPr>
        <w:t>۱۵۴</w:t>
      </w:r>
      <w:r w:rsidRPr="0076219A">
        <w:rPr>
          <w:rStyle w:val="reference-text"/>
          <w:rFonts w:cs="B Zar"/>
          <w:sz w:val="24"/>
          <w:szCs w:val="24"/>
        </w:rPr>
        <w:t>.</w:t>
      </w:r>
      <w:r w:rsidRPr="0076219A">
        <w:rPr>
          <w:rFonts w:cs="B Zar"/>
          <w:sz w:val="24"/>
          <w:szCs w:val="24"/>
        </w:rPr>
        <w:t xml:space="preserve"> </w:t>
      </w:r>
    </w:p>
    <w:p w14:paraId="24A0A5A6" w14:textId="77777777"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53" w:anchor="CITEREF%DB%8C%D8%B2%D8%AF%D8%A7%D9%86%DB%8C1388" w:history="1">
        <w:r w:rsidRPr="0076219A">
          <w:rPr>
            <w:rStyle w:val="Hyperlink"/>
            <w:rFonts w:cs="B Zar"/>
            <w:color w:val="auto"/>
            <w:sz w:val="24"/>
            <w:szCs w:val="24"/>
            <w:u w:val="none"/>
            <w:rtl/>
          </w:rPr>
          <w:t xml:space="preserve">یزدانی، </w:t>
        </w:r>
        <w:r w:rsidRPr="0076219A">
          <w:rPr>
            <w:rStyle w:val="Hyperlink"/>
            <w:rFonts w:cs="B Zar"/>
            <w:i/>
            <w:iCs/>
            <w:color w:val="auto"/>
            <w:sz w:val="24"/>
            <w:szCs w:val="24"/>
            <w:u w:val="none"/>
            <w:rtl/>
          </w:rPr>
          <w:t>مجاهدان مشروطه</w:t>
        </w:r>
      </w:hyperlink>
      <w:r w:rsidRPr="0076219A">
        <w:rPr>
          <w:rStyle w:val="reference-text"/>
          <w:rFonts w:cs="B Zar"/>
          <w:sz w:val="24"/>
          <w:szCs w:val="24"/>
          <w:rtl/>
        </w:rPr>
        <w:t xml:space="preserve">، </w:t>
      </w:r>
      <w:r w:rsidRPr="0076219A">
        <w:rPr>
          <w:rStyle w:val="reference-text"/>
          <w:rFonts w:cs="B Zar"/>
          <w:sz w:val="24"/>
          <w:szCs w:val="24"/>
          <w:rtl/>
          <w:lang w:bidi="fa-IR"/>
        </w:rPr>
        <w:t>۱۸۹</w:t>
      </w:r>
      <w:r w:rsidRPr="0076219A">
        <w:rPr>
          <w:rStyle w:val="reference-text"/>
          <w:rFonts w:cs="B Zar"/>
          <w:sz w:val="24"/>
          <w:szCs w:val="24"/>
        </w:rPr>
        <w:t>.</w:t>
      </w:r>
      <w:r w:rsidRPr="0076219A">
        <w:rPr>
          <w:rFonts w:cs="B Zar"/>
          <w:sz w:val="24"/>
          <w:szCs w:val="24"/>
        </w:rPr>
        <w:t xml:space="preserve"> </w:t>
      </w:r>
    </w:p>
    <w:p w14:paraId="41FF98A3" w14:textId="77777777" w:rsidR="00E91D5D" w:rsidRPr="0076219A" w:rsidRDefault="00E91D5D" w:rsidP="000002FE">
      <w:pPr>
        <w:pStyle w:val="ListParagraph"/>
        <w:numPr>
          <w:ilvl w:val="0"/>
          <w:numId w:val="31"/>
        </w:numPr>
        <w:bidi/>
        <w:rPr>
          <w:rFonts w:cs="B Zar"/>
          <w:sz w:val="24"/>
          <w:szCs w:val="24"/>
        </w:rPr>
      </w:pPr>
      <w:r w:rsidRPr="0076219A">
        <w:rPr>
          <w:rFonts w:cs="B Zar"/>
          <w:sz w:val="24"/>
          <w:szCs w:val="24"/>
        </w:rPr>
        <w:t xml:space="preserve">  </w:t>
      </w:r>
      <w:hyperlink r:id="rId854" w:anchor="CITEREF%D8%A2%D8%AC%D9%88%D8%AF%D8%A7%D9%86%DB%8C1382" w:history="1">
        <w:r w:rsidRPr="0076219A">
          <w:rPr>
            <w:rStyle w:val="Hyperlink"/>
            <w:rFonts w:cs="B Zar"/>
            <w:color w:val="auto"/>
            <w:sz w:val="24"/>
            <w:szCs w:val="24"/>
            <w:u w:val="none"/>
            <w:rtl/>
          </w:rPr>
          <w:t xml:space="preserve">آجودانی، </w:t>
        </w:r>
        <w:r w:rsidRPr="0076219A">
          <w:rPr>
            <w:rStyle w:val="Hyperlink"/>
            <w:rFonts w:cs="B Zar"/>
            <w:i/>
            <w:iCs/>
            <w:color w:val="auto"/>
            <w:sz w:val="24"/>
            <w:szCs w:val="24"/>
            <w:u w:val="none"/>
            <w:rtl/>
          </w:rPr>
          <w:t>مشروطه ایرانی</w:t>
        </w:r>
      </w:hyperlink>
      <w:r w:rsidRPr="0076219A">
        <w:rPr>
          <w:rStyle w:val="reference-text"/>
          <w:rFonts w:cs="B Zar"/>
          <w:sz w:val="24"/>
          <w:szCs w:val="24"/>
          <w:rtl/>
        </w:rPr>
        <w:t xml:space="preserve">، </w:t>
      </w:r>
      <w:r w:rsidRPr="0076219A">
        <w:rPr>
          <w:rStyle w:val="reference-text"/>
          <w:rFonts w:cs="B Zar"/>
          <w:sz w:val="24"/>
          <w:szCs w:val="24"/>
          <w:rtl/>
          <w:lang w:bidi="fa-IR"/>
        </w:rPr>
        <w:t>۲۲</w:t>
      </w:r>
      <w:r w:rsidRPr="0076219A">
        <w:rPr>
          <w:rStyle w:val="reference-text"/>
          <w:rFonts w:cs="B Zar"/>
          <w:sz w:val="24"/>
          <w:szCs w:val="24"/>
        </w:rPr>
        <w:t>.</w:t>
      </w:r>
      <w:r w:rsidRPr="0076219A">
        <w:rPr>
          <w:rFonts w:cs="B Zar"/>
          <w:sz w:val="24"/>
          <w:szCs w:val="24"/>
        </w:rPr>
        <w:t xml:space="preserve"> </w:t>
      </w:r>
    </w:p>
    <w:p w14:paraId="058F7C10" w14:textId="77777777" w:rsidR="00E91D5D" w:rsidRPr="0076219A" w:rsidRDefault="00E91D5D" w:rsidP="000002FE">
      <w:pPr>
        <w:pStyle w:val="ListParagraph"/>
        <w:numPr>
          <w:ilvl w:val="0"/>
          <w:numId w:val="31"/>
        </w:numPr>
        <w:bidi/>
        <w:rPr>
          <w:rFonts w:cs="B Zar"/>
          <w:sz w:val="24"/>
          <w:szCs w:val="24"/>
        </w:rPr>
      </w:pPr>
      <w:r w:rsidRPr="0076219A">
        <w:rPr>
          <w:rFonts w:cs="B Zar"/>
          <w:sz w:val="24"/>
          <w:szCs w:val="24"/>
        </w:rPr>
        <w:t xml:space="preserve">  </w:t>
      </w:r>
      <w:hyperlink r:id="rId855" w:anchor="CITEREF%D8%A2%D8%AC%D9%88%D8%AF%D8%A7%D9%86%DB%8C1382" w:history="1">
        <w:r w:rsidRPr="0076219A">
          <w:rPr>
            <w:rStyle w:val="Hyperlink"/>
            <w:rFonts w:cs="B Zar"/>
            <w:color w:val="auto"/>
            <w:sz w:val="24"/>
            <w:szCs w:val="24"/>
            <w:u w:val="none"/>
            <w:rtl/>
          </w:rPr>
          <w:t xml:space="preserve">آجودانی، </w:t>
        </w:r>
        <w:r w:rsidRPr="0076219A">
          <w:rPr>
            <w:rStyle w:val="Hyperlink"/>
            <w:rFonts w:cs="B Zar"/>
            <w:i/>
            <w:iCs/>
            <w:color w:val="auto"/>
            <w:sz w:val="24"/>
            <w:szCs w:val="24"/>
            <w:u w:val="none"/>
            <w:rtl/>
          </w:rPr>
          <w:t>مشروطه ایرانی</w:t>
        </w:r>
      </w:hyperlink>
      <w:r w:rsidRPr="0076219A">
        <w:rPr>
          <w:rStyle w:val="reference-text"/>
          <w:rFonts w:cs="B Zar"/>
          <w:sz w:val="24"/>
          <w:szCs w:val="24"/>
          <w:rtl/>
        </w:rPr>
        <w:t xml:space="preserve">، </w:t>
      </w:r>
      <w:r w:rsidRPr="0076219A">
        <w:rPr>
          <w:rStyle w:val="reference-text"/>
          <w:rFonts w:cs="B Zar"/>
          <w:sz w:val="24"/>
          <w:szCs w:val="24"/>
          <w:rtl/>
          <w:lang w:bidi="fa-IR"/>
        </w:rPr>
        <w:t>۲۳</w:t>
      </w:r>
      <w:r w:rsidRPr="0076219A">
        <w:rPr>
          <w:rStyle w:val="reference-text"/>
          <w:rFonts w:cs="B Zar"/>
          <w:sz w:val="24"/>
          <w:szCs w:val="24"/>
        </w:rPr>
        <w:t>.</w:t>
      </w:r>
      <w:r w:rsidRPr="0076219A">
        <w:rPr>
          <w:rFonts w:cs="B Zar"/>
          <w:sz w:val="24"/>
          <w:szCs w:val="24"/>
        </w:rPr>
        <w:t xml:space="preserve"> </w:t>
      </w:r>
    </w:p>
    <w:p w14:paraId="6C9712EE" w14:textId="77777777" w:rsidR="00E91D5D" w:rsidRPr="0076219A" w:rsidRDefault="00E91D5D" w:rsidP="000002FE">
      <w:pPr>
        <w:pStyle w:val="ListParagraph"/>
        <w:numPr>
          <w:ilvl w:val="0"/>
          <w:numId w:val="31"/>
        </w:numPr>
        <w:bidi/>
        <w:rPr>
          <w:rFonts w:cs="B Zar"/>
          <w:sz w:val="24"/>
          <w:szCs w:val="24"/>
        </w:rPr>
      </w:pPr>
      <w:r w:rsidRPr="0076219A">
        <w:rPr>
          <w:rFonts w:cs="B Zar"/>
          <w:sz w:val="24"/>
          <w:szCs w:val="24"/>
        </w:rPr>
        <w:lastRenderedPageBreak/>
        <w:t xml:space="preserve">  </w:t>
      </w:r>
      <w:hyperlink r:id="rId856" w:anchor="CITEREF%D8%A2%D8%AC%D9%88%D8%AF%D8%A7%D9%86%DB%8C1382" w:history="1">
        <w:r w:rsidRPr="0076219A">
          <w:rPr>
            <w:rStyle w:val="Hyperlink"/>
            <w:rFonts w:cs="B Zar"/>
            <w:color w:val="auto"/>
            <w:sz w:val="24"/>
            <w:szCs w:val="24"/>
            <w:u w:val="none"/>
            <w:rtl/>
          </w:rPr>
          <w:t xml:space="preserve">آجودانی، </w:t>
        </w:r>
        <w:r w:rsidRPr="0076219A">
          <w:rPr>
            <w:rStyle w:val="Hyperlink"/>
            <w:rFonts w:cs="B Zar"/>
            <w:i/>
            <w:iCs/>
            <w:color w:val="auto"/>
            <w:sz w:val="24"/>
            <w:szCs w:val="24"/>
            <w:u w:val="none"/>
            <w:rtl/>
          </w:rPr>
          <w:t>مشروطه ایرانی</w:t>
        </w:r>
      </w:hyperlink>
      <w:r w:rsidRPr="0076219A">
        <w:rPr>
          <w:rStyle w:val="reference-text"/>
          <w:rFonts w:cs="B Zar"/>
          <w:sz w:val="24"/>
          <w:szCs w:val="24"/>
          <w:rtl/>
        </w:rPr>
        <w:t xml:space="preserve">، </w:t>
      </w:r>
      <w:r w:rsidRPr="0076219A">
        <w:rPr>
          <w:rStyle w:val="reference-text"/>
          <w:rFonts w:cs="B Zar"/>
          <w:sz w:val="24"/>
          <w:szCs w:val="24"/>
          <w:rtl/>
          <w:lang w:bidi="fa-IR"/>
        </w:rPr>
        <w:t>۲۳</w:t>
      </w:r>
      <w:r w:rsidRPr="0076219A">
        <w:rPr>
          <w:rStyle w:val="reference-text"/>
          <w:rFonts w:cs="B Zar"/>
          <w:sz w:val="24"/>
          <w:szCs w:val="24"/>
        </w:rPr>
        <w:t>.</w:t>
      </w:r>
      <w:r w:rsidRPr="0076219A">
        <w:rPr>
          <w:rFonts w:cs="B Zar"/>
          <w:sz w:val="24"/>
          <w:szCs w:val="24"/>
        </w:rPr>
        <w:t xml:space="preserve"> </w:t>
      </w:r>
    </w:p>
    <w:p w14:paraId="7ABE193C" w14:textId="77777777" w:rsidR="00E91D5D" w:rsidRPr="0076219A" w:rsidRDefault="00E91D5D" w:rsidP="000002FE">
      <w:pPr>
        <w:pStyle w:val="ListParagraph"/>
        <w:numPr>
          <w:ilvl w:val="0"/>
          <w:numId w:val="31"/>
        </w:numPr>
        <w:bidi/>
        <w:rPr>
          <w:rFonts w:cs="B Zar"/>
          <w:sz w:val="24"/>
          <w:szCs w:val="24"/>
        </w:rPr>
      </w:pPr>
      <w:r w:rsidRPr="0076219A">
        <w:rPr>
          <w:rFonts w:cs="B Zar"/>
          <w:sz w:val="24"/>
          <w:szCs w:val="24"/>
        </w:rPr>
        <w:t xml:space="preserve">  </w:t>
      </w:r>
      <w:hyperlink r:id="rId857"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۹۶</w:t>
      </w:r>
      <w:r w:rsidRPr="0076219A">
        <w:rPr>
          <w:rStyle w:val="reference-text"/>
          <w:rFonts w:cs="B Zar"/>
          <w:sz w:val="24"/>
          <w:szCs w:val="24"/>
        </w:rPr>
        <w:t>.</w:t>
      </w:r>
      <w:r w:rsidRPr="0076219A">
        <w:rPr>
          <w:rFonts w:cs="B Zar"/>
          <w:sz w:val="24"/>
          <w:szCs w:val="24"/>
        </w:rPr>
        <w:t xml:space="preserve"> </w:t>
      </w:r>
    </w:p>
    <w:p w14:paraId="69DB1ED6" w14:textId="77777777" w:rsidR="00E91D5D" w:rsidRPr="0076219A" w:rsidRDefault="000D7781" w:rsidP="000002FE">
      <w:pPr>
        <w:pStyle w:val="ListParagraph"/>
        <w:numPr>
          <w:ilvl w:val="0"/>
          <w:numId w:val="31"/>
        </w:numPr>
        <w:bidi/>
        <w:rPr>
          <w:rFonts w:cs="B Zar"/>
          <w:sz w:val="24"/>
          <w:szCs w:val="24"/>
        </w:rPr>
      </w:pPr>
      <w:hyperlink r:id="rId858" w:anchor="CITEREF%D9%85%D8%B9%D8%B2%DB%8C1390" w:history="1">
        <w:r w:rsidR="00E91D5D" w:rsidRPr="0076219A">
          <w:rPr>
            <w:rStyle w:val="Hyperlink"/>
            <w:rFonts w:cs="B Zar"/>
            <w:color w:val="auto"/>
            <w:sz w:val="24"/>
            <w:szCs w:val="24"/>
            <w:u w:val="none"/>
            <w:rtl/>
          </w:rPr>
          <w:t>معزی، «محمدعلی شاه قاجار در واپسین سال سلطنت</w:t>
        </w:r>
        <w:r w:rsidR="00E91D5D" w:rsidRPr="0076219A">
          <w:rPr>
            <w:rStyle w:val="Hyperlink"/>
            <w:rFonts w:cs="B Zar"/>
            <w:color w:val="auto"/>
            <w:sz w:val="24"/>
            <w:szCs w:val="24"/>
            <w:u w:val="none"/>
          </w:rPr>
          <w:t>»</w:t>
        </w:r>
        <w:r w:rsidR="00E91D5D" w:rsidRPr="0076219A">
          <w:rPr>
            <w:rStyle w:val="Hyperlink"/>
            <w:rFonts w:cs="B Zar"/>
            <w:color w:val="auto"/>
            <w:sz w:val="24"/>
            <w:szCs w:val="24"/>
            <w:u w:val="none"/>
            <w:rtl/>
          </w:rPr>
          <w:t xml:space="preserve">، </w:t>
        </w:r>
        <w:r w:rsidR="00E91D5D" w:rsidRPr="0076219A">
          <w:rPr>
            <w:rStyle w:val="Hyperlink"/>
            <w:rFonts w:cs="B Zar"/>
            <w:i/>
            <w:iCs/>
            <w:color w:val="auto"/>
            <w:sz w:val="24"/>
            <w:szCs w:val="24"/>
            <w:u w:val="none"/>
            <w:rtl/>
          </w:rPr>
          <w:t>تاریخ معاصر ایران</w:t>
        </w:r>
      </w:hyperlink>
      <w:r w:rsidR="00E91D5D" w:rsidRPr="0076219A">
        <w:rPr>
          <w:rStyle w:val="reference-text"/>
          <w:rFonts w:cs="B Zar"/>
          <w:sz w:val="24"/>
          <w:szCs w:val="24"/>
          <w:rtl/>
        </w:rPr>
        <w:t xml:space="preserve">، </w:t>
      </w:r>
      <w:r w:rsidR="00E91D5D" w:rsidRPr="0076219A">
        <w:rPr>
          <w:rStyle w:val="reference-text"/>
          <w:rFonts w:cs="B Zar"/>
          <w:sz w:val="24"/>
          <w:szCs w:val="24"/>
          <w:rtl/>
          <w:lang w:bidi="fa-IR"/>
        </w:rPr>
        <w:t>۱۶۰-۱۶۲</w:t>
      </w:r>
      <w:r w:rsidR="00E91D5D" w:rsidRPr="0076219A">
        <w:rPr>
          <w:rStyle w:val="reference-text"/>
          <w:rFonts w:cs="B Zar"/>
          <w:sz w:val="24"/>
          <w:szCs w:val="24"/>
        </w:rPr>
        <w:t>.</w:t>
      </w:r>
      <w:r w:rsidR="00E91D5D" w:rsidRPr="0076219A">
        <w:rPr>
          <w:rFonts w:cs="B Zar"/>
          <w:sz w:val="24"/>
          <w:szCs w:val="24"/>
        </w:rPr>
        <w:t xml:space="preserve"> </w:t>
      </w:r>
    </w:p>
    <w:p w14:paraId="163AE451" w14:textId="77777777" w:rsidR="00E91D5D" w:rsidRPr="0076219A" w:rsidRDefault="00E91D5D" w:rsidP="000002FE">
      <w:pPr>
        <w:pStyle w:val="ListParagraph"/>
        <w:numPr>
          <w:ilvl w:val="0"/>
          <w:numId w:val="31"/>
        </w:numPr>
        <w:bidi/>
        <w:rPr>
          <w:rFonts w:cs="B Zar"/>
          <w:sz w:val="24"/>
          <w:szCs w:val="24"/>
        </w:rPr>
      </w:pPr>
      <w:r w:rsidRPr="0076219A">
        <w:rPr>
          <w:rFonts w:cs="B Zar"/>
          <w:sz w:val="24"/>
          <w:szCs w:val="24"/>
        </w:rPr>
        <w:t xml:space="preserve">  </w:t>
      </w:r>
      <w:hyperlink r:id="rId859" w:anchor="CITEREF%D9%85%D8%B9%D8%B2%DB%8C1390" w:history="1">
        <w:r w:rsidRPr="0076219A">
          <w:rPr>
            <w:rStyle w:val="Hyperlink"/>
            <w:rFonts w:cs="B Zar"/>
            <w:color w:val="auto"/>
            <w:sz w:val="24"/>
            <w:szCs w:val="24"/>
            <w:u w:val="none"/>
            <w:rtl/>
          </w:rPr>
          <w:t>معزی، «محمدعلی شاه قاجار در واپسین سال سلطنت</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تاریخ معاصر ایران</w:t>
        </w:r>
      </w:hyperlink>
      <w:r w:rsidRPr="0076219A">
        <w:rPr>
          <w:rStyle w:val="reference-text"/>
          <w:rFonts w:cs="B Zar"/>
          <w:sz w:val="24"/>
          <w:szCs w:val="24"/>
          <w:rtl/>
        </w:rPr>
        <w:t xml:space="preserve">، </w:t>
      </w:r>
      <w:r w:rsidRPr="0076219A">
        <w:rPr>
          <w:rStyle w:val="reference-text"/>
          <w:rFonts w:cs="B Zar"/>
          <w:sz w:val="24"/>
          <w:szCs w:val="24"/>
          <w:rtl/>
          <w:lang w:bidi="fa-IR"/>
        </w:rPr>
        <w:t>۱۷۰</w:t>
      </w:r>
      <w:r w:rsidRPr="0076219A">
        <w:rPr>
          <w:rStyle w:val="reference-text"/>
          <w:rFonts w:cs="B Zar"/>
          <w:sz w:val="24"/>
          <w:szCs w:val="24"/>
        </w:rPr>
        <w:t>.</w:t>
      </w:r>
      <w:r w:rsidRPr="0076219A">
        <w:rPr>
          <w:rFonts w:cs="B Zar"/>
          <w:sz w:val="24"/>
          <w:szCs w:val="24"/>
        </w:rPr>
        <w:t xml:space="preserve"> </w:t>
      </w:r>
    </w:p>
    <w:p w14:paraId="6C55B278" w14:textId="77777777" w:rsidR="00322EBC" w:rsidRPr="0076219A" w:rsidRDefault="00322EBC" w:rsidP="00AD1CAA">
      <w:pPr>
        <w:pStyle w:val="ListParagraph"/>
        <w:bidi/>
        <w:rPr>
          <w:rStyle w:val="mw-headline"/>
          <w:rFonts w:cs="B Zar"/>
          <w:sz w:val="24"/>
          <w:szCs w:val="24"/>
          <w:rtl/>
        </w:rPr>
      </w:pPr>
    </w:p>
    <w:p w14:paraId="2EAC8487" w14:textId="77777777" w:rsidR="009425C6" w:rsidRPr="0076219A" w:rsidRDefault="008B3275" w:rsidP="000002FE">
      <w:pPr>
        <w:pStyle w:val="Heading2"/>
        <w:bidi/>
        <w:rPr>
          <w:rStyle w:val="mw-headline"/>
          <w:rFonts w:cs="B Zar"/>
          <w:sz w:val="24"/>
          <w:szCs w:val="24"/>
          <w:rtl/>
        </w:rPr>
      </w:pPr>
      <w:r w:rsidRPr="0076219A">
        <w:rPr>
          <w:rStyle w:val="mw-headline"/>
          <w:rFonts w:cs="B Zar" w:hint="cs"/>
          <w:sz w:val="24"/>
          <w:szCs w:val="24"/>
          <w:rtl/>
        </w:rPr>
        <w:t>ا</w:t>
      </w:r>
      <w:r w:rsidR="007D45A9" w:rsidRPr="0076219A">
        <w:rPr>
          <w:rStyle w:val="mw-headline"/>
          <w:rFonts w:cs="B Zar" w:hint="cs"/>
          <w:sz w:val="24"/>
          <w:szCs w:val="24"/>
          <w:rtl/>
        </w:rPr>
        <w:t>ر</w:t>
      </w:r>
      <w:r w:rsidRPr="0076219A">
        <w:rPr>
          <w:rStyle w:val="mw-headline"/>
          <w:rFonts w:cs="B Zar" w:hint="cs"/>
          <w:sz w:val="24"/>
          <w:szCs w:val="24"/>
          <w:rtl/>
        </w:rPr>
        <w:t>زیابی ها</w:t>
      </w:r>
      <w:r w:rsidR="0091441C" w:rsidRPr="0076219A">
        <w:rPr>
          <w:rStyle w:val="mw-headline"/>
          <w:rFonts w:cs="B Zar" w:hint="cs"/>
          <w:sz w:val="24"/>
          <w:szCs w:val="24"/>
          <w:rtl/>
        </w:rPr>
        <w:t xml:space="preserve"> و بازتاب های</w:t>
      </w:r>
      <w:r w:rsidRPr="0076219A">
        <w:rPr>
          <w:rStyle w:val="mw-headline"/>
          <w:rFonts w:cs="B Zar" w:hint="cs"/>
          <w:sz w:val="24"/>
          <w:szCs w:val="24"/>
          <w:rtl/>
        </w:rPr>
        <w:t xml:space="preserve"> انقلاب مشروطه </w:t>
      </w:r>
    </w:p>
    <w:p w14:paraId="2B650E47" w14:textId="77777777" w:rsidR="00D41FCF" w:rsidRPr="0076219A" w:rsidRDefault="008F4F32" w:rsidP="000002FE">
      <w:pPr>
        <w:pStyle w:val="NormalWeb"/>
        <w:shd w:val="clear" w:color="auto" w:fill="FFFFFF"/>
        <w:bidi/>
        <w:spacing w:before="0" w:beforeAutospacing="0" w:after="312" w:afterAutospacing="0"/>
        <w:rPr>
          <w:rFonts w:ascii="Arial" w:hAnsi="Arial" w:cs="B Zar"/>
          <w:rtl/>
          <w:lang w:bidi="fa-IR"/>
        </w:rPr>
      </w:pPr>
      <w:r w:rsidRPr="0076219A">
        <w:rPr>
          <w:rStyle w:val="Strong"/>
          <w:rFonts w:ascii="Arial" w:hAnsi="Arial" w:cs="B Zar" w:hint="cs"/>
          <w:rtl/>
        </w:rPr>
        <w:t>ز</w:t>
      </w:r>
      <w:r w:rsidR="00D41FCF" w:rsidRPr="0076219A">
        <w:rPr>
          <w:rStyle w:val="Strong"/>
          <w:rFonts w:ascii="Arial" w:hAnsi="Arial" w:cs="B Zar"/>
          <w:rtl/>
        </w:rPr>
        <w:t>مینه های فکری</w:t>
      </w:r>
    </w:p>
    <w:p w14:paraId="5EE18E76" w14:textId="77777777" w:rsidR="00D41FCF" w:rsidRPr="0076219A" w:rsidRDefault="00D41FCF" w:rsidP="000002FE">
      <w:pPr>
        <w:pStyle w:val="NormalWeb"/>
        <w:shd w:val="clear" w:color="auto" w:fill="FFFFFF"/>
        <w:bidi/>
        <w:spacing w:before="0" w:beforeAutospacing="0" w:after="312" w:afterAutospacing="0"/>
        <w:rPr>
          <w:rFonts w:ascii="Arial" w:hAnsi="Arial" w:cs="B Zar"/>
        </w:rPr>
      </w:pPr>
      <w:r w:rsidRPr="0076219A">
        <w:rPr>
          <w:rFonts w:ascii="Arial" w:hAnsi="Arial" w:cs="B Zar"/>
          <w:rtl/>
        </w:rPr>
        <w:t>همانند دیگر انقلابهای بزرگ، انقلابهای بزرگ، وسیعی از عقاید و اهداف را در بر می گرفت که منعکس کننده تمایلات انقلاب مشروطه ایران،طیف روشنفکران، پیش زمینه های اجتماعی و مطالبات سیاسی گوناگون بودنند. در آن دوران، حتی نص مشروطه، به خودی خود از حمایت فراگیری برخوردار نبود. مع ذلک، به رغم ابهامات عقیدتی، اما به دلیل کسب دستاوردهای سیاسی و نیل به ثمرات فرهنگی و اجتماعی در تاریخ نوین ایران ، خود نقطه عطفی به حساب آمد. نهضت مشروطه به عنوان یک انقلاب نوین و با استفاده از جنبش ملی و حمایت از اصول لیبرالیسم، سکولاریسم و ناسیونالیسم، به هدف خود که همانا براندازی نظام پیشین بود، دست یافت. برای اولین بار در در روند تاریخ نوین ایران، انقلابیون درصدد برآمدند تا قانون، حکومتی متنی بر انتخابات، و نیز عدالت اجتماعی را جایگزین قدرت استبدادی کرده و با ملی گرایی آگاهانه، ایجاد نهادهای مردمی و خودکفایی اقتصادی، در برابر تجاوز قدرتهای امپریالیستی،مقاومت نمایند. از طرفی، مشروطه خواهان سعی داشتند به واسطه برقراری اصلاحات در نظام قضایی و آموزشی، قدرت محافظه کاران مذهبی را مهار کنند. ایشان با مرکزیت بخشیدن به دولت، قصد کاهش نفوذ رجال منطقه ای و عشیره ای را داشتند. باری، عرق وطن دوستی برخاسته از این انقلاب،همچنان به عنوان اساسی هویت ایران امروزی، باقی مانده است</w:t>
      </w:r>
      <w:r w:rsidRPr="0076219A">
        <w:rPr>
          <w:rFonts w:ascii="Arial" w:hAnsi="Arial" w:cs="B Zar"/>
        </w:rPr>
        <w:t>.</w:t>
      </w:r>
    </w:p>
    <w:p w14:paraId="0E232873" w14:textId="77777777" w:rsidR="00D41FCF" w:rsidRPr="0076219A" w:rsidRDefault="00D41FCF" w:rsidP="000002FE">
      <w:pPr>
        <w:pStyle w:val="NormalWeb"/>
        <w:shd w:val="clear" w:color="auto" w:fill="FFFFFF"/>
        <w:bidi/>
        <w:spacing w:before="0" w:beforeAutospacing="0" w:after="312" w:afterAutospacing="0"/>
        <w:rPr>
          <w:rFonts w:ascii="Arial" w:hAnsi="Arial" w:cs="B Zar"/>
        </w:rPr>
      </w:pPr>
      <w:r w:rsidRPr="0076219A">
        <w:rPr>
          <w:rFonts w:ascii="Arial" w:hAnsi="Arial" w:cs="B Zar"/>
          <w:rtl/>
        </w:rPr>
        <w:t>نهضت مشروطه در نوع خود، اولین انقلاب در جهان اسلام محسوب می شود، یعنی حتی پیش از انقلاب ترکهای جوان به سال 1908م.؛ و دلیل آن را می توان تا اندازه ای مربوط به شرایط ایران در نیمه دوم سده نوزدهم میلادی دانست. بین سالهای 1264 ق./ 1848 م. و 1268 ق./ 1852 م.، دولت و تدین حاکمه، قادر بودند فرصتهای به دست آمده برای تغییرات بنیادی را در نطفه خفه کنند. از یک سو [تحرکات ابداعی] باب (1260- 68ق./1844-52م.؛ نک. بابیه،</w:t>
      </w:r>
      <w:r w:rsidRPr="0076219A">
        <w:rPr>
          <w:rFonts w:ascii="Arial" w:hAnsi="Arial" w:cs="B Zar"/>
        </w:rPr>
        <w:t>BABISM )</w:t>
      </w:r>
      <w:r w:rsidRPr="0076219A">
        <w:rPr>
          <w:rFonts w:ascii="Arial" w:hAnsi="Arial" w:cs="B Zar"/>
          <w:rtl/>
        </w:rPr>
        <w:t xml:space="preserve">با کمک نیروی نظامی درهم کوبیده شد؛ هر چند که اصل مخالفت با </w:t>
      </w:r>
      <w:r w:rsidR="00D710E8" w:rsidRPr="0076219A">
        <w:rPr>
          <w:rFonts w:ascii="Arial" w:hAnsi="Arial" w:cs="B Zar" w:hint="cs"/>
          <w:rtl/>
        </w:rPr>
        <w:t xml:space="preserve">قدرت مطلقه </w:t>
      </w:r>
      <w:r w:rsidRPr="0076219A">
        <w:rPr>
          <w:rFonts w:ascii="Arial" w:hAnsi="Arial" w:cs="B Zar"/>
          <w:rtl/>
        </w:rPr>
        <w:t xml:space="preserve">پادشاهی قاجار و </w:t>
      </w:r>
      <w:r w:rsidR="00D710E8" w:rsidRPr="0076219A">
        <w:rPr>
          <w:rFonts w:ascii="Arial" w:hAnsi="Arial" w:cs="B Zar" w:hint="cs"/>
          <w:rtl/>
        </w:rPr>
        <w:t>عوامل</w:t>
      </w:r>
      <w:r w:rsidRPr="0076219A">
        <w:rPr>
          <w:rFonts w:ascii="Arial" w:hAnsi="Arial" w:cs="B Zar"/>
          <w:rtl/>
        </w:rPr>
        <w:t xml:space="preserve"> وابسته، در میان قاطبه متشّتت مخالفان، همچنان باقی و زنده ماند. از سوی دیگر، انجام اصلاحات اداری، نظامی، آموزشی و اقتصادی توسّط صدراعظم نامدار، میرزا تقی خان امیرکبیر کشور را هر چه بیشتر در معرض </w:t>
      </w:r>
      <w:r w:rsidR="00D710E8" w:rsidRPr="0076219A">
        <w:rPr>
          <w:rFonts w:ascii="Arial" w:hAnsi="Arial" w:cs="B Zar" w:hint="cs"/>
          <w:rtl/>
        </w:rPr>
        <w:t xml:space="preserve">افکار و اختراعات و اکتشافات جدید </w:t>
      </w:r>
      <w:r w:rsidRPr="0076219A">
        <w:rPr>
          <w:rFonts w:ascii="Arial" w:hAnsi="Arial" w:cs="B Zar"/>
          <w:rtl/>
        </w:rPr>
        <w:t xml:space="preserve">قرار داد. </w:t>
      </w:r>
      <w:r w:rsidR="00D710E8" w:rsidRPr="0076219A">
        <w:rPr>
          <w:rFonts w:ascii="Arial" w:hAnsi="Arial" w:cs="B Zar" w:hint="cs"/>
          <w:rtl/>
        </w:rPr>
        <w:t>و</w:t>
      </w:r>
      <w:r w:rsidRPr="0076219A">
        <w:rPr>
          <w:rFonts w:ascii="Arial" w:hAnsi="Arial" w:cs="B Zar"/>
          <w:rtl/>
        </w:rPr>
        <w:t xml:space="preserve"> به تداوم پادشاهی قاجار و تداوم همزیستی مسالمت آمیز دولت و روحانیون در خلال سلطنت ناصرالدین شاه (1264- 1313ق./1848- 96م.) کمک نمود </w:t>
      </w:r>
    </w:p>
    <w:p w14:paraId="75D3869C" w14:textId="77777777" w:rsidR="00D41FCF" w:rsidRPr="0076219A" w:rsidRDefault="00D41FCF" w:rsidP="000002FE">
      <w:pPr>
        <w:pStyle w:val="NormalWeb"/>
        <w:shd w:val="clear" w:color="auto" w:fill="FFFFFF"/>
        <w:bidi/>
        <w:spacing w:before="0" w:beforeAutospacing="0" w:after="312" w:afterAutospacing="0"/>
        <w:rPr>
          <w:rFonts w:ascii="Arial" w:hAnsi="Arial" w:cs="Arial"/>
        </w:rPr>
      </w:pPr>
      <w:r w:rsidRPr="0076219A">
        <w:rPr>
          <w:rFonts w:ascii="Arial" w:hAnsi="Arial" w:cs="B Zar"/>
          <w:rtl/>
        </w:rPr>
        <w:t>با آنکه طرفداران اصلاحات سیاسی در دهه های آتی به انزوا کشیده شدند و تمام جنبشها جهت گشودن تشکیلات سیاسی</w:t>
      </w:r>
      <w:r w:rsidRPr="0076219A">
        <w:rPr>
          <w:rFonts w:ascii="Arial" w:hAnsi="Arial" w:cs="Arial"/>
          <w:rtl/>
        </w:rPr>
        <w:t> </w:t>
      </w:r>
      <w:r w:rsidRPr="0076219A">
        <w:rPr>
          <w:rFonts w:ascii="Arial" w:hAnsi="Arial" w:cs="B Zar"/>
          <w:rtl/>
        </w:rPr>
        <w:t xml:space="preserve"> سرکوب گردید، امّا منازعه و مخالفت هرگز به طور کامل ریشه کن نشد. بنابراین اعتراض در خصوص تحریم تنباکو</w:t>
      </w:r>
      <w:r w:rsidRPr="0076219A">
        <w:rPr>
          <w:rFonts w:ascii="Arial" w:hAnsi="Arial" w:cs="B Zar"/>
        </w:rPr>
        <w:t xml:space="preserve">  </w:t>
      </w:r>
      <w:r w:rsidRPr="0076219A">
        <w:rPr>
          <w:rFonts w:ascii="Arial" w:hAnsi="Arial" w:cs="B Zar"/>
          <w:rtl/>
        </w:rPr>
        <w:t xml:space="preserve">را در سالهای 1309- </w:t>
      </w:r>
      <w:r w:rsidRPr="0076219A">
        <w:rPr>
          <w:rFonts w:ascii="Arial" w:hAnsi="Arial" w:cs="B Zar"/>
          <w:rtl/>
        </w:rPr>
        <w:lastRenderedPageBreak/>
        <w:t xml:space="preserve">1310ق./ 1891- 92م. میتوان به عنوان نخستین نشانه شورش ملّیدر برابر نظام حاکم بر شمرد. این واقعه تقریباً مشقی بود برای انقلاب مشروطه؛ اتّخاذ روشهای ضد امپریالیستی و ائتلاف روحانّیون مخالف پادشاهی؛ و نیز نقش بازار و روشنفکران ناراضی. طی سلطنت مظفرالدّین شاه (1313- 24ق./ 1896- 1906م.)، قشر جدید روشنفکر، از مطبوعات و آموزشهای نوین به منظور کسب حمایتهای گروهی، در راستای پیشبرد اصلاحات سیاسی، وطن محوری، و </w:t>
      </w:r>
      <w:r w:rsidR="005A3E73" w:rsidRPr="0076219A">
        <w:rPr>
          <w:rFonts w:ascii="Arial" w:hAnsi="Arial" w:cs="B Zar" w:hint="cs"/>
          <w:rtl/>
        </w:rPr>
        <w:t xml:space="preserve">از </w:t>
      </w:r>
      <w:r w:rsidRPr="0076219A">
        <w:rPr>
          <w:rFonts w:ascii="Arial" w:hAnsi="Arial" w:cs="B Zar"/>
          <w:rtl/>
        </w:rPr>
        <w:t xml:space="preserve"> اصول مادّی و اخلاقی، استفاده نمودند</w:t>
      </w:r>
      <w:r w:rsidRPr="0076219A">
        <w:rPr>
          <w:rFonts w:ascii="Arial" w:hAnsi="Arial" w:cs="Arial"/>
        </w:rPr>
        <w:t>.</w:t>
      </w:r>
    </w:p>
    <w:p w14:paraId="4EE00FC6" w14:textId="77777777" w:rsidR="00D41FCF" w:rsidRPr="0076219A" w:rsidRDefault="00D41FCF" w:rsidP="000002FE">
      <w:pPr>
        <w:pStyle w:val="Heading2"/>
        <w:bidi/>
        <w:rPr>
          <w:rFonts w:cs="B Zar"/>
          <w:sz w:val="24"/>
          <w:szCs w:val="24"/>
        </w:rPr>
      </w:pPr>
    </w:p>
    <w:p w14:paraId="04C9F793" w14:textId="77777777" w:rsidR="009425C6" w:rsidRPr="0076219A" w:rsidRDefault="00D710E8" w:rsidP="000002FE">
      <w:pPr>
        <w:pStyle w:val="Heading3"/>
        <w:bidi/>
        <w:rPr>
          <w:rStyle w:val="mw-headline"/>
          <w:rFonts w:cs="B Zar"/>
          <w:color w:val="auto"/>
          <w:sz w:val="24"/>
          <w:szCs w:val="24"/>
          <w:rtl/>
        </w:rPr>
      </w:pPr>
      <w:r w:rsidRPr="0076219A">
        <w:rPr>
          <w:rStyle w:val="mw-headline"/>
          <w:rFonts w:cs="B Zar" w:hint="cs"/>
          <w:color w:val="auto"/>
          <w:sz w:val="24"/>
          <w:szCs w:val="24"/>
          <w:rtl/>
        </w:rPr>
        <w:t xml:space="preserve">تآثیرات عثمانی بر انقلاب مشروطه </w:t>
      </w:r>
    </w:p>
    <w:p w14:paraId="532B714E" w14:textId="77777777" w:rsidR="00461262" w:rsidRPr="0076219A" w:rsidRDefault="00FE4708" w:rsidP="000002FE">
      <w:pPr>
        <w:bidi/>
        <w:rPr>
          <w:rFonts w:ascii="Tahoma" w:hAnsi="Tahoma" w:cs="B Zar"/>
          <w:sz w:val="24"/>
          <w:szCs w:val="24"/>
          <w:shd w:val="clear" w:color="auto" w:fill="FFFFFF"/>
        </w:rPr>
      </w:pPr>
      <w:r w:rsidRPr="0076219A">
        <w:rPr>
          <w:rFonts w:ascii="Tahoma" w:hAnsi="Tahoma" w:cs="B Zar" w:hint="cs"/>
          <w:sz w:val="24"/>
          <w:szCs w:val="24"/>
          <w:shd w:val="clear" w:color="auto" w:fill="FFFFFF"/>
          <w:rtl/>
        </w:rPr>
        <w:t>ت</w:t>
      </w:r>
      <w:r w:rsidRPr="0076219A">
        <w:rPr>
          <w:rFonts w:ascii="Tahoma" w:hAnsi="Tahoma" w:cs="B Zar"/>
          <w:sz w:val="24"/>
          <w:szCs w:val="24"/>
          <w:shd w:val="clear" w:color="auto" w:fill="FFFFFF"/>
          <w:rtl/>
        </w:rPr>
        <w:t>حولات عثمانی وجوه اشتراک و تشابهات فراوانی با تحولات ایران داشته و به نظر می رسد هرآنچه که در آنجا اتفاق افتاده با فاصله اندکی در ایران نیز به وقوع پیوسته است و این مسئله ما را به موضوع دیگری نیز رهنمون می سازد و آن تأثیراتی است که تحولات عثمانی و ایران بر</w:t>
      </w:r>
      <w:r w:rsidR="00461262" w:rsidRPr="0076219A">
        <w:rPr>
          <w:rFonts w:ascii="Tahoma" w:hAnsi="Tahoma" w:cs="B Zar"/>
          <w:sz w:val="24"/>
          <w:szCs w:val="24"/>
          <w:shd w:val="clear" w:color="auto" w:fill="FFFFFF"/>
          <w:rtl/>
        </w:rPr>
        <w:t xml:space="preserve"> یکدیگر داشته اند.</w:t>
      </w:r>
    </w:p>
    <w:p w14:paraId="44A6B24D" w14:textId="77777777" w:rsidR="00D41FCF" w:rsidRPr="0076219A" w:rsidRDefault="00FE4708" w:rsidP="000002FE">
      <w:pPr>
        <w:bidi/>
        <w:rPr>
          <w:rFonts w:ascii="Tahoma" w:hAnsi="Tahoma" w:cs="B Zar"/>
          <w:sz w:val="24"/>
          <w:szCs w:val="24"/>
          <w:shd w:val="clear" w:color="auto" w:fill="FFFFFF"/>
          <w:rtl/>
        </w:rPr>
      </w:pPr>
      <w:r w:rsidRPr="0076219A">
        <w:rPr>
          <w:rFonts w:ascii="Tahoma" w:hAnsi="Tahoma" w:cs="B Zar"/>
          <w:sz w:val="24"/>
          <w:szCs w:val="24"/>
          <w:shd w:val="clear" w:color="auto" w:fill="FFFFFF"/>
          <w:rtl/>
        </w:rPr>
        <w:t xml:space="preserve">در روند انقلاب مشروطه ایران عوامل داخلی و خارجی چندی نقش داشته است. عواملی که ریشه های درونی و فکری و بعضی دیگر ریشه های سیاسی و اجتماعی داشته اند. </w:t>
      </w:r>
      <w:r w:rsidR="000417EF" w:rsidRPr="0076219A">
        <w:rPr>
          <w:rFonts w:ascii="Tahoma" w:hAnsi="Tahoma" w:cs="B Zar" w:hint="cs"/>
          <w:sz w:val="24"/>
          <w:szCs w:val="24"/>
          <w:shd w:val="clear" w:color="auto" w:fill="FFFFFF"/>
          <w:rtl/>
        </w:rPr>
        <w:t>ما</w:t>
      </w:r>
      <w:r w:rsidRPr="0076219A">
        <w:rPr>
          <w:rFonts w:ascii="Tahoma" w:hAnsi="Tahoma" w:cs="B Zar"/>
          <w:sz w:val="24"/>
          <w:szCs w:val="24"/>
          <w:shd w:val="clear" w:color="auto" w:fill="FFFFFF"/>
          <w:rtl/>
        </w:rPr>
        <w:t xml:space="preserve"> در پی بررسی نقش </w:t>
      </w:r>
      <w:r w:rsidR="00E80CF3" w:rsidRPr="0076219A">
        <w:rPr>
          <w:rFonts w:ascii="Tahoma" w:hAnsi="Tahoma" w:cs="B Zar" w:hint="cs"/>
          <w:sz w:val="24"/>
          <w:szCs w:val="24"/>
          <w:shd w:val="clear" w:color="auto" w:fill="FFFFFF"/>
          <w:rtl/>
        </w:rPr>
        <w:t xml:space="preserve">رویدادهای </w:t>
      </w:r>
      <w:r w:rsidRPr="0076219A">
        <w:rPr>
          <w:rFonts w:ascii="Tahoma" w:hAnsi="Tahoma" w:cs="B Zar"/>
          <w:sz w:val="24"/>
          <w:szCs w:val="24"/>
          <w:shd w:val="clear" w:color="auto" w:fill="FFFFFF"/>
          <w:rtl/>
        </w:rPr>
        <w:t xml:space="preserve"> عثمانی در تحولات فکری و سیاسی جنبش مشروطه خواهی ایران است. براساس نتایج تحقیق، </w:t>
      </w:r>
      <w:r w:rsidR="00BC6660" w:rsidRPr="0076219A">
        <w:rPr>
          <w:rFonts w:ascii="Tahoma" w:hAnsi="Tahoma" w:cs="B Zar" w:hint="cs"/>
          <w:sz w:val="24"/>
          <w:szCs w:val="24"/>
          <w:shd w:val="clear" w:color="auto" w:fill="FFFFFF"/>
          <w:rtl/>
        </w:rPr>
        <w:t xml:space="preserve">رویدادهای </w:t>
      </w:r>
      <w:r w:rsidRPr="0076219A">
        <w:rPr>
          <w:rFonts w:ascii="Tahoma" w:hAnsi="Tahoma" w:cs="B Zar"/>
          <w:sz w:val="24"/>
          <w:szCs w:val="24"/>
          <w:shd w:val="clear" w:color="auto" w:fill="FFFFFF"/>
          <w:rtl/>
        </w:rPr>
        <w:t>عثمانی هم در زمینه سازی فکری جنبش مشروطه در ایران تأثیر گذار بوده و هم در فرآیند وقوع آن از طرق مختلف نقش آفرینی کرده است که می توان آن ها را به عواملی از جمله رجال، نخبگان، روشنفکران، آزادیخواهان، حوزه نجف</w:t>
      </w:r>
      <w:r w:rsidR="00E80CF3" w:rsidRPr="0076219A">
        <w:rPr>
          <w:rFonts w:ascii="Tahoma" w:hAnsi="Tahoma" w:cs="B Zar" w:hint="cs"/>
          <w:sz w:val="24"/>
          <w:szCs w:val="24"/>
          <w:shd w:val="clear" w:color="auto" w:fill="FFFFFF"/>
          <w:rtl/>
        </w:rPr>
        <w:t xml:space="preserve"> اشرف </w:t>
      </w:r>
      <w:r w:rsidRPr="0076219A">
        <w:rPr>
          <w:rFonts w:ascii="Tahoma" w:hAnsi="Tahoma" w:cs="B Zar"/>
          <w:sz w:val="24"/>
          <w:szCs w:val="24"/>
          <w:shd w:val="clear" w:color="auto" w:fill="FFFFFF"/>
          <w:rtl/>
        </w:rPr>
        <w:t>، عتبات عالیات، تجار، نویسندگان، انجمن ها و سفارت عثمانی در ایران از آن جمله بوده است</w:t>
      </w:r>
      <w:r w:rsidRPr="0076219A">
        <w:rPr>
          <w:rFonts w:ascii="Tahoma" w:hAnsi="Tahoma" w:cs="B Zar"/>
          <w:sz w:val="24"/>
          <w:szCs w:val="24"/>
          <w:shd w:val="clear" w:color="auto" w:fill="FFFFFF"/>
        </w:rPr>
        <w:t>.</w:t>
      </w:r>
    </w:p>
    <w:p w14:paraId="4A12FC34" w14:textId="77777777" w:rsidR="00BC6660" w:rsidRPr="0076219A" w:rsidRDefault="00BC6660" w:rsidP="000002FE">
      <w:pPr>
        <w:bidi/>
        <w:rPr>
          <w:rFonts w:ascii="Tahoma" w:hAnsi="Tahoma" w:cs="B Zar"/>
          <w:sz w:val="24"/>
          <w:szCs w:val="24"/>
          <w:shd w:val="clear" w:color="auto" w:fill="FFFFFF"/>
          <w:rtl/>
          <w:lang w:bidi="fa-IR"/>
        </w:rPr>
      </w:pPr>
      <w:r w:rsidRPr="0076219A">
        <w:rPr>
          <w:rFonts w:ascii="Tahoma" w:hAnsi="Tahoma" w:cs="B Zar" w:hint="cs"/>
          <w:sz w:val="24"/>
          <w:szCs w:val="24"/>
          <w:shd w:val="clear" w:color="auto" w:fill="FFFFFF"/>
          <w:rtl/>
          <w:lang w:bidi="fa-IR"/>
        </w:rPr>
        <w:t>قانون اساسی مشروطه در عثمانی در سال 1876 در زمان سلطان عبدالعزیز دوم تصویب و مجلس گشایش یافت یعنی حدود 30 سال زودتر از ایران ولیکن این مجلس بیشتر از دو سال دوام نیاورد و برای 32 سال معلق گردید تا مجددا در زمان سلطان عبد الحمید دوم در سال 1908 احیا گردید بدین معنی که استبداد صغیر عثمانی مدت 32 سال طول کشید در صورتیکه در ایران در سال 1906 حدود 30 سال بعد از عثمانی قانون اساسی تصویب و مجلس افتتاح و بعد از 2 سال 1908 کودتای محمدعلی شاه با کمک فرماندهان روسی بریگارد قزاق صورت گرفت و تا سال 1909 که مشروطه خواهان پایتخت را تصرف و محمدعلی شاه را تبعید و احمد شاه را بسلطنت رساندند استبداد صغیر حدود یکسال طول کشید .</w:t>
      </w:r>
    </w:p>
    <w:p w14:paraId="556234A0" w14:textId="77777777" w:rsidR="00BC6660" w:rsidRPr="0076219A" w:rsidRDefault="00BC6660" w:rsidP="000002FE">
      <w:pPr>
        <w:bidi/>
        <w:rPr>
          <w:rFonts w:ascii="Tahoma" w:hAnsi="Tahoma" w:cs="B Zar"/>
          <w:sz w:val="24"/>
          <w:szCs w:val="24"/>
          <w:shd w:val="clear" w:color="auto" w:fill="FFFFFF"/>
          <w:rtl/>
          <w:lang w:bidi="fa-IR"/>
        </w:rPr>
      </w:pPr>
      <w:r w:rsidRPr="0076219A">
        <w:rPr>
          <w:rFonts w:ascii="Tahoma" w:hAnsi="Tahoma" w:cs="B Zar" w:hint="cs"/>
          <w:sz w:val="24"/>
          <w:szCs w:val="24"/>
          <w:shd w:val="clear" w:color="auto" w:fill="FFFFFF"/>
          <w:rtl/>
          <w:lang w:bidi="fa-IR"/>
        </w:rPr>
        <w:t>احیای قانون اساسی و مجلس مشروطه در عثمانی همزمان بود با کودتای محمدعلی شاه و استبداد صغیر در ایران لذا احیای قانون اساسی در عثمانی میتوانست جهت مشروطه خواهان ایران  یک رویداد بسیار ثمر بخشی در جهت اهداف آنها باشد بخصوص که عثمانی برعکس دیگر قدرت های بزرگ آن زمان یک کشور مسلمان بود و اثرات رویدادها در عثمانی میتوانست بیشتر از رویداهای انگلیس و روسیه در ایران اثر گذار باشد .</w:t>
      </w:r>
    </w:p>
    <w:p w14:paraId="3389C0E2" w14:textId="77777777" w:rsidR="00BC6660" w:rsidRPr="0076219A" w:rsidRDefault="00BC6660" w:rsidP="000002FE">
      <w:pPr>
        <w:bidi/>
        <w:rPr>
          <w:rFonts w:ascii="Tahoma" w:hAnsi="Tahoma" w:cs="B Zar"/>
          <w:sz w:val="24"/>
          <w:szCs w:val="24"/>
          <w:shd w:val="clear" w:color="auto" w:fill="FFFFFF"/>
          <w:rtl/>
          <w:lang w:bidi="fa-IR"/>
        </w:rPr>
      </w:pPr>
      <w:r w:rsidRPr="0076219A">
        <w:rPr>
          <w:rFonts w:ascii="Tahoma" w:hAnsi="Tahoma" w:cs="B Zar" w:hint="cs"/>
          <w:sz w:val="24"/>
          <w:szCs w:val="24"/>
          <w:shd w:val="clear" w:color="auto" w:fill="FFFFFF"/>
          <w:rtl/>
          <w:lang w:bidi="fa-IR"/>
        </w:rPr>
        <w:t xml:space="preserve">لذا اقدامات سفارت این کشور در ایران و روشنفکران عثمانی و ارتباط گسترده با روشنفکران ایرانی با در نظر گرفتن رویدادهای مشروطه در این کشور اثرات زیادی میتوانست در ایران داشته باشد بخصوص که سلطان عثمانی ادعای خلافت بلاد اسلامی را نیز از  </w:t>
      </w:r>
      <w:r w:rsidRPr="0076219A">
        <w:rPr>
          <w:rFonts w:ascii="Tahoma" w:hAnsi="Tahoma" w:cs="B Zar" w:hint="cs"/>
          <w:sz w:val="24"/>
          <w:szCs w:val="24"/>
          <w:shd w:val="clear" w:color="auto" w:fill="FFFFFF"/>
          <w:rtl/>
          <w:lang w:bidi="fa-IR"/>
        </w:rPr>
        <w:lastRenderedPageBreak/>
        <w:t xml:space="preserve">چندین قرن پیش داشته لذا تصویب مشروطه توسط آنها و نظرات آیات اعظام در قم میتوانست اثرات مثبت و توان آفرینی بر مشروطه خواهان و مردم در ایران داشته باشد </w:t>
      </w:r>
    </w:p>
    <w:p w14:paraId="46B96103" w14:textId="77777777" w:rsidR="00BC6660" w:rsidRPr="0076219A" w:rsidRDefault="00F3705E" w:rsidP="000002FE">
      <w:pPr>
        <w:bidi/>
        <w:rPr>
          <w:rFonts w:cs="B Zar"/>
          <w:sz w:val="24"/>
          <w:szCs w:val="24"/>
          <w:rtl/>
          <w:lang w:bidi="fa-IR"/>
        </w:rPr>
      </w:pPr>
      <w:r w:rsidRPr="0076219A">
        <w:rPr>
          <w:rFonts w:cs="B Zar" w:hint="cs"/>
          <w:sz w:val="24"/>
          <w:szCs w:val="24"/>
          <w:rtl/>
          <w:lang w:bidi="fa-IR"/>
        </w:rPr>
        <w:t xml:space="preserve">همراهی و پشتیبانی سفارت عثمانی با حکومت موقت ملی در کرمانشاه و پس از سقوط کرمانشاه و غرب ایران بدست نیروهای روسیه تزاری پشتیبانی و ا نقال حکومت موقت به استانبول فعلی ( قسطنطنیه )  و حتی مشارکت دادن آنها در کنفرانس برست لبتوفسک که پس از انقلاب بلشویکی روسیه بین انقللابیون روسیه با آلمان و عثمانی صورت گرفت از اقدامات عثمانی در جنگ اول جهانی در ایران میباشد </w:t>
      </w:r>
      <w:r w:rsidR="00446F6C" w:rsidRPr="0076219A">
        <w:rPr>
          <w:rFonts w:cs="B Zar" w:hint="cs"/>
          <w:sz w:val="24"/>
          <w:szCs w:val="24"/>
          <w:rtl/>
          <w:lang w:bidi="fa-IR"/>
        </w:rPr>
        <w:t>.</w:t>
      </w:r>
    </w:p>
    <w:p w14:paraId="50CB91CC" w14:textId="77777777" w:rsidR="00446F6C" w:rsidRPr="0076219A" w:rsidRDefault="00446F6C" w:rsidP="000002FE">
      <w:pPr>
        <w:bidi/>
        <w:rPr>
          <w:rFonts w:cs="B Zar"/>
          <w:sz w:val="24"/>
          <w:szCs w:val="24"/>
          <w:rtl/>
          <w:lang w:bidi="fa-IR"/>
        </w:rPr>
      </w:pPr>
      <w:r w:rsidRPr="0076219A">
        <w:rPr>
          <w:rFonts w:cs="B Zar" w:hint="cs"/>
          <w:sz w:val="24"/>
          <w:szCs w:val="24"/>
          <w:rtl/>
          <w:lang w:bidi="fa-IR"/>
        </w:rPr>
        <w:t xml:space="preserve">همانگونه که بیان شد حکومت موقت توسط طیفی از فعالان </w:t>
      </w:r>
      <w:r w:rsidR="00EF22F2" w:rsidRPr="0076219A">
        <w:rPr>
          <w:rFonts w:cs="B Zar" w:hint="cs"/>
          <w:sz w:val="24"/>
          <w:szCs w:val="24"/>
          <w:rtl/>
          <w:lang w:bidi="fa-IR"/>
        </w:rPr>
        <w:t xml:space="preserve">آزادی خواه </w:t>
      </w:r>
      <w:r w:rsidRPr="0076219A">
        <w:rPr>
          <w:rFonts w:cs="B Zar" w:hint="cs"/>
          <w:sz w:val="24"/>
          <w:szCs w:val="24"/>
          <w:rtl/>
          <w:lang w:bidi="fa-IR"/>
        </w:rPr>
        <w:t xml:space="preserve">کشور ایجاد شد که فکر میکردند جهت خلاصی از دو قول روسیه و انگلیس که از شمال و جنوب به کشور تجاوز میکردند اتجاد با متحدین آلمان و عثمانی که شعار پان اسلامیست را سر میداد مفید خواهد بود و امید به پیروزی متحدین در جنگ داشتند </w:t>
      </w:r>
    </w:p>
    <w:p w14:paraId="2CA5138E" w14:textId="77777777"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b/>
          <w:bCs/>
          <w:rtl/>
        </w:rPr>
      </w:pPr>
      <w:bookmarkStart w:id="1" w:name="_Toc457978830"/>
      <w:r w:rsidRPr="0076219A">
        <w:rPr>
          <w:rFonts w:ascii="Arial" w:hAnsi="Arial" w:cs="B Zar" w:hint="cs"/>
          <w:b/>
          <w:bCs/>
          <w:rtl/>
        </w:rPr>
        <w:t>سیاست نفوذ انگلیس و ناکامی مشروطه</w:t>
      </w:r>
      <w:bookmarkEnd w:id="1"/>
    </w:p>
    <w:p w14:paraId="53EBFD42" w14:textId="77777777" w:rsidR="00850BE8" w:rsidRPr="0076219A" w:rsidRDefault="00850BE8"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rPr>
        <w:t xml:space="preserve">انگلیس از  اولین کشورهایی بود که نجبای مملکت پادشاه را </w:t>
      </w:r>
      <w:r w:rsidR="00FA43E5" w:rsidRPr="0076219A">
        <w:rPr>
          <w:rFonts w:ascii="Arial" w:hAnsi="Arial" w:cs="B Zar" w:hint="cs"/>
          <w:rtl/>
        </w:rPr>
        <w:t xml:space="preserve">قبل از قرون معاصر </w:t>
      </w:r>
      <w:r w:rsidRPr="0076219A">
        <w:rPr>
          <w:rFonts w:ascii="Arial" w:hAnsi="Arial" w:cs="B Zar" w:hint="cs"/>
          <w:rtl/>
        </w:rPr>
        <w:t>مجبور به دادن امتیازات و اختیاراتی به آنها نمودند ولیکن این بمعنی داشتن یک حکومت مشروطه نیست بلکه حکومت اشراف بود که بمرور در اثر انقلاب فرانسه و سپس روسیه تعدیلاتی در آن بعمل آمد  حتی هنوز نیز در این کشور قانون اساس</w:t>
      </w:r>
      <w:r w:rsidR="00FA43E5" w:rsidRPr="0076219A">
        <w:rPr>
          <w:rFonts w:ascii="Arial" w:hAnsi="Arial" w:cs="B Zar" w:hint="cs"/>
          <w:rtl/>
        </w:rPr>
        <w:t>ی بسبک کشورهای دیگر وجود ندارد .</w:t>
      </w:r>
    </w:p>
    <w:p w14:paraId="1F5FC28B" w14:textId="77777777" w:rsidR="00850BE8" w:rsidRPr="0076219A" w:rsidRDefault="00850BE8" w:rsidP="000002FE">
      <w:pPr>
        <w:pStyle w:val="NormalWeb"/>
        <w:shd w:val="clear" w:color="auto" w:fill="FFFFFF"/>
        <w:bidi/>
        <w:spacing w:before="0" w:beforeAutospacing="0" w:after="150" w:afterAutospacing="0" w:line="450" w:lineRule="atLeast"/>
        <w:rPr>
          <w:rFonts w:ascii="Arial" w:hAnsi="Arial" w:cs="B Zar"/>
        </w:rPr>
      </w:pPr>
      <w:r w:rsidRPr="0076219A">
        <w:rPr>
          <w:rFonts w:ascii="Arial" w:hAnsi="Arial" w:cs="B Zar" w:hint="cs"/>
          <w:rtl/>
        </w:rPr>
        <w:t>لذا سیاست های استعمار گرانه انگلیس که توانسته بود مانند گرگی خونخوار رقبای عمده خود مانند پرتقالی ها ، اسپانیایی ها ، هلندی ها و فرانسوی ها را از خلیج فارس و خلیج عمان و سواحل مکران فراری بدهد لذا در جهت منافع اشراف انگلیس در پی بهره برداری بهینه از منابع ایران و خلیج فارس و حفاظت از شبه قا</w:t>
      </w:r>
      <w:r w:rsidR="00FA43E5" w:rsidRPr="0076219A">
        <w:rPr>
          <w:rFonts w:ascii="Arial" w:hAnsi="Arial" w:cs="B Zar" w:hint="cs"/>
          <w:rtl/>
        </w:rPr>
        <w:t xml:space="preserve">ره هند که بزرگترین مستعمره و منبع مواد خام کارخانجات انگلیس بوده و از هیچ ظلم و خیانتی به منافع کشورهای منطقه دریغ نمیکرد </w:t>
      </w:r>
    </w:p>
    <w:p w14:paraId="37B701BF" w14:textId="77777777" w:rsidR="007131A5" w:rsidRPr="0076219A" w:rsidRDefault="00FA43E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 xml:space="preserve">بطور خلاصه </w:t>
      </w:r>
      <w:r w:rsidR="007131A5" w:rsidRPr="0076219A">
        <w:rPr>
          <w:rFonts w:ascii="Arial" w:hAnsi="Arial" w:cs="B Zar" w:hint="cs"/>
          <w:rtl/>
          <w:lang w:bidi="fa-IR"/>
        </w:rPr>
        <w:t xml:space="preserve"> خارجی انگلیس در ایران در عصر قاجار تحت تاثیر چند مولفه اساسی بود. انگلیس بر اساس منافع خود در هند، از هر حربه</w:t>
      </w:r>
      <w:r w:rsidR="007131A5" w:rsidRPr="0076219A">
        <w:rPr>
          <w:rFonts w:ascii="Arial" w:hAnsi="Arial" w:cs="B Zar" w:hint="cs"/>
          <w:rtl/>
          <w:lang w:bidi="fa-IR"/>
        </w:rPr>
        <w:softHyphen/>
        <w:t>ای سود می</w:t>
      </w:r>
      <w:r w:rsidR="007131A5" w:rsidRPr="0076219A">
        <w:rPr>
          <w:rFonts w:ascii="Arial" w:hAnsi="Arial" w:cs="B Zar" w:hint="cs"/>
          <w:rtl/>
          <w:lang w:bidi="fa-IR"/>
        </w:rPr>
        <w:softHyphen/>
        <w:t xml:space="preserve"> جست. از این</w:t>
      </w:r>
      <w:r w:rsidR="007131A5" w:rsidRPr="0076219A">
        <w:rPr>
          <w:rFonts w:ascii="Arial" w:hAnsi="Arial" w:cs="B Zar" w:hint="cs"/>
          <w:rtl/>
          <w:lang w:bidi="fa-IR"/>
        </w:rPr>
        <w:softHyphen/>
        <w:t xml:space="preserve"> رو ایران به عنوان دروازه هندوستان همواره مد نظر انگلیسی ها قرار داشت. در واقع تسلط بر ایران موجب استمرار تسلط بر هند و دور نگه داشتن روسیه از اراضی مستعمره بریتانیا بود. به همین دلیل انگلیس نیز خواهان ایرانی ضعیف و نیمه مستقل بود.</w:t>
      </w:r>
    </w:p>
    <w:p w14:paraId="02CADF85" w14:textId="77777777"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تلاش برای تجزیه افغانستان از ایران، تغییرات مکرر در خطوط مرزی ایران در شرق، حمایت از قوانین محلی، تسلط بی قید و شرط بر خلیج فارس، کسب امتیازات انحصاری نظیر کشتیرانی، تاسیس بانک شاهنشاهی، تلگراف، کاپیتولاسیون و غیره، از جمله اقدامات استعمارگرایانه انگلیس در ایران بود.</w:t>
      </w:r>
    </w:p>
    <w:p w14:paraId="3BEDB0B5" w14:textId="77777777"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lastRenderedPageBreak/>
        <w:t>با این حال در دوره انقلاب مشروطه، روسیه از موقعیت بهتری در ایران برخوردار بود. به همین دلیل تداوم وضع موجود با منافع انگلیس همخوانی نداشت. از این</w:t>
      </w:r>
      <w:r w:rsidRPr="0076219A">
        <w:rPr>
          <w:rFonts w:ascii="Arial" w:hAnsi="Arial" w:cs="B Zar" w:hint="cs"/>
          <w:rtl/>
          <w:lang w:bidi="fa-IR"/>
        </w:rPr>
        <w:softHyphen/>
        <w:t>رو انگلیس کوشید با تظاهر به حمایت از مشروطه خواهان، آتش انقلاب را در ایران شعله</w:t>
      </w:r>
      <w:r w:rsidRPr="0076219A">
        <w:rPr>
          <w:rFonts w:ascii="Arial" w:hAnsi="Arial" w:cs="B Zar" w:hint="cs"/>
          <w:rtl/>
          <w:lang w:bidi="fa-IR"/>
        </w:rPr>
        <w:softHyphen/>
        <w:t>ور سازد و از این رهگذر بتواند روسیه را از صحنه سیاسی ایران خارج کند و هواداران خود را به صحنه سیاست کشور مسلط گرداند.</w:t>
      </w:r>
    </w:p>
    <w:p w14:paraId="28A0DCDC" w14:textId="77777777"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بنابراین هدف اصلی انگلیس از نفوذ در نهضت مشروطه، کنترل نهضت و هدایت آن به سمت اهداف و مقاصد لندن بود. بدین ترتیب رفتار مزورانه انگلیسی</w:t>
      </w:r>
      <w:r w:rsidRPr="0076219A">
        <w:rPr>
          <w:rFonts w:ascii="Arial" w:hAnsi="Arial" w:cs="B Zar" w:hint="cs"/>
          <w:rtl/>
          <w:lang w:bidi="fa-IR"/>
        </w:rPr>
        <w:softHyphen/>
        <w:t xml:space="preserve"> ها سبب شد تا در اوایل تابستان 1285 ه.ش. عده</w:t>
      </w:r>
      <w:r w:rsidRPr="0076219A">
        <w:rPr>
          <w:rFonts w:ascii="Arial" w:hAnsi="Arial" w:cs="B Zar" w:hint="cs"/>
          <w:rtl/>
          <w:lang w:bidi="fa-IR"/>
        </w:rPr>
        <w:softHyphen/>
        <w:t>ای که تعداد آنها در عرض 10 روز تا 20 هزار نفر افزایش یافت، در داخل محوطه سفارت انگلیس متحصن شوند و مورد استقبال سفارت انگلیس قرار گیرند.</w:t>
      </w:r>
    </w:p>
    <w:p w14:paraId="3E45AAE1" w14:textId="77777777"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 xml:space="preserve">"سر دنیس رایت"، سفیر سابق انگلیس در ایران در خاطرات خود در موارد متعددی به برنامه </w:t>
      </w:r>
      <w:r w:rsidRPr="0076219A">
        <w:rPr>
          <w:rFonts w:ascii="Arial" w:hAnsi="Arial" w:cs="B Zar" w:hint="cs"/>
          <w:rtl/>
          <w:lang w:bidi="fa-IR"/>
        </w:rPr>
        <w:softHyphen/>
        <w:t>ریزی دولت متبوع خود برای تبدیل کردن سفارتخانه و کنسول</w:t>
      </w:r>
      <w:r w:rsidRPr="0076219A">
        <w:rPr>
          <w:rFonts w:ascii="Arial" w:hAnsi="Arial" w:cs="B Zar" w:hint="cs"/>
          <w:rtl/>
          <w:lang w:bidi="fa-IR"/>
        </w:rPr>
        <w:softHyphen/>
        <w:t>گری</w:t>
      </w:r>
      <w:r w:rsidRPr="0076219A">
        <w:rPr>
          <w:rFonts w:ascii="Arial" w:hAnsi="Arial" w:cs="B Zar" w:hint="cs"/>
          <w:rtl/>
          <w:lang w:bidi="fa-IR"/>
        </w:rPr>
        <w:softHyphen/>
        <w:t xml:space="preserve"> های کشورش در ایران به مأمن و پناهگاه مشروطه خواهان جهت پیاده کردن مقاصد اصلی خود اشاره کرده است.</w:t>
      </w:r>
    </w:p>
    <w:p w14:paraId="11B9541B" w14:textId="77777777"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 xml:space="preserve">به هر روی پس از مدتی که انگلیسی </w:t>
      </w:r>
      <w:r w:rsidRPr="0076219A">
        <w:rPr>
          <w:rFonts w:ascii="Arial" w:hAnsi="Arial" w:cs="B Zar" w:hint="cs"/>
          <w:rtl/>
          <w:lang w:bidi="fa-IR"/>
        </w:rPr>
        <w:softHyphen/>
        <w:t>ها به عمق امیال آزادی</w:t>
      </w:r>
      <w:r w:rsidRPr="0076219A">
        <w:rPr>
          <w:rFonts w:ascii="Arial" w:hAnsi="Arial" w:cs="B Zar" w:hint="cs"/>
          <w:rtl/>
          <w:lang w:bidi="fa-IR"/>
        </w:rPr>
        <w:softHyphen/>
        <w:t>خواهانه و ملی</w:t>
      </w:r>
      <w:r w:rsidRPr="0076219A">
        <w:rPr>
          <w:rFonts w:ascii="Arial" w:hAnsi="Arial" w:cs="B Zar" w:hint="cs"/>
          <w:rtl/>
          <w:lang w:bidi="fa-IR"/>
        </w:rPr>
        <w:softHyphen/>
        <w:t xml:space="preserve"> گرایانه مشروطه خواهان پی بردند و دریافتند که با پیروزی انقلاب در صحنه سیاست داخلی ایران هیچ نقشی برای آنان باقی نمی </w:t>
      </w:r>
      <w:r w:rsidRPr="0076219A">
        <w:rPr>
          <w:rFonts w:ascii="Arial" w:hAnsi="Arial" w:cs="B Zar" w:hint="cs"/>
          <w:rtl/>
          <w:lang w:bidi="fa-IR"/>
        </w:rPr>
        <w:softHyphen/>
        <w:t xml:space="preserve">ماند، به مخالفت با آزادی خواهان پرداختند. بدین ترتیب انگلیس با همکاری سرمایه </w:t>
      </w:r>
      <w:r w:rsidRPr="0076219A">
        <w:rPr>
          <w:rFonts w:ascii="Arial" w:hAnsi="Arial" w:cs="B Zar" w:hint="cs"/>
          <w:rtl/>
          <w:lang w:bidi="fa-IR"/>
        </w:rPr>
        <w:softHyphen/>
        <w:t xml:space="preserve">داران وابسته، زمین </w:t>
      </w:r>
      <w:r w:rsidRPr="0076219A">
        <w:rPr>
          <w:rFonts w:ascii="Arial" w:hAnsi="Arial" w:cs="B Zar" w:hint="cs"/>
          <w:rtl/>
          <w:lang w:bidi="fa-IR"/>
        </w:rPr>
        <w:softHyphen/>
        <w:t>داران، سیاست</w:t>
      </w:r>
      <w:r w:rsidRPr="0076219A">
        <w:rPr>
          <w:rFonts w:ascii="Arial" w:hAnsi="Arial" w:cs="B Zar" w:hint="cs"/>
          <w:rtl/>
          <w:lang w:bidi="fa-IR"/>
        </w:rPr>
        <w:softHyphen/>
        <w:t>مداران وابسته با کمک لژهای فراماسونری، مشروطیت را به مسیر دیگر هدایت نمود.</w:t>
      </w:r>
    </w:p>
    <w:p w14:paraId="0DDC4589" w14:textId="77777777"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از سوی دیگر انعقاد قرارداد 1907 میان دولت</w:t>
      </w:r>
      <w:r w:rsidRPr="0076219A">
        <w:rPr>
          <w:rFonts w:ascii="Arial" w:hAnsi="Arial" w:cs="B Zar" w:hint="cs"/>
          <w:rtl/>
          <w:lang w:bidi="fa-IR"/>
        </w:rPr>
        <w:softHyphen/>
        <w:t xml:space="preserve"> های انگلیس و روسیه، در شرایطی که انقلاب مشروطیت در ایران به پیروزی رسیده و ظاهراً انگلیس از انقلاب حمایت می</w:t>
      </w:r>
      <w:r w:rsidRPr="0076219A">
        <w:rPr>
          <w:rFonts w:ascii="Arial" w:hAnsi="Arial" w:cs="B Zar" w:hint="cs"/>
          <w:rtl/>
          <w:lang w:bidi="fa-IR"/>
        </w:rPr>
        <w:softHyphen/>
        <w:t xml:space="preserve"> نمود، این واقعیت را آشکار ساخت که برای انگلیس منافع استعماری از اهمیت به سزایی برخوردار است و دفاع از مردم</w:t>
      </w:r>
      <w:r w:rsidRPr="0076219A">
        <w:rPr>
          <w:rFonts w:ascii="Arial" w:hAnsi="Arial" w:cs="B Zar" w:hint="cs"/>
          <w:rtl/>
          <w:lang w:bidi="fa-IR"/>
        </w:rPr>
        <w:softHyphen/>
        <w:t>سالاری و دموکراسی تنها در حرف است. به نحوی که پس از انعقاد قرارداد 1907، مطبوعات ایران و انگلیس و نیز روسیه و سایر کشورهای اروپایی و مقامات آنها، به صراحت به پیروزی انگلیس در این قرارداد اشاره کردند.</w:t>
      </w:r>
    </w:p>
    <w:p w14:paraId="56645550" w14:textId="77777777"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تقسیم ایران به سه منطقه شمال تحت کنترل روسیه و جنوب تحت نفوذ انگلیس و منطقه مابینی، محور اصلی قرارداد 1907 بود. در همین زمان مارلینگ وزیر مختار انلگیس به دولت ایران اطمینان داد که استقلال و تمامیت ارضی ایران محفوظ خواهد ماند و قرارداد بین دو دولت فقط به منظور جلوگیری از دخالت</w:t>
      </w:r>
      <w:r w:rsidRPr="0076219A">
        <w:rPr>
          <w:rFonts w:ascii="Arial" w:hAnsi="Arial" w:cs="B Zar" w:hint="cs"/>
          <w:rtl/>
          <w:lang w:bidi="fa-IR"/>
        </w:rPr>
        <w:softHyphen/>
        <w:t>های یک دولت ثالث (یعنی آلمان) در امور داخلی ایران می</w:t>
      </w:r>
      <w:r w:rsidRPr="0076219A">
        <w:rPr>
          <w:rFonts w:ascii="Arial" w:hAnsi="Arial" w:cs="B Zar" w:hint="cs"/>
          <w:rtl/>
          <w:lang w:bidi="fa-IR"/>
        </w:rPr>
        <w:softHyphen/>
        <w:t>باشد. اما مردم و مجلس شورای ملی این قرارداد را مردود و بی</w:t>
      </w:r>
      <w:r w:rsidRPr="0076219A">
        <w:rPr>
          <w:rFonts w:ascii="Arial" w:hAnsi="Arial" w:cs="B Zar" w:hint="cs"/>
          <w:rtl/>
          <w:lang w:bidi="fa-IR"/>
        </w:rPr>
        <w:softHyphen/>
        <w:t>اعتبار دانستند.»</w:t>
      </w:r>
    </w:p>
    <w:p w14:paraId="6229AEE9" w14:textId="77777777"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اگر چه افشای این قرارداد در ایران موجب هیجان عمومی و اعتراضات شدیدی گردید و مجلس شورای ملی به اتفاق آرا آن را مردود و بی‌اعتبار شناخت، با این حال روس‌ها و انگلیسی‌ها عملا این پیمان را به اجرا گذارده و پس از آغاز جنگ جهانی اول دخالت‌های وسیعی در شهرهای ایران به عمل آوردند.</w:t>
      </w:r>
    </w:p>
    <w:p w14:paraId="7427FA1B" w14:textId="77777777"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 xml:space="preserve">نتیجه مستقیم این قرارداد این بود که انگلیسی </w:t>
      </w:r>
      <w:r w:rsidRPr="0076219A">
        <w:rPr>
          <w:rFonts w:ascii="Arial" w:hAnsi="Arial" w:cs="B Zar" w:hint="cs"/>
          <w:rtl/>
          <w:lang w:bidi="fa-IR"/>
        </w:rPr>
        <w:softHyphen/>
        <w:t xml:space="preserve">ها که با پشتیبانی از انقلاب مشروطه وجهه و اعتباری کسب نموده بودند به سرعت آن را از دست داده و از این تاریخ مانند روس </w:t>
      </w:r>
      <w:r w:rsidRPr="0076219A">
        <w:rPr>
          <w:rFonts w:ascii="Arial" w:hAnsi="Arial" w:cs="B Zar" w:hint="cs"/>
          <w:rtl/>
          <w:lang w:bidi="fa-IR"/>
        </w:rPr>
        <w:softHyphen/>
        <w:t xml:space="preserve">های تزاری منفور در افکار عمومی ایران گردیدند. فشارهایی که بر مردم ایران از ناحیه </w:t>
      </w:r>
      <w:r w:rsidRPr="0076219A">
        <w:rPr>
          <w:rFonts w:ascii="Arial" w:hAnsi="Arial" w:cs="B Zar" w:hint="cs"/>
          <w:rtl/>
          <w:lang w:bidi="fa-IR"/>
        </w:rPr>
        <w:lastRenderedPageBreak/>
        <w:t>بیگانگان خصوصاً انگلیسی</w:t>
      </w:r>
      <w:r w:rsidRPr="0076219A">
        <w:rPr>
          <w:rFonts w:ascii="Arial" w:hAnsi="Arial" w:cs="B Zar" w:hint="cs"/>
          <w:rtl/>
          <w:lang w:bidi="fa-IR"/>
        </w:rPr>
        <w:softHyphen/>
        <w:t xml:space="preserve"> ها وارد می</w:t>
      </w:r>
      <w:r w:rsidRPr="0076219A">
        <w:rPr>
          <w:rFonts w:ascii="Arial" w:hAnsi="Arial" w:cs="B Zar" w:hint="cs"/>
          <w:rtl/>
          <w:lang w:bidi="fa-IR"/>
        </w:rPr>
        <w:softHyphen/>
        <w:t xml:space="preserve">آمد موجب عکس </w:t>
      </w:r>
      <w:r w:rsidRPr="0076219A">
        <w:rPr>
          <w:rFonts w:ascii="Arial" w:hAnsi="Arial" w:cs="B Zar" w:hint="cs"/>
          <w:rtl/>
          <w:lang w:bidi="fa-IR"/>
        </w:rPr>
        <w:softHyphen/>
        <w:t>العمل</w:t>
      </w:r>
      <w:r w:rsidRPr="0076219A">
        <w:rPr>
          <w:rFonts w:ascii="Arial" w:hAnsi="Arial" w:cs="B Zar" w:hint="cs"/>
          <w:rtl/>
          <w:lang w:bidi="fa-IR"/>
        </w:rPr>
        <w:softHyphen/>
        <w:t xml:space="preserve"> هایی در میان مردم شد. برای مثال به لحاظ تاریخی حرکت مردم در نهضت مشروطه، برجسته بود. جنبشی که می</w:t>
      </w:r>
      <w:r w:rsidRPr="0076219A">
        <w:rPr>
          <w:rFonts w:ascii="Arial" w:hAnsi="Arial" w:cs="B Zar" w:hint="cs"/>
          <w:rtl/>
          <w:lang w:bidi="fa-IR"/>
        </w:rPr>
        <w:softHyphen/>
        <w:t xml:space="preserve"> توانست نقطه عطفی در تحولات تاریخی ایران باشد ولی به دلیل مداخلات انگلیس از مسیر اصلی</w:t>
      </w:r>
      <w:r w:rsidRPr="0076219A">
        <w:rPr>
          <w:rFonts w:ascii="Arial" w:hAnsi="Arial" w:cs="B Zar" w:hint="cs"/>
          <w:rtl/>
          <w:lang w:bidi="fa-IR"/>
        </w:rPr>
        <w:softHyphen/>
        <w:t>اش منحرف شد.</w:t>
      </w:r>
    </w:p>
    <w:p w14:paraId="3CB2D95E" w14:textId="77777777"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 xml:space="preserve">انگلیسی </w:t>
      </w:r>
      <w:r w:rsidRPr="0076219A">
        <w:rPr>
          <w:rFonts w:ascii="Arial" w:hAnsi="Arial" w:cs="B Zar" w:hint="cs"/>
          <w:rtl/>
          <w:lang w:bidi="fa-IR"/>
        </w:rPr>
        <w:softHyphen/>
        <w:t>ها از مدت</w:t>
      </w:r>
      <w:r w:rsidRPr="0076219A">
        <w:rPr>
          <w:rFonts w:ascii="Arial" w:hAnsi="Arial" w:cs="B Zar" w:hint="cs"/>
          <w:rtl/>
          <w:lang w:bidi="fa-IR"/>
        </w:rPr>
        <w:softHyphen/>
        <w:t xml:space="preserve"> ها قبل می </w:t>
      </w:r>
      <w:r w:rsidRPr="0076219A">
        <w:rPr>
          <w:rFonts w:ascii="Arial" w:hAnsi="Arial" w:cs="B Zar" w:hint="cs"/>
          <w:rtl/>
          <w:lang w:bidi="fa-IR"/>
        </w:rPr>
        <w:softHyphen/>
        <w:t>دانستند که نتیجه محتوم تحولات ایران به انقلاب منجر خواهد شد به همین دلیل آمادگی لازم را برای سوار شدن بر امواج انقلاب داشتند.</w:t>
      </w:r>
    </w:p>
    <w:p w14:paraId="3449B2DB" w14:textId="77777777"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«با شروع حرکت اعتراضی مردم ایادی انگلیس با تشکیل انجمن</w:t>
      </w:r>
      <w:r w:rsidRPr="0076219A">
        <w:rPr>
          <w:rFonts w:ascii="Arial" w:hAnsi="Arial" w:cs="B Zar" w:hint="cs"/>
          <w:rtl/>
          <w:lang w:bidi="fa-IR"/>
        </w:rPr>
        <w:softHyphen/>
        <w:t xml:space="preserve"> های مخفی و نفوذ در میان اقشار مختلف ملت تلاش کردند حرکت مردم را در مسیر مطلوب</w:t>
      </w:r>
      <w:r w:rsidRPr="0076219A">
        <w:rPr>
          <w:rFonts w:ascii="Arial" w:hAnsi="Arial" w:cs="B Zar" w:hint="cs"/>
          <w:rtl/>
          <w:lang w:bidi="fa-IR"/>
        </w:rPr>
        <w:softHyphen/>
        <w:t>شان قرار دهند. نمونه بارز آن هم کشاندن مردم به سفارت انگلیس بعد از مهاجرت روحانیون به قم بود. انگلستان با طرح شعارهای بی</w:t>
      </w:r>
      <w:r w:rsidRPr="0076219A">
        <w:rPr>
          <w:rFonts w:ascii="Arial" w:hAnsi="Arial" w:cs="B Zar" w:hint="cs"/>
          <w:rtl/>
          <w:lang w:bidi="fa-IR"/>
        </w:rPr>
        <w:softHyphen/>
        <w:t xml:space="preserve"> موقع و ایجاد اختلاف میان دولت، ملت و رهبران مشروطه از تحقق خواسته</w:t>
      </w:r>
      <w:r w:rsidRPr="0076219A">
        <w:rPr>
          <w:rFonts w:ascii="Arial" w:hAnsi="Arial" w:cs="B Zar" w:hint="cs"/>
          <w:rtl/>
          <w:lang w:bidi="fa-IR"/>
        </w:rPr>
        <w:softHyphen/>
        <w:t xml:space="preserve"> های حقیقی و بر حق ملت جلوگیری کرد.»</w:t>
      </w:r>
    </w:p>
    <w:p w14:paraId="0A5F4EE2" w14:textId="77777777"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 xml:space="preserve">از دیگر تحولات مهم و سرنوشت </w:t>
      </w:r>
      <w:r w:rsidRPr="0076219A">
        <w:rPr>
          <w:rFonts w:ascii="Arial" w:hAnsi="Arial" w:cs="B Zar" w:hint="cs"/>
          <w:rtl/>
          <w:lang w:bidi="fa-IR"/>
        </w:rPr>
        <w:softHyphen/>
        <w:t>ساز در تحولات معاصر ایران تلاش دولت انگلیس برای خلع ید سلسله قاجار از قدرت و به قدرت رساندن رضاخان طی کودتای سوم اسفند 1299 ه.ش. بود.</w:t>
      </w:r>
    </w:p>
    <w:p w14:paraId="0561E6FB" w14:textId="77777777"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«ژنرال آیرون ساید برنامه</w:t>
      </w:r>
      <w:r w:rsidRPr="0076219A">
        <w:rPr>
          <w:rFonts w:ascii="Arial" w:hAnsi="Arial" w:cs="B Zar" w:hint="cs"/>
          <w:rtl/>
          <w:lang w:bidi="fa-IR"/>
        </w:rPr>
        <w:softHyphen/>
        <w:t>ریز اصلی کودتای سوم اسفند 1299 بود. او پس از تهیه مقدمات لازم در قزوین به ملاقات رضاخان میرپنج که از فرماندهان جنگ سالار بود رفت و به او دستور داد برای کودتا به تهران برود. رضاخان با کمک انگلستان توانست به سهولت تهران را فتح کند. کودتاچیان که از نفرت مردم نسبت به انگلیسی</w:t>
      </w:r>
      <w:r w:rsidRPr="0076219A">
        <w:rPr>
          <w:rFonts w:ascii="Arial" w:hAnsi="Arial" w:cs="B Zar" w:hint="cs"/>
          <w:rtl/>
          <w:lang w:bidi="fa-IR"/>
        </w:rPr>
        <w:softHyphen/>
        <w:t xml:space="preserve"> ها آگاه بودند به ظاهر موضعی ضد انگلیسی اتخاذ کردند. سید ضیاء الدین طباطبایی نخست وزیر کودتا در اولین گام قرارداد 1919 را ملغی ساخت، اما اینها فقط ظاهر کار بود. بر اساس اسناد و مدارک مستند کودتای 1299 طرحی بود که توسط ژنرال</w:t>
      </w:r>
      <w:r w:rsidRPr="0076219A">
        <w:rPr>
          <w:rFonts w:ascii="Arial" w:hAnsi="Arial" w:cs="B Zar" w:hint="cs"/>
          <w:rtl/>
          <w:lang w:bidi="fa-IR"/>
        </w:rPr>
        <w:softHyphen/>
        <w:t>های انگلیسی و انگلوفیل</w:t>
      </w:r>
      <w:r w:rsidRPr="0076219A">
        <w:rPr>
          <w:rFonts w:ascii="Arial" w:hAnsi="Arial" w:cs="B Zar" w:hint="cs"/>
          <w:rtl/>
          <w:lang w:bidi="fa-IR"/>
        </w:rPr>
        <w:softHyphen/>
        <w:t xml:space="preserve"> های داخلی طراحی و اجرا شد تا پس از آن زمینه را برای ظهور و ترقی رضاخان فراهم آورند.</w:t>
      </w:r>
    </w:p>
    <w:p w14:paraId="17E6EB7A" w14:textId="77777777"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رضاخان پس از سه چهار سال چنان پیش رفت که مسند صدارت را از آن خود ساخت و توانست با تسلط بر نیروهای نظامی و سیاسی، قدرت را در دست گیرد. رضاخان سرانجام توانست، سلسله پهلوی را در 9 آبان 1304 تاسیس کند. اما طی مسیر قدرت برای رضاشاه، تاحدودی به وی استقلال عمل داد. تقویت مناسبات با آلمان و هراس لندن از دور شدن رضاشاه از کنترل، ضرورت</w:t>
      </w:r>
      <w:r w:rsidRPr="0076219A">
        <w:rPr>
          <w:rFonts w:ascii="Arial" w:hAnsi="Arial" w:cs="B Zar" w:hint="cs"/>
          <w:rtl/>
          <w:lang w:bidi="fa-IR"/>
        </w:rPr>
        <w:softHyphen/>
        <w:t>های تغییرات سیاسی را برای بریتانیا روشن ساخت.»</w:t>
      </w:r>
    </w:p>
    <w:p w14:paraId="10E454F4" w14:textId="77777777"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با شروع جنگ جهانی دوم که شعله آن بی</w:t>
      </w:r>
      <w:r w:rsidRPr="0076219A">
        <w:rPr>
          <w:rFonts w:ascii="Arial" w:hAnsi="Arial" w:cs="B Zar" w:hint="cs"/>
          <w:rtl/>
          <w:lang w:bidi="fa-IR"/>
        </w:rPr>
        <w:softHyphen/>
        <w:t>تردید دامن ایران را نیز می</w:t>
      </w:r>
      <w:r w:rsidRPr="0076219A">
        <w:rPr>
          <w:rFonts w:ascii="Arial" w:hAnsi="Arial" w:cs="B Zar" w:hint="cs"/>
          <w:rtl/>
          <w:lang w:bidi="fa-IR"/>
        </w:rPr>
        <w:softHyphen/>
        <w:t xml:space="preserve">گرفت، انگلیسی </w:t>
      </w:r>
      <w:r w:rsidRPr="0076219A">
        <w:rPr>
          <w:rFonts w:ascii="Arial" w:hAnsi="Arial" w:cs="B Zar" w:hint="cs"/>
          <w:rtl/>
          <w:lang w:bidi="fa-IR"/>
        </w:rPr>
        <w:softHyphen/>
        <w:t>ها به فکر افتادند که از پیش، علاج واقعه کنند.</w:t>
      </w:r>
      <w:r w:rsidR="007D45A9" w:rsidRPr="0076219A">
        <w:rPr>
          <w:rFonts w:ascii="Arial" w:hAnsi="Arial" w:cs="B Zar" w:hint="cs"/>
          <w:rtl/>
          <w:lang w:bidi="fa-IR"/>
        </w:rPr>
        <w:t>ت</w:t>
      </w:r>
    </w:p>
    <w:p w14:paraId="229BDFDF" w14:textId="77777777"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از این رو به بهانه حضور تعدادی کارشناس آلمانی در ایران و با همکاری روس</w:t>
      </w:r>
      <w:r w:rsidRPr="0076219A">
        <w:rPr>
          <w:rFonts w:ascii="Arial" w:hAnsi="Arial" w:cs="B Zar" w:hint="cs"/>
          <w:rtl/>
          <w:lang w:bidi="fa-IR"/>
        </w:rPr>
        <w:softHyphen/>
        <w:t xml:space="preserve"> ها از دو سو به ایران تاختند و ایران را اشغال کردند و رضاخان را که مبهوت و در ابهام بود وادار به استعفا و سپس ترک ایران کردند. به این ترتیب انگلیسی</w:t>
      </w:r>
      <w:r w:rsidRPr="0076219A">
        <w:rPr>
          <w:rFonts w:ascii="Arial" w:hAnsi="Arial" w:cs="B Zar" w:hint="cs"/>
          <w:rtl/>
          <w:lang w:bidi="fa-IR"/>
        </w:rPr>
        <w:softHyphen/>
        <w:t xml:space="preserve"> ها، نگذاشتند که او گرفتار خشم مردم شود و هم سلطنت را در خانواده</w:t>
      </w:r>
      <w:r w:rsidRPr="0076219A">
        <w:rPr>
          <w:rFonts w:ascii="Arial" w:hAnsi="Arial" w:cs="B Zar" w:hint="cs"/>
          <w:rtl/>
          <w:lang w:bidi="fa-IR"/>
        </w:rPr>
        <w:softHyphen/>
        <w:t>اش حفظ کردند. برای این کار محمدعلی فروغی (ذکاء الملک) رجل مورد اعتماد انگلستان مامور شد، محمدرضا پهلوی را به جای پدر به سلطنت رساند. یکی از مهم ترین برهه</w:t>
      </w:r>
      <w:r w:rsidRPr="0076219A">
        <w:rPr>
          <w:rFonts w:ascii="Arial" w:hAnsi="Arial" w:cs="B Zar" w:hint="cs"/>
          <w:rtl/>
          <w:lang w:bidi="fa-IR"/>
        </w:rPr>
        <w:softHyphen/>
        <w:t xml:space="preserve"> های تاریخی که نقش و نفوذ و یا مداخلات دولت </w:t>
      </w:r>
      <w:r w:rsidRPr="0076219A">
        <w:rPr>
          <w:rFonts w:ascii="Arial" w:hAnsi="Arial" w:cs="B Zar" w:hint="cs"/>
          <w:rtl/>
          <w:lang w:bidi="fa-IR"/>
        </w:rPr>
        <w:lastRenderedPageBreak/>
        <w:t>انگلیس در آن مشهود بود، طراحی و اجرای کودتای 28 مرداد 1332 بود. نهضت ملی شدن صنعت نفت و سپس کودتای 28 مرداد، از جمله مهم ترین چالش</w:t>
      </w:r>
      <w:r w:rsidRPr="0076219A">
        <w:rPr>
          <w:rFonts w:ascii="Arial" w:hAnsi="Arial" w:cs="B Zar" w:hint="cs"/>
          <w:rtl/>
          <w:lang w:bidi="fa-IR"/>
        </w:rPr>
        <w:softHyphen/>
        <w:t xml:space="preserve"> های پیش روی پهلوی دوم به شمار می </w:t>
      </w:r>
      <w:r w:rsidRPr="0076219A">
        <w:rPr>
          <w:rFonts w:ascii="Arial" w:hAnsi="Arial" w:cs="B Zar" w:hint="cs"/>
          <w:rtl/>
          <w:lang w:bidi="fa-IR"/>
        </w:rPr>
        <w:softHyphen/>
        <w:t>رفت.</w:t>
      </w:r>
    </w:p>
    <w:p w14:paraId="50E82F93" w14:textId="77777777"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b/>
          <w:bCs/>
          <w:rtl/>
        </w:rPr>
      </w:pPr>
      <w:bookmarkStart w:id="2" w:name="_Toc457978831"/>
      <w:r w:rsidRPr="0076219A">
        <w:rPr>
          <w:rFonts w:ascii="Arial" w:hAnsi="Arial" w:cs="B Zar" w:hint="cs"/>
          <w:b/>
          <w:bCs/>
          <w:rtl/>
        </w:rPr>
        <w:t>روسیه و انقلاب مشروطه</w:t>
      </w:r>
      <w:bookmarkEnd w:id="2"/>
    </w:p>
    <w:p w14:paraId="7675F1C4" w14:textId="77777777" w:rsidR="007D45A9" w:rsidRPr="0076219A" w:rsidRDefault="007D45A9"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rPr>
        <w:t xml:space="preserve">در روسیه در سال 1905 م در زمان نیکلای دوم تزار این کشور در پی شورش ها و نا آرامی ها و همچین شکست های روسیه در اوآخر قرن نوزدهم از انگلیس و فرانسه در جنگ کریمه و در اوآیل قرن بیستم در جنگ دریایی تسوشیما از کشور آسیایی ژاپن در این کشور </w:t>
      </w:r>
      <w:r w:rsidR="00286A7D" w:rsidRPr="0076219A">
        <w:rPr>
          <w:rFonts w:ascii="Arial" w:hAnsi="Arial" w:cs="B Zar" w:hint="cs"/>
          <w:rtl/>
        </w:rPr>
        <w:t xml:space="preserve">، با موفقیت نسبی شورشیان </w:t>
      </w:r>
      <w:r w:rsidRPr="0076219A">
        <w:rPr>
          <w:rFonts w:ascii="Arial" w:hAnsi="Arial" w:cs="B Zar" w:hint="cs"/>
          <w:rtl/>
        </w:rPr>
        <w:t xml:space="preserve">مانیفست اکتبر و قانون اساسی تصویب و مجلس قانون گذاری با نام " دوما " تآسیس گردید </w:t>
      </w:r>
      <w:r w:rsidR="006E1016" w:rsidRPr="0076219A">
        <w:rPr>
          <w:rFonts w:ascii="Arial" w:hAnsi="Arial" w:cs="B Zar" w:hint="cs"/>
          <w:rtl/>
        </w:rPr>
        <w:t xml:space="preserve">ولیکن تزار در جهت تضعیف آزادی های داده شده و اعمال قدرت از هیچ عملی ابا نداشت و اختلافات روز بروز بیشتر میشد </w:t>
      </w:r>
      <w:r w:rsidRPr="0076219A">
        <w:rPr>
          <w:rFonts w:ascii="Arial" w:hAnsi="Arial" w:cs="B Zar" w:hint="cs"/>
          <w:rtl/>
        </w:rPr>
        <w:t>.</w:t>
      </w:r>
    </w:p>
    <w:p w14:paraId="25C8E477" w14:textId="77777777" w:rsidR="00A012BB" w:rsidRPr="0076219A" w:rsidRDefault="00A012BB"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rPr>
        <w:t>متعاقبا</w:t>
      </w:r>
      <w:r w:rsidR="006E1016" w:rsidRPr="0076219A">
        <w:rPr>
          <w:rFonts w:ascii="Arial" w:hAnsi="Arial" w:cs="B Zar" w:hint="cs"/>
          <w:rtl/>
        </w:rPr>
        <w:t xml:space="preserve"> در اثر اقدامات تزار و مخالفین دوما و </w:t>
      </w:r>
      <w:r w:rsidRPr="0076219A">
        <w:rPr>
          <w:rFonts w:ascii="Arial" w:hAnsi="Arial" w:cs="B Zar" w:hint="cs"/>
          <w:rtl/>
        </w:rPr>
        <w:t xml:space="preserve"> در اثر عدم برآورده شدن درخواست های انقلابیون و شکست های متوالی در جنگ اول جهانی از  امپراطوری آلمان و وضعیت بسیار بد اقتصادی ناشی از جنگ و بازگشت سربازان نا امید و سرکش از جبه های جنگ در </w:t>
      </w:r>
      <w:r w:rsidR="00286A7D" w:rsidRPr="0076219A">
        <w:rPr>
          <w:rFonts w:ascii="Arial" w:hAnsi="Arial" w:cs="B Zar" w:hint="cs"/>
          <w:rtl/>
        </w:rPr>
        <w:t xml:space="preserve">انقلاب </w:t>
      </w:r>
      <w:r w:rsidRPr="0076219A">
        <w:rPr>
          <w:rFonts w:ascii="Arial" w:hAnsi="Arial" w:cs="B Zar" w:hint="cs"/>
          <w:rtl/>
        </w:rPr>
        <w:t xml:space="preserve">فوریه 1917 بوقوع پیوست و تزار نیکلای دوم استعفا داده و حکومت موقت به ریاست کرنسکی برقرار شد </w:t>
      </w:r>
    </w:p>
    <w:p w14:paraId="26F1713D" w14:textId="77777777" w:rsidR="00A012BB" w:rsidRPr="0076219A" w:rsidRDefault="00A012BB"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rPr>
        <w:t xml:space="preserve">مجددا چند ماه بعد که بلشویک ها که توسط شورها در زمان حکومت موقت کنترل پتروگراد و مناطق کارگری و صنعتی را در دست داشتند قیام اکتبر را انجام و حکومت موقت را سرنگون و پس از سال ها جنگ با طرفداران تزار و حکومت موقت توانستند </w:t>
      </w:r>
      <w:r w:rsidR="00286A7D" w:rsidRPr="0076219A">
        <w:rPr>
          <w:rFonts w:ascii="Arial" w:hAnsi="Arial" w:cs="B Zar" w:hint="cs"/>
          <w:rtl/>
        </w:rPr>
        <w:t xml:space="preserve">نهایتا </w:t>
      </w:r>
      <w:r w:rsidRPr="0076219A">
        <w:rPr>
          <w:rFonts w:ascii="Arial" w:hAnsi="Arial" w:cs="B Zar" w:hint="cs"/>
          <w:rtl/>
        </w:rPr>
        <w:t>در سال 1920 حکومت اتحاد شوروی را برقرار سازند .</w:t>
      </w:r>
      <w:r w:rsidR="00286698" w:rsidRPr="0076219A">
        <w:rPr>
          <w:rFonts w:ascii="Arial" w:hAnsi="Arial" w:cs="B Zar" w:hint="cs"/>
          <w:rtl/>
        </w:rPr>
        <w:t xml:space="preserve"> در همین سال نیروهای ارتش سرخ در پی نیروهای ژنرال دنکین از روس های سفید که به انزلی و انگلیس ها پناهنده شده بود وارد انزلی شدند و نهاینتا در سال 1921 قرارداد دوستی با ایران امضاء و قراردادهای ظالمانه با ایران و انگلیس در رابطه با ایران را ملغی گردید .</w:t>
      </w:r>
    </w:p>
    <w:p w14:paraId="1791F9FE" w14:textId="77777777" w:rsidR="007131A5" w:rsidRPr="0076219A" w:rsidRDefault="00A012BB"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 xml:space="preserve">لذا تزار روسیه </w:t>
      </w:r>
      <w:r w:rsidR="00407600" w:rsidRPr="0076219A">
        <w:rPr>
          <w:rFonts w:ascii="Arial" w:hAnsi="Arial" w:cs="B Zar" w:hint="cs"/>
          <w:rtl/>
          <w:lang w:bidi="fa-IR"/>
        </w:rPr>
        <w:t xml:space="preserve">از </w:t>
      </w:r>
      <w:r w:rsidR="00126C6C" w:rsidRPr="0076219A">
        <w:rPr>
          <w:rFonts w:ascii="Arial" w:hAnsi="Arial" w:cs="B Zar" w:hint="cs"/>
          <w:rtl/>
          <w:lang w:bidi="fa-IR"/>
        </w:rPr>
        <w:t>1905</w:t>
      </w:r>
      <w:r w:rsidR="00407600" w:rsidRPr="0076219A">
        <w:rPr>
          <w:rFonts w:ascii="Arial" w:hAnsi="Arial" w:cs="B Zar" w:hint="cs"/>
          <w:rtl/>
          <w:lang w:bidi="fa-IR"/>
        </w:rPr>
        <w:t xml:space="preserve">یکسال قبل از </w:t>
      </w:r>
      <w:r w:rsidRPr="0076219A">
        <w:rPr>
          <w:rFonts w:ascii="Arial" w:hAnsi="Arial" w:cs="B Zar" w:hint="cs"/>
          <w:rtl/>
          <w:lang w:bidi="fa-IR"/>
        </w:rPr>
        <w:t xml:space="preserve"> انقلاب مشروطه در گیر </w:t>
      </w:r>
      <w:r w:rsidR="00407600" w:rsidRPr="0076219A">
        <w:rPr>
          <w:rFonts w:ascii="Arial" w:hAnsi="Arial" w:cs="B Zar" w:hint="cs"/>
          <w:rtl/>
          <w:lang w:bidi="fa-IR"/>
        </w:rPr>
        <w:t xml:space="preserve">مبارزه </w:t>
      </w:r>
      <w:r w:rsidRPr="0076219A">
        <w:rPr>
          <w:rFonts w:ascii="Arial" w:hAnsi="Arial" w:cs="B Zar" w:hint="cs"/>
          <w:rtl/>
          <w:lang w:bidi="fa-IR"/>
        </w:rPr>
        <w:t>با</w:t>
      </w:r>
      <w:r w:rsidR="00286698" w:rsidRPr="0076219A">
        <w:rPr>
          <w:rFonts w:ascii="Arial" w:hAnsi="Arial" w:cs="B Zar" w:hint="cs"/>
          <w:rtl/>
          <w:lang w:bidi="fa-IR"/>
        </w:rPr>
        <w:t xml:space="preserve"> روشن فکران ،</w:t>
      </w:r>
      <w:r w:rsidRPr="0076219A">
        <w:rPr>
          <w:rFonts w:ascii="Arial" w:hAnsi="Arial" w:cs="B Zar" w:hint="cs"/>
          <w:rtl/>
          <w:lang w:bidi="fa-IR"/>
        </w:rPr>
        <w:t xml:space="preserve"> شورشیان و کارگران </w:t>
      </w:r>
      <w:r w:rsidR="006E1016" w:rsidRPr="0076219A">
        <w:rPr>
          <w:rFonts w:ascii="Arial" w:hAnsi="Arial" w:cs="B Zar" w:hint="cs"/>
          <w:rtl/>
          <w:lang w:bidi="fa-IR"/>
        </w:rPr>
        <w:t xml:space="preserve">بود </w:t>
      </w:r>
      <w:r w:rsidR="00407600" w:rsidRPr="0076219A">
        <w:rPr>
          <w:rFonts w:ascii="Arial" w:hAnsi="Arial" w:cs="B Zar" w:hint="cs"/>
          <w:rtl/>
          <w:lang w:bidi="fa-IR"/>
        </w:rPr>
        <w:t>و تا سال 1917 که انقلاب بلشویکی رویداد بدلایل گوناگون از جمله نزدیکی روس ها به محمد علی شاه و قزاق ها که فرماندهانشان روسی بودند و انتظار داشتند که منافع آنها در جهت رقابت با انگلیس بیشتر تآمین گردد ،</w:t>
      </w:r>
      <w:r w:rsidRPr="0076219A">
        <w:rPr>
          <w:rFonts w:ascii="Arial" w:hAnsi="Arial" w:cs="B Zar" w:hint="cs"/>
          <w:rtl/>
          <w:lang w:bidi="fa-IR"/>
        </w:rPr>
        <w:t xml:space="preserve"> </w:t>
      </w:r>
      <w:r w:rsidR="007131A5" w:rsidRPr="0076219A">
        <w:rPr>
          <w:rFonts w:ascii="Arial" w:hAnsi="Arial" w:cs="B Zar" w:hint="cs"/>
          <w:rtl/>
          <w:lang w:bidi="fa-IR"/>
        </w:rPr>
        <w:t>از ابتدا با مشروطه مخالف بو</w:t>
      </w:r>
      <w:r w:rsidR="00407600" w:rsidRPr="0076219A">
        <w:rPr>
          <w:rFonts w:ascii="Arial" w:hAnsi="Arial" w:cs="B Zar" w:hint="cs"/>
          <w:rtl/>
          <w:lang w:bidi="fa-IR"/>
        </w:rPr>
        <w:t xml:space="preserve">دند </w:t>
      </w:r>
      <w:r w:rsidR="007131A5" w:rsidRPr="0076219A">
        <w:rPr>
          <w:rFonts w:ascii="Arial" w:hAnsi="Arial" w:cs="B Zar" w:hint="cs"/>
          <w:rtl/>
          <w:lang w:bidi="fa-IR"/>
        </w:rPr>
        <w:t xml:space="preserve">. بریتانیا در گذشته کوشیده بود سودای روسیه برای تسلط بر ایران را با پادرمیانی برای تحمیل قراردادهای گلستان و ترکمنچای مهار کند. سابقه بریتانیا نشان داد اگر مشروطه در مخالفت با شاهی باشد که به روسیه متمایل باشد انگلیس از آن حمایت می </w:t>
      </w:r>
      <w:r w:rsidR="007131A5" w:rsidRPr="0076219A">
        <w:rPr>
          <w:rFonts w:ascii="Arial" w:hAnsi="Arial" w:cs="B Zar" w:hint="cs"/>
          <w:rtl/>
          <w:lang w:bidi="fa-IR"/>
        </w:rPr>
        <w:softHyphen/>
        <w:t xml:space="preserve">کرد اما در پی قدرت گیری آلمان و اتحاد این کشور با اتریش و ایتالیا </w:t>
      </w:r>
      <w:r w:rsidR="00286A7D" w:rsidRPr="0076219A">
        <w:rPr>
          <w:rFonts w:ascii="Arial" w:hAnsi="Arial" w:cs="B Zar" w:hint="cs"/>
          <w:rtl/>
          <w:lang w:bidi="fa-IR"/>
        </w:rPr>
        <w:t xml:space="preserve">و متعاقبا عثمانی </w:t>
      </w:r>
      <w:r w:rsidR="007131A5" w:rsidRPr="0076219A">
        <w:rPr>
          <w:rFonts w:ascii="Arial" w:hAnsi="Arial" w:cs="B Zar" w:hint="cs"/>
          <w:rtl/>
          <w:lang w:bidi="fa-IR"/>
        </w:rPr>
        <w:t>که آرام آرام طبل جنگ جهانی اول را به صدا در می</w:t>
      </w:r>
      <w:r w:rsidR="007131A5" w:rsidRPr="0076219A">
        <w:rPr>
          <w:rFonts w:ascii="Arial" w:hAnsi="Arial" w:cs="B Zar" w:hint="cs"/>
          <w:rtl/>
          <w:lang w:bidi="fa-IR"/>
        </w:rPr>
        <w:softHyphen/>
        <w:t xml:space="preserve"> آورد انگلیس با پادرم</w:t>
      </w:r>
      <w:r w:rsidR="00E80CF3" w:rsidRPr="0076219A">
        <w:rPr>
          <w:rFonts w:ascii="Arial" w:hAnsi="Arial" w:cs="B Zar" w:hint="cs"/>
          <w:rtl/>
          <w:lang w:bidi="fa-IR"/>
        </w:rPr>
        <w:t>ی</w:t>
      </w:r>
      <w:r w:rsidR="007131A5" w:rsidRPr="0076219A">
        <w:rPr>
          <w:rFonts w:ascii="Arial" w:hAnsi="Arial" w:cs="B Zar" w:hint="cs"/>
          <w:rtl/>
          <w:lang w:bidi="fa-IR"/>
        </w:rPr>
        <w:t xml:space="preserve">انی فرانسه قرار داد 1907 برای تقسیم ایران به دو منطقه </w:t>
      </w:r>
      <w:r w:rsidR="002D3618" w:rsidRPr="0076219A">
        <w:rPr>
          <w:rFonts w:ascii="Arial" w:hAnsi="Arial" w:cs="B Zar" w:hint="cs"/>
          <w:rtl/>
          <w:lang w:bidi="fa-IR"/>
        </w:rPr>
        <w:t xml:space="preserve">جنوبی و شمالی </w:t>
      </w:r>
      <w:r w:rsidR="007131A5" w:rsidRPr="0076219A">
        <w:rPr>
          <w:rFonts w:ascii="Arial" w:hAnsi="Arial" w:cs="B Zar" w:hint="cs"/>
          <w:rtl/>
          <w:lang w:bidi="fa-IR"/>
        </w:rPr>
        <w:t xml:space="preserve">نفوذ میان خود و روسیه و بی طرفی </w:t>
      </w:r>
      <w:r w:rsidR="002D3618" w:rsidRPr="0076219A">
        <w:rPr>
          <w:rFonts w:ascii="Arial" w:hAnsi="Arial" w:cs="B Zar" w:hint="cs"/>
          <w:rtl/>
          <w:lang w:bidi="fa-IR"/>
        </w:rPr>
        <w:t xml:space="preserve">ناحیه </w:t>
      </w:r>
      <w:r w:rsidR="007131A5" w:rsidRPr="0076219A">
        <w:rPr>
          <w:rFonts w:ascii="Arial" w:hAnsi="Arial" w:cs="B Zar" w:hint="cs"/>
          <w:rtl/>
          <w:lang w:bidi="fa-IR"/>
        </w:rPr>
        <w:t>مرکز</w:t>
      </w:r>
      <w:r w:rsidR="002D3618" w:rsidRPr="0076219A">
        <w:rPr>
          <w:rFonts w:ascii="Arial" w:hAnsi="Arial" w:cs="B Zar" w:hint="cs"/>
          <w:rtl/>
          <w:lang w:bidi="fa-IR"/>
        </w:rPr>
        <w:t>ی</w:t>
      </w:r>
      <w:r w:rsidR="007131A5" w:rsidRPr="0076219A">
        <w:rPr>
          <w:rFonts w:ascii="Arial" w:hAnsi="Arial" w:cs="B Zar" w:hint="cs"/>
          <w:rtl/>
          <w:lang w:bidi="fa-IR"/>
        </w:rPr>
        <w:t xml:space="preserve"> از یکسو و باز گذاشتن دست روسیه برای سرکوب انقلاب مشروطه را در پیش گرفت. روی کار آمدن محمد علی شاه بعد از اعلام مشروطه توسط مظفرالدین شاه در این چارچوب تحلیل می </w:t>
      </w:r>
      <w:r w:rsidR="007131A5" w:rsidRPr="0076219A">
        <w:rPr>
          <w:rFonts w:ascii="Arial" w:hAnsi="Arial" w:cs="B Zar" w:hint="cs"/>
          <w:rtl/>
          <w:lang w:bidi="fa-IR"/>
        </w:rPr>
        <w:softHyphen/>
        <w:t>شود بعد از اینکه محمد علی شاه عملا به تضعیف مجلس و از بین بردن روح حاکم بر فرمان مظفرالدین شاه پرداخت، مجلس به عنوان مهمترین نهاد مشروطه به توپ بسته شد. بنابراین با تکیه بر روس</w:t>
      </w:r>
      <w:r w:rsidR="007131A5" w:rsidRPr="0076219A">
        <w:rPr>
          <w:rFonts w:ascii="Arial" w:hAnsi="Arial" w:cs="B Zar" w:hint="cs"/>
          <w:rtl/>
          <w:lang w:bidi="fa-IR"/>
        </w:rPr>
        <w:softHyphen/>
        <w:t xml:space="preserve"> ها، توطئه یی جدید آغاز شد. سوءقصدی ساختگی به جان شاه و سپس انتشار بیانیه که سوء قصد از سوی مجلسیان بوده است. قشون تحت فرماندهی لیاخوف روسی در سه ستون </w:t>
      </w:r>
      <w:r w:rsidR="007131A5" w:rsidRPr="0076219A">
        <w:rPr>
          <w:rFonts w:ascii="Arial" w:hAnsi="Arial" w:cs="B Zar" w:hint="cs"/>
          <w:rtl/>
          <w:lang w:bidi="fa-IR"/>
        </w:rPr>
        <w:lastRenderedPageBreak/>
        <w:t>به سوی بهارستان روان شد. آیات بهبهانی و طباطبایی به امید اینکه از وقوع فاجعه جلوگیری کنند، وارد عمل شدند اما تیراندازی شروع و کشتار آغاز شد. لیاخوف روسی دستور داد توپ</w:t>
      </w:r>
      <w:r w:rsidR="007131A5" w:rsidRPr="0076219A">
        <w:rPr>
          <w:rFonts w:ascii="Arial" w:hAnsi="Arial" w:cs="B Zar" w:hint="cs"/>
          <w:rtl/>
          <w:lang w:bidi="fa-IR"/>
        </w:rPr>
        <w:softHyphen/>
        <w:t>ها را به سوی مجلس شلیک کنند. بهارستان به خون کشیده شد و غرق اجساد نمایندگان مردم شد. جنگ چهارساعته با پیروزی لیاخوف روس به پایان رسید</w:t>
      </w:r>
      <w:r w:rsidR="007131A5" w:rsidRPr="0076219A">
        <w:rPr>
          <w:rFonts w:ascii="Arial" w:hAnsi="Arial" w:cs="B Zar"/>
        </w:rPr>
        <w:t>.</w:t>
      </w:r>
    </w:p>
    <w:p w14:paraId="56304E07" w14:textId="77777777"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به توپ بستن مجلس و دخالت مستقیم روسیه در این کودتا حتی در مجلس دومای روسیه عکس العمل سوسیال دموکرات</w:t>
      </w:r>
      <w:r w:rsidRPr="0076219A">
        <w:rPr>
          <w:rFonts w:ascii="Arial" w:hAnsi="Arial" w:cs="B Zar" w:hint="cs"/>
          <w:rtl/>
          <w:lang w:bidi="fa-IR"/>
        </w:rPr>
        <w:softHyphen/>
        <w:t>ها را برانگیخت و نکته مهم شکست مبارزان این بود که قرار گذاشته بودند به طرف افسران و نظامیان روسی که رهبری حمله را بر عهده داشتند تیراندازی نشود زیرا می</w:t>
      </w:r>
      <w:r w:rsidRPr="0076219A">
        <w:rPr>
          <w:rFonts w:ascii="Arial" w:hAnsi="Arial" w:cs="B Zar" w:hint="cs"/>
          <w:rtl/>
          <w:lang w:bidi="fa-IR"/>
        </w:rPr>
        <w:softHyphen/>
        <w:t xml:space="preserve"> دانستند کشته شدن افسران روسی بهانه به دست روسیه خواهد داد تا به کشتار بیشتری دست بزند. پس از کودتا اقدام بعدی که سرکوب و دستگیری </w:t>
      </w:r>
      <w:r w:rsidRPr="0076219A">
        <w:rPr>
          <w:rFonts w:ascii="Arial" w:hAnsi="Arial" w:cs="B Zar" w:hint="cs"/>
          <w:rtl/>
          <w:lang w:bidi="fa-IR"/>
        </w:rPr>
        <w:softHyphen/>
        <w:t>ها بود، آغاز شد. صدها تن در خیابان</w:t>
      </w:r>
      <w:r w:rsidRPr="0076219A">
        <w:rPr>
          <w:rFonts w:ascii="Arial" w:hAnsi="Arial" w:cs="B Zar" w:hint="cs"/>
          <w:rtl/>
          <w:lang w:bidi="fa-IR"/>
        </w:rPr>
        <w:softHyphen/>
        <w:t>ها کشته شدند. ده</w:t>
      </w:r>
      <w:r w:rsidRPr="0076219A">
        <w:rPr>
          <w:rFonts w:ascii="Arial" w:hAnsi="Arial" w:cs="B Zar" w:hint="cs"/>
          <w:rtl/>
          <w:lang w:bidi="fa-IR"/>
        </w:rPr>
        <w:softHyphen/>
        <w:t>ها نفر از نمایندگان و روشنفکران از جمله میرزا جهانگیر خان صوراسرافیل و ملک المتکلمین اعدام شدند. بهبهانی و طباطبایی تبعید و خانه نشین شدند و سرکوب رعب آوری حاکم شد. لیاخوف روسی حکومت نظامی اعلام کرد.</w:t>
      </w:r>
    </w:p>
    <w:p w14:paraId="162E4AB2" w14:textId="77777777"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سکوتی مرگبار تهران را فراگرفت. فریاد مشروطه می</w:t>
      </w:r>
      <w:r w:rsidRPr="0076219A">
        <w:rPr>
          <w:rFonts w:ascii="Arial" w:hAnsi="Arial" w:cs="B Zar" w:hint="cs"/>
          <w:rtl/>
          <w:lang w:bidi="fa-IR"/>
        </w:rPr>
        <w:softHyphen/>
        <w:t xml:space="preserve"> رفت که در خون آزادیخواهان غرق شده و خاموش شود.</w:t>
      </w:r>
    </w:p>
    <w:p w14:paraId="08F45493" w14:textId="77777777"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lang w:bidi="fa-IR"/>
        </w:rPr>
      </w:pPr>
      <w:r w:rsidRPr="0076219A">
        <w:rPr>
          <w:rFonts w:ascii="Arial" w:hAnsi="Arial" w:cs="B Zar" w:hint="cs"/>
          <w:rtl/>
          <w:lang w:bidi="fa-IR"/>
        </w:rPr>
        <w:t>استبداد صغیر ده سال دوام آورد موجی از اعتراض ایران را فرا گرفت تبریز پیشگام بود. ارتش محمد علی شاه به تبریز اعزام شد اما گیلانی</w:t>
      </w:r>
      <w:r w:rsidRPr="0076219A">
        <w:rPr>
          <w:rFonts w:ascii="Arial" w:hAnsi="Arial" w:cs="B Zar" w:hint="cs"/>
          <w:rtl/>
          <w:lang w:bidi="fa-IR"/>
        </w:rPr>
        <w:softHyphen/>
        <w:t xml:space="preserve"> ها و بختیاری </w:t>
      </w:r>
      <w:r w:rsidRPr="0076219A">
        <w:rPr>
          <w:rFonts w:ascii="Arial" w:hAnsi="Arial" w:cs="B Zar" w:hint="cs"/>
          <w:rtl/>
          <w:lang w:bidi="fa-IR"/>
        </w:rPr>
        <w:softHyphen/>
        <w:t xml:space="preserve">ها هم به سمت تهران هجوم آوردند. مشروطه خواهان تهران را فتح کردند و محمد علی شاه مهره روسیه به سفارت این کشور پناهنده شد و در نهایت به روسیه فرار کرد. روسیه قافیه را باخته بود. از این پس میان صفوف مشروطه خواهان اختلاف افتاد. و با دخالت انگلیس و نزاع میان مشروطه خواهان و مشروعه خواهان در نهایت کودتای انگلیسی سیدضیا و سپس به قدرت رسیدن رضاخان که مدل انگلیسی شده قزاقی مانند لیاخوف بود مسیر ایران را به سمت </w:t>
      </w:r>
      <w:r w:rsidR="00E80CF3" w:rsidRPr="0076219A">
        <w:rPr>
          <w:rFonts w:ascii="Arial" w:hAnsi="Arial" w:cs="B Zar" w:hint="cs"/>
          <w:rtl/>
          <w:lang w:bidi="fa-IR"/>
        </w:rPr>
        <w:t xml:space="preserve">دیگری تغیر </w:t>
      </w:r>
      <w:r w:rsidR="00A87333" w:rsidRPr="0076219A">
        <w:rPr>
          <w:rFonts w:ascii="Arial" w:hAnsi="Arial" w:cs="B Zar" w:hint="cs"/>
          <w:rtl/>
          <w:lang w:bidi="fa-IR"/>
        </w:rPr>
        <w:t>داد .</w:t>
      </w:r>
    </w:p>
    <w:p w14:paraId="205D50F0" w14:textId="77777777" w:rsidR="002D361F" w:rsidRPr="0076219A" w:rsidRDefault="002D361F" w:rsidP="000002FE">
      <w:pPr>
        <w:bidi/>
        <w:spacing w:before="100" w:beforeAutospacing="1" w:after="100" w:afterAutospacing="1" w:line="240" w:lineRule="auto"/>
        <w:rPr>
          <w:rFonts w:cs="B Zar"/>
          <w:sz w:val="24"/>
          <w:szCs w:val="24"/>
        </w:rPr>
      </w:pPr>
    </w:p>
    <w:p w14:paraId="36F6D03E" w14:textId="77777777" w:rsidR="00403FBD" w:rsidRPr="0076219A" w:rsidRDefault="00403FBD" w:rsidP="000002FE">
      <w:pPr>
        <w:pStyle w:val="NormalWeb"/>
        <w:shd w:val="clear" w:color="auto" w:fill="FFFFFF"/>
        <w:bidi/>
        <w:spacing w:before="0" w:beforeAutospacing="0" w:after="150" w:afterAutospacing="0" w:line="450" w:lineRule="atLeast"/>
        <w:rPr>
          <w:rFonts w:ascii="Arial" w:hAnsi="Arial" w:cs="B Zar"/>
          <w:b/>
          <w:bCs/>
          <w:rtl/>
          <w:lang w:bidi="fa-IR"/>
        </w:rPr>
      </w:pPr>
      <w:r w:rsidRPr="0076219A">
        <w:rPr>
          <w:rFonts w:ascii="Arial" w:hAnsi="Arial" w:cs="B Zar" w:hint="cs"/>
          <w:b/>
          <w:bCs/>
          <w:rtl/>
          <w:lang w:bidi="fa-IR"/>
        </w:rPr>
        <w:t xml:space="preserve">ایران در احتضار و تقسیم شدن از شروع انقلاب مشروطه تا بعد از جنک جهانی اول ( 1907 م </w:t>
      </w:r>
      <w:r w:rsidRPr="0076219A">
        <w:rPr>
          <w:rFonts w:hint="cs"/>
          <w:b/>
          <w:bCs/>
          <w:rtl/>
          <w:lang w:bidi="fa-IR"/>
        </w:rPr>
        <w:t>–</w:t>
      </w:r>
      <w:r w:rsidRPr="0076219A">
        <w:rPr>
          <w:rFonts w:ascii="Arial" w:hAnsi="Arial" w:cs="B Zar" w:hint="cs"/>
          <w:b/>
          <w:bCs/>
          <w:rtl/>
          <w:lang w:bidi="fa-IR"/>
        </w:rPr>
        <w:t xml:space="preserve"> 1921 م )</w:t>
      </w:r>
    </w:p>
    <w:p w14:paraId="359FB82F" w14:textId="77777777" w:rsidR="00403FBD" w:rsidRPr="0076219A" w:rsidRDefault="00403FBD" w:rsidP="000002FE">
      <w:pPr>
        <w:bidi/>
        <w:rPr>
          <w:rFonts w:cs="B Zar"/>
          <w:b/>
          <w:bCs/>
          <w:sz w:val="24"/>
          <w:szCs w:val="24"/>
        </w:rPr>
      </w:pPr>
      <w:r w:rsidRPr="0076219A">
        <w:rPr>
          <w:rStyle w:val="mw-headline"/>
          <w:rFonts w:cs="B Zar"/>
          <w:b/>
          <w:bCs/>
          <w:sz w:val="24"/>
          <w:szCs w:val="24"/>
          <w:rtl/>
        </w:rPr>
        <w:t xml:space="preserve">قرارداد </w:t>
      </w:r>
      <w:r w:rsidRPr="0076219A">
        <w:rPr>
          <w:rStyle w:val="mw-headline"/>
          <w:rFonts w:cs="B Zar"/>
          <w:b/>
          <w:bCs/>
          <w:sz w:val="24"/>
          <w:szCs w:val="24"/>
          <w:rtl/>
          <w:lang w:bidi="fa-IR"/>
        </w:rPr>
        <w:t>۱۹۰۷</w:t>
      </w:r>
      <w:r w:rsidRPr="0076219A">
        <w:rPr>
          <w:rStyle w:val="mw-headline"/>
          <w:rFonts w:cs="B Zar" w:hint="cs"/>
          <w:b/>
          <w:bCs/>
          <w:sz w:val="24"/>
          <w:szCs w:val="24"/>
          <w:rtl/>
          <w:lang w:bidi="fa-IR"/>
        </w:rPr>
        <w:t xml:space="preserve">   (</w:t>
      </w:r>
      <w:hyperlink r:id="rId860" w:tooltip="قرارداد سن پترزبورگ" w:history="1">
        <w:r w:rsidRPr="0076219A">
          <w:rPr>
            <w:rStyle w:val="Hyperlink"/>
            <w:rFonts w:cs="B Zar"/>
            <w:b/>
            <w:bCs/>
            <w:color w:val="auto"/>
            <w:sz w:val="24"/>
            <w:szCs w:val="24"/>
            <w:u w:val="none"/>
            <w:rtl/>
          </w:rPr>
          <w:t>قرارداد سن پترزبورگ</w:t>
        </w:r>
      </w:hyperlink>
      <w:r w:rsidRPr="0076219A">
        <w:rPr>
          <w:rFonts w:cs="B Zar" w:hint="cs"/>
          <w:b/>
          <w:bCs/>
          <w:sz w:val="24"/>
          <w:szCs w:val="24"/>
          <w:rtl/>
        </w:rPr>
        <w:t xml:space="preserve">  ) بین روسیه و انگلیس </w:t>
      </w:r>
    </w:p>
    <w:p w14:paraId="4B69BEDC" w14:textId="77777777" w:rsidR="00403FBD" w:rsidRPr="0076219A" w:rsidRDefault="00403FBD" w:rsidP="000002FE">
      <w:pPr>
        <w:pStyle w:val="NormalWeb"/>
        <w:bidi/>
        <w:rPr>
          <w:rFonts w:cs="B Zar"/>
          <w:rtl/>
        </w:rPr>
      </w:pPr>
      <w:r w:rsidRPr="0076219A">
        <w:rPr>
          <w:rFonts w:cs="B Zar"/>
          <w:rtl/>
        </w:rPr>
        <w:t xml:space="preserve">روسیه و انگلستان در سال </w:t>
      </w:r>
      <w:r w:rsidRPr="0076219A">
        <w:rPr>
          <w:rFonts w:cs="B Zar" w:hint="cs"/>
          <w:rtl/>
        </w:rPr>
        <w:t xml:space="preserve"> </w:t>
      </w:r>
      <w:r w:rsidRPr="0076219A">
        <w:rPr>
          <w:rFonts w:cs="B Zar"/>
          <w:rtl/>
          <w:lang w:bidi="fa-IR"/>
        </w:rPr>
        <w:t>۱۲۸۶</w:t>
      </w:r>
      <w:r w:rsidRPr="0076219A">
        <w:rPr>
          <w:rFonts w:cs="B Zar"/>
          <w:rtl/>
        </w:rPr>
        <w:t xml:space="preserve"> </w:t>
      </w:r>
      <w:r w:rsidRPr="0076219A">
        <w:rPr>
          <w:rFonts w:cs="B Zar" w:hint="cs"/>
          <w:rtl/>
        </w:rPr>
        <w:t xml:space="preserve">شمسی معادل 1907 میلادی </w:t>
      </w:r>
      <w:r w:rsidRPr="0076219A">
        <w:rPr>
          <w:rFonts w:cs="B Zar"/>
          <w:rtl/>
        </w:rPr>
        <w:t xml:space="preserve">معاهده‌ای را امضا کردند که به موجب آن، مناطق شمالی ایران به عنوان مناطق تحت نفوذ روسیه و مناطق جنوبی به عنوان مناطق تحت نفوذ انگلستان توسط طرفین به رسمیت شناخته شد. با امضای این معاهده که به </w:t>
      </w:r>
      <w:hyperlink r:id="rId861" w:tooltip="قرارداد سن پترزبورگ" w:history="1">
        <w:r w:rsidRPr="0076219A">
          <w:rPr>
            <w:rStyle w:val="Hyperlink"/>
            <w:rFonts w:cs="B Zar"/>
            <w:color w:val="auto"/>
            <w:u w:val="none"/>
            <w:rtl/>
          </w:rPr>
          <w:t xml:space="preserve">قرارداد </w:t>
        </w:r>
        <w:r w:rsidRPr="0076219A">
          <w:rPr>
            <w:rStyle w:val="Hyperlink"/>
            <w:rFonts w:cs="B Zar"/>
            <w:color w:val="auto"/>
            <w:u w:val="none"/>
            <w:rtl/>
            <w:lang w:bidi="fa-IR"/>
          </w:rPr>
          <w:t>۱۹۰۷</w:t>
        </w:r>
      </w:hyperlink>
      <w:r w:rsidRPr="0076219A">
        <w:rPr>
          <w:rFonts w:cs="B Zar"/>
        </w:rPr>
        <w:t xml:space="preserve"> </w:t>
      </w:r>
      <w:r w:rsidRPr="0076219A">
        <w:rPr>
          <w:rFonts w:cs="B Zar"/>
          <w:rtl/>
        </w:rPr>
        <w:t xml:space="preserve">شهرت یافت، انگلستان پس از </w:t>
      </w:r>
      <w:r w:rsidRPr="0076219A">
        <w:rPr>
          <w:rFonts w:cs="B Zar"/>
          <w:rtl/>
          <w:lang w:bidi="fa-IR"/>
        </w:rPr>
        <w:t>۷۵</w:t>
      </w:r>
      <w:r w:rsidRPr="0076219A">
        <w:rPr>
          <w:rFonts w:cs="B Zar"/>
          <w:rtl/>
        </w:rPr>
        <w:t xml:space="preserve"> سال، از مخالفت و مقابله با روسیه برای اعمال نفوذ یا تجاوز به مناطق شمالی ایران دست برداشت و روس‌ها اجازه پیدا کردند که برای تضمین منافع خود به هر اقدامی که لازم بود دست بزنند، مشروط بر آن که دامنه این اقدامات به مناطق تحت نفوذشان محدود شود</w:t>
      </w:r>
      <w:r w:rsidRPr="0076219A">
        <w:rPr>
          <w:rFonts w:cs="B Zar"/>
        </w:rPr>
        <w:t xml:space="preserve"> </w:t>
      </w:r>
      <w:r w:rsidRPr="0076219A">
        <w:rPr>
          <w:rFonts w:cs="B Zar"/>
          <w:rtl/>
        </w:rPr>
        <w:t>این قرارداد با تلاش فرانسه و به این منظور منعقد شد که رقابت دیرینه انگلیس و روسیه در غرب آسیا خاتمه پیدا کند و زمینه اتحاد این دو قدرت جهانی بر علیه آلمان فراهم شود</w:t>
      </w:r>
      <w:r w:rsidRPr="0076219A">
        <w:rPr>
          <w:rFonts w:cs="B Zar"/>
        </w:rPr>
        <w:t xml:space="preserve"> </w:t>
      </w:r>
      <w:r w:rsidRPr="0076219A">
        <w:rPr>
          <w:rFonts w:cs="B Zar"/>
          <w:rtl/>
        </w:rPr>
        <w:t xml:space="preserve">مشروطه‌خواهان این قرارداد را </w:t>
      </w:r>
      <w:r w:rsidRPr="0076219A">
        <w:rPr>
          <w:rFonts w:cs="B Zar" w:hint="cs"/>
          <w:rtl/>
        </w:rPr>
        <w:t xml:space="preserve"> که استقلال کشور را برای اولین بار در قرون جدید و معاصر زیر سؤال میبرد را </w:t>
      </w:r>
      <w:r w:rsidRPr="0076219A">
        <w:rPr>
          <w:rFonts w:cs="B Zar"/>
          <w:rtl/>
        </w:rPr>
        <w:t xml:space="preserve">خطری برای استقلال کشور دانستند و نسبت به آن واکنش </w:t>
      </w:r>
      <w:r w:rsidRPr="0076219A">
        <w:rPr>
          <w:rFonts w:cs="B Zar"/>
          <w:rtl/>
        </w:rPr>
        <w:lastRenderedPageBreak/>
        <w:t>نشان دادند. این معاهده دست روسیه را برای مداخله به نفع محمدعلی شاه بازتر کرد تا بتواند بدون واهمه از انگلیس که به نوعی</w:t>
      </w:r>
      <w:r w:rsidRPr="0076219A">
        <w:rPr>
          <w:rFonts w:cs="B Zar" w:hint="cs"/>
          <w:rtl/>
        </w:rPr>
        <w:t xml:space="preserve"> بصورت ظاهری </w:t>
      </w:r>
      <w:r w:rsidRPr="0076219A">
        <w:rPr>
          <w:rFonts w:cs="B Zar"/>
          <w:rtl/>
        </w:rPr>
        <w:t xml:space="preserve"> جانب مشروطه‌خواهان را داشت، اقدام کند</w:t>
      </w:r>
      <w:r w:rsidRPr="0076219A">
        <w:rPr>
          <w:rFonts w:cs="B Zar"/>
        </w:rPr>
        <w:t xml:space="preserve"> </w:t>
      </w:r>
    </w:p>
    <w:p w14:paraId="32CBEB51" w14:textId="77777777" w:rsidR="00403FBD" w:rsidRPr="0076219A" w:rsidRDefault="00403FBD" w:rsidP="000002FE">
      <w:pPr>
        <w:pStyle w:val="NormalWeb"/>
        <w:bidi/>
        <w:rPr>
          <w:rFonts w:cs="B Zar"/>
        </w:rPr>
      </w:pPr>
      <w:r w:rsidRPr="0076219A">
        <w:rPr>
          <w:rFonts w:cs="B Zar"/>
          <w:noProof/>
          <w:rtl/>
        </w:rPr>
        <w:drawing>
          <wp:inline distT="0" distB="0" distL="0" distR="0" wp14:anchorId="2101334C" wp14:editId="4619AD72">
            <wp:extent cx="4986655" cy="5412105"/>
            <wp:effectExtent l="0" t="0" r="4445" b="0"/>
            <wp:docPr id="78" name="Picture 108" descr="قرارداد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قرارداد 190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86655" cy="5412105"/>
                    </a:xfrm>
                    <a:prstGeom prst="rect">
                      <a:avLst/>
                    </a:prstGeom>
                    <a:noFill/>
                    <a:ln>
                      <a:noFill/>
                    </a:ln>
                  </pic:spPr>
                </pic:pic>
              </a:graphicData>
            </a:graphic>
          </wp:inline>
        </w:drawing>
      </w:r>
    </w:p>
    <w:p w14:paraId="540F63C2" w14:textId="77777777" w:rsidR="00403FBD" w:rsidRPr="0076219A" w:rsidRDefault="00403FBD" w:rsidP="000002FE">
      <w:pPr>
        <w:pStyle w:val="NormalWeb"/>
        <w:shd w:val="clear" w:color="auto" w:fill="FFFFFF"/>
        <w:bidi/>
        <w:spacing w:before="0" w:beforeAutospacing="0" w:after="150" w:afterAutospacing="0" w:line="450" w:lineRule="atLeast"/>
        <w:rPr>
          <w:rFonts w:ascii="Arial" w:hAnsi="Arial" w:cs="B Zar"/>
          <w:b/>
          <w:bCs/>
          <w:rtl/>
          <w:lang w:bidi="fa-IR"/>
        </w:rPr>
      </w:pPr>
      <w:r w:rsidRPr="0076219A">
        <w:rPr>
          <w:rFonts w:ascii="Arial" w:hAnsi="Arial" w:cs="B Zar" w:hint="cs"/>
          <w:b/>
          <w:bCs/>
          <w:rtl/>
          <w:lang w:bidi="fa-IR"/>
        </w:rPr>
        <w:t xml:space="preserve">نقشه اولین تقسیم ایران در قرون معاصر توسط روس و انگلیس </w:t>
      </w:r>
    </w:p>
    <w:p w14:paraId="6D72E171" w14:textId="77777777" w:rsidR="00403FBD" w:rsidRPr="0076219A" w:rsidRDefault="00403FBD" w:rsidP="000002FE">
      <w:pPr>
        <w:pStyle w:val="NormalWeb"/>
        <w:shd w:val="clear" w:color="auto" w:fill="FFFFFF"/>
        <w:bidi/>
        <w:spacing w:before="0" w:beforeAutospacing="0" w:after="150" w:afterAutospacing="0" w:line="450" w:lineRule="atLeast"/>
        <w:rPr>
          <w:rFonts w:ascii="Arial" w:hAnsi="Arial" w:cs="B Zar"/>
          <w:b/>
          <w:bCs/>
          <w:rtl/>
        </w:rPr>
      </w:pPr>
    </w:p>
    <w:p w14:paraId="6B3F8F54" w14:textId="77777777" w:rsidR="00403FBD" w:rsidRPr="0076219A" w:rsidRDefault="00403FBD" w:rsidP="000002FE">
      <w:pPr>
        <w:bidi/>
        <w:spacing w:before="100" w:beforeAutospacing="1" w:after="100" w:afterAutospacing="1" w:line="240" w:lineRule="auto"/>
        <w:ind w:left="284"/>
        <w:rPr>
          <w:rFonts w:cs="B Zar"/>
          <w:sz w:val="24"/>
          <w:szCs w:val="24"/>
          <w:rtl/>
        </w:rPr>
      </w:pPr>
      <w:r w:rsidRPr="0076219A">
        <w:rPr>
          <w:rFonts w:cs="B Zar" w:hint="cs"/>
          <w:sz w:val="24"/>
          <w:szCs w:val="24"/>
          <w:rtl/>
        </w:rPr>
        <w:t xml:space="preserve">جهت بررسی دلایل تقسیم ایران در شروع انقلاب مشروطه عوامل اصلی زیر را میتوان بیان نمود </w:t>
      </w:r>
    </w:p>
    <w:p w14:paraId="006A7D49" w14:textId="77777777" w:rsidR="00403FBD" w:rsidRPr="0076219A" w:rsidRDefault="00403FBD" w:rsidP="000002FE">
      <w:pPr>
        <w:pStyle w:val="ListParagraph"/>
        <w:numPr>
          <w:ilvl w:val="0"/>
          <w:numId w:val="2"/>
        </w:numPr>
        <w:bidi/>
        <w:spacing w:before="100" w:beforeAutospacing="1" w:after="100" w:afterAutospacing="1" w:line="240" w:lineRule="auto"/>
        <w:rPr>
          <w:rFonts w:cs="B Zar"/>
          <w:sz w:val="24"/>
          <w:szCs w:val="24"/>
        </w:rPr>
      </w:pPr>
      <w:r w:rsidRPr="0076219A">
        <w:rPr>
          <w:rFonts w:cs="B Zar" w:hint="cs"/>
          <w:sz w:val="24"/>
          <w:szCs w:val="24"/>
          <w:rtl/>
        </w:rPr>
        <w:t xml:space="preserve">شکست روسیه از انگلیس و فرانسه در جنگ دریایی کریمه در نیمه دوم قرن نوزدهم که باعث کاهش اعتبار تزاران روس در جهان و سرخوردگی و خودکشی تزار گردید </w:t>
      </w:r>
    </w:p>
    <w:p w14:paraId="1054FF10" w14:textId="77777777" w:rsidR="00403FBD" w:rsidRPr="0076219A" w:rsidRDefault="00403FBD" w:rsidP="000002FE">
      <w:pPr>
        <w:pStyle w:val="ListParagraph"/>
        <w:numPr>
          <w:ilvl w:val="0"/>
          <w:numId w:val="2"/>
        </w:numPr>
        <w:bidi/>
        <w:spacing w:before="100" w:beforeAutospacing="1" w:after="100" w:afterAutospacing="1" w:line="240" w:lineRule="auto"/>
        <w:rPr>
          <w:rFonts w:cs="B Zar"/>
          <w:sz w:val="24"/>
          <w:szCs w:val="24"/>
        </w:rPr>
      </w:pPr>
      <w:r w:rsidRPr="0076219A">
        <w:rPr>
          <w:rFonts w:cs="B Zar" w:hint="cs"/>
          <w:sz w:val="24"/>
          <w:szCs w:val="24"/>
          <w:rtl/>
        </w:rPr>
        <w:lastRenderedPageBreak/>
        <w:t xml:space="preserve">ظهور قدرتمند امپراطوری آلمان در نیمه دوم قرن نوزدهم میلادی که در اوایل قرن بیستم جهت  منافع هردو کشور انگلیس و روسیه خطر مشترکی را بوجود آورده بود </w:t>
      </w:r>
    </w:p>
    <w:p w14:paraId="27C9BC5E" w14:textId="77777777" w:rsidR="00403FBD" w:rsidRPr="0076219A" w:rsidRDefault="00403FBD" w:rsidP="000002FE">
      <w:pPr>
        <w:pStyle w:val="ListParagraph"/>
        <w:numPr>
          <w:ilvl w:val="0"/>
          <w:numId w:val="2"/>
        </w:numPr>
        <w:bidi/>
        <w:spacing w:before="100" w:beforeAutospacing="1" w:after="100" w:afterAutospacing="1" w:line="240" w:lineRule="auto"/>
        <w:rPr>
          <w:rFonts w:cs="B Zar"/>
          <w:sz w:val="24"/>
          <w:szCs w:val="24"/>
        </w:rPr>
      </w:pPr>
      <w:r w:rsidRPr="0076219A">
        <w:rPr>
          <w:rFonts w:cs="B Zar" w:hint="cs"/>
          <w:sz w:val="24"/>
          <w:szCs w:val="24"/>
          <w:rtl/>
        </w:rPr>
        <w:t>شکست روسیه از امپراطوری تازه بپا خواسته آسیایی ژاپن در 1905 یکسال قبل از تصویب مشروطیت در جنگ معروف دریایی تسوشیما که در ایران که باعث بالا رفتن روحیه مشروطه خواهان و کاهش  هیمنه تزار در اثر شکست از یک کشور آسیایی کوچک جزیره ای شد ، ولیکن از جهت دیگر نیز  در نتیجه کاهش زیاده خواهی های تزار ها و آماده شدن جهت تقسیم سرزمین ها و ملت های طعمه با انگلیس ها شد ند .</w:t>
      </w:r>
    </w:p>
    <w:p w14:paraId="014C1FEE" w14:textId="77777777"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تزارهای روسیه که در شروع قرون جدید کماکان بعنوان دوک مسکو زیر نفوذ حکومت چادرطلایی مغول در غازان بودند با روی کار آمدن ایران سوم و ازدواچ او با سوفیا دختر آخرین امپراطور روم شرقی یا بیزانس و شکست ارتش مغولان چادر طلایی شروع به گسترش سرزمین های خود در اطراف مسکو و روسیه نمود و به بهانه ازدواج با دختر آخرین امپراطور بیزانس و سقوط بیزانس بدست سلطان محمد فاتح عثمانی خود را وارث حکومت روم شرقی خوانده و لقب</w:t>
      </w:r>
      <w:r w:rsidRPr="0076219A">
        <w:rPr>
          <w:rFonts w:cs="Times New Roman" w:hint="cs"/>
          <w:sz w:val="24"/>
          <w:szCs w:val="24"/>
          <w:rtl/>
        </w:rPr>
        <w:t>"</w:t>
      </w:r>
      <w:r w:rsidRPr="0076219A">
        <w:rPr>
          <w:rFonts w:cs="B Zar" w:hint="cs"/>
          <w:sz w:val="24"/>
          <w:szCs w:val="24"/>
          <w:rtl/>
        </w:rPr>
        <w:t xml:space="preserve"> سزار </w:t>
      </w:r>
      <w:r w:rsidRPr="0076219A">
        <w:rPr>
          <w:rFonts w:cs="Times New Roman" w:hint="cs"/>
          <w:sz w:val="24"/>
          <w:szCs w:val="24"/>
          <w:rtl/>
        </w:rPr>
        <w:t xml:space="preserve">" </w:t>
      </w:r>
      <w:r w:rsidRPr="0076219A">
        <w:rPr>
          <w:rFonts w:cs="B Zar" w:hint="cs"/>
          <w:sz w:val="24"/>
          <w:szCs w:val="24"/>
          <w:rtl/>
        </w:rPr>
        <w:t xml:space="preserve">بخود داد که با تلفظ روسی به لقب " تزار " تبدیل شد در حقیقت خود را از ریایت یک دولت شهر دوک بزرگ مسکو به ریاست یک کشور یعنی تزار روسیه تبدیل کرد که این اتفاقات همزان با قدرت گرفتن صفویه و قرون جدید بوقوع پیوست </w:t>
      </w:r>
    </w:p>
    <w:p w14:paraId="6071AB03" w14:textId="77777777"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 xml:space="preserve">با روی کار آمدن پطر تزار روسیه با تغیر پایتخت از مسکو به بندر تازه فتح شده سن پترزبورگ و آشنایی روس ها با صنایع پیشرفته غرب بخصوص در صنایع دریایی و دریانوردی روسیه تبدیل به قدرت بزرگی شده و شروع به دخالیت در کشورهای همسایه مانند ایران و عثمانی و دسته بندی های کشورهای اروپایی نمود . </w:t>
      </w:r>
    </w:p>
    <w:p w14:paraId="03BA8778" w14:textId="77777777"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 xml:space="preserve">وصیت نامه پتر تزار روسیه گسترش روسیه از جنوب به خلیج فارس و شهر قسطنطنیه را تاکید کرده بود که در رابطه با ایران بعلت ظعف دولت صفوی در زمان شاه سلطان حسین و نهایتا سقوط صفویه قوی تر عمل کردند و پس از سقوط صفویه بعنوانین مختلف ارتش روسیه از شمال وارد نواحی ساحلی دریای خزر و مناطق آذربایجان شده و با ارتش عثمانی که از غرب وارد ایران شده بود برخورد و نهایتا اولین تقسیم ایران در قرون جدید بیند روسیه و عثمانی انجام گردید که با ظهور نادر شاه و شکست عثمانی ها روس ها نیز نیروهای خود را قبل از درگیری با نادر شاه از ایران خارج نمودند و اولین تقسیم ایران ناکام باقی ماند </w:t>
      </w:r>
    </w:p>
    <w:p w14:paraId="25EBC71C" w14:textId="77777777"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 xml:space="preserve">روسها بدنبال سیاست های توسعه طلبانه خود شروع به دست اندازی به اراضی ایران از شمال و غرب نموده و در زمان فعح علی شاه قاجار مناطق وسیعی از قفقاز را تصرف و در زمان ناصرالدین شاه با شکست ازبکان و ترکمانان از شمال شرقی با ایران همسایه و مناطق تاریخی ایران را در آسیای میانه تصرف نمودند و در رقابت با انگلیس شروع به اخذ امتیازات مختلف نمودند </w:t>
      </w:r>
    </w:p>
    <w:p w14:paraId="61423FB5" w14:textId="77777777"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وصیت نامه امینه خاتون مادر بزرگ آقامحمد خان قاجار در رابطه با اهمیت دریای خزر و محوریت این دریا در جهان که در مسیر جاده ابریشم قرار گرفته در حقیقت جوابی به وصیت نامه پتر تزار روسیه میباشد و راهنمایی جهت آینده فرمانروایان قاجار بود که متاسفانه بخوبی به آن عمل نشد .</w:t>
      </w:r>
    </w:p>
    <w:p w14:paraId="4592E7FB" w14:textId="77777777"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 xml:space="preserve">انگلیس نیز که در نیمه دوم قرن شانزدهم با شکست ناوگان اسپانیا در جنگ معروف آرمادا تبدیل به قدرت بزرگ دریایی اروپا شده بود شروع به ایجاد مستعمرات در هند و خلیج فارس و سایر مناطق جهان با قدرت دریایی خود نموده و با تجزیه شیوخ جنوب خلیج </w:t>
      </w:r>
      <w:r w:rsidRPr="0076219A">
        <w:rPr>
          <w:rFonts w:cs="B Zar" w:hint="cs"/>
          <w:sz w:val="24"/>
          <w:szCs w:val="24"/>
          <w:rtl/>
        </w:rPr>
        <w:lastRenderedPageBreak/>
        <w:t xml:space="preserve">فارس و تحمیل قراداد های تحت الحمایگی با آنان  بر جنوب خلیح فارس مسلط شده شروع به دست اندازی به ایران از جنوب و شرق نمودند و مناطقی از بلوچستان و هرات و جزایر خلیج فارس را تصرف و در رقابت با روسیه شروع به اخذ  امتیازات مختلف نمود </w:t>
      </w:r>
    </w:p>
    <w:p w14:paraId="2FDA713C" w14:textId="77777777"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 xml:space="preserve">لذا دولت ایران در شروع قرون معاصر که از قرن نوزدهم شروع میشود و در جهان با انقلاب فرانسه و در ایران با جنگ های روس </w:t>
      </w:r>
      <w:r w:rsidRPr="0076219A">
        <w:rPr>
          <w:rFonts w:cs="B Zar" w:hint="cs"/>
          <w:sz w:val="24"/>
          <w:szCs w:val="24"/>
          <w:rtl/>
          <w:lang w:bidi="fa-IR"/>
        </w:rPr>
        <w:t xml:space="preserve">برعلیه </w:t>
      </w:r>
      <w:r w:rsidRPr="0076219A">
        <w:rPr>
          <w:rFonts w:cs="B Zar" w:hint="cs"/>
          <w:sz w:val="24"/>
          <w:szCs w:val="24"/>
          <w:rtl/>
        </w:rPr>
        <w:t xml:space="preserve">ایران در زمان فتح علی شاه و درک میزان عقب افتادگی علمی و صنعتی شروع میگردد مانند یک گربه معصوم در دست دو حیوان درنده قرارگرفته بود که کاریکاتور روزنامه لندن این مطلب را بخوبی تداعی میکند </w:t>
      </w:r>
    </w:p>
    <w:p w14:paraId="6A36D799" w14:textId="77777777"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noProof/>
          <w:sz w:val="24"/>
          <w:szCs w:val="24"/>
          <w:rtl/>
        </w:rPr>
        <w:drawing>
          <wp:inline distT="0" distB="0" distL="0" distR="0" wp14:anchorId="621FD4A7" wp14:editId="7A2DF1EA">
            <wp:extent cx="5943600" cy="4457700"/>
            <wp:effectExtent l="19050" t="0" r="0" b="0"/>
            <wp:docPr id="79" name="Picture 71" descr="C:\Documents and Settings\Administrator\Desktop\نگارش های\تاریخ استعمار و قدرت دریایی  در قرون معاصر\وضعیت ایران در 1911 میلاد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Documents and Settings\Administrator\Desktop\نگارش های\تاریخ استعمار و قدرت دریایی  در قرون معاصر\وضعیت ایران در 1911 میلادی.jpg"/>
                    <pic:cNvPicPr>
                      <a:picLocks noChangeAspect="1" noChangeArrowheads="1"/>
                    </pic:cNvPicPr>
                  </pic:nvPicPr>
                  <pic:blipFill>
                    <a:blip r:embed="rId13"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14:paraId="54F9E963" w14:textId="77777777" w:rsidR="00403FBD" w:rsidRPr="0076219A" w:rsidRDefault="00403FBD" w:rsidP="000002FE">
      <w:pPr>
        <w:bidi/>
        <w:spacing w:before="100" w:beforeAutospacing="1" w:after="100" w:afterAutospacing="1" w:line="240" w:lineRule="auto"/>
        <w:ind w:left="227"/>
        <w:rPr>
          <w:rFonts w:cs="B Zar"/>
          <w:sz w:val="24"/>
          <w:szCs w:val="24"/>
          <w:rtl/>
        </w:rPr>
      </w:pPr>
    </w:p>
    <w:p w14:paraId="127B6EE2" w14:textId="77777777"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 xml:space="preserve">باید در نظر داشت که استعمار از قرون جدید همزمان با قدرت گرفتن صفویه در ایران ، تصرف قسطنطنیه ( استانبول ) فعلی توسط سلطان محمد فاتح عثمانی و حکومت تزاران روسیه شروع میشود . با اقدامات و تحقیقات و رقابت های قدرت های اروپایی در زمینه صنایع دریایی در این زمینه از کشور های آسیایی پیشی گرفته و توانستند با قدرت دریایی خود که به تازگی به توپ های سرپر </w:t>
      </w:r>
      <w:r w:rsidRPr="0076219A">
        <w:rPr>
          <w:rFonts w:cs="B Zar" w:hint="cs"/>
          <w:sz w:val="24"/>
          <w:szCs w:val="24"/>
          <w:rtl/>
        </w:rPr>
        <w:lastRenderedPageBreak/>
        <w:t>مسلح شده بودند و از تجهیزات دریانوردی مانند استرلاب و کمال جهت دریانوردی اقیانوسی استفاده میکردند  وارد سرزمین های آسیایی  و دور دست شوند و بر آنها حکومت و فرمانروایی کنند .</w:t>
      </w:r>
    </w:p>
    <w:p w14:paraId="24598781" w14:textId="77777777" w:rsidR="00403FBD" w:rsidRPr="0076219A" w:rsidRDefault="00403FBD" w:rsidP="000002FE">
      <w:pPr>
        <w:bidi/>
        <w:spacing w:before="100" w:beforeAutospacing="1" w:after="100" w:afterAutospacing="1" w:line="240" w:lineRule="auto"/>
        <w:ind w:left="227"/>
        <w:rPr>
          <w:rFonts w:cs="B Zar"/>
          <w:sz w:val="24"/>
          <w:szCs w:val="24"/>
          <w:rtl/>
        </w:rPr>
      </w:pPr>
    </w:p>
    <w:p w14:paraId="19B02A92" w14:textId="77777777"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مردم بومی بعلت عدم دسترسی به این تجهیزات قدرت مقابله در دریا و زمین را نداشته و بمرور به صورت های مختلف در حیطه قدرت های بزرگ دریایی و کشورهای بزرگ اروپایی در میآمدند و در نهایت رقابت سنگینی بین کشور های استعمار گر اروپا بر سر تسلط بر مستعمرات و سرزمین های تحت الحمایه بیشتر از شروع قرون جدید بخصوص قرون معاصر صورت میگرفت مانند انگلیس ، فرانسه ، هلند ، پرتقال ، اسپانیا ، روسیه و ایتالیا .</w:t>
      </w:r>
    </w:p>
    <w:p w14:paraId="165DDA30" w14:textId="77777777"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با در نظر گرفتن عدم موفقیت قیام های مردم بومی در قفقاز ، الجزایز ، هند ، لیبی و دیگر سرزمین ها با استفاده از امکانات سنتی بمرور بمردم بومی این معنی تلقین شده بود که مردم آسیا و آفریقا توان مقابله با قدرت های اروپایی را ندارن و این تابو تا سال 1905 میلادی یعنی یک سال قبلا از تصویب مشروطیت در ایران نشکست و در سال 1905 بود که برای اولین بار یک کشور آسیایی توانست با استفاده از پیشرفت های صنعتی و علمی در یک جنگ در یایی بزرگ هیمنه تزاران روس را بشکند و باعث التهابات و شورش هایی در روسیه گردد که به نقلاب خونین اکتبر 1917 انجامید .</w:t>
      </w:r>
    </w:p>
    <w:p w14:paraId="2988314A" w14:textId="77777777"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 xml:space="preserve">این پیروزی ژاپن جهت مردم آسیا بخصوص مشروطه خواهان ایران یک خبر بسیار مصرت بخش و حیرت انگیز بود که یک کشور کوچک جزیره ای آسیا بتواند بزرگترین کشور اروپایی را که سال ها به کشورهای همسایه اروپایی خودش هم حمله و تعرض میکرد را در یک  سری جنگ های  بزرگ دریاییی منتهی به بنرد معروف دریایی تسوشیما </w:t>
      </w:r>
      <w:r w:rsidRPr="0076219A">
        <w:rPr>
          <w:rFonts w:cs="B Zar" w:hint="cs"/>
          <w:sz w:val="24"/>
          <w:szCs w:val="24"/>
          <w:rtl/>
          <w:lang w:bidi="fa-IR"/>
        </w:rPr>
        <w:t xml:space="preserve">که نیاز به فن آوری پیشرفته داشت و رمز موفقیت ها و شروع دوران استعمار توسط اروپائیان در آن نهفته بود را </w:t>
      </w:r>
      <w:r w:rsidRPr="0076219A">
        <w:rPr>
          <w:rFonts w:cs="B Zar" w:hint="cs"/>
          <w:sz w:val="24"/>
          <w:szCs w:val="24"/>
          <w:rtl/>
        </w:rPr>
        <w:t>شکست بدهد .</w:t>
      </w:r>
    </w:p>
    <w:p w14:paraId="68D7B328" w14:textId="77777777" w:rsidR="00403FBD" w:rsidRPr="0076219A" w:rsidRDefault="00403FBD" w:rsidP="000002FE">
      <w:pPr>
        <w:bidi/>
        <w:spacing w:before="100" w:beforeAutospacing="1" w:after="100" w:afterAutospacing="1" w:line="240" w:lineRule="auto"/>
        <w:rPr>
          <w:rFonts w:cs="B Zar"/>
          <w:sz w:val="24"/>
          <w:szCs w:val="24"/>
          <w:rtl/>
        </w:rPr>
      </w:pPr>
      <w:r w:rsidRPr="0076219A">
        <w:rPr>
          <w:rFonts w:cs="B Zar" w:hint="cs"/>
          <w:sz w:val="24"/>
          <w:szCs w:val="24"/>
          <w:rtl/>
        </w:rPr>
        <w:t xml:space="preserve">با اینکه پیروزی ژاپن بر روسیه باعث خوسندی و مسرت مردم ایران شد و مشروطه خواهان را جدی تر کرد که یکی از دو غول نظامی که ار  شمال و جنوب ایران را در چنگال خود گرفته بودند از یک کشور آسیایی شکست خورد ولیکن شکست انگلیس در افغانستان آن چنان اثری برمردم ایران نگذاشت شاید این مسئله دلایل زیر را داشته باشد </w:t>
      </w:r>
    </w:p>
    <w:p w14:paraId="3600E61D" w14:textId="77777777" w:rsidR="00403FBD" w:rsidRPr="0076219A" w:rsidRDefault="00403FBD" w:rsidP="000002FE">
      <w:pPr>
        <w:pStyle w:val="ListParagraph"/>
        <w:numPr>
          <w:ilvl w:val="0"/>
          <w:numId w:val="2"/>
        </w:numPr>
        <w:bidi/>
        <w:spacing w:before="100" w:beforeAutospacing="1" w:after="100" w:afterAutospacing="1" w:line="240" w:lineRule="auto"/>
        <w:rPr>
          <w:rFonts w:cs="B Zar"/>
          <w:sz w:val="24"/>
          <w:szCs w:val="24"/>
        </w:rPr>
      </w:pPr>
      <w:r w:rsidRPr="0076219A">
        <w:rPr>
          <w:rFonts w:cs="B Zar" w:hint="cs"/>
          <w:sz w:val="24"/>
          <w:szCs w:val="24"/>
          <w:rtl/>
        </w:rPr>
        <w:t xml:space="preserve">درگیری اننگلیس با افغان ها که بنحوی تحت الحمایه انگیس بود بیشتر درگیری های چریکی و و نامنظم و فرسایشی بود تا یک جنگ تمام عیار </w:t>
      </w:r>
    </w:p>
    <w:p w14:paraId="5B88C58B" w14:textId="77777777" w:rsidR="00403FBD" w:rsidRPr="0076219A" w:rsidRDefault="00403FBD" w:rsidP="000002FE">
      <w:pPr>
        <w:pStyle w:val="ListParagraph"/>
        <w:numPr>
          <w:ilvl w:val="0"/>
          <w:numId w:val="2"/>
        </w:numPr>
        <w:bidi/>
        <w:spacing w:before="100" w:beforeAutospacing="1" w:after="100" w:afterAutospacing="1" w:line="240" w:lineRule="auto"/>
        <w:rPr>
          <w:rFonts w:cs="B Zar"/>
          <w:sz w:val="24"/>
          <w:szCs w:val="24"/>
        </w:rPr>
      </w:pPr>
      <w:r w:rsidRPr="0076219A">
        <w:rPr>
          <w:rFonts w:cs="B Zar" w:hint="cs"/>
          <w:sz w:val="24"/>
          <w:szCs w:val="24"/>
          <w:rtl/>
        </w:rPr>
        <w:t xml:space="preserve">جنگ ها روی زمین در مناطق کوهستانی صعب العبور صورت میگرفت که با تجهیزات و امکانات غیر پیشرفته نیز میتوانستند در مقابل تجهیزات و سازماندهی مدرن نظامی انگلیس  افغان ها پایداری نمایند </w:t>
      </w:r>
    </w:p>
    <w:p w14:paraId="290F4BA0" w14:textId="77777777" w:rsidR="00403FBD" w:rsidRPr="0076219A" w:rsidRDefault="00403FBD" w:rsidP="000002FE">
      <w:pPr>
        <w:pStyle w:val="ListParagraph"/>
        <w:numPr>
          <w:ilvl w:val="0"/>
          <w:numId w:val="2"/>
        </w:numPr>
        <w:bidi/>
        <w:spacing w:before="100" w:beforeAutospacing="1" w:after="100" w:afterAutospacing="1" w:line="240" w:lineRule="auto"/>
        <w:rPr>
          <w:rFonts w:cs="B Zar"/>
          <w:sz w:val="24"/>
          <w:szCs w:val="24"/>
        </w:rPr>
      </w:pPr>
      <w:r w:rsidRPr="0076219A">
        <w:rPr>
          <w:rFonts w:cs="B Zar" w:hint="cs"/>
          <w:sz w:val="24"/>
          <w:szCs w:val="24"/>
          <w:rtl/>
        </w:rPr>
        <w:t xml:space="preserve">در اویل نهضت مشروطه انگلیس چهره معصوم طرفداری از مردم و مشروطه خواهی گرفته بود و هنوز قراداد ننگین تقسیم ایران در 1907 م را اقدام نکرده بودند لذا مردم نفرتی که از روسیه و تزارها داشتند از انگلیسی ها در آن مقطع زمانی نداشتند </w:t>
      </w:r>
    </w:p>
    <w:p w14:paraId="4AD502B4" w14:textId="77777777"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 xml:space="preserve">متاسفانه با امضاء فرمان مشروطیت در 1906 م 1285 ش امنیت کلی  مملکت بعلت نبود یک حکومت مقتدر مرکزی و درگیری های محمد علی شاه با مشروطه و مجلس روز بروز کمتر میشد ، انعقاد قراداد 1907 بین انگلیس و روسیه در سال اول مشروطه در </w:t>
      </w:r>
      <w:r w:rsidRPr="0076219A">
        <w:rPr>
          <w:rFonts w:cs="B Zar" w:hint="cs"/>
          <w:sz w:val="24"/>
          <w:szCs w:val="24"/>
          <w:rtl/>
        </w:rPr>
        <w:lastRenderedPageBreak/>
        <w:t>شرایطی که حکومت مشروطه تازه کار و درگیری های بسیاری داشت و شاه در پی کودتا برعلیه مشروطه بود متاسفانه این فرصت را به دولت های مشروطه نداد تا ساماندهی مملکت را انجام و امنیت و یکپارچگی کشورها به سرانجام برساند .</w:t>
      </w:r>
    </w:p>
    <w:p w14:paraId="68D59B77" w14:textId="77777777"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 xml:space="preserve">با انعقاد قراداد 1907 م و تقسیم ایران و ورود نیروهای روس از شمال و اعدام روحانیون و آزادیخواهان و تصرف شهرها و بمباران گنبد امارضا ( ع )  و متعاقبا تشکیل پلیس جنوب توسط انگلیس که مورد تآئید دولت ایران قرار نداشت و حمله به شهرها  به ایلات  و ژاندامری در ایالت های مختلف  ایران باعث شد تا گریز از حکومت مرکزی در ایالت های مختلف شکل بگیرد </w:t>
      </w:r>
    </w:p>
    <w:p w14:paraId="65BA0988" w14:textId="77777777"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 xml:space="preserve">آزادی خواهان که از دولت بی توان و رمق مشروطه نامیید شده بودند شروع به سازماندهی مستقل در ایالات نمودند بطور مثال در گیلان شورش جنگل به رهبری میزا کوچک خان و در آذربایجان شورش شیخ محمد خیابانی و در خراسان کلنل پسیان </w:t>
      </w:r>
    </w:p>
    <w:p w14:paraId="2D0C966D" w14:textId="77777777"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 xml:space="preserve">راهزنان و روسای عشایر نیز در هرگوشه ای بدون اطاعت از دولت مرکزی برای خود منا خارج از قدطق قدرت حکومت مرکزی بوجود آورده بودند </w:t>
      </w:r>
    </w:p>
    <w:p w14:paraId="56F39C47" w14:textId="77777777"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 xml:space="preserve">روسای قبایل بزرگ بخصوص در جنوب که انگلیس جهت لوله های نفتی و خطوط انتقال تلگراف به همکاری آنها نیاز داشت با پول و تشویق انگلیس برای خود مناطق نیم خود مختار تشکیل داده و از پرداخت مالیات به مرکز خودداری نموده و با انگلیس بصورت مستقیم بدون اطلاع مرکز تفاهم نامه امضا و همکاری مینمودند مانند شیخ خزعل در خوزستان و عشایر بختیاری در فارس و عشایر بلوچ در سواحل مکران  . </w:t>
      </w:r>
    </w:p>
    <w:p w14:paraId="5ABF30F9" w14:textId="77777777"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این شرایط باعث شد که تقسیم ایران در زمان جنگ اول جهانی بصورت اجرایی در آید و در سال 1915 م  قراردادی با روسیه تزاری بسته شده که در ازاء تصرف قسطنطنیه و داردانل و نواحی اطراف آن توسط روسیه سهم یی طرف میانه در قرارداد 1907 به انگلیس واگذار گردد و در حقیقت هیچ سهمی جهت دولت ایران در خاک ایران در نظر گرفته نشد بود و حتی در مکاتبا بین عثمانی و روسیه تزاری ، روسیه تزاری صحبت از خروج نیروهای عثمانی از مناطق تحت الحمایه تزار روسیه نموده بود و نه خاک ایران . این شرایط ایران را در شرایط احتضار و نیمه مستعمره نشان میدهد که روزنامه های انگلیسی در کاریکاتورهای خود ایران را مانند گربه گرفتاری میان دو حیوان خونخوار  نشان میداند .</w:t>
      </w:r>
    </w:p>
    <w:p w14:paraId="73C6B0D9" w14:textId="77777777" w:rsidR="00403FBD" w:rsidRPr="0076219A" w:rsidRDefault="00403FBD" w:rsidP="000002FE">
      <w:pPr>
        <w:pStyle w:val="ListParagraph"/>
        <w:numPr>
          <w:ilvl w:val="0"/>
          <w:numId w:val="2"/>
        </w:numPr>
        <w:bidi/>
        <w:rPr>
          <w:rFonts w:asciiTheme="majorBidi" w:hAnsiTheme="majorBidi" w:cs="B Zar"/>
          <w:color w:val="000000"/>
          <w:sz w:val="24"/>
          <w:szCs w:val="24"/>
        </w:rPr>
      </w:pPr>
      <w:r w:rsidRPr="0076219A">
        <w:rPr>
          <w:rFonts w:cs="B Zar" w:hint="cs"/>
          <w:sz w:val="24"/>
          <w:szCs w:val="24"/>
          <w:rtl/>
        </w:rPr>
        <w:t xml:space="preserve">در اوایل جنگ جهانی اول دولت مستعصل و بی توان ایران اعلام بی طرفی کرد و لیکن عده ای از آزادی خواهان برای رهایی از چنگال روس تزاری و امپراطوری جهان خوار انگلیس سعی کردند به متحدین یعنی آلمان و عثمانی بپیوندند بخصوص با شعار پان اسلامیست عثمانی مردم خیلی به شوق در آمده و پیشرفت های اولیه متحدین آنها را دلگرم کرده بود لذا این گروه با مهاجرت به کرمانشاه حکومت ملی موقت مهاجرین  را بوجود آوردند که با حمله نیروهای روسیه و انگلیس در اواسط جنگ مجبور شدند به استانبول مهاجرت نموده و تامدتی در آنجا فعالیت نمایند ، </w:t>
      </w:r>
      <w:r w:rsidRPr="0076219A">
        <w:rPr>
          <w:rFonts w:asciiTheme="majorBidi" w:hAnsiTheme="majorBidi" w:cs="B Zar"/>
          <w:color w:val="000000"/>
          <w:sz w:val="24"/>
          <w:szCs w:val="24"/>
          <w:rtl/>
        </w:rPr>
        <w:t xml:space="preserve">در استانبول آخرين و شايد مهم ترين رخداد دوران حيات دولت موقت ملي به وقوع پيوست، اين واقعه شركت نمايندگان اين دولت در كنفرانس صلح برست ليتوفسك </w:t>
      </w:r>
      <w:r w:rsidRPr="0076219A">
        <w:rPr>
          <w:rFonts w:asciiTheme="majorBidi" w:hAnsiTheme="majorBidi" w:cs="B Zar" w:hint="cs"/>
          <w:color w:val="000000"/>
          <w:sz w:val="24"/>
          <w:szCs w:val="24"/>
          <w:rtl/>
        </w:rPr>
        <w:t xml:space="preserve">بهمراه متحدین شامل  عثمانی ، آلمان ، مجارستان و بلغارستان با دولت جدید التآسیس بلشویکی روسیه </w:t>
      </w:r>
      <w:r w:rsidRPr="0076219A">
        <w:rPr>
          <w:rFonts w:asciiTheme="majorBidi" w:hAnsiTheme="majorBidi" w:cs="B Zar"/>
          <w:color w:val="000000"/>
          <w:sz w:val="24"/>
          <w:szCs w:val="24"/>
          <w:rtl/>
        </w:rPr>
        <w:t xml:space="preserve">بود. دولت ملي با شركت فعال </w:t>
      </w:r>
      <w:r w:rsidRPr="0076219A">
        <w:rPr>
          <w:rFonts w:asciiTheme="majorBidi" w:hAnsiTheme="majorBidi" w:cs="B Zar"/>
          <w:color w:val="000000"/>
          <w:sz w:val="24"/>
          <w:szCs w:val="24"/>
          <w:rtl/>
        </w:rPr>
        <w:lastRenderedPageBreak/>
        <w:t>در اين كنفرانس مواضع آزاديخواهان ايران را مطرح ساخت و آنها را با موفقيت به تصويب اعضاي كنفرانس رساند. بدين ترتيب پيروزي چشمگيري براي ايرانيان در سطوح بين المللي به ارمغان آورد. به هر حال پس از كنفرانس برست ليتوفسك در اعلاميه اي كه از سوي مهاجران ايراني مقيم استانبول منتشر شد رسما پايان عمر دولت موقت ملي اعلام گرديد. و سرانجام وزارت خارجه ايران با تلاش مشاور الممالك وزير خارجه، محمد علي فروغي و فيروز ميرزا كه عازم كنفرانس صلح پاريس بودند. اقدامات وكمك هاي مالي لازم را براي بازگشت مهاجرين ترتيب دادند.</w:t>
      </w:r>
    </w:p>
    <w:p w14:paraId="287B605B" w14:textId="77777777" w:rsidR="00403FBD" w:rsidRPr="0076219A" w:rsidRDefault="00403FBD" w:rsidP="000002FE">
      <w:pPr>
        <w:pStyle w:val="ListParagraph"/>
        <w:numPr>
          <w:ilvl w:val="0"/>
          <w:numId w:val="2"/>
        </w:numPr>
        <w:bidi/>
        <w:spacing w:before="100" w:beforeAutospacing="1" w:after="100" w:afterAutospacing="1" w:line="240" w:lineRule="auto"/>
        <w:rPr>
          <w:rFonts w:cs="B Zar"/>
          <w:sz w:val="24"/>
          <w:szCs w:val="24"/>
        </w:rPr>
      </w:pPr>
      <w:r w:rsidRPr="0076219A">
        <w:rPr>
          <w:rFonts w:cs="B Zar" w:hint="cs"/>
          <w:sz w:val="24"/>
          <w:szCs w:val="24"/>
          <w:rtl/>
        </w:rPr>
        <w:t xml:space="preserve">رخداد دیگر اویل جنگ قرارداد 1915 بین روس و انگلیس بود که با تحویل منطقه مرکزی بی طرف قرارداد 1907 به انگلستان در ازاء تحویل قسطنطنیه و داردانل و اطراف آن بروسیه موافقت گردید که خوشبختانه با انقلاب اکتبر روسیه این قرارداد به نتیجه نرسید </w:t>
      </w:r>
    </w:p>
    <w:bookmarkStart w:id="3" w:name="_MON_1684576358"/>
    <w:bookmarkEnd w:id="3"/>
    <w:p w14:paraId="202C4FB6" w14:textId="77777777" w:rsidR="00403FBD" w:rsidRPr="0076219A" w:rsidRDefault="00403FBD" w:rsidP="000002FE">
      <w:pPr>
        <w:bidi/>
        <w:spacing w:after="0" w:line="240" w:lineRule="auto"/>
        <w:rPr>
          <w:rFonts w:cs="B Zar"/>
          <w:sz w:val="24"/>
          <w:szCs w:val="24"/>
          <w:rtl/>
        </w:rPr>
      </w:pPr>
      <w:r w:rsidRPr="0076219A">
        <w:rPr>
          <w:rFonts w:cs="B Zar"/>
          <w:sz w:val="24"/>
          <w:szCs w:val="24"/>
        </w:rPr>
        <w:object w:dxaOrig="9420" w:dyaOrig="11040" w14:anchorId="4FA6A9C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71.75pt;height:551.25pt" o:ole="">
            <v:imagedata r:id="rId862" o:title=""/>
          </v:shape>
          <o:OLEObject Type="Embed" ProgID="Word.Document.12" ShapeID="_x0000_i1026" DrawAspect="Content" ObjectID="_1698403722" r:id="rId863">
            <o:FieldCodes>\s</o:FieldCodes>
          </o:OLEObject>
        </w:object>
      </w:r>
    </w:p>
    <w:p w14:paraId="5EFACBFC" w14:textId="77777777" w:rsidR="00403FBD" w:rsidRPr="0076219A" w:rsidRDefault="00403FBD" w:rsidP="000002FE">
      <w:pPr>
        <w:pStyle w:val="ListParagraph"/>
        <w:numPr>
          <w:ilvl w:val="0"/>
          <w:numId w:val="2"/>
        </w:numPr>
        <w:bidi/>
        <w:spacing w:before="100" w:beforeAutospacing="1" w:after="100" w:afterAutospacing="1" w:line="240" w:lineRule="auto"/>
        <w:rPr>
          <w:rFonts w:cs="B Zar"/>
          <w:sz w:val="24"/>
          <w:szCs w:val="24"/>
        </w:rPr>
      </w:pPr>
      <w:r w:rsidRPr="0076219A">
        <w:rPr>
          <w:rFonts w:cs="B Zar" w:hint="cs"/>
          <w:sz w:val="24"/>
          <w:szCs w:val="24"/>
          <w:rtl/>
        </w:rPr>
        <w:lastRenderedPageBreak/>
        <w:t xml:space="preserve">در 1917  انقلاب بلشویکی روسیه روی داد و این مسئله باعث از هم پاشیدگی نیروهای نظامی روسیه در ایران در مقابل عثمانی گردید و نظم و انظباط ارتش روسیه از هم پاشید و دو دستگی بین فرماندهان لشگریان روسیه در ایران در پیروی از انقلابیون و یا روس های سفید و نهایتا خروج اکثریت ارتش روس با بی نظمی از ایران شد </w:t>
      </w:r>
    </w:p>
    <w:p w14:paraId="56707EB4" w14:textId="77777777" w:rsidR="00403FBD" w:rsidRPr="0076219A" w:rsidRDefault="00403FBD" w:rsidP="000002FE">
      <w:pPr>
        <w:pStyle w:val="ListParagraph"/>
        <w:bidi/>
        <w:spacing w:before="100" w:beforeAutospacing="1" w:after="100" w:afterAutospacing="1" w:line="240" w:lineRule="auto"/>
        <w:ind w:left="587"/>
        <w:rPr>
          <w:rFonts w:cs="B Zar"/>
          <w:sz w:val="24"/>
          <w:szCs w:val="24"/>
          <w:rtl/>
        </w:rPr>
      </w:pPr>
      <w:r w:rsidRPr="0076219A">
        <w:rPr>
          <w:rFonts w:cs="B Zar" w:hint="cs"/>
          <w:sz w:val="24"/>
          <w:szCs w:val="24"/>
          <w:rtl/>
        </w:rPr>
        <w:t xml:space="preserve">انقلاب روسیه پس از شکست از ژاپن و نارضایتی عمومی  از اوآیل  سال 1905شروع شد و پس از یکشنبه خونین و و اعتراضات و تضاهرات نهایتا در سال 1905 تزار نیکلای دوم مانیفست اکتبر را امضاء کرد که در روحیه مشروطه خواهان ایران تآثیر زیادی داشت ، لیکن متعاقبا تزار شروع به دستگیری آزادی خواهان و مخالغان کرده و دوما مجلس قانون گذاری را تعطیل و تاسال 1906 استبداد مجدا در روسیه حکم فرما میشود </w:t>
      </w:r>
    </w:p>
    <w:p w14:paraId="34B99868" w14:textId="77777777" w:rsidR="00403FBD" w:rsidRPr="0076219A" w:rsidRDefault="00403FBD" w:rsidP="000002FE">
      <w:pPr>
        <w:pStyle w:val="ListParagraph"/>
        <w:bidi/>
        <w:spacing w:before="100" w:beforeAutospacing="1" w:after="100" w:afterAutospacing="1" w:line="240" w:lineRule="auto"/>
        <w:ind w:left="587"/>
        <w:rPr>
          <w:rFonts w:cs="B Zar"/>
          <w:sz w:val="24"/>
          <w:szCs w:val="24"/>
          <w:rtl/>
        </w:rPr>
      </w:pPr>
      <w:r w:rsidRPr="0076219A">
        <w:rPr>
          <w:rFonts w:cs="B Zar" w:hint="cs"/>
          <w:sz w:val="24"/>
          <w:szCs w:val="24"/>
          <w:rtl/>
        </w:rPr>
        <w:t>در فوریه 1917 پس از اعتصابات و تظاهرات و درگیری های زیاد نهایتا نیکولای دوم تزار وقت روسیه از سلطنت خلیج و حکومت موقت بریاست کرنسکی که اکثر اعضای دولت موقت از شاخه منشویک حزب سوسیال دموکرات کارگران روسیه بودند .</w:t>
      </w:r>
    </w:p>
    <w:p w14:paraId="4F189F87" w14:textId="77777777" w:rsidR="00403FBD" w:rsidRPr="0076219A" w:rsidRDefault="00403FBD" w:rsidP="000002FE">
      <w:pPr>
        <w:pStyle w:val="ListParagraph"/>
        <w:bidi/>
        <w:spacing w:before="100" w:beforeAutospacing="1" w:after="100" w:afterAutospacing="1" w:line="240" w:lineRule="auto"/>
        <w:ind w:left="587"/>
        <w:rPr>
          <w:rFonts w:cs="B Zar"/>
          <w:sz w:val="24"/>
          <w:szCs w:val="24"/>
          <w:rtl/>
        </w:rPr>
      </w:pPr>
      <w:r w:rsidRPr="0076219A">
        <w:rPr>
          <w:rFonts w:cs="B Zar" w:hint="cs"/>
          <w:sz w:val="24"/>
          <w:szCs w:val="24"/>
          <w:rtl/>
        </w:rPr>
        <w:t>همزمان شوراهای وابسته به شاخه بلشویک یا اکثریت حزب کارگران روسیه به رهبری لنین در پتروگراد و مناطق مهم دیگر در کنار دولت موقت قدرت را دردست داشت .طی یک یورش اماکن مهم دولتی در سن پترزبورک و سایر اماکن دولتی را از دولت موفت گرفت و حکومت بلشویکی روسیه اعلام شد .</w:t>
      </w:r>
    </w:p>
    <w:p w14:paraId="7EACDE66" w14:textId="77777777" w:rsidR="00403FBD" w:rsidRPr="0076219A" w:rsidRDefault="00403FBD" w:rsidP="000002FE">
      <w:pPr>
        <w:pStyle w:val="ListParagraph"/>
        <w:bidi/>
        <w:spacing w:before="100" w:beforeAutospacing="1" w:after="100" w:afterAutospacing="1" w:line="240" w:lineRule="auto"/>
        <w:ind w:left="587"/>
        <w:rPr>
          <w:rFonts w:cs="B Zar"/>
          <w:sz w:val="24"/>
          <w:szCs w:val="24"/>
          <w:rtl/>
        </w:rPr>
      </w:pPr>
      <w:r w:rsidRPr="0076219A">
        <w:rPr>
          <w:rFonts w:cs="B Zar" w:hint="cs"/>
          <w:sz w:val="24"/>
          <w:szCs w:val="24"/>
          <w:rtl/>
        </w:rPr>
        <w:t xml:space="preserve">این حکومت </w:t>
      </w:r>
    </w:p>
    <w:p w14:paraId="48DCDF86" w14:textId="77777777" w:rsidR="00403FBD" w:rsidRPr="0076219A" w:rsidRDefault="00403FBD" w:rsidP="000002FE">
      <w:pPr>
        <w:pStyle w:val="ListParagraph"/>
        <w:bidi/>
        <w:spacing w:before="100" w:beforeAutospacing="1" w:after="100" w:afterAutospacing="1" w:line="240" w:lineRule="auto"/>
        <w:ind w:left="587"/>
        <w:rPr>
          <w:rFonts w:cs="B Zar"/>
          <w:sz w:val="24"/>
          <w:szCs w:val="24"/>
          <w:rtl/>
        </w:rPr>
      </w:pPr>
    </w:p>
    <w:p w14:paraId="5C77E3E1" w14:textId="77777777" w:rsidR="00403FBD" w:rsidRPr="0076219A" w:rsidRDefault="00403FBD" w:rsidP="000002FE">
      <w:pPr>
        <w:pStyle w:val="ListParagraph"/>
        <w:bidi/>
        <w:spacing w:before="100" w:beforeAutospacing="1" w:after="100" w:afterAutospacing="1" w:line="240" w:lineRule="auto"/>
        <w:ind w:left="587"/>
        <w:rPr>
          <w:rFonts w:cs="B Zar"/>
          <w:sz w:val="24"/>
          <w:szCs w:val="24"/>
          <w:rtl/>
        </w:rPr>
      </w:pPr>
    </w:p>
    <w:p w14:paraId="7E6E2486" w14:textId="77777777" w:rsidR="00403FBD" w:rsidRPr="0076219A" w:rsidRDefault="00403FBD" w:rsidP="000002FE">
      <w:pPr>
        <w:pStyle w:val="ListParagraph"/>
        <w:numPr>
          <w:ilvl w:val="0"/>
          <w:numId w:val="2"/>
        </w:numPr>
        <w:bidi/>
        <w:rPr>
          <w:rFonts w:ascii="Times New Roman" w:eastAsia="Times New Roman" w:hAnsi="Times New Roman" w:cs="B Zar"/>
          <w:sz w:val="24"/>
          <w:szCs w:val="24"/>
        </w:rPr>
      </w:pPr>
      <w:r w:rsidRPr="0076219A">
        <w:rPr>
          <w:rFonts w:cs="B Zar" w:hint="cs"/>
          <w:sz w:val="24"/>
          <w:szCs w:val="24"/>
          <w:rtl/>
        </w:rPr>
        <w:t xml:space="preserve">قرارداد ساکس- پیکوک  سال  </w:t>
      </w:r>
      <w:r w:rsidRPr="0076219A">
        <w:rPr>
          <w:rFonts w:ascii="Times New Roman" w:eastAsia="Times New Roman" w:hAnsi="Times New Roman" w:cs="B Zar"/>
          <w:sz w:val="24"/>
          <w:szCs w:val="24"/>
          <w:rtl/>
        </w:rPr>
        <w:t>1916</w:t>
      </w:r>
      <w:r w:rsidRPr="0076219A">
        <w:rPr>
          <w:rFonts w:ascii="Times New Roman" w:eastAsia="Times New Roman" w:hAnsi="Times New Roman" w:cs="B Zar" w:hint="cs"/>
          <w:sz w:val="24"/>
          <w:szCs w:val="24"/>
          <w:rtl/>
        </w:rPr>
        <w:t xml:space="preserve">  در جهت </w:t>
      </w:r>
      <w:r w:rsidRPr="0076219A">
        <w:rPr>
          <w:rFonts w:cs="B Zar" w:hint="cs"/>
          <w:sz w:val="24"/>
          <w:szCs w:val="24"/>
          <w:rtl/>
        </w:rPr>
        <w:t xml:space="preserve"> تقسیم خاور میانبه بین انگلیس و فرانسه بسته شد ،  متفقین</w:t>
      </w:r>
      <w:r w:rsidRPr="0076219A">
        <w:rPr>
          <w:rFonts w:cs="B Zar"/>
          <w:sz w:val="24"/>
          <w:szCs w:val="24"/>
          <w:rtl/>
        </w:rPr>
        <w:t xml:space="preserve"> </w:t>
      </w:r>
      <w:r w:rsidRPr="0076219A">
        <w:rPr>
          <w:rFonts w:ascii="Times New Roman" w:eastAsia="Times New Roman" w:hAnsi="Times New Roman" w:cs="B Zar"/>
          <w:sz w:val="24"/>
          <w:szCs w:val="24"/>
          <w:rtl/>
        </w:rPr>
        <w:t>در سال  1916</w:t>
      </w:r>
      <w:r w:rsidRPr="0076219A">
        <w:rPr>
          <w:rFonts w:ascii="Times New Roman" w:eastAsia="Times New Roman" w:hAnsi="Times New Roman" w:cs="B Zar" w:hint="cs"/>
          <w:sz w:val="24"/>
          <w:szCs w:val="24"/>
          <w:rtl/>
        </w:rPr>
        <w:t xml:space="preserve">  </w:t>
      </w:r>
      <w:r w:rsidRPr="0076219A">
        <w:rPr>
          <w:rFonts w:ascii="Times New Roman" w:eastAsia="Times New Roman" w:hAnsi="Times New Roman" w:cs="B Zar"/>
          <w:sz w:val="24"/>
          <w:szCs w:val="24"/>
          <w:rtl/>
        </w:rPr>
        <w:t xml:space="preserve">میلادی </w:t>
      </w:r>
      <w:r w:rsidRPr="0076219A">
        <w:rPr>
          <w:rFonts w:ascii="Times New Roman" w:eastAsia="Times New Roman" w:hAnsi="Times New Roman" w:cs="B Zar" w:hint="cs"/>
          <w:sz w:val="24"/>
          <w:szCs w:val="24"/>
          <w:rtl/>
        </w:rPr>
        <w:t xml:space="preserve">قبل از انقلال بلشویکی روسیه </w:t>
      </w:r>
      <w:r w:rsidRPr="0076219A">
        <w:rPr>
          <w:rFonts w:ascii="Times New Roman" w:eastAsia="Times New Roman" w:hAnsi="Times New Roman" w:cs="B Zar"/>
          <w:sz w:val="24"/>
          <w:szCs w:val="24"/>
          <w:rtl/>
        </w:rPr>
        <w:t>یک توافق سرّی خطرناک و شوم بین دولت‌های بریتانیا و فرانسه، با درنظرداشت منافع روسیه‌ی تزاری بسته شد؛ هدف اصلی از این پیمان تضعیف مسلمانان، براندازی قدرت‌مندترین دولت آنان (خلافت عثمانی) و برپایی رژیم اسرائیل در آینده و تأمین امنیت آن بود</w:t>
      </w:r>
      <w:r w:rsidRPr="0076219A">
        <w:rPr>
          <w:rFonts w:ascii="Times New Roman" w:eastAsia="Times New Roman" w:hAnsi="Times New Roman" w:cs="B Zar"/>
          <w:sz w:val="24"/>
          <w:szCs w:val="24"/>
        </w:rPr>
        <w:t>.</w:t>
      </w:r>
    </w:p>
    <w:p w14:paraId="627C1732" w14:textId="77777777" w:rsidR="00403FBD" w:rsidRPr="0076219A" w:rsidRDefault="00403FBD" w:rsidP="000002FE">
      <w:pPr>
        <w:pStyle w:val="ListParagraph"/>
        <w:bidi/>
        <w:spacing w:after="0" w:line="240" w:lineRule="auto"/>
        <w:ind w:left="587"/>
        <w:rPr>
          <w:rFonts w:ascii="Times New Roman" w:eastAsia="Times New Roman" w:hAnsi="Times New Roman" w:cs="B Zar"/>
          <w:sz w:val="24"/>
          <w:szCs w:val="24"/>
        </w:rPr>
      </w:pPr>
      <w:r w:rsidRPr="0076219A">
        <w:rPr>
          <w:rFonts w:ascii="Times New Roman" w:eastAsia="Times New Roman" w:hAnsi="Times New Roman" w:cs="B Zar"/>
          <w:sz w:val="24"/>
          <w:szCs w:val="24"/>
          <w:rtl/>
        </w:rPr>
        <w:t>سر مارک سایکس» از اشراف بریتانیا، سرهنگ دوم ارتش، نماینده‌ی مجلس و از مقام‌های وزارت امور خارجه و «فرانسوا ژرژ پیکو»، سرکنسول فرانسه در بیروت، کسانی بودند که به نمایندگی از کشورهای خود، این معاهده را امضا نمودند و سرنوشت خاورمیانه را دگرگون کردند</w:t>
      </w:r>
      <w:r w:rsidRPr="0076219A">
        <w:rPr>
          <w:rFonts w:ascii="Times New Roman" w:eastAsia="Times New Roman" w:hAnsi="Times New Roman" w:cs="B Zar"/>
          <w:sz w:val="24"/>
          <w:szCs w:val="24"/>
        </w:rPr>
        <w:t>.</w:t>
      </w:r>
      <w:r w:rsidRPr="0076219A">
        <w:rPr>
          <w:rFonts w:ascii="Times New Roman" w:eastAsia="Times New Roman" w:hAnsi="Times New Roman" w:cs="B Zar"/>
          <w:sz w:val="24"/>
          <w:szCs w:val="24"/>
        </w:rPr>
        <w:br/>
      </w:r>
      <w:r w:rsidRPr="0076219A">
        <w:rPr>
          <w:rFonts w:ascii="Times New Roman" w:eastAsia="Times New Roman" w:hAnsi="Times New Roman" w:cs="B Zar"/>
          <w:sz w:val="24"/>
          <w:szCs w:val="24"/>
          <w:rtl/>
        </w:rPr>
        <w:t>سایکس با اغوا و فریب‌ برخی از سیاسیون عرب‌ که آرزوی استقلال و رهایی از سلطه‌ی ترکان عثمانی را در دل داشتند، بخش بزرگی از این برنامه را اجرایی کرد. این عهدنامه و مفادش کاملاً مخفی و سری بود تا اینکه پس از سقوط حکومت تزاری روسیه به‌سال 1917، بلشویک‌ها به این اسناد دست یافتند. انتشار و علنی‌شدن پیمان سایکس- پیکو عرب‌ها را به خشم آورد؛ چون مشخص شد بریتانیایی‌ها و فرانسوی‌ها نه‌تنها به دنبال تشکیل دولتی واحد برای عرب‌ها نبودند، بلکه قصد تقسیم سرزمین‌های‌شان را داشتند</w:t>
      </w:r>
      <w:r w:rsidRPr="0076219A">
        <w:rPr>
          <w:rFonts w:ascii="Times New Roman" w:eastAsia="Times New Roman" w:hAnsi="Times New Roman" w:cs="B Zar"/>
          <w:sz w:val="24"/>
          <w:szCs w:val="24"/>
        </w:rPr>
        <w:t>.</w:t>
      </w:r>
      <w:r w:rsidRPr="0076219A">
        <w:rPr>
          <w:rFonts w:ascii="Times New Roman" w:eastAsia="Times New Roman" w:hAnsi="Times New Roman" w:cs="B Zar"/>
          <w:sz w:val="24"/>
          <w:szCs w:val="24"/>
        </w:rPr>
        <w:br/>
      </w:r>
      <w:r w:rsidRPr="0076219A">
        <w:rPr>
          <w:rFonts w:ascii="Times New Roman" w:eastAsia="Times New Roman" w:hAnsi="Times New Roman" w:cs="B Zar"/>
          <w:sz w:val="24"/>
          <w:szCs w:val="24"/>
          <w:rtl/>
        </w:rPr>
        <w:t>در این دوران، جنگ‌ جهانی اول بین بریتانیا، فرانسه و هم‌پیمانان‌شان با آلمان و هم‌پیمانان‌اش از جمله دولت‌عثمانی، در جریان بود</w:t>
      </w:r>
      <w:r w:rsidRPr="0076219A">
        <w:rPr>
          <w:rFonts w:ascii="Times New Roman" w:eastAsia="Times New Roman" w:hAnsi="Times New Roman" w:cs="B Zar"/>
          <w:sz w:val="24"/>
          <w:szCs w:val="24"/>
        </w:rPr>
        <w:t>.</w:t>
      </w:r>
      <w:r w:rsidRPr="0076219A">
        <w:rPr>
          <w:rFonts w:ascii="Times New Roman" w:eastAsia="Times New Roman" w:hAnsi="Times New Roman" w:cs="B Zar"/>
          <w:sz w:val="24"/>
          <w:szCs w:val="24"/>
        </w:rPr>
        <w:br/>
      </w:r>
      <w:r w:rsidRPr="0076219A">
        <w:rPr>
          <w:rFonts w:ascii="Times New Roman" w:eastAsia="Times New Roman" w:hAnsi="Times New Roman" w:cs="B Zar"/>
          <w:sz w:val="24"/>
          <w:szCs w:val="24"/>
        </w:rPr>
        <w:br/>
      </w:r>
      <w:r w:rsidRPr="0076219A">
        <w:rPr>
          <w:rFonts w:ascii="Times New Roman" w:eastAsia="Times New Roman" w:hAnsi="Times New Roman" w:cs="B Zar"/>
          <w:sz w:val="24"/>
          <w:szCs w:val="24"/>
          <w:rtl/>
        </w:rPr>
        <w:lastRenderedPageBreak/>
        <w:t>طبق مفاد پیمان سایکس- پیکو، شرق عربی به استثنای جزیرة‌العرب به پنج بخش تقسیم شد: سه منطقه‌ی ساحلی؛ سواحل لبنانی و سوری به فرانسه داده شد، سواحل عراقی، از بغداد تا بصره و فلسطین به بریتانیا داده شد و دو منطقه‌ی داخلی به نام</w:t>
      </w:r>
      <w:r w:rsidRPr="0076219A">
        <w:rPr>
          <w:rFonts w:ascii="Times New Roman" w:eastAsia="Times New Roman" w:hAnsi="Times New Roman" w:cs="B Zar"/>
          <w:sz w:val="24"/>
          <w:szCs w:val="24"/>
        </w:rPr>
        <w:t xml:space="preserve"> A: </w:t>
      </w:r>
      <w:r w:rsidRPr="0076219A">
        <w:rPr>
          <w:rFonts w:ascii="Times New Roman" w:eastAsia="Times New Roman" w:hAnsi="Times New Roman" w:cs="B Zar"/>
          <w:sz w:val="24"/>
          <w:szCs w:val="24"/>
          <w:rtl/>
        </w:rPr>
        <w:t>منطقه‌ی داخلی سوریه و</w:t>
      </w:r>
      <w:r w:rsidRPr="0076219A">
        <w:rPr>
          <w:rFonts w:ascii="Times New Roman" w:eastAsia="Times New Roman" w:hAnsi="Times New Roman" w:cs="B Zar"/>
          <w:sz w:val="24"/>
          <w:szCs w:val="24"/>
        </w:rPr>
        <w:t xml:space="preserve"> B: </w:t>
      </w:r>
      <w:r w:rsidRPr="0076219A">
        <w:rPr>
          <w:rFonts w:ascii="Times New Roman" w:eastAsia="Times New Roman" w:hAnsi="Times New Roman" w:cs="B Zar"/>
          <w:sz w:val="24"/>
          <w:szCs w:val="24"/>
          <w:rtl/>
        </w:rPr>
        <w:t>منطقه‌ی داخلی عراق، تجزیه گردید و این‌گونه شد که دولت عثمانی سقوط کرد. بریتانیا و فرانسه در جنگ پیروز شدند و معاهده‌ی سایکس- پیکو را اجرایی نمودند، به‌طوری‌که عرب‌ها تا امروز مشکلات و رنج‌های ناشی از آن پیمان را تحمل می‌کنند و در آتش آن می‌سوزند</w:t>
      </w:r>
      <w:r w:rsidRPr="0076219A">
        <w:rPr>
          <w:rFonts w:ascii="Times New Roman" w:eastAsia="Times New Roman" w:hAnsi="Times New Roman" w:cs="B Zar"/>
          <w:sz w:val="24"/>
          <w:szCs w:val="24"/>
        </w:rPr>
        <w:t xml:space="preserve">. </w:t>
      </w:r>
    </w:p>
    <w:p w14:paraId="4D92D65E" w14:textId="77777777" w:rsidR="00403FBD" w:rsidRPr="0076219A" w:rsidRDefault="00403FBD" w:rsidP="000002FE">
      <w:pPr>
        <w:bidi/>
        <w:spacing w:after="0" w:line="240" w:lineRule="auto"/>
        <w:rPr>
          <w:rFonts w:ascii="Times New Roman" w:eastAsia="Times New Roman" w:hAnsi="Times New Roman" w:cs="Times New Roman"/>
          <w:sz w:val="24"/>
          <w:szCs w:val="24"/>
        </w:rPr>
      </w:pPr>
    </w:p>
    <w:p w14:paraId="1536C1FF" w14:textId="77777777" w:rsidR="00403FBD" w:rsidRPr="0076219A" w:rsidRDefault="000417D6" w:rsidP="000002FE">
      <w:pPr>
        <w:pStyle w:val="ListParagraph"/>
        <w:bidi/>
        <w:spacing w:before="100" w:beforeAutospacing="1" w:after="100" w:afterAutospacing="1" w:line="240" w:lineRule="auto"/>
        <w:ind w:left="587"/>
        <w:rPr>
          <w:rFonts w:cs="B Zar"/>
          <w:sz w:val="24"/>
          <w:szCs w:val="24"/>
        </w:rPr>
      </w:pPr>
      <w:r w:rsidRPr="0076219A">
        <w:rPr>
          <w:rFonts w:cs="B Zar" w:hint="cs"/>
          <w:noProof/>
          <w:sz w:val="24"/>
          <w:szCs w:val="24"/>
          <w:rtl/>
        </w:rPr>
        <w:t>===</w:t>
      </w:r>
      <w:r w:rsidRPr="0076219A">
        <w:rPr>
          <w:rFonts w:cs="B Zar"/>
          <w:noProof/>
          <w:sz w:val="24"/>
          <w:szCs w:val="24"/>
          <w:rtl/>
        </w:rPr>
        <w:drawing>
          <wp:inline distT="0" distB="0" distL="0" distR="0" wp14:anchorId="47CAFB73" wp14:editId="511D364E">
            <wp:extent cx="5943600" cy="3988526"/>
            <wp:effectExtent l="19050" t="0" r="0" b="0"/>
            <wp:docPr id="109" name="Picture 29" descr="C:\Documents and Settings\Administrator\Desktop\نقشه سایکس پیکو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Administrator\Desktop\نقشه سایکس پیکوک.jpg"/>
                    <pic:cNvPicPr>
                      <a:picLocks noChangeAspect="1" noChangeArrowheads="1"/>
                    </pic:cNvPicPr>
                  </pic:nvPicPr>
                  <pic:blipFill>
                    <a:blip r:embed="rId864" cstate="print"/>
                    <a:srcRect/>
                    <a:stretch>
                      <a:fillRect/>
                    </a:stretch>
                  </pic:blipFill>
                  <pic:spPr bwMode="auto">
                    <a:xfrm>
                      <a:off x="0" y="0"/>
                      <a:ext cx="5943600" cy="3988526"/>
                    </a:xfrm>
                    <a:prstGeom prst="rect">
                      <a:avLst/>
                    </a:prstGeom>
                    <a:noFill/>
                    <a:ln w="9525">
                      <a:noFill/>
                      <a:miter lim="800000"/>
                      <a:headEnd/>
                      <a:tailEnd/>
                    </a:ln>
                  </pic:spPr>
                </pic:pic>
              </a:graphicData>
            </a:graphic>
          </wp:inline>
        </w:drawing>
      </w:r>
    </w:p>
    <w:p w14:paraId="70BD120D" w14:textId="77777777" w:rsidR="00403FBD" w:rsidRPr="0076219A" w:rsidRDefault="000E742E" w:rsidP="000002FE">
      <w:pPr>
        <w:pStyle w:val="ListParagraph"/>
        <w:bidi/>
        <w:spacing w:before="100" w:beforeAutospacing="1" w:after="100" w:afterAutospacing="1" w:line="240" w:lineRule="auto"/>
        <w:ind w:left="587"/>
        <w:rPr>
          <w:rFonts w:cs="B Zar"/>
          <w:b/>
          <w:bCs/>
          <w:sz w:val="24"/>
          <w:szCs w:val="24"/>
          <w:rtl/>
        </w:rPr>
      </w:pPr>
      <w:r w:rsidRPr="0076219A">
        <w:rPr>
          <w:rFonts w:cs="B Zar" w:hint="cs"/>
          <w:b/>
          <w:bCs/>
          <w:sz w:val="24"/>
          <w:szCs w:val="24"/>
          <w:rtl/>
        </w:rPr>
        <w:t xml:space="preserve">تقسیم کشورهای تصرف شده در جنگ اول جهانی توسط انگلیس و فرانسه </w:t>
      </w:r>
    </w:p>
    <w:p w14:paraId="206A6254" w14:textId="77777777" w:rsidR="000E742E" w:rsidRPr="0076219A" w:rsidRDefault="000E742E" w:rsidP="000002FE">
      <w:pPr>
        <w:pStyle w:val="ListParagraph"/>
        <w:bidi/>
        <w:spacing w:before="100" w:beforeAutospacing="1" w:after="100" w:afterAutospacing="1" w:line="240" w:lineRule="auto"/>
        <w:ind w:left="587"/>
        <w:rPr>
          <w:rFonts w:cs="B Zar"/>
          <w:sz w:val="24"/>
          <w:szCs w:val="24"/>
          <w:rtl/>
        </w:rPr>
      </w:pPr>
    </w:p>
    <w:p w14:paraId="2C4AEFAF" w14:textId="77777777" w:rsidR="00403FBD" w:rsidRPr="0076219A" w:rsidRDefault="00403FBD" w:rsidP="000002FE">
      <w:pPr>
        <w:pStyle w:val="ListParagraph"/>
        <w:numPr>
          <w:ilvl w:val="0"/>
          <w:numId w:val="2"/>
        </w:numPr>
        <w:bidi/>
        <w:spacing w:before="100" w:beforeAutospacing="1" w:after="100" w:afterAutospacing="1" w:line="240" w:lineRule="auto"/>
        <w:rPr>
          <w:rFonts w:cs="B Zar"/>
          <w:sz w:val="24"/>
          <w:szCs w:val="24"/>
          <w:rtl/>
        </w:rPr>
      </w:pPr>
      <w:r w:rsidRPr="0076219A">
        <w:rPr>
          <w:rFonts w:cs="B Zar" w:hint="cs"/>
          <w:sz w:val="24"/>
          <w:szCs w:val="24"/>
          <w:rtl/>
        </w:rPr>
        <w:t xml:space="preserve">اانگیس قراداد 1919 را با دولت وثوق الدوله تنظیم کرد که عملا ایران را بصورت تحت الحمایه انگلیس در میآورد </w:t>
      </w:r>
    </w:p>
    <w:p w14:paraId="51D9C4C5" w14:textId="77777777" w:rsidR="00403FBD" w:rsidRPr="0076219A" w:rsidRDefault="00403FBD" w:rsidP="000002FE">
      <w:pPr>
        <w:pStyle w:val="ListParagraph"/>
        <w:bidi/>
        <w:spacing w:before="100" w:beforeAutospacing="1" w:after="100" w:afterAutospacing="1" w:line="240" w:lineRule="auto"/>
        <w:ind w:left="587"/>
        <w:rPr>
          <w:rFonts w:cs="B Zar"/>
          <w:sz w:val="24"/>
          <w:szCs w:val="24"/>
          <w:rtl/>
        </w:rPr>
      </w:pPr>
      <w:r w:rsidRPr="0076219A">
        <w:rPr>
          <w:rFonts w:cs="B Zar" w:hint="cs"/>
          <w:sz w:val="24"/>
          <w:szCs w:val="24"/>
          <w:rtl/>
        </w:rPr>
        <w:t>با استفاده از خلع قدرت در ایران بعد از پیروزی در جنگ اول جهانی و در گیری داخلی بلشویک ها در داخل روسیه .</w:t>
      </w:r>
    </w:p>
    <w:p w14:paraId="2A5E9C40" w14:textId="77777777" w:rsidR="00403FBD" w:rsidRPr="0076219A" w:rsidRDefault="00403FBD" w:rsidP="000002FE">
      <w:pPr>
        <w:pStyle w:val="ListParagraph"/>
        <w:bidi/>
        <w:spacing w:before="100" w:beforeAutospacing="1" w:after="100" w:afterAutospacing="1" w:line="240" w:lineRule="auto"/>
        <w:ind w:left="587"/>
        <w:rPr>
          <w:rFonts w:ascii="Times New Roman" w:eastAsia="Times New Roman" w:hAnsi="Times New Roman" w:cs="B Zar"/>
          <w:sz w:val="24"/>
          <w:szCs w:val="24"/>
        </w:rPr>
      </w:pPr>
      <w:r w:rsidRPr="0076219A">
        <w:rPr>
          <w:rFonts w:cs="B Zar" w:hint="cs"/>
          <w:sz w:val="24"/>
          <w:szCs w:val="24"/>
          <w:rtl/>
        </w:rPr>
        <w:t xml:space="preserve"> بعداز پیروزی بلشویک ها در جنگ های داخلی و ورود آنها در پی روس های سفید فراری به انزلی و پشتیبانی از نهضت جنگل محاسبات خاور میانه را تغیر داد گرایش نهضت جنگل به حکومت بلشویکی روسیه با ورود نیروی های سرخ در سال 1920 پس از شکست نیروهای روسیه سفید از جمله ژنرال دنکین و در پی نیروهای فراری به انزلی باعث گردش شرایط به نفع جنگلیان که از نیروهای انگلیس به جنگ ها پناه برده بودند شده و انگلیس بطور محسوس احساس خطر جدی نمود </w:t>
      </w:r>
      <w:r w:rsidRPr="0076219A">
        <w:rPr>
          <w:rFonts w:ascii="Times New Roman" w:eastAsia="Times New Roman" w:hAnsi="Times New Roman" w:cs="B Zar"/>
          <w:sz w:val="24"/>
          <w:szCs w:val="24"/>
          <w:rtl/>
        </w:rPr>
        <w:t>همچنان</w:t>
      </w:r>
      <w:r w:rsidRPr="0076219A">
        <w:rPr>
          <w:rFonts w:ascii="Times New Roman" w:eastAsia="Times New Roman" w:hAnsi="Times New Roman" w:cs="Times New Roman"/>
          <w:sz w:val="24"/>
          <w:szCs w:val="24"/>
          <w:rtl/>
        </w:rPr>
        <w:t> </w:t>
      </w:r>
      <w:r w:rsidRPr="0076219A">
        <w:rPr>
          <w:rFonts w:ascii="Times New Roman" w:eastAsia="Times New Roman" w:hAnsi="Times New Roman" w:cs="B Zar"/>
          <w:sz w:val="24"/>
          <w:szCs w:val="24"/>
          <w:rtl/>
        </w:rPr>
        <w:t xml:space="preserve">که تغییرات سیاست بین الملل و آشفتگی و نابسامانی های داخلی ایران نقش عمده ای در انعقاد قرارداد یک جانبه </w:t>
      </w:r>
      <w:r w:rsidRPr="0076219A">
        <w:rPr>
          <w:rFonts w:ascii="Times New Roman" w:eastAsia="Times New Roman" w:hAnsi="Times New Roman" w:cs="B Zar"/>
          <w:sz w:val="24"/>
          <w:szCs w:val="24"/>
          <w:rtl/>
          <w:lang w:bidi="fa-IR"/>
        </w:rPr>
        <w:lastRenderedPageBreak/>
        <w:t>۱۹۱۹</w:t>
      </w:r>
      <w:r w:rsidRPr="0076219A">
        <w:rPr>
          <w:rFonts w:ascii="Times New Roman" w:eastAsia="Times New Roman" w:hAnsi="Times New Roman" w:cs="B Zar"/>
          <w:sz w:val="24"/>
          <w:szCs w:val="24"/>
          <w:rtl/>
        </w:rPr>
        <w:t xml:space="preserve"> ایفا کرد، یکی از دلایل لغو آن </w:t>
      </w:r>
      <w:r w:rsidRPr="0076219A">
        <w:rPr>
          <w:rFonts w:ascii="Times New Roman" w:eastAsia="Times New Roman" w:hAnsi="Times New Roman" w:cs="B Zar" w:hint="cs"/>
          <w:sz w:val="24"/>
          <w:szCs w:val="24"/>
          <w:rtl/>
        </w:rPr>
        <w:t xml:space="preserve">در </w:t>
      </w:r>
      <w:r w:rsidRPr="0076219A">
        <w:rPr>
          <w:rFonts w:ascii="Times New Roman" w:eastAsia="Times New Roman" w:hAnsi="Times New Roman" w:cs="B Zar"/>
          <w:sz w:val="24"/>
          <w:szCs w:val="24"/>
          <w:rtl/>
        </w:rPr>
        <w:t xml:space="preserve"> رقابت قدرت های جهانی و مخالفت هایی که از طرف آنها صورت گرفت، جست وجو کرد. به عبارتی اگر از میان رفتن توازن قدرت های خارجی در ایران</w:t>
      </w:r>
      <w:r w:rsidRPr="0076219A">
        <w:rPr>
          <w:rFonts w:ascii="Times New Roman" w:eastAsia="Times New Roman" w:hAnsi="Times New Roman" w:cs="Times New Roman"/>
          <w:sz w:val="24"/>
          <w:szCs w:val="24"/>
          <w:rtl/>
        </w:rPr>
        <w:t> </w:t>
      </w:r>
      <w:r w:rsidRPr="0076219A">
        <w:rPr>
          <w:rFonts w:ascii="Times New Roman" w:eastAsia="Times New Roman" w:hAnsi="Times New Roman" w:cs="B Zar"/>
          <w:sz w:val="24"/>
          <w:szCs w:val="24"/>
          <w:rtl/>
        </w:rPr>
        <w:t xml:space="preserve">به ویژه خروج موقت شوروی از میدان سیاست، </w:t>
      </w:r>
      <w:r w:rsidRPr="0076219A">
        <w:rPr>
          <w:rFonts w:ascii="Times New Roman" w:eastAsia="Times New Roman" w:hAnsi="Times New Roman" w:cs="Times New Roman"/>
          <w:sz w:val="24"/>
          <w:szCs w:val="24"/>
          <w:rtl/>
        </w:rPr>
        <w:t> </w:t>
      </w:r>
      <w:r w:rsidRPr="0076219A">
        <w:rPr>
          <w:rFonts w:ascii="Times New Roman" w:eastAsia="Times New Roman" w:hAnsi="Times New Roman" w:cs="B Zar"/>
          <w:sz w:val="24"/>
          <w:szCs w:val="24"/>
          <w:rtl/>
        </w:rPr>
        <w:t xml:space="preserve">دولت مردان انگلیس را تشویق کرد تا مقاصد انحصارطلبانه خود را در قالب قرارداد استعماری </w:t>
      </w:r>
      <w:r w:rsidRPr="0076219A">
        <w:rPr>
          <w:rFonts w:ascii="Times New Roman" w:eastAsia="Times New Roman" w:hAnsi="Times New Roman" w:cs="B Zar"/>
          <w:sz w:val="24"/>
          <w:szCs w:val="24"/>
          <w:rtl/>
          <w:lang w:bidi="fa-IR"/>
        </w:rPr>
        <w:t>۱۹۱۹</w:t>
      </w:r>
      <w:r w:rsidRPr="0076219A">
        <w:rPr>
          <w:rFonts w:ascii="Times New Roman" w:eastAsia="Times New Roman" w:hAnsi="Times New Roman" w:cs="B Zar"/>
          <w:sz w:val="24"/>
          <w:szCs w:val="24"/>
          <w:rtl/>
        </w:rPr>
        <w:t xml:space="preserve"> در ایران پیاده کنند، برقراری مجدد موازنه میان قدرت های خارجی</w:t>
      </w:r>
      <w:r w:rsidRPr="0076219A">
        <w:rPr>
          <w:rFonts w:ascii="Times New Roman" w:eastAsia="Times New Roman" w:hAnsi="Times New Roman" w:cs="Times New Roman"/>
          <w:sz w:val="24"/>
          <w:szCs w:val="24"/>
          <w:rtl/>
        </w:rPr>
        <w:t> </w:t>
      </w:r>
      <w:r w:rsidRPr="0076219A">
        <w:rPr>
          <w:rFonts w:ascii="Times New Roman" w:eastAsia="Times New Roman" w:hAnsi="Times New Roman" w:cs="B Zar"/>
          <w:sz w:val="24"/>
          <w:szCs w:val="24"/>
          <w:rtl/>
        </w:rPr>
        <w:t>به ویژه تمایل بلشویک های روسیه به ایجاد مناسبات سیاسی و اقتصادی با</w:t>
      </w:r>
      <w:r w:rsidRPr="0076219A">
        <w:rPr>
          <w:rFonts w:ascii="Times New Roman" w:eastAsia="Times New Roman" w:hAnsi="Times New Roman" w:cs="B Zar" w:hint="cs"/>
          <w:sz w:val="24"/>
          <w:szCs w:val="24"/>
          <w:rtl/>
        </w:rPr>
        <w:t xml:space="preserve">دولت </w:t>
      </w:r>
      <w:r w:rsidRPr="0076219A">
        <w:rPr>
          <w:rFonts w:ascii="Times New Roman" w:eastAsia="Times New Roman" w:hAnsi="Times New Roman" w:cs="B Zar"/>
          <w:sz w:val="24"/>
          <w:szCs w:val="24"/>
          <w:rtl/>
        </w:rPr>
        <w:t xml:space="preserve"> ایران، کارگزاران سیاست انگلیس را در رسیدن به مقاصد و مطامع</w:t>
      </w:r>
      <w:r w:rsidRPr="0076219A">
        <w:rPr>
          <w:rFonts w:ascii="Times New Roman" w:eastAsia="Times New Roman" w:hAnsi="Times New Roman" w:cs="Times New Roman"/>
          <w:sz w:val="24"/>
          <w:szCs w:val="24"/>
          <w:rtl/>
        </w:rPr>
        <w:t> </w:t>
      </w:r>
      <w:r w:rsidRPr="0076219A">
        <w:rPr>
          <w:rFonts w:ascii="Times New Roman" w:eastAsia="Times New Roman" w:hAnsi="Times New Roman" w:cs="B Zar"/>
          <w:sz w:val="24"/>
          <w:szCs w:val="24"/>
          <w:rtl/>
        </w:rPr>
        <w:t xml:space="preserve"> خود با مشکل های متعددی مواجه ساخت</w:t>
      </w:r>
      <w:r w:rsidRPr="0076219A">
        <w:rPr>
          <w:rFonts w:ascii="Times New Roman" w:eastAsia="Times New Roman" w:hAnsi="Times New Roman" w:cs="B Zar"/>
          <w:sz w:val="24"/>
          <w:szCs w:val="24"/>
        </w:rPr>
        <w:t>.</w:t>
      </w:r>
    </w:p>
    <w:p w14:paraId="0A9CFF32" w14:textId="77777777" w:rsidR="00403FBD" w:rsidRPr="0076219A" w:rsidRDefault="00403FBD" w:rsidP="000002FE">
      <w:pPr>
        <w:pStyle w:val="ListParagraph"/>
        <w:bidi/>
        <w:spacing w:before="100" w:beforeAutospacing="1" w:after="100" w:afterAutospacing="1" w:line="240" w:lineRule="auto"/>
        <w:ind w:left="587"/>
        <w:rPr>
          <w:rFonts w:ascii="Times New Roman" w:eastAsia="Times New Roman" w:hAnsi="Times New Roman" w:cs="B Zar"/>
          <w:sz w:val="24"/>
          <w:szCs w:val="24"/>
        </w:rPr>
      </w:pPr>
      <w:r w:rsidRPr="0076219A">
        <w:rPr>
          <w:rFonts w:ascii="Times New Roman" w:eastAsia="Times New Roman" w:hAnsi="Times New Roman" w:cs="B Zar"/>
          <w:sz w:val="24"/>
          <w:szCs w:val="24"/>
          <w:rtl/>
        </w:rPr>
        <w:t xml:space="preserve">در واقع رویکرد مجدد سیاست خارجی ایران به دولت شوروی در شرایطی صورت گرفت که این دولت نوبنیاد ضمن انتقاد از سیاست های گذشته دولت روسیه تزاری در ایران، قرارداد </w:t>
      </w:r>
      <w:r w:rsidRPr="0076219A">
        <w:rPr>
          <w:rFonts w:ascii="Times New Roman" w:eastAsia="Times New Roman" w:hAnsi="Times New Roman" w:cs="B Zar"/>
          <w:sz w:val="24"/>
          <w:szCs w:val="24"/>
          <w:rtl/>
          <w:lang w:bidi="fa-IR"/>
        </w:rPr>
        <w:t>۱۹۱۹</w:t>
      </w:r>
      <w:r w:rsidRPr="0076219A">
        <w:rPr>
          <w:rFonts w:ascii="Times New Roman" w:eastAsia="Times New Roman" w:hAnsi="Times New Roman" w:cs="B Zar"/>
          <w:sz w:val="24"/>
          <w:szCs w:val="24"/>
          <w:rtl/>
        </w:rPr>
        <w:t xml:space="preserve"> را هم شدیداً مورد حمله قرار داد. در نتیجه اتخاذ سیاست دو طرفه از طرف دولت مردان ایران، می توانست استقلال ایران را در چالش با بحران های بین المللی تا حدودی حفظ کند</w:t>
      </w:r>
      <w:r w:rsidRPr="0076219A">
        <w:rPr>
          <w:rFonts w:ascii="Times New Roman" w:eastAsia="Times New Roman" w:hAnsi="Times New Roman" w:cs="B Zar"/>
          <w:sz w:val="24"/>
          <w:szCs w:val="24"/>
        </w:rPr>
        <w:t>.</w:t>
      </w:r>
    </w:p>
    <w:p w14:paraId="43F6E0A1" w14:textId="77777777" w:rsidR="00403FBD" w:rsidRPr="0076219A" w:rsidRDefault="00403FBD" w:rsidP="000002FE">
      <w:pPr>
        <w:pStyle w:val="ListParagraph"/>
        <w:bidi/>
        <w:spacing w:before="100" w:beforeAutospacing="1" w:after="100" w:afterAutospacing="1" w:line="240" w:lineRule="auto"/>
        <w:ind w:left="587"/>
        <w:rPr>
          <w:rFonts w:ascii="Times New Roman" w:eastAsia="Times New Roman" w:hAnsi="Times New Roman" w:cs="B Zar"/>
          <w:sz w:val="24"/>
          <w:szCs w:val="24"/>
        </w:rPr>
      </w:pPr>
      <w:r w:rsidRPr="0076219A">
        <w:rPr>
          <w:rFonts w:ascii="Times New Roman" w:eastAsia="Times New Roman" w:hAnsi="Times New Roman" w:cs="B Zar"/>
          <w:i/>
          <w:iCs/>
          <w:sz w:val="24"/>
          <w:szCs w:val="24"/>
          <w:rtl/>
        </w:rPr>
        <w:t xml:space="preserve">حسین مکی روزنامه نگار و سیاستمدار، این دیپلماسی احمد شاه را از </w:t>
      </w:r>
      <w:r w:rsidRPr="0076219A">
        <w:rPr>
          <w:rFonts w:ascii="Times New Roman" w:eastAsia="Times New Roman" w:hAnsi="Times New Roman" w:cs="B Zar"/>
          <w:i/>
          <w:iCs/>
          <w:sz w:val="24"/>
          <w:szCs w:val="24"/>
          <w:rtl/>
          <w:lang w:bidi="fa-IR"/>
        </w:rPr>
        <w:t>۲</w:t>
      </w:r>
      <w:r w:rsidRPr="0076219A">
        <w:rPr>
          <w:rFonts w:ascii="Times New Roman" w:eastAsia="Times New Roman" w:hAnsi="Times New Roman" w:cs="B Zar"/>
          <w:i/>
          <w:iCs/>
          <w:sz w:val="24"/>
          <w:szCs w:val="24"/>
          <w:rtl/>
        </w:rPr>
        <w:t xml:space="preserve"> اصل اساسی ذیل ناشی می داند: مخالفت با قرارداد </w:t>
      </w:r>
      <w:r w:rsidRPr="0076219A">
        <w:rPr>
          <w:rFonts w:ascii="Times New Roman" w:eastAsia="Times New Roman" w:hAnsi="Times New Roman" w:cs="B Zar"/>
          <w:i/>
          <w:iCs/>
          <w:sz w:val="24"/>
          <w:szCs w:val="24"/>
          <w:rtl/>
          <w:lang w:bidi="fa-IR"/>
        </w:rPr>
        <w:t>۱۹۱۹</w:t>
      </w:r>
      <w:r w:rsidRPr="0076219A">
        <w:rPr>
          <w:rFonts w:ascii="Times New Roman" w:eastAsia="Times New Roman" w:hAnsi="Times New Roman" w:cs="B Zar"/>
          <w:i/>
          <w:iCs/>
          <w:sz w:val="24"/>
          <w:szCs w:val="24"/>
        </w:rPr>
        <w:t xml:space="preserve"> </w:t>
      </w:r>
      <w:r w:rsidRPr="0076219A">
        <w:rPr>
          <w:rFonts w:ascii="Times New Roman" w:eastAsia="Times New Roman" w:hAnsi="Times New Roman" w:cs="B Zar"/>
          <w:i/>
          <w:iCs/>
          <w:sz w:val="24"/>
          <w:szCs w:val="24"/>
          <w:rtl/>
        </w:rPr>
        <w:t>و دیگر اقدام برای انعقاد و پیمان میان ایران و شوروی تا در نتیجه آن نفوذ انگلیسی ها را کاهش دهد و همسایه شمالی را وارد صحنه ایران گرداند</w:t>
      </w:r>
      <w:r w:rsidRPr="0076219A">
        <w:rPr>
          <w:rFonts w:ascii="Times New Roman" w:eastAsia="Times New Roman" w:hAnsi="Times New Roman" w:cs="B Zar"/>
          <w:i/>
          <w:iCs/>
          <w:sz w:val="24"/>
          <w:szCs w:val="24"/>
        </w:rPr>
        <w:t xml:space="preserve">. </w:t>
      </w:r>
      <w:r w:rsidRPr="0076219A">
        <w:rPr>
          <w:rFonts w:ascii="Times New Roman" w:eastAsia="Times New Roman" w:hAnsi="Times New Roman" w:cs="B Zar"/>
          <w:i/>
          <w:iCs/>
          <w:sz w:val="24"/>
          <w:szCs w:val="24"/>
          <w:rtl/>
        </w:rPr>
        <w:t>مکی می افزاید که احمد شاه همین استراتژی را یگانه عامل استقلال کشورش می شناخت و تمامی تلاش های خود را در راستای تحقق این سیاست به کار می گرفت</w:t>
      </w:r>
      <w:r w:rsidRPr="0076219A">
        <w:rPr>
          <w:rFonts w:ascii="Times New Roman" w:eastAsia="Times New Roman" w:hAnsi="Times New Roman" w:cs="B Zar"/>
          <w:i/>
          <w:iCs/>
          <w:sz w:val="24"/>
          <w:szCs w:val="24"/>
        </w:rPr>
        <w:t xml:space="preserve">. </w:t>
      </w:r>
      <w:r w:rsidRPr="0076219A">
        <w:rPr>
          <w:rFonts w:ascii="Times New Roman" w:eastAsia="Times New Roman" w:hAnsi="Times New Roman" w:cs="B Zar"/>
          <w:sz w:val="24"/>
          <w:szCs w:val="24"/>
          <w:rtl/>
        </w:rPr>
        <w:t>همچنین احمد شاه با تجاربی که از گذشته به دست آورده بود کوشید تا مجدداٌ تعادل میان انگلیس و شوروی را برقرار سازد</w:t>
      </w:r>
      <w:r w:rsidRPr="0076219A">
        <w:rPr>
          <w:rFonts w:ascii="Times New Roman" w:eastAsia="Times New Roman" w:hAnsi="Times New Roman" w:cs="B Zar"/>
          <w:sz w:val="24"/>
          <w:szCs w:val="24"/>
        </w:rPr>
        <w:t xml:space="preserve">. </w:t>
      </w:r>
      <w:r w:rsidRPr="0076219A">
        <w:rPr>
          <w:rFonts w:ascii="Times New Roman" w:eastAsia="Times New Roman" w:hAnsi="Times New Roman" w:cs="B Zar"/>
          <w:sz w:val="24"/>
          <w:szCs w:val="24"/>
          <w:rtl/>
        </w:rPr>
        <w:t xml:space="preserve">حسین مکی روزنامه نگار و سیاستمدار، این دیپلماسی احمد شاه را از </w:t>
      </w:r>
      <w:r w:rsidRPr="0076219A">
        <w:rPr>
          <w:rFonts w:ascii="Times New Roman" w:eastAsia="Times New Roman" w:hAnsi="Times New Roman" w:cs="B Zar"/>
          <w:sz w:val="24"/>
          <w:szCs w:val="24"/>
          <w:rtl/>
          <w:lang w:bidi="fa-IR"/>
        </w:rPr>
        <w:t>۲</w:t>
      </w:r>
      <w:r w:rsidRPr="0076219A">
        <w:rPr>
          <w:rFonts w:ascii="Times New Roman" w:eastAsia="Times New Roman" w:hAnsi="Times New Roman" w:cs="B Zar"/>
          <w:sz w:val="24"/>
          <w:szCs w:val="24"/>
          <w:rtl/>
        </w:rPr>
        <w:t xml:space="preserve"> اصل اساسی ذیل ناشی می داند</w:t>
      </w:r>
      <w:r w:rsidRPr="0076219A">
        <w:rPr>
          <w:rFonts w:ascii="Times New Roman" w:eastAsia="Times New Roman" w:hAnsi="Times New Roman" w:cs="B Zar"/>
          <w:sz w:val="24"/>
          <w:szCs w:val="24"/>
        </w:rPr>
        <w:t xml:space="preserve">: </w:t>
      </w:r>
      <w:r w:rsidRPr="0076219A">
        <w:rPr>
          <w:rFonts w:ascii="Times New Roman" w:eastAsia="Times New Roman" w:hAnsi="Times New Roman" w:cs="B Zar"/>
          <w:sz w:val="24"/>
          <w:szCs w:val="24"/>
          <w:rtl/>
        </w:rPr>
        <w:t xml:space="preserve">مخالفت با قرارداد </w:t>
      </w:r>
      <w:r w:rsidRPr="0076219A">
        <w:rPr>
          <w:rFonts w:ascii="Times New Roman" w:eastAsia="Times New Roman" w:hAnsi="Times New Roman" w:cs="B Zar"/>
          <w:sz w:val="24"/>
          <w:szCs w:val="24"/>
          <w:rtl/>
          <w:lang w:bidi="fa-IR"/>
        </w:rPr>
        <w:t>۱۹۱۹</w:t>
      </w:r>
      <w:r w:rsidRPr="0076219A">
        <w:rPr>
          <w:rFonts w:ascii="Times New Roman" w:eastAsia="Times New Roman" w:hAnsi="Times New Roman" w:cs="B Zar"/>
          <w:sz w:val="24"/>
          <w:szCs w:val="24"/>
          <w:rtl/>
        </w:rPr>
        <w:t xml:space="preserve"> و دیگر اقدام برای انعقاد و پیمان میان ایران و شوروی تا در نتیجه آن نفوذ انگلیسی ها را کاهش دهد و همسایه شمالی را وارد صحنه ایران گرداند. مکی می افزاید که احمد شاه همین استراتژی را یگانه عامل استقلال کشورش می شناخت و تمامی تلاش های خود را در راستای تحقق این سیاست به کار می گرفت</w:t>
      </w:r>
      <w:r w:rsidRPr="0076219A">
        <w:rPr>
          <w:rFonts w:ascii="Times New Roman" w:eastAsia="Times New Roman" w:hAnsi="Times New Roman" w:cs="B Zar"/>
          <w:sz w:val="24"/>
          <w:szCs w:val="24"/>
        </w:rPr>
        <w:t xml:space="preserve">. </w:t>
      </w:r>
    </w:p>
    <w:p w14:paraId="7114548E" w14:textId="77777777" w:rsidR="00403FBD" w:rsidRPr="0076219A" w:rsidRDefault="00403FBD" w:rsidP="000002FE">
      <w:pPr>
        <w:pStyle w:val="ListParagraph"/>
        <w:bidi/>
        <w:spacing w:before="100" w:beforeAutospacing="1" w:after="100" w:afterAutospacing="1" w:line="240" w:lineRule="auto"/>
        <w:ind w:left="587"/>
        <w:rPr>
          <w:rFonts w:ascii="Times New Roman" w:eastAsia="Times New Roman" w:hAnsi="Times New Roman" w:cs="B Zar"/>
          <w:sz w:val="24"/>
          <w:szCs w:val="24"/>
        </w:rPr>
      </w:pPr>
      <w:r w:rsidRPr="0076219A">
        <w:rPr>
          <w:rFonts w:ascii="Times New Roman" w:eastAsia="Times New Roman" w:hAnsi="Times New Roman" w:cs="B Zar"/>
          <w:sz w:val="24"/>
          <w:szCs w:val="24"/>
          <w:rtl/>
        </w:rPr>
        <w:t xml:space="preserve">در نتیجه دیپلماسی احمد شاه، به طور هم زمان مخالفان داخلی و خارجی مبارزه، علیه این قرارداد را آغاز کردند. در خارج از ایران مبارزه با قرارداد را دولت های فرانسه، آمریکا، </w:t>
      </w:r>
      <w:r w:rsidRPr="0076219A">
        <w:rPr>
          <w:rFonts w:ascii="Times New Roman" w:eastAsia="Times New Roman" w:hAnsi="Times New Roman" w:cs="Times New Roman"/>
          <w:sz w:val="24"/>
          <w:szCs w:val="24"/>
          <w:rtl/>
        </w:rPr>
        <w:t> </w:t>
      </w:r>
      <w:r w:rsidRPr="0076219A">
        <w:rPr>
          <w:rFonts w:ascii="Times New Roman" w:eastAsia="Times New Roman" w:hAnsi="Times New Roman" w:cs="B Zar"/>
          <w:sz w:val="24"/>
          <w:szCs w:val="24"/>
          <w:rtl/>
        </w:rPr>
        <w:t>و ایرانیان مقیم اروپای غربی از جمله اعضای هیات اعزامی به کنفرانس صلح پاریس رهبری می کردند. مطبوعات فرانسه در حمله به قرارداد هیچ حدودی برای خود قایل نبودند و روزنامه فیگارو نوشته بود</w:t>
      </w:r>
      <w:r w:rsidRPr="0076219A">
        <w:rPr>
          <w:rFonts w:ascii="Times New Roman" w:eastAsia="Times New Roman" w:hAnsi="Times New Roman" w:cs="B Zar"/>
          <w:sz w:val="24"/>
          <w:szCs w:val="24"/>
        </w:rPr>
        <w:t xml:space="preserve">: </w:t>
      </w:r>
      <w:r w:rsidRPr="0076219A">
        <w:rPr>
          <w:rFonts w:ascii="Times New Roman" w:eastAsia="Times New Roman" w:hAnsi="Times New Roman" w:cs="B Zar"/>
          <w:sz w:val="24"/>
          <w:szCs w:val="24"/>
          <w:rtl/>
        </w:rPr>
        <w:t>شاه نیم سانتیمتر کشورش را با نیم پول سیاه فروخت</w:t>
      </w:r>
      <w:r w:rsidRPr="0076219A">
        <w:rPr>
          <w:rFonts w:ascii="Times New Roman" w:eastAsia="Times New Roman" w:hAnsi="Times New Roman" w:cs="B Zar"/>
          <w:sz w:val="24"/>
          <w:szCs w:val="24"/>
        </w:rPr>
        <w:t xml:space="preserve">. </w:t>
      </w:r>
    </w:p>
    <w:p w14:paraId="33FCC426" w14:textId="77777777" w:rsidR="00403FBD" w:rsidRPr="0076219A" w:rsidRDefault="00403FBD" w:rsidP="000002FE">
      <w:pPr>
        <w:pStyle w:val="ListParagraph"/>
        <w:bidi/>
        <w:spacing w:before="100" w:beforeAutospacing="1" w:after="100" w:afterAutospacing="1" w:line="240" w:lineRule="auto"/>
        <w:ind w:left="587"/>
        <w:rPr>
          <w:rFonts w:ascii="Times New Roman" w:eastAsia="Times New Roman" w:hAnsi="Times New Roman" w:cs="B Zar"/>
          <w:sz w:val="24"/>
          <w:szCs w:val="24"/>
        </w:rPr>
      </w:pPr>
      <w:r w:rsidRPr="0076219A">
        <w:rPr>
          <w:rFonts w:ascii="Times New Roman" w:eastAsia="Times New Roman" w:hAnsi="Times New Roman" w:cs="B Zar"/>
          <w:sz w:val="24"/>
          <w:szCs w:val="24"/>
          <w:rtl/>
        </w:rPr>
        <w:t>پیترآوری نویسنده انگلیسی در کتاب خود هم به نقش مهم دولت های خارجی در لغو این قرار داد به ویژه نقش آمریکا اشاره می کند</w:t>
      </w:r>
      <w:r w:rsidRPr="0076219A">
        <w:rPr>
          <w:rFonts w:ascii="Times New Roman" w:eastAsia="Times New Roman" w:hAnsi="Times New Roman" w:cs="B Zar"/>
          <w:sz w:val="24"/>
          <w:szCs w:val="24"/>
        </w:rPr>
        <w:t xml:space="preserve">. </w:t>
      </w:r>
      <w:r w:rsidRPr="0076219A">
        <w:rPr>
          <w:rFonts w:ascii="Times New Roman" w:eastAsia="Times New Roman" w:hAnsi="Times New Roman" w:cs="B Zar"/>
          <w:sz w:val="24"/>
          <w:szCs w:val="24"/>
          <w:rtl/>
        </w:rPr>
        <w:t>بنابراین می توان گفت تاثیر محکوم سازی این قرارداد از طرف آمریکا و فرانسه به مراتب بیش از دیگر کشورها از جمله شوروی بود، چرا که آنها قدرت های ظاهراً بی طرف و بی غرض بودند</w:t>
      </w:r>
      <w:r w:rsidRPr="0076219A">
        <w:rPr>
          <w:rFonts w:ascii="Times New Roman" w:eastAsia="Times New Roman" w:hAnsi="Times New Roman" w:cs="B Zar"/>
          <w:sz w:val="24"/>
          <w:szCs w:val="24"/>
        </w:rPr>
        <w:t>.</w:t>
      </w:r>
    </w:p>
    <w:p w14:paraId="02FDA353" w14:textId="77777777" w:rsidR="00403FBD" w:rsidRPr="0076219A" w:rsidRDefault="00403FBD" w:rsidP="000002FE">
      <w:pPr>
        <w:pStyle w:val="ListParagraph"/>
        <w:bidi/>
        <w:spacing w:before="100" w:beforeAutospacing="1" w:after="100" w:afterAutospacing="1" w:line="240" w:lineRule="auto"/>
        <w:ind w:left="587"/>
        <w:rPr>
          <w:rFonts w:ascii="Times New Roman" w:eastAsia="Times New Roman" w:hAnsi="Times New Roman" w:cs="B Zar"/>
          <w:sz w:val="24"/>
          <w:szCs w:val="24"/>
          <w:rtl/>
          <w:lang w:bidi="fa-IR"/>
        </w:rPr>
      </w:pPr>
      <w:r w:rsidRPr="0076219A">
        <w:rPr>
          <w:rFonts w:ascii="Times New Roman" w:eastAsia="Times New Roman" w:hAnsi="Times New Roman" w:cs="B Zar"/>
          <w:sz w:val="24"/>
          <w:szCs w:val="24"/>
          <w:rtl/>
        </w:rPr>
        <w:t xml:space="preserve">از مجموع رویدادهای داخلی و خارجی مربوط به قرارداد </w:t>
      </w:r>
      <w:r w:rsidRPr="0076219A">
        <w:rPr>
          <w:rFonts w:ascii="Times New Roman" w:eastAsia="Times New Roman" w:hAnsi="Times New Roman" w:cs="B Zar"/>
          <w:sz w:val="24"/>
          <w:szCs w:val="24"/>
          <w:rtl/>
          <w:lang w:bidi="fa-IR"/>
        </w:rPr>
        <w:t>۱۹۱۹</w:t>
      </w:r>
      <w:r w:rsidRPr="0076219A">
        <w:rPr>
          <w:rFonts w:ascii="Times New Roman" w:eastAsia="Times New Roman" w:hAnsi="Times New Roman" w:cs="B Zar"/>
          <w:sz w:val="24"/>
          <w:szCs w:val="24"/>
          <w:rtl/>
        </w:rPr>
        <w:t xml:space="preserve"> چنین می توان نتیجه گرفت که دولت انگلیس با از میان رفتن توازن قدرت های خارجی، ایران را برای جولان سیاست های خود بی رقیب دید. همچنین آشفتگی سیاسی و از هم گسیختگی اجتماعی نیز بیش از پیش دولت مردان انگلیس را به طمع انداخت تا ایران را از رهگذر قرارداد مذکور به صورت تحت الحمایه خود در بیاورند اما با توجه به رویکرد مجدد قدرت های خارجی به ایران و مخالفت آشکار آنها با سیاست های یک جانبه دولت انگلیس این قرارداد به شکست انجامید و</w:t>
      </w:r>
      <w:r w:rsidRPr="0076219A">
        <w:rPr>
          <w:rFonts w:ascii="Times New Roman" w:eastAsia="Times New Roman" w:hAnsi="Times New Roman" w:cs="Times New Roman"/>
          <w:sz w:val="24"/>
          <w:szCs w:val="24"/>
          <w:rtl/>
        </w:rPr>
        <w:t> </w:t>
      </w:r>
      <w:r w:rsidRPr="0076219A">
        <w:rPr>
          <w:rFonts w:ascii="Times New Roman" w:eastAsia="Times New Roman" w:hAnsi="Times New Roman" w:cs="B Zar"/>
          <w:sz w:val="24"/>
          <w:szCs w:val="24"/>
          <w:rtl/>
        </w:rPr>
        <w:t xml:space="preserve">سرانجام تحت فشار افکار عمومی وثوق </w:t>
      </w:r>
      <w:r w:rsidRPr="0076219A">
        <w:rPr>
          <w:rFonts w:ascii="Times New Roman" w:eastAsia="Times New Roman" w:hAnsi="Times New Roman" w:cs="B Zar"/>
          <w:sz w:val="24"/>
          <w:szCs w:val="24"/>
          <w:rtl/>
        </w:rPr>
        <w:softHyphen/>
        <w:t>الدوله</w:t>
      </w:r>
      <w:r w:rsidRPr="0076219A">
        <w:rPr>
          <w:rFonts w:ascii="Times New Roman" w:eastAsia="Times New Roman" w:hAnsi="Times New Roman" w:cs="Times New Roman"/>
          <w:sz w:val="24"/>
          <w:szCs w:val="24"/>
          <w:rtl/>
        </w:rPr>
        <w:t> </w:t>
      </w:r>
      <w:r w:rsidRPr="0076219A">
        <w:rPr>
          <w:rFonts w:ascii="Times New Roman" w:eastAsia="Times New Roman" w:hAnsi="Times New Roman" w:cs="B Zar"/>
          <w:sz w:val="24"/>
          <w:szCs w:val="24"/>
          <w:rtl/>
        </w:rPr>
        <w:t>استعفا</w:t>
      </w:r>
      <w:r w:rsidRPr="0076219A">
        <w:rPr>
          <w:rFonts w:ascii="Times New Roman" w:eastAsia="Times New Roman" w:hAnsi="Times New Roman" w:cs="Times New Roman"/>
          <w:sz w:val="24"/>
          <w:szCs w:val="24"/>
          <w:rtl/>
        </w:rPr>
        <w:t> </w:t>
      </w:r>
      <w:r w:rsidRPr="0076219A">
        <w:rPr>
          <w:rFonts w:ascii="Times New Roman" w:eastAsia="Times New Roman" w:hAnsi="Times New Roman" w:cs="B Zar"/>
          <w:sz w:val="24"/>
          <w:szCs w:val="24"/>
          <w:rtl/>
        </w:rPr>
        <w:t xml:space="preserve">و در اول تیر </w:t>
      </w:r>
      <w:r w:rsidRPr="0076219A">
        <w:rPr>
          <w:rFonts w:ascii="Times New Roman" w:eastAsia="Times New Roman" w:hAnsi="Times New Roman" w:cs="B Zar"/>
          <w:sz w:val="24"/>
          <w:szCs w:val="24"/>
          <w:rtl/>
          <w:lang w:bidi="fa-IR"/>
        </w:rPr>
        <w:t>۱۳۰۰</w:t>
      </w:r>
      <w:r w:rsidRPr="0076219A">
        <w:rPr>
          <w:rFonts w:ascii="Times New Roman" w:eastAsia="Times New Roman" w:hAnsi="Times New Roman" w:cs="B Zar"/>
          <w:sz w:val="24"/>
          <w:szCs w:val="24"/>
          <w:rtl/>
        </w:rPr>
        <w:t xml:space="preserve"> خورشیدی مجلس شورای ملی ایران همه مفاد این قرار داد را تقبیح و غیر قابل تصویب اعلام کرد</w:t>
      </w:r>
      <w:r w:rsidRPr="0076219A">
        <w:rPr>
          <w:rFonts w:ascii="Times New Roman" w:eastAsia="Times New Roman" w:hAnsi="Times New Roman" w:cs="B Zar"/>
          <w:sz w:val="24"/>
          <w:szCs w:val="24"/>
        </w:rPr>
        <w:t>.</w:t>
      </w:r>
    </w:p>
    <w:p w14:paraId="576F5F7F" w14:textId="77777777" w:rsidR="00403FBD" w:rsidRPr="0076219A" w:rsidRDefault="00403FBD" w:rsidP="000002FE">
      <w:pPr>
        <w:pStyle w:val="ListParagraph"/>
        <w:numPr>
          <w:ilvl w:val="0"/>
          <w:numId w:val="2"/>
        </w:numPr>
        <w:bidi/>
        <w:spacing w:before="100" w:beforeAutospacing="1" w:after="100" w:afterAutospacing="1" w:line="240" w:lineRule="auto"/>
        <w:rPr>
          <w:rFonts w:cs="B Zar"/>
          <w:sz w:val="24"/>
          <w:szCs w:val="24"/>
          <w:rtl/>
        </w:rPr>
      </w:pPr>
      <w:r w:rsidRPr="0076219A">
        <w:rPr>
          <w:rFonts w:cs="B Zar" w:hint="cs"/>
          <w:sz w:val="24"/>
          <w:szCs w:val="24"/>
          <w:rtl/>
        </w:rPr>
        <w:lastRenderedPageBreak/>
        <w:t xml:space="preserve">با ایجاد روابط بین دولت ایران و حکومت شوروی و انعقاد قرارد 1921 م و لغو کلیه قراداد های ضالمانه بین ایران و روسیه و همچنین بین روسیه و کشورهای دیگر در  رابطه با ایران در حقیقت جایی جهت برقراری قراداد 1919 وثوق الدوله با انگلیس ها نماند و در نتیجه بدون دردسر رسما لغو گردید </w:t>
      </w:r>
    </w:p>
    <w:p w14:paraId="66AF7BC1" w14:textId="77777777" w:rsidR="00403FBD" w:rsidRPr="0076219A" w:rsidRDefault="00403FBD" w:rsidP="000002FE">
      <w:pPr>
        <w:bidi/>
        <w:spacing w:before="100" w:beforeAutospacing="1" w:after="100" w:afterAutospacing="1" w:line="240" w:lineRule="auto"/>
        <w:rPr>
          <w:rFonts w:cs="B Zar"/>
          <w:sz w:val="24"/>
          <w:szCs w:val="24"/>
          <w:rtl/>
        </w:rPr>
      </w:pPr>
    </w:p>
    <w:p w14:paraId="752B8C2D" w14:textId="7A3AC660" w:rsidR="00790FFA" w:rsidRPr="0076219A" w:rsidRDefault="00790FFA" w:rsidP="000002FE">
      <w:pPr>
        <w:bidi/>
        <w:spacing w:after="0"/>
        <w:rPr>
          <w:rFonts w:cs="B Zar"/>
          <w:sz w:val="24"/>
          <w:szCs w:val="24"/>
        </w:rPr>
      </w:pPr>
      <w:r w:rsidRPr="0076219A">
        <w:rPr>
          <w:rFonts w:cs="B Zar" w:hint="cs"/>
          <w:b/>
          <w:bCs/>
          <w:sz w:val="24"/>
          <w:szCs w:val="24"/>
          <w:rtl/>
        </w:rPr>
        <w:t>اقدامات تجار جهت مقابله با گسترش نفوذ</w:t>
      </w:r>
      <w:r w:rsidRPr="0076219A">
        <w:rPr>
          <w:rFonts w:cs="B Zar" w:hint="cs"/>
          <w:sz w:val="24"/>
          <w:szCs w:val="24"/>
          <w:rtl/>
        </w:rPr>
        <w:t xml:space="preserve"> </w:t>
      </w:r>
      <w:r w:rsidRPr="0076219A">
        <w:rPr>
          <w:rFonts w:cs="B Zar" w:hint="cs"/>
          <w:b/>
          <w:bCs/>
          <w:sz w:val="24"/>
          <w:szCs w:val="24"/>
          <w:rtl/>
        </w:rPr>
        <w:t>خارجی ها در اقتصاد کشور</w:t>
      </w:r>
      <w:r w:rsidRPr="0076219A">
        <w:rPr>
          <w:rFonts w:cs="B Zar" w:hint="cs"/>
          <w:sz w:val="24"/>
          <w:szCs w:val="24"/>
          <w:rtl/>
        </w:rPr>
        <w:t xml:space="preserve"> </w:t>
      </w:r>
      <w:r w:rsidR="006B2B00">
        <w:rPr>
          <w:rFonts w:cs="B Zar"/>
          <w:noProof/>
          <w:sz w:val="24"/>
          <w:szCs w:val="24"/>
        </w:rPr>
        <mc:AlternateContent>
          <mc:Choice Requires="wps">
            <w:drawing>
              <wp:inline distT="0" distB="0" distL="0" distR="0" wp14:anchorId="68B92BC5" wp14:editId="5C8BCCC0">
                <wp:extent cx="314325" cy="314325"/>
                <wp:effectExtent l="0" t="0" r="0" b="0"/>
                <wp:docPr id="91" name="AutoShape 3" descr="سیاست و حکومت در دوره قاجاریه, مقاله دوره قاجاریه">
                  <a:hlinkClick xmlns:a="http://schemas.openxmlformats.org/drawingml/2006/main" r:id="rId865" tgtFrame="&quot;_blank&quot;" tooltip="&quot;ماهیت طبقاتی تجار در دوره قاجاریه،دوره قاجاریه&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43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98A03B1" id="AutoShape 3" o:spid="_x0000_s1026" alt="سیاست و حکومت در دوره قاجاریه, مقاله دوره قاجاریه" href="https://www.beytoote.com/art/negah-gozashte/merchants-qajar2-period.html" target="&quot;_blank&quot;" title="&quot;ماهیت طبقاتی تجار در دوره قاجاریه،دوره قاجاریه&quot;" style="width:24.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" o:button="t" filled="f" stroked="f">
                <v:fill o:detectmouseclick="t"/>
                <o:lock v:ext="edit" aspectratio="t"/>
                <w10:anchorlock/>
              </v:rect>
            </w:pict>
          </mc:Fallback>
        </mc:AlternateContent>
      </w:r>
    </w:p>
    <w:p w14:paraId="22AD9E39" w14:textId="77777777" w:rsidR="00790FFA" w:rsidRPr="0076219A" w:rsidRDefault="00790FFA" w:rsidP="000002FE">
      <w:pPr>
        <w:pStyle w:val="NormalWeb"/>
        <w:bidi/>
        <w:rPr>
          <w:rFonts w:cs="B Zar"/>
          <w:b/>
          <w:bCs/>
          <w:rtl/>
          <w:lang w:bidi="fa-IR"/>
        </w:rPr>
      </w:pPr>
      <w:r w:rsidRPr="0076219A">
        <w:rPr>
          <w:rFonts w:cs="B Zar"/>
          <w:b/>
          <w:bCs/>
          <w:rtl/>
        </w:rPr>
        <w:t xml:space="preserve">تاسیس شرکت‌های بازرگانی برای مقابله با سرمایه‌داری خارجی </w:t>
      </w:r>
      <w:r w:rsidRPr="0076219A">
        <w:rPr>
          <w:rFonts w:cs="B Zar" w:hint="cs"/>
          <w:b/>
          <w:bCs/>
          <w:rtl/>
        </w:rPr>
        <w:t xml:space="preserve">توسط تجار زمان قاجار </w:t>
      </w:r>
    </w:p>
    <w:p w14:paraId="799BBE8E" w14:textId="77777777" w:rsidR="00790FFA" w:rsidRPr="0076219A" w:rsidRDefault="00790FFA" w:rsidP="000002FE">
      <w:pPr>
        <w:pStyle w:val="NormalWeb"/>
        <w:bidi/>
        <w:rPr>
          <w:rFonts w:cs="B Zar"/>
        </w:rPr>
      </w:pPr>
      <w:r w:rsidRPr="0076219A">
        <w:rPr>
          <w:rFonts w:cs="B Zar"/>
          <w:rtl/>
        </w:rPr>
        <w:t>در دوره‌</w:t>
      </w:r>
      <w:r w:rsidRPr="0076219A">
        <w:rPr>
          <w:rFonts w:cs="B Zar" w:hint="cs"/>
          <w:rtl/>
        </w:rPr>
        <w:t xml:space="preserve"> زمانی </w:t>
      </w:r>
      <w:r w:rsidRPr="0076219A">
        <w:rPr>
          <w:rFonts w:cs="B Zar"/>
          <w:rtl/>
        </w:rPr>
        <w:t xml:space="preserve"> از عصر امتیازات تا پیروزی انقلاب مشروطه را در بر می‌گیرد تجار، به یک طبقه اجتماعی تبدیل شدند. باید گفت تجار که تا چندی قبل به‌عنوان طبقه اقتصادی به منافع خود آگاه نبودند، در این دوره به‌دلیل آگاهی‌رسانی و تزریق آن به درون جامعه بازاری به خودآگاهی مشترک رسیدند و از یک طبقه صرفا اقتصادی به طبقه اجتماعی تبدیل شدند</w:t>
      </w:r>
      <w:r w:rsidRPr="0076219A">
        <w:rPr>
          <w:rFonts w:cs="B Zar"/>
        </w:rPr>
        <w:t>.</w:t>
      </w:r>
    </w:p>
    <w:p w14:paraId="66EA4339" w14:textId="77777777" w:rsidR="00790FFA" w:rsidRPr="0076219A" w:rsidRDefault="00790FFA" w:rsidP="000002FE">
      <w:pPr>
        <w:pStyle w:val="NormalWeb"/>
        <w:bidi/>
        <w:rPr>
          <w:rFonts w:cs="B Zar"/>
        </w:rPr>
      </w:pPr>
      <w:r w:rsidRPr="0076219A">
        <w:rPr>
          <w:rFonts w:cs="B Zar"/>
        </w:rPr>
        <w:t> </w:t>
      </w:r>
    </w:p>
    <w:p w14:paraId="4421C271" w14:textId="77777777" w:rsidR="00790FFA" w:rsidRPr="0076219A" w:rsidRDefault="00790FFA" w:rsidP="000002FE">
      <w:pPr>
        <w:pStyle w:val="NormalWeb"/>
        <w:bidi/>
        <w:rPr>
          <w:rFonts w:cs="B Zar"/>
        </w:rPr>
      </w:pPr>
      <w:r w:rsidRPr="0076219A">
        <w:rPr>
          <w:rFonts w:cs="B Zar"/>
          <w:rtl/>
        </w:rPr>
        <w:t>در عصر ناصر‌الدین‌شاه به‌دلیل حضور قوی و گسترده کالاهای غربی، فروش امتیازات، بی‌توجهی و بی‌احترامی به تجار، بین نظام استبدادی کهن و خواسته‌های صاحبان حرفه‌های شهری و تجار عدم‌توازن در حال رشدی به‌وجود آمد حکومت ناصری با برخورداری از منافع مادی‌ ناشی از فروش منابع داخلی که بالطبع بی‌نیازی مالی از طبقه تجار را به همراه داشت از در مخالفت با تجار درآمد و قراردادهایی که به ضرر تجارت داخلی بود منعقد کرد</w:t>
      </w:r>
      <w:r w:rsidRPr="0076219A">
        <w:rPr>
          <w:rFonts w:cs="B Zar"/>
        </w:rPr>
        <w:t>.</w:t>
      </w:r>
    </w:p>
    <w:p w14:paraId="5E2D2FA2" w14:textId="77777777" w:rsidR="00790FFA" w:rsidRPr="0076219A" w:rsidRDefault="00790FFA" w:rsidP="000002FE">
      <w:pPr>
        <w:pStyle w:val="NormalWeb"/>
        <w:bidi/>
        <w:rPr>
          <w:rFonts w:cs="B Zar"/>
        </w:rPr>
      </w:pPr>
      <w:r w:rsidRPr="0076219A">
        <w:rPr>
          <w:rFonts w:cs="B Zar"/>
        </w:rPr>
        <w:t> </w:t>
      </w:r>
    </w:p>
    <w:p w14:paraId="068937BE" w14:textId="77777777" w:rsidR="00790FFA" w:rsidRPr="0076219A" w:rsidRDefault="00790FFA" w:rsidP="000002FE">
      <w:pPr>
        <w:pStyle w:val="NormalWeb"/>
        <w:bidi/>
        <w:rPr>
          <w:rFonts w:cs="B Zar"/>
        </w:rPr>
      </w:pPr>
      <w:r w:rsidRPr="0076219A">
        <w:rPr>
          <w:rFonts w:cs="B Zar"/>
          <w:rtl/>
        </w:rPr>
        <w:t>این قراردادها چیزی جز از بین بردن تولیدات داخلی، کاهش واردات و</w:t>
      </w:r>
      <w:r w:rsidRPr="0076219A">
        <w:rPr>
          <w:rtl/>
        </w:rPr>
        <w:t> </w:t>
      </w:r>
      <w:r w:rsidRPr="0076219A">
        <w:rPr>
          <w:rFonts w:cs="B Zar"/>
          <w:rtl/>
        </w:rPr>
        <w:t xml:space="preserve"> وابستگی تجارت و تجار به بیگانگان را به همراه نداشت. هدف انگلستان وروسیه دخالت مستقیم در بازارهای ایران بود و با تاسیس شرکت‌ها و تجارتخانه‌های مربوط به خود در ایران قصد حذف تجار ایرانی از دادوستد وتجارت در ایران را داشتند</w:t>
      </w:r>
      <w:r w:rsidRPr="0076219A">
        <w:rPr>
          <w:rFonts w:cs="B Zar"/>
        </w:rPr>
        <w:t>.</w:t>
      </w:r>
    </w:p>
    <w:p w14:paraId="592C17FD" w14:textId="77777777" w:rsidR="00790FFA" w:rsidRPr="0076219A" w:rsidRDefault="00790FFA" w:rsidP="000002FE">
      <w:pPr>
        <w:pStyle w:val="NormalWeb"/>
        <w:bidi/>
        <w:rPr>
          <w:rFonts w:cs="B Zar"/>
        </w:rPr>
      </w:pPr>
      <w:r w:rsidRPr="0076219A">
        <w:rPr>
          <w:rFonts w:cs="B Zar"/>
        </w:rPr>
        <w:t> </w:t>
      </w:r>
    </w:p>
    <w:p w14:paraId="0BA125F2" w14:textId="77777777" w:rsidR="00790FFA" w:rsidRPr="0076219A" w:rsidRDefault="00790FFA" w:rsidP="000002FE">
      <w:pPr>
        <w:pStyle w:val="NormalWeb"/>
        <w:bidi/>
        <w:rPr>
          <w:rFonts w:cs="B Zar"/>
        </w:rPr>
      </w:pPr>
      <w:r w:rsidRPr="0076219A">
        <w:rPr>
          <w:rFonts w:cs="B Zar"/>
          <w:rtl/>
        </w:rPr>
        <w:t>شاه قاجار به‌دلیل خالی بودن خزانه کشور و برای جبران کسر بودجه از یک طرف و تامین هزینه‌های سفر خود به فرنگ از طرف دیگر امتیازاتی را به سود این کشورها منعقد کرد. این امتیازها به سود جامعه بازرگانان دو کشور انگلستان و روسیه و به ضرر تجار ایرانی و تجارت ایران بود که نتیجه‌ای جز فقر اقتصادی و تنگدستی و تحقیر بازرگانان ایرانی در بر نداشت</w:t>
      </w:r>
      <w:r w:rsidRPr="0076219A">
        <w:rPr>
          <w:rFonts w:cs="B Zar"/>
        </w:rPr>
        <w:t>.</w:t>
      </w:r>
    </w:p>
    <w:p w14:paraId="40397102" w14:textId="77777777" w:rsidR="00790FFA" w:rsidRPr="0076219A" w:rsidRDefault="00790FFA" w:rsidP="000002FE">
      <w:pPr>
        <w:pStyle w:val="NormalWeb"/>
        <w:bidi/>
        <w:rPr>
          <w:rFonts w:cs="B Zar"/>
        </w:rPr>
      </w:pPr>
      <w:r w:rsidRPr="0076219A">
        <w:rPr>
          <w:rFonts w:cs="B Zar"/>
        </w:rPr>
        <w:t> </w:t>
      </w:r>
    </w:p>
    <w:p w14:paraId="76B12720" w14:textId="77777777" w:rsidR="00790FFA" w:rsidRPr="0076219A" w:rsidRDefault="00790FFA" w:rsidP="000002FE">
      <w:pPr>
        <w:pStyle w:val="NormalWeb"/>
        <w:bidi/>
        <w:rPr>
          <w:rFonts w:cs="B Zar"/>
        </w:rPr>
      </w:pPr>
      <w:r w:rsidRPr="0076219A">
        <w:rPr>
          <w:rFonts w:cs="B Zar"/>
          <w:rtl/>
        </w:rPr>
        <w:lastRenderedPageBreak/>
        <w:t xml:space="preserve">بیشترین امتیازات مربوط به دوره ناصر‌الدین‌شاه بود؛ به‌طوری‌که در طول سلطنت ناصر‌الدین‌شاه مجموعا </w:t>
      </w:r>
      <w:r w:rsidRPr="0076219A">
        <w:rPr>
          <w:rFonts w:cs="B Zar"/>
          <w:rtl/>
          <w:lang w:bidi="fa-IR"/>
        </w:rPr>
        <w:t>۸۳</w:t>
      </w:r>
      <w:r w:rsidRPr="0076219A">
        <w:rPr>
          <w:rFonts w:cs="B Zar"/>
          <w:rtl/>
        </w:rPr>
        <w:t xml:space="preserve"> فقره امتیاز و عهدنامه امضا و حداقل </w:t>
      </w:r>
      <w:r w:rsidRPr="0076219A">
        <w:rPr>
          <w:rFonts w:cs="B Zar"/>
          <w:rtl/>
          <w:lang w:bidi="fa-IR"/>
        </w:rPr>
        <w:t>۳۵۵</w:t>
      </w:r>
      <w:r w:rsidRPr="0076219A">
        <w:rPr>
          <w:rFonts w:cs="B Zar"/>
          <w:rtl/>
        </w:rPr>
        <w:t xml:space="preserve"> مورد امتیاز پس از دریافت رشوه‌های کلان اعطا شده است</w:t>
      </w:r>
      <w:r w:rsidRPr="0076219A">
        <w:rPr>
          <w:rFonts w:cs="B Zar"/>
        </w:rPr>
        <w:t>.</w:t>
      </w:r>
    </w:p>
    <w:p w14:paraId="0536E8D2" w14:textId="77777777" w:rsidR="00790FFA" w:rsidRPr="0076219A" w:rsidRDefault="00790FFA" w:rsidP="000002FE">
      <w:pPr>
        <w:pStyle w:val="NormalWeb"/>
        <w:bidi/>
        <w:rPr>
          <w:rFonts w:cs="B Zar"/>
        </w:rPr>
      </w:pPr>
      <w:r w:rsidRPr="0076219A">
        <w:rPr>
          <w:rFonts w:cs="B Zar"/>
        </w:rPr>
        <w:t> </w:t>
      </w:r>
    </w:p>
    <w:p w14:paraId="268E6CE0" w14:textId="77777777" w:rsidR="00790FFA" w:rsidRPr="0076219A" w:rsidRDefault="00790FFA" w:rsidP="000002FE">
      <w:pPr>
        <w:pStyle w:val="NormalWeb"/>
        <w:bidi/>
        <w:rPr>
          <w:rFonts w:cs="B Zar"/>
        </w:rPr>
      </w:pPr>
      <w:r w:rsidRPr="0076219A">
        <w:rPr>
          <w:rFonts w:cs="B Zar"/>
          <w:rtl/>
        </w:rPr>
        <w:t>اعم امتیازات به شرح زیر است</w:t>
      </w:r>
      <w:r w:rsidRPr="0076219A">
        <w:rPr>
          <w:rFonts w:cs="B Zar"/>
        </w:rPr>
        <w:t>:</w:t>
      </w:r>
    </w:p>
    <w:p w14:paraId="40F383C6" w14:textId="77777777" w:rsidR="00790FFA" w:rsidRPr="0076219A" w:rsidRDefault="00790FFA" w:rsidP="000002FE">
      <w:pPr>
        <w:pStyle w:val="NormalWeb"/>
        <w:bidi/>
        <w:rPr>
          <w:rFonts w:cs="B Zar"/>
        </w:rPr>
      </w:pPr>
      <w:r w:rsidRPr="0076219A">
        <w:rPr>
          <w:rFonts w:cs="B Zar"/>
          <w:rtl/>
          <w:lang w:bidi="fa-IR"/>
        </w:rPr>
        <w:t>۱</w:t>
      </w:r>
      <w:r w:rsidRPr="0076219A">
        <w:rPr>
          <w:rFonts w:cs="B Zar"/>
        </w:rPr>
        <w:t xml:space="preserve">- </w:t>
      </w:r>
      <w:r w:rsidRPr="0076219A">
        <w:rPr>
          <w:rFonts w:cs="B Zar"/>
          <w:rtl/>
        </w:rPr>
        <w:t>امتیازات رویتر که به موجب آن همه منابع اقتصادی ایران در اختیار خارجی‌ها قرار می‌گرفت</w:t>
      </w:r>
      <w:r w:rsidRPr="0076219A">
        <w:rPr>
          <w:rFonts w:cs="B Zar"/>
        </w:rPr>
        <w:t>.</w:t>
      </w:r>
    </w:p>
    <w:p w14:paraId="591317D2" w14:textId="77777777" w:rsidR="00790FFA" w:rsidRPr="0076219A" w:rsidRDefault="00790FFA" w:rsidP="000002FE">
      <w:pPr>
        <w:pStyle w:val="NormalWeb"/>
        <w:bidi/>
        <w:rPr>
          <w:rFonts w:cs="B Zar"/>
        </w:rPr>
      </w:pPr>
      <w:r w:rsidRPr="0076219A">
        <w:rPr>
          <w:rFonts w:cs="B Zar"/>
        </w:rPr>
        <w:t> </w:t>
      </w:r>
    </w:p>
    <w:p w14:paraId="4C85CBC6" w14:textId="77777777" w:rsidR="00790FFA" w:rsidRPr="0076219A" w:rsidRDefault="00790FFA" w:rsidP="000002FE">
      <w:pPr>
        <w:pStyle w:val="NormalWeb"/>
        <w:bidi/>
        <w:rPr>
          <w:rFonts w:cs="B Zar"/>
        </w:rPr>
      </w:pPr>
      <w:r w:rsidRPr="0076219A">
        <w:rPr>
          <w:rFonts w:cs="B Zar"/>
          <w:rtl/>
          <w:lang w:bidi="fa-IR"/>
        </w:rPr>
        <w:t>۲</w:t>
      </w:r>
      <w:r w:rsidRPr="0076219A">
        <w:rPr>
          <w:rFonts w:cs="B Zar"/>
        </w:rPr>
        <w:t xml:space="preserve">- </w:t>
      </w:r>
      <w:r w:rsidRPr="0076219A">
        <w:rPr>
          <w:rFonts w:cs="B Zar"/>
          <w:rtl/>
        </w:rPr>
        <w:t xml:space="preserve">تاسیس شرکت انگلیسی زیگلر در سال </w:t>
      </w:r>
      <w:r w:rsidRPr="0076219A">
        <w:rPr>
          <w:rFonts w:cs="B Zar"/>
          <w:rtl/>
          <w:lang w:bidi="fa-IR"/>
        </w:rPr>
        <w:t>۱۸۷۰</w:t>
      </w:r>
      <w:r w:rsidRPr="0076219A">
        <w:rPr>
          <w:rFonts w:cs="B Zar"/>
          <w:rtl/>
        </w:rPr>
        <w:t>م که در نتیجه آن بازار بافت و صدور فرش به تمامی از دست تجار ایرانی خارج شد</w:t>
      </w:r>
      <w:r w:rsidRPr="0076219A">
        <w:rPr>
          <w:rFonts w:cs="B Zar"/>
        </w:rPr>
        <w:t>.</w:t>
      </w:r>
    </w:p>
    <w:p w14:paraId="43E747C4" w14:textId="77777777" w:rsidR="00790FFA" w:rsidRPr="0076219A" w:rsidRDefault="00790FFA" w:rsidP="000002FE">
      <w:pPr>
        <w:pStyle w:val="NormalWeb"/>
        <w:bidi/>
        <w:rPr>
          <w:rFonts w:cs="B Zar"/>
        </w:rPr>
      </w:pPr>
      <w:r w:rsidRPr="0076219A">
        <w:rPr>
          <w:rFonts w:cs="B Zar"/>
        </w:rPr>
        <w:t> </w:t>
      </w:r>
    </w:p>
    <w:p w14:paraId="1AB90611" w14:textId="77777777" w:rsidR="00790FFA" w:rsidRPr="0076219A" w:rsidRDefault="00790FFA" w:rsidP="000002FE">
      <w:pPr>
        <w:pStyle w:val="NormalWeb"/>
        <w:bidi/>
        <w:rPr>
          <w:rFonts w:cs="B Zar"/>
        </w:rPr>
      </w:pPr>
      <w:r w:rsidRPr="0076219A">
        <w:rPr>
          <w:rFonts w:cs="B Zar"/>
          <w:rtl/>
          <w:lang w:bidi="fa-IR"/>
        </w:rPr>
        <w:t>۳</w:t>
      </w:r>
      <w:r w:rsidRPr="0076219A">
        <w:rPr>
          <w:rFonts w:cs="B Zar"/>
        </w:rPr>
        <w:t xml:space="preserve">- </w:t>
      </w:r>
      <w:r w:rsidRPr="0076219A">
        <w:rPr>
          <w:rFonts w:cs="B Zar"/>
          <w:rtl/>
        </w:rPr>
        <w:t xml:space="preserve">شرکت روسی بیمه حمل‌و‌نقل در ایران در سال </w:t>
      </w:r>
      <w:r w:rsidRPr="0076219A">
        <w:rPr>
          <w:rFonts w:cs="B Zar"/>
          <w:rtl/>
          <w:lang w:bidi="fa-IR"/>
        </w:rPr>
        <w:t>۱۸۹۱</w:t>
      </w:r>
      <w:r w:rsidRPr="0076219A">
        <w:rPr>
          <w:rFonts w:cs="B Zar"/>
          <w:rtl/>
        </w:rPr>
        <w:t xml:space="preserve"> میلادی که به موجب آن حمل‌و‌نقل کالاهای تجاری در ایران به این شرکت واگذار شد. براساس این معاهده، محصولات تجاری و بازرگانی فقط توسط این شرکت حمل‌و‌نقل می‌شد. پرداخت منابع حمل‌و‌نقل به علاوه حق راهداری که آن هم توسط روس‌ها از تجار و محمولات بازرگانان ایران گرفته می‌شد سود قابل‌توجهی را نصیب شرکت روسی می‌کرد که به ضرر تجار ایرانی بود؛ زیرا ایجاد این شرکت باعث تسریع در ارسال و وصول کالاهای روسی و اشاعه آن در کل نقاط ایران بود و از این طریق در قیاس با تجار ایرانی سود قابل‌توجهی را عاید روس‌ها می‌کرد</w:t>
      </w:r>
      <w:r w:rsidRPr="0076219A">
        <w:rPr>
          <w:rFonts w:cs="B Zar"/>
        </w:rPr>
        <w:t>.</w:t>
      </w:r>
    </w:p>
    <w:p w14:paraId="472A882D" w14:textId="77777777" w:rsidR="00790FFA" w:rsidRPr="0076219A" w:rsidRDefault="00790FFA" w:rsidP="000002FE">
      <w:pPr>
        <w:pStyle w:val="NormalWeb"/>
        <w:bidi/>
        <w:rPr>
          <w:rFonts w:cs="B Zar"/>
        </w:rPr>
      </w:pPr>
      <w:r w:rsidRPr="0076219A">
        <w:rPr>
          <w:rFonts w:cs="B Zar"/>
        </w:rPr>
        <w:t> </w:t>
      </w:r>
    </w:p>
    <w:p w14:paraId="45B7038F" w14:textId="77777777" w:rsidR="00790FFA" w:rsidRPr="0076219A" w:rsidRDefault="00790FFA" w:rsidP="000002FE">
      <w:pPr>
        <w:pStyle w:val="NormalWeb"/>
        <w:bidi/>
        <w:rPr>
          <w:rFonts w:cs="B Zar"/>
        </w:rPr>
      </w:pPr>
      <w:r w:rsidRPr="0076219A">
        <w:rPr>
          <w:rFonts w:cs="B Zar"/>
          <w:rtl/>
          <w:lang w:bidi="fa-IR"/>
        </w:rPr>
        <w:t>۴</w:t>
      </w:r>
      <w:r w:rsidRPr="0076219A">
        <w:rPr>
          <w:rFonts w:cs="B Zar"/>
        </w:rPr>
        <w:t xml:space="preserve">- </w:t>
      </w:r>
      <w:r w:rsidRPr="0076219A">
        <w:rPr>
          <w:rFonts w:cs="B Zar"/>
          <w:rtl/>
        </w:rPr>
        <w:t xml:space="preserve">امتیاز استفاده از چوب درختان جنگل </w:t>
      </w:r>
      <w:r w:rsidRPr="0076219A">
        <w:rPr>
          <w:rFonts w:cs="B Zar"/>
        </w:rPr>
        <w:t>(</w:t>
      </w:r>
      <w:r w:rsidRPr="0076219A">
        <w:rPr>
          <w:rFonts w:cs="B Zar"/>
          <w:rtl/>
          <w:lang w:bidi="fa-IR"/>
        </w:rPr>
        <w:t>۱۳۱۱</w:t>
      </w:r>
      <w:r w:rsidRPr="0076219A">
        <w:rPr>
          <w:rFonts w:cs="B Zar"/>
        </w:rPr>
        <w:t xml:space="preserve"> </w:t>
      </w:r>
      <w:r w:rsidRPr="0076219A">
        <w:rPr>
          <w:rFonts w:cs="B Zar"/>
          <w:rtl/>
        </w:rPr>
        <w:t>ق)، درخت‌های زیتون (</w:t>
      </w:r>
      <w:r w:rsidRPr="0076219A">
        <w:rPr>
          <w:rFonts w:cs="B Zar"/>
          <w:rtl/>
          <w:lang w:bidi="fa-IR"/>
        </w:rPr>
        <w:t>۱۳۰۷</w:t>
      </w:r>
      <w:r w:rsidRPr="0076219A">
        <w:rPr>
          <w:rFonts w:cs="B Zar"/>
          <w:rtl/>
        </w:rPr>
        <w:t xml:space="preserve"> ق) و چوب شمشاد (</w:t>
      </w:r>
      <w:r w:rsidRPr="0076219A">
        <w:rPr>
          <w:rFonts w:cs="B Zar"/>
          <w:rtl/>
          <w:lang w:bidi="fa-IR"/>
        </w:rPr>
        <w:t>۱۳۰۸</w:t>
      </w:r>
      <w:r w:rsidRPr="0076219A">
        <w:rPr>
          <w:rFonts w:cs="B Zar"/>
          <w:rtl/>
        </w:rPr>
        <w:t>ق) متعلق به تجارتخانه روسی</w:t>
      </w:r>
      <w:r w:rsidRPr="0076219A">
        <w:rPr>
          <w:rtl/>
        </w:rPr>
        <w:t> </w:t>
      </w:r>
      <w:r w:rsidRPr="0076219A">
        <w:rPr>
          <w:rFonts w:cs="B Zar"/>
          <w:rtl/>
        </w:rPr>
        <w:t xml:space="preserve"> بود که این امر به ضرر تجار و بازرگانان ایرانی بود که در کار چوب بودند و وابستگی آنان را به شرکت به‌همراه داشت</w:t>
      </w:r>
      <w:r w:rsidRPr="0076219A">
        <w:rPr>
          <w:rFonts w:cs="B Zar"/>
        </w:rPr>
        <w:t>.</w:t>
      </w:r>
    </w:p>
    <w:p w14:paraId="19105D4B" w14:textId="77777777" w:rsidR="00790FFA" w:rsidRPr="0076219A" w:rsidRDefault="00790FFA" w:rsidP="000002FE">
      <w:pPr>
        <w:pStyle w:val="NormalWeb"/>
        <w:bidi/>
        <w:rPr>
          <w:rFonts w:cs="B Zar"/>
        </w:rPr>
      </w:pPr>
      <w:r w:rsidRPr="0076219A">
        <w:rPr>
          <w:rFonts w:cs="B Zar"/>
        </w:rPr>
        <w:t> </w:t>
      </w:r>
    </w:p>
    <w:p w14:paraId="23D7BFA5" w14:textId="77777777" w:rsidR="00790FFA" w:rsidRPr="0076219A" w:rsidRDefault="00790FFA" w:rsidP="000002FE">
      <w:pPr>
        <w:pStyle w:val="NormalWeb"/>
        <w:bidi/>
        <w:rPr>
          <w:rFonts w:cs="B Zar"/>
        </w:rPr>
      </w:pPr>
      <w:r w:rsidRPr="0076219A">
        <w:rPr>
          <w:rFonts w:cs="B Zar"/>
          <w:rtl/>
          <w:lang w:bidi="fa-IR"/>
        </w:rPr>
        <w:t>۵</w:t>
      </w:r>
      <w:r w:rsidRPr="0076219A">
        <w:rPr>
          <w:rFonts w:cs="B Zar"/>
        </w:rPr>
        <w:t xml:space="preserve">- </w:t>
      </w:r>
      <w:r w:rsidRPr="0076219A">
        <w:rPr>
          <w:rFonts w:cs="B Zar"/>
          <w:rtl/>
        </w:rPr>
        <w:t xml:space="preserve">قرارداد گمرکی که بین ایران و روسیه در سال </w:t>
      </w:r>
      <w:r w:rsidRPr="0076219A">
        <w:rPr>
          <w:rFonts w:cs="B Zar"/>
          <w:rtl/>
          <w:lang w:bidi="fa-IR"/>
        </w:rPr>
        <w:t>۱۹۰۱</w:t>
      </w:r>
      <w:r w:rsidRPr="0076219A">
        <w:rPr>
          <w:rFonts w:cs="B Zar"/>
          <w:rtl/>
        </w:rPr>
        <w:t xml:space="preserve"> م به امضا رسید، به موجب این قرارداد عوارض پنج درصدی گمرک روسیه که به ایران پرداخت می‌شد به یک و نیم درصد و عوارض قند و شکر وارداتی از روسیه از پنج درصد به نیم درصد کاهش یافت. پیامد</w:t>
      </w:r>
      <w:r w:rsidRPr="0076219A">
        <w:rPr>
          <w:rtl/>
        </w:rPr>
        <w:t> </w:t>
      </w:r>
      <w:r w:rsidRPr="0076219A">
        <w:rPr>
          <w:rFonts w:cs="B Zar"/>
          <w:rtl/>
        </w:rPr>
        <w:t xml:space="preserve"> اقتصادی این قرارداد به‌طور خلاصه این است که به‌دلیل عدم‌حمایت از تولیدات داخلی بسیاری از صنایع رو به زوال نهاد و روسیه نیز فقط در صدد جلب مواد خام مثل پشم، پنبه، کنف و پوست دباغی نشده بود</w:t>
      </w:r>
      <w:r w:rsidRPr="0076219A">
        <w:rPr>
          <w:rFonts w:cs="B Zar"/>
        </w:rPr>
        <w:t>.</w:t>
      </w:r>
    </w:p>
    <w:p w14:paraId="26DFD5AA" w14:textId="77777777" w:rsidR="00790FFA" w:rsidRPr="0076219A" w:rsidRDefault="00790FFA" w:rsidP="000002FE">
      <w:pPr>
        <w:pStyle w:val="NormalWeb"/>
        <w:bidi/>
        <w:rPr>
          <w:rFonts w:cs="B Zar"/>
        </w:rPr>
      </w:pPr>
      <w:r w:rsidRPr="0076219A">
        <w:rPr>
          <w:rFonts w:cs="B Zar"/>
        </w:rPr>
        <w:t> </w:t>
      </w:r>
    </w:p>
    <w:p w14:paraId="7414A17D" w14:textId="77777777" w:rsidR="00790FFA" w:rsidRPr="0076219A" w:rsidRDefault="00790FFA" w:rsidP="000002FE">
      <w:pPr>
        <w:pStyle w:val="NormalWeb"/>
        <w:bidi/>
        <w:rPr>
          <w:rFonts w:cs="B Zar"/>
        </w:rPr>
      </w:pPr>
      <w:r w:rsidRPr="0076219A">
        <w:rPr>
          <w:rFonts w:cs="B Zar"/>
          <w:rtl/>
        </w:rPr>
        <w:t>این تعرفه که می‌توان آن را اختناق اقتصادی ایران نامید، باعث شد تجارت، صنعت و کشاورزی روسیه به ایران به حد وفور افزایش یابد و بازار اجناس ایران در روسیه به طول کلی از بین برود و محصولات خام کشور، تغذیه‌کننده صنایع آن کشور شود</w:t>
      </w:r>
      <w:r w:rsidRPr="0076219A">
        <w:rPr>
          <w:rFonts w:cs="B Zar"/>
        </w:rPr>
        <w:t>.</w:t>
      </w:r>
    </w:p>
    <w:p w14:paraId="5684243B" w14:textId="77777777" w:rsidR="00790FFA" w:rsidRPr="0076219A" w:rsidRDefault="00790FFA" w:rsidP="000002FE">
      <w:pPr>
        <w:pStyle w:val="NormalWeb"/>
        <w:bidi/>
        <w:rPr>
          <w:rFonts w:cs="B Zar"/>
        </w:rPr>
      </w:pPr>
      <w:r w:rsidRPr="0076219A">
        <w:rPr>
          <w:rFonts w:cs="B Zar"/>
        </w:rPr>
        <w:lastRenderedPageBreak/>
        <w:t> </w:t>
      </w:r>
    </w:p>
    <w:p w14:paraId="266ED3F6" w14:textId="77777777" w:rsidR="00790FFA" w:rsidRPr="0076219A" w:rsidRDefault="00790FFA" w:rsidP="000002FE">
      <w:pPr>
        <w:pStyle w:val="NormalWeb"/>
        <w:bidi/>
        <w:rPr>
          <w:rFonts w:cs="B Zar"/>
        </w:rPr>
      </w:pPr>
      <w:r w:rsidRPr="0076219A">
        <w:rPr>
          <w:rFonts w:cs="B Zar"/>
          <w:rtl/>
        </w:rPr>
        <w:t xml:space="preserve">انتشار قرارداد گمرکی ایران و روسیه باعث کدورت انگلستان شد. در نتیجه در تاریخ نهم فوریه سال </w:t>
      </w:r>
      <w:r w:rsidRPr="0076219A">
        <w:rPr>
          <w:rFonts w:cs="B Zar"/>
          <w:rtl/>
          <w:lang w:bidi="fa-IR"/>
        </w:rPr>
        <w:t>۱۹۰۳۳</w:t>
      </w:r>
      <w:r w:rsidRPr="0076219A">
        <w:rPr>
          <w:rFonts w:cs="B Zar"/>
          <w:rtl/>
        </w:rPr>
        <w:t>م قرارداد جدید گمرک به نفع انگلستان تنظیم شد. تاجران جنوب از این قرارداد بیشتر زیان دیدند؛ زیرا علاوه‌بر پرداخت مالیات باید عوارض و مالیات گوناگون مثل راهداری، قپانداری، سرریگی، میدانی و دلالی نیز می‌پرداختند. این نابسامانی باعث وخیم‌تر شدن وضع بازرگانان ایران شد و مهم‌تر از همه مالیات راهداری بود که ضربه مهلکی به</w:t>
      </w:r>
      <w:r w:rsidRPr="0076219A">
        <w:rPr>
          <w:rtl/>
        </w:rPr>
        <w:t> </w:t>
      </w:r>
      <w:r w:rsidRPr="0076219A">
        <w:rPr>
          <w:rFonts w:cs="B Zar"/>
          <w:rtl/>
        </w:rPr>
        <w:t xml:space="preserve"> پیکر تجارت و بازرگانی این عصر وارد کرد</w:t>
      </w:r>
      <w:r w:rsidRPr="0076219A">
        <w:rPr>
          <w:rFonts w:cs="B Zar"/>
        </w:rPr>
        <w:t>.</w:t>
      </w:r>
    </w:p>
    <w:p w14:paraId="04C646C2" w14:textId="77777777" w:rsidR="00790FFA" w:rsidRPr="0076219A" w:rsidRDefault="00790FFA" w:rsidP="000002FE">
      <w:pPr>
        <w:pStyle w:val="NormalWeb"/>
        <w:bidi/>
        <w:rPr>
          <w:rFonts w:cs="B Zar"/>
        </w:rPr>
      </w:pPr>
      <w:r w:rsidRPr="0076219A">
        <w:rPr>
          <w:rFonts w:cs="B Zar"/>
        </w:rPr>
        <w:t> </w:t>
      </w:r>
    </w:p>
    <w:p w14:paraId="45953168" w14:textId="77777777" w:rsidR="00790FFA" w:rsidRPr="0076219A" w:rsidRDefault="00790FFA" w:rsidP="000002FE">
      <w:pPr>
        <w:pStyle w:val="NormalWeb"/>
        <w:bidi/>
        <w:rPr>
          <w:rFonts w:cs="B Zar"/>
        </w:rPr>
      </w:pPr>
      <w:r w:rsidRPr="0076219A">
        <w:rPr>
          <w:rFonts w:cs="B Zar"/>
          <w:rtl/>
        </w:rPr>
        <w:t>فروش منابع داخلی کشور و ضرر و زیان آن بر تجار باعث شد بازرگانان همراه با عده‌ای از ایرانیان روشنفکر در پی اصلاحات باشند و می‌خواستند استقلال اقتصادی ایران را تامین کنند و برای این کار باید روح تجددطلبی را جانشین روحیه سنت‌پرستی کنند</w:t>
      </w:r>
      <w:r w:rsidRPr="0076219A">
        <w:rPr>
          <w:rFonts w:cs="B Zar"/>
        </w:rPr>
        <w:t>.</w:t>
      </w:r>
    </w:p>
    <w:p w14:paraId="07952DB7" w14:textId="77777777" w:rsidR="00790FFA" w:rsidRPr="0076219A" w:rsidRDefault="00790FFA" w:rsidP="000002FE">
      <w:pPr>
        <w:pStyle w:val="NormalWeb"/>
        <w:bidi/>
        <w:rPr>
          <w:rFonts w:cs="B Zar"/>
        </w:rPr>
      </w:pPr>
      <w:r w:rsidRPr="0076219A">
        <w:rPr>
          <w:rFonts w:cs="B Zar"/>
        </w:rPr>
        <w:t> </w:t>
      </w:r>
    </w:p>
    <w:p w14:paraId="01076B2C" w14:textId="77777777" w:rsidR="00790FFA" w:rsidRPr="0076219A" w:rsidRDefault="00790FFA" w:rsidP="000002FE">
      <w:pPr>
        <w:pStyle w:val="NormalWeb"/>
        <w:bidi/>
        <w:rPr>
          <w:rFonts w:cs="B Zar"/>
        </w:rPr>
      </w:pPr>
      <w:r w:rsidRPr="0076219A">
        <w:rPr>
          <w:rFonts w:cs="B Zar"/>
          <w:rtl/>
        </w:rPr>
        <w:t xml:space="preserve">قانون اساسی عثمانی به سال </w:t>
      </w:r>
      <w:r w:rsidRPr="0076219A">
        <w:rPr>
          <w:rFonts w:cs="B Zar"/>
          <w:rtl/>
          <w:lang w:bidi="fa-IR"/>
        </w:rPr>
        <w:t>۱۸۷۷</w:t>
      </w:r>
      <w:r w:rsidRPr="0076219A">
        <w:rPr>
          <w:rFonts w:cs="B Zar"/>
          <w:rtl/>
        </w:rPr>
        <w:t xml:space="preserve"> م</w:t>
      </w:r>
      <w:r w:rsidRPr="0076219A">
        <w:rPr>
          <w:rFonts w:cs="B Zar"/>
        </w:rPr>
        <w:t xml:space="preserve"> /  </w:t>
      </w:r>
      <w:r w:rsidRPr="0076219A">
        <w:rPr>
          <w:rFonts w:cs="B Zar"/>
          <w:rtl/>
          <w:lang w:bidi="fa-IR"/>
        </w:rPr>
        <w:t>۱۲۹۴۴</w:t>
      </w:r>
      <w:r w:rsidRPr="0076219A">
        <w:rPr>
          <w:rFonts w:cs="B Zar"/>
        </w:rPr>
        <w:t xml:space="preserve"> </w:t>
      </w:r>
      <w:r w:rsidRPr="0076219A">
        <w:rPr>
          <w:rFonts w:cs="B Zar"/>
          <w:rtl/>
        </w:rPr>
        <w:t>ق در روزنامه اختر ترجمه شد و در بازار تبریز دست به دست گشت</w:t>
      </w:r>
      <w:r w:rsidRPr="0076219A">
        <w:rPr>
          <w:rFonts w:cs="B Zar"/>
        </w:rPr>
        <w:t xml:space="preserve">. </w:t>
      </w:r>
      <w:r w:rsidRPr="0076219A">
        <w:rPr>
          <w:rFonts w:cs="B Zar"/>
          <w:rtl/>
        </w:rPr>
        <w:t>بازرگانانی که با روسیه و عثمانی سروکار داشتند از اوضاع آن سرزمین‌ها خبر می‌آوردند و درباره وابستگی اقتصادی ایران بحث می‌کردند. در این میان مراوده تجار با روشنفکران باعث تاثیرپذیری از آگاهی و اطلاعات آنان شد</w:t>
      </w:r>
      <w:r w:rsidRPr="0076219A">
        <w:rPr>
          <w:rFonts w:cs="B Zar"/>
        </w:rPr>
        <w:t>.</w:t>
      </w:r>
    </w:p>
    <w:p w14:paraId="14A7387A" w14:textId="77777777" w:rsidR="00790FFA" w:rsidRPr="0076219A" w:rsidRDefault="00790FFA" w:rsidP="000002FE">
      <w:pPr>
        <w:pStyle w:val="NormalWeb"/>
        <w:bidi/>
        <w:rPr>
          <w:rFonts w:cs="B Zar"/>
        </w:rPr>
      </w:pPr>
      <w:r w:rsidRPr="0076219A">
        <w:rPr>
          <w:rFonts w:cs="B Zar"/>
        </w:rPr>
        <w:t> </w:t>
      </w:r>
    </w:p>
    <w:p w14:paraId="6E2E4A5B" w14:textId="77777777" w:rsidR="00790FFA" w:rsidRPr="0076219A" w:rsidRDefault="00790FFA" w:rsidP="000002FE">
      <w:pPr>
        <w:pStyle w:val="NormalWeb"/>
        <w:bidi/>
        <w:rPr>
          <w:rFonts w:cs="B Zar"/>
        </w:rPr>
      </w:pPr>
      <w:r w:rsidRPr="0076219A">
        <w:rPr>
          <w:rFonts w:cs="B Zar"/>
          <w:rtl/>
        </w:rPr>
        <w:t>مثلا زمانی که اسدآبادی چند روزی در منزل امین‌الضرب مرد شماره یک اقتصاد و تجارت مهمان بود تحت‌تاثیر آرا و اندیشه سیدجمال در باب قانون، آزادی فکر و مطبوعات، اصلاح وضع مسلمین، قطع دست بیگانگان از اقتصاد کشور، مبارزه با امپریالیسم و استعمار خارجی قرار گرفت؛ به‌طوری‌که بنا به روایاتی امین‌الضرب برای جمال‌الدین هنگام اقامت در روسیه پول می‌فرستاده است. همچنین افکار اقتصادی طالبوف تبریزی زمینه‌ساز</w:t>
      </w:r>
      <w:r w:rsidRPr="0076219A">
        <w:rPr>
          <w:rFonts w:cs="B Zar"/>
        </w:rPr>
        <w:t xml:space="preserve">  </w:t>
      </w:r>
      <w:r w:rsidRPr="0076219A">
        <w:rPr>
          <w:rFonts w:cs="B Zar"/>
          <w:rtl/>
        </w:rPr>
        <w:t>آگاهی طبقه تجار و نشان‌دهنده هم‌سویی فکری با تجار و سرمایه‌گذاری صنعتی بود</w:t>
      </w:r>
      <w:r w:rsidRPr="0076219A">
        <w:rPr>
          <w:rFonts w:cs="B Zar"/>
        </w:rPr>
        <w:t>.</w:t>
      </w:r>
    </w:p>
    <w:p w14:paraId="00E76695" w14:textId="77777777" w:rsidR="00790FFA" w:rsidRPr="0076219A" w:rsidRDefault="00790FFA" w:rsidP="000002FE">
      <w:pPr>
        <w:pStyle w:val="NormalWeb"/>
        <w:bidi/>
        <w:rPr>
          <w:rFonts w:cs="B Zar"/>
        </w:rPr>
      </w:pPr>
      <w:r w:rsidRPr="0076219A">
        <w:rPr>
          <w:rFonts w:cs="B Zar"/>
        </w:rPr>
        <w:t> </w:t>
      </w:r>
    </w:p>
    <w:p w14:paraId="48571202" w14:textId="77777777" w:rsidR="00790FFA" w:rsidRPr="0076219A" w:rsidRDefault="00790FFA" w:rsidP="000002FE">
      <w:pPr>
        <w:pStyle w:val="NormalWeb"/>
        <w:bidi/>
        <w:rPr>
          <w:rFonts w:cs="B Zar"/>
        </w:rPr>
      </w:pPr>
      <w:r w:rsidRPr="0076219A">
        <w:rPr>
          <w:rFonts w:cs="B Zar"/>
          <w:rtl/>
        </w:rPr>
        <w:t>همچنین حاجی زین‌العابدین مراغه‌ای از دیگر روشنفکران تاثیرگذار بر آگاهی طبقاتی تجار بود. او ضمن انتقاد از عملکرد تجار در ترویج کالاهای غربی، از آنان می‌خواهد که خود به تاسیس کارخانه‌های مختلفی اقدام کنند. بنابراین تجار با آگاهی به منافع جمعی خود با ایجاد مرزبندی میان خود و دیگری (سرمایه‌گذاران خارجی) به تاسیس شرکت‌ها و کارخانه‌هایی برای حفظ منافع خود اقدام کردند</w:t>
      </w:r>
      <w:r w:rsidRPr="0076219A">
        <w:rPr>
          <w:rFonts w:cs="B Zar"/>
        </w:rPr>
        <w:t>.</w:t>
      </w:r>
    </w:p>
    <w:p w14:paraId="4F5AB330" w14:textId="77777777" w:rsidR="00790FFA" w:rsidRPr="0076219A" w:rsidRDefault="00790FFA" w:rsidP="000002FE">
      <w:pPr>
        <w:pStyle w:val="NormalWeb"/>
        <w:bidi/>
        <w:rPr>
          <w:rFonts w:cs="B Zar"/>
        </w:rPr>
      </w:pPr>
      <w:r w:rsidRPr="0076219A">
        <w:rPr>
          <w:rFonts w:cs="B Zar"/>
        </w:rPr>
        <w:t> </w:t>
      </w:r>
    </w:p>
    <w:p w14:paraId="65992349" w14:textId="77777777" w:rsidR="00790FFA" w:rsidRPr="0076219A" w:rsidRDefault="00790FFA" w:rsidP="000002FE">
      <w:pPr>
        <w:pStyle w:val="NormalWeb"/>
        <w:bidi/>
        <w:rPr>
          <w:rFonts w:cs="B Zar"/>
        </w:rPr>
      </w:pPr>
      <w:r w:rsidRPr="0076219A">
        <w:rPr>
          <w:rFonts w:cs="B Zar"/>
          <w:rtl/>
        </w:rPr>
        <w:t xml:space="preserve">نخستین سرمایه‌گذاری‌های قابل‌ملاحظه صنعتی در این دوره تاسیس کارخانه ابریشم‌بافی در رشت در سال </w:t>
      </w:r>
      <w:r w:rsidRPr="0076219A">
        <w:rPr>
          <w:rFonts w:cs="B Zar"/>
          <w:rtl/>
          <w:lang w:bidi="fa-IR"/>
        </w:rPr>
        <w:t xml:space="preserve">۱۳۰۲- </w:t>
      </w:r>
      <w:r w:rsidRPr="0076219A">
        <w:rPr>
          <w:rFonts w:cs="B Zar"/>
          <w:rtl/>
        </w:rPr>
        <w:t>هـ.ق</w:t>
      </w:r>
      <w:r w:rsidRPr="0076219A">
        <w:rPr>
          <w:rFonts w:cs="B Zar"/>
        </w:rPr>
        <w:t xml:space="preserve"> /  </w:t>
      </w:r>
      <w:r w:rsidRPr="0076219A">
        <w:rPr>
          <w:rFonts w:cs="B Zar"/>
          <w:rtl/>
          <w:lang w:bidi="fa-IR"/>
        </w:rPr>
        <w:t>۱۸۸۵</w:t>
      </w:r>
      <w:r w:rsidRPr="0076219A">
        <w:rPr>
          <w:rFonts w:cs="B Zar"/>
        </w:rPr>
        <w:t xml:space="preserve"> </w:t>
      </w:r>
      <w:r w:rsidRPr="0076219A">
        <w:rPr>
          <w:rFonts w:cs="B Zar"/>
          <w:rtl/>
        </w:rPr>
        <w:t xml:space="preserve">م توسط حاج محمدامین‌الضرب تاسیس کارخانه‌ ریسندگی در بیرون دروازه دولت در سال </w:t>
      </w:r>
      <w:r w:rsidRPr="0076219A">
        <w:rPr>
          <w:rFonts w:cs="B Zar"/>
          <w:rtl/>
          <w:lang w:bidi="fa-IR"/>
        </w:rPr>
        <w:t>۱۳۱۲</w:t>
      </w:r>
      <w:r w:rsidRPr="0076219A">
        <w:rPr>
          <w:rFonts w:cs="B Zar"/>
          <w:rtl/>
        </w:rPr>
        <w:t xml:space="preserve"> هـ.ق /</w:t>
      </w:r>
      <w:r w:rsidRPr="0076219A">
        <w:rPr>
          <w:rtl/>
        </w:rPr>
        <w:t> </w:t>
      </w:r>
      <w:r w:rsidRPr="0076219A">
        <w:rPr>
          <w:rFonts w:cs="B Zar"/>
          <w:rtl/>
        </w:rPr>
        <w:t xml:space="preserve"> </w:t>
      </w:r>
      <w:r w:rsidRPr="0076219A">
        <w:rPr>
          <w:rFonts w:cs="B Zar"/>
          <w:rtl/>
          <w:lang w:bidi="fa-IR"/>
        </w:rPr>
        <w:t>۱۸۹۲۲</w:t>
      </w:r>
      <w:r w:rsidRPr="0076219A">
        <w:rPr>
          <w:rFonts w:cs="B Zar"/>
          <w:rtl/>
        </w:rPr>
        <w:t xml:space="preserve">م توسط مرتضی </w:t>
      </w:r>
      <w:r w:rsidRPr="0076219A">
        <w:rPr>
          <w:rFonts w:cs="B Zar"/>
          <w:rtl/>
        </w:rPr>
        <w:lastRenderedPageBreak/>
        <w:t xml:space="preserve">قلی‌خان صنیع‌الدوله با مشارکت حاج محمدتقی تاجر معروف به شاهرودی، تاسیس کارخانه ریسندگی در تبریز در سال </w:t>
      </w:r>
      <w:r w:rsidRPr="0076219A">
        <w:rPr>
          <w:rFonts w:cs="B Zar"/>
          <w:rtl/>
          <w:lang w:bidi="fa-IR"/>
        </w:rPr>
        <w:t>۱۳۲۶۶</w:t>
      </w:r>
      <w:r w:rsidRPr="0076219A">
        <w:rPr>
          <w:rFonts w:cs="B Zar"/>
          <w:rtl/>
        </w:rPr>
        <w:t xml:space="preserve"> هـ.ق /</w:t>
      </w:r>
      <w:r w:rsidRPr="0076219A">
        <w:rPr>
          <w:rtl/>
        </w:rPr>
        <w:t> </w:t>
      </w:r>
      <w:r w:rsidRPr="0076219A">
        <w:rPr>
          <w:rFonts w:cs="B Zar"/>
          <w:rtl/>
        </w:rPr>
        <w:t xml:space="preserve"> </w:t>
      </w:r>
      <w:r w:rsidRPr="0076219A">
        <w:rPr>
          <w:rFonts w:cs="B Zar"/>
          <w:rtl/>
          <w:lang w:bidi="fa-IR"/>
        </w:rPr>
        <w:t>۱۹۰۸</w:t>
      </w:r>
      <w:r w:rsidRPr="0076219A">
        <w:rPr>
          <w:rFonts w:cs="B Zar"/>
          <w:rtl/>
        </w:rPr>
        <w:t xml:space="preserve"> م توسط حاجی محمدحسن اصفهانی امین‌الضرب در شهر تهران، تاسیس کارخانه چینی‌سازی در تبریز توسط حاجی عباسعلی و حاجی‌رضا، تاسیس کارخانه چراغ گاز در خیابان شرقی</w:t>
      </w:r>
    </w:p>
    <w:p w14:paraId="3EEB821C" w14:textId="77777777" w:rsidR="00790FFA" w:rsidRPr="0076219A" w:rsidRDefault="00790FFA" w:rsidP="000002FE">
      <w:pPr>
        <w:pStyle w:val="NormalWeb"/>
        <w:bidi/>
        <w:rPr>
          <w:rFonts w:cs="B Zar"/>
        </w:rPr>
      </w:pPr>
      <w:r w:rsidRPr="0076219A">
        <w:rPr>
          <w:rFonts w:cs="B Zar"/>
        </w:rPr>
        <w:t> </w:t>
      </w:r>
    </w:p>
    <w:p w14:paraId="6BEB36CC" w14:textId="77777777" w:rsidR="00790FFA" w:rsidRPr="0076219A" w:rsidRDefault="00790FFA" w:rsidP="000002FE">
      <w:pPr>
        <w:pStyle w:val="NormalWeb"/>
        <w:bidi/>
        <w:rPr>
          <w:rFonts w:cs="B Zar"/>
          <w:rtl/>
          <w:lang w:bidi="fa-IR"/>
        </w:rPr>
      </w:pPr>
      <w:r w:rsidRPr="0076219A">
        <w:rPr>
          <w:rFonts w:cs="B Zar"/>
          <w:rtl/>
        </w:rPr>
        <w:t xml:space="preserve">میدان توپخانه به وسیله حاج میرزا حسین‌خان قزوینی سپهسالار اعظم در سال </w:t>
      </w:r>
      <w:r w:rsidRPr="0076219A">
        <w:rPr>
          <w:rFonts w:cs="B Zar"/>
          <w:rtl/>
          <w:lang w:bidi="fa-IR"/>
        </w:rPr>
        <w:t>۱۲۹۷</w:t>
      </w:r>
      <w:r w:rsidRPr="0076219A">
        <w:rPr>
          <w:rFonts w:cs="B Zar"/>
          <w:rtl/>
        </w:rPr>
        <w:t xml:space="preserve"> هـ.ق / </w:t>
      </w:r>
      <w:r w:rsidRPr="0076219A">
        <w:rPr>
          <w:rFonts w:cs="B Zar"/>
          <w:rtl/>
          <w:lang w:bidi="fa-IR"/>
        </w:rPr>
        <w:t>۱۸۸۰۰</w:t>
      </w:r>
      <w:r w:rsidRPr="0076219A">
        <w:rPr>
          <w:rFonts w:cs="B Zar"/>
          <w:rtl/>
        </w:rPr>
        <w:t xml:space="preserve">م، تاسیس کارخانه‌های نظامی که از زمان عباس‌میرزا و امیرکبیر وارد شده بود و در این دوره نیز برخی از آنها دایر بود و چند کارخانه دیگر نیز به آنها اضافه شد، کارخانه پنبه‌پاک‌کنی حاج‌میرزا علی‌‌محمد اصفهانی در سبزوار، کارخانه‌های پنبه‌پاک‌کنی حاجی‌ سیدابوالحسن اصفهانی در بار فروش و ساری، تاسیس کارخانه‌های آسیای بخاری، آجرپزی، صابون‌پزی و منگنه‌زنی شامل یک کارخانه آسیای بخاری به وسیله حاجی سیدابوالقاسم رضوی اصفهانی از تجار معروف قزوینی در سال </w:t>
      </w:r>
      <w:r w:rsidRPr="0076219A">
        <w:rPr>
          <w:rFonts w:cs="B Zar"/>
          <w:rtl/>
          <w:lang w:bidi="fa-IR"/>
        </w:rPr>
        <w:t>۱۳۲۶</w:t>
      </w:r>
      <w:r w:rsidRPr="0076219A">
        <w:rPr>
          <w:rFonts w:cs="B Zar"/>
          <w:rtl/>
        </w:rPr>
        <w:t xml:space="preserve"> هـ.ق /</w:t>
      </w:r>
      <w:r w:rsidRPr="0076219A">
        <w:rPr>
          <w:rtl/>
        </w:rPr>
        <w:t> </w:t>
      </w:r>
      <w:r w:rsidRPr="0076219A">
        <w:rPr>
          <w:rFonts w:cs="B Zar"/>
          <w:rtl/>
        </w:rPr>
        <w:t xml:space="preserve"> </w:t>
      </w:r>
      <w:r w:rsidRPr="0076219A">
        <w:rPr>
          <w:rFonts w:cs="B Zar"/>
          <w:rtl/>
          <w:lang w:bidi="fa-IR"/>
        </w:rPr>
        <w:t>۱۹۰۷</w:t>
      </w:r>
      <w:r w:rsidRPr="0076219A">
        <w:rPr>
          <w:rFonts w:cs="B Zar"/>
          <w:rtl/>
        </w:rPr>
        <w:t xml:space="preserve">م ، تاسیس کارخانه آجرپزی در سال </w:t>
      </w:r>
      <w:r w:rsidRPr="0076219A">
        <w:rPr>
          <w:rFonts w:cs="B Zar"/>
          <w:rtl/>
          <w:lang w:bidi="fa-IR"/>
        </w:rPr>
        <w:t>۱۳۲۲</w:t>
      </w:r>
      <w:r w:rsidRPr="0076219A">
        <w:rPr>
          <w:rFonts w:cs="B Zar"/>
          <w:rtl/>
        </w:rPr>
        <w:t xml:space="preserve"> هـ.ق</w:t>
      </w:r>
      <w:r w:rsidRPr="0076219A">
        <w:rPr>
          <w:rFonts w:cs="B Zar"/>
        </w:rPr>
        <w:t xml:space="preserve"> /  </w:t>
      </w:r>
      <w:r w:rsidRPr="0076219A">
        <w:rPr>
          <w:rFonts w:cs="B Zar"/>
          <w:rtl/>
          <w:lang w:bidi="fa-IR"/>
        </w:rPr>
        <w:t>۱۹۰۴</w:t>
      </w:r>
      <w:r w:rsidRPr="0076219A">
        <w:rPr>
          <w:rFonts w:cs="B Zar"/>
        </w:rPr>
        <w:t xml:space="preserve"> </w:t>
      </w:r>
      <w:r w:rsidRPr="0076219A">
        <w:rPr>
          <w:rFonts w:cs="B Zar"/>
          <w:rtl/>
        </w:rPr>
        <w:t xml:space="preserve">م به‌وسیله حاج امین‌الضرب در نزدیکی تهران و تاسیس یک کارخانه صابون‌پزی در تهران به وسیله ربیع‌زاده و شرکا در سال </w:t>
      </w:r>
      <w:r w:rsidRPr="0076219A">
        <w:rPr>
          <w:rFonts w:cs="B Zar"/>
          <w:rtl/>
          <w:lang w:bidi="fa-IR"/>
        </w:rPr>
        <w:t>۱۳۲۸</w:t>
      </w:r>
      <w:r w:rsidRPr="0076219A">
        <w:rPr>
          <w:rFonts w:cs="B Zar"/>
          <w:rtl/>
        </w:rPr>
        <w:t xml:space="preserve"> هـ.ق /</w:t>
      </w:r>
      <w:r w:rsidRPr="0076219A">
        <w:rPr>
          <w:rtl/>
        </w:rPr>
        <w:t> </w:t>
      </w:r>
      <w:r w:rsidRPr="0076219A">
        <w:rPr>
          <w:rFonts w:cs="B Zar"/>
          <w:rtl/>
        </w:rPr>
        <w:t xml:space="preserve"> </w:t>
      </w:r>
      <w:r w:rsidRPr="0076219A">
        <w:rPr>
          <w:rFonts w:cs="B Zar"/>
          <w:rtl/>
          <w:lang w:bidi="fa-IR"/>
        </w:rPr>
        <w:t>۱۹۱۰</w:t>
      </w:r>
      <w:r w:rsidRPr="0076219A">
        <w:rPr>
          <w:rFonts w:cs="B Zar"/>
        </w:rPr>
        <w:t>.</w:t>
      </w:r>
    </w:p>
    <w:p w14:paraId="39A22D04" w14:textId="77777777" w:rsidR="00790FFA" w:rsidRPr="0076219A" w:rsidRDefault="00790FFA" w:rsidP="000002FE">
      <w:pPr>
        <w:pStyle w:val="NormalWeb"/>
        <w:bidi/>
        <w:rPr>
          <w:rFonts w:cs="B Zar"/>
          <w:rtl/>
        </w:rPr>
      </w:pPr>
      <w:r w:rsidRPr="0076219A">
        <w:rPr>
          <w:rFonts w:cs="B Zar"/>
          <w:rtl/>
        </w:rPr>
        <w:t>هدف تمام این کمپانی‌ها در اختیار گرفتن امر تجارت در سطح وسیعی بود و عموما نیز در زمینه رواج امتعه وطنی کوشش فراوان به</w:t>
      </w:r>
      <w:r w:rsidRPr="0076219A">
        <w:rPr>
          <w:rFonts w:cs="B Zar" w:hint="cs"/>
          <w:rtl/>
        </w:rPr>
        <w:t xml:space="preserve"> </w:t>
      </w:r>
      <w:r w:rsidRPr="0076219A">
        <w:rPr>
          <w:rFonts w:cs="B Zar"/>
          <w:rtl/>
        </w:rPr>
        <w:t>عمل می‌آوردند. شاید بتوان گفت که کامل‌ترین نمونه تجمع تجار در تاسیس شرکت الاسلامیه اصفهان قابل‌مشاهده است</w:t>
      </w:r>
      <w:r w:rsidRPr="0076219A">
        <w:rPr>
          <w:rFonts w:cs="B Zar"/>
        </w:rPr>
        <w:t>. </w:t>
      </w:r>
    </w:p>
    <w:p w14:paraId="1DA5C481" w14:textId="77777777" w:rsidR="00790FFA" w:rsidRPr="0076219A" w:rsidRDefault="00790FFA" w:rsidP="000002FE">
      <w:pPr>
        <w:pStyle w:val="NormalWeb"/>
        <w:bidi/>
        <w:rPr>
          <w:rFonts w:cs="B Zar"/>
          <w:b/>
          <w:bCs/>
        </w:rPr>
      </w:pPr>
      <w:r w:rsidRPr="0076219A">
        <w:rPr>
          <w:rFonts w:cs="B Zar" w:hint="cs"/>
          <w:b/>
          <w:bCs/>
          <w:rtl/>
        </w:rPr>
        <w:t xml:space="preserve">تآسیس شرکت های اسلامیه و سایرمؤسسات جهت مقابله با خارجیان </w:t>
      </w:r>
    </w:p>
    <w:p w14:paraId="7B70385D" w14:textId="77777777" w:rsidR="00790FFA" w:rsidRPr="0076219A" w:rsidRDefault="00790FFA" w:rsidP="000002FE">
      <w:pPr>
        <w:pStyle w:val="NormalWeb"/>
        <w:bidi/>
        <w:rPr>
          <w:rFonts w:cs="B Zar"/>
        </w:rPr>
      </w:pPr>
      <w:r w:rsidRPr="0076219A">
        <w:rPr>
          <w:rFonts w:cs="B Zar"/>
          <w:rtl/>
        </w:rPr>
        <w:t xml:space="preserve">این کمپانی به‌منظور مقابله با سرمایه‌داری خارجی تاسیس شد و غالب تجار و بازرگانان در سراسر کشور به آن پیوستند. در بند شانزدهم اساسنامه شرکت تصریح شده است که «غیر مسلم از تبعه خارجی حق شرکت به اسلامیه ندارد» (شرکت اسلامیه روزنامه حکمت، اول ربیع‌الثانی </w:t>
      </w:r>
      <w:r w:rsidRPr="0076219A">
        <w:rPr>
          <w:rFonts w:cs="B Zar"/>
          <w:rtl/>
          <w:lang w:bidi="fa-IR"/>
        </w:rPr>
        <w:t>۱۳۱۷ /</w:t>
      </w:r>
      <w:r w:rsidRPr="0076219A">
        <w:rPr>
          <w:rtl/>
          <w:lang w:bidi="fa-IR"/>
        </w:rPr>
        <w:t> </w:t>
      </w:r>
      <w:r w:rsidRPr="0076219A">
        <w:rPr>
          <w:rFonts w:cs="B Zar"/>
          <w:rtl/>
          <w:lang w:bidi="fa-IR"/>
        </w:rPr>
        <w:t xml:space="preserve"> ۱۶</w:t>
      </w:r>
      <w:r w:rsidRPr="0076219A">
        <w:rPr>
          <w:rFonts w:cs="B Zar"/>
          <w:rtl/>
        </w:rPr>
        <w:t xml:space="preserve"> اوت </w:t>
      </w:r>
      <w:r w:rsidRPr="0076219A">
        <w:rPr>
          <w:rFonts w:cs="B Zar"/>
          <w:rtl/>
          <w:lang w:bidi="fa-IR"/>
        </w:rPr>
        <w:t>۱۸۹۹</w:t>
      </w:r>
      <w:r w:rsidRPr="0076219A">
        <w:rPr>
          <w:rFonts w:cs="B Zar"/>
          <w:rtl/>
        </w:rPr>
        <w:t xml:space="preserve">، شماره </w:t>
      </w:r>
      <w:r w:rsidRPr="0076219A">
        <w:rPr>
          <w:rFonts w:cs="B Zar"/>
          <w:rtl/>
          <w:lang w:bidi="fa-IR"/>
        </w:rPr>
        <w:t xml:space="preserve">۸). </w:t>
      </w:r>
      <w:r w:rsidRPr="0076219A">
        <w:rPr>
          <w:rFonts w:cs="B Zar"/>
          <w:rtl/>
        </w:rPr>
        <w:t>این اصل برای جلوگیری از رسوخ سرمایه‌داری خارجی در شرکت اسلامیه پیش‌بینی و به مورد اجرا گذاشته شده است</w:t>
      </w:r>
      <w:r w:rsidRPr="0076219A">
        <w:rPr>
          <w:rFonts w:cs="B Zar"/>
        </w:rPr>
        <w:t>.</w:t>
      </w:r>
    </w:p>
    <w:p w14:paraId="1B2F4E22" w14:textId="0DCEDF2A" w:rsidR="00790FFA" w:rsidRPr="0076219A" w:rsidRDefault="006B2B00" w:rsidP="000002FE">
      <w:pPr>
        <w:pStyle w:val="NormalWeb"/>
        <w:bidi/>
        <w:rPr>
          <w:rFonts w:cs="B Zar"/>
        </w:rPr>
      </w:pPr>
      <w:r>
        <w:rPr>
          <w:rFonts w:cs="B Zar"/>
          <w:noProof/>
        </w:rPr>
        <mc:AlternateContent>
          <mc:Choice Requires="wps">
            <w:drawing>
              <wp:inline distT="0" distB="0" distL="0" distR="0" wp14:anchorId="22D111D0" wp14:editId="1F334AF2">
                <wp:extent cx="314325" cy="314325"/>
                <wp:effectExtent l="0" t="0" r="0" b="0"/>
                <wp:docPr id="90" name="AutoShape 4">
                  <a:hlinkClick xmlns:a="http://schemas.openxmlformats.org/drawingml/2006/main" r:id="rId866"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43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2BFE48" id="AutoShape 4" o:spid="_x0000_s1026" href="https://brgoldenkey.com/" target="&quot;_blank&quot;" style="width:24.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" o:button="t" filled="f" stroked="f">
                <v:fill o:detectmouseclick="t"/>
                <o:lock v:ext="edit" aspectratio="t"/>
                <w10:anchorlock/>
              </v:rect>
            </w:pict>
          </mc:Fallback>
        </mc:AlternateContent>
      </w:r>
    </w:p>
    <w:p w14:paraId="00D53C0E" w14:textId="77777777" w:rsidR="00790FFA" w:rsidRPr="0076219A" w:rsidRDefault="00790FFA" w:rsidP="000002FE">
      <w:pPr>
        <w:pStyle w:val="NormalWeb"/>
        <w:bidi/>
        <w:rPr>
          <w:rFonts w:cs="B Zar"/>
        </w:rPr>
      </w:pPr>
      <w:r w:rsidRPr="0076219A">
        <w:rPr>
          <w:rFonts w:cs="B Zar"/>
          <w:rtl/>
        </w:rPr>
        <w:t>روزنامه حکمت اهداف شرکت اسلامیه را این چنین تشریح کرده است</w:t>
      </w:r>
      <w:r w:rsidRPr="0076219A">
        <w:rPr>
          <w:rFonts w:cs="B Zar"/>
        </w:rPr>
        <w:t>:</w:t>
      </w:r>
    </w:p>
    <w:p w14:paraId="0F6DA66D" w14:textId="77777777" w:rsidR="00790FFA" w:rsidRPr="0076219A" w:rsidRDefault="00790FFA" w:rsidP="000002FE">
      <w:pPr>
        <w:pStyle w:val="NormalWeb"/>
        <w:bidi/>
        <w:rPr>
          <w:rFonts w:cs="B Zar"/>
        </w:rPr>
      </w:pPr>
      <w:r w:rsidRPr="0076219A">
        <w:rPr>
          <w:rFonts w:cs="B Zar"/>
        </w:rPr>
        <w:t>«</w:t>
      </w:r>
      <w:r w:rsidRPr="0076219A">
        <w:rPr>
          <w:rFonts w:cs="B Zar"/>
          <w:rtl/>
          <w:lang w:bidi="fa-IR"/>
        </w:rPr>
        <w:t>۱</w:t>
      </w:r>
      <w:r w:rsidRPr="0076219A">
        <w:rPr>
          <w:rFonts w:cs="B Zar"/>
        </w:rPr>
        <w:t xml:space="preserve">. </w:t>
      </w:r>
      <w:r w:rsidRPr="0076219A">
        <w:rPr>
          <w:rFonts w:cs="B Zar"/>
          <w:rtl/>
        </w:rPr>
        <w:t>این شرکت مطلقا تجارت امتعه خارجه نخواهد کرد مگر بعضی ادوات کارخانه‌ها؛</w:t>
      </w:r>
    </w:p>
    <w:p w14:paraId="7C96660F" w14:textId="77777777" w:rsidR="00790FFA" w:rsidRPr="0076219A" w:rsidRDefault="00790FFA" w:rsidP="000002FE">
      <w:pPr>
        <w:pStyle w:val="NormalWeb"/>
        <w:bidi/>
        <w:rPr>
          <w:rFonts w:cs="B Zar"/>
        </w:rPr>
      </w:pPr>
      <w:r w:rsidRPr="0076219A">
        <w:rPr>
          <w:rFonts w:cs="B Zar"/>
          <w:rtl/>
          <w:lang w:bidi="fa-IR"/>
        </w:rPr>
        <w:t>۲</w:t>
      </w:r>
      <w:r w:rsidRPr="0076219A">
        <w:rPr>
          <w:rFonts w:cs="B Zar"/>
        </w:rPr>
        <w:t xml:space="preserve">. </w:t>
      </w:r>
      <w:r w:rsidRPr="0076219A">
        <w:rPr>
          <w:rFonts w:cs="B Zar"/>
          <w:rtl/>
        </w:rPr>
        <w:t>شرکت با حکومت برای احداث راه‌ شوسه قم-اصفهان در حال گفت‌و‌گو است؛</w:t>
      </w:r>
    </w:p>
    <w:p w14:paraId="30D63736" w14:textId="77777777" w:rsidR="00790FFA" w:rsidRPr="0076219A" w:rsidRDefault="00790FFA" w:rsidP="000002FE">
      <w:pPr>
        <w:pStyle w:val="NormalWeb"/>
        <w:bidi/>
        <w:rPr>
          <w:rFonts w:cs="B Zar"/>
        </w:rPr>
      </w:pPr>
      <w:r w:rsidRPr="0076219A">
        <w:rPr>
          <w:rFonts w:cs="B Zar"/>
          <w:rtl/>
          <w:lang w:bidi="fa-IR"/>
        </w:rPr>
        <w:t>۳</w:t>
      </w:r>
      <w:r w:rsidRPr="0076219A">
        <w:rPr>
          <w:rFonts w:cs="B Zar"/>
        </w:rPr>
        <w:t xml:space="preserve">. </w:t>
      </w:r>
      <w:r w:rsidRPr="0076219A">
        <w:rPr>
          <w:rFonts w:cs="B Zar"/>
          <w:rtl/>
        </w:rPr>
        <w:t>مقابله با احتکار، نجات مردم از گرانی، انتقال کالاهای موردنیاز به مکان‌هایی که لازم است؛</w:t>
      </w:r>
    </w:p>
    <w:p w14:paraId="2510E81D" w14:textId="77777777" w:rsidR="00790FFA" w:rsidRPr="0076219A" w:rsidRDefault="00790FFA" w:rsidP="000002FE">
      <w:pPr>
        <w:pStyle w:val="NormalWeb"/>
        <w:bidi/>
        <w:rPr>
          <w:rFonts w:cs="B Zar"/>
        </w:rPr>
      </w:pPr>
      <w:r w:rsidRPr="0076219A">
        <w:rPr>
          <w:rFonts w:cs="B Zar"/>
          <w:rtl/>
          <w:lang w:bidi="fa-IR"/>
        </w:rPr>
        <w:lastRenderedPageBreak/>
        <w:t>۴</w:t>
      </w:r>
      <w:r w:rsidRPr="0076219A">
        <w:rPr>
          <w:rFonts w:cs="B Zar"/>
        </w:rPr>
        <w:t xml:space="preserve">. </w:t>
      </w:r>
      <w:r w:rsidRPr="0076219A">
        <w:rPr>
          <w:rFonts w:cs="B Zar"/>
          <w:rtl/>
        </w:rPr>
        <w:t>تدارک لباس تمام اهالی ایران، چنان‌که علمای اصفهان می‌خواستند مردم را از پوشیدن لباس و منسوجات خارجی منع کنند</w:t>
      </w:r>
      <w:r w:rsidRPr="0076219A">
        <w:rPr>
          <w:rFonts w:cs="B Zar"/>
        </w:rPr>
        <w:t xml:space="preserve">. </w:t>
      </w:r>
      <w:r w:rsidRPr="0076219A">
        <w:rPr>
          <w:rFonts w:cs="B Zar"/>
          <w:rtl/>
        </w:rPr>
        <w:t>اما روسای شرکت استدعا کردند تا لوازم موجود نشود، اظهار نکنند؛</w:t>
      </w:r>
      <w:r w:rsidRPr="0076219A">
        <w:rPr>
          <w:rFonts w:cs="B Zar"/>
        </w:rPr>
        <w:t> </w:t>
      </w:r>
    </w:p>
    <w:p w14:paraId="14A55DAE" w14:textId="77777777" w:rsidR="00790FFA" w:rsidRPr="0076219A" w:rsidRDefault="00790FFA" w:rsidP="000002FE">
      <w:pPr>
        <w:pStyle w:val="NormalWeb"/>
        <w:bidi/>
        <w:rPr>
          <w:rFonts w:cs="B Zar"/>
        </w:rPr>
      </w:pPr>
      <w:r w:rsidRPr="0076219A">
        <w:rPr>
          <w:rFonts w:cs="B Zar"/>
          <w:rtl/>
          <w:lang w:bidi="fa-IR"/>
        </w:rPr>
        <w:t>۵</w:t>
      </w:r>
      <w:r w:rsidRPr="0076219A">
        <w:rPr>
          <w:rFonts w:cs="B Zar"/>
        </w:rPr>
        <w:t xml:space="preserve">. </w:t>
      </w:r>
      <w:r w:rsidRPr="0076219A">
        <w:rPr>
          <w:rFonts w:cs="B Zar"/>
          <w:rtl/>
        </w:rPr>
        <w:t>این شرکت هر چیزی را که به آن بدهند به قدر کفاف از آن حاضر می‌کند؛ حتی ماهوت اتریش را ولی آن‌قدر باشد که بتواند اسباب نساجی آن را از فرنگستان آورده، برسانند (قانون نامچه جدید شرکت الاسلامیه اصفهان، روزنامه /</w:t>
      </w:r>
      <w:r w:rsidRPr="0076219A">
        <w:rPr>
          <w:rtl/>
        </w:rPr>
        <w:t> </w:t>
      </w:r>
      <w:r w:rsidRPr="0076219A">
        <w:rPr>
          <w:rFonts w:cs="B Zar"/>
          <w:rtl/>
        </w:rPr>
        <w:t xml:space="preserve"> اختر، سال نهم، شماره‌های </w:t>
      </w:r>
      <w:r w:rsidRPr="0076219A">
        <w:rPr>
          <w:rFonts w:cs="B Zar"/>
          <w:rtl/>
          <w:lang w:bidi="fa-IR"/>
        </w:rPr>
        <w:t>۳۰</w:t>
      </w:r>
      <w:r w:rsidRPr="0076219A">
        <w:rPr>
          <w:rFonts w:cs="B Zar"/>
          <w:rtl/>
        </w:rPr>
        <w:t xml:space="preserve"> الی </w:t>
      </w:r>
      <w:r w:rsidRPr="0076219A">
        <w:rPr>
          <w:rFonts w:cs="B Zar"/>
          <w:rtl/>
          <w:lang w:bidi="fa-IR"/>
        </w:rPr>
        <w:t>۳۷۷</w:t>
      </w:r>
      <w:r w:rsidRPr="0076219A">
        <w:rPr>
          <w:rFonts w:cs="B Zar"/>
        </w:rPr>
        <w:t>).</w:t>
      </w:r>
    </w:p>
    <w:p w14:paraId="27079815" w14:textId="77777777" w:rsidR="00790FFA" w:rsidRPr="0076219A" w:rsidRDefault="00790FFA" w:rsidP="000002FE">
      <w:pPr>
        <w:pStyle w:val="NormalWeb"/>
        <w:bidi/>
        <w:rPr>
          <w:rFonts w:cs="B Zar"/>
        </w:rPr>
      </w:pPr>
      <w:r w:rsidRPr="0076219A">
        <w:rPr>
          <w:rFonts w:cs="B Zar"/>
        </w:rPr>
        <w:t> </w:t>
      </w:r>
    </w:p>
    <w:p w14:paraId="6962161F" w14:textId="77777777" w:rsidR="00790FFA" w:rsidRPr="0076219A" w:rsidRDefault="00790FFA" w:rsidP="000002FE">
      <w:pPr>
        <w:pStyle w:val="NormalWeb"/>
        <w:bidi/>
        <w:rPr>
          <w:rFonts w:cs="B Zar"/>
        </w:rPr>
      </w:pPr>
      <w:r w:rsidRPr="0076219A">
        <w:rPr>
          <w:rFonts w:cs="B Zar"/>
          <w:rtl/>
        </w:rPr>
        <w:t>همچنین عده‌ای از تجار بزرگ به گشایش تجارتخانه‌هایی برای صدور و ورود کالا اقدام کردند. این تجارتخانه‌ها که مواد خام را به کشورهای دیگر صادر کرده و کالاهای ساخته‌شده صنعتی را به کشور وارد می‌کردند، همچنین در امر صرافی و خرید و فروش ارز نیز مشارکت داشتند. این تجارتخانه‌ها علاوه‌بر شهرهای ایران در سایر نقاط جهان ازجمله مسکو، بادکوبه، ادسا و تفلیس دارای شعبی بود. ازجمله این تجارتخانه‌ها می‌توان از تجارتخانه تومانیانس، خسروشاه و برادرانش، جمشیدیان و آرزومانیان نام برد</w:t>
      </w:r>
      <w:r w:rsidRPr="0076219A">
        <w:rPr>
          <w:rFonts w:cs="B Zar"/>
        </w:rPr>
        <w:t>.</w:t>
      </w:r>
    </w:p>
    <w:p w14:paraId="72F7A1D0" w14:textId="77777777" w:rsidR="00790FFA" w:rsidRPr="0076219A" w:rsidRDefault="00790FFA" w:rsidP="000002FE">
      <w:pPr>
        <w:pStyle w:val="NormalWeb"/>
        <w:bidi/>
        <w:rPr>
          <w:rFonts w:cs="B Zar"/>
        </w:rPr>
      </w:pPr>
      <w:r w:rsidRPr="0076219A">
        <w:rPr>
          <w:rFonts w:cs="B Zar"/>
        </w:rPr>
        <w:t> </w:t>
      </w:r>
    </w:p>
    <w:p w14:paraId="2107A0C0" w14:textId="77777777" w:rsidR="00790FFA" w:rsidRPr="0076219A" w:rsidRDefault="00790FFA" w:rsidP="000002FE">
      <w:pPr>
        <w:pStyle w:val="NormalWeb"/>
        <w:bidi/>
        <w:rPr>
          <w:rFonts w:cs="B Zar"/>
        </w:rPr>
      </w:pPr>
      <w:r w:rsidRPr="0076219A">
        <w:rPr>
          <w:rFonts w:cs="B Zar"/>
          <w:rtl/>
        </w:rPr>
        <w:t>تجار علاوه‌بر تجارتخانه‌ها اقدام به تاسیس شرکت‌های بازرگانی برای مقابله با سرمایه‌داری خارجی کردند که از یکسو نشان از درک آنان از منافع طبقاتی‌شان بود و از سوی دیگر این موسسات امکان عمل رقابت با سرمایه‌داران اروپایی را برایشان فراهم می‌کرد</w:t>
      </w:r>
      <w:r w:rsidRPr="0076219A">
        <w:rPr>
          <w:rFonts w:cs="B Zar"/>
        </w:rPr>
        <w:t>.</w:t>
      </w:r>
    </w:p>
    <w:p w14:paraId="3CAEA6B7" w14:textId="77777777" w:rsidR="00790FFA" w:rsidRPr="0076219A" w:rsidRDefault="00790FFA" w:rsidP="000002FE">
      <w:pPr>
        <w:pStyle w:val="NormalWeb"/>
        <w:bidi/>
        <w:rPr>
          <w:rFonts w:cs="B Zar"/>
        </w:rPr>
      </w:pPr>
      <w:r w:rsidRPr="0076219A">
        <w:rPr>
          <w:rFonts w:cs="B Zar"/>
        </w:rPr>
        <w:t> </w:t>
      </w:r>
    </w:p>
    <w:p w14:paraId="133E8077" w14:textId="77777777" w:rsidR="00790FFA" w:rsidRPr="0076219A" w:rsidRDefault="00790FFA" w:rsidP="000002FE">
      <w:pPr>
        <w:pStyle w:val="NormalWeb"/>
        <w:bidi/>
        <w:rPr>
          <w:rFonts w:cs="B Zar"/>
        </w:rPr>
      </w:pPr>
      <w:r w:rsidRPr="0076219A">
        <w:rPr>
          <w:rFonts w:cs="B Zar"/>
          <w:rtl/>
        </w:rPr>
        <w:t>این شرکت‌ها که در امور صدور و ورود کالا و امور صرافی فعالیت می‌کردند تا قبل از وقوع انقلاب مشروطه تعدادشان به ده کمپانی می‌رسید. این</w:t>
      </w:r>
      <w:r w:rsidRPr="0076219A">
        <w:rPr>
          <w:rtl/>
        </w:rPr>
        <w:t> </w:t>
      </w:r>
      <w:r w:rsidRPr="0076219A">
        <w:rPr>
          <w:rFonts w:cs="B Zar"/>
          <w:rtl/>
        </w:rPr>
        <w:t xml:space="preserve"> شرکت‌ها عبارتند از: کمپانی تریاک اصفهان، کمپانی انفیه، کمپانی تجارتی ایرانی، شرکت اتحادیه کمپانی منصوریه، کمپانی تجارتی فارس، شرکت مسعودیه، شرکت عمومی ایران، شرکت آرامیان و کمپانی محمودیه</w:t>
      </w:r>
      <w:r w:rsidRPr="0076219A">
        <w:rPr>
          <w:rFonts w:cs="B Zar"/>
        </w:rPr>
        <w:t>.</w:t>
      </w:r>
    </w:p>
    <w:p w14:paraId="5FD321BB" w14:textId="77777777" w:rsidR="00790FFA" w:rsidRPr="0076219A" w:rsidRDefault="00790FFA" w:rsidP="000002FE">
      <w:pPr>
        <w:pStyle w:val="NormalWeb"/>
        <w:bidi/>
        <w:rPr>
          <w:rFonts w:cs="B Zar"/>
        </w:rPr>
      </w:pPr>
      <w:r w:rsidRPr="0076219A">
        <w:rPr>
          <w:rFonts w:cs="B Zar"/>
        </w:rPr>
        <w:t> </w:t>
      </w:r>
    </w:p>
    <w:p w14:paraId="41C1EE3B" w14:textId="77777777" w:rsidR="00790FFA" w:rsidRPr="0076219A" w:rsidRDefault="00790FFA" w:rsidP="000002FE">
      <w:pPr>
        <w:pStyle w:val="NormalWeb"/>
        <w:bidi/>
        <w:rPr>
          <w:rFonts w:cs="B Zar"/>
        </w:rPr>
      </w:pPr>
      <w:r w:rsidRPr="0076219A">
        <w:rPr>
          <w:rFonts w:cs="B Zar"/>
          <w:rtl/>
        </w:rPr>
        <w:t>بنابراین تجار ایرانی به‌دلیل سواد و مسافرت‌هایی که به ممالک خارجی داشتند و از طرف دیگر آشنایی با روشنفکران و تاثیرپذیری از افکار آنها که الهام‌بخش و تفسیرکننده هدف‌های آنان بود به خودآگاهی طبقاتی رسیدند و آگاه به منافع جمعی مشترک شدند و دست به سازماندهی طبقاتی به‌منظور احقاق حق خود و اجازه ندادن به حکومت در محدود کردن استقلال طبقاتی خود و مقابله با تهدیدات خارجی در جهت حفظ استقلال اقتصادی و ملی خود برآمدند</w:t>
      </w:r>
      <w:r w:rsidRPr="0076219A">
        <w:rPr>
          <w:rFonts w:cs="B Zar"/>
        </w:rPr>
        <w:t>.</w:t>
      </w:r>
    </w:p>
    <w:p w14:paraId="47DD2B78" w14:textId="77777777" w:rsidR="00790FFA" w:rsidRPr="0076219A" w:rsidRDefault="00790FFA" w:rsidP="000002FE">
      <w:pPr>
        <w:pStyle w:val="NormalWeb"/>
        <w:bidi/>
        <w:rPr>
          <w:rFonts w:cs="B Zar"/>
          <w:b/>
          <w:bCs/>
        </w:rPr>
      </w:pPr>
      <w:r w:rsidRPr="0076219A">
        <w:rPr>
          <w:rFonts w:cs="B Zar"/>
        </w:rPr>
        <w:t> </w:t>
      </w:r>
      <w:r w:rsidRPr="0076219A">
        <w:rPr>
          <w:rFonts w:cs="B Zar" w:hint="cs"/>
          <w:b/>
          <w:bCs/>
          <w:rtl/>
        </w:rPr>
        <w:t xml:space="preserve">تآسیس مجلس وکلای تجار ( 1301 ق ) </w:t>
      </w:r>
    </w:p>
    <w:p w14:paraId="0AD972DD" w14:textId="77777777" w:rsidR="00790FFA" w:rsidRPr="0076219A" w:rsidRDefault="00790FFA" w:rsidP="000002FE">
      <w:pPr>
        <w:pStyle w:val="NormalWeb"/>
        <w:bidi/>
        <w:rPr>
          <w:rFonts w:cs="B Zar"/>
        </w:rPr>
      </w:pPr>
      <w:r w:rsidRPr="0076219A">
        <w:rPr>
          <w:rFonts w:cs="B Zar"/>
          <w:rtl/>
        </w:rPr>
        <w:t>آنها که تا چندی پیش در خصومت با هم بودند و منافع جمعی را فدای منافع شخصی می‌کردند دست به تاسیس مجلس وکلای تجار در تمام ایالات (</w:t>
      </w:r>
      <w:r w:rsidRPr="0076219A">
        <w:rPr>
          <w:rFonts w:cs="B Zar"/>
          <w:rtl/>
          <w:lang w:bidi="fa-IR"/>
        </w:rPr>
        <w:t>۱۳۰۱</w:t>
      </w:r>
      <w:r w:rsidRPr="0076219A">
        <w:rPr>
          <w:rFonts w:cs="B Zar"/>
          <w:rtl/>
        </w:rPr>
        <w:t xml:space="preserve"> ق) زدند که خلاصه پیشنهادها و نیازهای تجار در کتابچه یا اساسنامه به این شرح است</w:t>
      </w:r>
      <w:r w:rsidRPr="0076219A">
        <w:rPr>
          <w:rFonts w:cs="B Zar"/>
        </w:rPr>
        <w:t>:</w:t>
      </w:r>
    </w:p>
    <w:p w14:paraId="53183AB6" w14:textId="77777777" w:rsidR="00790FFA" w:rsidRPr="0076219A" w:rsidRDefault="00790FFA" w:rsidP="000002FE">
      <w:pPr>
        <w:pStyle w:val="NormalWeb"/>
        <w:bidi/>
        <w:rPr>
          <w:rFonts w:cs="B Zar"/>
        </w:rPr>
      </w:pPr>
      <w:r w:rsidRPr="0076219A">
        <w:rPr>
          <w:rFonts w:cs="B Zar"/>
          <w:rtl/>
          <w:lang w:bidi="fa-IR"/>
        </w:rPr>
        <w:lastRenderedPageBreak/>
        <w:t>۱</w:t>
      </w:r>
      <w:r w:rsidRPr="0076219A">
        <w:rPr>
          <w:rFonts w:cs="B Zar"/>
        </w:rPr>
        <w:t xml:space="preserve">- </w:t>
      </w:r>
      <w:r w:rsidRPr="0076219A">
        <w:rPr>
          <w:rFonts w:cs="B Zar"/>
          <w:rtl/>
        </w:rPr>
        <w:t>احترام به مالکیت فردی و تامین حقوق مالی افراد با تشکیل ثبت املاک</w:t>
      </w:r>
    </w:p>
    <w:p w14:paraId="63913B52" w14:textId="77777777" w:rsidR="00790FFA" w:rsidRPr="0076219A" w:rsidRDefault="00790FFA" w:rsidP="000002FE">
      <w:pPr>
        <w:pStyle w:val="NormalWeb"/>
        <w:bidi/>
        <w:rPr>
          <w:rFonts w:cs="B Zar"/>
        </w:rPr>
      </w:pPr>
      <w:r w:rsidRPr="0076219A">
        <w:rPr>
          <w:rFonts w:cs="B Zar"/>
          <w:rtl/>
          <w:lang w:bidi="fa-IR"/>
        </w:rPr>
        <w:t>۲</w:t>
      </w:r>
      <w:r w:rsidRPr="0076219A">
        <w:rPr>
          <w:rFonts w:cs="B Zar"/>
        </w:rPr>
        <w:t xml:space="preserve">- </w:t>
      </w:r>
      <w:r w:rsidRPr="0076219A">
        <w:rPr>
          <w:rFonts w:cs="B Zar"/>
          <w:rtl/>
        </w:rPr>
        <w:t>حفظ املاک و مستغلات</w:t>
      </w:r>
    </w:p>
    <w:p w14:paraId="559DA582" w14:textId="77777777" w:rsidR="00790FFA" w:rsidRPr="0076219A" w:rsidRDefault="00790FFA" w:rsidP="000002FE">
      <w:pPr>
        <w:pStyle w:val="NormalWeb"/>
        <w:bidi/>
        <w:rPr>
          <w:rFonts w:cs="B Zar"/>
        </w:rPr>
      </w:pPr>
      <w:r w:rsidRPr="0076219A">
        <w:rPr>
          <w:rFonts w:cs="B Zar"/>
          <w:rtl/>
          <w:lang w:bidi="fa-IR"/>
        </w:rPr>
        <w:t>۳</w:t>
      </w:r>
      <w:r w:rsidRPr="0076219A">
        <w:rPr>
          <w:rFonts w:cs="B Zar"/>
        </w:rPr>
        <w:t xml:space="preserve">- </w:t>
      </w:r>
      <w:r w:rsidRPr="0076219A">
        <w:rPr>
          <w:rFonts w:cs="B Zar"/>
          <w:rtl/>
        </w:rPr>
        <w:t>به‌منظور جلوگیری از سوء‌استفاده عمال دیوانی در پرداخت دیون آنها به تجار، این قروض به تدریج از مواجب آنها کاسته شود</w:t>
      </w:r>
      <w:r w:rsidRPr="0076219A">
        <w:rPr>
          <w:rFonts w:cs="B Zar"/>
        </w:rPr>
        <w:t>.</w:t>
      </w:r>
    </w:p>
    <w:p w14:paraId="1BE35B93" w14:textId="77777777" w:rsidR="00790FFA" w:rsidRPr="0076219A" w:rsidRDefault="00790FFA" w:rsidP="000002FE">
      <w:pPr>
        <w:pStyle w:val="NormalWeb"/>
        <w:bidi/>
        <w:rPr>
          <w:rFonts w:cs="B Zar"/>
        </w:rPr>
      </w:pPr>
      <w:r w:rsidRPr="0076219A">
        <w:rPr>
          <w:rFonts w:cs="B Zar"/>
          <w:rtl/>
          <w:lang w:bidi="fa-IR"/>
        </w:rPr>
        <w:t>۴</w:t>
      </w:r>
      <w:r w:rsidRPr="0076219A">
        <w:rPr>
          <w:rFonts w:cs="B Zar"/>
        </w:rPr>
        <w:t xml:space="preserve">- </w:t>
      </w:r>
      <w:r w:rsidRPr="0076219A">
        <w:rPr>
          <w:rFonts w:cs="B Zar"/>
          <w:rtl/>
        </w:rPr>
        <w:t>در اختیار گرفتن بازار پولی کشور با پیشنهاد تاسیس بانک مخصوص اداره تجارت</w:t>
      </w:r>
    </w:p>
    <w:p w14:paraId="7C3CC6BA" w14:textId="77777777" w:rsidR="00790FFA" w:rsidRPr="0076219A" w:rsidRDefault="00790FFA" w:rsidP="000002FE">
      <w:pPr>
        <w:pStyle w:val="NormalWeb"/>
        <w:bidi/>
        <w:rPr>
          <w:rFonts w:cs="B Zar"/>
        </w:rPr>
      </w:pPr>
      <w:r w:rsidRPr="0076219A">
        <w:rPr>
          <w:rFonts w:cs="B Zar"/>
          <w:rtl/>
          <w:lang w:bidi="fa-IR"/>
        </w:rPr>
        <w:t>۵</w:t>
      </w:r>
      <w:r w:rsidRPr="0076219A">
        <w:rPr>
          <w:rFonts w:cs="B Zar"/>
        </w:rPr>
        <w:t xml:space="preserve">- </w:t>
      </w:r>
      <w:r w:rsidRPr="0076219A">
        <w:rPr>
          <w:rFonts w:cs="B Zar"/>
          <w:rtl/>
        </w:rPr>
        <w:t>حفظ و حمایت دولت از منافع تجار داخلی</w:t>
      </w:r>
    </w:p>
    <w:p w14:paraId="42A0D3D8" w14:textId="77777777" w:rsidR="00790FFA" w:rsidRPr="0076219A" w:rsidRDefault="00790FFA" w:rsidP="000002FE">
      <w:pPr>
        <w:pStyle w:val="NormalWeb"/>
        <w:bidi/>
        <w:rPr>
          <w:rFonts w:cs="B Zar"/>
        </w:rPr>
      </w:pPr>
      <w:r w:rsidRPr="0076219A">
        <w:rPr>
          <w:rFonts w:cs="B Zar"/>
          <w:rtl/>
          <w:lang w:bidi="fa-IR"/>
        </w:rPr>
        <w:t>۶</w:t>
      </w:r>
      <w:r w:rsidRPr="0076219A">
        <w:rPr>
          <w:rFonts w:cs="B Zar"/>
        </w:rPr>
        <w:t xml:space="preserve">- </w:t>
      </w:r>
      <w:r w:rsidRPr="0076219A">
        <w:rPr>
          <w:rFonts w:cs="B Zar"/>
          <w:rtl/>
        </w:rPr>
        <w:t>رواج امتعه ایرانی و ممانعت از ورود کالاهای غربی</w:t>
      </w:r>
    </w:p>
    <w:p w14:paraId="2EEBCC21" w14:textId="77777777" w:rsidR="00790FFA" w:rsidRPr="0076219A" w:rsidRDefault="00790FFA" w:rsidP="000002FE">
      <w:pPr>
        <w:pStyle w:val="NormalWeb"/>
        <w:bidi/>
        <w:rPr>
          <w:rFonts w:cs="B Zar"/>
        </w:rPr>
      </w:pPr>
      <w:r w:rsidRPr="0076219A">
        <w:rPr>
          <w:rFonts w:cs="B Zar"/>
          <w:rtl/>
          <w:lang w:bidi="fa-IR"/>
        </w:rPr>
        <w:t>۷</w:t>
      </w:r>
      <w:r w:rsidRPr="0076219A">
        <w:rPr>
          <w:rFonts w:cs="B Zar"/>
        </w:rPr>
        <w:t xml:space="preserve">- </w:t>
      </w:r>
      <w:r w:rsidRPr="0076219A">
        <w:rPr>
          <w:rFonts w:cs="B Zar"/>
          <w:rtl/>
        </w:rPr>
        <w:t>سپردن امور تجار و حل‌وفصل‌های دعاوی و معاملات آنها به مجلس تجارت (</w:t>
      </w:r>
      <w:r w:rsidRPr="0076219A">
        <w:rPr>
          <w:rFonts w:cs="B Zar"/>
          <w:rtl/>
          <w:lang w:bidi="fa-IR"/>
        </w:rPr>
        <w:t>۱۳۰۱</w:t>
      </w:r>
      <w:r w:rsidRPr="0076219A">
        <w:rPr>
          <w:rFonts w:cs="B Zar"/>
          <w:rtl/>
        </w:rPr>
        <w:t xml:space="preserve"> هـ.ق.) در این مرحله، برخلاف سابق، در انتخابات مربوط به تعیین وکلای تجار، هویت قومی و بومی</w:t>
      </w:r>
      <w:r w:rsidRPr="0076219A">
        <w:rPr>
          <w:rtl/>
        </w:rPr>
        <w:t> </w:t>
      </w:r>
      <w:r w:rsidRPr="0076219A">
        <w:rPr>
          <w:rFonts w:cs="B Zar"/>
          <w:rtl/>
        </w:rPr>
        <w:t xml:space="preserve"> افراد مورد توجه قرار نگرفت و به ارمنی، فارسی، زرتشتی، کرمانی، یزدی... بودن تجار کاری نداشتند</w:t>
      </w:r>
      <w:r w:rsidRPr="0076219A">
        <w:rPr>
          <w:rFonts w:cs="B Zar"/>
        </w:rPr>
        <w:t>.</w:t>
      </w:r>
    </w:p>
    <w:p w14:paraId="2702CC7B" w14:textId="77777777" w:rsidR="00790FFA" w:rsidRPr="0076219A" w:rsidRDefault="00790FFA" w:rsidP="000002FE">
      <w:pPr>
        <w:pStyle w:val="NormalWeb"/>
        <w:bidi/>
        <w:rPr>
          <w:rFonts w:cs="B Zar"/>
        </w:rPr>
      </w:pPr>
      <w:r w:rsidRPr="0076219A">
        <w:rPr>
          <w:rFonts w:cs="B Zar"/>
        </w:rPr>
        <w:t> </w:t>
      </w:r>
    </w:p>
    <w:p w14:paraId="316B50E5" w14:textId="77777777" w:rsidR="00790FFA" w:rsidRPr="0076219A" w:rsidRDefault="00790FFA" w:rsidP="000002FE">
      <w:pPr>
        <w:pStyle w:val="NormalWeb"/>
        <w:bidi/>
        <w:rPr>
          <w:rFonts w:cs="B Zar"/>
          <w:rtl/>
          <w:lang w:bidi="fa-IR"/>
        </w:rPr>
      </w:pPr>
      <w:r w:rsidRPr="0076219A">
        <w:rPr>
          <w:rFonts w:cs="B Zar"/>
          <w:rtl/>
        </w:rPr>
        <w:t>چون در هر شهر تجار بسیاری از شهرهای دیگر به فعالیت مشغول بودند و این امر محدودیتی در انتخابات آنها ایجاد نمی‌کرد بلکه نوعی اتفاق با جمیع ممالک محروسه توصیف شد. هرچند مجلس</w:t>
      </w:r>
      <w:r w:rsidRPr="0076219A">
        <w:rPr>
          <w:rtl/>
        </w:rPr>
        <w:t> </w:t>
      </w:r>
      <w:r w:rsidRPr="0076219A">
        <w:rPr>
          <w:rFonts w:cs="B Zar"/>
          <w:rtl/>
        </w:rPr>
        <w:t xml:space="preserve"> وکلای تجار در تلاش برای رسیدن به اهداف خود به دلیل کارشکنی‌های حکام محلی و عمال دیوانی ناکام ماند، اما این مجلس برای نخستین بار تجار را در یک سازمان مشخص گرد هم آورد و آنها را نسبت به حقوق خویش و منافع جمعی و ملی به جای منافع فردی آگاه ساخت و با آگاهی از منافع طبقاتی خود در مقابل دو تهدید داخلی و خارجی، جنبش اقتصادی (جنبش تنباکو) و جنبش سیاسی (انقلاب مشروطه</w:t>
      </w:r>
      <w:r w:rsidRPr="0076219A">
        <w:rPr>
          <w:rFonts w:cs="B Zar"/>
        </w:rPr>
        <w:t xml:space="preserve">) </w:t>
      </w:r>
      <w:r w:rsidRPr="0076219A">
        <w:rPr>
          <w:rFonts w:cs="B Zar"/>
          <w:rtl/>
        </w:rPr>
        <w:t>را آفریدند</w:t>
      </w:r>
      <w:r w:rsidRPr="0076219A">
        <w:rPr>
          <w:rFonts w:cs="B Zar"/>
        </w:rPr>
        <w:t>.</w:t>
      </w:r>
    </w:p>
    <w:p w14:paraId="7D0B1C3B" w14:textId="77777777" w:rsidR="00403FBD" w:rsidRPr="0076219A" w:rsidRDefault="00403FBD" w:rsidP="000002FE">
      <w:pPr>
        <w:bidi/>
        <w:spacing w:before="100" w:beforeAutospacing="1" w:after="100" w:afterAutospacing="1" w:line="240" w:lineRule="auto"/>
        <w:rPr>
          <w:rFonts w:cs="B Zar"/>
          <w:sz w:val="24"/>
          <w:szCs w:val="24"/>
        </w:rPr>
      </w:pPr>
    </w:p>
    <w:p w14:paraId="2E4708BC" w14:textId="77777777" w:rsidR="000D70C2" w:rsidRPr="0076219A" w:rsidRDefault="00027CE7" w:rsidP="000002FE">
      <w:pPr>
        <w:bidi/>
        <w:spacing w:before="100" w:beforeAutospacing="1" w:after="100" w:afterAutospacing="1" w:line="240" w:lineRule="auto"/>
        <w:rPr>
          <w:rStyle w:val="HTMLCite"/>
          <w:rFonts w:cs="Times New Roman"/>
          <w:b/>
          <w:bCs/>
          <w:sz w:val="24"/>
          <w:szCs w:val="24"/>
          <w:rtl/>
        </w:rPr>
      </w:pPr>
      <w:r w:rsidRPr="0076219A">
        <w:rPr>
          <w:rStyle w:val="HTMLCite"/>
          <w:rFonts w:cs="B Zar" w:hint="cs"/>
          <w:b/>
          <w:bCs/>
          <w:sz w:val="24"/>
          <w:szCs w:val="24"/>
          <w:rtl/>
        </w:rPr>
        <w:t xml:space="preserve">ایران در جنگ جهانی اول </w:t>
      </w:r>
    </w:p>
    <w:p w14:paraId="7626CD2A" w14:textId="77777777" w:rsidR="000D70C2" w:rsidRPr="0076219A" w:rsidRDefault="008D0FE5" w:rsidP="000002FE">
      <w:pPr>
        <w:pStyle w:val="Heading1"/>
        <w:bidi/>
        <w:rPr>
          <w:rFonts w:cs="B Zar"/>
          <w:sz w:val="24"/>
          <w:szCs w:val="24"/>
        </w:rPr>
      </w:pPr>
      <w:r w:rsidRPr="0076219A">
        <w:rPr>
          <w:rFonts w:cs="B Zar" w:hint="cs"/>
          <w:sz w:val="24"/>
          <w:szCs w:val="24"/>
          <w:rtl/>
          <w:lang w:bidi="fa-IR"/>
        </w:rPr>
        <w:t>در روز 9</w:t>
      </w:r>
      <w:r w:rsidR="000D70C2" w:rsidRPr="0076219A">
        <w:rPr>
          <w:rFonts w:cs="B Zar"/>
          <w:sz w:val="24"/>
          <w:szCs w:val="24"/>
        </w:rPr>
        <w:t xml:space="preserve"> </w:t>
      </w:r>
      <w:r w:rsidR="000D70C2" w:rsidRPr="0076219A">
        <w:rPr>
          <w:rFonts w:cs="B Zar"/>
          <w:sz w:val="24"/>
          <w:szCs w:val="24"/>
          <w:rtl/>
        </w:rPr>
        <w:t xml:space="preserve">آبان </w:t>
      </w:r>
      <w:r w:rsidR="000D70C2" w:rsidRPr="0076219A">
        <w:rPr>
          <w:rFonts w:cs="B Zar"/>
          <w:sz w:val="24"/>
          <w:szCs w:val="24"/>
          <w:rtl/>
          <w:lang w:bidi="fa-IR"/>
        </w:rPr>
        <w:t xml:space="preserve">۱۲۹۳ | </w:t>
      </w:r>
      <w:r w:rsidR="000D70C2" w:rsidRPr="0076219A">
        <w:rPr>
          <w:rFonts w:cs="B Zar"/>
          <w:sz w:val="24"/>
          <w:szCs w:val="24"/>
          <w:rtl/>
        </w:rPr>
        <w:t>ایران در جنگ جهانی اول اعلام بی‌طرفی کرد</w:t>
      </w:r>
      <w:r w:rsidRPr="0076219A">
        <w:rPr>
          <w:rFonts w:cs="B Zar" w:hint="cs"/>
          <w:sz w:val="24"/>
          <w:szCs w:val="24"/>
          <w:rtl/>
        </w:rPr>
        <w:t xml:space="preserve"> ولی توجهی به بیطرفی ایران توسط طرفین جنگ صورت نگرفت </w:t>
      </w:r>
    </w:p>
    <w:p w14:paraId="4999BF4A" w14:textId="77777777" w:rsidR="000D70C2" w:rsidRPr="0076219A" w:rsidRDefault="000D70C2" w:rsidP="000002FE">
      <w:pPr>
        <w:bidi/>
        <w:rPr>
          <w:rFonts w:cs="B Zar"/>
          <w:sz w:val="24"/>
          <w:szCs w:val="24"/>
          <w:rtl/>
          <w:lang w:bidi="fa-IR"/>
        </w:rPr>
      </w:pPr>
      <w:r w:rsidRPr="0076219A">
        <w:rPr>
          <w:rFonts w:cs="B Zar"/>
          <w:sz w:val="24"/>
          <w:szCs w:val="24"/>
          <w:rtl/>
        </w:rPr>
        <w:t xml:space="preserve">در روز </w:t>
      </w:r>
      <w:r w:rsidRPr="0076219A">
        <w:rPr>
          <w:rFonts w:cs="B Zar"/>
          <w:sz w:val="24"/>
          <w:szCs w:val="24"/>
          <w:rtl/>
          <w:lang w:bidi="fa-IR"/>
        </w:rPr>
        <w:t>۹</w:t>
      </w:r>
      <w:r w:rsidRPr="0076219A">
        <w:rPr>
          <w:rFonts w:cs="B Zar"/>
          <w:sz w:val="24"/>
          <w:szCs w:val="24"/>
          <w:rtl/>
        </w:rPr>
        <w:t xml:space="preserve"> آبان </w:t>
      </w:r>
      <w:r w:rsidRPr="0076219A">
        <w:rPr>
          <w:rFonts w:cs="B Zar"/>
          <w:sz w:val="24"/>
          <w:szCs w:val="24"/>
          <w:rtl/>
          <w:lang w:bidi="fa-IR"/>
        </w:rPr>
        <w:t>۱۲۹۳</w:t>
      </w:r>
      <w:r w:rsidRPr="0076219A">
        <w:rPr>
          <w:rFonts w:cs="B Zar"/>
          <w:sz w:val="24"/>
          <w:szCs w:val="24"/>
          <w:rtl/>
        </w:rPr>
        <w:t xml:space="preserve"> هجری شمسی به دنبال صدور فرمان احمد شاه، مستوفی‌الممالک رییس‌الوزرا طی اعلامیه‌ای بی‌طرفی ایران را در جنگ جهانی اول اعلام کرد</w:t>
      </w:r>
      <w:r w:rsidRPr="0076219A">
        <w:rPr>
          <w:rFonts w:cs="B Zar"/>
          <w:sz w:val="24"/>
          <w:szCs w:val="24"/>
        </w:rPr>
        <w:t>.</w:t>
      </w:r>
    </w:p>
    <w:p w14:paraId="2A4C5D9D" w14:textId="77777777" w:rsidR="000D70C2" w:rsidRPr="0076219A" w:rsidRDefault="000D70C2" w:rsidP="000002FE">
      <w:pPr>
        <w:pStyle w:val="NormalWeb"/>
        <w:bidi/>
        <w:rPr>
          <w:rFonts w:cs="B Zar"/>
          <w:rtl/>
        </w:rPr>
      </w:pPr>
      <w:r w:rsidRPr="0076219A">
        <w:rPr>
          <w:rFonts w:cs="B Zar"/>
          <w:rtl/>
        </w:rPr>
        <w:lastRenderedPageBreak/>
        <w:t>آغاز جنگ جهانی اول با حضور کشورهای روس، فرانسه و انگلیس به نام «دول متفق»</w:t>
      </w:r>
      <w:r w:rsidR="00027CE7" w:rsidRPr="0076219A">
        <w:rPr>
          <w:rFonts w:cs="B Zar" w:hint="cs"/>
          <w:rtl/>
        </w:rPr>
        <w:t xml:space="preserve"> که متعاقبا ایتالیا و</w:t>
      </w:r>
      <w:r w:rsidR="008D0FE5" w:rsidRPr="0076219A">
        <w:rPr>
          <w:rFonts w:cs="B Zar" w:hint="cs"/>
          <w:rtl/>
        </w:rPr>
        <w:t xml:space="preserve"> آمریکا و</w:t>
      </w:r>
      <w:r w:rsidR="00027CE7" w:rsidRPr="0076219A">
        <w:rPr>
          <w:rFonts w:cs="B Zar" w:hint="cs"/>
          <w:rtl/>
        </w:rPr>
        <w:t xml:space="preserve"> </w:t>
      </w:r>
      <w:r w:rsidR="008D0FE5" w:rsidRPr="0076219A">
        <w:rPr>
          <w:rFonts w:cs="B Zar" w:hint="cs"/>
          <w:rtl/>
        </w:rPr>
        <w:t xml:space="preserve">ژاپن و چین نیز به آن اضافه شدند </w:t>
      </w:r>
      <w:r w:rsidRPr="0076219A">
        <w:rPr>
          <w:rFonts w:cs="B Zar"/>
          <w:rtl/>
        </w:rPr>
        <w:t xml:space="preserve"> و کشورهای اتریش و آلمان</w:t>
      </w:r>
      <w:r w:rsidR="00027CE7" w:rsidRPr="0076219A">
        <w:rPr>
          <w:rFonts w:cs="B Zar" w:hint="cs"/>
          <w:rtl/>
        </w:rPr>
        <w:t xml:space="preserve"> و عثمانی</w:t>
      </w:r>
      <w:r w:rsidRPr="0076219A">
        <w:rPr>
          <w:rFonts w:cs="B Zar"/>
          <w:rtl/>
        </w:rPr>
        <w:t xml:space="preserve"> به عنوان «دول محور» با یکدیگر، جهان را درگیر جنگی خانمان‌سوز کرد که ایران آن روزگار را هم به مناسبت موقعیت ژئوپولتیکی دور از معرکه نگذاشت.</w:t>
      </w:r>
    </w:p>
    <w:p w14:paraId="4EB020CF" w14:textId="77777777" w:rsidR="008D0FE5" w:rsidRPr="0076219A" w:rsidRDefault="000D70C2" w:rsidP="000002FE">
      <w:pPr>
        <w:pStyle w:val="NormalWeb"/>
        <w:tabs>
          <w:tab w:val="right" w:pos="8509"/>
        </w:tabs>
        <w:bidi/>
        <w:rPr>
          <w:rFonts w:cs="B Zar"/>
          <w:rtl/>
        </w:rPr>
      </w:pPr>
      <w:r w:rsidRPr="0076219A">
        <w:rPr>
          <w:rFonts w:cs="B Zar"/>
          <w:rtl/>
        </w:rPr>
        <w:t xml:space="preserve">جنگ جهانی اول در </w:t>
      </w:r>
      <w:r w:rsidRPr="0076219A">
        <w:rPr>
          <w:rFonts w:cs="B Zar"/>
          <w:rtl/>
          <w:lang w:bidi="fa-IR"/>
        </w:rPr>
        <w:t>۲۸</w:t>
      </w:r>
      <w:r w:rsidRPr="0076219A">
        <w:rPr>
          <w:rFonts w:cs="B Zar"/>
          <w:rtl/>
        </w:rPr>
        <w:t xml:space="preserve"> ژوئیه </w:t>
      </w:r>
      <w:r w:rsidRPr="0076219A">
        <w:rPr>
          <w:rFonts w:cs="B Zar"/>
          <w:rtl/>
          <w:lang w:bidi="fa-IR"/>
        </w:rPr>
        <w:t>۱۹۱۴</w:t>
      </w:r>
      <w:r w:rsidRPr="0076219A">
        <w:rPr>
          <w:rFonts w:cs="B Zar"/>
          <w:rtl/>
        </w:rPr>
        <w:t xml:space="preserve"> تقریباً هشت روز پس از تاجگذاری احمد شاه قاجار آغاز شد. این رویارویی نظامی که در ابتدا تصفیه حسابی میان قدرت‌های طراز اول اروپا تلقی می‌‏شد، به مرور دامنه گسترده‏‌تری یافت. در ابتدا امپراتوری اتریش- مجارستان به صربستان اعلام جنگ داد. روسیه قوای خود را در مرزهای اتریش- مجارستان و متحد این امپراتوری یعنی آلمان، متمرکز کرد. آلمان در یکم اوت به متحد روسیه یعنی فرانسه، اعلان جنگ داد و در </w:t>
      </w:r>
      <w:r w:rsidRPr="0076219A">
        <w:rPr>
          <w:rFonts w:cs="B Zar"/>
          <w:rtl/>
          <w:lang w:bidi="fa-IR"/>
        </w:rPr>
        <w:t>۳</w:t>
      </w:r>
      <w:r w:rsidRPr="0076219A">
        <w:rPr>
          <w:rFonts w:cs="B Zar"/>
          <w:rtl/>
        </w:rPr>
        <w:t xml:space="preserve"> اوت طبق نقشه شلایفن بخشی از بلژیک را تسخیر کرد. در پی این تحولات، بریتانیا هم در </w:t>
      </w:r>
      <w:r w:rsidRPr="0076219A">
        <w:rPr>
          <w:rFonts w:cs="B Zar"/>
          <w:rtl/>
          <w:lang w:bidi="fa-IR"/>
        </w:rPr>
        <w:t>۴</w:t>
      </w:r>
      <w:r w:rsidRPr="0076219A">
        <w:rPr>
          <w:rFonts w:cs="B Zar"/>
          <w:rtl/>
        </w:rPr>
        <w:t xml:space="preserve"> اوت به آلمان اعلان جنگ داد. در نوامبر </w:t>
      </w:r>
      <w:r w:rsidRPr="0076219A">
        <w:rPr>
          <w:rFonts w:cs="B Zar"/>
          <w:rtl/>
          <w:lang w:bidi="fa-IR"/>
        </w:rPr>
        <w:t>۱۹۱۴</w:t>
      </w:r>
      <w:r w:rsidRPr="0076219A">
        <w:rPr>
          <w:rFonts w:cs="B Zar"/>
          <w:rtl/>
        </w:rPr>
        <w:t xml:space="preserve"> ترکیه عثمانی متحد جنگی آلمان و اتریش شد و در اکتبر </w:t>
      </w:r>
      <w:r w:rsidRPr="0076219A">
        <w:rPr>
          <w:rFonts w:cs="B Zar"/>
          <w:rtl/>
          <w:lang w:bidi="fa-IR"/>
        </w:rPr>
        <w:t>۱۹۱۵</w:t>
      </w:r>
      <w:r w:rsidRPr="0076219A">
        <w:rPr>
          <w:rFonts w:cs="B Zar"/>
          <w:rtl/>
        </w:rPr>
        <w:t xml:space="preserve"> بلغارستان نیز به آنان پیوست. ژاپن در اوت </w:t>
      </w:r>
      <w:r w:rsidRPr="0076219A">
        <w:rPr>
          <w:rFonts w:cs="B Zar"/>
          <w:rtl/>
          <w:lang w:bidi="fa-IR"/>
        </w:rPr>
        <w:t>۱۹۱۴</w:t>
      </w:r>
      <w:r w:rsidRPr="0076219A">
        <w:rPr>
          <w:rFonts w:cs="B Zar"/>
          <w:rtl/>
        </w:rPr>
        <w:t xml:space="preserve">، رومانی در ژوئیه </w:t>
      </w:r>
      <w:r w:rsidRPr="0076219A">
        <w:rPr>
          <w:rFonts w:cs="B Zar"/>
          <w:rtl/>
          <w:lang w:bidi="fa-IR"/>
        </w:rPr>
        <w:t>۱۹۱۶</w:t>
      </w:r>
      <w:r w:rsidRPr="0076219A">
        <w:rPr>
          <w:rFonts w:cs="B Zar"/>
          <w:rtl/>
        </w:rPr>
        <w:t xml:space="preserve"> و ایتالیا در می </w:t>
      </w:r>
      <w:r w:rsidRPr="0076219A">
        <w:rPr>
          <w:rFonts w:cs="B Zar"/>
          <w:rtl/>
          <w:lang w:bidi="fa-IR"/>
        </w:rPr>
        <w:t>۱۹۱۵</w:t>
      </w:r>
      <w:r w:rsidRPr="0076219A">
        <w:rPr>
          <w:rFonts w:cs="B Zar"/>
          <w:rtl/>
        </w:rPr>
        <w:t xml:space="preserve"> به متفقین پیوستند و ایالات متحده در آوریل </w:t>
      </w:r>
      <w:r w:rsidRPr="0076219A">
        <w:rPr>
          <w:rFonts w:cs="B Zar"/>
          <w:rtl/>
          <w:lang w:bidi="fa-IR"/>
        </w:rPr>
        <w:t>۱۹۱۷</w:t>
      </w:r>
      <w:r w:rsidRPr="0076219A">
        <w:rPr>
          <w:rFonts w:cs="B Zar"/>
          <w:rtl/>
        </w:rPr>
        <w:t xml:space="preserve"> به آلمان اعلان جنگ داد و سرانجام با اعلان آتش‌بس آلمان در </w:t>
      </w:r>
      <w:r w:rsidRPr="0076219A">
        <w:rPr>
          <w:rFonts w:cs="B Zar"/>
          <w:rtl/>
          <w:lang w:bidi="fa-IR"/>
        </w:rPr>
        <w:t>۱۱</w:t>
      </w:r>
      <w:r w:rsidRPr="0076219A">
        <w:rPr>
          <w:rFonts w:cs="B Zar"/>
          <w:rtl/>
        </w:rPr>
        <w:t xml:space="preserve"> نوامبر </w:t>
      </w:r>
      <w:r w:rsidRPr="0076219A">
        <w:rPr>
          <w:rFonts w:cs="B Zar"/>
          <w:rtl/>
          <w:lang w:bidi="fa-IR"/>
        </w:rPr>
        <w:t>۱۹۱۸</w:t>
      </w:r>
      <w:r w:rsidRPr="0076219A">
        <w:rPr>
          <w:rFonts w:cs="B Zar"/>
          <w:rtl/>
        </w:rPr>
        <w:t xml:space="preserve"> جنگ جهانی اول پایان یافت.</w:t>
      </w:r>
    </w:p>
    <w:p w14:paraId="55E777B2" w14:textId="77777777" w:rsidR="000D70C2" w:rsidRPr="0076219A" w:rsidRDefault="000D70C2" w:rsidP="000002FE">
      <w:pPr>
        <w:pStyle w:val="NormalWeb"/>
        <w:bidi/>
        <w:rPr>
          <w:rFonts w:cs="B Zar"/>
          <w:rtl/>
        </w:rPr>
      </w:pPr>
      <w:r w:rsidRPr="0076219A">
        <w:rPr>
          <w:rFonts w:cs="B Zar"/>
          <w:rtl/>
        </w:rPr>
        <w:t>اما در ایران همزمان با وقوع جنگ، مناطق شمالی و شمال غرب کشور زیر سلطه قشون روس قرار داشت. قوای روس در شهرهای آذربایجان، اردبیل، قزوین و انزلی حضور داشتند و بخش‌هایی از جنوب کشور از جمله بوشهر و بندر لنگه نیز در اشغال قوای بریتانیا بود.</w:t>
      </w:r>
      <w:r w:rsidRPr="0076219A">
        <w:rPr>
          <w:rtl/>
        </w:rPr>
        <w:t> </w:t>
      </w:r>
    </w:p>
    <w:p w14:paraId="2BE7C0FB" w14:textId="77777777" w:rsidR="000D70C2" w:rsidRPr="0076219A" w:rsidRDefault="000D70C2" w:rsidP="000002FE">
      <w:pPr>
        <w:pStyle w:val="NormalWeb"/>
        <w:bidi/>
        <w:rPr>
          <w:rFonts w:cs="B Zar"/>
          <w:rtl/>
        </w:rPr>
      </w:pPr>
      <w:r w:rsidRPr="0076219A">
        <w:rPr>
          <w:rFonts w:cs="B Zar"/>
          <w:rtl/>
        </w:rPr>
        <w:t>آغاز جنگ جهانی اول در شرایطی رخ داد که ایران مبتلا به هرج و مرجی کم سابقه در تاریخ معاصرش بود. بهار مشروطه و مجلس شورای ملی با استبداد محمدعلی شاه به پایان رسیده بود و جز گروه‌های مختلف درگیر در سطوح محلی و ملی چیز زیادی به جا نگذاشته بود. از سوی دیگر، به تخت نشستن احمد شاه نوجوان و تضعیف بیش از پیش دولت مرکزی، ایران را عملاً به حکومتی خان خانی بدل کرده بود. دولت بی‌اقتدار حتی توان جمع‌آوری مالیات را نداشت و خزانه هر روز خالی‌تر از قبل می‌شد.</w:t>
      </w:r>
    </w:p>
    <w:p w14:paraId="74E32470" w14:textId="77777777" w:rsidR="000D70C2" w:rsidRPr="0076219A" w:rsidRDefault="000D70C2" w:rsidP="000002FE">
      <w:pPr>
        <w:pStyle w:val="NormalWeb"/>
        <w:bidi/>
        <w:rPr>
          <w:rFonts w:cs="B Zar"/>
          <w:rtl/>
        </w:rPr>
      </w:pPr>
      <w:r w:rsidRPr="0076219A">
        <w:rPr>
          <w:rFonts w:cs="B Zar"/>
          <w:rtl/>
        </w:rPr>
        <w:t xml:space="preserve">شروع جنگ نه تنها بر فشار خارجی در ایران افزود، علاوه بر آن سبب شد که اختلافات دیرینه در عرصه سیاست ایران گسترش یابد و حکومت مرکزی چنان دچار اختلاف و چنددستگی شود که دولت‌های مختلفی که بر سرکار می‌آمدند، هیچ‌گاه بیش از چند ماه دوام نیاورند. در این دوره شاهد بی‌ثباتی حاکمیت سیاسی که نماد آن کابینه‏‌ها به شمار می‌‏آیند، بودیم. از </w:t>
      </w:r>
      <w:r w:rsidRPr="0076219A">
        <w:rPr>
          <w:rFonts w:cs="B Zar"/>
          <w:rtl/>
          <w:lang w:bidi="fa-IR"/>
        </w:rPr>
        <w:t>۱۴</w:t>
      </w:r>
      <w:r w:rsidRPr="0076219A">
        <w:rPr>
          <w:rFonts w:cs="B Zar"/>
          <w:rtl/>
        </w:rPr>
        <w:t xml:space="preserve"> مرداد </w:t>
      </w:r>
      <w:r w:rsidRPr="0076219A">
        <w:rPr>
          <w:rFonts w:cs="B Zar"/>
          <w:rtl/>
          <w:lang w:bidi="fa-IR"/>
        </w:rPr>
        <w:t>۱۲۸۵</w:t>
      </w:r>
      <w:r w:rsidRPr="0076219A">
        <w:rPr>
          <w:rFonts w:cs="B Zar"/>
          <w:rtl/>
        </w:rPr>
        <w:t xml:space="preserve"> شمسی که مظفرالدین شاه فرمان مشروطیت را توشیح کرد تا کودتای </w:t>
      </w:r>
      <w:r w:rsidRPr="0076219A">
        <w:rPr>
          <w:rFonts w:cs="B Zar"/>
          <w:rtl/>
          <w:lang w:bidi="fa-IR"/>
        </w:rPr>
        <w:t>۳</w:t>
      </w:r>
      <w:r w:rsidRPr="0076219A">
        <w:rPr>
          <w:rFonts w:cs="B Zar"/>
          <w:rtl/>
        </w:rPr>
        <w:t xml:space="preserve"> اسفند </w:t>
      </w:r>
      <w:r w:rsidRPr="0076219A">
        <w:rPr>
          <w:rFonts w:cs="B Zar"/>
          <w:rtl/>
          <w:lang w:bidi="fa-IR"/>
        </w:rPr>
        <w:t>۱۲۹۹</w:t>
      </w:r>
      <w:r w:rsidRPr="0076219A">
        <w:rPr>
          <w:rFonts w:cs="B Zar"/>
          <w:rtl/>
        </w:rPr>
        <w:t>، یعنی در مقطع زمانی کمتر از پانزده سال، قوه مجریه نظام سیاسی پنجاه و یک مرتبه به نوعی دچار بحران شد.</w:t>
      </w:r>
    </w:p>
    <w:p w14:paraId="48F9D2ED" w14:textId="77777777" w:rsidR="000D70C2" w:rsidRPr="0076219A" w:rsidRDefault="000D70C2" w:rsidP="000002FE">
      <w:pPr>
        <w:pStyle w:val="NormalWeb"/>
        <w:bidi/>
        <w:rPr>
          <w:rFonts w:cs="B Zar"/>
          <w:rtl/>
        </w:rPr>
      </w:pPr>
      <w:r w:rsidRPr="0076219A">
        <w:rPr>
          <w:rFonts w:cs="B Zar"/>
          <w:rtl/>
        </w:rPr>
        <w:t>واضح است که با این همه نوسان و لرزش، حاکمیت از تعادل سیاسی برخوردار نبود و ضعف حکومت مرکزی به شکلی مبرهن قابل مشاهده بود. تغییر پی در پی و متوالی نخست‏‌وزیران و سقوط زودهنگام و یا ترمیم کابینه‌های آنان اوضاعی را پدیدار ساخت که در آن حداکثر انتظار حفظ و صیانت «وضع موجود» بود و نه توقعی بیش از آن؛ هر چند خواست‌ها و مطالبات دیگر هرگز مجال تحقق نیافت.</w:t>
      </w:r>
    </w:p>
    <w:p w14:paraId="331D99DA" w14:textId="77777777" w:rsidR="000D70C2" w:rsidRPr="0076219A" w:rsidRDefault="000D70C2" w:rsidP="000002FE">
      <w:pPr>
        <w:pStyle w:val="NormalWeb"/>
        <w:bidi/>
        <w:rPr>
          <w:rFonts w:cs="B Zar"/>
          <w:rtl/>
        </w:rPr>
      </w:pPr>
      <w:r w:rsidRPr="0076219A">
        <w:rPr>
          <w:rtl/>
        </w:rPr>
        <w:t> </w:t>
      </w:r>
    </w:p>
    <w:p w14:paraId="11A40C2D" w14:textId="77777777" w:rsidR="000D70C2" w:rsidRPr="0076219A" w:rsidRDefault="000D70C2" w:rsidP="000002FE">
      <w:pPr>
        <w:pStyle w:val="NormalWeb"/>
        <w:bidi/>
        <w:rPr>
          <w:rFonts w:cs="B Zar"/>
          <w:rtl/>
        </w:rPr>
      </w:pPr>
      <w:r w:rsidRPr="0076219A">
        <w:rPr>
          <w:rFonts w:cs="B Zar"/>
          <w:rtl/>
        </w:rPr>
        <w:lastRenderedPageBreak/>
        <w:t xml:space="preserve">در چنین وضعیتی بود که دو دولت همسایه ایران، یعنی روسیه و عثمانی، که در دو سوی جنگ قرار گرفته بودند، نبرد خود را به خاک ایران کشاندند. به جز این دو که مناطق شمال غربی ایران را به نسبت کوهستان‌های بین خودشان، مسیر آسان‌تری برای حمله به دیگری می‌دیدند، بریتانیا و آلمان نیز مناطق مرکزی و جنوبی ایران را به عرصه‌ای برای ضربه زدن به منافع دیگری بدل کرده بودند. اینچنین بود که ایران با توجه به عدم توان شرکت در جنگ، مشی بی‌طرفی اتخاذ کرد و احمد شاه در </w:t>
      </w:r>
      <w:r w:rsidRPr="0076219A">
        <w:rPr>
          <w:rFonts w:cs="B Zar"/>
          <w:rtl/>
          <w:lang w:bidi="fa-IR"/>
        </w:rPr>
        <w:t>۱۲</w:t>
      </w:r>
      <w:r w:rsidRPr="0076219A">
        <w:rPr>
          <w:rFonts w:cs="B Zar"/>
          <w:rtl/>
        </w:rPr>
        <w:t xml:space="preserve"> ذیحجه </w:t>
      </w:r>
      <w:r w:rsidRPr="0076219A">
        <w:rPr>
          <w:rFonts w:cs="B Zar"/>
          <w:rtl/>
          <w:lang w:bidi="fa-IR"/>
        </w:rPr>
        <w:t>۱۳۳۲</w:t>
      </w:r>
      <w:r w:rsidRPr="0076219A">
        <w:rPr>
          <w:rFonts w:cs="B Zar"/>
          <w:rtl/>
        </w:rPr>
        <w:t xml:space="preserve"> قمری فرمان خود را مبنی بر اعلان بی‌طرفی در جنگ خطاب به مستوفی‌الممالک رییس‌الوزرا صادر کرد.</w:t>
      </w:r>
    </w:p>
    <w:p w14:paraId="5D73D4DD" w14:textId="77777777" w:rsidR="000D70C2" w:rsidRPr="0076219A" w:rsidRDefault="000D70C2" w:rsidP="000002FE">
      <w:pPr>
        <w:pStyle w:val="NormalWeb"/>
        <w:bidi/>
        <w:rPr>
          <w:rFonts w:cs="B Zar"/>
          <w:rtl/>
        </w:rPr>
      </w:pPr>
      <w:r w:rsidRPr="0076219A">
        <w:rPr>
          <w:rFonts w:cs="B Zar"/>
          <w:rtl/>
        </w:rPr>
        <w:t>در این فرمان آمده بود: «نظر به اینکه در این اوقات متأسفانه بین دول اروپ نایره جنگ مشتعل است و ممکن است این محاربه به حدود مملکت ما نزدیک شود و نظر به اینکه روابط ودادیه ما بحمدالله با دول متخاصمه برقرار است برای اینکه عموم اهالی از نیات مقدسه ما در حفظ و صیانت این روابط حسنه نسبت به دول متحاربه مطلع باشند امر و مقرر می‌‏فرماییم که جناب مستطاب اجل اشرف افخم اکرم مهین دستور معظم مستوفی‏‌الممالک، رییس‌الوزرا و وزیر داخله فرمان ملوکانه را به فرمانفرمایان و حکام و مأموران دولت ابلاغ دارند که دولت ما در این موقع مسلک بی‌طرفی را اتخاذ و روابط دوستانه خود را با دول متخاصمه کماکان حفظ و صیانت می‌نماید و به این لحاظ مأموران دولت را باید متوجه نمایند که نباید وجهاً من‌‏الوجوه براً و بحراً کمک به همراهی و یا ضدیت هر یک از دول متخاصمه نموده و یا اسلحه و ادوات حربیه برای یکی از طرفین تدارک و یا حمل کنند و باید از طرفداری با هر کدام از دول متحاربه پرهیز و احتراز نموده، مسلک بی‌طرفی دولت متبوعه خود را کاملاَ رعایت نمایند و در تکمیل حفظ بی‌طرفی و صیانت روابط حسنه باز آنچه هیأت دولت ما مصلحت داند و به عرض برسد در اجرای مقررات آن امر ملوکانه شرف صدور خواهد یافت.»</w:t>
      </w:r>
    </w:p>
    <w:p w14:paraId="3FBA1D2B" w14:textId="77777777" w:rsidR="000D70C2" w:rsidRPr="0076219A" w:rsidRDefault="000D70C2" w:rsidP="000002FE">
      <w:pPr>
        <w:pStyle w:val="NormalWeb"/>
        <w:bidi/>
        <w:rPr>
          <w:rFonts w:cs="B Zar"/>
          <w:rtl/>
        </w:rPr>
      </w:pPr>
      <w:r w:rsidRPr="0076219A">
        <w:rPr>
          <w:rtl/>
        </w:rPr>
        <w:t> </w:t>
      </w:r>
    </w:p>
    <w:p w14:paraId="61FDD043" w14:textId="77777777" w:rsidR="000D70C2" w:rsidRPr="0076219A" w:rsidRDefault="000D70C2" w:rsidP="000002FE">
      <w:pPr>
        <w:pStyle w:val="NormalWeb"/>
        <w:bidi/>
        <w:rPr>
          <w:rFonts w:cs="B Zar"/>
          <w:rtl/>
        </w:rPr>
      </w:pPr>
      <w:r w:rsidRPr="0076219A">
        <w:rPr>
          <w:rFonts w:cs="B Zar"/>
          <w:rtl/>
        </w:rPr>
        <w:t xml:space="preserve">در پی فرمان احمد شاه، مستوفی‌الممالک رییس‌الوزرا نیز در تاریخ </w:t>
      </w:r>
      <w:r w:rsidRPr="0076219A">
        <w:rPr>
          <w:rFonts w:cs="B Zar"/>
          <w:rtl/>
          <w:lang w:bidi="fa-IR"/>
        </w:rPr>
        <w:t>۹</w:t>
      </w:r>
      <w:r w:rsidRPr="0076219A">
        <w:rPr>
          <w:rFonts w:cs="B Zar"/>
          <w:rtl/>
        </w:rPr>
        <w:t xml:space="preserve"> آبان </w:t>
      </w:r>
      <w:r w:rsidRPr="0076219A">
        <w:rPr>
          <w:rFonts w:cs="B Zar"/>
          <w:rtl/>
          <w:lang w:bidi="fa-IR"/>
        </w:rPr>
        <w:t>۱۲۹۳</w:t>
      </w:r>
      <w:r w:rsidRPr="0076219A">
        <w:rPr>
          <w:rFonts w:cs="B Zar"/>
          <w:rtl/>
        </w:rPr>
        <w:t xml:space="preserve"> با صدور بیانیه‌ای رسماً بی‌طرفی ایران را در جنگ بین‌الملل اعلام داشت. اعلام بی‌طرفی ایران اما تأثیر چندانی بر چگونگی مواجهه دول متخاصم در استفاده از موقعیت سوق‏‌الجیشی کشورمان نداشت. سر پرسی سایکس، ژنرال بریتانیایی که بخش زیادی از دوران چهار ساله جنگ (</w:t>
      </w:r>
      <w:r w:rsidRPr="0076219A">
        <w:rPr>
          <w:rFonts w:cs="B Zar"/>
          <w:rtl/>
          <w:lang w:bidi="fa-IR"/>
        </w:rPr>
        <w:t>۱۹۱۴</w:t>
      </w:r>
      <w:r w:rsidRPr="0076219A">
        <w:rPr>
          <w:rFonts w:cs="B Zar"/>
          <w:rtl/>
        </w:rPr>
        <w:t xml:space="preserve"> تا </w:t>
      </w:r>
      <w:r w:rsidRPr="0076219A">
        <w:rPr>
          <w:rFonts w:cs="B Zar"/>
          <w:rtl/>
          <w:lang w:bidi="fa-IR"/>
        </w:rPr>
        <w:t xml:space="preserve">۱۹۱۸) </w:t>
      </w:r>
      <w:r w:rsidRPr="0076219A">
        <w:rPr>
          <w:rFonts w:cs="B Zar"/>
          <w:rtl/>
        </w:rPr>
        <w:t xml:space="preserve">را در ایران گذرانده، در گزارشی از آن دوران که برای موسسه سلطنتی مطالعات جغرافیایی در لندن تهیه کرده بود، می‌نویسد: «تا پیش از سال </w:t>
      </w:r>
      <w:r w:rsidRPr="0076219A">
        <w:rPr>
          <w:rFonts w:cs="B Zar"/>
          <w:rtl/>
          <w:lang w:bidi="fa-IR"/>
        </w:rPr>
        <w:t>۱۹۱۴</w:t>
      </w:r>
      <w:r w:rsidRPr="0076219A">
        <w:rPr>
          <w:rFonts w:cs="B Zar"/>
          <w:rtl/>
        </w:rPr>
        <w:t xml:space="preserve"> بسیار بعید به نظر می‌رسید که کشوری چون ایران، با آن فاصله از اروپا، به صحنه جنگ بدل شود. در آن زمان اگر کسی می‌گفت که نیروهای بریتانیایی بارها و بارها در این استان و آن استان ایران رژه خواهند رفت، همه می‌گفتند عقلش را از دست داده.»</w:t>
      </w:r>
    </w:p>
    <w:p w14:paraId="612B8BC8" w14:textId="77777777" w:rsidR="000D70C2" w:rsidRPr="0076219A" w:rsidRDefault="000D70C2" w:rsidP="000002FE">
      <w:pPr>
        <w:pStyle w:val="NormalWeb"/>
        <w:bidi/>
        <w:rPr>
          <w:rFonts w:cs="B Zar"/>
          <w:rtl/>
        </w:rPr>
      </w:pPr>
      <w:r w:rsidRPr="0076219A">
        <w:rPr>
          <w:rtl/>
        </w:rPr>
        <w:t> </w:t>
      </w:r>
    </w:p>
    <w:p w14:paraId="5E9E51A5" w14:textId="77777777" w:rsidR="000D70C2" w:rsidRPr="0076219A" w:rsidRDefault="000D70C2" w:rsidP="000002FE">
      <w:pPr>
        <w:pStyle w:val="NormalWeb"/>
        <w:bidi/>
        <w:rPr>
          <w:rFonts w:cs="B Zar"/>
          <w:rtl/>
        </w:rPr>
      </w:pPr>
      <w:r w:rsidRPr="0076219A">
        <w:rPr>
          <w:rFonts w:cs="B Zar"/>
          <w:rtl/>
        </w:rPr>
        <w:t xml:space="preserve">در حالی که دولت ایران سیاست بی‌طرفی در جنگ پیشه کرده بود، نه فقط نیروهای بریتانیایی بلکه روس‌ها، آلمانی‌ها و ترکان عثمانی نیز، به قول ژنرال سایکس، در «این استان و آن استان» رژه می‌رفتند. روس‌های تزاری به فرماندهی ژنرال باراتف از بندر انزلی تا اصفهان را میدان تاخت و تاز خود قرار دادند. عثمانی‌ها با حمایت آلمان از مرزهای غرب کشور تا مرکز همدان پیش آمدند و از آنجا راهی قفقاز و مرزهای روسیه شدند. واکنش متقابل روسیه چنان عثمانی‌ها را به عقب راند که آذربایجان شرقی در بهمن </w:t>
      </w:r>
      <w:r w:rsidRPr="0076219A">
        <w:rPr>
          <w:rFonts w:cs="B Zar"/>
          <w:rtl/>
          <w:lang w:bidi="fa-IR"/>
        </w:rPr>
        <w:t>۱۲۹۳</w:t>
      </w:r>
      <w:r w:rsidRPr="0076219A">
        <w:rPr>
          <w:rFonts w:cs="B Zar"/>
          <w:rtl/>
        </w:rPr>
        <w:t xml:space="preserve"> به اشغال نظامیان روس درآمد.</w:t>
      </w:r>
    </w:p>
    <w:p w14:paraId="7AAF068C" w14:textId="77777777" w:rsidR="000D70C2" w:rsidRPr="0076219A" w:rsidRDefault="000D70C2" w:rsidP="000002FE">
      <w:pPr>
        <w:pStyle w:val="NormalWeb"/>
        <w:bidi/>
        <w:rPr>
          <w:rFonts w:cs="B Zar"/>
          <w:rtl/>
        </w:rPr>
      </w:pPr>
      <w:r w:rsidRPr="0076219A">
        <w:rPr>
          <w:rtl/>
        </w:rPr>
        <w:t> </w:t>
      </w:r>
    </w:p>
    <w:p w14:paraId="279B205F" w14:textId="77777777" w:rsidR="000D70C2" w:rsidRPr="0076219A" w:rsidRDefault="000D70C2" w:rsidP="000002FE">
      <w:pPr>
        <w:pStyle w:val="NormalWeb"/>
        <w:bidi/>
        <w:rPr>
          <w:rFonts w:cs="B Zar"/>
          <w:rtl/>
        </w:rPr>
      </w:pPr>
      <w:r w:rsidRPr="0076219A">
        <w:rPr>
          <w:rFonts w:cs="B Zar"/>
          <w:rtl/>
        </w:rPr>
        <w:lastRenderedPageBreak/>
        <w:t xml:space="preserve">روس‌ها در مرداد </w:t>
      </w:r>
      <w:r w:rsidRPr="0076219A">
        <w:rPr>
          <w:rFonts w:cs="B Zar"/>
          <w:rtl/>
          <w:lang w:bidi="fa-IR"/>
        </w:rPr>
        <w:t>۱۲۹۴</w:t>
      </w:r>
      <w:r w:rsidRPr="0076219A">
        <w:rPr>
          <w:rFonts w:cs="B Zar"/>
          <w:rtl/>
        </w:rPr>
        <w:t xml:space="preserve"> تا پشت دروازه‌های تهران جلو آمدند. پیشروی روس‌ها به سمت پایتخت موجب مهاجرت عده‌ای از نمایندگان مجلس از تهران و تعطیل مجلس شد. احمد شاه درصدد انتقال پایتخت از تهران به اصفهان برآمد، اما وزیران مختار روس و انگلیس او را از اجرای این تصمیم بازداشتند. روس‌ها به قزوین عقب‌نشینی کردند. در این مدت رؤسای دولت در تهران تحت فشار بیگانگان مرتباً تغییر می‌کردند به طوری که در عرض یک سال، بعد از استعفای مستوفی‌الممالک به ترتیب مشیرالدوله، سعدالدوله، عین‌الدوله، مستوفی‌الممالک، و عبدالحسین میرزا فرمانفرما به ریاست دولت منصوب شدند و سرانجام با استعفای فرمانفرما در دی </w:t>
      </w:r>
      <w:r w:rsidRPr="0076219A">
        <w:rPr>
          <w:rFonts w:cs="B Zar"/>
          <w:rtl/>
          <w:lang w:bidi="fa-IR"/>
        </w:rPr>
        <w:t>۱۲۹۴</w:t>
      </w:r>
      <w:r w:rsidRPr="0076219A">
        <w:rPr>
          <w:rFonts w:cs="B Zar"/>
          <w:rtl/>
        </w:rPr>
        <w:t xml:space="preserve"> برابر با ژانویه </w:t>
      </w:r>
      <w:r w:rsidRPr="0076219A">
        <w:rPr>
          <w:rFonts w:cs="B Zar"/>
          <w:rtl/>
          <w:lang w:bidi="fa-IR"/>
        </w:rPr>
        <w:t>۱۹۱۶</w:t>
      </w:r>
      <w:r w:rsidRPr="0076219A">
        <w:rPr>
          <w:rFonts w:cs="B Zar"/>
          <w:rtl/>
        </w:rPr>
        <w:t xml:space="preserve"> احمد شاه، محمد‌ولی خان سپهدار تنکابنی را با لقب سپهسالار به رییس‌الوزرایی برگزید.</w:t>
      </w:r>
    </w:p>
    <w:p w14:paraId="0535AB91" w14:textId="77777777" w:rsidR="000D70C2" w:rsidRPr="0076219A" w:rsidRDefault="000D70C2" w:rsidP="000002FE">
      <w:pPr>
        <w:pStyle w:val="NormalWeb"/>
        <w:bidi/>
        <w:rPr>
          <w:rFonts w:cs="B Zar"/>
          <w:rtl/>
        </w:rPr>
      </w:pPr>
      <w:r w:rsidRPr="0076219A">
        <w:rPr>
          <w:rtl/>
        </w:rPr>
        <w:t> </w:t>
      </w:r>
    </w:p>
    <w:p w14:paraId="77037EFD" w14:textId="77777777" w:rsidR="000D70C2" w:rsidRPr="0076219A" w:rsidRDefault="000D70C2" w:rsidP="000002FE">
      <w:pPr>
        <w:pStyle w:val="NormalWeb"/>
        <w:bidi/>
        <w:rPr>
          <w:rFonts w:cs="B Zar"/>
          <w:rtl/>
        </w:rPr>
      </w:pPr>
      <w:r w:rsidRPr="0076219A">
        <w:rPr>
          <w:rFonts w:cs="B Zar"/>
          <w:rtl/>
        </w:rPr>
        <w:t>همزمان با این تغییر و تحول در تهران نیروهای انگلیسی وارد جنوب شدند و با پیشروی آن‌ها در صفحات جنوب ایران، در نیمه</w:t>
      </w:r>
      <w:r w:rsidRPr="0076219A">
        <w:rPr>
          <w:rtl/>
        </w:rPr>
        <w:t>ٔ</w:t>
      </w:r>
      <w:r w:rsidRPr="0076219A">
        <w:rPr>
          <w:rFonts w:cs="B Zar"/>
          <w:rtl/>
        </w:rPr>
        <w:t xml:space="preserve"> اول سال </w:t>
      </w:r>
      <w:r w:rsidRPr="0076219A">
        <w:rPr>
          <w:rFonts w:cs="B Zar"/>
          <w:rtl/>
          <w:lang w:bidi="fa-IR"/>
        </w:rPr>
        <w:t>۱۹۱۶</w:t>
      </w:r>
      <w:r w:rsidRPr="0076219A">
        <w:rPr>
          <w:rFonts w:cs="B Zar"/>
          <w:rtl/>
        </w:rPr>
        <w:t xml:space="preserve"> ایران عملاً تحت اشغال قوای سه کشور بیگانه قرار گرفت: روس‌ها قسمت شرقی آذربایجان و گیلان و مناطق وسیعی را که شامل قسمت اعظم استان مرکزی کنونی و قم و کاشان و نطنز و بخشی از استان اصفهان می‌شد اشغال کرده بودند و عثمانی‌ها آذربایجان غربی و کردستان و کرمانشاه و همدان و بروجرد را تحت سلطه</w:t>
      </w:r>
      <w:r w:rsidRPr="0076219A">
        <w:rPr>
          <w:rtl/>
        </w:rPr>
        <w:t>ٔ</w:t>
      </w:r>
      <w:r w:rsidRPr="0076219A">
        <w:rPr>
          <w:rFonts w:cs="B Zar"/>
          <w:rtl/>
        </w:rPr>
        <w:t xml:space="preserve"> خود گرفته بودند. بخش مهمی از صفحات جنوب نیز در اشغال انگلیسی‌ها بود و حکومت مرکزی که فقط تهران را در اختیار داشت عملاً تابع و مجری سیاست روس و انگلیس، یعنی متفقین آن روز بود.</w:t>
      </w:r>
    </w:p>
    <w:p w14:paraId="5C2B9B48" w14:textId="77777777" w:rsidR="000D70C2" w:rsidRPr="0076219A" w:rsidRDefault="000D70C2" w:rsidP="000002FE">
      <w:pPr>
        <w:pStyle w:val="NormalWeb"/>
        <w:bidi/>
        <w:rPr>
          <w:rFonts w:cs="B Zar"/>
          <w:rtl/>
        </w:rPr>
      </w:pPr>
      <w:r w:rsidRPr="0076219A">
        <w:rPr>
          <w:rtl/>
        </w:rPr>
        <w:t> </w:t>
      </w:r>
    </w:p>
    <w:p w14:paraId="0FF0FE3D" w14:textId="77777777" w:rsidR="000D70C2" w:rsidRPr="0076219A" w:rsidRDefault="000D70C2" w:rsidP="000002FE">
      <w:pPr>
        <w:pStyle w:val="NormalWeb"/>
        <w:bidi/>
        <w:rPr>
          <w:rFonts w:cs="B Zar"/>
          <w:rtl/>
        </w:rPr>
      </w:pPr>
      <w:r w:rsidRPr="0076219A">
        <w:rPr>
          <w:rFonts w:cs="B Zar"/>
          <w:rtl/>
        </w:rPr>
        <w:t xml:space="preserve">با آنکه ایران از کانون اصلی جنگ یعنی اروپا فاصله زیادی داشت، ولی به یکی از میدان‌های جنگ تبدیل شده بود. روسیه و انگلستان در خلال جنگ جهانی اول عملاً با انعقاد قراردادهایی ایران را به مناطق تحت نفوذ خود تبدیل کرده بودند و ورود نظامیان آنان به داخل کشور که غالباً با استناد به این قرارداد‌ها صورت می‌گرفت، سبب شده بود که دولت مرکز حتی در تهران، قدرتی نداشته باشد. یکی از این توافقنامه‌ها پیمان معروف </w:t>
      </w:r>
      <w:r w:rsidRPr="0076219A">
        <w:rPr>
          <w:rFonts w:cs="B Zar"/>
          <w:rtl/>
          <w:lang w:bidi="fa-IR"/>
        </w:rPr>
        <w:t>۱۹۱۵</w:t>
      </w:r>
      <w:r w:rsidRPr="0076219A">
        <w:rPr>
          <w:rFonts w:cs="B Zar"/>
          <w:rtl/>
        </w:rPr>
        <w:t xml:space="preserve"> بود که در </w:t>
      </w:r>
      <w:r w:rsidRPr="0076219A">
        <w:rPr>
          <w:rFonts w:cs="B Zar"/>
          <w:rtl/>
          <w:lang w:bidi="fa-IR"/>
        </w:rPr>
        <w:t>۲۸</w:t>
      </w:r>
      <w:r w:rsidRPr="0076219A">
        <w:rPr>
          <w:rFonts w:cs="B Zar"/>
          <w:rtl/>
        </w:rPr>
        <w:t xml:space="preserve"> دی </w:t>
      </w:r>
      <w:r w:rsidRPr="0076219A">
        <w:rPr>
          <w:rFonts w:cs="B Zar"/>
          <w:rtl/>
          <w:lang w:bidi="fa-IR"/>
        </w:rPr>
        <w:t>۱۲۹۳</w:t>
      </w:r>
      <w:r w:rsidRPr="0076219A">
        <w:rPr>
          <w:rFonts w:cs="B Zar"/>
          <w:rtl/>
        </w:rPr>
        <w:t xml:space="preserve"> میان روسیه و انگلستان به امضا رسید. این پیمان که به فاصله </w:t>
      </w:r>
      <w:r w:rsidRPr="0076219A">
        <w:rPr>
          <w:rFonts w:cs="B Zar"/>
          <w:rtl/>
          <w:lang w:bidi="fa-IR"/>
        </w:rPr>
        <w:t>۸۰</w:t>
      </w:r>
      <w:r w:rsidRPr="0076219A">
        <w:rPr>
          <w:rFonts w:cs="B Zar"/>
          <w:rtl/>
        </w:rPr>
        <w:t xml:space="preserve"> روز پس از اعلام بیطرفی ایران در جنگ به امضای دو دولت مذکور رسید، قلمرو نفوذ دو کشور در ایران را بیش از آنچه که در پیمان </w:t>
      </w:r>
      <w:r w:rsidRPr="0076219A">
        <w:rPr>
          <w:rFonts w:cs="B Zar"/>
          <w:rtl/>
          <w:lang w:bidi="fa-IR"/>
        </w:rPr>
        <w:t>۱۹۰۷</w:t>
      </w:r>
      <w:r w:rsidRPr="0076219A">
        <w:rPr>
          <w:rFonts w:cs="B Zar"/>
          <w:rtl/>
        </w:rPr>
        <w:t xml:space="preserve"> آنان مقرر شده بود، توسعه داد. به موجب این پیمان دو کشور حقوق و امتیازات ارضی بیشتری برای خود در ایران قائل شدند و هزینه نگاهداری نیروهای خود در ایران را نیز به گردن دولت تهران گذاشتند. ورود نظامیان روسیه به شهرهای تبریز، ارومیه، همدان، قزوین، زنجان و کرمانشاه که در زمستان </w:t>
      </w:r>
      <w:r w:rsidRPr="0076219A">
        <w:rPr>
          <w:rFonts w:cs="B Zar"/>
          <w:rtl/>
          <w:lang w:bidi="fa-IR"/>
        </w:rPr>
        <w:t>۱۲۹۳</w:t>
      </w:r>
      <w:r w:rsidRPr="0076219A">
        <w:rPr>
          <w:rFonts w:cs="B Zar"/>
          <w:rtl/>
        </w:rPr>
        <w:t xml:space="preserve"> و در تمام طول سال </w:t>
      </w:r>
      <w:r w:rsidRPr="0076219A">
        <w:rPr>
          <w:rFonts w:cs="B Zar"/>
          <w:rtl/>
          <w:lang w:bidi="fa-IR"/>
        </w:rPr>
        <w:t>۱۲۹۴</w:t>
      </w:r>
      <w:r w:rsidRPr="0076219A">
        <w:rPr>
          <w:rFonts w:cs="B Zar"/>
          <w:rtl/>
        </w:rPr>
        <w:t xml:space="preserve"> صورت گرفت، نتیجه همین توافقنامه بود. روس‌ها این قرارداد را به بهانه فراهم شدن زمینه مقابله با پیشروی نیروهای عثمانی در ایران امضا کردند.</w:t>
      </w:r>
    </w:p>
    <w:p w14:paraId="2B561EE9" w14:textId="77777777" w:rsidR="000D70C2" w:rsidRPr="0076219A" w:rsidRDefault="000D70C2" w:rsidP="000002FE">
      <w:pPr>
        <w:pStyle w:val="NormalWeb"/>
        <w:bidi/>
        <w:rPr>
          <w:rFonts w:cs="B Zar"/>
          <w:rtl/>
        </w:rPr>
      </w:pPr>
      <w:r w:rsidRPr="0076219A">
        <w:rPr>
          <w:rtl/>
        </w:rPr>
        <w:t> </w:t>
      </w:r>
    </w:p>
    <w:p w14:paraId="21ECA5B1" w14:textId="77777777" w:rsidR="000D70C2" w:rsidRPr="0076219A" w:rsidRDefault="000D70C2" w:rsidP="000002FE">
      <w:pPr>
        <w:pStyle w:val="NormalWeb"/>
        <w:bidi/>
        <w:rPr>
          <w:rFonts w:cs="B Zar"/>
          <w:rtl/>
        </w:rPr>
      </w:pPr>
      <w:r w:rsidRPr="0076219A">
        <w:rPr>
          <w:rFonts w:cs="B Zar"/>
          <w:rtl/>
        </w:rPr>
        <w:t xml:space="preserve">در زمان انعقاد این پیمان، عثمانی‌ها تبریز را در اشغال خود داشتند. انگلیسی‌ها نیز متعاقب انعقاد پیمان </w:t>
      </w:r>
      <w:r w:rsidRPr="0076219A">
        <w:rPr>
          <w:rFonts w:cs="B Zar"/>
          <w:rtl/>
          <w:lang w:bidi="fa-IR"/>
        </w:rPr>
        <w:t>۱۹۱۵</w:t>
      </w:r>
      <w:r w:rsidRPr="0076219A">
        <w:rPr>
          <w:rFonts w:cs="B Zar"/>
          <w:rtl/>
        </w:rPr>
        <w:t xml:space="preserve"> در نواحی جنوبی کشور پیشروی‌های چشمگیری داشتند و قیام مشهور «دلیران تنگستان» در مرداد </w:t>
      </w:r>
      <w:r w:rsidRPr="0076219A">
        <w:rPr>
          <w:rFonts w:cs="B Zar"/>
          <w:rtl/>
          <w:lang w:bidi="fa-IR"/>
        </w:rPr>
        <w:t>۱۲۹۴</w:t>
      </w:r>
      <w:r w:rsidRPr="0076219A">
        <w:rPr>
          <w:rFonts w:cs="B Zar"/>
          <w:rtl/>
        </w:rPr>
        <w:t xml:space="preserve"> نمادی از مقاومت مردم سلحشور جنوب ایران در برابر آنان بود. انگلیسی‌ها به نفت خلیج فارس چنان چشم دوخته بودند و تحت هیچ شرایطی حاضر نبودند حتی به حصر تأسیسات نفتی ایران در بنادر جنوبی که بر طبق قرارداد دارسی به چنگ آنان افتاده بود، پایان دهند. آنان با مشارکت نظامیان هندی تحت فرمان خود در </w:t>
      </w:r>
      <w:r w:rsidRPr="0076219A">
        <w:rPr>
          <w:rFonts w:cs="B Zar"/>
          <w:rtl/>
        </w:rPr>
        <w:lastRenderedPageBreak/>
        <w:t>جنوب ایران نیروی نظامی پلیس جنوب را شکل داده و آن را ابزار اراده خود کرده بودند و روس‌ها نیز در شمال نیروی قزاق را به وجود آوردند.</w:t>
      </w:r>
    </w:p>
    <w:p w14:paraId="0E9D3100" w14:textId="77777777" w:rsidR="000D70C2" w:rsidRPr="0076219A" w:rsidRDefault="000D70C2" w:rsidP="000002FE">
      <w:pPr>
        <w:pStyle w:val="NormalWeb"/>
        <w:bidi/>
        <w:rPr>
          <w:rFonts w:cs="B Zar"/>
          <w:rtl/>
        </w:rPr>
      </w:pPr>
      <w:r w:rsidRPr="0076219A">
        <w:rPr>
          <w:rtl/>
        </w:rPr>
        <w:t> </w:t>
      </w:r>
    </w:p>
    <w:p w14:paraId="3F6D7B3B" w14:textId="77777777" w:rsidR="000D70C2" w:rsidRPr="0076219A" w:rsidRDefault="000D70C2" w:rsidP="000002FE">
      <w:pPr>
        <w:pStyle w:val="NormalWeb"/>
        <w:bidi/>
        <w:rPr>
          <w:rFonts w:cs="B Zar"/>
          <w:rtl/>
        </w:rPr>
      </w:pPr>
      <w:r w:rsidRPr="0076219A">
        <w:rPr>
          <w:rFonts w:cs="B Zar"/>
          <w:rtl/>
        </w:rPr>
        <w:t>در این میان گروهی از مهاجرین نیز در کرمانشاه حکومت مستقلی تشکیل داده و خود را تحت حمایت متحدین آن روز یعنی آلمان و عثمانی قرار داده بودند. ریاست حکومت کرمانشاه را رضاقلی‌خان نظا‌م‌السلطنه مافی به عهده داشت. جمعی از ایرانیان مقیم اروپا هم کمیته‌ای به نام «ایران آزاد» تشکیل داده و از حکومت نظام‌السلطنه پشتیبانی می‌کردند. مرکز این کمیته در برلن بود و سید‌حسن تقی‌زاده در سمت ریاست این کمیته با دولت آلمان رابطه برقرار کرده بود.</w:t>
      </w:r>
    </w:p>
    <w:p w14:paraId="661D630B" w14:textId="77777777" w:rsidR="000D70C2" w:rsidRPr="0076219A" w:rsidRDefault="000D70C2" w:rsidP="000002FE">
      <w:pPr>
        <w:pStyle w:val="NormalWeb"/>
        <w:bidi/>
        <w:rPr>
          <w:rFonts w:cs="B Zar"/>
          <w:rtl/>
        </w:rPr>
      </w:pPr>
      <w:r w:rsidRPr="0076219A">
        <w:rPr>
          <w:rtl/>
        </w:rPr>
        <w:t> </w:t>
      </w:r>
    </w:p>
    <w:p w14:paraId="106D8A52" w14:textId="77777777" w:rsidR="000D70C2" w:rsidRPr="0076219A" w:rsidRDefault="000D70C2" w:rsidP="000002FE">
      <w:pPr>
        <w:pStyle w:val="NormalWeb"/>
        <w:bidi/>
        <w:rPr>
          <w:rFonts w:cs="B Zar"/>
          <w:rtl/>
        </w:rPr>
      </w:pPr>
      <w:r w:rsidRPr="0076219A">
        <w:rPr>
          <w:rFonts w:cs="B Zar"/>
          <w:rtl/>
        </w:rPr>
        <w:t xml:space="preserve">در جریان </w:t>
      </w:r>
      <w:r w:rsidRPr="0076219A">
        <w:rPr>
          <w:rFonts w:cs="B Zar"/>
          <w:rtl/>
          <w:lang w:bidi="fa-IR"/>
        </w:rPr>
        <w:t>۴</w:t>
      </w:r>
      <w:r w:rsidRPr="0076219A">
        <w:rPr>
          <w:rFonts w:cs="B Zar"/>
          <w:rtl/>
        </w:rPr>
        <w:t xml:space="preserve"> سال جنگ اول جهانی، ایران دست کم </w:t>
      </w:r>
      <w:r w:rsidRPr="0076219A">
        <w:rPr>
          <w:rFonts w:cs="B Zar"/>
          <w:rtl/>
          <w:lang w:bidi="fa-IR"/>
        </w:rPr>
        <w:t>۱۵</w:t>
      </w:r>
      <w:r w:rsidRPr="0076219A">
        <w:rPr>
          <w:rFonts w:cs="B Zar"/>
          <w:rtl/>
        </w:rPr>
        <w:t xml:space="preserve"> بار شاهد ظهور و سقوط کابینه‌های مختلف کم‌دوام بود و عمر متوسط هر دولت تحت تأثیر هرج و مرج سیاسی ناشی از جنگ، از </w:t>
      </w:r>
      <w:r w:rsidRPr="0076219A">
        <w:rPr>
          <w:rFonts w:cs="B Zar"/>
          <w:rtl/>
          <w:lang w:bidi="fa-IR"/>
        </w:rPr>
        <w:t>۱۰۰</w:t>
      </w:r>
      <w:r w:rsidRPr="0076219A">
        <w:rPr>
          <w:rFonts w:cs="B Zar"/>
          <w:rtl/>
        </w:rPr>
        <w:t xml:space="preserve"> روز تجاوز نمی‌کرد. در اوایل دی ماه </w:t>
      </w:r>
      <w:r w:rsidRPr="0076219A">
        <w:rPr>
          <w:rFonts w:cs="B Zar"/>
          <w:rtl/>
          <w:lang w:bidi="fa-IR"/>
        </w:rPr>
        <w:t>۱۲۹۶</w:t>
      </w:r>
      <w:r w:rsidRPr="0076219A">
        <w:rPr>
          <w:rFonts w:cs="B Zar"/>
          <w:rtl/>
        </w:rPr>
        <w:t xml:space="preserve"> ایران وضع آشفته‌ای داشت. بخش اعظم شمال ایران هنوز تحت اشغال سربازان روس بود، ولی با روی کارآمدن حکومت بلشویکی در روسیه بین افسران قشون اشغالی روس بر سر اینکه از حکومت جدید روسیه اطاعت کنند یا نه اختلاف افتاده بود. بخش مهمی از غرب ایران در اشغال عثمانی‌ها بود و در جنوب نیروی تفنگداران جنوب که انگلیسی‌ها به وجود آورده بودند فرمانروایی می‌کردند. عین‌الدوله که علاوه بر مشکلات سیاست خارجی با بحران شدید مالی و قحطی و گرسنگی در قلمرو حکومت خود روبه رو شده بود، روز </w:t>
      </w:r>
      <w:r w:rsidRPr="0076219A">
        <w:rPr>
          <w:rFonts w:cs="B Zar"/>
          <w:rtl/>
          <w:lang w:bidi="fa-IR"/>
        </w:rPr>
        <w:t>۲۵</w:t>
      </w:r>
      <w:r w:rsidRPr="0076219A">
        <w:rPr>
          <w:rFonts w:cs="B Zar"/>
          <w:rtl/>
        </w:rPr>
        <w:t xml:space="preserve"> دی ماه </w:t>
      </w:r>
      <w:r w:rsidRPr="0076219A">
        <w:rPr>
          <w:rFonts w:cs="B Zar"/>
          <w:rtl/>
          <w:lang w:bidi="fa-IR"/>
        </w:rPr>
        <w:t>۱۲۹۶</w:t>
      </w:r>
      <w:r w:rsidRPr="0076219A">
        <w:rPr>
          <w:rFonts w:cs="B Zar"/>
          <w:rtl/>
        </w:rPr>
        <w:t xml:space="preserve"> استعفا داد و مستوفی‌الممالک به جانشینی وی تعیین گردید. مستوفی‌الممالک در داخل با همان مشکلات عین‌الدوله دست به گریبان بود، ولی در سیاست خارجی با انعقاد قرارداد صلح بین روسیه و آلمان (قرارداد برست لیتوسک) موفقیت بزرگی به دست آورد، چرا که به موجب این قرارداد روس‌ها مکلف به بیرون بردن نیروهای خود از ایران شدند. البته مستوفی‌الممالک و دولت او در این موفقیت نقشی نداشتند. تعهد روسیه به تخلیه</w:t>
      </w:r>
      <w:r w:rsidRPr="0076219A">
        <w:rPr>
          <w:rtl/>
        </w:rPr>
        <w:t>ٔ</w:t>
      </w:r>
      <w:r w:rsidRPr="0076219A">
        <w:rPr>
          <w:rFonts w:cs="B Zar"/>
          <w:rtl/>
        </w:rPr>
        <w:t xml:space="preserve"> نیروهای خود از ایران با فعالیت‌های کمیته</w:t>
      </w:r>
      <w:r w:rsidRPr="0076219A">
        <w:rPr>
          <w:rtl/>
        </w:rPr>
        <w:t>ٔ</w:t>
      </w:r>
      <w:r w:rsidRPr="0076219A">
        <w:rPr>
          <w:rFonts w:cs="B Zar"/>
          <w:rtl/>
        </w:rPr>
        <w:t xml:space="preserve"> ایران آزاد در برلن و مراجعات رؤسای این کمیته به دولت آلمان بی‌ارتباط نبود و آلمانی‌ها که فکر می‌کردند به کمک اعضای این کمیته در ایران صاحب نفوذ خواهند شد، در قرارداد متارکه</w:t>
      </w:r>
      <w:r w:rsidRPr="0076219A">
        <w:rPr>
          <w:rtl/>
        </w:rPr>
        <w:t>ٔ</w:t>
      </w:r>
      <w:r w:rsidRPr="0076219A">
        <w:rPr>
          <w:rFonts w:cs="B Zar"/>
          <w:rtl/>
        </w:rPr>
        <w:t xml:space="preserve"> جنگ با روسیه ماده‌ای گنجاندند که به موجب آن روس‌ها مکلف به تخلیه</w:t>
      </w:r>
      <w:r w:rsidRPr="0076219A">
        <w:rPr>
          <w:rtl/>
        </w:rPr>
        <w:t>ٔ</w:t>
      </w:r>
      <w:r w:rsidRPr="0076219A">
        <w:rPr>
          <w:rFonts w:cs="B Zar"/>
          <w:rtl/>
        </w:rPr>
        <w:t xml:space="preserve"> ایران گردیدند.</w:t>
      </w:r>
    </w:p>
    <w:p w14:paraId="55601FCA" w14:textId="77777777" w:rsidR="000D70C2" w:rsidRPr="0076219A" w:rsidRDefault="000D70C2" w:rsidP="000002FE">
      <w:pPr>
        <w:pStyle w:val="NormalWeb"/>
        <w:bidi/>
        <w:rPr>
          <w:rFonts w:cs="B Zar"/>
          <w:rtl/>
        </w:rPr>
      </w:pPr>
      <w:r w:rsidRPr="0076219A">
        <w:rPr>
          <w:rtl/>
        </w:rPr>
        <w:t> </w:t>
      </w:r>
    </w:p>
    <w:p w14:paraId="63B06478" w14:textId="77777777" w:rsidR="000D70C2" w:rsidRPr="0076219A" w:rsidRDefault="000D70C2" w:rsidP="000002FE">
      <w:pPr>
        <w:pStyle w:val="NormalWeb"/>
        <w:bidi/>
        <w:rPr>
          <w:rFonts w:cs="B Zar"/>
          <w:rtl/>
        </w:rPr>
      </w:pPr>
      <w:r w:rsidRPr="0076219A">
        <w:rPr>
          <w:rFonts w:cs="B Zar"/>
          <w:rtl/>
        </w:rPr>
        <w:t xml:space="preserve">مستوفی‌الممالک سرانجام در برابر مشکلات داخلی تاب مقاومت نیاورد و روز هشتم اردیبهشت </w:t>
      </w:r>
      <w:r w:rsidRPr="0076219A">
        <w:rPr>
          <w:rFonts w:cs="B Zar"/>
          <w:rtl/>
          <w:lang w:bidi="fa-IR"/>
        </w:rPr>
        <w:t>۱۲۹۷</w:t>
      </w:r>
      <w:r w:rsidRPr="0076219A">
        <w:rPr>
          <w:rFonts w:cs="B Zar"/>
          <w:rtl/>
        </w:rPr>
        <w:t xml:space="preserve"> از ریاست دولت کناره‌گیری کرد. احمد شاه، نجفقلی‌خان صمصام‌السلطنه را به جانشینی او منصوب کرد، ولی دو ماه بعد با مخالفت شدید مردم و بسته شدن بازار برکنار شد. احمد شاه مجدداً وثوق‌الدوله را به رییس‌الوزرایی منصوب کرد. هنگامی که وثوق‌الدوله مأمور تشکیل کابینه شد تخلیه سربازان روس از ایران در شرف انجام بود. دو ماه بعد از تشکیل کابینه</w:t>
      </w:r>
      <w:r w:rsidRPr="0076219A">
        <w:rPr>
          <w:rtl/>
        </w:rPr>
        <w:t>ٔ</w:t>
      </w:r>
      <w:r w:rsidRPr="0076219A">
        <w:rPr>
          <w:rFonts w:cs="B Zar"/>
          <w:rtl/>
        </w:rPr>
        <w:t xml:space="preserve"> جدید وثوق‌الدوله جنگ بین‌المللی اول با شکست متحدین پایان یافت و نیروهای عثمانی نیز تا پایان سال </w:t>
      </w:r>
      <w:r w:rsidRPr="0076219A">
        <w:rPr>
          <w:rFonts w:cs="B Zar"/>
          <w:rtl/>
          <w:lang w:bidi="fa-IR"/>
        </w:rPr>
        <w:t>۱۹۱۸</w:t>
      </w:r>
      <w:r w:rsidRPr="0076219A">
        <w:rPr>
          <w:rFonts w:cs="B Zar"/>
          <w:rtl/>
        </w:rPr>
        <w:t xml:space="preserve"> ایران را تخلیه کردند.</w:t>
      </w:r>
    </w:p>
    <w:p w14:paraId="010B3281" w14:textId="77777777" w:rsidR="002D053D" w:rsidRPr="0076219A" w:rsidRDefault="00453B51" w:rsidP="000002FE">
      <w:pPr>
        <w:pStyle w:val="Heading1"/>
        <w:bidi/>
        <w:rPr>
          <w:rStyle w:val="mw-headline"/>
          <w:rFonts w:cs="B Zar"/>
          <w:sz w:val="24"/>
          <w:szCs w:val="24"/>
          <w:rtl/>
          <w:lang w:bidi="fa-IR"/>
        </w:rPr>
      </w:pPr>
      <w:r w:rsidRPr="0076219A">
        <w:rPr>
          <w:rFonts w:cs="B Zar" w:hint="cs"/>
          <w:sz w:val="24"/>
          <w:szCs w:val="24"/>
          <w:rtl/>
          <w:lang w:bidi="fa-IR"/>
        </w:rPr>
        <w:t xml:space="preserve">رویدادهای </w:t>
      </w:r>
      <w:r w:rsidR="002503C2" w:rsidRPr="0076219A">
        <w:rPr>
          <w:rFonts w:cs="B Zar" w:hint="cs"/>
          <w:sz w:val="24"/>
          <w:szCs w:val="24"/>
          <w:rtl/>
          <w:lang w:bidi="fa-IR"/>
        </w:rPr>
        <w:t>ایران در جنگ جهانی اول</w:t>
      </w:r>
    </w:p>
    <w:p w14:paraId="259D2959" w14:textId="77777777" w:rsidR="002503C2" w:rsidRPr="0076219A" w:rsidRDefault="002503C2" w:rsidP="000002FE">
      <w:pPr>
        <w:pStyle w:val="Heading2"/>
        <w:bidi/>
        <w:rPr>
          <w:rFonts w:cs="B Zar"/>
          <w:sz w:val="24"/>
          <w:szCs w:val="24"/>
        </w:rPr>
      </w:pPr>
      <w:r w:rsidRPr="0076219A">
        <w:rPr>
          <w:rStyle w:val="mw-headline"/>
          <w:rFonts w:cs="B Zar"/>
          <w:sz w:val="24"/>
          <w:szCs w:val="24"/>
          <w:rtl/>
        </w:rPr>
        <w:lastRenderedPageBreak/>
        <w:t>اعلام بی‌طرفی</w:t>
      </w:r>
    </w:p>
    <w:p w14:paraId="194814CD" w14:textId="77777777" w:rsidR="002503C2" w:rsidRPr="0076219A" w:rsidRDefault="002503C2" w:rsidP="000002FE">
      <w:pPr>
        <w:pStyle w:val="NormalWeb"/>
        <w:bidi/>
        <w:rPr>
          <w:rFonts w:cs="B Zar"/>
        </w:rPr>
      </w:pPr>
      <w:r w:rsidRPr="0076219A">
        <w:rPr>
          <w:rFonts w:cs="B Zar"/>
          <w:rtl/>
        </w:rPr>
        <w:t xml:space="preserve">علی‌رغم اعلام بی‌طرفی دولت ایران نیروهای متخاصم از جنوب و شمال وارد ایران شدند. ارتش </w:t>
      </w:r>
      <w:hyperlink r:id="rId867" w:tooltip="روسیه تزاری" w:history="1">
        <w:r w:rsidRPr="0076219A">
          <w:rPr>
            <w:rStyle w:val="Hyperlink"/>
            <w:rFonts w:cs="B Zar"/>
            <w:color w:val="auto"/>
            <w:u w:val="none"/>
            <w:rtl/>
          </w:rPr>
          <w:t>روسیه</w:t>
        </w:r>
        <w:r w:rsidRPr="0076219A">
          <w:rPr>
            <w:rStyle w:val="Hyperlink"/>
            <w:color w:val="auto"/>
            <w:u w:val="none"/>
            <w:rtl/>
          </w:rPr>
          <w:t>ٔ</w:t>
        </w:r>
        <w:r w:rsidRPr="0076219A">
          <w:rPr>
            <w:rStyle w:val="Hyperlink"/>
            <w:rFonts w:cs="B Zar"/>
            <w:color w:val="auto"/>
            <w:u w:val="none"/>
            <w:rtl/>
          </w:rPr>
          <w:t xml:space="preserve"> تزاری</w:t>
        </w:r>
      </w:hyperlink>
      <w:r w:rsidRPr="0076219A">
        <w:rPr>
          <w:rFonts w:cs="B Zar"/>
        </w:rPr>
        <w:t xml:space="preserve"> </w:t>
      </w:r>
      <w:r w:rsidRPr="0076219A">
        <w:rPr>
          <w:rFonts w:cs="B Zar"/>
          <w:rtl/>
        </w:rPr>
        <w:t xml:space="preserve">تا دروازه‌های تهران پیشروی کرد اما از منقرض کردن </w:t>
      </w:r>
      <w:hyperlink r:id="rId868" w:tooltip="سلسله قاجار" w:history="1">
        <w:r w:rsidRPr="0076219A">
          <w:rPr>
            <w:rStyle w:val="Hyperlink"/>
            <w:rFonts w:cs="B Zar"/>
            <w:color w:val="auto"/>
            <w:u w:val="none"/>
            <w:rtl/>
          </w:rPr>
          <w:t>سلسله</w:t>
        </w:r>
        <w:r w:rsidRPr="0076219A">
          <w:rPr>
            <w:rStyle w:val="Hyperlink"/>
            <w:color w:val="auto"/>
            <w:u w:val="none"/>
            <w:rtl/>
          </w:rPr>
          <w:t>ٔ</w:t>
        </w:r>
        <w:r w:rsidRPr="0076219A">
          <w:rPr>
            <w:rStyle w:val="Hyperlink"/>
            <w:rFonts w:cs="B Zar"/>
            <w:color w:val="auto"/>
            <w:u w:val="none"/>
            <w:rtl/>
          </w:rPr>
          <w:t xml:space="preserve"> قاجار</w:t>
        </w:r>
      </w:hyperlink>
      <w:r w:rsidRPr="0076219A">
        <w:rPr>
          <w:rFonts w:cs="B Zar"/>
        </w:rPr>
        <w:t xml:space="preserve"> </w:t>
      </w:r>
      <w:r w:rsidRPr="0076219A">
        <w:rPr>
          <w:rFonts w:cs="B Zar"/>
          <w:rtl/>
        </w:rPr>
        <w:t xml:space="preserve">منصرف شدند. در جنوب مردم محلی در چند نوبت با متجاوزان انگلیسی درگیر شدند که از مهم‌ترین نبردهای جنگ جهانی اول در ایران می‌توان به مقاومت دلیران </w:t>
      </w:r>
      <w:hyperlink r:id="rId869" w:tooltip="تنگستان" w:history="1">
        <w:r w:rsidRPr="0076219A">
          <w:rPr>
            <w:rStyle w:val="Hyperlink"/>
            <w:rFonts w:cs="B Zar"/>
            <w:color w:val="auto"/>
            <w:u w:val="none"/>
            <w:rtl/>
          </w:rPr>
          <w:t>تنگستان</w:t>
        </w:r>
      </w:hyperlink>
      <w:r w:rsidRPr="0076219A">
        <w:rPr>
          <w:rFonts w:cs="B Zar"/>
          <w:rtl/>
        </w:rPr>
        <w:t xml:space="preserve">، </w:t>
      </w:r>
      <w:hyperlink r:id="rId870" w:tooltip="دشتستان" w:history="1">
        <w:r w:rsidRPr="0076219A">
          <w:rPr>
            <w:rStyle w:val="Hyperlink"/>
            <w:rFonts w:cs="B Zar"/>
            <w:color w:val="auto"/>
            <w:u w:val="none"/>
            <w:rtl/>
          </w:rPr>
          <w:t>دشتستان</w:t>
        </w:r>
      </w:hyperlink>
      <w:r w:rsidRPr="0076219A">
        <w:rPr>
          <w:rFonts w:cs="B Zar"/>
        </w:rPr>
        <w:t xml:space="preserve"> </w:t>
      </w:r>
      <w:r w:rsidRPr="0076219A">
        <w:rPr>
          <w:rFonts w:cs="B Zar"/>
          <w:rtl/>
        </w:rPr>
        <w:t xml:space="preserve">و </w:t>
      </w:r>
      <w:hyperlink r:id="rId871" w:tooltip="دشتی" w:history="1">
        <w:r w:rsidRPr="0076219A">
          <w:rPr>
            <w:rStyle w:val="Hyperlink"/>
            <w:rFonts w:cs="B Zar"/>
            <w:color w:val="auto"/>
            <w:u w:val="none"/>
            <w:rtl/>
          </w:rPr>
          <w:t>دشتی</w:t>
        </w:r>
      </w:hyperlink>
      <w:r w:rsidRPr="0076219A">
        <w:rPr>
          <w:rFonts w:cs="B Zar"/>
        </w:rPr>
        <w:t xml:space="preserve"> </w:t>
      </w:r>
      <w:r w:rsidRPr="0076219A">
        <w:rPr>
          <w:rFonts w:cs="B Zar"/>
          <w:rtl/>
        </w:rPr>
        <w:t xml:space="preserve">در استان بوشهر و </w:t>
      </w:r>
      <w:hyperlink r:id="rId872" w:tooltip="ناصر دیوان کازرونی" w:history="1">
        <w:r w:rsidRPr="0076219A">
          <w:rPr>
            <w:rStyle w:val="Hyperlink"/>
            <w:rFonts w:cs="B Zar"/>
            <w:color w:val="auto"/>
            <w:u w:val="none"/>
            <w:rtl/>
          </w:rPr>
          <w:t>ناصر دیوان کازرونی</w:t>
        </w:r>
      </w:hyperlink>
      <w:r w:rsidRPr="0076219A">
        <w:rPr>
          <w:rFonts w:cs="B Zar"/>
        </w:rPr>
        <w:t xml:space="preserve"> </w:t>
      </w:r>
      <w:r w:rsidRPr="0076219A">
        <w:rPr>
          <w:rFonts w:cs="B Zar"/>
          <w:rtl/>
        </w:rPr>
        <w:t xml:space="preserve">در </w:t>
      </w:r>
      <w:hyperlink r:id="rId873" w:tooltip="استان فارس" w:history="1">
        <w:r w:rsidRPr="0076219A">
          <w:rPr>
            <w:rStyle w:val="Hyperlink"/>
            <w:rFonts w:cs="B Zar"/>
            <w:color w:val="auto"/>
            <w:u w:val="none"/>
            <w:rtl/>
          </w:rPr>
          <w:t>فارس</w:t>
        </w:r>
      </w:hyperlink>
      <w:r w:rsidRPr="0076219A">
        <w:rPr>
          <w:rFonts w:cs="B Zar"/>
        </w:rPr>
        <w:t xml:space="preserve"> </w:t>
      </w:r>
      <w:r w:rsidRPr="0076219A">
        <w:rPr>
          <w:rFonts w:cs="B Zar"/>
          <w:rtl/>
        </w:rPr>
        <w:t xml:space="preserve">و </w:t>
      </w:r>
      <w:hyperlink r:id="rId874" w:tooltip="نبرد جهاد" w:history="1">
        <w:r w:rsidRPr="0076219A">
          <w:rPr>
            <w:rStyle w:val="Hyperlink"/>
            <w:rFonts w:cs="B Zar"/>
            <w:color w:val="auto"/>
            <w:u w:val="none"/>
            <w:rtl/>
          </w:rPr>
          <w:t>نبرد جهاد</w:t>
        </w:r>
      </w:hyperlink>
      <w:r w:rsidRPr="0076219A">
        <w:rPr>
          <w:rFonts w:cs="B Zar"/>
        </w:rPr>
        <w:t xml:space="preserve"> </w:t>
      </w:r>
      <w:r w:rsidRPr="0076219A">
        <w:rPr>
          <w:rFonts w:cs="B Zar"/>
          <w:rtl/>
        </w:rPr>
        <w:t xml:space="preserve">در </w:t>
      </w:r>
      <w:hyperlink r:id="rId875" w:tooltip="خوزستان" w:history="1">
        <w:r w:rsidRPr="0076219A">
          <w:rPr>
            <w:rStyle w:val="Hyperlink"/>
            <w:rFonts w:cs="B Zar"/>
            <w:color w:val="auto"/>
            <w:u w:val="none"/>
            <w:rtl/>
          </w:rPr>
          <w:t>خوزستان</w:t>
        </w:r>
      </w:hyperlink>
      <w:r w:rsidRPr="0076219A">
        <w:rPr>
          <w:rFonts w:cs="B Zar"/>
        </w:rPr>
        <w:t xml:space="preserve"> </w:t>
      </w:r>
      <w:r w:rsidRPr="0076219A">
        <w:rPr>
          <w:rFonts w:cs="B Zar"/>
          <w:rtl/>
        </w:rPr>
        <w:t xml:space="preserve">اشاره کرد. جمعی از رجال از </w:t>
      </w:r>
      <w:hyperlink r:id="rId876" w:tooltip="قم" w:history="1">
        <w:r w:rsidRPr="0076219A">
          <w:rPr>
            <w:rStyle w:val="Hyperlink"/>
            <w:rFonts w:cs="B Zar"/>
            <w:color w:val="auto"/>
            <w:u w:val="none"/>
            <w:rtl/>
          </w:rPr>
          <w:t>قم</w:t>
        </w:r>
      </w:hyperlink>
      <w:r w:rsidRPr="0076219A">
        <w:rPr>
          <w:rFonts w:cs="B Zar"/>
        </w:rPr>
        <w:t xml:space="preserve"> </w:t>
      </w:r>
      <w:r w:rsidRPr="0076219A">
        <w:rPr>
          <w:rFonts w:cs="B Zar"/>
          <w:rtl/>
        </w:rPr>
        <w:t xml:space="preserve">به </w:t>
      </w:r>
      <w:hyperlink r:id="rId877" w:tooltip="اصفهان" w:history="1">
        <w:r w:rsidRPr="0076219A">
          <w:rPr>
            <w:rStyle w:val="Hyperlink"/>
            <w:rFonts w:cs="B Zar"/>
            <w:color w:val="auto"/>
            <w:u w:val="none"/>
            <w:rtl/>
          </w:rPr>
          <w:t>اصفهان</w:t>
        </w:r>
      </w:hyperlink>
      <w:r w:rsidRPr="0076219A">
        <w:rPr>
          <w:rFonts w:cs="B Zar"/>
        </w:rPr>
        <w:t xml:space="preserve"> </w:t>
      </w:r>
      <w:r w:rsidRPr="0076219A">
        <w:rPr>
          <w:rFonts w:cs="B Zar"/>
          <w:rtl/>
        </w:rPr>
        <w:t xml:space="preserve">و سپس </w:t>
      </w:r>
      <w:hyperlink r:id="rId878" w:tooltip="اراک" w:history="1">
        <w:r w:rsidRPr="0076219A">
          <w:rPr>
            <w:rStyle w:val="Hyperlink"/>
            <w:rFonts w:cs="B Zar"/>
            <w:color w:val="auto"/>
            <w:u w:val="none"/>
            <w:rtl/>
          </w:rPr>
          <w:t>اراک</w:t>
        </w:r>
      </w:hyperlink>
      <w:r w:rsidRPr="0076219A">
        <w:rPr>
          <w:rFonts w:cs="B Zar"/>
        </w:rPr>
        <w:t xml:space="preserve"> </w:t>
      </w:r>
      <w:r w:rsidRPr="0076219A">
        <w:rPr>
          <w:rFonts w:cs="B Zar"/>
          <w:rtl/>
        </w:rPr>
        <w:t xml:space="preserve">و بالاخره به </w:t>
      </w:r>
      <w:hyperlink r:id="rId879" w:tooltip="کرمانشاه" w:history="1">
        <w:r w:rsidRPr="0076219A">
          <w:rPr>
            <w:rStyle w:val="Hyperlink"/>
            <w:rFonts w:cs="B Zar"/>
            <w:color w:val="auto"/>
            <w:u w:val="none"/>
            <w:rtl/>
          </w:rPr>
          <w:t>کرمانشاه</w:t>
        </w:r>
      </w:hyperlink>
      <w:r w:rsidRPr="0076219A">
        <w:rPr>
          <w:rFonts w:cs="B Zar"/>
        </w:rPr>
        <w:t xml:space="preserve"> </w:t>
      </w:r>
      <w:r w:rsidRPr="0076219A">
        <w:rPr>
          <w:rFonts w:cs="B Zar"/>
          <w:rtl/>
        </w:rPr>
        <w:t xml:space="preserve">رفتند و عاقبت در آن جا (فرونت غرب) قوای </w:t>
      </w:r>
      <w:hyperlink r:id="rId880" w:tooltip="گارد ملی (صفحه وجود ندارد)" w:history="1">
        <w:r w:rsidRPr="0076219A">
          <w:rPr>
            <w:rStyle w:val="Hyperlink"/>
            <w:rFonts w:cs="B Zar"/>
            <w:color w:val="auto"/>
            <w:u w:val="none"/>
            <w:rtl/>
          </w:rPr>
          <w:t>گارد ملی</w:t>
        </w:r>
      </w:hyperlink>
      <w:r w:rsidRPr="0076219A">
        <w:rPr>
          <w:rFonts w:cs="B Zar"/>
        </w:rPr>
        <w:t xml:space="preserve"> </w:t>
      </w:r>
      <w:r w:rsidRPr="0076219A">
        <w:rPr>
          <w:rFonts w:cs="B Zar"/>
          <w:rtl/>
        </w:rPr>
        <w:t xml:space="preserve">ترتیب دادند و </w:t>
      </w:r>
      <w:hyperlink r:id="rId881" w:tooltip="دولت مهاجرین (صفحه وجود ندارد)" w:history="1">
        <w:r w:rsidRPr="0076219A">
          <w:rPr>
            <w:rStyle w:val="Hyperlink"/>
            <w:rFonts w:cs="B Zar"/>
            <w:color w:val="auto"/>
            <w:u w:val="none"/>
            <w:rtl/>
          </w:rPr>
          <w:t>دولت موقتی مهاجرین</w:t>
        </w:r>
      </w:hyperlink>
      <w:r w:rsidRPr="0076219A">
        <w:rPr>
          <w:rFonts w:cs="B Zar"/>
        </w:rPr>
        <w:t xml:space="preserve"> </w:t>
      </w:r>
      <w:r w:rsidRPr="0076219A">
        <w:rPr>
          <w:rFonts w:cs="B Zar"/>
          <w:rtl/>
        </w:rPr>
        <w:t xml:space="preserve">به ریاست </w:t>
      </w:r>
      <w:hyperlink r:id="rId882" w:tooltip="رضاقلی نظام‌السلطنه" w:history="1">
        <w:r w:rsidRPr="0076219A">
          <w:rPr>
            <w:rStyle w:val="Hyperlink"/>
            <w:rFonts w:cs="B Zar"/>
            <w:color w:val="auto"/>
            <w:u w:val="none"/>
            <w:rtl/>
          </w:rPr>
          <w:t>رضاقلی نظام‌السلطنه</w:t>
        </w:r>
        <w:r w:rsidRPr="0076219A">
          <w:rPr>
            <w:rStyle w:val="Hyperlink"/>
            <w:color w:val="auto"/>
            <w:u w:val="none"/>
            <w:rtl/>
          </w:rPr>
          <w:t>ٔ</w:t>
        </w:r>
        <w:r w:rsidRPr="0076219A">
          <w:rPr>
            <w:rStyle w:val="Hyperlink"/>
            <w:rFonts w:cs="B Zar"/>
            <w:color w:val="auto"/>
            <w:u w:val="none"/>
            <w:rtl/>
          </w:rPr>
          <w:t xml:space="preserve"> مافی</w:t>
        </w:r>
      </w:hyperlink>
      <w:r w:rsidRPr="0076219A">
        <w:rPr>
          <w:rFonts w:cs="B Zar"/>
        </w:rPr>
        <w:t xml:space="preserve"> </w:t>
      </w:r>
      <w:r w:rsidRPr="0076219A">
        <w:rPr>
          <w:rFonts w:cs="B Zar"/>
          <w:rtl/>
        </w:rPr>
        <w:t xml:space="preserve">تشکیل گردید. پس از سقوط بغداد اعضای دولت موقتی مهاجرین و جمع بسیاری از ایرانیان به </w:t>
      </w:r>
      <w:hyperlink r:id="rId883" w:tooltip="استانبول" w:history="1">
        <w:r w:rsidRPr="0076219A">
          <w:rPr>
            <w:rStyle w:val="Hyperlink"/>
            <w:rFonts w:cs="B Zar"/>
            <w:color w:val="auto"/>
            <w:u w:val="none"/>
            <w:rtl/>
          </w:rPr>
          <w:t>استانبول</w:t>
        </w:r>
      </w:hyperlink>
      <w:r w:rsidRPr="0076219A">
        <w:rPr>
          <w:rFonts w:cs="B Zar"/>
        </w:rPr>
        <w:t xml:space="preserve"> </w:t>
      </w:r>
      <w:r w:rsidRPr="0076219A">
        <w:rPr>
          <w:rFonts w:cs="B Zar"/>
          <w:rtl/>
        </w:rPr>
        <w:t>رفتند</w:t>
      </w:r>
      <w:r w:rsidRPr="0076219A">
        <w:rPr>
          <w:rFonts w:cs="B Zar"/>
        </w:rPr>
        <w:t xml:space="preserve">. </w:t>
      </w:r>
    </w:p>
    <w:p w14:paraId="7D52B6CD" w14:textId="77777777" w:rsidR="002503C2" w:rsidRPr="0076219A" w:rsidRDefault="002503C2" w:rsidP="000002FE">
      <w:pPr>
        <w:pStyle w:val="Heading2"/>
        <w:bidi/>
        <w:rPr>
          <w:rFonts w:cs="B Zar"/>
          <w:sz w:val="24"/>
          <w:szCs w:val="24"/>
        </w:rPr>
      </w:pPr>
      <w:r w:rsidRPr="0076219A">
        <w:rPr>
          <w:rStyle w:val="mw-headline"/>
          <w:rFonts w:cs="B Zar"/>
          <w:sz w:val="24"/>
          <w:szCs w:val="24"/>
          <w:rtl/>
        </w:rPr>
        <w:t>آغاز جنگ جهانی اول</w:t>
      </w:r>
    </w:p>
    <w:p w14:paraId="693BD31D" w14:textId="77777777" w:rsidR="002503C2" w:rsidRPr="0076219A" w:rsidRDefault="002503C2" w:rsidP="000002FE">
      <w:pPr>
        <w:pStyle w:val="NormalWeb"/>
        <w:bidi/>
        <w:rPr>
          <w:rFonts w:cs="B Zar"/>
        </w:rPr>
      </w:pPr>
      <w:r w:rsidRPr="0076219A">
        <w:rPr>
          <w:rFonts w:cs="B Zar"/>
          <w:rtl/>
        </w:rPr>
        <w:t>در آغاز جنگ جهانی اول قوای روس از دو سو به طرف پایتخت پیش می‌آمد، ترس از روس‌ها و تبلیغات شدید آلمانی‌ها که با توزیع بی‌دریغ پول همراه بود احساسات مردم را به نفع آلمان و عثمانی برانگیخته و تنفر و نگرانی شدیدی نسبت به روس‌ها و انگلیسی‌ها (که بیش از یک صده پیشینه</w:t>
      </w:r>
      <w:r w:rsidRPr="0076219A">
        <w:rPr>
          <w:rtl/>
        </w:rPr>
        <w:t>ٔ</w:t>
      </w:r>
      <w:r w:rsidRPr="0076219A">
        <w:rPr>
          <w:rFonts w:cs="B Zar"/>
          <w:rtl/>
        </w:rPr>
        <w:t xml:space="preserve"> استعماری در ایران داشتند) به وجود آورده بود، </w:t>
      </w:r>
      <w:hyperlink r:id="rId884" w:tooltip="حزب دموکرات (دوران مشروطه)" w:history="1">
        <w:r w:rsidRPr="0076219A">
          <w:rPr>
            <w:rStyle w:val="Hyperlink"/>
            <w:rFonts w:cs="B Zar"/>
            <w:color w:val="auto"/>
            <w:u w:val="none"/>
            <w:rtl/>
          </w:rPr>
          <w:t>حزب دمکرات</w:t>
        </w:r>
      </w:hyperlink>
      <w:r w:rsidRPr="0076219A">
        <w:rPr>
          <w:rFonts w:cs="B Zar"/>
        </w:rPr>
        <w:t xml:space="preserve"> </w:t>
      </w:r>
      <w:r w:rsidRPr="0076219A">
        <w:rPr>
          <w:rFonts w:cs="B Zar"/>
          <w:rtl/>
        </w:rPr>
        <w:t xml:space="preserve">در تهران فعالیت شدیدی آغاز نمود و تلاش می‌کرد که ایران را به نفع آلمان و عثمانی وارد جنگ کند، </w:t>
      </w:r>
      <w:hyperlink r:id="rId885" w:tooltip="ژاندارمری ایران" w:history="1">
        <w:r w:rsidRPr="0076219A">
          <w:rPr>
            <w:rStyle w:val="Hyperlink"/>
            <w:rFonts w:cs="B Zar"/>
            <w:color w:val="auto"/>
            <w:u w:val="none"/>
            <w:rtl/>
          </w:rPr>
          <w:t>ژاندارمری ایران</w:t>
        </w:r>
      </w:hyperlink>
      <w:r w:rsidRPr="0076219A">
        <w:rPr>
          <w:rFonts w:cs="B Zar"/>
        </w:rPr>
        <w:t xml:space="preserve"> </w:t>
      </w:r>
      <w:r w:rsidRPr="0076219A">
        <w:rPr>
          <w:rFonts w:cs="B Zar"/>
          <w:rtl/>
        </w:rPr>
        <w:t>هم از دولت سرپیچی کرده، بر خلاف اصل بی‌طرفی به نفع آلمانی‌ها وارد کار شده بود. سررشته</w:t>
      </w:r>
      <w:r w:rsidRPr="0076219A">
        <w:rPr>
          <w:rtl/>
        </w:rPr>
        <w:t>ٔ</w:t>
      </w:r>
      <w:r w:rsidRPr="0076219A">
        <w:rPr>
          <w:rFonts w:cs="B Zar"/>
          <w:rtl/>
        </w:rPr>
        <w:t xml:space="preserve"> این تحریکات در </w:t>
      </w:r>
      <w:hyperlink r:id="rId886" w:tooltip="برلن" w:history="1">
        <w:r w:rsidRPr="0076219A">
          <w:rPr>
            <w:rStyle w:val="Hyperlink"/>
            <w:rFonts w:cs="B Zar"/>
            <w:color w:val="auto"/>
            <w:u w:val="none"/>
            <w:rtl/>
          </w:rPr>
          <w:t>برلن</w:t>
        </w:r>
      </w:hyperlink>
      <w:r w:rsidRPr="0076219A">
        <w:rPr>
          <w:rFonts w:cs="B Zar"/>
        </w:rPr>
        <w:t xml:space="preserve"> </w:t>
      </w:r>
      <w:r w:rsidRPr="0076219A">
        <w:rPr>
          <w:rFonts w:cs="B Zar"/>
          <w:rtl/>
        </w:rPr>
        <w:t xml:space="preserve">و در دست </w:t>
      </w:r>
      <w:hyperlink r:id="rId887" w:tooltip="حسن تقی‌زاده" w:history="1">
        <w:r w:rsidRPr="0076219A">
          <w:rPr>
            <w:rStyle w:val="Hyperlink"/>
            <w:rFonts w:cs="B Zar"/>
            <w:color w:val="auto"/>
            <w:u w:val="none"/>
            <w:rtl/>
          </w:rPr>
          <w:t>حسن تقی‌زاده</w:t>
        </w:r>
      </w:hyperlink>
      <w:r w:rsidRPr="0076219A">
        <w:rPr>
          <w:rFonts w:cs="B Zar"/>
        </w:rPr>
        <w:t xml:space="preserve"> </w:t>
      </w:r>
      <w:r w:rsidRPr="0076219A">
        <w:rPr>
          <w:rFonts w:cs="B Zar"/>
          <w:rtl/>
        </w:rPr>
        <w:t>بود که با مقامات وزارت خارجه</w:t>
      </w:r>
      <w:r w:rsidRPr="0076219A">
        <w:rPr>
          <w:rtl/>
        </w:rPr>
        <w:t>ٔ</w:t>
      </w:r>
      <w:r w:rsidRPr="0076219A">
        <w:rPr>
          <w:rFonts w:cs="B Zar"/>
          <w:rtl/>
        </w:rPr>
        <w:t xml:space="preserve"> آلمان روابطی به هم رسانیده بود</w:t>
      </w:r>
      <w:r w:rsidRPr="0076219A">
        <w:rPr>
          <w:rFonts w:cs="B Zar"/>
        </w:rPr>
        <w:t xml:space="preserve">. </w:t>
      </w:r>
    </w:p>
    <w:p w14:paraId="371EF2B3" w14:textId="77777777" w:rsidR="002503C2" w:rsidRPr="0076219A" w:rsidRDefault="002503C2" w:rsidP="000002FE">
      <w:pPr>
        <w:pStyle w:val="NormalWeb"/>
        <w:bidi/>
        <w:rPr>
          <w:rFonts w:cs="B Zar"/>
        </w:rPr>
      </w:pPr>
      <w:r w:rsidRPr="0076219A">
        <w:rPr>
          <w:rFonts w:cs="B Zar"/>
          <w:rtl/>
        </w:rPr>
        <w:t xml:space="preserve">پیش آمدن روس‌ها به سوی پایتخت به همین دلیل بود، روس و انگلیس معتقد بودند که یک کودتای آلمانی در تهران در حال تکوین است و برای جلوگیری از این کودتا به سوی پایتخت پیش می‌آمدند، وقتی قوای روس به </w:t>
      </w:r>
      <w:hyperlink r:id="rId888" w:tooltip="ینگی امام" w:history="1">
        <w:r w:rsidRPr="0076219A">
          <w:rPr>
            <w:rStyle w:val="Hyperlink"/>
            <w:rFonts w:cs="B Zar"/>
            <w:color w:val="auto"/>
            <w:u w:val="none"/>
            <w:rtl/>
          </w:rPr>
          <w:t>ینگی امام</w:t>
        </w:r>
      </w:hyperlink>
      <w:r w:rsidRPr="0076219A">
        <w:rPr>
          <w:rFonts w:cs="B Zar"/>
        </w:rPr>
        <w:t xml:space="preserve"> </w:t>
      </w:r>
      <w:r w:rsidRPr="0076219A">
        <w:rPr>
          <w:rFonts w:cs="B Zar"/>
          <w:rtl/>
        </w:rPr>
        <w:t xml:space="preserve">رسید، </w:t>
      </w:r>
      <w:hyperlink r:id="rId889" w:tooltip="حسن مستوفی‌الممالک" w:history="1">
        <w:r w:rsidRPr="0076219A">
          <w:rPr>
            <w:rStyle w:val="Hyperlink"/>
            <w:rFonts w:cs="B Zar"/>
            <w:color w:val="auto"/>
            <w:u w:val="none"/>
            <w:rtl/>
          </w:rPr>
          <w:t>حسن مستوفی‌الممالک</w:t>
        </w:r>
      </w:hyperlink>
      <w:r w:rsidRPr="0076219A">
        <w:rPr>
          <w:rFonts w:cs="B Zar"/>
        </w:rPr>
        <w:t xml:space="preserve"> </w:t>
      </w:r>
      <w:r w:rsidRPr="0076219A">
        <w:rPr>
          <w:rFonts w:cs="B Zar"/>
          <w:rtl/>
        </w:rPr>
        <w:t>تحت تأثیر دموکرات‌ها واقع شد و تصمیم گرفت که پایتخت را به اصفهان منتقل کند و به جمعی از وکیلان و سایر مردم که به دشمنی با روس و انگلیس متظاهر بودند توصیه کرد که به قم و اصفهان بروند، شایع بود که روس‌ها به تهران می‌آیند و شاه را اسیر و مخالفان را قتل‌عام می‌کنند</w:t>
      </w:r>
      <w:r w:rsidRPr="0076219A">
        <w:rPr>
          <w:rFonts w:cs="B Zar"/>
        </w:rPr>
        <w:t xml:space="preserve">. </w:t>
      </w:r>
    </w:p>
    <w:p w14:paraId="39519DD6" w14:textId="77777777" w:rsidR="002503C2" w:rsidRPr="0076219A" w:rsidRDefault="002503C2" w:rsidP="000002FE">
      <w:pPr>
        <w:pStyle w:val="NormalWeb"/>
        <w:bidi/>
        <w:rPr>
          <w:rFonts w:cs="B Zar"/>
        </w:rPr>
      </w:pPr>
      <w:r w:rsidRPr="0076219A">
        <w:rPr>
          <w:rFonts w:cs="B Zar"/>
          <w:rtl/>
        </w:rPr>
        <w:t>دموکرات‌ها که کار را به مراد خود دیدند، دسته دسته روانه</w:t>
      </w:r>
      <w:r w:rsidRPr="0076219A">
        <w:rPr>
          <w:rtl/>
        </w:rPr>
        <w:t>ٔ</w:t>
      </w:r>
      <w:r w:rsidRPr="0076219A">
        <w:rPr>
          <w:rFonts w:cs="B Zar"/>
          <w:rtl/>
        </w:rPr>
        <w:t xml:space="preserve"> قم شدند، کوچندگان جمعیت طرف توجهی بودند. اما تغییر پایتخت عملی نشد، وزیران مختار روسیه و انگلیس شاه را مطمئن کردند که قصد تجاوز به پایتخت را ندارند</w:t>
      </w:r>
      <w:r w:rsidRPr="0076219A">
        <w:rPr>
          <w:rFonts w:cs="B Zar"/>
        </w:rPr>
        <w:t xml:space="preserve">. </w:t>
      </w:r>
      <w:r w:rsidRPr="0076219A">
        <w:rPr>
          <w:rFonts w:cs="B Zar"/>
          <w:rtl/>
        </w:rPr>
        <w:t xml:space="preserve">جمعی از رجال از قبیل </w:t>
      </w:r>
      <w:hyperlink r:id="rId890" w:tooltip="عبدالمجید میرزا عین‌الدوله" w:history="1">
        <w:r w:rsidRPr="0076219A">
          <w:rPr>
            <w:rStyle w:val="Hyperlink"/>
            <w:rFonts w:cs="B Zar"/>
            <w:color w:val="auto"/>
            <w:u w:val="none"/>
            <w:rtl/>
          </w:rPr>
          <w:t>عبدالمجید میرزا عین‌الدوله</w:t>
        </w:r>
      </w:hyperlink>
      <w:r w:rsidRPr="0076219A">
        <w:rPr>
          <w:rFonts w:cs="B Zar"/>
          <w:rtl/>
        </w:rPr>
        <w:t xml:space="preserve">، </w:t>
      </w:r>
      <w:hyperlink r:id="rId891" w:tooltip="عبدالحسین میرزا فرمانفرما" w:history="1">
        <w:r w:rsidRPr="0076219A">
          <w:rPr>
            <w:rStyle w:val="Hyperlink"/>
            <w:rFonts w:cs="B Zar"/>
            <w:color w:val="auto"/>
            <w:u w:val="none"/>
            <w:rtl/>
          </w:rPr>
          <w:t>عبدالحسین میرزا فرمانفرما</w:t>
        </w:r>
      </w:hyperlink>
      <w:r w:rsidRPr="0076219A">
        <w:rPr>
          <w:rFonts w:cs="B Zar"/>
        </w:rPr>
        <w:t xml:space="preserve"> </w:t>
      </w:r>
      <w:r w:rsidRPr="0076219A">
        <w:rPr>
          <w:rFonts w:cs="B Zar"/>
          <w:rtl/>
        </w:rPr>
        <w:t xml:space="preserve">و </w:t>
      </w:r>
      <w:hyperlink r:id="rId892" w:tooltip="نجفقلی صمصام‌السلطنه" w:history="1">
        <w:r w:rsidRPr="0076219A">
          <w:rPr>
            <w:rStyle w:val="Hyperlink"/>
            <w:rFonts w:cs="B Zar"/>
            <w:color w:val="auto"/>
            <w:u w:val="none"/>
            <w:rtl/>
          </w:rPr>
          <w:t>نجفقلی صمصام‌السلطنه</w:t>
        </w:r>
      </w:hyperlink>
      <w:r w:rsidRPr="0076219A">
        <w:rPr>
          <w:rFonts w:cs="B Zar"/>
        </w:rPr>
        <w:t xml:space="preserve"> </w:t>
      </w:r>
      <w:r w:rsidRPr="0076219A">
        <w:rPr>
          <w:rFonts w:cs="B Zar"/>
          <w:rtl/>
        </w:rPr>
        <w:t xml:space="preserve">و </w:t>
      </w:r>
      <w:hyperlink r:id="rId893" w:tooltip="محمدولی سپهدار اعظم" w:history="1">
        <w:r w:rsidRPr="0076219A">
          <w:rPr>
            <w:rStyle w:val="Hyperlink"/>
            <w:rFonts w:cs="B Zar"/>
            <w:color w:val="auto"/>
            <w:u w:val="none"/>
            <w:rtl/>
          </w:rPr>
          <w:t>سپهدار تنکابنی</w:t>
        </w:r>
      </w:hyperlink>
      <w:r w:rsidRPr="0076219A">
        <w:rPr>
          <w:rFonts w:cs="B Zar"/>
        </w:rPr>
        <w:t xml:space="preserve"> </w:t>
      </w:r>
      <w:r w:rsidRPr="0076219A">
        <w:rPr>
          <w:rFonts w:cs="B Zar"/>
          <w:rtl/>
        </w:rPr>
        <w:t xml:space="preserve">نیز برای انصراف شاه کوشیدند ولی کوچندگان از قم به اصفهان و سپس اراک و بالاخره به کرمانشاه رفتند و عاقبت در آن جا قوای </w:t>
      </w:r>
      <w:hyperlink r:id="rId894" w:tooltip="گارد ملی (صفحه وجود ندارد)" w:history="1">
        <w:r w:rsidRPr="0076219A">
          <w:rPr>
            <w:rStyle w:val="Hyperlink"/>
            <w:rFonts w:cs="B Zar"/>
            <w:color w:val="auto"/>
            <w:u w:val="none"/>
            <w:rtl/>
          </w:rPr>
          <w:t>گارد ملی</w:t>
        </w:r>
      </w:hyperlink>
      <w:r w:rsidRPr="0076219A">
        <w:rPr>
          <w:rFonts w:cs="B Zar"/>
        </w:rPr>
        <w:t xml:space="preserve"> </w:t>
      </w:r>
      <w:r w:rsidRPr="0076219A">
        <w:rPr>
          <w:rFonts w:cs="B Zar"/>
          <w:rtl/>
        </w:rPr>
        <w:t xml:space="preserve">ترتیب دادند و </w:t>
      </w:r>
      <w:hyperlink r:id="rId895" w:tooltip="دولت مهاجرین (صفحه وجود ندارد)" w:history="1">
        <w:r w:rsidRPr="0076219A">
          <w:rPr>
            <w:rStyle w:val="Hyperlink"/>
            <w:rFonts w:cs="B Zar"/>
            <w:color w:val="auto"/>
            <w:u w:val="none"/>
            <w:rtl/>
          </w:rPr>
          <w:t>دولت موقتی مهاجرین</w:t>
        </w:r>
      </w:hyperlink>
      <w:r w:rsidRPr="0076219A">
        <w:rPr>
          <w:rFonts w:cs="B Zar"/>
        </w:rPr>
        <w:t xml:space="preserve"> </w:t>
      </w:r>
      <w:r w:rsidRPr="0076219A">
        <w:rPr>
          <w:rFonts w:cs="B Zar"/>
          <w:rtl/>
        </w:rPr>
        <w:t>به ریاست رضاقلی نظام‌السلطنه</w:t>
      </w:r>
      <w:r w:rsidRPr="0076219A">
        <w:rPr>
          <w:rtl/>
        </w:rPr>
        <w:t>ٔ</w:t>
      </w:r>
      <w:r w:rsidRPr="0076219A">
        <w:rPr>
          <w:rFonts w:cs="B Zar"/>
          <w:rtl/>
        </w:rPr>
        <w:t xml:space="preserve"> مافی تشکیل گردید</w:t>
      </w:r>
      <w:r w:rsidRPr="0076219A">
        <w:rPr>
          <w:rFonts w:cs="B Zar"/>
        </w:rPr>
        <w:t xml:space="preserve">. </w:t>
      </w:r>
      <w:hyperlink r:id="rId896" w:tooltip="سید محمد طباطبایی" w:history="1">
        <w:r w:rsidRPr="0076219A">
          <w:rPr>
            <w:rStyle w:val="Hyperlink"/>
            <w:rFonts w:cs="B Zar"/>
            <w:color w:val="auto"/>
            <w:u w:val="none"/>
            <w:rtl/>
          </w:rPr>
          <w:t>سید محمد طباطبایی</w:t>
        </w:r>
      </w:hyperlink>
      <w:r w:rsidRPr="0076219A">
        <w:rPr>
          <w:rFonts w:cs="B Zar"/>
        </w:rPr>
        <w:t xml:space="preserve"> </w:t>
      </w:r>
      <w:r w:rsidRPr="0076219A">
        <w:rPr>
          <w:rFonts w:cs="B Zar"/>
          <w:rtl/>
        </w:rPr>
        <w:t>هم با دو فرزندش جزو همان کوچندگان بود. پس از سقوط بغداد اعضای دولت موقتی مهاجرین و طباطبایی و جمع بسیاری از ایرانیان به استانبول رفتند</w:t>
      </w:r>
      <w:r w:rsidRPr="0076219A">
        <w:rPr>
          <w:rFonts w:cs="B Zar"/>
        </w:rPr>
        <w:t xml:space="preserve">. </w:t>
      </w:r>
    </w:p>
    <w:p w14:paraId="0B20E84C" w14:textId="77777777" w:rsidR="002503C2" w:rsidRPr="0076219A" w:rsidRDefault="000D7781" w:rsidP="000002FE">
      <w:pPr>
        <w:pStyle w:val="NormalWeb"/>
        <w:bidi/>
        <w:rPr>
          <w:rFonts w:cs="B Zar"/>
        </w:rPr>
      </w:pPr>
      <w:hyperlink r:id="rId897" w:tooltip="لو میروشنیکف (صفحه وجود ندارد)" w:history="1">
        <w:r w:rsidR="002503C2" w:rsidRPr="0076219A">
          <w:rPr>
            <w:rStyle w:val="Hyperlink"/>
            <w:rFonts w:cs="B Zar"/>
            <w:color w:val="auto"/>
            <w:u w:val="none"/>
            <w:rtl/>
          </w:rPr>
          <w:t>لِوْ ایوانوویچ میروشنیکف</w:t>
        </w:r>
      </w:hyperlink>
      <w:r w:rsidR="002503C2" w:rsidRPr="0076219A">
        <w:rPr>
          <w:rFonts w:cs="B Zar"/>
        </w:rPr>
        <w:t xml:space="preserve"> </w:t>
      </w:r>
      <w:r w:rsidR="002503C2" w:rsidRPr="0076219A">
        <w:rPr>
          <w:rFonts w:cs="B Zar"/>
          <w:rtl/>
        </w:rPr>
        <w:t>درباره</w:t>
      </w:r>
      <w:r w:rsidR="002503C2" w:rsidRPr="0076219A">
        <w:rPr>
          <w:rtl/>
        </w:rPr>
        <w:t>ٔ</w:t>
      </w:r>
      <w:r w:rsidR="002503C2" w:rsidRPr="0076219A">
        <w:rPr>
          <w:rFonts w:cs="B Zar"/>
          <w:rtl/>
        </w:rPr>
        <w:t xml:space="preserve"> خسارت‌ها و ویرانی‌های ایران در جنگ جهانی اول می‌نویسد</w:t>
      </w:r>
      <w:r w:rsidR="002503C2" w:rsidRPr="0076219A">
        <w:rPr>
          <w:rFonts w:cs="B Zar"/>
        </w:rPr>
        <w:t xml:space="preserve">: </w:t>
      </w:r>
    </w:p>
    <w:p w14:paraId="087C5F04" w14:textId="77777777" w:rsidR="002503C2" w:rsidRPr="0076219A" w:rsidRDefault="002503C2" w:rsidP="000002FE">
      <w:pPr>
        <w:pStyle w:val="NormalWeb"/>
        <w:bidi/>
        <w:rPr>
          <w:rFonts w:cs="B Zar"/>
        </w:rPr>
      </w:pPr>
      <w:r w:rsidRPr="0076219A">
        <w:rPr>
          <w:rFonts w:cs="B Zar"/>
        </w:rPr>
        <w:lastRenderedPageBreak/>
        <w:t>«</w:t>
      </w:r>
      <w:r w:rsidRPr="0076219A">
        <w:rPr>
          <w:rFonts w:cs="B Zar"/>
          <w:rtl/>
        </w:rPr>
        <w:t>بیستم آبان سالروز خاتمه</w:t>
      </w:r>
      <w:r w:rsidRPr="0076219A">
        <w:rPr>
          <w:rtl/>
        </w:rPr>
        <w:t>ٔ</w:t>
      </w:r>
      <w:r w:rsidRPr="0076219A">
        <w:rPr>
          <w:rFonts w:cs="B Zar"/>
          <w:rtl/>
        </w:rPr>
        <w:t xml:space="preserve"> جنگ جهانی اول است. جنگی که از مرداد سال </w:t>
      </w:r>
      <w:r w:rsidRPr="0076219A">
        <w:rPr>
          <w:rFonts w:cs="B Zar"/>
          <w:rtl/>
          <w:lang w:bidi="fa-IR"/>
        </w:rPr>
        <w:t xml:space="preserve">۱۲۹۳ / </w:t>
      </w:r>
      <w:r w:rsidRPr="0076219A">
        <w:rPr>
          <w:rFonts w:cs="B Zar"/>
          <w:rtl/>
        </w:rPr>
        <w:t>ژوئیه</w:t>
      </w:r>
      <w:r w:rsidRPr="0076219A">
        <w:rPr>
          <w:rtl/>
        </w:rPr>
        <w:t>ٔ</w:t>
      </w:r>
      <w:r w:rsidRPr="0076219A">
        <w:rPr>
          <w:rFonts w:cs="B Zar"/>
          <w:rtl/>
        </w:rPr>
        <w:t xml:space="preserve"> </w:t>
      </w:r>
      <w:r w:rsidRPr="0076219A">
        <w:rPr>
          <w:rFonts w:cs="B Zar"/>
          <w:rtl/>
          <w:lang w:bidi="fa-IR"/>
        </w:rPr>
        <w:t>۱۹۱۴</w:t>
      </w:r>
      <w:r w:rsidRPr="0076219A">
        <w:rPr>
          <w:rFonts w:cs="B Zar"/>
          <w:rtl/>
        </w:rPr>
        <w:t xml:space="preserve"> به بهانه</w:t>
      </w:r>
      <w:r w:rsidRPr="0076219A">
        <w:rPr>
          <w:rtl/>
        </w:rPr>
        <w:t>ٔ</w:t>
      </w:r>
      <w:r w:rsidRPr="0076219A">
        <w:rPr>
          <w:rFonts w:cs="B Zar"/>
          <w:rtl/>
        </w:rPr>
        <w:t xml:space="preserve"> ترور ولیعهد اتریش در </w:t>
      </w:r>
      <w:hyperlink r:id="rId898" w:tooltip="سارایوو" w:history="1">
        <w:r w:rsidRPr="0076219A">
          <w:rPr>
            <w:rStyle w:val="Hyperlink"/>
            <w:rFonts w:cs="B Zar"/>
            <w:color w:val="auto"/>
            <w:u w:val="none"/>
            <w:rtl/>
          </w:rPr>
          <w:t>سارایوو</w:t>
        </w:r>
      </w:hyperlink>
      <w:r w:rsidRPr="0076219A">
        <w:rPr>
          <w:rFonts w:cs="B Zar"/>
        </w:rPr>
        <w:t xml:space="preserve"> </w:t>
      </w:r>
      <w:r w:rsidRPr="0076219A">
        <w:rPr>
          <w:rFonts w:cs="B Zar"/>
          <w:rtl/>
        </w:rPr>
        <w:t xml:space="preserve">مرکز </w:t>
      </w:r>
      <w:hyperlink r:id="rId899" w:tooltip="بوسنی" w:history="1">
        <w:r w:rsidRPr="0076219A">
          <w:rPr>
            <w:rStyle w:val="Hyperlink"/>
            <w:rFonts w:cs="B Zar"/>
            <w:color w:val="auto"/>
            <w:u w:val="none"/>
            <w:rtl/>
          </w:rPr>
          <w:t>بوسنی</w:t>
        </w:r>
      </w:hyperlink>
      <w:r w:rsidRPr="0076219A">
        <w:rPr>
          <w:rFonts w:cs="B Zar"/>
        </w:rPr>
        <w:t xml:space="preserve"> </w:t>
      </w:r>
      <w:r w:rsidRPr="0076219A">
        <w:rPr>
          <w:rFonts w:cs="B Zar"/>
          <w:rtl/>
        </w:rPr>
        <w:t xml:space="preserve">آغاز شد و تا آبان </w:t>
      </w:r>
      <w:r w:rsidRPr="0076219A">
        <w:rPr>
          <w:rFonts w:cs="B Zar"/>
          <w:rtl/>
          <w:lang w:bidi="fa-IR"/>
        </w:rPr>
        <w:t>۱۲۹۷</w:t>
      </w:r>
      <w:r w:rsidRPr="0076219A">
        <w:rPr>
          <w:rFonts w:cs="B Zar"/>
          <w:rtl/>
        </w:rPr>
        <w:t xml:space="preserve"> به مدت </w:t>
      </w:r>
      <w:r w:rsidRPr="0076219A">
        <w:rPr>
          <w:rFonts w:cs="B Zar"/>
          <w:rtl/>
          <w:lang w:bidi="fa-IR"/>
        </w:rPr>
        <w:t>۵۱</w:t>
      </w:r>
      <w:r w:rsidRPr="0076219A">
        <w:rPr>
          <w:rFonts w:cs="B Zar"/>
          <w:rtl/>
        </w:rPr>
        <w:t xml:space="preserve"> ماه ادامه یافت</w:t>
      </w:r>
      <w:r w:rsidRPr="0076219A">
        <w:rPr>
          <w:rFonts w:cs="B Zar"/>
        </w:rPr>
        <w:t xml:space="preserve">.» </w:t>
      </w:r>
    </w:p>
    <w:p w14:paraId="2655C0CC" w14:textId="77777777" w:rsidR="002503C2" w:rsidRPr="0076219A" w:rsidRDefault="002503C2" w:rsidP="000002FE">
      <w:pPr>
        <w:pStyle w:val="NormalWeb"/>
        <w:bidi/>
        <w:rPr>
          <w:rFonts w:cs="B Zar"/>
        </w:rPr>
      </w:pPr>
      <w:r w:rsidRPr="0076219A">
        <w:rPr>
          <w:rFonts w:cs="B Zar"/>
          <w:rtl/>
        </w:rPr>
        <w:t>جنگ جهانی اول هشت روز پس از تاجگذاری احمد شاه آخرین پادشاه سلسله</w:t>
      </w:r>
      <w:r w:rsidRPr="0076219A">
        <w:rPr>
          <w:rtl/>
        </w:rPr>
        <w:t>ٔ</w:t>
      </w:r>
      <w:r w:rsidRPr="0076219A">
        <w:rPr>
          <w:rFonts w:cs="B Zar"/>
          <w:rtl/>
        </w:rPr>
        <w:t xml:space="preserve"> قاجار آغاز شد. مستوفی‌الممالک نخست‌وزیر وقت ایران بلافاصله پس از آغاز جنگ، بی‌طرفی کامل خود را اعلام کرد اما دولت‌های درگیر در جنگ، این بی‌طرفی را نادیده گرفتند و نیروهای خود را از هر سو وارد ایران کردند</w:t>
      </w:r>
      <w:r w:rsidRPr="0076219A">
        <w:rPr>
          <w:rFonts w:cs="B Zar"/>
        </w:rPr>
        <w:t xml:space="preserve">. </w:t>
      </w:r>
      <w:r w:rsidRPr="0076219A">
        <w:rPr>
          <w:rFonts w:cs="B Zar"/>
          <w:rtl/>
        </w:rPr>
        <w:t>روس‌های تزاری به فرماندهی ژنرال</w:t>
      </w:r>
      <w:r w:rsidRPr="0076219A">
        <w:rPr>
          <w:rFonts w:cs="B Zar"/>
        </w:rPr>
        <w:t xml:space="preserve"> «</w:t>
      </w:r>
      <w:hyperlink r:id="rId900" w:tooltip="نیکلای باراتف (صفحه وجود ندارد)" w:history="1">
        <w:r w:rsidRPr="0076219A">
          <w:rPr>
            <w:rStyle w:val="Hyperlink"/>
            <w:rFonts w:cs="B Zar"/>
            <w:color w:val="auto"/>
            <w:u w:val="none"/>
            <w:rtl/>
          </w:rPr>
          <w:t>باراتف</w:t>
        </w:r>
      </w:hyperlink>
      <w:r w:rsidRPr="0076219A">
        <w:rPr>
          <w:rFonts w:cs="B Zar"/>
        </w:rPr>
        <w:t xml:space="preserve">» </w:t>
      </w:r>
      <w:r w:rsidRPr="0076219A">
        <w:rPr>
          <w:rFonts w:cs="B Zar"/>
          <w:rtl/>
        </w:rPr>
        <w:t xml:space="preserve">از </w:t>
      </w:r>
      <w:hyperlink r:id="rId901" w:tooltip="بندر انزلی" w:history="1">
        <w:r w:rsidRPr="0076219A">
          <w:rPr>
            <w:rStyle w:val="Hyperlink"/>
            <w:rFonts w:cs="B Zar"/>
            <w:color w:val="auto"/>
            <w:u w:val="none"/>
            <w:rtl/>
          </w:rPr>
          <w:t>بندر انزلی</w:t>
        </w:r>
      </w:hyperlink>
      <w:r w:rsidRPr="0076219A">
        <w:rPr>
          <w:rFonts w:cs="B Zar"/>
        </w:rPr>
        <w:t xml:space="preserve"> </w:t>
      </w:r>
      <w:r w:rsidRPr="0076219A">
        <w:rPr>
          <w:rFonts w:cs="B Zar"/>
          <w:rtl/>
        </w:rPr>
        <w:t xml:space="preserve">تا اصفهان را میدان تاخت و تاز خود قرار دادند. عثمانی‌ها با حمایت آلمان از مرزهای غرب کشور تا مرکز </w:t>
      </w:r>
      <w:hyperlink r:id="rId902" w:tooltip="همدان" w:history="1">
        <w:r w:rsidRPr="0076219A">
          <w:rPr>
            <w:rStyle w:val="Hyperlink"/>
            <w:rFonts w:cs="B Zar"/>
            <w:color w:val="auto"/>
            <w:u w:val="none"/>
            <w:rtl/>
          </w:rPr>
          <w:t>همدان</w:t>
        </w:r>
      </w:hyperlink>
      <w:r w:rsidRPr="0076219A">
        <w:rPr>
          <w:rFonts w:cs="B Zar"/>
        </w:rPr>
        <w:t xml:space="preserve"> </w:t>
      </w:r>
      <w:r w:rsidRPr="0076219A">
        <w:rPr>
          <w:rFonts w:cs="B Zar"/>
          <w:rtl/>
        </w:rPr>
        <w:t xml:space="preserve">پیش آمدند و از آن جا راهی قفقاز و مرزهای روسیه شدند. واکنش متقابل روسیه چنان عثمانی‌ها را به عقب راند که آذربایجان شرقی در بهمن </w:t>
      </w:r>
      <w:r w:rsidRPr="0076219A">
        <w:rPr>
          <w:rFonts w:cs="B Zar"/>
          <w:rtl/>
          <w:lang w:bidi="fa-IR"/>
        </w:rPr>
        <w:t>۱۲۹۳</w:t>
      </w:r>
      <w:r w:rsidRPr="0076219A">
        <w:rPr>
          <w:rFonts w:cs="B Zar"/>
          <w:rtl/>
        </w:rPr>
        <w:t xml:space="preserve"> به اشغال نظامیان روس درآمد</w:t>
      </w:r>
      <w:r w:rsidRPr="0076219A">
        <w:rPr>
          <w:rFonts w:cs="B Zar"/>
        </w:rPr>
        <w:t xml:space="preserve">. </w:t>
      </w:r>
    </w:p>
    <w:p w14:paraId="42D20942" w14:textId="77777777" w:rsidR="002503C2" w:rsidRPr="0076219A" w:rsidRDefault="002503C2" w:rsidP="000002FE">
      <w:pPr>
        <w:pStyle w:val="NormalWeb"/>
        <w:bidi/>
        <w:rPr>
          <w:rFonts w:cs="B Zar"/>
        </w:rPr>
      </w:pPr>
      <w:r w:rsidRPr="0076219A">
        <w:rPr>
          <w:rFonts w:cs="B Zar"/>
          <w:rtl/>
        </w:rPr>
        <w:t xml:space="preserve">روس‌ها در مرداد </w:t>
      </w:r>
      <w:r w:rsidRPr="0076219A">
        <w:rPr>
          <w:rFonts w:cs="B Zar"/>
          <w:rtl/>
          <w:lang w:bidi="fa-IR"/>
        </w:rPr>
        <w:t>۱۲۹۴</w:t>
      </w:r>
      <w:r w:rsidRPr="0076219A">
        <w:rPr>
          <w:rFonts w:cs="B Zar"/>
          <w:rtl/>
        </w:rPr>
        <w:t xml:space="preserve"> تا پشت دروازه‌های تهران جلو آمدند. پیشروی روس‌ها به سمت پایتخت موجب مهاجرت عده‌ای از نمایندگان مجلس از تهران و تعطیل مجلس شد. احمد شاه در صدد انتقال پایتخت از تهران به اصفهان برآمد، وزیران مختار روس و انگلیس او را از اجرای این تصمیم بازداشتند. روس‌ها به </w:t>
      </w:r>
      <w:hyperlink r:id="rId903" w:tooltip="قزوین" w:history="1">
        <w:r w:rsidRPr="0076219A">
          <w:rPr>
            <w:rStyle w:val="Hyperlink"/>
            <w:rFonts w:cs="B Zar"/>
            <w:color w:val="auto"/>
            <w:u w:val="none"/>
            <w:rtl/>
          </w:rPr>
          <w:t>قزوین</w:t>
        </w:r>
      </w:hyperlink>
      <w:r w:rsidRPr="0076219A">
        <w:rPr>
          <w:rFonts w:cs="B Zar"/>
        </w:rPr>
        <w:t xml:space="preserve"> </w:t>
      </w:r>
      <w:r w:rsidRPr="0076219A">
        <w:rPr>
          <w:rFonts w:cs="B Zar"/>
          <w:rtl/>
        </w:rPr>
        <w:t xml:space="preserve">عقب‌نشینی کردند. در این مدت رؤسای دولت در تهران تحت فشار بیگانگان مرتباً تغییر می‌کردند. به طوری که در عرض یک سال، بعد از استعفای مستوفی‌الممالک به ترتیب </w:t>
      </w:r>
      <w:hyperlink r:id="rId904" w:tooltip="حسن پیرنیا" w:history="1">
        <w:r w:rsidRPr="0076219A">
          <w:rPr>
            <w:rStyle w:val="Hyperlink"/>
            <w:rFonts w:cs="B Zar"/>
            <w:color w:val="auto"/>
            <w:u w:val="none"/>
            <w:rtl/>
          </w:rPr>
          <w:t>مشیرالدوله</w:t>
        </w:r>
      </w:hyperlink>
      <w:r w:rsidRPr="0076219A">
        <w:rPr>
          <w:rFonts w:cs="B Zar"/>
          <w:rtl/>
        </w:rPr>
        <w:t xml:space="preserve">، سعدالدوله، عین‌الدوله، مستوفی‌الممالک، و عبدالحسین میرزا فرمانفرما به ریاست دولت منصوب شدند و سرانجام با استعفای فرمانفرما در دی </w:t>
      </w:r>
      <w:r w:rsidRPr="0076219A">
        <w:rPr>
          <w:rFonts w:cs="B Zar"/>
          <w:rtl/>
          <w:lang w:bidi="fa-IR"/>
        </w:rPr>
        <w:t>۱۲۹۴ (</w:t>
      </w:r>
      <w:r w:rsidRPr="0076219A">
        <w:rPr>
          <w:rFonts w:cs="B Zar"/>
          <w:rtl/>
        </w:rPr>
        <w:t xml:space="preserve">ژانویه </w:t>
      </w:r>
      <w:r w:rsidRPr="0076219A">
        <w:rPr>
          <w:rFonts w:cs="B Zar"/>
          <w:rtl/>
          <w:lang w:bidi="fa-IR"/>
        </w:rPr>
        <w:t>۱۹۱۶</w:t>
      </w:r>
      <w:r w:rsidRPr="0076219A">
        <w:rPr>
          <w:rFonts w:cs="B Zar"/>
        </w:rPr>
        <w:t xml:space="preserve">) </w:t>
      </w:r>
      <w:r w:rsidRPr="0076219A">
        <w:rPr>
          <w:rFonts w:cs="B Zar"/>
          <w:rtl/>
        </w:rPr>
        <w:t>احمد شاه، محمدولی خان سپهدار تنکابنی را با لقب سپهسالار[اعظم] به رئیس‌الوزرائی برگزید</w:t>
      </w:r>
      <w:hyperlink r:id="rId905" w:anchor="cite_note-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w:t>
        </w:r>
        <w:r w:rsidRPr="0076219A">
          <w:rPr>
            <w:rStyle w:val="Hyperlink"/>
            <w:rFonts w:cs="B Zar"/>
            <w:color w:val="auto"/>
            <w:u w:val="none"/>
            <w:vertAlign w:val="superscript"/>
          </w:rPr>
          <w:t>]</w:t>
        </w:r>
      </w:hyperlink>
      <w:r w:rsidRPr="0076219A">
        <w:rPr>
          <w:rFonts w:cs="B Zar"/>
        </w:rPr>
        <w:t xml:space="preserve"> </w:t>
      </w:r>
    </w:p>
    <w:p w14:paraId="0EB9F6D5" w14:textId="77777777" w:rsidR="002503C2" w:rsidRPr="0076219A" w:rsidRDefault="002503C2" w:rsidP="000002FE">
      <w:pPr>
        <w:pStyle w:val="Heading2"/>
        <w:bidi/>
        <w:rPr>
          <w:rFonts w:cs="B Zar"/>
          <w:sz w:val="24"/>
          <w:szCs w:val="24"/>
        </w:rPr>
      </w:pPr>
      <w:r w:rsidRPr="0076219A">
        <w:rPr>
          <w:rStyle w:val="mw-headline"/>
          <w:rFonts w:cs="B Zar"/>
          <w:sz w:val="24"/>
          <w:szCs w:val="24"/>
          <w:rtl/>
        </w:rPr>
        <w:t>ورود نیروهای انگلیسی به جنوب و نیروهای عثمانی به غرب و نیروهای روسیه</w:t>
      </w:r>
      <w:r w:rsidRPr="0076219A">
        <w:rPr>
          <w:rStyle w:val="mw-headline"/>
          <w:sz w:val="24"/>
          <w:szCs w:val="24"/>
          <w:rtl/>
        </w:rPr>
        <w:t>ٔ</w:t>
      </w:r>
      <w:r w:rsidRPr="0076219A">
        <w:rPr>
          <w:rStyle w:val="mw-headline"/>
          <w:rFonts w:cs="B Zar"/>
          <w:sz w:val="24"/>
          <w:szCs w:val="24"/>
          <w:rtl/>
        </w:rPr>
        <w:t xml:space="preserve"> تزاری به شمال ایران</w:t>
      </w:r>
    </w:p>
    <w:p w14:paraId="0F3EF24B" w14:textId="77777777" w:rsidR="002503C2" w:rsidRPr="0076219A" w:rsidRDefault="002503C2" w:rsidP="000002FE">
      <w:pPr>
        <w:pStyle w:val="NormalWeb"/>
        <w:bidi/>
        <w:rPr>
          <w:rFonts w:cs="B Zar"/>
        </w:rPr>
      </w:pPr>
      <w:r w:rsidRPr="0076219A">
        <w:rPr>
          <w:rFonts w:cs="B Zar"/>
          <w:rtl/>
        </w:rPr>
        <w:t>نیروهای انگلیسی همزمان با این تغییر و تحول در تهران وارد جنوب شدند و با پیشروی آن‌ها در صفحات جنوب ایران، در نیمه</w:t>
      </w:r>
      <w:r w:rsidRPr="0076219A">
        <w:rPr>
          <w:rtl/>
        </w:rPr>
        <w:t>ٔ</w:t>
      </w:r>
      <w:r w:rsidRPr="0076219A">
        <w:rPr>
          <w:rFonts w:cs="B Zar"/>
          <w:rtl/>
        </w:rPr>
        <w:t xml:space="preserve"> اول سال </w:t>
      </w:r>
      <w:r w:rsidRPr="0076219A">
        <w:rPr>
          <w:rFonts w:cs="B Zar"/>
          <w:rtl/>
          <w:lang w:bidi="fa-IR"/>
        </w:rPr>
        <w:t>۱۹۱۶</w:t>
      </w:r>
      <w:r w:rsidRPr="0076219A">
        <w:rPr>
          <w:rFonts w:cs="B Zar"/>
          <w:rtl/>
        </w:rPr>
        <w:t xml:space="preserve"> ایران عملاً تحت اشغال قوای سه کشور بیگانه قرار گرفت: روس‌ها قسمت شرقی آذربایجان و </w:t>
      </w:r>
      <w:hyperlink r:id="rId906" w:tooltip="گیلان" w:history="1">
        <w:r w:rsidRPr="0076219A">
          <w:rPr>
            <w:rStyle w:val="Hyperlink"/>
            <w:rFonts w:cs="B Zar"/>
            <w:color w:val="auto"/>
            <w:u w:val="none"/>
            <w:rtl/>
          </w:rPr>
          <w:t>گیلان</w:t>
        </w:r>
      </w:hyperlink>
      <w:r w:rsidRPr="0076219A">
        <w:rPr>
          <w:rFonts w:cs="B Zar"/>
        </w:rPr>
        <w:t xml:space="preserve"> </w:t>
      </w:r>
      <w:r w:rsidRPr="0076219A">
        <w:rPr>
          <w:rFonts w:cs="B Zar"/>
          <w:rtl/>
        </w:rPr>
        <w:t xml:space="preserve">و مناطق وسیعی را که شامل قسمت اعظم </w:t>
      </w:r>
      <w:hyperlink r:id="rId907" w:tooltip="استان مرکزی" w:history="1">
        <w:r w:rsidRPr="0076219A">
          <w:rPr>
            <w:rStyle w:val="Hyperlink"/>
            <w:rFonts w:cs="B Zar"/>
            <w:color w:val="auto"/>
            <w:u w:val="none"/>
            <w:rtl/>
          </w:rPr>
          <w:t>استان مرکزی</w:t>
        </w:r>
      </w:hyperlink>
      <w:r w:rsidRPr="0076219A">
        <w:rPr>
          <w:rFonts w:cs="B Zar"/>
        </w:rPr>
        <w:t xml:space="preserve"> </w:t>
      </w:r>
      <w:r w:rsidRPr="0076219A">
        <w:rPr>
          <w:rFonts w:cs="B Zar"/>
          <w:rtl/>
        </w:rPr>
        <w:t xml:space="preserve">کنونی و قم و </w:t>
      </w:r>
      <w:hyperlink r:id="rId908" w:tooltip="کاشان" w:history="1">
        <w:r w:rsidRPr="0076219A">
          <w:rPr>
            <w:rStyle w:val="Hyperlink"/>
            <w:rFonts w:cs="B Zar"/>
            <w:color w:val="auto"/>
            <w:u w:val="none"/>
            <w:rtl/>
          </w:rPr>
          <w:t>کاشان</w:t>
        </w:r>
      </w:hyperlink>
      <w:r w:rsidRPr="0076219A">
        <w:rPr>
          <w:rFonts w:cs="B Zar"/>
        </w:rPr>
        <w:t xml:space="preserve"> </w:t>
      </w:r>
      <w:r w:rsidRPr="0076219A">
        <w:rPr>
          <w:rFonts w:cs="B Zar"/>
          <w:rtl/>
        </w:rPr>
        <w:t xml:space="preserve">و </w:t>
      </w:r>
      <w:hyperlink r:id="rId909" w:tooltip="نطنز" w:history="1">
        <w:r w:rsidRPr="0076219A">
          <w:rPr>
            <w:rStyle w:val="Hyperlink"/>
            <w:rFonts w:cs="B Zar"/>
            <w:color w:val="auto"/>
            <w:u w:val="none"/>
            <w:rtl/>
          </w:rPr>
          <w:t>نطنز</w:t>
        </w:r>
      </w:hyperlink>
      <w:r w:rsidRPr="0076219A">
        <w:rPr>
          <w:rFonts w:cs="B Zar"/>
        </w:rPr>
        <w:t xml:space="preserve"> </w:t>
      </w:r>
      <w:r w:rsidRPr="0076219A">
        <w:rPr>
          <w:rFonts w:cs="B Zar"/>
          <w:rtl/>
        </w:rPr>
        <w:t xml:space="preserve">و بخشی از </w:t>
      </w:r>
      <w:hyperlink r:id="rId910" w:tooltip="استان اصفهان" w:history="1">
        <w:r w:rsidRPr="0076219A">
          <w:rPr>
            <w:rStyle w:val="Hyperlink"/>
            <w:rFonts w:cs="B Zar"/>
            <w:color w:val="auto"/>
            <w:u w:val="none"/>
            <w:rtl/>
          </w:rPr>
          <w:t>استان اصفهان</w:t>
        </w:r>
      </w:hyperlink>
      <w:r w:rsidRPr="0076219A">
        <w:rPr>
          <w:rFonts w:cs="B Zar"/>
        </w:rPr>
        <w:t xml:space="preserve"> </w:t>
      </w:r>
      <w:r w:rsidRPr="0076219A">
        <w:rPr>
          <w:rFonts w:cs="B Zar"/>
          <w:rtl/>
        </w:rPr>
        <w:t xml:space="preserve">می‌شد اشغال کرده بودند و عثمانی‌ها </w:t>
      </w:r>
      <w:hyperlink r:id="rId911" w:tooltip="آذربایجان غربی" w:history="1">
        <w:r w:rsidRPr="0076219A">
          <w:rPr>
            <w:rStyle w:val="Hyperlink"/>
            <w:rFonts w:cs="B Zar"/>
            <w:color w:val="auto"/>
            <w:u w:val="none"/>
            <w:rtl/>
          </w:rPr>
          <w:t>آذربایجان غربی</w:t>
        </w:r>
      </w:hyperlink>
      <w:r w:rsidRPr="0076219A">
        <w:rPr>
          <w:rFonts w:cs="B Zar"/>
        </w:rPr>
        <w:t xml:space="preserve"> </w:t>
      </w:r>
      <w:r w:rsidRPr="0076219A">
        <w:rPr>
          <w:rFonts w:cs="B Zar"/>
          <w:rtl/>
        </w:rPr>
        <w:t xml:space="preserve">و </w:t>
      </w:r>
      <w:hyperlink r:id="rId912" w:tooltip="استان کردستان" w:history="1">
        <w:r w:rsidRPr="0076219A">
          <w:rPr>
            <w:rStyle w:val="Hyperlink"/>
            <w:rFonts w:cs="B Zar"/>
            <w:color w:val="auto"/>
            <w:u w:val="none"/>
            <w:rtl/>
          </w:rPr>
          <w:t>کردستان</w:t>
        </w:r>
      </w:hyperlink>
      <w:r w:rsidRPr="0076219A">
        <w:rPr>
          <w:rFonts w:cs="B Zar"/>
        </w:rPr>
        <w:t xml:space="preserve"> </w:t>
      </w:r>
      <w:r w:rsidRPr="0076219A">
        <w:rPr>
          <w:rFonts w:cs="B Zar"/>
          <w:rtl/>
        </w:rPr>
        <w:t xml:space="preserve">و کرمانشاه و همدان و </w:t>
      </w:r>
      <w:hyperlink r:id="rId913" w:tooltip="بروجرد" w:history="1">
        <w:r w:rsidRPr="0076219A">
          <w:rPr>
            <w:rStyle w:val="Hyperlink"/>
            <w:rFonts w:cs="B Zar"/>
            <w:color w:val="auto"/>
            <w:u w:val="none"/>
            <w:rtl/>
          </w:rPr>
          <w:t>بروجرد</w:t>
        </w:r>
      </w:hyperlink>
      <w:r w:rsidRPr="0076219A">
        <w:rPr>
          <w:rFonts w:cs="B Zar"/>
        </w:rPr>
        <w:t xml:space="preserve"> </w:t>
      </w:r>
      <w:r w:rsidRPr="0076219A">
        <w:rPr>
          <w:rFonts w:cs="B Zar"/>
          <w:rtl/>
        </w:rPr>
        <w:t>را تحت سلطه</w:t>
      </w:r>
      <w:r w:rsidRPr="0076219A">
        <w:rPr>
          <w:rtl/>
        </w:rPr>
        <w:t>ٔ</w:t>
      </w:r>
      <w:r w:rsidRPr="0076219A">
        <w:rPr>
          <w:rFonts w:cs="B Zar"/>
          <w:rtl/>
        </w:rPr>
        <w:t xml:space="preserve"> خود گرفته بودند. بخش مهمی از صفحات جنوب نیز در اشغال انگلیسی‌ها بود و حکومت مرکزی که فقط تهران را در اختیار داشت عملاً ناچار به تبعیت از سیاست روس و انگلیس، یعنی متفقین آن روز بود</w:t>
      </w:r>
      <w:r w:rsidRPr="0076219A">
        <w:rPr>
          <w:rFonts w:cs="B Zar"/>
        </w:rPr>
        <w:t xml:space="preserve">. </w:t>
      </w:r>
    </w:p>
    <w:p w14:paraId="7CE1E176" w14:textId="77777777" w:rsidR="002503C2" w:rsidRPr="0076219A" w:rsidRDefault="002503C2" w:rsidP="000002FE">
      <w:pPr>
        <w:pStyle w:val="NormalWeb"/>
        <w:bidi/>
        <w:rPr>
          <w:rFonts w:cs="B Zar"/>
        </w:rPr>
      </w:pPr>
      <w:r w:rsidRPr="0076219A">
        <w:rPr>
          <w:rFonts w:cs="B Zar"/>
          <w:rtl/>
        </w:rPr>
        <w:t>با آن که ایران از کانون اصلی جنگ یعنی اروپا فاصله</w:t>
      </w:r>
      <w:r w:rsidRPr="0076219A">
        <w:rPr>
          <w:rtl/>
        </w:rPr>
        <w:t>ٔ</w:t>
      </w:r>
      <w:r w:rsidRPr="0076219A">
        <w:rPr>
          <w:rFonts w:cs="B Zar"/>
          <w:rtl/>
        </w:rPr>
        <w:t xml:space="preserve"> زیادی داشت، ولی به یکی از میدان‌های جنگ تبدیل شده بود. ایران در آن زمان با </w:t>
      </w:r>
      <w:hyperlink r:id="rId914" w:tooltip="انقلاب مشروطیت" w:history="1">
        <w:r w:rsidRPr="0076219A">
          <w:rPr>
            <w:rStyle w:val="Hyperlink"/>
            <w:rFonts w:cs="B Zar"/>
            <w:color w:val="auto"/>
            <w:u w:val="none"/>
            <w:rtl/>
          </w:rPr>
          <w:t>انقلاب مشروطیت</w:t>
        </w:r>
      </w:hyperlink>
      <w:r w:rsidRPr="0076219A">
        <w:rPr>
          <w:rFonts w:cs="B Zar"/>
        </w:rPr>
        <w:t xml:space="preserve"> </w:t>
      </w:r>
      <w:r w:rsidRPr="0076219A">
        <w:rPr>
          <w:rFonts w:cs="B Zar"/>
          <w:rtl/>
        </w:rPr>
        <w:t>مرحله</w:t>
      </w:r>
      <w:r w:rsidRPr="0076219A">
        <w:rPr>
          <w:rtl/>
        </w:rPr>
        <w:t>ٔ</w:t>
      </w:r>
      <w:r w:rsidRPr="0076219A">
        <w:rPr>
          <w:rFonts w:cs="B Zar"/>
          <w:rtl/>
        </w:rPr>
        <w:t xml:space="preserve"> جدیدی از تاریخ خود را آغاز کرده بود. انقلابیون صدر مشروطه در تلاش برای آزادی کشور، قطع دست بیگانگان و احیای استقلال و تمامیت ارضی و حاکمیت ملی کشور بودند. اما عملکرد قوای بیگانه و هجوم آن‌ها به شهرهای شمالی، جنوبی و غربی کشور، راه هر گونه دستیابی به استقلال و ثبات را بر ایران سد کرده بود. در این میان وجود شخصیت‌ها و رجالی که هر کدام از آبشخور یکی از قدرت‌های مداخله‌گر تغذیه می‌شدند، بلیه</w:t>
      </w:r>
      <w:r w:rsidRPr="0076219A">
        <w:rPr>
          <w:rtl/>
        </w:rPr>
        <w:t>ٔ</w:t>
      </w:r>
      <w:r w:rsidRPr="0076219A">
        <w:rPr>
          <w:rFonts w:cs="B Zar"/>
          <w:rtl/>
        </w:rPr>
        <w:t xml:space="preserve"> مضاعفی بود که حاکمیت ملی، تمامیت ارضی و استقلال مردم ایران را نشانه گرفته بود</w:t>
      </w:r>
      <w:r w:rsidRPr="0076219A">
        <w:rPr>
          <w:rFonts w:cs="B Zar"/>
        </w:rPr>
        <w:t xml:space="preserve">. </w:t>
      </w:r>
    </w:p>
    <w:p w14:paraId="0093713E" w14:textId="77777777" w:rsidR="002503C2" w:rsidRPr="0076219A" w:rsidRDefault="002503C2" w:rsidP="000002FE">
      <w:pPr>
        <w:pStyle w:val="NormalWeb"/>
        <w:bidi/>
        <w:rPr>
          <w:rFonts w:cs="B Zar"/>
        </w:rPr>
      </w:pPr>
      <w:r w:rsidRPr="0076219A">
        <w:rPr>
          <w:rFonts w:cs="B Zar"/>
          <w:rtl/>
        </w:rPr>
        <w:t xml:space="preserve">روسیه و انگلستان در خلال جنگ جهانی اول عملاً با انعقاد قراردادهایی ایران را به مناطق تحت نفوذ خود تبدیل کرده بودند و ورود نظامیان آنان به داخل کشور که غالباً با استناد به این قراردادها صورت می‌گرفت، سبب شده بود که دولت مرکزی حتی در تهران، </w:t>
      </w:r>
      <w:r w:rsidRPr="0076219A">
        <w:rPr>
          <w:rFonts w:cs="B Zar"/>
          <w:rtl/>
        </w:rPr>
        <w:lastRenderedPageBreak/>
        <w:t xml:space="preserve">قدرتی نداشته باشد. یکی از این توافق‌نامه‌ها پیمان معروف </w:t>
      </w:r>
      <w:r w:rsidRPr="0076219A">
        <w:rPr>
          <w:rFonts w:cs="B Zar"/>
          <w:rtl/>
          <w:lang w:bidi="fa-IR"/>
        </w:rPr>
        <w:t>۱۹۱۵</w:t>
      </w:r>
      <w:r w:rsidRPr="0076219A">
        <w:rPr>
          <w:rFonts w:cs="B Zar"/>
          <w:rtl/>
        </w:rPr>
        <w:t xml:space="preserve"> بود که در </w:t>
      </w:r>
      <w:r w:rsidRPr="0076219A">
        <w:rPr>
          <w:rFonts w:cs="B Zar"/>
          <w:rtl/>
          <w:lang w:bidi="fa-IR"/>
        </w:rPr>
        <w:t>۲۸</w:t>
      </w:r>
      <w:r w:rsidRPr="0076219A">
        <w:rPr>
          <w:rFonts w:cs="B Zar"/>
          <w:rtl/>
        </w:rPr>
        <w:t xml:space="preserve"> دی </w:t>
      </w:r>
      <w:r w:rsidRPr="0076219A">
        <w:rPr>
          <w:rFonts w:cs="B Zar"/>
          <w:rtl/>
          <w:lang w:bidi="fa-IR"/>
        </w:rPr>
        <w:t>۱۲۹۳</w:t>
      </w:r>
      <w:r w:rsidRPr="0076219A">
        <w:rPr>
          <w:rFonts w:cs="B Zar"/>
          <w:rtl/>
        </w:rPr>
        <w:t xml:space="preserve"> میان روسیه و انگلستان به امضا رسید. این پیمان که به فاصله</w:t>
      </w:r>
      <w:r w:rsidRPr="0076219A">
        <w:rPr>
          <w:rtl/>
        </w:rPr>
        <w:t>ٔ</w:t>
      </w:r>
      <w:r w:rsidRPr="0076219A">
        <w:rPr>
          <w:rFonts w:cs="B Zar"/>
          <w:rtl/>
        </w:rPr>
        <w:t xml:space="preserve"> </w:t>
      </w:r>
      <w:r w:rsidRPr="0076219A">
        <w:rPr>
          <w:rFonts w:cs="B Zar"/>
          <w:rtl/>
          <w:lang w:bidi="fa-IR"/>
        </w:rPr>
        <w:t>۸۰</w:t>
      </w:r>
      <w:r w:rsidRPr="0076219A">
        <w:rPr>
          <w:rFonts w:cs="B Zar"/>
          <w:rtl/>
        </w:rPr>
        <w:t xml:space="preserve"> روز پس از اعلام بی‌طرفی ایران در جنگ به امضای دو دولت مذکور رسید، قلمرو نفوذ دو کشور را در ایران بیش از آنچه که در </w:t>
      </w:r>
      <w:hyperlink r:id="rId915" w:tooltip="قرارداد سن پترزبورگ، ۱۹۰۷ میلادی" w:history="1">
        <w:r w:rsidRPr="0076219A">
          <w:rPr>
            <w:rStyle w:val="Hyperlink"/>
            <w:rFonts w:cs="B Zar"/>
            <w:color w:val="auto"/>
            <w:u w:val="none"/>
            <w:rtl/>
          </w:rPr>
          <w:t xml:space="preserve">پیمان </w:t>
        </w:r>
        <w:r w:rsidRPr="0076219A">
          <w:rPr>
            <w:rStyle w:val="Hyperlink"/>
            <w:rFonts w:cs="B Zar"/>
            <w:color w:val="auto"/>
            <w:u w:val="none"/>
            <w:rtl/>
            <w:lang w:bidi="fa-IR"/>
          </w:rPr>
          <w:t>۱۹۰۷</w:t>
        </w:r>
      </w:hyperlink>
      <w:r w:rsidRPr="0076219A">
        <w:rPr>
          <w:rFonts w:cs="B Zar"/>
        </w:rPr>
        <w:t xml:space="preserve"> </w:t>
      </w:r>
      <w:r w:rsidRPr="0076219A">
        <w:rPr>
          <w:rFonts w:cs="B Zar"/>
          <w:rtl/>
        </w:rPr>
        <w:t>آنان مقرر شده بود، توسعه داد. به موجب این پیمان دو کشور حقوق و امتیازات ارضی بیشتری برای خود در ایران قائل شدند و هزینه</w:t>
      </w:r>
      <w:r w:rsidRPr="0076219A">
        <w:rPr>
          <w:rtl/>
        </w:rPr>
        <w:t>ٔ</w:t>
      </w:r>
      <w:r w:rsidRPr="0076219A">
        <w:rPr>
          <w:rFonts w:cs="B Zar"/>
          <w:rtl/>
        </w:rPr>
        <w:t xml:space="preserve"> نگاهداری نیروهای خود را در ایران نیز به گردن دولت تهران گذاشتند. ورود نظامیان روسیه به شهرهای </w:t>
      </w:r>
      <w:hyperlink r:id="rId916" w:tooltip="تبریز" w:history="1">
        <w:r w:rsidRPr="0076219A">
          <w:rPr>
            <w:rStyle w:val="Hyperlink"/>
            <w:rFonts w:cs="B Zar"/>
            <w:color w:val="auto"/>
            <w:u w:val="none"/>
            <w:rtl/>
          </w:rPr>
          <w:t>تبریز</w:t>
        </w:r>
      </w:hyperlink>
      <w:r w:rsidRPr="0076219A">
        <w:rPr>
          <w:rFonts w:cs="B Zar"/>
          <w:rtl/>
        </w:rPr>
        <w:t xml:space="preserve">، </w:t>
      </w:r>
      <w:hyperlink r:id="rId917" w:tooltip="ارومیه" w:history="1">
        <w:r w:rsidRPr="0076219A">
          <w:rPr>
            <w:rStyle w:val="Hyperlink"/>
            <w:rFonts w:cs="B Zar"/>
            <w:color w:val="auto"/>
            <w:u w:val="none"/>
            <w:rtl/>
          </w:rPr>
          <w:t>ارومیه</w:t>
        </w:r>
      </w:hyperlink>
      <w:r w:rsidRPr="0076219A">
        <w:rPr>
          <w:rFonts w:cs="B Zar"/>
          <w:rtl/>
        </w:rPr>
        <w:t xml:space="preserve">، همدان، قزوین، </w:t>
      </w:r>
      <w:hyperlink r:id="rId918" w:tooltip="زنجان" w:history="1">
        <w:r w:rsidRPr="0076219A">
          <w:rPr>
            <w:rStyle w:val="Hyperlink"/>
            <w:rFonts w:cs="B Zar"/>
            <w:color w:val="auto"/>
            <w:u w:val="none"/>
            <w:rtl/>
          </w:rPr>
          <w:t>زنجان</w:t>
        </w:r>
      </w:hyperlink>
      <w:r w:rsidRPr="0076219A">
        <w:rPr>
          <w:rFonts w:cs="B Zar"/>
        </w:rPr>
        <w:t xml:space="preserve"> </w:t>
      </w:r>
      <w:r w:rsidRPr="0076219A">
        <w:rPr>
          <w:rFonts w:cs="B Zar"/>
          <w:rtl/>
        </w:rPr>
        <w:t xml:space="preserve">و کرمانشاه که در زمستان </w:t>
      </w:r>
      <w:r w:rsidRPr="0076219A">
        <w:rPr>
          <w:rFonts w:cs="B Zar"/>
          <w:rtl/>
          <w:lang w:bidi="fa-IR"/>
        </w:rPr>
        <w:t>۱۲۹۳</w:t>
      </w:r>
      <w:r w:rsidRPr="0076219A">
        <w:rPr>
          <w:rFonts w:cs="B Zar"/>
          <w:rtl/>
        </w:rPr>
        <w:t xml:space="preserve"> و در تمام طول سال </w:t>
      </w:r>
      <w:r w:rsidRPr="0076219A">
        <w:rPr>
          <w:rFonts w:cs="B Zar"/>
          <w:rtl/>
          <w:lang w:bidi="fa-IR"/>
        </w:rPr>
        <w:t>۱۲۹۴</w:t>
      </w:r>
      <w:r w:rsidRPr="0076219A">
        <w:rPr>
          <w:rFonts w:cs="B Zar"/>
          <w:rtl/>
        </w:rPr>
        <w:t xml:space="preserve"> صورت گرفت، نتیجه</w:t>
      </w:r>
      <w:r w:rsidRPr="0076219A">
        <w:rPr>
          <w:rtl/>
        </w:rPr>
        <w:t>ٔ</w:t>
      </w:r>
      <w:r w:rsidRPr="0076219A">
        <w:rPr>
          <w:rFonts w:cs="B Zar"/>
          <w:rtl/>
        </w:rPr>
        <w:t xml:space="preserve"> همین توافق‌نامه بود. روس‌ها این قرارداد را به بهانه</w:t>
      </w:r>
      <w:r w:rsidRPr="0076219A">
        <w:rPr>
          <w:rtl/>
        </w:rPr>
        <w:t>ٔ</w:t>
      </w:r>
      <w:r w:rsidRPr="0076219A">
        <w:rPr>
          <w:rFonts w:cs="B Zar"/>
          <w:rtl/>
        </w:rPr>
        <w:t xml:space="preserve"> فراهم شدن زمینه</w:t>
      </w:r>
      <w:r w:rsidRPr="0076219A">
        <w:rPr>
          <w:rtl/>
        </w:rPr>
        <w:t>ٔ</w:t>
      </w:r>
      <w:r w:rsidRPr="0076219A">
        <w:rPr>
          <w:rFonts w:cs="B Zar"/>
          <w:rtl/>
        </w:rPr>
        <w:t xml:space="preserve"> مقابله با پیشروی نیروهای عثمانی در ایران امضا کردند. در زمان انعقاد این پیمان، عثمانی‌ها تبریز را در اشغال خود داشتند. انگلیسی‌ها نیز متعاقب انعقاد پیمان </w:t>
      </w:r>
      <w:r w:rsidRPr="0076219A">
        <w:rPr>
          <w:rFonts w:cs="B Zar"/>
          <w:rtl/>
          <w:lang w:bidi="fa-IR"/>
        </w:rPr>
        <w:t>۱۹۱۵</w:t>
      </w:r>
      <w:r w:rsidRPr="0076219A">
        <w:rPr>
          <w:rFonts w:cs="B Zar"/>
          <w:rtl/>
        </w:rPr>
        <w:t xml:space="preserve"> در نواحی جنوبی کشور پیشروی‌های چشمگیری داشتند و </w:t>
      </w:r>
      <w:hyperlink r:id="rId919" w:tooltip="جنبش جنوب ایران" w:history="1">
        <w:r w:rsidRPr="0076219A">
          <w:rPr>
            <w:rStyle w:val="Hyperlink"/>
            <w:rFonts w:cs="B Zar"/>
            <w:color w:val="auto"/>
            <w:u w:val="none"/>
            <w:rtl/>
          </w:rPr>
          <w:t>قیام مشهور «دلیران تنگستان</w:t>
        </w:r>
        <w:r w:rsidRPr="0076219A">
          <w:rPr>
            <w:rStyle w:val="Hyperlink"/>
            <w:rFonts w:cs="B Zar"/>
            <w:color w:val="auto"/>
            <w:u w:val="none"/>
          </w:rPr>
          <w:t>»</w:t>
        </w:r>
      </w:hyperlink>
      <w:r w:rsidRPr="0076219A">
        <w:rPr>
          <w:rFonts w:cs="B Zar"/>
        </w:rPr>
        <w:t xml:space="preserve"> </w:t>
      </w:r>
      <w:r w:rsidRPr="0076219A">
        <w:rPr>
          <w:rFonts w:cs="B Zar"/>
          <w:rtl/>
        </w:rPr>
        <w:t xml:space="preserve">در مرداد </w:t>
      </w:r>
      <w:r w:rsidRPr="0076219A">
        <w:rPr>
          <w:rFonts w:cs="B Zar"/>
          <w:rtl/>
          <w:lang w:bidi="fa-IR"/>
        </w:rPr>
        <w:t>۱۲۹۴</w:t>
      </w:r>
      <w:r w:rsidRPr="0076219A">
        <w:rPr>
          <w:rFonts w:cs="B Zar"/>
          <w:rtl/>
        </w:rPr>
        <w:t xml:space="preserve"> نمادی از مقاومت مردم سلحشور جنوب ایران در برابر آنان بود. انگلیسی‌ها به نفت </w:t>
      </w:r>
      <w:hyperlink r:id="rId920" w:tooltip="خلیج فارس" w:history="1">
        <w:r w:rsidRPr="0076219A">
          <w:rPr>
            <w:rStyle w:val="Hyperlink"/>
            <w:rFonts w:cs="B Zar"/>
            <w:color w:val="auto"/>
            <w:u w:val="none"/>
            <w:rtl/>
          </w:rPr>
          <w:t>خلیج فارس</w:t>
        </w:r>
      </w:hyperlink>
      <w:r w:rsidRPr="0076219A">
        <w:rPr>
          <w:rFonts w:cs="B Zar"/>
        </w:rPr>
        <w:t xml:space="preserve"> </w:t>
      </w:r>
      <w:r w:rsidRPr="0076219A">
        <w:rPr>
          <w:rFonts w:cs="B Zar"/>
          <w:rtl/>
        </w:rPr>
        <w:t>چنان چشم دوخته بودند که تحت هیچ شرایطی حاضر نبودند حتی به حصر تأسیسات نفتی ایران در بندرهای جنوبی که بر طبق</w:t>
      </w:r>
      <w:r w:rsidRPr="0076219A">
        <w:rPr>
          <w:rFonts w:cs="B Zar"/>
        </w:rPr>
        <w:t xml:space="preserve"> «</w:t>
      </w:r>
      <w:hyperlink r:id="rId921" w:tooltip="امتیازنامه دارسی" w:history="1">
        <w:r w:rsidRPr="0076219A">
          <w:rPr>
            <w:rStyle w:val="Hyperlink"/>
            <w:rFonts w:cs="B Zar"/>
            <w:color w:val="auto"/>
            <w:u w:val="none"/>
            <w:rtl/>
          </w:rPr>
          <w:t>قرارداد دارسی</w:t>
        </w:r>
      </w:hyperlink>
      <w:r w:rsidRPr="0076219A">
        <w:rPr>
          <w:rFonts w:cs="B Zar"/>
        </w:rPr>
        <w:t xml:space="preserve">» </w:t>
      </w:r>
      <w:r w:rsidRPr="0076219A">
        <w:rPr>
          <w:rFonts w:cs="B Zar"/>
          <w:rtl/>
        </w:rPr>
        <w:t>به چنگ آنان افتاده بود، پایان دهند. آنان با مشارکت نظامیان هندی تحت فرمان خود در جنوب ایران نیروی نظامی</w:t>
      </w:r>
      <w:r w:rsidRPr="0076219A">
        <w:rPr>
          <w:rFonts w:cs="B Zar"/>
        </w:rPr>
        <w:t xml:space="preserve"> «</w:t>
      </w:r>
      <w:hyperlink r:id="rId922" w:tooltip="پلیس جنوب" w:history="1">
        <w:r w:rsidRPr="0076219A">
          <w:rPr>
            <w:rStyle w:val="Hyperlink"/>
            <w:rFonts w:cs="B Zar"/>
            <w:color w:val="auto"/>
            <w:u w:val="none"/>
            <w:rtl/>
          </w:rPr>
          <w:t>پلیس جنوب</w:t>
        </w:r>
      </w:hyperlink>
      <w:r w:rsidRPr="0076219A">
        <w:rPr>
          <w:rFonts w:cs="B Zar"/>
        </w:rPr>
        <w:t xml:space="preserve">» </w:t>
      </w:r>
      <w:r w:rsidRPr="0076219A">
        <w:rPr>
          <w:rFonts w:cs="B Zar"/>
          <w:rtl/>
        </w:rPr>
        <w:t>را شکل داده و آن را ابزار اراده</w:t>
      </w:r>
      <w:r w:rsidRPr="0076219A">
        <w:rPr>
          <w:rtl/>
        </w:rPr>
        <w:t>ٔ</w:t>
      </w:r>
      <w:r w:rsidRPr="0076219A">
        <w:rPr>
          <w:rFonts w:cs="B Zar"/>
          <w:rtl/>
        </w:rPr>
        <w:t xml:space="preserve"> خود کرده بودند و روس‌ها نیز در شمال نیروی قزاق</w:t>
      </w:r>
      <w:hyperlink r:id="rId923" w:anchor="cite_note-3" w:history="1">
        <w:r w:rsidRPr="0076219A">
          <w:rPr>
            <w:rStyle w:val="Hyperlink"/>
            <w:rFonts w:cs="B Zar"/>
            <w:color w:val="auto"/>
            <w:u w:val="none"/>
            <w:vertAlign w:val="superscript"/>
          </w:rPr>
          <w:t>[</w:t>
        </w:r>
        <w:r w:rsidRPr="0076219A">
          <w:rPr>
            <w:rStyle w:val="Hyperlink"/>
            <w:rFonts w:cs="B Zar"/>
            <w:color w:val="auto"/>
            <w:u w:val="none"/>
            <w:vertAlign w:val="superscript"/>
            <w:rtl/>
          </w:rPr>
          <w:t xml:space="preserve">پانویس </w:t>
        </w:r>
        <w:r w:rsidRPr="0076219A">
          <w:rPr>
            <w:rStyle w:val="Hyperlink"/>
            <w:rFonts w:cs="B Zar"/>
            <w:color w:val="auto"/>
            <w:u w:val="none"/>
            <w:vertAlign w:val="superscript"/>
            <w:rtl/>
            <w:lang w:bidi="fa-IR"/>
          </w:rPr>
          <w:t>۲</w:t>
        </w:r>
        <w:r w:rsidRPr="0076219A">
          <w:rPr>
            <w:rStyle w:val="Hyperlink"/>
            <w:rFonts w:cs="B Zar"/>
            <w:color w:val="auto"/>
            <w:u w:val="none"/>
            <w:vertAlign w:val="superscript"/>
          </w:rPr>
          <w:t>]</w:t>
        </w:r>
      </w:hyperlink>
      <w:r w:rsidRPr="0076219A">
        <w:rPr>
          <w:rFonts w:cs="B Zar"/>
        </w:rPr>
        <w:t xml:space="preserve"> </w:t>
      </w:r>
      <w:r w:rsidRPr="0076219A">
        <w:rPr>
          <w:rFonts w:cs="B Zar"/>
          <w:rtl/>
        </w:rPr>
        <w:t>را به وجود آوردند</w:t>
      </w:r>
      <w:r w:rsidRPr="0076219A">
        <w:rPr>
          <w:rFonts w:cs="B Zar"/>
        </w:rPr>
        <w:t>.</w:t>
      </w:r>
      <w:hyperlink r:id="rId924" w:anchor="cite_note-4"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w:t>
        </w:r>
        <w:r w:rsidRPr="0076219A">
          <w:rPr>
            <w:rStyle w:val="Hyperlink"/>
            <w:rFonts w:cs="B Zar"/>
            <w:color w:val="auto"/>
            <w:u w:val="none"/>
            <w:vertAlign w:val="superscript"/>
          </w:rPr>
          <w:t>]</w:t>
        </w:r>
      </w:hyperlink>
      <w:r w:rsidRPr="0076219A">
        <w:rPr>
          <w:rFonts w:cs="B Zar"/>
        </w:rPr>
        <w:t xml:space="preserve"> </w:t>
      </w:r>
    </w:p>
    <w:p w14:paraId="336C174A" w14:textId="77777777" w:rsidR="002503C2" w:rsidRPr="0076219A" w:rsidRDefault="002503C2" w:rsidP="000002FE">
      <w:pPr>
        <w:pStyle w:val="Heading2"/>
        <w:bidi/>
        <w:rPr>
          <w:rFonts w:cs="B Zar"/>
          <w:sz w:val="24"/>
          <w:szCs w:val="24"/>
        </w:rPr>
      </w:pPr>
      <w:r w:rsidRPr="0076219A">
        <w:rPr>
          <w:rStyle w:val="mw-headline"/>
          <w:rFonts w:cs="B Zar"/>
          <w:sz w:val="24"/>
          <w:szCs w:val="24"/>
          <w:rtl/>
        </w:rPr>
        <w:t>حکومت موقتی دولت مهاجرین در کرمانشاه</w:t>
      </w:r>
    </w:p>
    <w:p w14:paraId="54C63B76" w14:textId="77777777" w:rsidR="002503C2" w:rsidRPr="0076219A" w:rsidRDefault="002503C2" w:rsidP="000002FE">
      <w:pPr>
        <w:pStyle w:val="NormalWeb"/>
        <w:bidi/>
        <w:rPr>
          <w:rFonts w:cs="B Zar"/>
        </w:rPr>
      </w:pPr>
      <w:r w:rsidRPr="0076219A">
        <w:rPr>
          <w:rFonts w:cs="B Zar"/>
          <w:rtl/>
        </w:rPr>
        <w:t>در این میان گروهی از مهاجرین نیز در کرمانشاه حکومت مستقلی تشکیل داده و خود را تحت حمایت متحدین آن روز یعنی آلمان و عثمانی قرار داده بودند. ریاست حکومت کرمانشاه را رضا</w:t>
      </w:r>
      <w:hyperlink r:id="rId925" w:tooltip="رضاقلی نظام‌السلطنه" w:history="1">
        <w:r w:rsidRPr="0076219A">
          <w:rPr>
            <w:rStyle w:val="Hyperlink"/>
            <w:rFonts w:cs="B Zar"/>
            <w:color w:val="auto"/>
            <w:u w:val="none"/>
            <w:rtl/>
          </w:rPr>
          <w:t>قلی خان نظام‌السلطنه</w:t>
        </w:r>
        <w:r w:rsidRPr="0076219A">
          <w:rPr>
            <w:rStyle w:val="Hyperlink"/>
            <w:color w:val="auto"/>
            <w:u w:val="none"/>
            <w:rtl/>
          </w:rPr>
          <w:t>ٔ</w:t>
        </w:r>
        <w:r w:rsidRPr="0076219A">
          <w:rPr>
            <w:rStyle w:val="Hyperlink"/>
            <w:rFonts w:cs="B Zar"/>
            <w:color w:val="auto"/>
            <w:u w:val="none"/>
            <w:rtl/>
          </w:rPr>
          <w:t xml:space="preserve"> مافی</w:t>
        </w:r>
      </w:hyperlink>
      <w:r w:rsidRPr="0076219A">
        <w:rPr>
          <w:rFonts w:cs="B Zar"/>
        </w:rPr>
        <w:t xml:space="preserve"> </w:t>
      </w:r>
      <w:r w:rsidRPr="0076219A">
        <w:rPr>
          <w:rFonts w:cs="B Zar"/>
          <w:rtl/>
        </w:rPr>
        <w:t>برادرزاده</w:t>
      </w:r>
      <w:r w:rsidRPr="0076219A">
        <w:rPr>
          <w:rtl/>
        </w:rPr>
        <w:t>ٔ</w:t>
      </w:r>
      <w:r w:rsidRPr="0076219A">
        <w:rPr>
          <w:rFonts w:cs="B Zar"/>
          <w:rtl/>
        </w:rPr>
        <w:t xml:space="preserve"> رئیس‌الوزرای پیشین ایران </w:t>
      </w:r>
      <w:hyperlink r:id="rId926" w:tooltip="حسینقلی نظام‌السلطنه" w:history="1">
        <w:r w:rsidRPr="0076219A">
          <w:rPr>
            <w:rStyle w:val="Hyperlink"/>
            <w:rFonts w:cs="B Zar"/>
            <w:color w:val="auto"/>
            <w:u w:val="none"/>
            <w:rtl/>
          </w:rPr>
          <w:t>حسینقلی نظام‌السلطنه</w:t>
        </w:r>
        <w:r w:rsidRPr="0076219A">
          <w:rPr>
            <w:rStyle w:val="Hyperlink"/>
            <w:color w:val="auto"/>
            <w:u w:val="none"/>
            <w:rtl/>
          </w:rPr>
          <w:t>ٔ</w:t>
        </w:r>
        <w:r w:rsidRPr="0076219A">
          <w:rPr>
            <w:rStyle w:val="Hyperlink"/>
            <w:rFonts w:cs="B Zar"/>
            <w:color w:val="auto"/>
            <w:u w:val="none"/>
            <w:rtl/>
          </w:rPr>
          <w:t xml:space="preserve"> مافی</w:t>
        </w:r>
      </w:hyperlink>
      <w:r w:rsidRPr="0076219A">
        <w:rPr>
          <w:rFonts w:cs="B Zar"/>
        </w:rPr>
        <w:t xml:space="preserve"> </w:t>
      </w:r>
      <w:r w:rsidRPr="0076219A">
        <w:rPr>
          <w:rFonts w:cs="B Zar"/>
          <w:rtl/>
        </w:rPr>
        <w:t>به عهده داشت. جمعی از ایرانیان مقیم اروپا هم کمیته‌ای به نام</w:t>
      </w:r>
      <w:r w:rsidRPr="0076219A">
        <w:rPr>
          <w:rFonts w:cs="B Zar"/>
        </w:rPr>
        <w:t xml:space="preserve"> «</w:t>
      </w:r>
      <w:hyperlink r:id="rId927" w:tooltip="کمیته ایران آزاد (صفحه وجود ندارد)" w:history="1">
        <w:r w:rsidRPr="0076219A">
          <w:rPr>
            <w:rStyle w:val="Hyperlink"/>
            <w:rFonts w:cs="B Zar"/>
            <w:color w:val="auto"/>
            <w:u w:val="none"/>
            <w:rtl/>
          </w:rPr>
          <w:t>ایران آزاد</w:t>
        </w:r>
      </w:hyperlink>
      <w:r w:rsidRPr="0076219A">
        <w:rPr>
          <w:rFonts w:cs="B Zar"/>
        </w:rPr>
        <w:t xml:space="preserve">» </w:t>
      </w:r>
      <w:r w:rsidRPr="0076219A">
        <w:rPr>
          <w:rFonts w:cs="B Zar"/>
          <w:rtl/>
        </w:rPr>
        <w:t>تشکیل داده، از حکومت نظام‌السلطنه پشتیبانی می‌کردند. مرکز این کمیته در برلن بود و سید حسن تقی‌زاده در سمت ریاست این کمیته با دولت آلمان رابطه برقرار کرده بود</w:t>
      </w:r>
      <w:r w:rsidRPr="0076219A">
        <w:rPr>
          <w:rFonts w:cs="B Zar"/>
        </w:rPr>
        <w:t xml:space="preserve">. </w:t>
      </w:r>
    </w:p>
    <w:p w14:paraId="53E41171" w14:textId="77777777" w:rsidR="002503C2" w:rsidRPr="0076219A" w:rsidRDefault="002503C2" w:rsidP="000002FE">
      <w:pPr>
        <w:pStyle w:val="NormalWeb"/>
        <w:bidi/>
        <w:rPr>
          <w:rFonts w:cs="B Zar"/>
        </w:rPr>
      </w:pPr>
      <w:r w:rsidRPr="0076219A">
        <w:rPr>
          <w:rFonts w:cs="B Zar"/>
          <w:rtl/>
        </w:rPr>
        <w:t xml:space="preserve">در مرداد ماه </w:t>
      </w:r>
      <w:r w:rsidRPr="0076219A">
        <w:rPr>
          <w:rFonts w:cs="B Zar"/>
          <w:rtl/>
          <w:lang w:bidi="fa-IR"/>
        </w:rPr>
        <w:t>۱۲۹۵ (</w:t>
      </w:r>
      <w:r w:rsidRPr="0076219A">
        <w:rPr>
          <w:rFonts w:cs="B Zar"/>
          <w:rtl/>
        </w:rPr>
        <w:t xml:space="preserve">اوت </w:t>
      </w:r>
      <w:r w:rsidRPr="0076219A">
        <w:rPr>
          <w:rFonts w:cs="B Zar"/>
          <w:rtl/>
          <w:lang w:bidi="fa-IR"/>
        </w:rPr>
        <w:t xml:space="preserve">۱۹۱۶) </w:t>
      </w:r>
      <w:r w:rsidRPr="0076219A">
        <w:rPr>
          <w:rFonts w:cs="B Zar"/>
          <w:rtl/>
        </w:rPr>
        <w:t xml:space="preserve">به دنبال پیشروی نیروهای عثمانی به طرف قزوین، سپهسالار تنکابنی از ریاست وزرا برکنار شد و </w:t>
      </w:r>
      <w:hyperlink r:id="rId928" w:tooltip="حسن وثوق" w:history="1">
        <w:r w:rsidRPr="0076219A">
          <w:rPr>
            <w:rStyle w:val="Hyperlink"/>
            <w:rFonts w:cs="B Zar"/>
            <w:color w:val="auto"/>
            <w:u w:val="none"/>
            <w:rtl/>
          </w:rPr>
          <w:t>میرزا حسن خان وثوق‌الدوله</w:t>
        </w:r>
      </w:hyperlink>
      <w:r w:rsidRPr="0076219A">
        <w:rPr>
          <w:rFonts w:cs="B Zar"/>
        </w:rPr>
        <w:t xml:space="preserve"> </w:t>
      </w:r>
      <w:r w:rsidRPr="0076219A">
        <w:rPr>
          <w:rFonts w:cs="B Zar"/>
          <w:rtl/>
        </w:rPr>
        <w:t xml:space="preserve">به جانشینی وی انتخاب گردید. در این هنگام چون پایتخت در خطر اشغال قوای عثمانی قرار داشت وزیران مختار روس و انگلیس در تهران به احمد شاه تکلیف کردند از تهران خارج شود، ولی شورای مشورتی که به درخواست احمد شاه از علما و شاهزادگان و اعیان تشکیل شده بود به احمد شاه توصیه کرد پایتخت را ترک نکند. از سوی دیگر هیئتی از طرف شورای مشورتی عازم همدان مرکز فرماندهی قوای عثمانی در ایران شد تا ضمن مذاکره با </w:t>
      </w:r>
      <w:hyperlink r:id="rId929" w:tooltip="علی احسان پاشا (صفحه وجود ندارد)" w:history="1">
        <w:r w:rsidRPr="0076219A">
          <w:rPr>
            <w:rStyle w:val="Hyperlink"/>
            <w:rFonts w:cs="B Zar"/>
            <w:color w:val="auto"/>
            <w:u w:val="none"/>
            <w:rtl/>
          </w:rPr>
          <w:t>علی احسان پاشا</w:t>
        </w:r>
      </w:hyperlink>
      <w:r w:rsidRPr="0076219A">
        <w:rPr>
          <w:rFonts w:cs="B Zar"/>
        </w:rPr>
        <w:t xml:space="preserve"> </w:t>
      </w:r>
      <w:r w:rsidRPr="0076219A">
        <w:rPr>
          <w:rFonts w:cs="B Zar"/>
          <w:rtl/>
        </w:rPr>
        <w:t xml:space="preserve">فرمانده نیروهای عثمانی از وی تقاضا کنند از حرکت قوای عثمانی به طرف پایتخت جلوگیری نماید. این هیئت که </w:t>
      </w:r>
      <w:hyperlink r:id="rId930" w:tooltip="احمد قوام‌السلطنه" w:history="1">
        <w:r w:rsidRPr="0076219A">
          <w:rPr>
            <w:rStyle w:val="Hyperlink"/>
            <w:rFonts w:cs="B Zar"/>
            <w:color w:val="auto"/>
            <w:u w:val="none"/>
            <w:rtl/>
          </w:rPr>
          <w:t>احمد قوام‌السلطنه</w:t>
        </w:r>
      </w:hyperlink>
      <w:r w:rsidRPr="0076219A">
        <w:rPr>
          <w:rFonts w:cs="B Zar"/>
        </w:rPr>
        <w:t xml:space="preserve"> </w:t>
      </w:r>
      <w:r w:rsidRPr="0076219A">
        <w:rPr>
          <w:rFonts w:cs="B Zar"/>
          <w:rtl/>
        </w:rPr>
        <w:t xml:space="preserve">و </w:t>
      </w:r>
      <w:hyperlink r:id="rId931" w:tooltip="حسن محتشم‌السلطنه" w:history="1">
        <w:r w:rsidRPr="0076219A">
          <w:rPr>
            <w:rStyle w:val="Hyperlink"/>
            <w:rFonts w:cs="B Zar"/>
            <w:color w:val="auto"/>
            <w:u w:val="none"/>
            <w:rtl/>
          </w:rPr>
          <w:t>حسن محتشم‌السلطنه</w:t>
        </w:r>
      </w:hyperlink>
      <w:r w:rsidRPr="0076219A">
        <w:rPr>
          <w:rFonts w:cs="B Zar"/>
        </w:rPr>
        <w:t xml:space="preserve"> </w:t>
      </w:r>
      <w:r w:rsidRPr="0076219A">
        <w:rPr>
          <w:rFonts w:cs="B Zar"/>
          <w:rtl/>
        </w:rPr>
        <w:t xml:space="preserve">و </w:t>
      </w:r>
      <w:hyperlink r:id="rId932" w:tooltip="علیقلی مشاورالممالک" w:history="1">
        <w:r w:rsidRPr="0076219A">
          <w:rPr>
            <w:rStyle w:val="Hyperlink"/>
            <w:rFonts w:cs="B Zar"/>
            <w:color w:val="auto"/>
            <w:u w:val="none"/>
            <w:rtl/>
          </w:rPr>
          <w:t>علیقلی مشاورالممالک</w:t>
        </w:r>
      </w:hyperlink>
      <w:r w:rsidRPr="0076219A">
        <w:rPr>
          <w:rFonts w:cs="B Zar"/>
        </w:rPr>
        <w:t xml:space="preserve"> </w:t>
      </w:r>
      <w:r w:rsidRPr="0076219A">
        <w:rPr>
          <w:rFonts w:cs="B Zar"/>
          <w:rtl/>
        </w:rPr>
        <w:t>در آن عضویت داشتند موفق شد موافقت ژنرال علی احسان پاشا را به خودداری از اشغال تهران از طرف قوای عثمانی جلب نماید</w:t>
      </w:r>
      <w:r w:rsidRPr="0076219A">
        <w:rPr>
          <w:rFonts w:cs="B Zar"/>
        </w:rPr>
        <w:t xml:space="preserve">. </w:t>
      </w:r>
    </w:p>
    <w:p w14:paraId="6F7E100A" w14:textId="77777777" w:rsidR="002503C2" w:rsidRPr="0076219A" w:rsidRDefault="002503C2" w:rsidP="000002FE">
      <w:pPr>
        <w:pStyle w:val="NormalWeb"/>
        <w:bidi/>
        <w:rPr>
          <w:rFonts w:cs="B Zar"/>
        </w:rPr>
      </w:pPr>
      <w:r w:rsidRPr="0076219A">
        <w:rPr>
          <w:rFonts w:cs="B Zar"/>
          <w:rtl/>
        </w:rPr>
        <w:t xml:space="preserve">سال </w:t>
      </w:r>
      <w:r w:rsidRPr="0076219A">
        <w:rPr>
          <w:rFonts w:cs="B Zar"/>
          <w:rtl/>
          <w:lang w:bidi="fa-IR"/>
        </w:rPr>
        <w:t>۱۹۱۷</w:t>
      </w:r>
      <w:r w:rsidRPr="0076219A">
        <w:rPr>
          <w:rFonts w:cs="B Zar"/>
          <w:rtl/>
        </w:rPr>
        <w:t xml:space="preserve"> در ایران با فعالیت‌های تروریستی کمیته‌ای به نام</w:t>
      </w:r>
      <w:r w:rsidRPr="0076219A">
        <w:rPr>
          <w:rFonts w:cs="B Zar"/>
        </w:rPr>
        <w:t xml:space="preserve"> «</w:t>
      </w:r>
      <w:hyperlink r:id="rId933" w:tooltip="کمیته مجازات" w:history="1">
        <w:r w:rsidRPr="0076219A">
          <w:rPr>
            <w:rStyle w:val="Hyperlink"/>
            <w:rFonts w:cs="B Zar"/>
            <w:color w:val="auto"/>
            <w:u w:val="none"/>
            <w:rtl/>
          </w:rPr>
          <w:t>کمیته</w:t>
        </w:r>
        <w:r w:rsidRPr="0076219A">
          <w:rPr>
            <w:rStyle w:val="Hyperlink"/>
            <w:color w:val="auto"/>
            <w:u w:val="none"/>
            <w:rtl/>
          </w:rPr>
          <w:t>ٔ</w:t>
        </w:r>
        <w:r w:rsidRPr="0076219A">
          <w:rPr>
            <w:rStyle w:val="Hyperlink"/>
            <w:rFonts w:cs="B Zar"/>
            <w:color w:val="auto"/>
            <w:u w:val="none"/>
            <w:rtl/>
          </w:rPr>
          <w:t xml:space="preserve"> مجازات</w:t>
        </w:r>
      </w:hyperlink>
      <w:r w:rsidRPr="0076219A">
        <w:rPr>
          <w:rFonts w:cs="B Zar"/>
        </w:rPr>
        <w:t xml:space="preserve">» </w:t>
      </w:r>
      <w:r w:rsidRPr="0076219A">
        <w:rPr>
          <w:rFonts w:cs="B Zar"/>
          <w:rtl/>
        </w:rPr>
        <w:t xml:space="preserve">در تهران آغاز شد و وحشت زیادی در دل‌ها افکند. به دنبال </w:t>
      </w:r>
      <w:hyperlink r:id="rId934" w:tooltip="انقلاب فوریه" w:history="1">
        <w:r w:rsidRPr="0076219A">
          <w:rPr>
            <w:rStyle w:val="Hyperlink"/>
            <w:rFonts w:cs="B Zar"/>
            <w:color w:val="auto"/>
            <w:u w:val="none"/>
            <w:rtl/>
          </w:rPr>
          <w:t>انقلاب اول روسیه</w:t>
        </w:r>
        <w:r w:rsidRPr="0076219A">
          <w:rPr>
            <w:rStyle w:val="Hyperlink"/>
            <w:color w:val="auto"/>
            <w:u w:val="none"/>
            <w:rtl/>
          </w:rPr>
          <w:t>ٔ</w:t>
        </w:r>
        <w:r w:rsidRPr="0076219A">
          <w:rPr>
            <w:rStyle w:val="Hyperlink"/>
            <w:rFonts w:cs="B Zar"/>
            <w:color w:val="auto"/>
            <w:u w:val="none"/>
            <w:rtl/>
          </w:rPr>
          <w:t xml:space="preserve"> تزاری</w:t>
        </w:r>
      </w:hyperlink>
      <w:r w:rsidRPr="0076219A">
        <w:rPr>
          <w:rFonts w:cs="B Zar"/>
        </w:rPr>
        <w:t xml:space="preserve"> </w:t>
      </w:r>
      <w:r w:rsidRPr="0076219A">
        <w:rPr>
          <w:rFonts w:cs="B Zar"/>
          <w:rtl/>
        </w:rPr>
        <w:t xml:space="preserve">و استعفای تزار که در اواخر اسفند ماه </w:t>
      </w:r>
      <w:r w:rsidRPr="0076219A">
        <w:rPr>
          <w:rFonts w:cs="B Zar"/>
          <w:rtl/>
          <w:lang w:bidi="fa-IR"/>
        </w:rPr>
        <w:t>۱۲۹۵</w:t>
      </w:r>
      <w:r w:rsidRPr="0076219A">
        <w:rPr>
          <w:rFonts w:cs="B Zar"/>
          <w:rtl/>
        </w:rPr>
        <w:t xml:space="preserve"> روی داد وثوق‌الدوله هیئتی را به ریاست یک روزنامه‌نگار جوان به نام </w:t>
      </w:r>
      <w:hyperlink r:id="rId935" w:tooltip="سید ضیاءالدین طباطبایی" w:history="1">
        <w:r w:rsidRPr="0076219A">
          <w:rPr>
            <w:rStyle w:val="Hyperlink"/>
            <w:rFonts w:cs="B Zar"/>
            <w:color w:val="auto"/>
            <w:u w:val="none"/>
            <w:rtl/>
          </w:rPr>
          <w:t>سید ضیاءالدین طباطبایی</w:t>
        </w:r>
      </w:hyperlink>
      <w:r w:rsidRPr="0076219A">
        <w:rPr>
          <w:rFonts w:cs="B Zar"/>
        </w:rPr>
        <w:t xml:space="preserve"> </w:t>
      </w:r>
      <w:r w:rsidRPr="0076219A">
        <w:rPr>
          <w:rFonts w:cs="B Zar"/>
          <w:rtl/>
        </w:rPr>
        <w:t>به روسیه فرستاد تا درباره</w:t>
      </w:r>
      <w:r w:rsidRPr="0076219A">
        <w:rPr>
          <w:rtl/>
        </w:rPr>
        <w:t>ٔ</w:t>
      </w:r>
      <w:r w:rsidRPr="0076219A">
        <w:rPr>
          <w:rFonts w:cs="B Zar"/>
          <w:rtl/>
        </w:rPr>
        <w:t xml:space="preserve"> تحولات روسیه تحقیق به عمل آورده، موجبات نزدیکی </w:t>
      </w:r>
      <w:r w:rsidRPr="0076219A">
        <w:rPr>
          <w:rFonts w:cs="B Zar"/>
          <w:rtl/>
        </w:rPr>
        <w:lastRenderedPageBreak/>
        <w:t xml:space="preserve">به حکومت جدید روسیه را فراهم آورد. در این هیئت نمایندگانی از وزارتخانه‌های مختلف عضویت داشتند، که از آن جمله می‌توان به </w:t>
      </w:r>
      <w:hyperlink r:id="rId936" w:tooltip="باقر کاظمی" w:history="1">
        <w:r w:rsidRPr="0076219A">
          <w:rPr>
            <w:rStyle w:val="Hyperlink"/>
            <w:rFonts w:cs="B Zar"/>
            <w:color w:val="auto"/>
            <w:u w:val="none"/>
            <w:rtl/>
          </w:rPr>
          <w:t>میرزا باقر خان مهذب‌الدوله</w:t>
        </w:r>
      </w:hyperlink>
      <w:r w:rsidRPr="0076219A">
        <w:rPr>
          <w:rFonts w:cs="B Zar"/>
        </w:rPr>
        <w:t xml:space="preserve"> </w:t>
      </w:r>
      <w:r w:rsidRPr="0076219A">
        <w:rPr>
          <w:rFonts w:cs="B Zar"/>
          <w:rtl/>
        </w:rPr>
        <w:t>نماینده</w:t>
      </w:r>
      <w:r w:rsidRPr="0076219A">
        <w:rPr>
          <w:rtl/>
        </w:rPr>
        <w:t>ٔ</w:t>
      </w:r>
      <w:r w:rsidRPr="0076219A">
        <w:rPr>
          <w:rFonts w:cs="B Zar"/>
          <w:rtl/>
        </w:rPr>
        <w:t xml:space="preserve"> وزارت خارجه و </w:t>
      </w:r>
      <w:hyperlink r:id="rId937" w:tooltip="کاظم سیاح" w:history="1">
        <w:r w:rsidRPr="0076219A">
          <w:rPr>
            <w:rStyle w:val="Hyperlink"/>
            <w:rFonts w:cs="B Zar"/>
            <w:color w:val="auto"/>
            <w:u w:val="none"/>
            <w:rtl/>
          </w:rPr>
          <w:t>کلنل کاظم خان</w:t>
        </w:r>
      </w:hyperlink>
      <w:r w:rsidRPr="0076219A">
        <w:rPr>
          <w:rFonts w:cs="B Zar"/>
        </w:rPr>
        <w:t xml:space="preserve"> </w:t>
      </w:r>
      <w:r w:rsidRPr="0076219A">
        <w:rPr>
          <w:rFonts w:cs="B Zar"/>
          <w:rtl/>
        </w:rPr>
        <w:t>نماینده</w:t>
      </w:r>
      <w:r w:rsidRPr="0076219A">
        <w:rPr>
          <w:rtl/>
        </w:rPr>
        <w:t>ٔ</w:t>
      </w:r>
      <w:r w:rsidRPr="0076219A">
        <w:rPr>
          <w:rFonts w:cs="B Zar"/>
          <w:rtl/>
        </w:rPr>
        <w:t xml:space="preserve"> وزارت جنگ و </w:t>
      </w:r>
      <w:hyperlink r:id="rId938" w:tooltip="یوسف مشار اعظم (صفحه وجود ندارد)" w:history="1">
        <w:r w:rsidRPr="0076219A">
          <w:rPr>
            <w:rStyle w:val="Hyperlink"/>
            <w:rFonts w:cs="B Zar"/>
            <w:color w:val="auto"/>
            <w:u w:val="none"/>
            <w:rtl/>
          </w:rPr>
          <w:t>میرزا یوسف خان مشار اعظم</w:t>
        </w:r>
      </w:hyperlink>
      <w:r w:rsidRPr="0076219A">
        <w:rPr>
          <w:rFonts w:cs="B Zar"/>
        </w:rPr>
        <w:t xml:space="preserve"> </w:t>
      </w:r>
      <w:r w:rsidRPr="0076219A">
        <w:rPr>
          <w:rFonts w:cs="B Zar"/>
          <w:rtl/>
        </w:rPr>
        <w:t>نماینده</w:t>
      </w:r>
      <w:r w:rsidRPr="0076219A">
        <w:rPr>
          <w:rtl/>
        </w:rPr>
        <w:t>ٔ</w:t>
      </w:r>
      <w:r w:rsidRPr="0076219A">
        <w:rPr>
          <w:rFonts w:cs="B Zar"/>
          <w:rtl/>
        </w:rPr>
        <w:t xml:space="preserve"> وزارت داخله اشاره نمود</w:t>
      </w:r>
      <w:r w:rsidRPr="0076219A">
        <w:rPr>
          <w:rFonts w:cs="B Zar"/>
        </w:rPr>
        <w:t xml:space="preserve">. </w:t>
      </w:r>
    </w:p>
    <w:p w14:paraId="523A305D" w14:textId="77777777" w:rsidR="002503C2" w:rsidRPr="0076219A" w:rsidRDefault="002503C2" w:rsidP="000002FE">
      <w:pPr>
        <w:pStyle w:val="NormalWeb"/>
        <w:bidi/>
        <w:rPr>
          <w:rFonts w:cs="B Zar"/>
        </w:rPr>
      </w:pPr>
      <w:r w:rsidRPr="0076219A">
        <w:rPr>
          <w:rFonts w:cs="B Zar"/>
          <w:rtl/>
        </w:rPr>
        <w:t xml:space="preserve">روز هشتم خرداد </w:t>
      </w:r>
      <w:r w:rsidRPr="0076219A">
        <w:rPr>
          <w:rFonts w:cs="B Zar"/>
          <w:rtl/>
          <w:lang w:bidi="fa-IR"/>
        </w:rPr>
        <w:t>۱۲۹۶</w:t>
      </w:r>
      <w:r w:rsidRPr="0076219A">
        <w:rPr>
          <w:rFonts w:cs="B Zar"/>
          <w:rtl/>
        </w:rPr>
        <w:t xml:space="preserve"> وثوق‌الدوله به دنبال تشدید فعالیت کمیته</w:t>
      </w:r>
      <w:r w:rsidRPr="0076219A">
        <w:rPr>
          <w:rtl/>
        </w:rPr>
        <w:t>ٔ</w:t>
      </w:r>
      <w:r w:rsidRPr="0076219A">
        <w:rPr>
          <w:rFonts w:cs="B Zar"/>
          <w:rtl/>
        </w:rPr>
        <w:t xml:space="preserve"> مجازات و قتل </w:t>
      </w:r>
      <w:hyperlink r:id="rId939" w:tooltip="متین‌السلطنه" w:history="1">
        <w:r w:rsidRPr="0076219A">
          <w:rPr>
            <w:rStyle w:val="Hyperlink"/>
            <w:rFonts w:cs="B Zar"/>
            <w:color w:val="auto"/>
            <w:u w:val="none"/>
            <w:rtl/>
          </w:rPr>
          <w:t>متین‌السلطنه</w:t>
        </w:r>
      </w:hyperlink>
      <w:r w:rsidRPr="0076219A">
        <w:rPr>
          <w:rFonts w:cs="B Zar"/>
        </w:rPr>
        <w:t xml:space="preserve"> </w:t>
      </w:r>
      <w:r w:rsidRPr="0076219A">
        <w:rPr>
          <w:rFonts w:cs="B Zar"/>
          <w:rtl/>
        </w:rPr>
        <w:t>نماینده</w:t>
      </w:r>
      <w:r w:rsidRPr="0076219A">
        <w:rPr>
          <w:rtl/>
        </w:rPr>
        <w:t>ٔ</w:t>
      </w:r>
      <w:r w:rsidRPr="0076219A">
        <w:rPr>
          <w:rFonts w:cs="B Zar"/>
          <w:rtl/>
        </w:rPr>
        <w:t xml:space="preserve"> سابق مجلس و مدیر </w:t>
      </w:r>
      <w:hyperlink r:id="rId940" w:tooltip="عصر جدید (نشریه) (صفحه وجود ندارد)" w:history="1">
        <w:r w:rsidRPr="0076219A">
          <w:rPr>
            <w:rStyle w:val="Hyperlink"/>
            <w:rFonts w:cs="B Zar"/>
            <w:color w:val="auto"/>
            <w:u w:val="none"/>
            <w:rtl/>
          </w:rPr>
          <w:t>روزنامه</w:t>
        </w:r>
        <w:r w:rsidRPr="0076219A">
          <w:rPr>
            <w:rStyle w:val="Hyperlink"/>
            <w:color w:val="auto"/>
            <w:u w:val="none"/>
            <w:rtl/>
          </w:rPr>
          <w:t>ٔ</w:t>
        </w:r>
        <w:r w:rsidRPr="0076219A">
          <w:rPr>
            <w:rStyle w:val="Hyperlink"/>
            <w:rFonts w:cs="B Zar"/>
            <w:color w:val="auto"/>
            <w:u w:val="none"/>
            <w:rtl/>
          </w:rPr>
          <w:t xml:space="preserve"> عصر جدید</w:t>
        </w:r>
      </w:hyperlink>
      <w:r w:rsidRPr="0076219A">
        <w:rPr>
          <w:rFonts w:cs="B Zar"/>
          <w:rtl/>
        </w:rPr>
        <w:t xml:space="preserve">، استعفا داد و </w:t>
      </w:r>
      <w:hyperlink r:id="rId941" w:tooltip="محمدعلی علاءالسلطنه" w:history="1">
        <w:r w:rsidRPr="0076219A">
          <w:rPr>
            <w:rStyle w:val="Hyperlink"/>
            <w:rFonts w:cs="B Zar"/>
            <w:color w:val="auto"/>
            <w:u w:val="none"/>
            <w:rtl/>
          </w:rPr>
          <w:t>علاءالسلطنه</w:t>
        </w:r>
      </w:hyperlink>
      <w:r w:rsidRPr="0076219A">
        <w:rPr>
          <w:rFonts w:cs="B Zar"/>
        </w:rPr>
        <w:t xml:space="preserve"> </w:t>
      </w:r>
      <w:r w:rsidRPr="0076219A">
        <w:rPr>
          <w:rFonts w:cs="B Zar"/>
          <w:rtl/>
        </w:rPr>
        <w:t>به جانشینی وی انتخاب گردید. علاءالسلطنه بعد از انجام انتخابات دوره</w:t>
      </w:r>
      <w:r w:rsidRPr="0076219A">
        <w:rPr>
          <w:rtl/>
        </w:rPr>
        <w:t>ٔ</w:t>
      </w:r>
      <w:r w:rsidRPr="0076219A">
        <w:rPr>
          <w:rFonts w:cs="B Zar"/>
          <w:rtl/>
        </w:rPr>
        <w:t xml:space="preserve"> چهارم مجلس شورای ملی استعفا داد و عین‌الدوله به جانشینی وی برگزیده شد</w:t>
      </w:r>
      <w:r w:rsidRPr="0076219A">
        <w:rPr>
          <w:rFonts w:cs="B Zar"/>
        </w:rPr>
        <w:t xml:space="preserve">. </w:t>
      </w:r>
      <w:r w:rsidRPr="0076219A">
        <w:rPr>
          <w:rFonts w:cs="B Zar"/>
          <w:rtl/>
        </w:rPr>
        <w:t xml:space="preserve">انقلاب بلشویکی روسیه در زمان حکومت وی در ایران روی داد و با روی کار آمدن </w:t>
      </w:r>
      <w:hyperlink r:id="rId942" w:tooltip="بلشویک" w:history="1">
        <w:r w:rsidRPr="0076219A">
          <w:rPr>
            <w:rStyle w:val="Hyperlink"/>
            <w:rFonts w:cs="B Zar"/>
            <w:color w:val="auto"/>
            <w:u w:val="none"/>
            <w:rtl/>
          </w:rPr>
          <w:t>بلشویک‌ها</w:t>
        </w:r>
      </w:hyperlink>
      <w:r w:rsidRPr="0076219A">
        <w:rPr>
          <w:rFonts w:cs="B Zar"/>
        </w:rPr>
        <w:t xml:space="preserve"> </w:t>
      </w:r>
      <w:r w:rsidRPr="0076219A">
        <w:rPr>
          <w:rFonts w:cs="B Zar"/>
          <w:rtl/>
        </w:rPr>
        <w:t xml:space="preserve">در روسیه روابط ایران و </w:t>
      </w:r>
      <w:hyperlink r:id="rId943" w:tooltip="شوروی" w:history="1">
        <w:r w:rsidRPr="0076219A">
          <w:rPr>
            <w:rStyle w:val="Hyperlink"/>
            <w:rFonts w:cs="B Zar"/>
            <w:color w:val="auto"/>
            <w:u w:val="none"/>
            <w:rtl/>
          </w:rPr>
          <w:t>شوروی</w:t>
        </w:r>
      </w:hyperlink>
      <w:r w:rsidRPr="0076219A">
        <w:rPr>
          <w:rFonts w:cs="B Zar"/>
        </w:rPr>
        <w:t xml:space="preserve"> </w:t>
      </w:r>
      <w:r w:rsidRPr="0076219A">
        <w:rPr>
          <w:rFonts w:cs="B Zar"/>
          <w:rtl/>
        </w:rPr>
        <w:t>وارد مرحله</w:t>
      </w:r>
      <w:r w:rsidRPr="0076219A">
        <w:rPr>
          <w:rtl/>
        </w:rPr>
        <w:t>ٔ</w:t>
      </w:r>
      <w:r w:rsidRPr="0076219A">
        <w:rPr>
          <w:rFonts w:cs="B Zar"/>
          <w:rtl/>
        </w:rPr>
        <w:t xml:space="preserve"> تازه‌ای شد</w:t>
      </w:r>
      <w:r w:rsidRPr="0076219A">
        <w:rPr>
          <w:rFonts w:cs="B Zar"/>
        </w:rPr>
        <w:t>.</w:t>
      </w:r>
      <w:hyperlink r:id="rId944" w:anchor="cite_note-5"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w:t>
        </w:r>
        <w:r w:rsidRPr="0076219A">
          <w:rPr>
            <w:rStyle w:val="Hyperlink"/>
            <w:rFonts w:cs="B Zar"/>
            <w:color w:val="auto"/>
            <w:u w:val="none"/>
            <w:vertAlign w:val="superscript"/>
          </w:rPr>
          <w:t>]</w:t>
        </w:r>
      </w:hyperlink>
      <w:r w:rsidRPr="0076219A">
        <w:rPr>
          <w:rFonts w:cs="B Zar"/>
        </w:rPr>
        <w:t xml:space="preserve"> </w:t>
      </w:r>
    </w:p>
    <w:p w14:paraId="1D5E4CCF" w14:textId="77777777" w:rsidR="002503C2" w:rsidRPr="0076219A" w:rsidRDefault="002503C2" w:rsidP="000002FE">
      <w:pPr>
        <w:pStyle w:val="Heading2"/>
        <w:bidi/>
        <w:rPr>
          <w:rFonts w:cs="B Zar"/>
          <w:sz w:val="24"/>
          <w:szCs w:val="24"/>
        </w:rPr>
      </w:pPr>
      <w:r w:rsidRPr="0076219A">
        <w:rPr>
          <w:rStyle w:val="mw-headline"/>
          <w:rFonts w:cs="B Zar"/>
          <w:sz w:val="24"/>
          <w:szCs w:val="24"/>
          <w:rtl/>
        </w:rPr>
        <w:t>اوضاع آشفته</w:t>
      </w:r>
      <w:r w:rsidRPr="0076219A">
        <w:rPr>
          <w:rStyle w:val="mw-headline"/>
          <w:sz w:val="24"/>
          <w:szCs w:val="24"/>
          <w:rtl/>
        </w:rPr>
        <w:t>ٔ</w:t>
      </w:r>
      <w:r w:rsidRPr="0076219A">
        <w:rPr>
          <w:rStyle w:val="mw-headline"/>
          <w:rFonts w:cs="B Zar"/>
          <w:sz w:val="24"/>
          <w:szCs w:val="24"/>
          <w:rtl/>
        </w:rPr>
        <w:t xml:space="preserve"> ایران</w:t>
      </w:r>
    </w:p>
    <w:p w14:paraId="45B55FB0" w14:textId="77777777" w:rsidR="002503C2" w:rsidRPr="0076219A" w:rsidRDefault="002503C2" w:rsidP="000002FE">
      <w:pPr>
        <w:pStyle w:val="NormalWeb"/>
        <w:bidi/>
        <w:rPr>
          <w:rFonts w:cs="B Zar"/>
        </w:rPr>
      </w:pPr>
      <w:r w:rsidRPr="0076219A">
        <w:rPr>
          <w:rFonts w:cs="B Zar"/>
          <w:rtl/>
        </w:rPr>
        <w:t xml:space="preserve">در اوایل دی ماه </w:t>
      </w:r>
      <w:r w:rsidRPr="0076219A">
        <w:rPr>
          <w:rFonts w:cs="B Zar"/>
          <w:rtl/>
          <w:lang w:bidi="fa-IR"/>
        </w:rPr>
        <w:t>۱۲۹۶</w:t>
      </w:r>
      <w:r w:rsidRPr="0076219A">
        <w:rPr>
          <w:rFonts w:cs="B Zar"/>
          <w:rtl/>
        </w:rPr>
        <w:t xml:space="preserve"> ایران وضع آشفته‌ای داشت. بخش اعظم شمال ایران هنوز تحت اشغال سربازان روس بود، ولی با روی کارآمدن حکومت </w:t>
      </w:r>
      <w:hyperlink r:id="rId945" w:tooltip="شوروی" w:history="1">
        <w:r w:rsidRPr="0076219A">
          <w:rPr>
            <w:rStyle w:val="Hyperlink"/>
            <w:rFonts w:cs="B Zar"/>
            <w:color w:val="auto"/>
            <w:u w:val="none"/>
            <w:rtl/>
          </w:rPr>
          <w:t>شوروی</w:t>
        </w:r>
      </w:hyperlink>
      <w:r w:rsidRPr="0076219A">
        <w:rPr>
          <w:rFonts w:cs="B Zar"/>
        </w:rPr>
        <w:t xml:space="preserve"> </w:t>
      </w:r>
      <w:r w:rsidRPr="0076219A">
        <w:rPr>
          <w:rFonts w:cs="B Zar"/>
          <w:rtl/>
        </w:rPr>
        <w:t xml:space="preserve">در روسیه بین افسران قشون اشغالگر روس بر سر این که از حکومت جدید </w:t>
      </w:r>
      <w:hyperlink r:id="rId946" w:tooltip="شوروی" w:history="1">
        <w:r w:rsidRPr="0076219A">
          <w:rPr>
            <w:rStyle w:val="Hyperlink"/>
            <w:rFonts w:cs="B Zar"/>
            <w:color w:val="auto"/>
            <w:u w:val="none"/>
            <w:rtl/>
          </w:rPr>
          <w:t>شوروی</w:t>
        </w:r>
      </w:hyperlink>
      <w:r w:rsidRPr="0076219A">
        <w:rPr>
          <w:rFonts w:cs="B Zar"/>
        </w:rPr>
        <w:t xml:space="preserve"> </w:t>
      </w:r>
      <w:r w:rsidRPr="0076219A">
        <w:rPr>
          <w:rFonts w:cs="B Zar"/>
          <w:rtl/>
        </w:rPr>
        <w:t xml:space="preserve">اطاعت کنند یا نه اختلاف افتاده بود. بخش مهمی از غرب ایران در اشغال </w:t>
      </w:r>
      <w:hyperlink r:id="rId947" w:tooltip="امپراتوری عثمانی" w:history="1">
        <w:r w:rsidRPr="0076219A">
          <w:rPr>
            <w:rStyle w:val="Hyperlink"/>
            <w:rFonts w:cs="B Zar"/>
            <w:color w:val="auto"/>
            <w:u w:val="none"/>
            <w:rtl/>
          </w:rPr>
          <w:t>امپراتوری عثمانی</w:t>
        </w:r>
      </w:hyperlink>
      <w:r w:rsidRPr="0076219A">
        <w:rPr>
          <w:rFonts w:cs="B Zar"/>
        </w:rPr>
        <w:t xml:space="preserve"> </w:t>
      </w:r>
      <w:r w:rsidRPr="0076219A">
        <w:rPr>
          <w:rFonts w:cs="B Zar"/>
          <w:rtl/>
        </w:rPr>
        <w:t xml:space="preserve">بود و در جنوب نیروی «تفنگداران جنوب» (پلیس جنوب) که انگلیسی‌ها به وجود آورده بودند فرمانروایی می‌کردند. عین‌الدوله که علاوه بر مشکلات سیاست خارجی با بحران شدید مالی و قحطی و گرسنگی در قلمرو حکومت خود روبه‌رو شده بود، روز </w:t>
      </w:r>
      <w:r w:rsidRPr="0076219A">
        <w:rPr>
          <w:rFonts w:cs="B Zar"/>
          <w:rtl/>
          <w:lang w:bidi="fa-IR"/>
        </w:rPr>
        <w:t>۲۵</w:t>
      </w:r>
      <w:r w:rsidRPr="0076219A">
        <w:rPr>
          <w:rFonts w:cs="B Zar"/>
          <w:rtl/>
        </w:rPr>
        <w:t xml:space="preserve"> دی ماه </w:t>
      </w:r>
      <w:r w:rsidRPr="0076219A">
        <w:rPr>
          <w:rFonts w:cs="B Zar"/>
          <w:rtl/>
          <w:lang w:bidi="fa-IR"/>
        </w:rPr>
        <w:t>۱۲۹۶</w:t>
      </w:r>
      <w:r w:rsidRPr="0076219A">
        <w:rPr>
          <w:rFonts w:cs="B Zar"/>
          <w:rtl/>
        </w:rPr>
        <w:t xml:space="preserve"> استعفا داد و حسن مستوفی‌الممالک به جانشینی وی تعیین گردید. مستوفی‌الممالک در داخل با همان مشکلات عین‌الدوله دست به گریبان بود، ولی در سیاست خارجی با انعقاد قرارداد صلح بین روسیه و آلمان</w:t>
      </w:r>
      <w:r w:rsidRPr="0076219A">
        <w:rPr>
          <w:rFonts w:cs="B Zar"/>
        </w:rPr>
        <w:t xml:space="preserve"> (</w:t>
      </w:r>
      <w:hyperlink r:id="rId948" w:tooltip="عهدنامه برست-لیتوفسک" w:history="1">
        <w:r w:rsidRPr="0076219A">
          <w:rPr>
            <w:rStyle w:val="Hyperlink"/>
            <w:rFonts w:cs="B Zar"/>
            <w:color w:val="auto"/>
            <w:u w:val="none"/>
            <w:rtl/>
          </w:rPr>
          <w:t>قرارداد برِسْت لیتُوْسک</w:t>
        </w:r>
      </w:hyperlink>
      <w:r w:rsidRPr="0076219A">
        <w:rPr>
          <w:rFonts w:cs="B Zar"/>
        </w:rPr>
        <w:t xml:space="preserve">) </w:t>
      </w:r>
      <w:r w:rsidRPr="0076219A">
        <w:rPr>
          <w:rFonts w:cs="B Zar"/>
          <w:rtl/>
        </w:rPr>
        <w:t>موفقیت بزرگی به دست آورد، زیرا به موجب این قرارداد روس‌ها مکلف به بیرون بردن نیروهای خود از ایران گردیدند. البته مستوفی‌الممالک و دولت او در این موفقیت نقشی نداشتند. تعهد روسیه به تخلیه</w:t>
      </w:r>
      <w:r w:rsidRPr="0076219A">
        <w:rPr>
          <w:rtl/>
        </w:rPr>
        <w:t>ٔ</w:t>
      </w:r>
      <w:r w:rsidRPr="0076219A">
        <w:rPr>
          <w:rFonts w:cs="B Zar"/>
          <w:rtl/>
        </w:rPr>
        <w:t xml:space="preserve"> نیروهای خود از ایران با فعالیت‌های کمیته</w:t>
      </w:r>
      <w:r w:rsidRPr="0076219A">
        <w:rPr>
          <w:rtl/>
        </w:rPr>
        <w:t>ٔ</w:t>
      </w:r>
      <w:r w:rsidRPr="0076219A">
        <w:rPr>
          <w:rFonts w:cs="B Zar"/>
          <w:rtl/>
        </w:rPr>
        <w:t xml:space="preserve"> ایران آزاد در برلن و مراجعات رؤسای این کمیته به دولت آلمان بی‌ارتباط نبود و آلمانی‌ها که فکر می‌کردند به کمک اعضای این کمیته در ایران صاحب نفوذ خواهند شد، در قرارداد متارکه</w:t>
      </w:r>
      <w:r w:rsidRPr="0076219A">
        <w:rPr>
          <w:rtl/>
        </w:rPr>
        <w:t>ٔ</w:t>
      </w:r>
      <w:r w:rsidRPr="0076219A">
        <w:rPr>
          <w:rFonts w:cs="B Zar"/>
          <w:rtl/>
        </w:rPr>
        <w:t xml:space="preserve"> جنگ با روسیه ماده‌ای گنجاندند که به موجب آن روس‌ها مکلف به تخلیه</w:t>
      </w:r>
      <w:r w:rsidRPr="0076219A">
        <w:rPr>
          <w:rtl/>
        </w:rPr>
        <w:t>ٔ</w:t>
      </w:r>
      <w:r w:rsidRPr="0076219A">
        <w:rPr>
          <w:rFonts w:cs="B Zar"/>
          <w:rtl/>
        </w:rPr>
        <w:t xml:space="preserve"> ایران گردیدند</w:t>
      </w:r>
      <w:r w:rsidRPr="0076219A">
        <w:rPr>
          <w:rFonts w:cs="B Zar"/>
        </w:rPr>
        <w:t xml:space="preserve">. </w:t>
      </w:r>
    </w:p>
    <w:p w14:paraId="5A24CF82" w14:textId="77777777" w:rsidR="002503C2" w:rsidRPr="0076219A" w:rsidRDefault="002503C2" w:rsidP="000002FE">
      <w:pPr>
        <w:pStyle w:val="NormalWeb"/>
        <w:bidi/>
        <w:rPr>
          <w:rFonts w:cs="B Zar"/>
        </w:rPr>
      </w:pPr>
      <w:r w:rsidRPr="0076219A">
        <w:rPr>
          <w:rFonts w:cs="B Zar"/>
          <w:rtl/>
        </w:rPr>
        <w:t xml:space="preserve">مستوفی‌الممالک سرانجام در برابر مشکلات داخلی تاب مقاومت نیاورد و روز هشتم اردیبهشت </w:t>
      </w:r>
      <w:r w:rsidRPr="0076219A">
        <w:rPr>
          <w:rFonts w:cs="B Zar"/>
          <w:rtl/>
          <w:lang w:bidi="fa-IR"/>
        </w:rPr>
        <w:t>۱۲۹۷</w:t>
      </w:r>
      <w:r w:rsidRPr="0076219A">
        <w:rPr>
          <w:rFonts w:cs="B Zar"/>
          <w:rtl/>
        </w:rPr>
        <w:t xml:space="preserve"> از ریاست دولت کناره‌گیری کرد. احمد شاه نجفقلی خان صمصام‌السلطنه را به جانشینی وی منصوب کرد؛ ولی دو ماه بعد با مخالفت شدید مردم و بسته شدن بازار و دکاکین برکنار گردید. احمد شاه مجدداً وثوق‌الدوله را به رئیس‌الوزرایی منصوب کرد و اولین کار وثوق‌الدوله در دوره</w:t>
      </w:r>
      <w:r w:rsidRPr="0076219A">
        <w:rPr>
          <w:rtl/>
        </w:rPr>
        <w:t>ٔ</w:t>
      </w:r>
      <w:r w:rsidRPr="0076219A">
        <w:rPr>
          <w:rFonts w:cs="B Zar"/>
          <w:rtl/>
        </w:rPr>
        <w:t xml:space="preserve"> جدید حکومت خود تعقیب و دستگیری اعضای کمیته</w:t>
      </w:r>
      <w:r w:rsidRPr="0076219A">
        <w:rPr>
          <w:rtl/>
        </w:rPr>
        <w:t>ٔ</w:t>
      </w:r>
      <w:r w:rsidRPr="0076219A">
        <w:rPr>
          <w:rFonts w:cs="B Zar"/>
          <w:rtl/>
        </w:rPr>
        <w:t xml:space="preserve"> مجازات و اعدام سران آن‌ها در </w:t>
      </w:r>
      <w:hyperlink r:id="rId949" w:tooltip="میدان توپخانه" w:history="1">
        <w:r w:rsidRPr="0076219A">
          <w:rPr>
            <w:rStyle w:val="Hyperlink"/>
            <w:rFonts w:cs="B Zar"/>
            <w:color w:val="auto"/>
            <w:u w:val="none"/>
            <w:rtl/>
          </w:rPr>
          <w:t>میدان توپخانه</w:t>
        </w:r>
      </w:hyperlink>
      <w:r w:rsidRPr="0076219A">
        <w:rPr>
          <w:rFonts w:cs="B Zar"/>
        </w:rPr>
        <w:t xml:space="preserve"> </w:t>
      </w:r>
      <w:r w:rsidRPr="0076219A">
        <w:rPr>
          <w:rFonts w:cs="B Zar"/>
          <w:rtl/>
        </w:rPr>
        <w:t>بود. دو عنصر اصلی دیگر این کمیته</w:t>
      </w:r>
      <w:r w:rsidRPr="0076219A">
        <w:rPr>
          <w:rFonts w:cs="B Zar"/>
        </w:rPr>
        <w:t xml:space="preserve"> (</w:t>
      </w:r>
      <w:hyperlink r:id="rId950" w:tooltip="ابراهیم منشی‌زاده" w:history="1">
        <w:r w:rsidRPr="0076219A">
          <w:rPr>
            <w:rStyle w:val="Hyperlink"/>
            <w:rFonts w:cs="B Zar"/>
            <w:color w:val="auto"/>
            <w:u w:val="none"/>
            <w:rtl/>
          </w:rPr>
          <w:t>ابراهیم منشی‌زاده</w:t>
        </w:r>
      </w:hyperlink>
      <w:r w:rsidRPr="0076219A">
        <w:rPr>
          <w:rFonts w:cs="B Zar"/>
        </w:rPr>
        <w:t xml:space="preserve"> </w:t>
      </w:r>
      <w:r w:rsidRPr="0076219A">
        <w:rPr>
          <w:rFonts w:cs="B Zar"/>
          <w:rtl/>
        </w:rPr>
        <w:t xml:space="preserve">و </w:t>
      </w:r>
      <w:hyperlink r:id="rId951" w:tooltip="اسدالله ابوالفتح‌زاده (صفحه وجود ندارد)" w:history="1">
        <w:r w:rsidRPr="0076219A">
          <w:rPr>
            <w:rStyle w:val="Hyperlink"/>
            <w:rFonts w:cs="B Zar"/>
            <w:color w:val="auto"/>
            <w:u w:val="none"/>
            <w:rtl/>
          </w:rPr>
          <w:t>اسدالله ابوالفتح‌زاده</w:t>
        </w:r>
      </w:hyperlink>
      <w:r w:rsidRPr="0076219A">
        <w:rPr>
          <w:rFonts w:cs="B Zar"/>
        </w:rPr>
        <w:t xml:space="preserve">) </w:t>
      </w:r>
      <w:r w:rsidRPr="0076219A">
        <w:rPr>
          <w:rFonts w:cs="B Zar"/>
          <w:rtl/>
        </w:rPr>
        <w:t>نیز هنگام فرار کشته شدند</w:t>
      </w:r>
      <w:r w:rsidRPr="0076219A">
        <w:rPr>
          <w:rFonts w:cs="B Zar"/>
        </w:rPr>
        <w:t xml:space="preserve">. </w:t>
      </w:r>
    </w:p>
    <w:p w14:paraId="51398FA2" w14:textId="77777777" w:rsidR="002503C2" w:rsidRPr="0076219A" w:rsidRDefault="002503C2" w:rsidP="000002FE">
      <w:pPr>
        <w:pStyle w:val="NormalWeb"/>
        <w:bidi/>
        <w:rPr>
          <w:rFonts w:cs="B Zar"/>
        </w:rPr>
      </w:pPr>
      <w:r w:rsidRPr="0076219A">
        <w:rPr>
          <w:rFonts w:cs="B Zar"/>
          <w:rtl/>
        </w:rPr>
        <w:t>هنگامی که وثوق‌الدوله مأمور تشکیل کابینه شد تخلیه</w:t>
      </w:r>
      <w:r w:rsidRPr="0076219A">
        <w:rPr>
          <w:rtl/>
        </w:rPr>
        <w:t>ٔ</w:t>
      </w:r>
      <w:r w:rsidRPr="0076219A">
        <w:rPr>
          <w:rFonts w:cs="B Zar"/>
          <w:rtl/>
        </w:rPr>
        <w:t xml:space="preserve"> سربازان روس از ایران در شرف انجام بود. دو ماه بعد از تشکیل کابینه</w:t>
      </w:r>
      <w:r w:rsidRPr="0076219A">
        <w:rPr>
          <w:rtl/>
        </w:rPr>
        <w:t>ٔ</w:t>
      </w:r>
      <w:r w:rsidRPr="0076219A">
        <w:rPr>
          <w:rFonts w:cs="B Zar"/>
          <w:rtl/>
        </w:rPr>
        <w:t xml:space="preserve"> جدید وثوق‌الدوله جنگ بین‌المللی اول با شکست متحدین پایان یافت و نیروهای عثمانی نیز تا پایان سال </w:t>
      </w:r>
      <w:r w:rsidRPr="0076219A">
        <w:rPr>
          <w:rFonts w:cs="B Zar"/>
          <w:rtl/>
          <w:lang w:bidi="fa-IR"/>
        </w:rPr>
        <w:t>۱۹۱۸</w:t>
      </w:r>
      <w:r w:rsidRPr="0076219A">
        <w:rPr>
          <w:rFonts w:cs="B Zar"/>
          <w:rtl/>
        </w:rPr>
        <w:t xml:space="preserve"> ایران را تخلیه کردند</w:t>
      </w:r>
      <w:r w:rsidRPr="0076219A">
        <w:rPr>
          <w:rFonts w:cs="B Zar"/>
        </w:rPr>
        <w:t xml:space="preserve">. </w:t>
      </w:r>
    </w:p>
    <w:p w14:paraId="284818CA" w14:textId="77777777" w:rsidR="002503C2" w:rsidRPr="0076219A" w:rsidRDefault="002503C2" w:rsidP="000002FE">
      <w:pPr>
        <w:pStyle w:val="NormalWeb"/>
        <w:bidi/>
        <w:rPr>
          <w:rFonts w:cs="B Zar"/>
        </w:rPr>
      </w:pPr>
      <w:r w:rsidRPr="0076219A">
        <w:rPr>
          <w:rFonts w:cs="B Zar"/>
          <w:rtl/>
        </w:rPr>
        <w:t>تخلیه</w:t>
      </w:r>
      <w:r w:rsidRPr="0076219A">
        <w:rPr>
          <w:rtl/>
        </w:rPr>
        <w:t>ٔ</w:t>
      </w:r>
      <w:r w:rsidRPr="0076219A">
        <w:rPr>
          <w:rFonts w:cs="B Zar"/>
          <w:rtl/>
        </w:rPr>
        <w:t xml:space="preserve"> ایران از سربازان روس و عثمانی با تقویت نیروهای انگلیسی در ایران و گسترش دامنه</w:t>
      </w:r>
      <w:r w:rsidRPr="0076219A">
        <w:rPr>
          <w:rtl/>
        </w:rPr>
        <w:t>ٔ</w:t>
      </w:r>
      <w:r w:rsidRPr="0076219A">
        <w:rPr>
          <w:rFonts w:cs="B Zar"/>
          <w:rtl/>
        </w:rPr>
        <w:t xml:space="preserve"> عملیات آن‌ها تا شمال کشور همراه بود</w:t>
      </w:r>
      <w:r w:rsidRPr="0076219A">
        <w:rPr>
          <w:rFonts w:cs="B Zar"/>
        </w:rPr>
        <w:t xml:space="preserve">. </w:t>
      </w:r>
    </w:p>
    <w:p w14:paraId="70EBB62D" w14:textId="77777777" w:rsidR="002503C2" w:rsidRPr="0076219A" w:rsidRDefault="002503C2" w:rsidP="000002FE">
      <w:pPr>
        <w:pStyle w:val="NormalWeb"/>
        <w:bidi/>
        <w:rPr>
          <w:rFonts w:cs="B Zar"/>
        </w:rPr>
      </w:pPr>
      <w:r w:rsidRPr="0076219A">
        <w:rPr>
          <w:rFonts w:cs="B Zar"/>
          <w:rtl/>
        </w:rPr>
        <w:lastRenderedPageBreak/>
        <w:t xml:space="preserve">در اواخر جنگ جهانی اول و پس از وقوع </w:t>
      </w:r>
      <w:hyperlink r:id="rId952" w:tooltip="انقلاب اکتبر" w:history="1">
        <w:r w:rsidRPr="0076219A">
          <w:rPr>
            <w:rStyle w:val="Hyperlink"/>
            <w:rFonts w:cs="B Zar"/>
            <w:color w:val="auto"/>
            <w:u w:val="none"/>
            <w:rtl/>
          </w:rPr>
          <w:t>انقلاب بلشویکی روسیه</w:t>
        </w:r>
      </w:hyperlink>
      <w:r w:rsidRPr="0076219A">
        <w:rPr>
          <w:rFonts w:cs="B Zar"/>
          <w:rtl/>
        </w:rPr>
        <w:t xml:space="preserve">، بریتانیایی‌ها و دیگر متفقین برای حفظ منافع خود وارد </w:t>
      </w:r>
      <w:hyperlink r:id="rId953" w:tooltip="جنگ داخلی روسیه" w:history="1">
        <w:r w:rsidRPr="0076219A">
          <w:rPr>
            <w:rStyle w:val="Hyperlink"/>
            <w:rFonts w:cs="B Zar"/>
            <w:color w:val="auto"/>
            <w:u w:val="none"/>
            <w:rtl/>
          </w:rPr>
          <w:t>جنگ داخلی روسیه</w:t>
        </w:r>
      </w:hyperlink>
      <w:r w:rsidRPr="0076219A">
        <w:rPr>
          <w:rFonts w:cs="B Zar"/>
        </w:rPr>
        <w:t xml:space="preserve"> </w:t>
      </w:r>
      <w:r w:rsidRPr="0076219A">
        <w:rPr>
          <w:rFonts w:cs="B Zar"/>
          <w:rtl/>
        </w:rPr>
        <w:t xml:space="preserve">شدند. دریادار </w:t>
      </w:r>
      <w:hyperlink r:id="rId954" w:tooltip="دیوید نوریس" w:history="1">
        <w:r w:rsidRPr="0076219A">
          <w:rPr>
            <w:rStyle w:val="Hyperlink"/>
            <w:rFonts w:cs="B Zar"/>
            <w:color w:val="auto"/>
            <w:u w:val="none"/>
            <w:rtl/>
          </w:rPr>
          <w:t>دیوید نوریس</w:t>
        </w:r>
      </w:hyperlink>
      <w:r w:rsidRPr="0076219A">
        <w:rPr>
          <w:rFonts w:cs="B Zar"/>
        </w:rPr>
        <w:t xml:space="preserve"> </w:t>
      </w:r>
      <w:r w:rsidRPr="0076219A">
        <w:rPr>
          <w:rFonts w:cs="B Zar"/>
          <w:rtl/>
        </w:rPr>
        <w:t xml:space="preserve">مسئول تشکیل </w:t>
      </w:r>
      <w:hyperlink r:id="rId955" w:tooltip="ناوتیپ بریتانیایی کاسپین" w:history="1">
        <w:r w:rsidRPr="0076219A">
          <w:rPr>
            <w:rStyle w:val="Hyperlink"/>
            <w:rFonts w:cs="B Zar"/>
            <w:color w:val="auto"/>
            <w:u w:val="none"/>
            <w:rtl/>
          </w:rPr>
          <w:t>ناوتیپ بریتانیایی کاسپین</w:t>
        </w:r>
      </w:hyperlink>
      <w:r w:rsidRPr="0076219A">
        <w:rPr>
          <w:rFonts w:cs="B Zar"/>
        </w:rPr>
        <w:t xml:space="preserve"> </w:t>
      </w:r>
      <w:r w:rsidRPr="0076219A">
        <w:rPr>
          <w:rFonts w:cs="B Zar"/>
          <w:rtl/>
        </w:rPr>
        <w:t xml:space="preserve">شد و پایگاه‌هایی در بندر انزلی و </w:t>
      </w:r>
      <w:hyperlink r:id="rId956" w:tooltip="کراسنوودسک" w:history="1">
        <w:r w:rsidRPr="0076219A">
          <w:rPr>
            <w:rStyle w:val="Hyperlink"/>
            <w:rFonts w:cs="B Zar"/>
            <w:color w:val="auto"/>
            <w:u w:val="none"/>
            <w:rtl/>
          </w:rPr>
          <w:t>کراسنووُدسک</w:t>
        </w:r>
      </w:hyperlink>
      <w:r w:rsidRPr="0076219A">
        <w:rPr>
          <w:rFonts w:cs="B Zar"/>
        </w:rPr>
        <w:t xml:space="preserve"> </w:t>
      </w:r>
      <w:r w:rsidRPr="0076219A">
        <w:rPr>
          <w:rFonts w:cs="B Zar"/>
          <w:rtl/>
        </w:rPr>
        <w:t xml:space="preserve">ایجاد گردید و ادوات نظامی از راه </w:t>
      </w:r>
      <w:hyperlink r:id="rId957" w:tooltip="بغداد" w:history="1">
        <w:r w:rsidRPr="0076219A">
          <w:rPr>
            <w:rStyle w:val="Hyperlink"/>
            <w:rFonts w:cs="B Zar"/>
            <w:color w:val="auto"/>
            <w:u w:val="none"/>
            <w:rtl/>
          </w:rPr>
          <w:t>بغداد</w:t>
        </w:r>
      </w:hyperlink>
      <w:r w:rsidRPr="0076219A">
        <w:rPr>
          <w:rFonts w:cs="B Zar"/>
        </w:rPr>
        <w:t xml:space="preserve"> </w:t>
      </w:r>
      <w:r w:rsidRPr="0076219A">
        <w:rPr>
          <w:rFonts w:cs="B Zar"/>
          <w:rtl/>
        </w:rPr>
        <w:t xml:space="preserve">و </w:t>
      </w:r>
      <w:hyperlink r:id="rId958" w:tooltip="باتومی" w:history="1">
        <w:r w:rsidRPr="0076219A">
          <w:rPr>
            <w:rStyle w:val="Hyperlink"/>
            <w:rFonts w:cs="B Zar"/>
            <w:color w:val="auto"/>
            <w:u w:val="none"/>
            <w:rtl/>
          </w:rPr>
          <w:t>باتومی</w:t>
        </w:r>
      </w:hyperlink>
      <w:r w:rsidRPr="0076219A">
        <w:rPr>
          <w:rFonts w:cs="B Zar"/>
        </w:rPr>
        <w:t xml:space="preserve"> </w:t>
      </w:r>
      <w:r w:rsidRPr="0076219A">
        <w:rPr>
          <w:rFonts w:cs="B Zar"/>
          <w:rtl/>
        </w:rPr>
        <w:t xml:space="preserve">به </w:t>
      </w:r>
      <w:hyperlink r:id="rId959" w:tooltip="دریای مازندران" w:history="1">
        <w:r w:rsidRPr="0076219A">
          <w:rPr>
            <w:rStyle w:val="Hyperlink"/>
            <w:rFonts w:cs="B Zar"/>
            <w:color w:val="auto"/>
            <w:u w:val="none"/>
            <w:rtl/>
          </w:rPr>
          <w:t>دریای مازندران</w:t>
        </w:r>
      </w:hyperlink>
      <w:r w:rsidRPr="0076219A">
        <w:rPr>
          <w:rFonts w:cs="B Zar"/>
        </w:rPr>
        <w:t xml:space="preserve"> </w:t>
      </w:r>
      <w:r w:rsidRPr="0076219A">
        <w:rPr>
          <w:rFonts w:cs="B Zar"/>
          <w:rtl/>
        </w:rPr>
        <w:t>منتقل گردید</w:t>
      </w:r>
      <w:r w:rsidRPr="0076219A">
        <w:rPr>
          <w:rFonts w:cs="B Zar"/>
        </w:rPr>
        <w:t>.</w:t>
      </w:r>
      <w:hyperlink r:id="rId960" w:anchor="cite_note-6"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w:t>
        </w:r>
        <w:r w:rsidRPr="0076219A">
          <w:rPr>
            <w:rStyle w:val="Hyperlink"/>
            <w:rFonts w:cs="B Zar"/>
            <w:color w:val="auto"/>
            <w:u w:val="none"/>
            <w:vertAlign w:val="superscript"/>
          </w:rPr>
          <w:t>]</w:t>
        </w:r>
      </w:hyperlink>
      <w:r w:rsidRPr="0076219A">
        <w:rPr>
          <w:rFonts w:cs="B Zar"/>
        </w:rPr>
        <w:t xml:space="preserve"> </w:t>
      </w:r>
    </w:p>
    <w:p w14:paraId="1DB8D06A" w14:textId="77777777" w:rsidR="002503C2" w:rsidRPr="0076219A" w:rsidRDefault="002503C2" w:rsidP="000002FE">
      <w:pPr>
        <w:pStyle w:val="NormalWeb"/>
        <w:bidi/>
        <w:rPr>
          <w:rFonts w:cs="B Zar"/>
        </w:rPr>
      </w:pPr>
      <w:r w:rsidRPr="0076219A">
        <w:rPr>
          <w:rFonts w:cs="B Zar"/>
          <w:rtl/>
        </w:rPr>
        <w:t>انگلیسی‌ها که می‌خواستند ایران را بدون رقیب و مزاحم دیگری در اختیار خود بگیرند با امضای قرارداد جدیدی با دولت وثوق‌الدوله قشون و مالیه</w:t>
      </w:r>
      <w:r w:rsidRPr="0076219A">
        <w:rPr>
          <w:rtl/>
        </w:rPr>
        <w:t>ٔ</w:t>
      </w:r>
      <w:r w:rsidRPr="0076219A">
        <w:rPr>
          <w:rFonts w:cs="B Zar"/>
          <w:rtl/>
        </w:rPr>
        <w:t xml:space="preserve"> ایران را تحت کنترل خود درآوردند. انگلیسی‌ها پس از امضای این قرارداد، که به </w:t>
      </w:r>
      <w:hyperlink r:id="rId961" w:tooltip="قرارداد ۱۹۱۹" w:history="1">
        <w:r w:rsidRPr="0076219A">
          <w:rPr>
            <w:rStyle w:val="Hyperlink"/>
            <w:rFonts w:cs="B Zar"/>
            <w:color w:val="auto"/>
            <w:u w:val="none"/>
            <w:rtl/>
          </w:rPr>
          <w:t xml:space="preserve">قرارداد </w:t>
        </w:r>
        <w:r w:rsidRPr="0076219A">
          <w:rPr>
            <w:rStyle w:val="Hyperlink"/>
            <w:rFonts w:cs="B Zar"/>
            <w:color w:val="auto"/>
            <w:u w:val="none"/>
            <w:rtl/>
            <w:lang w:bidi="fa-IR"/>
          </w:rPr>
          <w:t>۱۹۱۹</w:t>
        </w:r>
      </w:hyperlink>
      <w:r w:rsidRPr="0076219A">
        <w:rPr>
          <w:rFonts w:cs="B Zar"/>
        </w:rPr>
        <w:t xml:space="preserve"> </w:t>
      </w:r>
      <w:r w:rsidRPr="0076219A">
        <w:rPr>
          <w:rFonts w:cs="B Zar"/>
          <w:rtl/>
        </w:rPr>
        <w:t>معروف شده‌است، بدون این که منتظر تصویب آن از طرف مجلس شورای ملی بشوند، مفاد آن را به موقع اجرا گذاشتند و یک هیئت نظامی و یک هیئت مالی به ایران فرستادند، ولی انتشار خبر امضای این قرارداد که ابتدا محرمانه نگاه داشته شده بود با مخالفت شدید افکار عمومی مواجه گردید</w:t>
      </w:r>
      <w:r w:rsidRPr="0076219A">
        <w:rPr>
          <w:rFonts w:cs="B Zar"/>
        </w:rPr>
        <w:t xml:space="preserve">. </w:t>
      </w:r>
    </w:p>
    <w:p w14:paraId="562033EB" w14:textId="77777777" w:rsidR="002503C2" w:rsidRDefault="002503C2" w:rsidP="000002FE">
      <w:pPr>
        <w:pStyle w:val="NormalWeb"/>
        <w:bidi/>
        <w:rPr>
          <w:rFonts w:cs="B Zar"/>
          <w:rtl/>
        </w:rPr>
      </w:pPr>
      <w:r w:rsidRPr="0076219A">
        <w:rPr>
          <w:rFonts w:cs="B Zar"/>
          <w:rtl/>
        </w:rPr>
        <w:t>این قرارداد از جمله لکه‌های ننگ در روابط زمامداران انگلیسی با دولت و ملت ایران به شمار می‌رود</w:t>
      </w:r>
      <w:r w:rsidRPr="0076219A">
        <w:rPr>
          <w:rFonts w:cs="B Zar"/>
        </w:rPr>
        <w:t xml:space="preserve">. </w:t>
      </w:r>
      <w:r w:rsidRPr="0076219A">
        <w:rPr>
          <w:rFonts w:cs="B Zar"/>
          <w:rtl/>
        </w:rPr>
        <w:t xml:space="preserve">جنگ جهانی اول دنیای جدیدی را در برابر مردم ایران گشود و پیروزی‌های اولیه آلمان امیدهایی را در دل آنان ایجاد کرد. آلمان از نظر ایرانیان دولتی استعمارگر نبود و دست کم در روابط با ایران سوابق استعماری نداشت. ایران از </w:t>
      </w:r>
      <w:r w:rsidRPr="0076219A">
        <w:rPr>
          <w:rFonts w:cs="B Zar"/>
          <w:rtl/>
          <w:lang w:bidi="fa-IR"/>
        </w:rPr>
        <w:t>۱۸۸۵</w:t>
      </w:r>
      <w:r w:rsidRPr="0076219A">
        <w:rPr>
          <w:rFonts w:cs="B Zar"/>
        </w:rPr>
        <w:t xml:space="preserve"> </w:t>
      </w:r>
      <w:r w:rsidRPr="0076219A">
        <w:rPr>
          <w:rFonts w:cs="B Zar"/>
          <w:rtl/>
        </w:rPr>
        <w:t xml:space="preserve">میلادی با آلمان </w:t>
      </w:r>
      <w:hyperlink r:id="rId962" w:tooltip="روابط ایران و آلمان" w:history="1">
        <w:r w:rsidRPr="0076219A">
          <w:rPr>
            <w:rStyle w:val="Hyperlink"/>
            <w:rFonts w:cs="B Zar"/>
            <w:color w:val="auto"/>
            <w:u w:val="none"/>
            <w:rtl/>
          </w:rPr>
          <w:t>رابطه</w:t>
        </w:r>
        <w:r w:rsidRPr="0076219A">
          <w:rPr>
            <w:rStyle w:val="Hyperlink"/>
            <w:color w:val="auto"/>
            <w:u w:val="none"/>
            <w:rtl/>
          </w:rPr>
          <w:t>ٔ</w:t>
        </w:r>
        <w:r w:rsidRPr="0076219A">
          <w:rPr>
            <w:rStyle w:val="Hyperlink"/>
            <w:rFonts w:cs="B Zar"/>
            <w:color w:val="auto"/>
            <w:u w:val="none"/>
            <w:rtl/>
          </w:rPr>
          <w:t xml:space="preserve"> سیاسی</w:t>
        </w:r>
      </w:hyperlink>
      <w:r w:rsidRPr="0076219A">
        <w:rPr>
          <w:rFonts w:cs="B Zar"/>
        </w:rPr>
        <w:t xml:space="preserve"> </w:t>
      </w:r>
      <w:r w:rsidRPr="0076219A">
        <w:rPr>
          <w:rFonts w:cs="B Zar"/>
          <w:rtl/>
        </w:rPr>
        <w:t>برقرار کرده بود و با آغاز جنگ جهانی اول این رابطه نزدیک‌تر شد. ایرانیان از این که می‌دیدند آلمان با روسیه و انگلیس ـ یعنی دو دشمن بدسابقه</w:t>
      </w:r>
      <w:r w:rsidRPr="0076219A">
        <w:rPr>
          <w:rtl/>
        </w:rPr>
        <w:t>ٔ</w:t>
      </w:r>
      <w:r w:rsidRPr="0076219A">
        <w:rPr>
          <w:rFonts w:cs="B Zar"/>
          <w:rtl/>
        </w:rPr>
        <w:t xml:space="preserve"> آن‌ها ـ وارد جنگ شده، شادمان بودند و پیروزی آلمان را به معنی پیروزی خود می‌دانستند. زیرا تلقی عموم این بود که با شکست روسیه و انگلیس، ایران نیز از قید نفوذ سیاسی و سلطه</w:t>
      </w:r>
      <w:r w:rsidRPr="0076219A">
        <w:rPr>
          <w:rtl/>
        </w:rPr>
        <w:t>ٔ</w:t>
      </w:r>
      <w:r w:rsidRPr="0076219A">
        <w:rPr>
          <w:rFonts w:cs="B Zar"/>
          <w:rtl/>
        </w:rPr>
        <w:t xml:space="preserve"> اقتصادی آن‌ها آزاد می‌شود. سیاستمداران آلمان نیز از این گرایش استفاده</w:t>
      </w:r>
      <w:r w:rsidRPr="0076219A">
        <w:rPr>
          <w:rtl/>
        </w:rPr>
        <w:t>ٔ</w:t>
      </w:r>
      <w:r w:rsidRPr="0076219A">
        <w:rPr>
          <w:rFonts w:cs="B Zar"/>
          <w:rtl/>
        </w:rPr>
        <w:t xml:space="preserve"> فراوانی کردند و فعالیت‌های خود را در ایران گسترش دادند، به آزادیخواهان ایرانی نزدیک شدند و ایلات و عشایر را بر ضد انگلیس شوراندند. آلمانی‌ها حتی در برلن میزبان طیفی از روشنفکران ایرانی شدند که تلاش می‌کردند تا زمینه</w:t>
      </w:r>
      <w:r w:rsidRPr="0076219A">
        <w:rPr>
          <w:rtl/>
        </w:rPr>
        <w:t>ٔ</w:t>
      </w:r>
      <w:r w:rsidRPr="0076219A">
        <w:rPr>
          <w:rFonts w:cs="B Zar"/>
          <w:rtl/>
        </w:rPr>
        <w:t xml:space="preserve"> نفوذ سیاسی آلمان در ارکان ایران را فراهم سازند؛ ولی این باورها با ورود فرانسه و انگلیس و آمریکا به صحنه</w:t>
      </w:r>
      <w:r w:rsidRPr="0076219A">
        <w:rPr>
          <w:rtl/>
        </w:rPr>
        <w:t>ٔ</w:t>
      </w:r>
      <w:r w:rsidRPr="0076219A">
        <w:rPr>
          <w:rFonts w:cs="B Zar"/>
          <w:rtl/>
        </w:rPr>
        <w:t xml:space="preserve"> جنگ و شکست مرحله به مرحله</w:t>
      </w:r>
      <w:r w:rsidRPr="0076219A">
        <w:rPr>
          <w:rtl/>
        </w:rPr>
        <w:t>ٔ</w:t>
      </w:r>
      <w:r w:rsidRPr="0076219A">
        <w:rPr>
          <w:rFonts w:cs="B Zar"/>
          <w:rtl/>
        </w:rPr>
        <w:t xml:space="preserve"> آلمان و عثمانی به تدریج رنگ باخت و به یأس تبدیل شد</w:t>
      </w:r>
      <w:r w:rsidRPr="0076219A">
        <w:rPr>
          <w:rFonts w:cs="B Zar"/>
        </w:rPr>
        <w:t xml:space="preserve">. </w:t>
      </w:r>
    </w:p>
    <w:p w14:paraId="2C74AE2A" w14:textId="77777777" w:rsidR="00874DEB" w:rsidRDefault="001859F5" w:rsidP="000002FE">
      <w:pPr>
        <w:pStyle w:val="NormalWeb"/>
        <w:bidi/>
        <w:rPr>
          <w:rFonts w:cs="B Zar"/>
          <w:rtl/>
        </w:rPr>
      </w:pPr>
      <w:r>
        <w:rPr>
          <w:rFonts w:cs="B Zar"/>
          <w:noProof/>
          <w:rtl/>
        </w:rPr>
        <w:lastRenderedPageBreak/>
        <w:drawing>
          <wp:inline distT="0" distB="0" distL="0" distR="0" wp14:anchorId="49A52BF5" wp14:editId="60943636">
            <wp:extent cx="5143500" cy="11144250"/>
            <wp:effectExtent l="19050" t="0" r="0" b="0"/>
            <wp:docPr id="260" name="Picture 25" descr="C:\Documents and Settings\Administrator\Desktop\عکس های کتب و مقالات\قحطی جنگ  جهان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Administrator\Desktop\عکس های کتب و مقالات\قحطی جنگ  جهانی.jpg"/>
                    <pic:cNvPicPr>
                      <a:picLocks noChangeAspect="1" noChangeArrowheads="1"/>
                    </pic:cNvPicPr>
                  </pic:nvPicPr>
                  <pic:blipFill>
                    <a:blip r:embed="rId963" cstate="print"/>
                    <a:srcRect/>
                    <a:stretch>
                      <a:fillRect/>
                    </a:stretch>
                  </pic:blipFill>
                  <pic:spPr bwMode="auto">
                    <a:xfrm>
                      <a:off x="0" y="0"/>
                      <a:ext cx="5143500" cy="11144250"/>
                    </a:xfrm>
                    <a:prstGeom prst="rect">
                      <a:avLst/>
                    </a:prstGeom>
                    <a:noFill/>
                    <a:ln w="9525">
                      <a:noFill/>
                      <a:miter lim="800000"/>
                      <a:headEnd/>
                      <a:tailEnd/>
                    </a:ln>
                  </pic:spPr>
                </pic:pic>
              </a:graphicData>
            </a:graphic>
          </wp:inline>
        </w:drawing>
      </w:r>
    </w:p>
    <w:p w14:paraId="134A5B66" w14:textId="77777777" w:rsidR="001859F5" w:rsidRDefault="001859F5" w:rsidP="000002FE">
      <w:pPr>
        <w:pStyle w:val="NormalWeb"/>
        <w:bidi/>
        <w:rPr>
          <w:rFonts w:cs="B Zar"/>
          <w:rtl/>
        </w:rPr>
      </w:pPr>
    </w:p>
    <w:p w14:paraId="26A11F3D" w14:textId="77777777" w:rsidR="001859F5" w:rsidRDefault="007629F7" w:rsidP="000002FE">
      <w:pPr>
        <w:pStyle w:val="NormalWeb"/>
        <w:bidi/>
        <w:rPr>
          <w:rFonts w:cs="B Zar"/>
          <w:rtl/>
        </w:rPr>
      </w:pPr>
      <w:r>
        <w:rPr>
          <w:rFonts w:cs="B Zar"/>
          <w:noProof/>
          <w:rtl/>
        </w:rPr>
        <w:drawing>
          <wp:inline distT="0" distB="0" distL="0" distR="0" wp14:anchorId="30F09826" wp14:editId="1909BE2D">
            <wp:extent cx="5943600" cy="4138232"/>
            <wp:effectExtent l="19050" t="0" r="0" b="0"/>
            <wp:docPr id="263" name="Picture 30" descr="C:\Documents and Settings\Administrator\Desktop\عکس های کتب و مقالات\نیروهای انگلی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Administrator\Desktop\عکس های کتب و مقالات\نیروهای انگلیس.jpg"/>
                    <pic:cNvPicPr>
                      <a:picLocks noChangeAspect="1" noChangeArrowheads="1"/>
                    </pic:cNvPicPr>
                  </pic:nvPicPr>
                  <pic:blipFill>
                    <a:blip r:embed="rId964" cstate="print"/>
                    <a:srcRect/>
                    <a:stretch>
                      <a:fillRect/>
                    </a:stretch>
                  </pic:blipFill>
                  <pic:spPr bwMode="auto">
                    <a:xfrm>
                      <a:off x="0" y="0"/>
                      <a:ext cx="5943600" cy="4138232"/>
                    </a:xfrm>
                    <a:prstGeom prst="rect">
                      <a:avLst/>
                    </a:prstGeom>
                    <a:noFill/>
                    <a:ln w="9525">
                      <a:noFill/>
                      <a:miter lim="800000"/>
                      <a:headEnd/>
                      <a:tailEnd/>
                    </a:ln>
                  </pic:spPr>
                </pic:pic>
              </a:graphicData>
            </a:graphic>
          </wp:inline>
        </w:drawing>
      </w:r>
    </w:p>
    <w:p w14:paraId="0E383012" w14:textId="77777777" w:rsidR="001859F5" w:rsidRPr="0076219A" w:rsidRDefault="001859F5" w:rsidP="000002FE">
      <w:pPr>
        <w:pStyle w:val="NormalWeb"/>
        <w:bidi/>
        <w:rPr>
          <w:rFonts w:cs="B Zar"/>
        </w:rPr>
      </w:pPr>
    </w:p>
    <w:p w14:paraId="1C98CBE7" w14:textId="77777777" w:rsidR="002503C2" w:rsidRPr="0076219A" w:rsidRDefault="002503C2" w:rsidP="000002FE">
      <w:pPr>
        <w:pStyle w:val="NormalWeb"/>
        <w:bidi/>
        <w:rPr>
          <w:rFonts w:cs="B Zar"/>
        </w:rPr>
      </w:pPr>
      <w:r w:rsidRPr="0076219A">
        <w:rPr>
          <w:rFonts w:cs="B Zar"/>
          <w:rtl/>
        </w:rPr>
        <w:t xml:space="preserve">در سال‌های جنگ اول جهانی </w:t>
      </w:r>
      <w:r w:rsidR="005574A9">
        <w:rPr>
          <w:rFonts w:cs="B Zar" w:hint="cs"/>
          <w:rtl/>
        </w:rPr>
        <w:t xml:space="preserve">با اینکه کشاورزی خوب بود و خشکسالی نبود </w:t>
      </w:r>
      <w:r w:rsidRPr="0076219A">
        <w:rPr>
          <w:rFonts w:cs="B Zar"/>
          <w:rtl/>
        </w:rPr>
        <w:t xml:space="preserve">موجی از قحطی، فقر، گرسنگی، قتل و غارت </w:t>
      </w:r>
      <w:r w:rsidR="005574A9">
        <w:rPr>
          <w:rFonts w:cs="B Zar" w:hint="cs"/>
          <w:rtl/>
        </w:rPr>
        <w:t xml:space="preserve">توسط انگلیسی ها با جمع آوری محصولات کشاورزی و جلوگیری از واردات </w:t>
      </w:r>
      <w:r w:rsidRPr="0076219A">
        <w:rPr>
          <w:rFonts w:cs="B Zar"/>
          <w:rtl/>
        </w:rPr>
        <w:t>دامنگیر جامعه</w:t>
      </w:r>
      <w:r w:rsidRPr="0076219A">
        <w:rPr>
          <w:rtl/>
        </w:rPr>
        <w:t>ٔ</w:t>
      </w:r>
      <w:r w:rsidRPr="0076219A">
        <w:rPr>
          <w:rFonts w:cs="B Zar"/>
          <w:rtl/>
        </w:rPr>
        <w:t xml:space="preserve"> ایران شده بود. بیماری‌های واگیردار به ویژه </w:t>
      </w:r>
      <w:hyperlink r:id="rId965" w:tooltip="تیفوس" w:history="1">
        <w:r w:rsidRPr="0076219A">
          <w:rPr>
            <w:rStyle w:val="Hyperlink"/>
            <w:rFonts w:cs="B Zar"/>
            <w:color w:val="auto"/>
            <w:u w:val="none"/>
            <w:rtl/>
          </w:rPr>
          <w:t>تیفوس</w:t>
        </w:r>
      </w:hyperlink>
      <w:r w:rsidRPr="0076219A">
        <w:rPr>
          <w:rFonts w:cs="B Zar"/>
        </w:rPr>
        <w:t xml:space="preserve"> </w:t>
      </w:r>
      <w:r w:rsidRPr="0076219A">
        <w:rPr>
          <w:rFonts w:cs="B Zar"/>
          <w:rtl/>
        </w:rPr>
        <w:t>در مناطقی که بیشتر در معرض تاخت و تاز نیروهای بیگانه بود، بیداد می‌کرد</w:t>
      </w:r>
      <w:r w:rsidRPr="0076219A">
        <w:rPr>
          <w:rFonts w:cs="B Zar"/>
        </w:rPr>
        <w:t>.</w:t>
      </w:r>
      <w:r w:rsidR="005574A9">
        <w:rPr>
          <w:rFonts w:cs="B Zar" w:hint="cs"/>
          <w:rtl/>
        </w:rPr>
        <w:t>و در نهایت جمعیت 20 ملیونی ایران نصف شد .</w:t>
      </w:r>
      <w:r w:rsidRPr="0076219A">
        <w:rPr>
          <w:rFonts w:cs="B Zar"/>
        </w:rPr>
        <w:t xml:space="preserve"> </w:t>
      </w:r>
    </w:p>
    <w:p w14:paraId="2CD31A96" w14:textId="77777777" w:rsidR="002503C2" w:rsidRPr="0076219A" w:rsidRDefault="002503C2" w:rsidP="000002FE">
      <w:pPr>
        <w:pStyle w:val="NormalWeb"/>
        <w:bidi/>
        <w:rPr>
          <w:rFonts w:cs="B Zar"/>
        </w:rPr>
      </w:pPr>
      <w:r w:rsidRPr="0076219A">
        <w:rPr>
          <w:rFonts w:cs="B Zar"/>
          <w:rtl/>
        </w:rPr>
        <w:t xml:space="preserve">در جریان </w:t>
      </w:r>
      <w:r w:rsidRPr="0076219A">
        <w:rPr>
          <w:rFonts w:cs="B Zar"/>
          <w:rtl/>
          <w:lang w:bidi="fa-IR"/>
        </w:rPr>
        <w:t>۴</w:t>
      </w:r>
      <w:r w:rsidRPr="0076219A">
        <w:rPr>
          <w:rFonts w:cs="B Zar"/>
          <w:rtl/>
        </w:rPr>
        <w:t xml:space="preserve"> سال جنگ اول جهانی، ایران دست کم </w:t>
      </w:r>
      <w:r w:rsidRPr="0076219A">
        <w:rPr>
          <w:rFonts w:cs="B Zar"/>
          <w:rtl/>
          <w:lang w:bidi="fa-IR"/>
        </w:rPr>
        <w:t>۱۵</w:t>
      </w:r>
      <w:r w:rsidRPr="0076219A">
        <w:rPr>
          <w:rFonts w:cs="B Zar"/>
          <w:rtl/>
        </w:rPr>
        <w:t xml:space="preserve"> بار شاهد ظهور و سقوط کابینه‌های مختلف کم‌دوام بود و عمر متوسط هر دولت تحت تأثیر هرج و مرج سیاسی ناشی از جنگ، از </w:t>
      </w:r>
      <w:r w:rsidRPr="0076219A">
        <w:rPr>
          <w:rFonts w:cs="B Zar"/>
          <w:rtl/>
          <w:lang w:bidi="fa-IR"/>
        </w:rPr>
        <w:t>۱۰۰</w:t>
      </w:r>
      <w:r w:rsidRPr="0076219A">
        <w:rPr>
          <w:rFonts w:cs="B Zar"/>
          <w:rtl/>
        </w:rPr>
        <w:t xml:space="preserve"> روز تجاوز نمی‌کرد</w:t>
      </w:r>
      <w:r w:rsidRPr="0076219A">
        <w:rPr>
          <w:rFonts w:cs="B Zar"/>
        </w:rPr>
        <w:t>.</w:t>
      </w:r>
      <w:hyperlink r:id="rId966" w:anchor="cite_note-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۵</w:t>
        </w:r>
        <w:r w:rsidRPr="0076219A">
          <w:rPr>
            <w:rStyle w:val="Hyperlink"/>
            <w:rFonts w:cs="B Zar"/>
            <w:color w:val="auto"/>
            <w:u w:val="none"/>
            <w:vertAlign w:val="superscript"/>
          </w:rPr>
          <w:t>]</w:t>
        </w:r>
      </w:hyperlink>
      <w:r w:rsidRPr="0076219A">
        <w:rPr>
          <w:rFonts w:cs="B Zar"/>
        </w:rPr>
        <w:t xml:space="preserve"> </w:t>
      </w:r>
    </w:p>
    <w:p w14:paraId="39AFB2C7" w14:textId="77777777" w:rsidR="002503C2" w:rsidRPr="0076219A" w:rsidRDefault="002503C2" w:rsidP="000002FE">
      <w:pPr>
        <w:pStyle w:val="Heading2"/>
        <w:bidi/>
        <w:rPr>
          <w:rFonts w:cs="B Zar"/>
          <w:sz w:val="24"/>
          <w:szCs w:val="24"/>
        </w:rPr>
      </w:pPr>
      <w:r w:rsidRPr="0076219A">
        <w:rPr>
          <w:rStyle w:val="mw-headline"/>
          <w:rFonts w:cs="B Zar"/>
          <w:sz w:val="24"/>
          <w:szCs w:val="24"/>
          <w:rtl/>
        </w:rPr>
        <w:t>کشتار ایرانیان در زمان جنگ جهانی اول</w:t>
      </w:r>
    </w:p>
    <w:p w14:paraId="246A3E4F" w14:textId="77777777" w:rsidR="002503C2" w:rsidRPr="0076219A" w:rsidRDefault="002503C2" w:rsidP="000002FE">
      <w:pPr>
        <w:pStyle w:val="NormalWeb"/>
        <w:bidi/>
        <w:rPr>
          <w:rFonts w:cs="B Zar"/>
        </w:rPr>
      </w:pPr>
      <w:r w:rsidRPr="0076219A">
        <w:rPr>
          <w:rFonts w:cs="B Zar"/>
          <w:rtl/>
        </w:rPr>
        <w:t>در هنگامه</w:t>
      </w:r>
      <w:r w:rsidRPr="0076219A">
        <w:rPr>
          <w:rtl/>
        </w:rPr>
        <w:t>ٔ</w:t>
      </w:r>
      <w:r w:rsidRPr="0076219A">
        <w:rPr>
          <w:rFonts w:cs="B Zar"/>
          <w:rtl/>
        </w:rPr>
        <w:t xml:space="preserve"> </w:t>
      </w:r>
      <w:hyperlink r:id="rId967" w:tooltip="جنگ جهانی اول" w:history="1">
        <w:r w:rsidRPr="0076219A">
          <w:rPr>
            <w:rStyle w:val="Hyperlink"/>
            <w:rFonts w:cs="B Zar"/>
            <w:color w:val="auto"/>
            <w:u w:val="none"/>
            <w:rtl/>
          </w:rPr>
          <w:t>جنگ جهانی اول</w:t>
        </w:r>
      </w:hyperlink>
      <w:r w:rsidRPr="0076219A">
        <w:rPr>
          <w:rFonts w:cs="B Zar"/>
        </w:rPr>
        <w:t xml:space="preserve"> </w:t>
      </w:r>
      <w:r w:rsidRPr="0076219A">
        <w:rPr>
          <w:rFonts w:cs="B Zar"/>
          <w:rtl/>
        </w:rPr>
        <w:t xml:space="preserve">لشکر </w:t>
      </w:r>
      <w:hyperlink r:id="rId968" w:tooltip="عثمانی" w:history="1">
        <w:r w:rsidRPr="0076219A">
          <w:rPr>
            <w:rStyle w:val="Hyperlink"/>
            <w:rFonts w:cs="B Zar"/>
            <w:color w:val="auto"/>
            <w:u w:val="none"/>
            <w:rtl/>
          </w:rPr>
          <w:t>عثمانی</w:t>
        </w:r>
      </w:hyperlink>
      <w:r w:rsidRPr="0076219A">
        <w:rPr>
          <w:rFonts w:cs="B Zar"/>
        </w:rPr>
        <w:t xml:space="preserve"> </w:t>
      </w:r>
      <w:r w:rsidRPr="0076219A">
        <w:rPr>
          <w:rFonts w:cs="B Zar"/>
          <w:rtl/>
        </w:rPr>
        <w:t xml:space="preserve">قسمت‌هایی از آذربایجان را به تصرف خود در می‌آورد. در جریان این حملات لشکر عثمانی بسیاری از دهکده‌های </w:t>
      </w:r>
      <w:hyperlink r:id="rId969" w:tooltip="آشوری‌ها" w:history="1">
        <w:r w:rsidRPr="0076219A">
          <w:rPr>
            <w:rStyle w:val="Hyperlink"/>
            <w:rFonts w:cs="B Zar"/>
            <w:color w:val="auto"/>
            <w:u w:val="none"/>
            <w:rtl/>
          </w:rPr>
          <w:t>آشوری‌نشین</w:t>
        </w:r>
      </w:hyperlink>
      <w:r w:rsidRPr="0076219A">
        <w:rPr>
          <w:rFonts w:cs="B Zar"/>
        </w:rPr>
        <w:t xml:space="preserve"> </w:t>
      </w:r>
      <w:r w:rsidRPr="0076219A">
        <w:rPr>
          <w:rFonts w:cs="B Zar"/>
          <w:rtl/>
        </w:rPr>
        <w:t xml:space="preserve">ایران را غارت و ویران می‌کند و به کشتار غیرنظامیان ایرانی و کسانی که به دفاع از سرزمین خود پرداخته بودند می‌پردازد. آمارها از کشته شدن هزاران غیرنظامی توسط عثمانی‌ها سخن می‌گوید. این تجاوز به رویارویی ارتش ایران و روسیه با عثمانی‌ها منجر شد. دولت ایران کنسولگری‌های عثمانی را در بسیاری از شهرهای ایران در اعتراض به اقدامات عثمانی </w:t>
      </w:r>
      <w:r w:rsidRPr="0076219A">
        <w:rPr>
          <w:rFonts w:cs="B Zar"/>
          <w:rtl/>
        </w:rPr>
        <w:lastRenderedPageBreak/>
        <w:t>بست. این لشکرکشی عثمانی‌ها، دخالت روسیه و چندین جنگ بین روسیه و عثمانی را در خاک ایران به همراه داشت که باعث کشته شدن بسیاری غیرنظامیان ایرانی اعم از مسلمان و مسیحی در آذربایجان شد</w:t>
      </w:r>
      <w:r w:rsidRPr="0076219A">
        <w:rPr>
          <w:rFonts w:cs="B Zar"/>
        </w:rPr>
        <w:t>.</w:t>
      </w:r>
      <w:hyperlink r:id="rId970" w:anchor="cite_note-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۶</w:t>
        </w:r>
        <w:r w:rsidRPr="0076219A">
          <w:rPr>
            <w:rStyle w:val="Hyperlink"/>
            <w:rFonts w:cs="B Zar"/>
            <w:color w:val="auto"/>
            <w:u w:val="none"/>
            <w:vertAlign w:val="superscript"/>
          </w:rPr>
          <w:t>]</w:t>
        </w:r>
      </w:hyperlink>
      <w:r w:rsidRPr="0076219A">
        <w:rPr>
          <w:rFonts w:cs="B Zar"/>
        </w:rPr>
        <w:t xml:space="preserve"> </w:t>
      </w:r>
    </w:p>
    <w:p w14:paraId="1AE51127" w14:textId="77777777" w:rsidR="002503C2" w:rsidRPr="0076219A" w:rsidRDefault="002503C2" w:rsidP="000002FE">
      <w:pPr>
        <w:pStyle w:val="Heading3"/>
        <w:bidi/>
        <w:rPr>
          <w:rFonts w:cs="B Zar"/>
          <w:color w:val="auto"/>
          <w:sz w:val="24"/>
          <w:szCs w:val="24"/>
        </w:rPr>
      </w:pPr>
      <w:r w:rsidRPr="0076219A">
        <w:rPr>
          <w:rStyle w:val="mw-headline"/>
          <w:rFonts w:cs="B Zar"/>
          <w:color w:val="auto"/>
          <w:sz w:val="24"/>
          <w:szCs w:val="24"/>
          <w:rtl/>
        </w:rPr>
        <w:t>آذربایجان غربی در جنگ جهانی اول</w:t>
      </w:r>
    </w:p>
    <w:p w14:paraId="60CFBE56" w14:textId="77777777" w:rsidR="002503C2" w:rsidRPr="0076219A" w:rsidRDefault="002503C2" w:rsidP="000002FE">
      <w:pPr>
        <w:pStyle w:val="NormalWeb"/>
        <w:bidi/>
        <w:rPr>
          <w:rFonts w:cs="B Zar"/>
        </w:rPr>
      </w:pPr>
      <w:r w:rsidRPr="0076219A">
        <w:rPr>
          <w:rFonts w:cs="B Zar"/>
          <w:rtl/>
        </w:rPr>
        <w:t xml:space="preserve">ورود لشکر </w:t>
      </w:r>
      <w:hyperlink r:id="rId971" w:tooltip="عثمانی" w:history="1">
        <w:r w:rsidRPr="0076219A">
          <w:rPr>
            <w:rStyle w:val="Hyperlink"/>
            <w:rFonts w:cs="B Zar"/>
            <w:color w:val="auto"/>
            <w:u w:val="none"/>
            <w:rtl/>
          </w:rPr>
          <w:t>عثمانی</w:t>
        </w:r>
      </w:hyperlink>
      <w:r w:rsidRPr="0076219A">
        <w:rPr>
          <w:rFonts w:cs="B Zar"/>
        </w:rPr>
        <w:t xml:space="preserve"> </w:t>
      </w:r>
      <w:r w:rsidRPr="0076219A">
        <w:rPr>
          <w:rFonts w:cs="B Zar"/>
          <w:rtl/>
        </w:rPr>
        <w:t>به ایران و جنگ دامنه‌دار آنان با ارتش روسیه در ایران (و جمهوری آذربایجان)، زمینه‌ساز تلفات غیرعادی ایرانیان در ناحیه</w:t>
      </w:r>
      <w:r w:rsidRPr="0076219A">
        <w:rPr>
          <w:rtl/>
        </w:rPr>
        <w:t>ٔ</w:t>
      </w:r>
      <w:r w:rsidRPr="0076219A">
        <w:rPr>
          <w:rFonts w:cs="B Zar"/>
          <w:rtl/>
        </w:rPr>
        <w:t xml:space="preserve"> غرب آذربایجان شد</w:t>
      </w:r>
      <w:r w:rsidRPr="0076219A">
        <w:rPr>
          <w:rFonts w:cs="B Zar"/>
        </w:rPr>
        <w:t xml:space="preserve">. </w:t>
      </w:r>
      <w:r w:rsidRPr="0076219A">
        <w:rPr>
          <w:rFonts w:cs="B Zar"/>
          <w:rtl/>
        </w:rPr>
        <w:t xml:space="preserve">لشکر </w:t>
      </w:r>
      <w:hyperlink r:id="rId972" w:tooltip="عثمانی" w:history="1">
        <w:r w:rsidRPr="0076219A">
          <w:rPr>
            <w:rStyle w:val="Hyperlink"/>
            <w:rFonts w:cs="B Zar"/>
            <w:color w:val="auto"/>
            <w:u w:val="none"/>
            <w:rtl/>
          </w:rPr>
          <w:t>عثمانی</w:t>
        </w:r>
      </w:hyperlink>
      <w:r w:rsidRPr="0076219A">
        <w:rPr>
          <w:rFonts w:cs="B Zar"/>
        </w:rPr>
        <w:t xml:space="preserve"> </w:t>
      </w:r>
      <w:r w:rsidRPr="0076219A">
        <w:rPr>
          <w:rFonts w:cs="B Zar"/>
          <w:rtl/>
        </w:rPr>
        <w:t>در ایران، در درگیری با ارمنیان و جیلوها، موجبات مرگ بخشی از ایرانیان را فراهم نمود و جمع بزرگی در این درگیری‌ها کشته شدند</w:t>
      </w:r>
      <w:r w:rsidRPr="0076219A">
        <w:rPr>
          <w:rFonts w:cs="B Zar"/>
        </w:rPr>
        <w:t xml:space="preserve">. </w:t>
      </w:r>
      <w:hyperlink r:id="rId973" w:tooltip="جلو (عثمانی)" w:history="1">
        <w:r w:rsidRPr="0076219A">
          <w:rPr>
            <w:rStyle w:val="Hyperlink"/>
            <w:rFonts w:cs="B Zar"/>
            <w:color w:val="auto"/>
            <w:u w:val="none"/>
            <w:rtl/>
          </w:rPr>
          <w:t>جلو</w:t>
        </w:r>
      </w:hyperlink>
      <w:r w:rsidRPr="0076219A">
        <w:rPr>
          <w:rFonts w:cs="B Zar"/>
          <w:rtl/>
        </w:rPr>
        <w:t xml:space="preserve">، نام منطقه‌ای کوهستانی در جنوب </w:t>
      </w:r>
      <w:hyperlink r:id="rId974" w:tooltip="دریاچه وان" w:history="1">
        <w:r w:rsidRPr="0076219A">
          <w:rPr>
            <w:rStyle w:val="Hyperlink"/>
            <w:rFonts w:cs="B Zar"/>
            <w:color w:val="auto"/>
            <w:u w:val="none"/>
            <w:rtl/>
          </w:rPr>
          <w:t>دریاچه</w:t>
        </w:r>
        <w:r w:rsidRPr="0076219A">
          <w:rPr>
            <w:rStyle w:val="Hyperlink"/>
            <w:color w:val="auto"/>
            <w:u w:val="none"/>
            <w:rtl/>
          </w:rPr>
          <w:t>ٔ</w:t>
        </w:r>
        <w:r w:rsidRPr="0076219A">
          <w:rPr>
            <w:rStyle w:val="Hyperlink"/>
            <w:rFonts w:cs="B Zar"/>
            <w:color w:val="auto"/>
            <w:u w:val="none"/>
            <w:rtl/>
          </w:rPr>
          <w:t xml:space="preserve"> وان</w:t>
        </w:r>
      </w:hyperlink>
      <w:r w:rsidRPr="0076219A">
        <w:rPr>
          <w:rFonts w:cs="B Zar"/>
        </w:rPr>
        <w:t xml:space="preserve"> </w:t>
      </w:r>
      <w:r w:rsidRPr="0076219A">
        <w:rPr>
          <w:rFonts w:cs="B Zar"/>
          <w:rtl/>
        </w:rPr>
        <w:t>در ناحیه</w:t>
      </w:r>
      <w:r w:rsidRPr="0076219A">
        <w:rPr>
          <w:rtl/>
        </w:rPr>
        <w:t>ٔ</w:t>
      </w:r>
      <w:r w:rsidRPr="0076219A">
        <w:rPr>
          <w:rFonts w:cs="B Zar"/>
          <w:rtl/>
        </w:rPr>
        <w:t xml:space="preserve"> </w:t>
      </w:r>
      <w:hyperlink r:id="rId975" w:tooltip="حکاری" w:history="1">
        <w:r w:rsidRPr="0076219A">
          <w:rPr>
            <w:rStyle w:val="Hyperlink"/>
            <w:rFonts w:cs="B Zar"/>
            <w:color w:val="auto"/>
            <w:u w:val="none"/>
            <w:rtl/>
          </w:rPr>
          <w:t>حکاری</w:t>
        </w:r>
      </w:hyperlink>
      <w:r w:rsidRPr="0076219A">
        <w:rPr>
          <w:rFonts w:cs="B Zar"/>
        </w:rPr>
        <w:t xml:space="preserve"> </w:t>
      </w:r>
      <w:r w:rsidRPr="0076219A">
        <w:rPr>
          <w:rFonts w:cs="B Zar"/>
          <w:rtl/>
        </w:rPr>
        <w:t>ترکیه‌است</w:t>
      </w:r>
      <w:hyperlink r:id="rId976" w:anchor="cite_note-9"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۷</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که تا پیش از جنگ اول جهانی محل زندگی طایفه‌ای از </w:t>
      </w:r>
      <w:hyperlink r:id="rId977" w:tooltip="مردم آشوری" w:history="1">
        <w:r w:rsidRPr="0076219A">
          <w:rPr>
            <w:rStyle w:val="Hyperlink"/>
            <w:rFonts w:cs="B Zar"/>
            <w:color w:val="auto"/>
            <w:u w:val="none"/>
            <w:rtl/>
          </w:rPr>
          <w:t>قوم آشوری</w:t>
        </w:r>
      </w:hyperlink>
      <w:r w:rsidRPr="0076219A">
        <w:rPr>
          <w:rFonts w:cs="B Zar"/>
        </w:rPr>
        <w:t xml:space="preserve"> </w:t>
      </w:r>
      <w:r w:rsidRPr="0076219A">
        <w:rPr>
          <w:rFonts w:cs="B Zar"/>
          <w:rtl/>
        </w:rPr>
        <w:t xml:space="preserve">در عثمانی بود. به دنبال </w:t>
      </w:r>
      <w:hyperlink r:id="rId978" w:tooltip="نسل‌کشی آشوری‌ها" w:history="1">
        <w:r w:rsidRPr="0076219A">
          <w:rPr>
            <w:rStyle w:val="Hyperlink"/>
            <w:rFonts w:cs="B Zar"/>
            <w:color w:val="auto"/>
            <w:u w:val="none"/>
            <w:rtl/>
          </w:rPr>
          <w:t>نسل‌کشی آشوری‌ها</w:t>
        </w:r>
      </w:hyperlink>
      <w:r w:rsidRPr="0076219A">
        <w:rPr>
          <w:rFonts w:cs="B Zar"/>
        </w:rPr>
        <w:t xml:space="preserve"> </w:t>
      </w:r>
      <w:r w:rsidRPr="0076219A">
        <w:rPr>
          <w:rFonts w:cs="B Zar"/>
          <w:rtl/>
        </w:rPr>
        <w:t>در حکومت عثمانی و هم‌پیمان شدن آشوری‌ها با روسیه در جنگ، جمعیت بزرگی از آشوری‌ها به ایران فرار کردند</w:t>
      </w:r>
      <w:r w:rsidRPr="0076219A">
        <w:rPr>
          <w:rFonts w:cs="B Zar"/>
        </w:rPr>
        <w:t>.</w:t>
      </w:r>
      <w:hyperlink r:id="rId979" w:anchor="cite_note-10"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۸</w:t>
        </w:r>
        <w:r w:rsidRPr="0076219A">
          <w:rPr>
            <w:rStyle w:val="Hyperlink"/>
            <w:rFonts w:cs="B Zar"/>
            <w:color w:val="auto"/>
            <w:u w:val="none"/>
            <w:vertAlign w:val="superscript"/>
          </w:rPr>
          <w:t>]</w:t>
        </w:r>
      </w:hyperlink>
      <w:hyperlink r:id="rId980" w:anchor="cite_note-1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۹</w:t>
        </w:r>
        <w:r w:rsidRPr="0076219A">
          <w:rPr>
            <w:rStyle w:val="Hyperlink"/>
            <w:rFonts w:cs="B Zar"/>
            <w:color w:val="auto"/>
            <w:u w:val="none"/>
            <w:vertAlign w:val="superscript"/>
          </w:rPr>
          <w:t>]</w:t>
        </w:r>
      </w:hyperlink>
      <w:r w:rsidRPr="0076219A">
        <w:rPr>
          <w:rFonts w:cs="B Zar"/>
        </w:rPr>
        <w:t xml:space="preserve"> </w:t>
      </w:r>
    </w:p>
    <w:p w14:paraId="1CC5D9C9" w14:textId="77777777" w:rsidR="002503C2" w:rsidRPr="0076219A" w:rsidRDefault="002503C2" w:rsidP="000002FE">
      <w:pPr>
        <w:pStyle w:val="Heading2"/>
        <w:bidi/>
        <w:rPr>
          <w:rFonts w:cs="B Zar"/>
          <w:sz w:val="24"/>
          <w:szCs w:val="24"/>
        </w:rPr>
      </w:pPr>
      <w:r w:rsidRPr="0076219A">
        <w:rPr>
          <w:rStyle w:val="mw-headline"/>
          <w:rFonts w:cs="B Zar"/>
          <w:sz w:val="24"/>
          <w:szCs w:val="24"/>
          <w:rtl/>
        </w:rPr>
        <w:t>پیش‌زمینه</w:t>
      </w:r>
      <w:r w:rsidRPr="0076219A">
        <w:rPr>
          <w:rStyle w:val="mw-headline"/>
          <w:sz w:val="24"/>
          <w:szCs w:val="24"/>
          <w:rtl/>
        </w:rPr>
        <w:t>ٔ</w:t>
      </w:r>
      <w:r w:rsidRPr="0076219A">
        <w:rPr>
          <w:rStyle w:val="mw-headline"/>
          <w:rFonts w:cs="B Zar"/>
          <w:sz w:val="24"/>
          <w:szCs w:val="24"/>
          <w:rtl/>
        </w:rPr>
        <w:t xml:space="preserve"> کشتار در آذربایجان غربی</w:t>
      </w:r>
    </w:p>
    <w:p w14:paraId="6D40C71D" w14:textId="77777777" w:rsidR="002503C2" w:rsidRPr="0076219A" w:rsidRDefault="002503C2" w:rsidP="000002FE">
      <w:pPr>
        <w:pStyle w:val="NormalWeb"/>
        <w:bidi/>
        <w:rPr>
          <w:rFonts w:cs="B Zar"/>
        </w:rPr>
      </w:pPr>
      <w:r w:rsidRPr="0076219A">
        <w:rPr>
          <w:rFonts w:cs="B Zar"/>
          <w:rtl/>
        </w:rPr>
        <w:t xml:space="preserve">اگرچه در اوایل </w:t>
      </w:r>
      <w:r w:rsidRPr="0076219A">
        <w:rPr>
          <w:rFonts w:cs="B Zar"/>
          <w:rtl/>
          <w:lang w:bidi="fa-IR"/>
        </w:rPr>
        <w:t>۱۹۰۰</w:t>
      </w:r>
      <w:r w:rsidRPr="0076219A">
        <w:rPr>
          <w:rFonts w:cs="B Zar"/>
          <w:rtl/>
        </w:rPr>
        <w:t xml:space="preserve"> تنش میان </w:t>
      </w:r>
      <w:hyperlink r:id="rId981" w:tooltip="ارمنستان روسیه" w:history="1">
        <w:r w:rsidRPr="0076219A">
          <w:rPr>
            <w:rStyle w:val="Hyperlink"/>
            <w:rFonts w:cs="B Zar"/>
            <w:color w:val="auto"/>
            <w:u w:val="none"/>
            <w:rtl/>
          </w:rPr>
          <w:t>ملی‌گرایان ارمنی و روسیه</w:t>
        </w:r>
      </w:hyperlink>
      <w:r w:rsidRPr="0076219A">
        <w:rPr>
          <w:rFonts w:cs="B Zar"/>
        </w:rPr>
        <w:t xml:space="preserve"> </w:t>
      </w:r>
      <w:r w:rsidRPr="0076219A">
        <w:rPr>
          <w:rFonts w:cs="B Zar"/>
          <w:rtl/>
        </w:rPr>
        <w:t>بالا گرفت، اما به واسطه</w:t>
      </w:r>
      <w:r w:rsidRPr="0076219A">
        <w:rPr>
          <w:rtl/>
        </w:rPr>
        <w:t>ٔ</w:t>
      </w:r>
      <w:r w:rsidRPr="0076219A">
        <w:rPr>
          <w:rFonts w:cs="B Zar"/>
          <w:rtl/>
        </w:rPr>
        <w:t xml:space="preserve"> آغاز </w:t>
      </w:r>
      <w:hyperlink r:id="rId982" w:tooltip="جنگ جهانی اول" w:history="1">
        <w:r w:rsidRPr="0076219A">
          <w:rPr>
            <w:rStyle w:val="Hyperlink"/>
            <w:rFonts w:cs="B Zar"/>
            <w:color w:val="auto"/>
            <w:u w:val="none"/>
            <w:rtl/>
          </w:rPr>
          <w:t>جنگ جهانی اول</w:t>
        </w:r>
      </w:hyperlink>
      <w:r w:rsidRPr="0076219A">
        <w:rPr>
          <w:rFonts w:cs="B Zar"/>
        </w:rPr>
        <w:t xml:space="preserve"> </w:t>
      </w:r>
      <w:r w:rsidRPr="0076219A">
        <w:rPr>
          <w:rFonts w:cs="B Zar"/>
          <w:rtl/>
        </w:rPr>
        <w:t xml:space="preserve">و </w:t>
      </w:r>
      <w:hyperlink r:id="rId983" w:tooltip="نسل‌کشی ارمنی‌ها" w:history="1">
        <w:r w:rsidRPr="0076219A">
          <w:rPr>
            <w:rStyle w:val="Hyperlink"/>
            <w:rFonts w:cs="B Zar"/>
            <w:color w:val="auto"/>
            <w:u w:val="none"/>
            <w:rtl/>
          </w:rPr>
          <w:t>نسل‌کشی ارمنی‌ها</w:t>
        </w:r>
      </w:hyperlink>
      <w:r w:rsidRPr="0076219A">
        <w:rPr>
          <w:rFonts w:cs="B Zar"/>
        </w:rPr>
        <w:t xml:space="preserve"> </w:t>
      </w:r>
      <w:r w:rsidRPr="0076219A">
        <w:rPr>
          <w:rFonts w:cs="B Zar"/>
          <w:rtl/>
        </w:rPr>
        <w:t xml:space="preserve">در عثمانی، این تنش تحت شعاع قرار گرفت. نیروهای روسیه در خلال </w:t>
      </w:r>
      <w:hyperlink r:id="rId984" w:tooltip="مقاومت وان" w:history="1">
        <w:r w:rsidRPr="0076219A">
          <w:rPr>
            <w:rStyle w:val="Hyperlink"/>
            <w:rFonts w:cs="B Zar"/>
            <w:color w:val="auto"/>
            <w:u w:val="none"/>
            <w:rtl/>
          </w:rPr>
          <w:t>مقاومت وان</w:t>
        </w:r>
      </w:hyperlink>
      <w:r w:rsidRPr="0076219A">
        <w:rPr>
          <w:rFonts w:cs="B Zar"/>
        </w:rPr>
        <w:t xml:space="preserve"> </w:t>
      </w:r>
      <w:r w:rsidRPr="0076219A">
        <w:rPr>
          <w:rFonts w:cs="B Zar"/>
          <w:rtl/>
        </w:rPr>
        <w:t xml:space="preserve">به فرماندهی «نیکلای یودنیچ» و به همراهی واحدهای داوطلب ارمنی وارد وان شدند و ارمنیان به رهبری </w:t>
      </w:r>
      <w:hyperlink r:id="rId985" w:tooltip="آرام مانوکیان (زاده ۱۸۷۹ (میلادی))" w:history="1">
        <w:r w:rsidRPr="0076219A">
          <w:rPr>
            <w:rStyle w:val="Hyperlink"/>
            <w:rFonts w:cs="B Zar"/>
            <w:color w:val="auto"/>
            <w:u w:val="none"/>
            <w:rtl/>
          </w:rPr>
          <w:t>آرام مانوکیان</w:t>
        </w:r>
      </w:hyperlink>
      <w:r w:rsidRPr="0076219A">
        <w:rPr>
          <w:rFonts w:cs="B Zar"/>
        </w:rPr>
        <w:t xml:space="preserve"> </w:t>
      </w:r>
      <w:r w:rsidRPr="0076219A">
        <w:rPr>
          <w:rFonts w:cs="B Zar"/>
          <w:rtl/>
        </w:rPr>
        <w:t>حکومت محلی به نام «جمهوری وان» که بعداً به</w:t>
      </w:r>
      <w:r w:rsidRPr="0076219A">
        <w:rPr>
          <w:rFonts w:cs="B Zar"/>
        </w:rPr>
        <w:t xml:space="preserve"> «</w:t>
      </w:r>
      <w:hyperlink r:id="rId986" w:tooltip="واسپوراکان" w:history="1">
        <w:r w:rsidRPr="0076219A">
          <w:rPr>
            <w:rStyle w:val="Hyperlink"/>
            <w:rFonts w:cs="B Zar"/>
            <w:color w:val="auto"/>
            <w:u w:val="none"/>
            <w:rtl/>
          </w:rPr>
          <w:t>واسپوراکان</w:t>
        </w:r>
      </w:hyperlink>
      <w:r w:rsidRPr="0076219A">
        <w:rPr>
          <w:rFonts w:cs="B Zar"/>
        </w:rPr>
        <w:t xml:space="preserve"> </w:t>
      </w:r>
      <w:r w:rsidRPr="0076219A">
        <w:rPr>
          <w:rFonts w:cs="B Zar"/>
          <w:rtl/>
        </w:rPr>
        <w:t>آزاد» تغییر نام پیدا کرد تشکیل دادند</w:t>
      </w:r>
      <w:r w:rsidRPr="0076219A">
        <w:rPr>
          <w:rFonts w:cs="B Zar"/>
        </w:rPr>
        <w:t>.</w:t>
      </w:r>
      <w:hyperlink r:id="rId987" w:anchor="cite_note-1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۱۰</w:t>
        </w:r>
        <w:r w:rsidRPr="0076219A">
          <w:rPr>
            <w:rStyle w:val="Hyperlink"/>
            <w:rFonts w:cs="B Zar"/>
            <w:color w:val="auto"/>
            <w:u w:val="none"/>
            <w:vertAlign w:val="superscript"/>
          </w:rPr>
          <w:t>]</w:t>
        </w:r>
      </w:hyperlink>
      <w:hyperlink r:id="rId988" w:anchor="cite_note-1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۱۱</w:t>
        </w:r>
        <w:r w:rsidRPr="0076219A">
          <w:rPr>
            <w:rStyle w:val="Hyperlink"/>
            <w:rFonts w:cs="B Zar"/>
            <w:color w:val="auto"/>
            <w:u w:val="none"/>
            <w:vertAlign w:val="superscript"/>
          </w:rPr>
          <w:t>]</w:t>
        </w:r>
      </w:hyperlink>
      <w:hyperlink r:id="rId989" w:anchor="cite_note-14"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۱۲</w:t>
        </w:r>
        <w:r w:rsidRPr="0076219A">
          <w:rPr>
            <w:rStyle w:val="Hyperlink"/>
            <w:rFonts w:cs="B Zar"/>
            <w:color w:val="auto"/>
            <w:u w:val="none"/>
            <w:vertAlign w:val="superscript"/>
          </w:rPr>
          <w:t>]</w:t>
        </w:r>
      </w:hyperlink>
      <w:hyperlink r:id="rId990" w:anchor="cite_note-15"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۱۳</w:t>
        </w:r>
        <w:r w:rsidRPr="0076219A">
          <w:rPr>
            <w:rStyle w:val="Hyperlink"/>
            <w:rFonts w:cs="B Zar"/>
            <w:color w:val="auto"/>
            <w:u w:val="none"/>
            <w:vertAlign w:val="superscript"/>
          </w:rPr>
          <w:t>]</w:t>
        </w:r>
      </w:hyperlink>
      <w:hyperlink r:id="rId991" w:tooltip="واحدهای داوطلب ارمنی" w:history="1">
        <w:r w:rsidRPr="0076219A">
          <w:rPr>
            <w:rStyle w:val="Hyperlink"/>
            <w:rFonts w:cs="B Zar"/>
            <w:color w:val="auto"/>
            <w:u w:val="none"/>
            <w:rtl/>
          </w:rPr>
          <w:t>واحدهای داوطلب ارمنی</w:t>
        </w:r>
      </w:hyperlink>
      <w:r w:rsidRPr="0076219A">
        <w:rPr>
          <w:rFonts w:cs="B Zar"/>
        </w:rPr>
        <w:t xml:space="preserve"> </w:t>
      </w:r>
      <w:r w:rsidRPr="0076219A">
        <w:rPr>
          <w:rFonts w:cs="B Zar"/>
          <w:rtl/>
        </w:rPr>
        <w:t xml:space="preserve">در </w:t>
      </w:r>
      <w:hyperlink r:id="rId992" w:tooltip="w:en:Middle Eastern theatre of World War I" w:history="1">
        <w:r w:rsidRPr="0076219A">
          <w:rPr>
            <w:rStyle w:val="Hyperlink"/>
            <w:rFonts w:cs="B Zar"/>
            <w:color w:val="auto"/>
            <w:u w:val="none"/>
            <w:rtl/>
          </w:rPr>
          <w:t>جبهه قفقاز</w:t>
        </w:r>
      </w:hyperlink>
      <w:r w:rsidRPr="0076219A">
        <w:rPr>
          <w:rFonts w:cs="B Zar"/>
        </w:rPr>
        <w:t xml:space="preserve"> </w:t>
      </w:r>
      <w:r w:rsidR="00713BC5" w:rsidRPr="0076219A">
        <w:rPr>
          <w:rFonts w:cs="B Zar" w:hint="cs"/>
          <w:rtl/>
        </w:rPr>
        <w:t xml:space="preserve"> و </w:t>
      </w:r>
      <w:hyperlink r:id="rId993" w:tooltip="w:en:Caucasus Campaign" w:history="1">
        <w:r w:rsidRPr="0076219A">
          <w:rPr>
            <w:rStyle w:val="Hyperlink"/>
            <w:rFonts w:cs="B Zar"/>
            <w:color w:val="auto"/>
            <w:u w:val="none"/>
            <w:rtl/>
          </w:rPr>
          <w:t>عملیات جنگی در قفقاز</w:t>
        </w:r>
      </w:hyperlink>
      <w:r w:rsidRPr="0076219A">
        <w:rPr>
          <w:rFonts w:cs="B Zar"/>
        </w:rPr>
        <w:t xml:space="preserve"> </w:t>
      </w:r>
      <w:r w:rsidRPr="0076219A">
        <w:rPr>
          <w:rFonts w:cs="B Zar"/>
          <w:rtl/>
        </w:rPr>
        <w:t>از روسیه حمایت می‌کردند که منجر به آزار عثمانی شد</w:t>
      </w:r>
      <w:r w:rsidRPr="0076219A">
        <w:rPr>
          <w:rFonts w:cs="B Zar"/>
        </w:rPr>
        <w:t>.</w:t>
      </w:r>
      <w:hyperlink r:id="rId994" w:anchor="cite_note-16"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۱۴</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وضعیت آشوریان مسیحی نیز که در شمال غرب ایران در جایی که نیروهای روس‌ها در حال جنگ با آخرین بقایای لشکر </w:t>
      </w:r>
      <w:hyperlink r:id="rId995" w:tooltip="عثمانی" w:history="1">
        <w:r w:rsidRPr="0076219A">
          <w:rPr>
            <w:rStyle w:val="Hyperlink"/>
            <w:rFonts w:cs="B Zar"/>
            <w:color w:val="auto"/>
            <w:u w:val="none"/>
            <w:rtl/>
          </w:rPr>
          <w:t>عثمانی</w:t>
        </w:r>
      </w:hyperlink>
      <w:r w:rsidRPr="0076219A">
        <w:rPr>
          <w:rFonts w:cs="B Zar"/>
        </w:rPr>
        <w:t xml:space="preserve"> </w:t>
      </w:r>
      <w:r w:rsidRPr="0076219A">
        <w:rPr>
          <w:rFonts w:cs="B Zar"/>
          <w:rtl/>
        </w:rPr>
        <w:t xml:space="preserve">بودند می‌زیستند با دشواری‌هایی روبه‌رو شد. شهر مرزی ارومیه، دارای جمعیت بزرگی از آشوریان نُسطوری بود که توسط نیروهای روس که با لشکر </w:t>
      </w:r>
      <w:hyperlink r:id="rId996" w:tooltip="عثمانی" w:history="1">
        <w:r w:rsidRPr="0076219A">
          <w:rPr>
            <w:rStyle w:val="Hyperlink"/>
            <w:rFonts w:cs="B Zar"/>
            <w:color w:val="auto"/>
            <w:u w:val="none"/>
            <w:rtl/>
          </w:rPr>
          <w:t>عثمانی</w:t>
        </w:r>
      </w:hyperlink>
      <w:r w:rsidRPr="0076219A">
        <w:rPr>
          <w:rFonts w:cs="B Zar"/>
        </w:rPr>
        <w:t xml:space="preserve"> </w:t>
      </w:r>
      <w:r w:rsidRPr="0076219A">
        <w:rPr>
          <w:rFonts w:cs="B Zar"/>
          <w:rtl/>
        </w:rPr>
        <w:t>می‌جنگیدند محافظت می‌شد</w:t>
      </w:r>
      <w:hyperlink r:id="rId997" w:anchor="cite_note-1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۱۵</w:t>
        </w:r>
        <w:r w:rsidRPr="0076219A">
          <w:rPr>
            <w:rStyle w:val="Hyperlink"/>
            <w:rFonts w:cs="B Zar"/>
            <w:color w:val="auto"/>
            <w:u w:val="none"/>
            <w:vertAlign w:val="superscript"/>
          </w:rPr>
          <w:t>]</w:t>
        </w:r>
      </w:hyperlink>
      <w:r w:rsidRPr="0076219A">
        <w:rPr>
          <w:rFonts w:cs="B Zar"/>
          <w:rtl/>
        </w:rPr>
        <w:t>، علاوه بر این عده، به تشویق مسیونرهای مذهبی فرانسوی و آمریکایی در ارومیه، جمعیت بزرگی از آسوریهای استانهای شرقی عثمانی هم به ایران و ناحیه آذربایجان غربی پناه آورده بودند که جمعیت این عده بالغ بر پنجاه هزار نفر بود، ایرانیان هم با ورود این عده هیچ مخالفتی نکردند</w:t>
      </w:r>
      <w:hyperlink r:id="rId998" w:anchor="cite_note-1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۱۶</w:t>
        </w:r>
        <w:r w:rsidRPr="0076219A">
          <w:rPr>
            <w:rStyle w:val="Hyperlink"/>
            <w:rFonts w:cs="B Zar"/>
            <w:color w:val="auto"/>
            <w:u w:val="none"/>
            <w:vertAlign w:val="superscript"/>
          </w:rPr>
          <w:t>]</w:t>
        </w:r>
      </w:hyperlink>
      <w:r w:rsidRPr="0076219A">
        <w:rPr>
          <w:rFonts w:cs="B Zar"/>
        </w:rPr>
        <w:t xml:space="preserve"> </w:t>
      </w:r>
      <w:r w:rsidRPr="0076219A">
        <w:rPr>
          <w:rFonts w:cs="B Zar"/>
          <w:rtl/>
        </w:rPr>
        <w:t>و حتی برای کمک به این عده که در وضع بد اقتصادی بودند اعانه ملی منتشر نمودند</w:t>
      </w:r>
      <w:r w:rsidRPr="0076219A">
        <w:rPr>
          <w:rFonts w:cs="B Zar"/>
        </w:rPr>
        <w:t>.</w:t>
      </w:r>
      <w:hyperlink r:id="rId999" w:anchor="cite_note-19"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۱۷</w:t>
        </w:r>
        <w:r w:rsidRPr="0076219A">
          <w:rPr>
            <w:rStyle w:val="Hyperlink"/>
            <w:rFonts w:cs="B Zar"/>
            <w:color w:val="auto"/>
            <w:u w:val="none"/>
            <w:vertAlign w:val="superscript"/>
          </w:rPr>
          <w:t>]</w:t>
        </w:r>
      </w:hyperlink>
      <w:r w:rsidRPr="0076219A">
        <w:rPr>
          <w:rFonts w:cs="B Zar"/>
        </w:rPr>
        <w:t xml:space="preserve"> </w:t>
      </w:r>
    </w:p>
    <w:p w14:paraId="69238E3B" w14:textId="77777777" w:rsidR="002503C2" w:rsidRPr="0076219A" w:rsidRDefault="002503C2" w:rsidP="000002FE">
      <w:pPr>
        <w:pStyle w:val="NormalWeb"/>
        <w:bidi/>
        <w:rPr>
          <w:rFonts w:cs="B Zar"/>
        </w:rPr>
      </w:pPr>
      <w:r w:rsidRPr="0076219A">
        <w:rPr>
          <w:rFonts w:cs="B Zar"/>
          <w:rtl/>
        </w:rPr>
        <w:t xml:space="preserve">در نوامبر </w:t>
      </w:r>
      <w:r w:rsidRPr="0076219A">
        <w:rPr>
          <w:rFonts w:cs="B Zar"/>
          <w:rtl/>
          <w:lang w:bidi="fa-IR"/>
        </w:rPr>
        <w:t>۱۹۱۵</w:t>
      </w:r>
      <w:r w:rsidRPr="0076219A">
        <w:rPr>
          <w:rFonts w:cs="B Zar"/>
          <w:rtl/>
        </w:rPr>
        <w:t xml:space="preserve"> پس از خروج ارتش روسیه زیر حملات نیروهای لشکر </w:t>
      </w:r>
      <w:hyperlink r:id="rId1000" w:tooltip="عثمانی" w:history="1">
        <w:r w:rsidRPr="0076219A">
          <w:rPr>
            <w:rStyle w:val="Hyperlink"/>
            <w:rFonts w:cs="B Zar"/>
            <w:color w:val="auto"/>
            <w:u w:val="none"/>
            <w:rtl/>
          </w:rPr>
          <w:t>عثمانی</w:t>
        </w:r>
      </w:hyperlink>
      <w:r w:rsidRPr="0076219A">
        <w:rPr>
          <w:rFonts w:cs="B Zar"/>
          <w:rtl/>
        </w:rPr>
        <w:t xml:space="preserve">، ارمنیان و آشوریان منطقه شمال </w:t>
      </w:r>
      <w:hyperlink r:id="rId1001" w:tooltip="آذربایجان ایران" w:history="1">
        <w:r w:rsidRPr="0076219A">
          <w:rPr>
            <w:rStyle w:val="Hyperlink"/>
            <w:rFonts w:cs="B Zar"/>
            <w:color w:val="auto"/>
            <w:u w:val="none"/>
            <w:rtl/>
          </w:rPr>
          <w:t>آذربایجان</w:t>
        </w:r>
      </w:hyperlink>
      <w:r w:rsidRPr="0076219A">
        <w:rPr>
          <w:rFonts w:cs="B Zar"/>
        </w:rPr>
        <w:t xml:space="preserve"> </w:t>
      </w:r>
      <w:r w:rsidRPr="0076219A">
        <w:rPr>
          <w:rFonts w:cs="B Zar"/>
          <w:rtl/>
        </w:rPr>
        <w:t>از آنجای گریختند. عده‌ای در سرما و برف مُردند و آن عده که جان سالم دربدرند، به ارومیه پناه بردند</w:t>
      </w:r>
      <w:r w:rsidRPr="0076219A">
        <w:rPr>
          <w:rFonts w:cs="B Zar"/>
        </w:rPr>
        <w:t xml:space="preserve">. </w:t>
      </w:r>
      <w:r w:rsidRPr="0076219A">
        <w:rPr>
          <w:rFonts w:cs="B Zar"/>
          <w:rtl/>
        </w:rPr>
        <w:t>شایان به ذکر است که قتل‌عام مردم اورمیه به دست ارامنه و آ</w:t>
      </w:r>
      <w:r w:rsidRPr="0076219A">
        <w:rPr>
          <w:rFonts w:cs="B Zar"/>
        </w:rPr>
        <w:t>a</w:t>
      </w:r>
      <w:r w:rsidRPr="0076219A">
        <w:rPr>
          <w:rFonts w:cs="B Zar"/>
          <w:rtl/>
        </w:rPr>
        <w:t>وریان در این سالها ادامه داشت که یک نسل‌کشی عظیم بوده‌است که گویش محلی به جلولوق مشهور بوده و چندین هزار ترک مسلمان و شیعه به دست این مسیحیان قتل‌عام شدند و با همکا</w:t>
      </w:r>
      <w:r w:rsidR="003D6A05" w:rsidRPr="0076219A">
        <w:rPr>
          <w:rFonts w:cs="B Zar"/>
          <w:rtl/>
        </w:rPr>
        <w:t>ری کردها به رهبری اسماعیل سیمیت</w:t>
      </w:r>
      <w:r w:rsidR="003D6A05" w:rsidRPr="0076219A">
        <w:rPr>
          <w:rFonts w:cs="B Zar" w:hint="cs"/>
          <w:rtl/>
        </w:rPr>
        <w:t>ق</w:t>
      </w:r>
      <w:r w:rsidRPr="0076219A">
        <w:rPr>
          <w:rFonts w:cs="B Zar"/>
          <w:rtl/>
        </w:rPr>
        <w:t>و</w:t>
      </w:r>
      <w:r w:rsidRPr="0076219A">
        <w:rPr>
          <w:rFonts w:cs="B Zar"/>
        </w:rPr>
        <w:t xml:space="preserve"> </w:t>
      </w:r>
      <w:r w:rsidRPr="0076219A">
        <w:rPr>
          <w:rFonts w:cs="B Zar"/>
          <w:rtl/>
        </w:rPr>
        <w:t xml:space="preserve">و کمک روسها این قتل‌عام و غارت ادامه داشت. با ورود دولت عثمانی به منطقه و مقابله با این نسل‌کشی مسیحیان به قسمت‌های شمالی و کشور آذربایجان کنونی گریخته و دولت عثمانی یک سری فرامین و احکام در طول جنگ با هدف متفرق کردن جمعیت کُردها صادر کرد تا این اطمینان حاصل شود که کردها کمتر از درصد ده نفر از جمعیت در مناطق اسکان مجدد تشکیل می‌دهند. رهبران کرد اغلب به شهرهای غربی ترکیه منتقل می‌شدند و از برقراری ارتباط با خویشاوندان خود منع شده بودند. تعداد کردهای اخراج شده تا </w:t>
      </w:r>
      <w:r w:rsidRPr="0076219A">
        <w:rPr>
          <w:rFonts w:cs="B Zar"/>
          <w:rtl/>
          <w:lang w:bidi="fa-IR"/>
        </w:rPr>
        <w:t>۷۰۰۰۰۰</w:t>
      </w:r>
      <w:r w:rsidRPr="0076219A">
        <w:rPr>
          <w:rFonts w:cs="B Zar"/>
          <w:rtl/>
        </w:rPr>
        <w:t xml:space="preserve"> نفر تخمین زده می‌شود که نیمی از آنها بر اثر گرسنگی، مواجهه یا بدرفتاری کشته شده‌اند</w:t>
      </w:r>
      <w:r w:rsidRPr="0076219A">
        <w:rPr>
          <w:rFonts w:cs="B Zar"/>
        </w:rPr>
        <w:t>.</w:t>
      </w:r>
      <w:hyperlink r:id="rId1002" w:anchor="cite_note-20"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۱۸</w:t>
        </w:r>
        <w:r w:rsidRPr="0076219A">
          <w:rPr>
            <w:rStyle w:val="Hyperlink"/>
            <w:rFonts w:cs="B Zar"/>
            <w:color w:val="auto"/>
            <w:u w:val="none"/>
            <w:vertAlign w:val="superscript"/>
          </w:rPr>
          <w:t>]</w:t>
        </w:r>
      </w:hyperlink>
      <w:r w:rsidRPr="0076219A">
        <w:rPr>
          <w:rFonts w:cs="B Zar"/>
        </w:rPr>
        <w:t xml:space="preserve"> </w:t>
      </w:r>
    </w:p>
    <w:p w14:paraId="14146074" w14:textId="77777777" w:rsidR="002503C2" w:rsidRPr="0076219A" w:rsidRDefault="002503C2" w:rsidP="000002FE">
      <w:pPr>
        <w:pStyle w:val="Heading3"/>
        <w:bidi/>
        <w:rPr>
          <w:rFonts w:cs="B Zar"/>
          <w:color w:val="auto"/>
          <w:sz w:val="24"/>
          <w:szCs w:val="24"/>
        </w:rPr>
      </w:pPr>
      <w:r w:rsidRPr="0076219A">
        <w:rPr>
          <w:rStyle w:val="mw-headline"/>
          <w:rFonts w:cs="B Zar"/>
          <w:color w:val="auto"/>
          <w:sz w:val="24"/>
          <w:szCs w:val="24"/>
          <w:rtl/>
        </w:rPr>
        <w:lastRenderedPageBreak/>
        <w:t>قحطی در همدان در دوران جنگ جهانی اول</w:t>
      </w:r>
    </w:p>
    <w:p w14:paraId="6CC4EEA5" w14:textId="77777777" w:rsidR="002503C2" w:rsidRPr="0076219A" w:rsidRDefault="002503C2" w:rsidP="000002FE">
      <w:pPr>
        <w:pStyle w:val="NormalWeb"/>
        <w:bidi/>
        <w:rPr>
          <w:rFonts w:cs="B Zar"/>
        </w:rPr>
      </w:pPr>
      <w:r w:rsidRPr="0076219A">
        <w:rPr>
          <w:rFonts w:cs="B Zar"/>
          <w:rtl/>
        </w:rPr>
        <w:t xml:space="preserve">قحطی در همدان در دوران جنگ جهانی اول به قحطی شدیدی که در سال‌های حدود </w:t>
      </w:r>
      <w:r w:rsidRPr="0076219A">
        <w:rPr>
          <w:rFonts w:cs="B Zar"/>
          <w:rtl/>
          <w:lang w:bidi="fa-IR"/>
        </w:rPr>
        <w:t>۱۲۹۶</w:t>
      </w:r>
      <w:r w:rsidRPr="0076219A">
        <w:rPr>
          <w:rFonts w:cs="B Zar"/>
          <w:rtl/>
        </w:rPr>
        <w:t xml:space="preserve"> شمسی، </w:t>
      </w:r>
      <w:r w:rsidRPr="0076219A">
        <w:rPr>
          <w:rFonts w:cs="B Zar"/>
          <w:rtl/>
          <w:lang w:bidi="fa-IR"/>
        </w:rPr>
        <w:t>۱۹۱۸</w:t>
      </w:r>
      <w:r w:rsidRPr="0076219A">
        <w:rPr>
          <w:rFonts w:cs="B Zar"/>
          <w:rtl/>
        </w:rPr>
        <w:t xml:space="preserve"> میلادی، </w:t>
      </w:r>
      <w:r w:rsidRPr="0076219A">
        <w:rPr>
          <w:rFonts w:cs="B Zar"/>
          <w:rtl/>
          <w:lang w:bidi="fa-IR"/>
        </w:rPr>
        <w:t>۱۳۳۴</w:t>
      </w:r>
      <w:r w:rsidRPr="0076219A">
        <w:rPr>
          <w:rFonts w:cs="B Zar"/>
          <w:rtl/>
        </w:rPr>
        <w:t xml:space="preserve"> قمری در اواخر دوران قاجار در اثر خشکسالی و حضور قوای مختلف بیگانه</w:t>
      </w:r>
      <w:r w:rsidRPr="0076219A">
        <w:rPr>
          <w:rtl/>
        </w:rPr>
        <w:t>ٔ</w:t>
      </w:r>
      <w:r w:rsidRPr="0076219A">
        <w:rPr>
          <w:rFonts w:cs="B Zar"/>
          <w:rtl/>
        </w:rPr>
        <w:t xml:space="preserve"> روس، انگلیس، عثمانی و آلمانی در همدان رخ داد، اشاره دارد</w:t>
      </w:r>
      <w:r w:rsidRPr="0076219A">
        <w:rPr>
          <w:rFonts w:cs="B Zar"/>
        </w:rPr>
        <w:t xml:space="preserve">. </w:t>
      </w:r>
    </w:p>
    <w:p w14:paraId="5A042C19" w14:textId="77777777" w:rsidR="002503C2" w:rsidRPr="0076219A" w:rsidRDefault="002503C2" w:rsidP="000002FE">
      <w:pPr>
        <w:pStyle w:val="Heading2"/>
        <w:bidi/>
        <w:rPr>
          <w:rFonts w:cs="B Zar"/>
          <w:sz w:val="24"/>
          <w:szCs w:val="24"/>
        </w:rPr>
      </w:pPr>
      <w:r w:rsidRPr="0076219A">
        <w:rPr>
          <w:rStyle w:val="mw-headline"/>
          <w:rFonts w:cs="B Zar"/>
          <w:sz w:val="24"/>
          <w:szCs w:val="24"/>
          <w:rtl/>
        </w:rPr>
        <w:t>قحطی در ایران در زمان جنگ جهانی اول</w:t>
      </w:r>
      <w:r w:rsidR="00F2360E" w:rsidRPr="0076219A">
        <w:rPr>
          <w:rStyle w:val="mw-headline"/>
          <w:rFonts w:cs="B Zar" w:hint="cs"/>
          <w:sz w:val="24"/>
          <w:szCs w:val="24"/>
          <w:rtl/>
        </w:rPr>
        <w:t xml:space="preserve"> </w:t>
      </w:r>
      <w:r w:rsidR="00F2360E" w:rsidRPr="0076219A">
        <w:rPr>
          <w:rFonts w:cs="B Zar" w:hint="cs"/>
          <w:i/>
          <w:iCs/>
          <w:sz w:val="24"/>
          <w:szCs w:val="24"/>
          <w:rtl/>
        </w:rPr>
        <w:t>(</w:t>
      </w:r>
      <w:r w:rsidR="00F2360E" w:rsidRPr="0076219A">
        <w:rPr>
          <w:rFonts w:cs="B Zar"/>
          <w:i/>
          <w:iCs/>
          <w:sz w:val="24"/>
          <w:szCs w:val="24"/>
        </w:rPr>
        <w:t xml:space="preserve"> </w:t>
      </w:r>
      <w:hyperlink r:id="rId1003" w:tooltip="قحطی سال ۱۲۹۸–۱۲۹۶ ایران" w:history="1">
        <w:r w:rsidR="00F2360E" w:rsidRPr="0076219A">
          <w:rPr>
            <w:rStyle w:val="Hyperlink"/>
            <w:rFonts w:cs="B Zar"/>
            <w:i/>
            <w:iCs/>
            <w:color w:val="auto"/>
            <w:sz w:val="24"/>
            <w:szCs w:val="24"/>
            <w:u w:val="none"/>
            <w:rtl/>
          </w:rPr>
          <w:t xml:space="preserve">قحطی سال </w:t>
        </w:r>
        <w:r w:rsidR="00F2360E" w:rsidRPr="0076219A">
          <w:rPr>
            <w:rStyle w:val="Hyperlink"/>
            <w:rFonts w:cs="B Zar"/>
            <w:i/>
            <w:iCs/>
            <w:color w:val="auto"/>
            <w:sz w:val="24"/>
            <w:szCs w:val="24"/>
            <w:u w:val="none"/>
            <w:rtl/>
            <w:lang w:bidi="fa-IR"/>
          </w:rPr>
          <w:t>۱۲۹۸</w:t>
        </w:r>
        <w:r w:rsidR="00F2360E" w:rsidRPr="0076219A">
          <w:rPr>
            <w:rStyle w:val="Hyperlink"/>
            <w:i/>
            <w:iCs/>
            <w:color w:val="auto"/>
            <w:sz w:val="24"/>
            <w:szCs w:val="24"/>
            <w:u w:val="none"/>
            <w:rtl/>
            <w:lang w:bidi="fa-IR"/>
          </w:rPr>
          <w:t>–</w:t>
        </w:r>
        <w:r w:rsidR="00F2360E" w:rsidRPr="0076219A">
          <w:rPr>
            <w:rStyle w:val="Hyperlink"/>
            <w:rFonts w:cs="B Zar"/>
            <w:i/>
            <w:iCs/>
            <w:color w:val="auto"/>
            <w:sz w:val="24"/>
            <w:szCs w:val="24"/>
            <w:u w:val="none"/>
            <w:rtl/>
            <w:lang w:bidi="fa-IR"/>
          </w:rPr>
          <w:t>۱۲۹۶</w:t>
        </w:r>
        <w:r w:rsidR="00F2360E" w:rsidRPr="0076219A">
          <w:rPr>
            <w:rStyle w:val="Hyperlink"/>
            <w:rFonts w:cs="B Zar"/>
            <w:i/>
            <w:iCs/>
            <w:color w:val="auto"/>
            <w:sz w:val="24"/>
            <w:szCs w:val="24"/>
            <w:u w:val="none"/>
            <w:rtl/>
          </w:rPr>
          <w:t xml:space="preserve"> ایران</w:t>
        </w:r>
      </w:hyperlink>
      <w:r w:rsidR="00F2360E" w:rsidRPr="0076219A">
        <w:rPr>
          <w:rFonts w:cs="B Zar" w:hint="cs"/>
          <w:sz w:val="24"/>
          <w:szCs w:val="24"/>
          <w:rtl/>
        </w:rPr>
        <w:t>)</w:t>
      </w:r>
    </w:p>
    <w:p w14:paraId="6D1C942B" w14:textId="77777777" w:rsidR="002503C2" w:rsidRPr="0076219A" w:rsidRDefault="002503C2" w:rsidP="000002FE">
      <w:pPr>
        <w:pStyle w:val="NormalWeb"/>
        <w:bidi/>
        <w:rPr>
          <w:rFonts w:cs="B Zar"/>
        </w:rPr>
      </w:pPr>
    </w:p>
    <w:p w14:paraId="7C6D34B2" w14:textId="77777777" w:rsidR="002503C2" w:rsidRPr="0076219A" w:rsidRDefault="000D7781" w:rsidP="000002FE">
      <w:pPr>
        <w:pStyle w:val="NormalWeb"/>
        <w:bidi/>
        <w:rPr>
          <w:rFonts w:cs="B Zar"/>
        </w:rPr>
      </w:pPr>
      <w:hyperlink r:id="rId1004" w:tooltip="محمدقلی مجد" w:history="1">
        <w:r w:rsidR="002503C2" w:rsidRPr="0076219A">
          <w:rPr>
            <w:rStyle w:val="Hyperlink"/>
            <w:rFonts w:cs="B Zar"/>
            <w:color w:val="auto"/>
            <w:u w:val="none"/>
            <w:rtl/>
          </w:rPr>
          <w:t>محمدقلی مجد</w:t>
        </w:r>
      </w:hyperlink>
      <w:r w:rsidR="002503C2" w:rsidRPr="0076219A">
        <w:rPr>
          <w:rFonts w:cs="B Zar"/>
        </w:rPr>
        <w:t xml:space="preserve"> </w:t>
      </w:r>
      <w:r w:rsidR="002503C2" w:rsidRPr="0076219A">
        <w:rPr>
          <w:rFonts w:cs="B Zar"/>
          <w:rtl/>
        </w:rPr>
        <w:t xml:space="preserve">در کتاب قحطی بزرگ و نسل‌کشی در ایران </w:t>
      </w:r>
      <w:r w:rsidR="002503C2" w:rsidRPr="0076219A">
        <w:rPr>
          <w:rFonts w:cs="B Zar"/>
          <w:rtl/>
          <w:lang w:bidi="fa-IR"/>
        </w:rPr>
        <w:t>۱۹۱۷</w:t>
      </w:r>
      <w:r w:rsidR="002503C2" w:rsidRPr="0076219A">
        <w:rPr>
          <w:rtl/>
          <w:lang w:bidi="fa-IR"/>
        </w:rPr>
        <w:t>–</w:t>
      </w:r>
      <w:r w:rsidR="002503C2" w:rsidRPr="0076219A">
        <w:rPr>
          <w:rFonts w:cs="B Zar"/>
          <w:rtl/>
          <w:lang w:bidi="fa-IR"/>
        </w:rPr>
        <w:t>۱۹۱۹</w:t>
      </w:r>
      <w:r w:rsidR="002503C2" w:rsidRPr="0076219A">
        <w:rPr>
          <w:rFonts w:cs="B Zar"/>
          <w:rtl/>
        </w:rPr>
        <w:t xml:space="preserve"> </w:t>
      </w:r>
      <w:hyperlink r:id="rId1005" w:tooltip="نارا" w:history="1">
        <w:r w:rsidR="002503C2" w:rsidRPr="0076219A">
          <w:rPr>
            <w:rStyle w:val="Hyperlink"/>
            <w:rFonts w:cs="B Zar"/>
            <w:color w:val="auto"/>
            <w:u w:val="none"/>
            <w:rtl/>
          </w:rPr>
          <w:t>را</w:t>
        </w:r>
      </w:hyperlink>
      <w:r w:rsidR="002503C2" w:rsidRPr="0076219A">
        <w:rPr>
          <w:rFonts w:cs="B Zar"/>
        </w:rPr>
        <w:t xml:space="preserve"> </w:t>
      </w:r>
      <w:r w:rsidR="002503C2" w:rsidRPr="0076219A">
        <w:rPr>
          <w:rFonts w:cs="B Zar"/>
          <w:rtl/>
        </w:rPr>
        <w:t>به این نتیجه رسیده است که قحطی بزرگ در ایران در سده</w:t>
      </w:r>
      <w:r w:rsidR="002503C2" w:rsidRPr="0076219A">
        <w:rPr>
          <w:rtl/>
        </w:rPr>
        <w:t>ٔ</w:t>
      </w:r>
      <w:r w:rsidR="002503C2" w:rsidRPr="0076219A">
        <w:rPr>
          <w:rFonts w:cs="B Zar"/>
          <w:rtl/>
        </w:rPr>
        <w:t xml:space="preserve"> بیستم میلادی، در زمان </w:t>
      </w:r>
      <w:hyperlink r:id="rId1006" w:tooltip="جنگ جهانی اول" w:history="1">
        <w:r w:rsidR="002503C2" w:rsidRPr="0076219A">
          <w:rPr>
            <w:rStyle w:val="Hyperlink"/>
            <w:rFonts w:cs="B Zar"/>
            <w:color w:val="auto"/>
            <w:u w:val="none"/>
            <w:rtl/>
          </w:rPr>
          <w:t>جنگ جهانی اول</w:t>
        </w:r>
      </w:hyperlink>
      <w:r w:rsidR="002503C2" w:rsidRPr="0076219A">
        <w:rPr>
          <w:rFonts w:cs="B Zar"/>
        </w:rPr>
        <w:t xml:space="preserve"> </w:t>
      </w:r>
      <w:r w:rsidR="002503C2" w:rsidRPr="0076219A">
        <w:rPr>
          <w:rFonts w:cs="B Zar"/>
          <w:rtl/>
        </w:rPr>
        <w:t xml:space="preserve">رخ داده‌است. محمدقلی مجد برآورد کرده‌است که در طول سال‌های </w:t>
      </w:r>
      <w:r w:rsidR="002503C2" w:rsidRPr="0076219A">
        <w:rPr>
          <w:rFonts w:cs="B Zar"/>
          <w:rtl/>
          <w:lang w:bidi="fa-IR"/>
        </w:rPr>
        <w:t>۱۹۱۷</w:t>
      </w:r>
      <w:r w:rsidR="002503C2" w:rsidRPr="0076219A">
        <w:rPr>
          <w:rtl/>
          <w:lang w:bidi="fa-IR"/>
        </w:rPr>
        <w:t>–</w:t>
      </w:r>
      <w:r w:rsidR="002503C2" w:rsidRPr="0076219A">
        <w:rPr>
          <w:rFonts w:cs="B Zar"/>
          <w:rtl/>
          <w:lang w:bidi="fa-IR"/>
        </w:rPr>
        <w:t>۱۹۱۹</w:t>
      </w:r>
      <w:r w:rsidR="002503C2" w:rsidRPr="0076219A">
        <w:rPr>
          <w:rFonts w:cs="B Zar"/>
          <w:rtl/>
        </w:rPr>
        <w:t xml:space="preserve"> بین </w:t>
      </w:r>
      <w:r w:rsidR="002503C2" w:rsidRPr="0076219A">
        <w:rPr>
          <w:rFonts w:cs="B Zar"/>
          <w:rtl/>
          <w:lang w:bidi="fa-IR"/>
        </w:rPr>
        <w:t>۸</w:t>
      </w:r>
      <w:r w:rsidR="002503C2" w:rsidRPr="0076219A">
        <w:rPr>
          <w:rFonts w:cs="B Zar"/>
          <w:rtl/>
        </w:rPr>
        <w:t xml:space="preserve"> تا ١٠ میلیون نفر از جمعیت </w:t>
      </w:r>
      <w:r w:rsidR="002503C2" w:rsidRPr="0076219A">
        <w:rPr>
          <w:rFonts w:cs="B Zar"/>
          <w:rtl/>
          <w:lang w:bidi="fa-IR"/>
        </w:rPr>
        <w:t>۱۸</w:t>
      </w:r>
      <w:r w:rsidR="002503C2" w:rsidRPr="0076219A">
        <w:rPr>
          <w:rFonts w:cs="B Zar"/>
          <w:rtl/>
        </w:rPr>
        <w:t xml:space="preserve"> تا </w:t>
      </w:r>
      <w:r w:rsidR="002503C2" w:rsidRPr="0076219A">
        <w:rPr>
          <w:rFonts w:cs="B Zar"/>
          <w:rtl/>
          <w:lang w:bidi="fa-IR"/>
        </w:rPr>
        <w:t>۲۰</w:t>
      </w:r>
      <w:r w:rsidR="002503C2" w:rsidRPr="0076219A">
        <w:rPr>
          <w:rFonts w:cs="B Zar"/>
          <w:rtl/>
        </w:rPr>
        <w:t xml:space="preserve"> میلیونی ایران، یعنی حدود </w:t>
      </w:r>
      <w:r w:rsidR="002503C2" w:rsidRPr="0076219A">
        <w:rPr>
          <w:rFonts w:cs="B Zar"/>
          <w:rtl/>
          <w:lang w:bidi="fa-IR"/>
        </w:rPr>
        <w:t>۴۰</w:t>
      </w:r>
      <w:r w:rsidR="002503C2" w:rsidRPr="0076219A">
        <w:rPr>
          <w:rFonts w:cs="B Zar"/>
          <w:rtl/>
        </w:rPr>
        <w:t xml:space="preserve"> درصد در اثر قحطی یا بیماری‌های ناشی از سوء تغذیه ای که بریتانیا در ایران ایجاد کرده بود از بین رفتند. مجد دولت بریتانیا را عامل و مسبب این نسل‌کشی مهیب می‌داند و عنوان می‌دارد که </w:t>
      </w:r>
      <w:hyperlink r:id="rId1007" w:tooltip="استعمار" w:history="1">
        <w:r w:rsidR="002503C2" w:rsidRPr="0076219A">
          <w:rPr>
            <w:rStyle w:val="Hyperlink"/>
            <w:rFonts w:cs="B Zar"/>
            <w:color w:val="auto"/>
            <w:u w:val="none"/>
            <w:rtl/>
          </w:rPr>
          <w:t>استعمار</w:t>
        </w:r>
      </w:hyperlink>
      <w:r w:rsidR="002503C2" w:rsidRPr="0076219A">
        <w:rPr>
          <w:rFonts w:cs="B Zar"/>
        </w:rPr>
        <w:t xml:space="preserve"> </w:t>
      </w:r>
      <w:hyperlink r:id="rId1008" w:tooltip="بریتانیا" w:history="1">
        <w:r w:rsidR="002503C2" w:rsidRPr="0076219A">
          <w:rPr>
            <w:rStyle w:val="Hyperlink"/>
            <w:rFonts w:cs="B Zar"/>
            <w:color w:val="auto"/>
            <w:u w:val="none"/>
            <w:rtl/>
          </w:rPr>
          <w:t>بریتانیا</w:t>
        </w:r>
      </w:hyperlink>
      <w:r w:rsidR="002503C2" w:rsidRPr="0076219A">
        <w:rPr>
          <w:rFonts w:cs="B Zar"/>
        </w:rPr>
        <w:t xml:space="preserve"> </w:t>
      </w:r>
      <w:r w:rsidR="002503C2" w:rsidRPr="0076219A">
        <w:rPr>
          <w:rFonts w:cs="B Zar"/>
          <w:rtl/>
        </w:rPr>
        <w:t>از سیاست نسل‌کشی و کشتار جمعی به عنوان ابزاری برای سلطه بر ایران بهره برد. او مدعی میشود که در آن زمان بخش مهمی از محصولات کشاورزی ایران صرف تأمین سورسات ارتش بریتانیا می‌شد که در نتیجه به کاهش شدید مواد غذایی در داخل ایران انجامید</w:t>
      </w:r>
      <w:r w:rsidR="002503C2" w:rsidRPr="0076219A">
        <w:rPr>
          <w:rFonts w:cs="B Zar"/>
        </w:rPr>
        <w:t>.</w:t>
      </w:r>
      <w:hyperlink r:id="rId1009" w:anchor="cite_note-21" w:history="1">
        <w:r w:rsidR="002503C2" w:rsidRPr="0076219A">
          <w:rPr>
            <w:rStyle w:val="Hyperlink"/>
            <w:rFonts w:cs="B Zar"/>
            <w:color w:val="auto"/>
            <w:u w:val="none"/>
            <w:vertAlign w:val="superscript"/>
          </w:rPr>
          <w:t>[</w:t>
        </w:r>
        <w:r w:rsidR="002503C2" w:rsidRPr="0076219A">
          <w:rPr>
            <w:rStyle w:val="Hyperlink"/>
            <w:rFonts w:cs="B Zar"/>
            <w:color w:val="auto"/>
            <w:u w:val="none"/>
            <w:vertAlign w:val="superscript"/>
            <w:rtl/>
            <w:lang w:bidi="fa-IR"/>
          </w:rPr>
          <w:t>۱۹</w:t>
        </w:r>
        <w:r w:rsidR="002503C2" w:rsidRPr="0076219A">
          <w:rPr>
            <w:rStyle w:val="Hyperlink"/>
            <w:rFonts w:cs="B Zar"/>
            <w:color w:val="auto"/>
            <w:u w:val="none"/>
            <w:vertAlign w:val="superscript"/>
          </w:rPr>
          <w:t>]</w:t>
        </w:r>
      </w:hyperlink>
      <w:r w:rsidR="002503C2" w:rsidRPr="0076219A">
        <w:rPr>
          <w:rFonts w:cs="B Zar"/>
        </w:rPr>
        <w:t xml:space="preserve"> </w:t>
      </w:r>
      <w:r w:rsidR="002503C2" w:rsidRPr="0076219A">
        <w:rPr>
          <w:rFonts w:cs="B Zar"/>
          <w:rtl/>
        </w:rPr>
        <w:t>مجد چنین نتیجه می‌گیرد: «هیچ تردیدی نیست که انگلیسی‌ها از قحطی و نسل‌کشی به عنوان وسیله‌ای برای سلطه بر ایران استفاده می‌کردند</w:t>
      </w:r>
      <w:r w:rsidR="002503C2" w:rsidRPr="0076219A">
        <w:rPr>
          <w:rFonts w:cs="B Zar"/>
        </w:rPr>
        <w:t>.</w:t>
      </w:r>
      <w:r w:rsidR="003D6A05" w:rsidRPr="0076219A">
        <w:t xml:space="preserve"> </w:t>
      </w:r>
      <w:hyperlink r:id="rId1010" w:anchor="cite_note-22" w:history="1">
        <w:r w:rsidR="002503C2" w:rsidRPr="0076219A">
          <w:rPr>
            <w:rStyle w:val="Hyperlink"/>
            <w:rFonts w:cs="B Zar"/>
            <w:color w:val="auto"/>
            <w:u w:val="none"/>
            <w:vertAlign w:val="superscript"/>
          </w:rPr>
          <w:t>[</w:t>
        </w:r>
        <w:r w:rsidR="002503C2" w:rsidRPr="0076219A">
          <w:rPr>
            <w:rStyle w:val="Hyperlink"/>
            <w:rFonts w:cs="B Zar"/>
            <w:color w:val="auto"/>
            <w:u w:val="none"/>
            <w:vertAlign w:val="superscript"/>
            <w:rtl/>
            <w:lang w:bidi="fa-IR"/>
          </w:rPr>
          <w:t>۲۰</w:t>
        </w:r>
        <w:r w:rsidR="002503C2" w:rsidRPr="0076219A">
          <w:rPr>
            <w:rStyle w:val="Hyperlink"/>
            <w:rFonts w:cs="B Zar"/>
            <w:color w:val="auto"/>
            <w:u w:val="none"/>
            <w:vertAlign w:val="superscript"/>
          </w:rPr>
          <w:t>]</w:t>
        </w:r>
      </w:hyperlink>
      <w:r w:rsidR="002503C2" w:rsidRPr="0076219A">
        <w:rPr>
          <w:rFonts w:cs="B Zar"/>
        </w:rPr>
        <w:t xml:space="preserve"> </w:t>
      </w:r>
    </w:p>
    <w:p w14:paraId="048B9345" w14:textId="77777777" w:rsidR="002503C2" w:rsidRPr="0076219A" w:rsidRDefault="002503C2" w:rsidP="000002FE">
      <w:pPr>
        <w:pStyle w:val="NormalWeb"/>
        <w:bidi/>
        <w:rPr>
          <w:rFonts w:cs="B Zar"/>
          <w:rtl/>
        </w:rPr>
      </w:pPr>
      <w:r w:rsidRPr="0076219A">
        <w:rPr>
          <w:rFonts w:cs="B Zar"/>
          <w:rtl/>
        </w:rPr>
        <w:t>با این حال به نوشته</w:t>
      </w:r>
      <w:r w:rsidRPr="0076219A">
        <w:rPr>
          <w:rtl/>
        </w:rPr>
        <w:t>ٔ</w:t>
      </w:r>
      <w:r w:rsidRPr="0076219A">
        <w:rPr>
          <w:rFonts w:cs="B Zar"/>
          <w:rtl/>
        </w:rPr>
        <w:t xml:space="preserve"> </w:t>
      </w:r>
      <w:hyperlink r:id="rId1011" w:tooltip="عباس میلانی" w:history="1">
        <w:r w:rsidRPr="0076219A">
          <w:rPr>
            <w:rStyle w:val="Hyperlink"/>
            <w:rFonts w:cs="B Zar"/>
            <w:color w:val="auto"/>
            <w:u w:val="none"/>
            <w:rtl/>
          </w:rPr>
          <w:t>عباس میلانی</w:t>
        </w:r>
      </w:hyperlink>
      <w:r w:rsidRPr="0076219A">
        <w:rPr>
          <w:rFonts w:cs="B Zar"/>
        </w:rPr>
        <w:t xml:space="preserve"> </w:t>
      </w:r>
      <w:r w:rsidRPr="0076219A">
        <w:rPr>
          <w:rFonts w:cs="B Zar"/>
          <w:rtl/>
        </w:rPr>
        <w:t>بسیاری از دیدگاه‌های ارائه شده توسط مجد محل شک می‌باشد</w:t>
      </w:r>
      <w:hyperlink r:id="rId1012" w:anchor="cite_note-2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۲۱</w:t>
        </w:r>
        <w:r w:rsidRPr="0076219A">
          <w:rPr>
            <w:rStyle w:val="Hyperlink"/>
            <w:rFonts w:cs="B Zar"/>
            <w:color w:val="auto"/>
            <w:u w:val="none"/>
            <w:vertAlign w:val="superscript"/>
          </w:rPr>
          <w:t>]</w:t>
        </w:r>
      </w:hyperlink>
      <w:r w:rsidRPr="0076219A">
        <w:rPr>
          <w:rFonts w:cs="B Zar"/>
        </w:rPr>
        <w:t xml:space="preserve"> </w:t>
      </w:r>
      <w:r w:rsidR="0053188D" w:rsidRPr="0076219A">
        <w:rPr>
          <w:rFonts w:cs="B Zar" w:hint="cs"/>
          <w:rtl/>
        </w:rPr>
        <w:t xml:space="preserve">  </w:t>
      </w:r>
    </w:p>
    <w:p w14:paraId="799D6241" w14:textId="77777777" w:rsidR="0053188D" w:rsidRPr="0076219A" w:rsidRDefault="0053188D" w:rsidP="000002FE">
      <w:pPr>
        <w:pStyle w:val="NormalWeb"/>
        <w:bidi/>
        <w:rPr>
          <w:rFonts w:cs="B Zar"/>
          <w:rtl/>
        </w:rPr>
      </w:pPr>
    </w:p>
    <w:p w14:paraId="25CF4D8D" w14:textId="77777777" w:rsidR="003629B5" w:rsidRPr="0076219A" w:rsidRDefault="003629B5" w:rsidP="000002FE">
      <w:pPr>
        <w:bidi/>
        <w:spacing w:before="100" w:beforeAutospacing="1" w:after="100" w:afterAutospacing="1" w:line="240" w:lineRule="auto"/>
        <w:ind w:left="720"/>
        <w:rPr>
          <w:sz w:val="24"/>
          <w:szCs w:val="24"/>
        </w:rPr>
      </w:pPr>
    </w:p>
    <w:p w14:paraId="1CDEF078" w14:textId="77777777" w:rsidR="002503C2" w:rsidRPr="0076219A" w:rsidRDefault="003629B5" w:rsidP="000002FE">
      <w:pPr>
        <w:pStyle w:val="ListParagraph"/>
        <w:bidi/>
        <w:spacing w:after="0"/>
        <w:rPr>
          <w:rFonts w:cs="B Zar"/>
          <w:sz w:val="24"/>
          <w:szCs w:val="24"/>
        </w:rPr>
      </w:pPr>
      <w:r w:rsidRPr="0076219A">
        <w:rPr>
          <w:rStyle w:val="mw-headline"/>
          <w:rFonts w:cs="B Zar" w:hint="cs"/>
          <w:sz w:val="24"/>
          <w:szCs w:val="24"/>
          <w:rtl/>
        </w:rPr>
        <w:t xml:space="preserve">پانویس </w:t>
      </w:r>
    </w:p>
    <w:p w14:paraId="2FBBE1B1" w14:textId="77777777" w:rsidR="002503C2" w:rsidRPr="0076219A" w:rsidRDefault="002503C2" w:rsidP="000002FE">
      <w:pPr>
        <w:bidi/>
        <w:spacing w:after="0"/>
        <w:rPr>
          <w:rFonts w:cs="B Zar"/>
          <w:sz w:val="24"/>
          <w:szCs w:val="24"/>
        </w:rPr>
      </w:pPr>
    </w:p>
    <w:p w14:paraId="55CE22AF" w14:textId="77777777" w:rsidR="002503C2" w:rsidRPr="0076219A" w:rsidRDefault="002503C2" w:rsidP="000002FE">
      <w:pPr>
        <w:pStyle w:val="ListParagraph"/>
        <w:numPr>
          <w:ilvl w:val="1"/>
          <w:numId w:val="13"/>
        </w:numPr>
        <w:bidi/>
        <w:rPr>
          <w:rFonts w:cs="B Zar"/>
          <w:sz w:val="24"/>
          <w:szCs w:val="24"/>
        </w:rPr>
      </w:pPr>
      <w:r w:rsidRPr="0076219A">
        <w:rPr>
          <w:rStyle w:val="reference-text"/>
          <w:rFonts w:cs="B Zar"/>
          <w:sz w:val="24"/>
          <w:szCs w:val="24"/>
          <w:rtl/>
        </w:rPr>
        <w:t xml:space="preserve">میروشنیکف. ایران در جنگ جهانی اول. ترجمه ع. دخانیاتی. چاپ دوم. تهران:انتشارات فرزانه، </w:t>
      </w:r>
      <w:r w:rsidRPr="0076219A">
        <w:rPr>
          <w:rStyle w:val="reference-text"/>
          <w:rFonts w:cs="B Zar"/>
          <w:sz w:val="24"/>
          <w:szCs w:val="24"/>
          <w:rtl/>
          <w:lang w:bidi="fa-IR"/>
        </w:rPr>
        <w:t>۱۳۵۷</w:t>
      </w:r>
      <w:r w:rsidRPr="0076219A">
        <w:rPr>
          <w:rFonts w:cs="B Zar"/>
          <w:sz w:val="24"/>
          <w:szCs w:val="24"/>
          <w:rtl/>
        </w:rPr>
        <w:t xml:space="preserve"> </w:t>
      </w:r>
    </w:p>
    <w:p w14:paraId="6015762E" w14:textId="77777777" w:rsidR="002503C2" w:rsidRPr="0076219A" w:rsidRDefault="002503C2" w:rsidP="000002FE">
      <w:pPr>
        <w:pStyle w:val="ListParagraph"/>
        <w:numPr>
          <w:ilvl w:val="1"/>
          <w:numId w:val="13"/>
        </w:numPr>
        <w:bidi/>
        <w:rPr>
          <w:rFonts w:cs="B Zar"/>
          <w:sz w:val="24"/>
          <w:szCs w:val="24"/>
        </w:rPr>
      </w:pPr>
      <w:r w:rsidRPr="0076219A">
        <w:rPr>
          <w:rStyle w:val="reference-text"/>
          <w:rFonts w:cs="B Zar"/>
          <w:sz w:val="24"/>
          <w:szCs w:val="24"/>
          <w:rtl/>
        </w:rPr>
        <w:t xml:space="preserve">میروشنیکف. ایران در جنگ جهانی اول. ترجمه ع. دخانیاتی. چاپ دوم. تهران:انتشارات فرزانه، </w:t>
      </w:r>
      <w:r w:rsidRPr="0076219A">
        <w:rPr>
          <w:rStyle w:val="reference-text"/>
          <w:rFonts w:cs="B Zar"/>
          <w:sz w:val="24"/>
          <w:szCs w:val="24"/>
          <w:rtl/>
          <w:lang w:bidi="fa-IR"/>
        </w:rPr>
        <w:t>۱۳۵۷</w:t>
      </w:r>
      <w:r w:rsidRPr="0076219A">
        <w:rPr>
          <w:rFonts w:cs="B Zar"/>
          <w:sz w:val="24"/>
          <w:szCs w:val="24"/>
          <w:rtl/>
        </w:rPr>
        <w:t xml:space="preserve"> </w:t>
      </w:r>
    </w:p>
    <w:p w14:paraId="32639E0D" w14:textId="77777777" w:rsidR="002503C2" w:rsidRPr="0076219A" w:rsidRDefault="002503C2" w:rsidP="000002FE">
      <w:pPr>
        <w:pStyle w:val="ListParagraph"/>
        <w:numPr>
          <w:ilvl w:val="1"/>
          <w:numId w:val="13"/>
        </w:numPr>
        <w:bidi/>
        <w:rPr>
          <w:rFonts w:cs="B Zar"/>
          <w:sz w:val="24"/>
          <w:szCs w:val="24"/>
        </w:rPr>
      </w:pPr>
      <w:r w:rsidRPr="0076219A">
        <w:rPr>
          <w:rStyle w:val="reference-text"/>
          <w:rFonts w:cs="B Zar"/>
          <w:sz w:val="24"/>
          <w:szCs w:val="24"/>
          <w:rtl/>
        </w:rPr>
        <w:t>مشارکت‌کنندگان ویکی‌پدیا</w:t>
      </w:r>
      <w:r w:rsidRPr="0076219A">
        <w:rPr>
          <w:rStyle w:val="reference-text"/>
          <w:rFonts w:cs="B Zar"/>
          <w:sz w:val="24"/>
          <w:szCs w:val="24"/>
        </w:rPr>
        <w:t>. «</w:t>
      </w:r>
      <w:hyperlink r:id="rId1013" w:history="1">
        <w:r w:rsidRPr="0076219A">
          <w:rPr>
            <w:rStyle w:val="Hyperlink"/>
            <w:rFonts w:cs="B Zar"/>
            <w:color w:val="auto"/>
            <w:sz w:val="24"/>
            <w:szCs w:val="24"/>
          </w:rPr>
          <w:t>British Caspian Flotilla</w:t>
        </w:r>
      </w:hyperlink>
      <w:r w:rsidRPr="0076219A">
        <w:rPr>
          <w:rStyle w:val="reference-text"/>
          <w:rFonts w:cs="B Zar"/>
          <w:sz w:val="24"/>
          <w:szCs w:val="24"/>
        </w:rPr>
        <w:t xml:space="preserve">». </w:t>
      </w:r>
      <w:r w:rsidRPr="0076219A">
        <w:rPr>
          <w:rStyle w:val="reference-text"/>
          <w:rFonts w:cs="B Zar"/>
          <w:sz w:val="24"/>
          <w:szCs w:val="24"/>
          <w:rtl/>
        </w:rPr>
        <w:t xml:space="preserve">در </w:t>
      </w:r>
      <w:hyperlink r:id="rId1014" w:tooltip="ویکی‌پدیای انگلیسی" w:history="1">
        <w:r w:rsidRPr="0076219A">
          <w:rPr>
            <w:rStyle w:val="Hyperlink"/>
            <w:rFonts w:cs="B Zar"/>
            <w:i/>
            <w:iCs/>
            <w:color w:val="auto"/>
            <w:sz w:val="24"/>
            <w:szCs w:val="24"/>
            <w:rtl/>
          </w:rPr>
          <w:t>دانشنامه</w:t>
        </w:r>
        <w:r w:rsidRPr="0076219A">
          <w:rPr>
            <w:rStyle w:val="Hyperlink"/>
            <w:i/>
            <w:iCs/>
            <w:color w:val="auto"/>
            <w:sz w:val="24"/>
            <w:szCs w:val="24"/>
            <w:rtl/>
          </w:rPr>
          <w:t>ٔ</w:t>
        </w:r>
        <w:r w:rsidRPr="0076219A">
          <w:rPr>
            <w:rStyle w:val="Hyperlink"/>
            <w:rFonts w:cs="B Zar"/>
            <w:i/>
            <w:iCs/>
            <w:color w:val="auto"/>
            <w:sz w:val="24"/>
            <w:szCs w:val="24"/>
            <w:rtl/>
          </w:rPr>
          <w:t xml:space="preserve"> ویکی‌پدیای انگلیسی</w:t>
        </w:r>
      </w:hyperlink>
      <w:r w:rsidRPr="0076219A">
        <w:rPr>
          <w:rStyle w:val="reference-text"/>
          <w:rFonts w:cs="B Zar"/>
          <w:sz w:val="24"/>
          <w:szCs w:val="24"/>
          <w:rtl/>
        </w:rPr>
        <w:t xml:space="preserve">، بازبینی‌شده در </w:t>
      </w:r>
      <w:r w:rsidRPr="0076219A">
        <w:rPr>
          <w:rStyle w:val="reference-text"/>
          <w:rFonts w:cs="B Zar"/>
          <w:sz w:val="24"/>
          <w:szCs w:val="24"/>
          <w:rtl/>
          <w:lang w:bidi="fa-IR"/>
        </w:rPr>
        <w:t>۳۰</w:t>
      </w:r>
      <w:r w:rsidRPr="0076219A">
        <w:rPr>
          <w:rStyle w:val="reference-text"/>
          <w:rFonts w:cs="B Zar"/>
          <w:sz w:val="24"/>
          <w:szCs w:val="24"/>
          <w:rtl/>
        </w:rPr>
        <w:t xml:space="preserve"> دسامبر </w:t>
      </w:r>
      <w:r w:rsidRPr="0076219A">
        <w:rPr>
          <w:rStyle w:val="reference-text"/>
          <w:rFonts w:cs="B Zar"/>
          <w:sz w:val="24"/>
          <w:szCs w:val="24"/>
          <w:rtl/>
          <w:lang w:bidi="fa-IR"/>
        </w:rPr>
        <w:t>۲۰۱۳</w:t>
      </w:r>
      <w:r w:rsidRPr="0076219A">
        <w:rPr>
          <w:rStyle w:val="reference-text"/>
          <w:rFonts w:cs="B Zar"/>
          <w:sz w:val="24"/>
          <w:szCs w:val="24"/>
        </w:rPr>
        <w:t>.</w:t>
      </w:r>
      <w:r w:rsidRPr="0076219A">
        <w:rPr>
          <w:rFonts w:cs="B Zar"/>
          <w:sz w:val="24"/>
          <w:szCs w:val="24"/>
        </w:rPr>
        <w:t xml:space="preserve"> </w:t>
      </w:r>
    </w:p>
    <w:p w14:paraId="32B31C4F" w14:textId="77777777" w:rsidR="002503C2" w:rsidRPr="0076219A" w:rsidRDefault="002503C2" w:rsidP="000002FE">
      <w:pPr>
        <w:pStyle w:val="ListParagraph"/>
        <w:numPr>
          <w:ilvl w:val="1"/>
          <w:numId w:val="13"/>
        </w:numPr>
        <w:bidi/>
        <w:rPr>
          <w:rFonts w:cs="B Zar"/>
          <w:sz w:val="24"/>
          <w:szCs w:val="24"/>
        </w:rPr>
      </w:pPr>
      <w:r w:rsidRPr="0076219A">
        <w:rPr>
          <w:rStyle w:val="reference-text"/>
          <w:rFonts w:cs="B Zar"/>
          <w:sz w:val="24"/>
          <w:szCs w:val="24"/>
          <w:rtl/>
        </w:rPr>
        <w:t xml:space="preserve">یروشنیکف. ایران در جنگ جهانی اول. ترجمه ع. دخانیاتی. چاپ دوم. تهران:انتشارات فرزانه، </w:t>
      </w:r>
      <w:r w:rsidRPr="0076219A">
        <w:rPr>
          <w:rStyle w:val="reference-text"/>
          <w:rFonts w:cs="B Zar"/>
          <w:sz w:val="24"/>
          <w:szCs w:val="24"/>
          <w:rtl/>
          <w:lang w:bidi="fa-IR"/>
        </w:rPr>
        <w:t>۱۳۵۷</w:t>
      </w:r>
      <w:r w:rsidRPr="0076219A">
        <w:rPr>
          <w:rFonts w:cs="B Zar"/>
          <w:sz w:val="24"/>
          <w:szCs w:val="24"/>
          <w:rtl/>
        </w:rPr>
        <w:t xml:space="preserve"> </w:t>
      </w:r>
    </w:p>
    <w:p w14:paraId="1C51D666" w14:textId="77777777" w:rsidR="002503C2" w:rsidRPr="0076219A" w:rsidRDefault="00FE192A" w:rsidP="000002FE">
      <w:pPr>
        <w:bidi/>
        <w:rPr>
          <w:rFonts w:cs="B Zar"/>
          <w:sz w:val="24"/>
          <w:szCs w:val="24"/>
        </w:rPr>
      </w:pPr>
      <w:r w:rsidRPr="0076219A">
        <w:rPr>
          <w:rFonts w:hAnsi="Symbol" w:cs="B Zar" w:hint="cs"/>
          <w:sz w:val="24"/>
          <w:szCs w:val="24"/>
          <w:rtl/>
        </w:rPr>
        <w:t xml:space="preserve">5- </w:t>
      </w:r>
      <w:r w:rsidR="002503C2" w:rsidRPr="0076219A">
        <w:rPr>
          <w:rStyle w:val="reference-text"/>
          <w:rFonts w:cs="B Zar"/>
          <w:sz w:val="24"/>
          <w:szCs w:val="24"/>
        </w:rPr>
        <w:t>David Gaunt (2006), Massacres, resistance, protectors: Muslim-Christian relations in Eastern Anatolia during WW1, Gorgias Press</w:t>
      </w:r>
      <w:r w:rsidR="002503C2" w:rsidRPr="0076219A">
        <w:rPr>
          <w:rFonts w:cs="B Zar"/>
          <w:sz w:val="24"/>
          <w:szCs w:val="24"/>
        </w:rPr>
        <w:t xml:space="preserve"> </w:t>
      </w:r>
    </w:p>
    <w:p w14:paraId="0A9AB66A" w14:textId="77777777" w:rsidR="002503C2" w:rsidRPr="0076219A" w:rsidRDefault="00FE192A" w:rsidP="000002FE">
      <w:pPr>
        <w:bidi/>
        <w:rPr>
          <w:rFonts w:cs="B Zar"/>
          <w:sz w:val="24"/>
          <w:szCs w:val="24"/>
        </w:rPr>
      </w:pPr>
      <w:r w:rsidRPr="0076219A">
        <w:rPr>
          <w:rFonts w:hAnsi="Symbol" w:cs="B Zar" w:hint="cs"/>
          <w:sz w:val="24"/>
          <w:szCs w:val="24"/>
          <w:rtl/>
        </w:rPr>
        <w:lastRenderedPageBreak/>
        <w:t xml:space="preserve">6- </w:t>
      </w:r>
      <w:r w:rsidR="002503C2" w:rsidRPr="0076219A">
        <w:rPr>
          <w:rFonts w:cs="B Zar"/>
          <w:sz w:val="24"/>
          <w:szCs w:val="24"/>
        </w:rPr>
        <w:t xml:space="preserve">  </w:t>
      </w:r>
      <w:hyperlink r:id="rId1015" w:anchor="CITEREF%DA%A9%D8%B3%D8%B1%D9%88%DB%8C2537" w:history="1">
        <w:r w:rsidR="002503C2" w:rsidRPr="0076219A">
          <w:rPr>
            <w:rStyle w:val="Hyperlink"/>
            <w:rFonts w:cs="B Zar"/>
            <w:color w:val="auto"/>
            <w:sz w:val="24"/>
            <w:szCs w:val="24"/>
            <w:rtl/>
          </w:rPr>
          <w:t xml:space="preserve">کسروی، </w:t>
        </w:r>
        <w:r w:rsidR="002503C2" w:rsidRPr="0076219A">
          <w:rPr>
            <w:rStyle w:val="Hyperlink"/>
            <w:rFonts w:cs="B Zar"/>
            <w:i/>
            <w:iCs/>
            <w:color w:val="auto"/>
            <w:sz w:val="24"/>
            <w:szCs w:val="24"/>
            <w:rtl/>
          </w:rPr>
          <w:t>تاریخ هیجده ساله آذربایجان</w:t>
        </w:r>
      </w:hyperlink>
      <w:r w:rsidR="002503C2" w:rsidRPr="0076219A">
        <w:rPr>
          <w:rStyle w:val="reference-text"/>
          <w:rFonts w:cs="B Zar"/>
          <w:sz w:val="24"/>
          <w:szCs w:val="24"/>
          <w:rtl/>
        </w:rPr>
        <w:t xml:space="preserve">، </w:t>
      </w:r>
      <w:r w:rsidR="002503C2" w:rsidRPr="0076219A">
        <w:rPr>
          <w:rStyle w:val="reference-text"/>
          <w:rFonts w:cs="B Zar"/>
          <w:sz w:val="24"/>
          <w:szCs w:val="24"/>
          <w:rtl/>
          <w:lang w:bidi="fa-IR"/>
        </w:rPr>
        <w:t>۶۲۰</w:t>
      </w:r>
      <w:r w:rsidR="002503C2" w:rsidRPr="0076219A">
        <w:rPr>
          <w:rStyle w:val="reference-text"/>
          <w:rFonts w:cs="B Zar"/>
          <w:sz w:val="24"/>
          <w:szCs w:val="24"/>
        </w:rPr>
        <w:t>.</w:t>
      </w:r>
      <w:r w:rsidR="002503C2" w:rsidRPr="0076219A">
        <w:rPr>
          <w:rFonts w:cs="B Zar"/>
          <w:sz w:val="24"/>
          <w:szCs w:val="24"/>
        </w:rPr>
        <w:t xml:space="preserve"> </w:t>
      </w:r>
    </w:p>
    <w:p w14:paraId="6C54AC30" w14:textId="77777777" w:rsidR="002503C2" w:rsidRPr="0076219A" w:rsidRDefault="00FE192A" w:rsidP="000002FE">
      <w:pPr>
        <w:bidi/>
        <w:rPr>
          <w:rFonts w:cs="B Zar"/>
          <w:sz w:val="24"/>
          <w:szCs w:val="24"/>
        </w:rPr>
      </w:pPr>
      <w:r w:rsidRPr="0076219A">
        <w:rPr>
          <w:rFonts w:hAnsi="Symbol" w:cs="B Zar" w:hint="cs"/>
          <w:sz w:val="24"/>
          <w:szCs w:val="24"/>
          <w:rtl/>
        </w:rPr>
        <w:t xml:space="preserve">7- </w:t>
      </w:r>
      <w:r w:rsidR="002503C2" w:rsidRPr="0076219A">
        <w:rPr>
          <w:rFonts w:cs="B Zar"/>
          <w:sz w:val="24"/>
          <w:szCs w:val="24"/>
        </w:rPr>
        <w:t xml:space="preserve">  </w:t>
      </w:r>
      <w:hyperlink r:id="rId1016" w:tooltip="احمد کسروی تبریزی" w:history="1">
        <w:r w:rsidR="002503C2" w:rsidRPr="0076219A">
          <w:rPr>
            <w:rStyle w:val="Hyperlink"/>
            <w:rFonts w:cs="B Zar"/>
            <w:i/>
            <w:iCs/>
            <w:color w:val="auto"/>
            <w:sz w:val="24"/>
            <w:szCs w:val="24"/>
            <w:rtl/>
          </w:rPr>
          <w:t>احمد کسروی تبریزی</w:t>
        </w:r>
      </w:hyperlink>
      <w:r w:rsidR="002503C2" w:rsidRPr="0076219A">
        <w:rPr>
          <w:rStyle w:val="HTMLCite"/>
          <w:rFonts w:cs="B Zar"/>
          <w:sz w:val="24"/>
          <w:szCs w:val="24"/>
        </w:rPr>
        <w:t xml:space="preserve"> (</w:t>
      </w:r>
      <w:r w:rsidR="002503C2" w:rsidRPr="0076219A">
        <w:rPr>
          <w:rStyle w:val="HTMLCite"/>
          <w:rFonts w:cs="B Zar"/>
          <w:sz w:val="24"/>
          <w:szCs w:val="24"/>
          <w:rtl/>
          <w:lang w:bidi="fa-IR"/>
        </w:rPr>
        <w:t>۱۳۶۳</w:t>
      </w:r>
      <w:r w:rsidR="002503C2" w:rsidRPr="0076219A">
        <w:rPr>
          <w:rStyle w:val="HTMLCite"/>
          <w:rFonts w:cs="B Zar"/>
          <w:sz w:val="24"/>
          <w:szCs w:val="24"/>
        </w:rPr>
        <w:t>)</w:t>
      </w:r>
      <w:r w:rsidR="002503C2" w:rsidRPr="0076219A">
        <w:rPr>
          <w:rStyle w:val="HTMLCite"/>
          <w:rFonts w:cs="B Zar"/>
          <w:sz w:val="24"/>
          <w:szCs w:val="24"/>
          <w:rtl/>
        </w:rPr>
        <w:t xml:space="preserve">، </w:t>
      </w:r>
      <w:hyperlink r:id="rId1017" w:tooltip="تاریخ مشروطه ایران (کتاب)" w:history="1">
        <w:r w:rsidR="002503C2" w:rsidRPr="0076219A">
          <w:rPr>
            <w:rStyle w:val="Hyperlink"/>
            <w:rFonts w:cs="B Zar"/>
            <w:i/>
            <w:iCs/>
            <w:color w:val="auto"/>
            <w:sz w:val="24"/>
            <w:szCs w:val="24"/>
            <w:rtl/>
          </w:rPr>
          <w:t>تاریخ مشروطه</w:t>
        </w:r>
        <w:r w:rsidR="002503C2" w:rsidRPr="0076219A">
          <w:rPr>
            <w:rStyle w:val="Hyperlink"/>
            <w:i/>
            <w:iCs/>
            <w:color w:val="auto"/>
            <w:sz w:val="24"/>
            <w:szCs w:val="24"/>
            <w:rtl/>
          </w:rPr>
          <w:t>ٔ</w:t>
        </w:r>
        <w:r w:rsidR="002503C2" w:rsidRPr="0076219A">
          <w:rPr>
            <w:rStyle w:val="Hyperlink"/>
            <w:rFonts w:cs="B Zar"/>
            <w:i/>
            <w:iCs/>
            <w:color w:val="auto"/>
            <w:sz w:val="24"/>
            <w:szCs w:val="24"/>
            <w:rtl/>
          </w:rPr>
          <w:t xml:space="preserve"> ایران</w:t>
        </w:r>
      </w:hyperlink>
      <w:r w:rsidR="002503C2" w:rsidRPr="0076219A">
        <w:rPr>
          <w:rStyle w:val="HTMLCite"/>
          <w:rFonts w:cs="B Zar"/>
          <w:sz w:val="24"/>
          <w:szCs w:val="24"/>
          <w:rtl/>
        </w:rPr>
        <w:t xml:space="preserve">، </w:t>
      </w:r>
      <w:hyperlink r:id="rId1018" w:tooltip="انتشارات امیرکبیر" w:history="1">
        <w:r w:rsidR="002503C2" w:rsidRPr="0076219A">
          <w:rPr>
            <w:rStyle w:val="Hyperlink"/>
            <w:rFonts w:cs="B Zar"/>
            <w:i/>
            <w:iCs/>
            <w:color w:val="auto"/>
            <w:sz w:val="24"/>
            <w:szCs w:val="24"/>
            <w:rtl/>
          </w:rPr>
          <w:t>انتشارات امیرکبیر</w:t>
        </w:r>
      </w:hyperlink>
      <w:r w:rsidR="002503C2" w:rsidRPr="0076219A">
        <w:rPr>
          <w:rStyle w:val="HTMLCite"/>
          <w:rFonts w:cs="B Zar"/>
          <w:sz w:val="24"/>
          <w:szCs w:val="24"/>
          <w:rtl/>
        </w:rPr>
        <w:t>، ص</w:t>
      </w:r>
      <w:r w:rsidR="002503C2" w:rsidRPr="0076219A">
        <w:rPr>
          <w:rStyle w:val="HTMLCite"/>
          <w:rFonts w:cs="B Zar"/>
          <w:sz w:val="24"/>
          <w:szCs w:val="24"/>
        </w:rPr>
        <w:t>. </w:t>
      </w:r>
      <w:r w:rsidR="002503C2" w:rsidRPr="0076219A">
        <w:rPr>
          <w:rStyle w:val="HTMLCite"/>
          <w:rFonts w:cs="B Zar"/>
          <w:sz w:val="24"/>
          <w:szCs w:val="24"/>
          <w:rtl/>
          <w:lang w:bidi="fa-IR"/>
        </w:rPr>
        <w:t>۴۲۵</w:t>
      </w:r>
      <w:r w:rsidR="002503C2" w:rsidRPr="0076219A">
        <w:rPr>
          <w:rFonts w:cs="B Zar"/>
          <w:sz w:val="24"/>
          <w:szCs w:val="24"/>
          <w:rtl/>
        </w:rPr>
        <w:t xml:space="preserve"> </w:t>
      </w:r>
    </w:p>
    <w:p w14:paraId="075EA9AC" w14:textId="77777777" w:rsidR="002503C2" w:rsidRPr="0076219A" w:rsidRDefault="00FE192A" w:rsidP="000002FE">
      <w:pPr>
        <w:bidi/>
        <w:rPr>
          <w:rFonts w:cs="B Zar"/>
          <w:sz w:val="24"/>
          <w:szCs w:val="24"/>
        </w:rPr>
      </w:pPr>
      <w:r w:rsidRPr="0076219A">
        <w:rPr>
          <w:rFonts w:hAnsi="Symbol" w:cs="B Zar" w:hint="cs"/>
          <w:sz w:val="24"/>
          <w:szCs w:val="24"/>
          <w:rtl/>
        </w:rPr>
        <w:t xml:space="preserve">8- </w:t>
      </w:r>
      <w:r w:rsidR="002503C2" w:rsidRPr="0076219A">
        <w:rPr>
          <w:rFonts w:cs="B Zar"/>
          <w:sz w:val="24"/>
          <w:szCs w:val="24"/>
        </w:rPr>
        <w:t xml:space="preserve">  </w:t>
      </w:r>
      <w:r w:rsidR="002503C2" w:rsidRPr="0076219A">
        <w:rPr>
          <w:rStyle w:val="HTMLCite"/>
          <w:rFonts w:cs="B Zar"/>
          <w:sz w:val="24"/>
          <w:szCs w:val="24"/>
          <w:rtl/>
        </w:rPr>
        <w:t>بختیاری، خسرو خان. «خاطرات سردار ظفر</w:t>
      </w:r>
      <w:r w:rsidR="002503C2" w:rsidRPr="0076219A">
        <w:rPr>
          <w:rStyle w:val="HTMLCite"/>
          <w:rFonts w:cs="B Zar"/>
          <w:sz w:val="24"/>
          <w:szCs w:val="24"/>
        </w:rPr>
        <w:t xml:space="preserve">». </w:t>
      </w:r>
      <w:r w:rsidR="002503C2" w:rsidRPr="0076219A">
        <w:rPr>
          <w:rStyle w:val="HTMLCite"/>
          <w:rFonts w:cs="B Zar"/>
          <w:sz w:val="24"/>
          <w:szCs w:val="24"/>
          <w:rtl/>
        </w:rPr>
        <w:t>مجله وحید</w:t>
      </w:r>
      <w:r w:rsidR="002503C2" w:rsidRPr="0076219A">
        <w:rPr>
          <w:rStyle w:val="HTMLCite"/>
          <w:rFonts w:cs="B Zar"/>
          <w:sz w:val="24"/>
          <w:szCs w:val="24"/>
        </w:rPr>
        <w:t>.</w:t>
      </w:r>
      <w:r w:rsidR="002503C2" w:rsidRPr="0076219A">
        <w:rPr>
          <w:rFonts w:cs="B Zar"/>
          <w:sz w:val="24"/>
          <w:szCs w:val="24"/>
        </w:rPr>
        <w:t xml:space="preserve"> </w:t>
      </w:r>
    </w:p>
    <w:p w14:paraId="559FE541" w14:textId="77777777" w:rsidR="002503C2" w:rsidRPr="0076219A" w:rsidRDefault="00FE192A" w:rsidP="000002FE">
      <w:pPr>
        <w:bidi/>
        <w:rPr>
          <w:rFonts w:cs="B Zar"/>
          <w:sz w:val="24"/>
          <w:szCs w:val="24"/>
        </w:rPr>
      </w:pPr>
      <w:r w:rsidRPr="0076219A">
        <w:rPr>
          <w:rFonts w:hAnsi="Symbol" w:cs="B Zar"/>
          <w:sz w:val="24"/>
          <w:szCs w:val="24"/>
        </w:rPr>
        <w:t xml:space="preserve">9- </w:t>
      </w:r>
      <w:r w:rsidR="002503C2" w:rsidRPr="0076219A">
        <w:rPr>
          <w:rStyle w:val="HTMLCite"/>
          <w:rFonts w:cs="B Zar"/>
          <w:sz w:val="24"/>
          <w:szCs w:val="24"/>
        </w:rPr>
        <w:t xml:space="preserve">Herrera, Hayden (2005). Arshile Gorky: His Life and Work. Macmillan. p. 78. </w:t>
      </w:r>
      <w:hyperlink r:id="rId1019" w:tooltip="شماره استاندارد بین‌المللی کتاب" w:history="1">
        <w:r w:rsidR="002503C2" w:rsidRPr="0076219A">
          <w:rPr>
            <w:rStyle w:val="Hyperlink"/>
            <w:rFonts w:cs="B Zar"/>
            <w:i/>
            <w:iCs/>
            <w:color w:val="auto"/>
            <w:sz w:val="24"/>
            <w:szCs w:val="24"/>
          </w:rPr>
          <w:t>ISBN</w:t>
        </w:r>
      </w:hyperlink>
      <w:r w:rsidR="002503C2" w:rsidRPr="0076219A">
        <w:rPr>
          <w:rStyle w:val="HTMLCite"/>
          <w:rFonts w:cs="B Zar"/>
          <w:sz w:val="24"/>
          <w:szCs w:val="24"/>
        </w:rPr>
        <w:t> </w:t>
      </w:r>
      <w:hyperlink r:id="rId1020" w:tooltip="ویژه:منابع کتاب/978-1-4668-1708-1" w:history="1">
        <w:r w:rsidR="002503C2" w:rsidRPr="0076219A">
          <w:rPr>
            <w:rStyle w:val="Hyperlink"/>
            <w:rFonts w:cs="B Zar"/>
            <w:i/>
            <w:iCs/>
            <w:color w:val="auto"/>
            <w:sz w:val="24"/>
            <w:szCs w:val="24"/>
          </w:rPr>
          <w:t>978-1-4668-1708-1</w:t>
        </w:r>
      </w:hyperlink>
      <w:r w:rsidR="002503C2" w:rsidRPr="0076219A">
        <w:rPr>
          <w:rStyle w:val="HTMLCite"/>
          <w:rFonts w:cs="B Zar"/>
          <w:sz w:val="24"/>
          <w:szCs w:val="24"/>
        </w:rPr>
        <w:t>.</w:t>
      </w:r>
      <w:r w:rsidR="002503C2" w:rsidRPr="0076219A">
        <w:rPr>
          <w:rFonts w:cs="B Zar"/>
          <w:sz w:val="24"/>
          <w:szCs w:val="24"/>
        </w:rPr>
        <w:t xml:space="preserve"> </w:t>
      </w:r>
    </w:p>
    <w:p w14:paraId="722ACA2C" w14:textId="77777777" w:rsidR="002503C2" w:rsidRPr="0076219A" w:rsidRDefault="000407B6" w:rsidP="000002FE">
      <w:pPr>
        <w:bidi/>
        <w:rPr>
          <w:rFonts w:cs="B Zar"/>
          <w:sz w:val="24"/>
          <w:szCs w:val="24"/>
        </w:rPr>
      </w:pPr>
      <w:r w:rsidRPr="0076219A">
        <w:rPr>
          <w:rFonts w:hAnsi="Symbol" w:cs="B Zar"/>
          <w:sz w:val="24"/>
          <w:szCs w:val="24"/>
        </w:rPr>
        <w:t>10</w:t>
      </w:r>
      <w:r w:rsidR="00FE192A" w:rsidRPr="0076219A">
        <w:rPr>
          <w:rFonts w:hAnsi="Symbol" w:cs="B Zar"/>
          <w:sz w:val="24"/>
          <w:szCs w:val="24"/>
        </w:rPr>
        <w:t xml:space="preserve">-  </w:t>
      </w:r>
      <w:r w:rsidR="002503C2" w:rsidRPr="0076219A">
        <w:rPr>
          <w:rStyle w:val="HTMLCite"/>
          <w:rFonts w:cs="B Zar"/>
          <w:sz w:val="24"/>
          <w:szCs w:val="24"/>
        </w:rPr>
        <w:t xml:space="preserve">Aya, Şükrü Server (2008). The genocide of truth. Eminönü, Istanbul: Istanbul Commerce University Publications. p. 296. </w:t>
      </w:r>
      <w:hyperlink r:id="rId1021" w:tooltip="شماره استاندارد بین‌المللی کتاب" w:history="1">
        <w:r w:rsidR="002503C2" w:rsidRPr="0076219A">
          <w:rPr>
            <w:rStyle w:val="Hyperlink"/>
            <w:rFonts w:cs="B Zar"/>
            <w:i/>
            <w:iCs/>
            <w:color w:val="auto"/>
            <w:sz w:val="24"/>
            <w:szCs w:val="24"/>
          </w:rPr>
          <w:t>ISBN</w:t>
        </w:r>
      </w:hyperlink>
      <w:r w:rsidR="002503C2" w:rsidRPr="0076219A">
        <w:rPr>
          <w:rStyle w:val="HTMLCite"/>
          <w:rFonts w:cs="B Zar"/>
          <w:sz w:val="24"/>
          <w:szCs w:val="24"/>
        </w:rPr>
        <w:t> </w:t>
      </w:r>
      <w:hyperlink r:id="rId1022" w:tooltip="ویژه:منابع کتاب/9789756516249" w:history="1">
        <w:r w:rsidR="002503C2" w:rsidRPr="0076219A">
          <w:rPr>
            <w:rStyle w:val="Hyperlink"/>
            <w:rFonts w:cs="B Zar"/>
            <w:i/>
            <w:iCs/>
            <w:color w:val="auto"/>
            <w:sz w:val="24"/>
            <w:szCs w:val="24"/>
          </w:rPr>
          <w:t>9789756516249</w:t>
        </w:r>
      </w:hyperlink>
      <w:r w:rsidR="002503C2" w:rsidRPr="0076219A">
        <w:rPr>
          <w:rStyle w:val="HTMLCite"/>
          <w:rFonts w:cs="B Zar"/>
          <w:sz w:val="24"/>
          <w:szCs w:val="24"/>
        </w:rPr>
        <w:t>.</w:t>
      </w:r>
      <w:r w:rsidR="002503C2" w:rsidRPr="0076219A">
        <w:rPr>
          <w:rFonts w:cs="B Zar"/>
          <w:sz w:val="24"/>
          <w:szCs w:val="24"/>
        </w:rPr>
        <w:t xml:space="preserve"> </w:t>
      </w:r>
    </w:p>
    <w:p w14:paraId="6E9AF8D6" w14:textId="77777777" w:rsidR="002503C2" w:rsidRPr="0076219A" w:rsidRDefault="002503C2" w:rsidP="000002FE">
      <w:pPr>
        <w:pStyle w:val="ListParagraph"/>
        <w:numPr>
          <w:ilvl w:val="0"/>
          <w:numId w:val="29"/>
        </w:numPr>
        <w:bidi/>
        <w:rPr>
          <w:rFonts w:cs="B Zar"/>
          <w:sz w:val="24"/>
          <w:szCs w:val="24"/>
        </w:rPr>
      </w:pPr>
      <w:r w:rsidRPr="0076219A">
        <w:rPr>
          <w:rStyle w:val="HTMLCite"/>
          <w:rFonts w:cs="B Zar"/>
          <w:sz w:val="24"/>
          <w:szCs w:val="24"/>
        </w:rPr>
        <w:t>Onnig Mukhitarian, Haig Gossoian (1980). The Defense of Van, Parts 1-2. Central Executive General Society of Vasbouragan. p. 125.</w:t>
      </w:r>
      <w:r w:rsidRPr="0076219A">
        <w:rPr>
          <w:rFonts w:cs="B Zar"/>
          <w:sz w:val="24"/>
          <w:szCs w:val="24"/>
        </w:rPr>
        <w:t xml:space="preserve"> </w:t>
      </w:r>
    </w:p>
    <w:p w14:paraId="4A491783" w14:textId="77777777" w:rsidR="002503C2" w:rsidRPr="0076219A" w:rsidRDefault="002503C2" w:rsidP="000002FE">
      <w:pPr>
        <w:pStyle w:val="ListParagraph"/>
        <w:numPr>
          <w:ilvl w:val="0"/>
          <w:numId w:val="29"/>
        </w:numPr>
        <w:bidi/>
        <w:rPr>
          <w:rFonts w:cs="B Zar"/>
          <w:sz w:val="24"/>
          <w:szCs w:val="24"/>
        </w:rPr>
      </w:pPr>
      <w:r w:rsidRPr="0076219A">
        <w:rPr>
          <w:rStyle w:val="HTMLCite"/>
          <w:rFonts w:cs="B Zar"/>
          <w:sz w:val="24"/>
          <w:szCs w:val="24"/>
        </w:rPr>
        <w:t>Hinterhoff, Eugene (1984). Illustrated Encyclopedia of World War I. iv. Persia: The Stepping</w:t>
      </w:r>
      <w:r w:rsidR="000407B6" w:rsidRPr="0076219A">
        <w:rPr>
          <w:rStyle w:val="HTMLCite"/>
          <w:rFonts w:cs="B Zar"/>
          <w:sz w:val="24"/>
          <w:szCs w:val="24"/>
        </w:rPr>
        <w:t>-</w:t>
      </w:r>
      <w:r w:rsidRPr="0076219A">
        <w:rPr>
          <w:rStyle w:val="HTMLCite"/>
          <w:rFonts w:cs="B Zar"/>
          <w:sz w:val="24"/>
          <w:szCs w:val="24"/>
        </w:rPr>
        <w:t xml:space="preserve"> Stone To India. New York: Marshall Cavendish. </w:t>
      </w:r>
      <w:hyperlink r:id="rId1023" w:tooltip="شماره استاندارد بین‌المللی کتاب" w:history="1">
        <w:r w:rsidRPr="0076219A">
          <w:rPr>
            <w:rStyle w:val="Hyperlink"/>
            <w:rFonts w:cs="B Zar"/>
            <w:i/>
            <w:iCs/>
            <w:color w:val="auto"/>
            <w:sz w:val="24"/>
            <w:szCs w:val="24"/>
          </w:rPr>
          <w:t>ISBN</w:t>
        </w:r>
      </w:hyperlink>
      <w:r w:rsidRPr="0076219A">
        <w:rPr>
          <w:rStyle w:val="HTMLCite"/>
          <w:rFonts w:cs="B Zar"/>
          <w:sz w:val="24"/>
          <w:szCs w:val="24"/>
        </w:rPr>
        <w:t> </w:t>
      </w:r>
      <w:hyperlink r:id="rId1024" w:tooltip="ویژه:منابع کتاب/0-86307-181-3" w:history="1">
        <w:r w:rsidRPr="0076219A">
          <w:rPr>
            <w:rStyle w:val="Hyperlink"/>
            <w:rFonts w:cs="B Zar"/>
            <w:i/>
            <w:iCs/>
            <w:color w:val="auto"/>
            <w:sz w:val="24"/>
            <w:szCs w:val="24"/>
          </w:rPr>
          <w:t>0-86307-181-3</w:t>
        </w:r>
      </w:hyperlink>
      <w:r w:rsidRPr="0076219A">
        <w:rPr>
          <w:rStyle w:val="HTMLCite"/>
          <w:rFonts w:cs="B Zar"/>
          <w:sz w:val="24"/>
          <w:szCs w:val="24"/>
        </w:rPr>
        <w:t>.</w:t>
      </w:r>
      <w:r w:rsidRPr="0076219A">
        <w:rPr>
          <w:rFonts w:cs="B Zar"/>
          <w:sz w:val="24"/>
          <w:szCs w:val="24"/>
        </w:rPr>
        <w:t xml:space="preserve"> </w:t>
      </w:r>
    </w:p>
    <w:p w14:paraId="7117DA79" w14:textId="77777777" w:rsidR="002503C2" w:rsidRPr="0076219A" w:rsidRDefault="002503C2" w:rsidP="000002FE">
      <w:pPr>
        <w:bidi/>
        <w:rPr>
          <w:rFonts w:cs="B Zar"/>
          <w:sz w:val="24"/>
          <w:szCs w:val="24"/>
        </w:rPr>
      </w:pPr>
      <w:r w:rsidRPr="0076219A">
        <w:rPr>
          <w:rFonts w:hAnsi="Symbol" w:cs="B Zar"/>
          <w:sz w:val="24"/>
          <w:szCs w:val="24"/>
        </w:rPr>
        <w:t></w:t>
      </w:r>
      <w:r w:rsidRPr="0076219A">
        <w:rPr>
          <w:rFonts w:cs="B Zar"/>
          <w:sz w:val="24"/>
          <w:szCs w:val="24"/>
        </w:rPr>
        <w:t xml:space="preserve">  </w:t>
      </w:r>
      <w:r w:rsidRPr="0076219A">
        <w:rPr>
          <w:rFonts w:hAnsi="Symbol" w:cs="B Zar"/>
          <w:sz w:val="24"/>
          <w:szCs w:val="24"/>
        </w:rPr>
        <w:t></w:t>
      </w:r>
      <w:r w:rsidRPr="0076219A">
        <w:rPr>
          <w:rFonts w:cs="B Zar"/>
          <w:sz w:val="24"/>
          <w:szCs w:val="24"/>
        </w:rPr>
        <w:t xml:space="preserve">  </w:t>
      </w:r>
      <w:r w:rsidRPr="0076219A">
        <w:rPr>
          <w:rStyle w:val="HTMLCite"/>
          <w:rFonts w:cs="B Zar"/>
          <w:sz w:val="24"/>
          <w:szCs w:val="24"/>
        </w:rPr>
        <w:t xml:space="preserve">Hooman Peimani </w:t>
      </w:r>
      <w:r w:rsidR="000407B6" w:rsidRPr="0076219A">
        <w:rPr>
          <w:rStyle w:val="HTMLCite"/>
          <w:rFonts w:cs="B Zar"/>
          <w:sz w:val="24"/>
          <w:szCs w:val="24"/>
        </w:rPr>
        <w:t>- 13</w:t>
      </w:r>
      <w:r w:rsidRPr="0076219A">
        <w:rPr>
          <w:rStyle w:val="HTMLCite"/>
          <w:rFonts w:cs="B Zar"/>
          <w:sz w:val="24"/>
          <w:szCs w:val="24"/>
        </w:rPr>
        <w:t>(</w:t>
      </w:r>
      <w:r w:rsidRPr="0076219A">
        <w:rPr>
          <w:rStyle w:val="HTMLCite"/>
          <w:rFonts w:cs="B Zar"/>
          <w:sz w:val="24"/>
          <w:szCs w:val="24"/>
          <w:rtl/>
          <w:lang w:bidi="fa-IR"/>
        </w:rPr>
        <w:t>۲۰۰۹</w:t>
      </w:r>
      <w:r w:rsidRPr="0076219A">
        <w:rPr>
          <w:rStyle w:val="HTMLCite"/>
          <w:rFonts w:cs="B Zar"/>
          <w:sz w:val="24"/>
          <w:szCs w:val="24"/>
        </w:rPr>
        <w:t>)</w:t>
      </w:r>
      <w:r w:rsidRPr="0076219A">
        <w:rPr>
          <w:rStyle w:val="HTMLCite"/>
          <w:rFonts w:cs="B Zar"/>
          <w:sz w:val="24"/>
          <w:szCs w:val="24"/>
          <w:rtl/>
        </w:rPr>
        <w:t xml:space="preserve">، </w:t>
      </w:r>
      <w:hyperlink r:id="rId1025" w:anchor="v=onepage&amp;q=The%20political%20conflict%20ottoman%20russia%20world%20war%20I%20armenian&amp;f=false" w:history="1">
        <w:r w:rsidRPr="0076219A">
          <w:rPr>
            <w:rStyle w:val="Hyperlink"/>
            <w:rFonts w:cs="B Zar"/>
            <w:i/>
            <w:iCs/>
            <w:color w:val="auto"/>
            <w:sz w:val="24"/>
            <w:szCs w:val="24"/>
          </w:rPr>
          <w:t>Conflict and Security in Central Asia and the Caucasus</w:t>
        </w:r>
      </w:hyperlink>
      <w:r w:rsidRPr="0076219A">
        <w:rPr>
          <w:rStyle w:val="HTMLCite"/>
          <w:rFonts w:cs="B Zar"/>
          <w:sz w:val="24"/>
          <w:szCs w:val="24"/>
          <w:rtl/>
        </w:rPr>
        <w:t xml:space="preserve">، </w:t>
      </w:r>
      <w:hyperlink r:id="rId1026" w:tooltip="en:ABC-CLIO" w:history="1">
        <w:r w:rsidRPr="0076219A">
          <w:rPr>
            <w:rStyle w:val="Hyperlink"/>
            <w:rFonts w:cs="B Zar"/>
            <w:i/>
            <w:iCs/>
            <w:color w:val="auto"/>
            <w:sz w:val="24"/>
            <w:szCs w:val="24"/>
          </w:rPr>
          <w:t>ABC-CLIO</w:t>
        </w:r>
      </w:hyperlink>
      <w:r w:rsidRPr="0076219A">
        <w:rPr>
          <w:rStyle w:val="HTMLCite"/>
          <w:rFonts w:cs="B Zar"/>
          <w:sz w:val="24"/>
          <w:szCs w:val="24"/>
          <w:rtl/>
        </w:rPr>
        <w:t>، ص</w:t>
      </w:r>
      <w:r w:rsidRPr="0076219A">
        <w:rPr>
          <w:rStyle w:val="HTMLCite"/>
          <w:rFonts w:cs="B Zar"/>
          <w:sz w:val="24"/>
          <w:szCs w:val="24"/>
        </w:rPr>
        <w:t>. pp</w:t>
      </w:r>
      <w:r w:rsidRPr="0076219A">
        <w:rPr>
          <w:rStyle w:val="HTMLCite"/>
          <w:sz w:val="24"/>
          <w:szCs w:val="24"/>
          <w:rtl/>
        </w:rPr>
        <w:t>٫</w:t>
      </w:r>
      <w:r w:rsidRPr="0076219A">
        <w:rPr>
          <w:rStyle w:val="HTMLCite"/>
          <w:rFonts w:cs="B Zar"/>
          <w:sz w:val="24"/>
          <w:szCs w:val="24"/>
        </w:rPr>
        <w:t xml:space="preserve"> </w:t>
      </w:r>
      <w:r w:rsidRPr="0076219A">
        <w:rPr>
          <w:rStyle w:val="HTMLCite"/>
          <w:rFonts w:cs="B Zar"/>
          <w:sz w:val="24"/>
          <w:szCs w:val="24"/>
          <w:rtl/>
          <w:lang w:bidi="fa-IR"/>
        </w:rPr>
        <w:t>۲۳۷</w:t>
      </w:r>
      <w:r w:rsidRPr="0076219A">
        <w:rPr>
          <w:rFonts w:cs="B Zar"/>
          <w:sz w:val="24"/>
          <w:szCs w:val="24"/>
          <w:rtl/>
        </w:rPr>
        <w:t xml:space="preserve"> </w:t>
      </w:r>
    </w:p>
    <w:p w14:paraId="3B2544A6" w14:textId="77777777" w:rsidR="002503C2" w:rsidRPr="0076219A" w:rsidRDefault="002503C2" w:rsidP="000002FE">
      <w:pPr>
        <w:bidi/>
        <w:rPr>
          <w:rFonts w:cs="B Zar"/>
          <w:sz w:val="24"/>
          <w:szCs w:val="24"/>
        </w:rPr>
      </w:pPr>
      <w:r w:rsidRPr="0076219A">
        <w:rPr>
          <w:rFonts w:hAnsi="Symbol" w:cs="B Zar"/>
          <w:sz w:val="24"/>
          <w:szCs w:val="24"/>
        </w:rPr>
        <w:t></w:t>
      </w:r>
      <w:r w:rsidRPr="0076219A">
        <w:rPr>
          <w:rFonts w:cs="B Zar"/>
          <w:sz w:val="24"/>
          <w:szCs w:val="24"/>
        </w:rPr>
        <w:t xml:space="preserve">  </w:t>
      </w:r>
      <w:r w:rsidRPr="0076219A">
        <w:rPr>
          <w:rFonts w:hAnsi="Symbol" w:cs="B Zar"/>
          <w:sz w:val="24"/>
          <w:szCs w:val="24"/>
        </w:rPr>
        <w:t></w:t>
      </w:r>
      <w:r w:rsidRPr="0076219A">
        <w:rPr>
          <w:rFonts w:cs="B Zar"/>
          <w:sz w:val="24"/>
          <w:szCs w:val="24"/>
        </w:rPr>
        <w:t xml:space="preserve">  </w:t>
      </w:r>
      <w:r w:rsidRPr="0076219A">
        <w:rPr>
          <w:rStyle w:val="HTMLCite"/>
          <w:rFonts w:cs="B Zar"/>
          <w:sz w:val="24"/>
          <w:szCs w:val="24"/>
        </w:rPr>
        <w:t xml:space="preserve">Christian Van Gorder </w:t>
      </w:r>
      <w:r w:rsidR="000407B6" w:rsidRPr="0076219A">
        <w:rPr>
          <w:rStyle w:val="HTMLCite"/>
          <w:rFonts w:cs="B Zar"/>
          <w:sz w:val="24"/>
          <w:szCs w:val="24"/>
        </w:rPr>
        <w:t>-14</w:t>
      </w:r>
      <w:r w:rsidRPr="0076219A">
        <w:rPr>
          <w:rStyle w:val="HTMLCite"/>
          <w:rFonts w:cs="B Zar"/>
          <w:sz w:val="24"/>
          <w:szCs w:val="24"/>
        </w:rPr>
        <w:t>(</w:t>
      </w:r>
      <w:r w:rsidRPr="0076219A">
        <w:rPr>
          <w:rStyle w:val="HTMLCite"/>
          <w:rFonts w:cs="B Zar"/>
          <w:sz w:val="24"/>
          <w:szCs w:val="24"/>
          <w:rtl/>
          <w:lang w:bidi="fa-IR"/>
        </w:rPr>
        <w:t>۲۰۱۰</w:t>
      </w:r>
      <w:r w:rsidRPr="0076219A">
        <w:rPr>
          <w:rStyle w:val="HTMLCite"/>
          <w:rFonts w:cs="B Zar"/>
          <w:sz w:val="24"/>
          <w:szCs w:val="24"/>
        </w:rPr>
        <w:t>)</w:t>
      </w:r>
      <w:r w:rsidRPr="0076219A">
        <w:rPr>
          <w:rStyle w:val="HTMLCite"/>
          <w:rFonts w:cs="B Zar"/>
          <w:sz w:val="24"/>
          <w:szCs w:val="24"/>
          <w:rtl/>
        </w:rPr>
        <w:t xml:space="preserve">، </w:t>
      </w:r>
      <w:hyperlink r:id="rId1027" w:anchor="v=onepage&amp;q=Pressure%20ottoman%20%20Christians%20assyrian%20russia&amp;f=false" w:history="1">
        <w:r w:rsidRPr="0076219A">
          <w:rPr>
            <w:rStyle w:val="Hyperlink"/>
            <w:rFonts w:cs="B Zar"/>
            <w:i/>
            <w:iCs/>
            <w:color w:val="auto"/>
            <w:sz w:val="24"/>
            <w:szCs w:val="24"/>
          </w:rPr>
          <w:t>Christianity in Persia and the Status of Non-Muslims in Iran</w:t>
        </w:r>
      </w:hyperlink>
      <w:r w:rsidRPr="0076219A">
        <w:rPr>
          <w:rStyle w:val="HTMLCite"/>
          <w:rFonts w:cs="B Zar"/>
          <w:sz w:val="24"/>
          <w:szCs w:val="24"/>
          <w:rtl/>
        </w:rPr>
        <w:t xml:space="preserve">، </w:t>
      </w:r>
      <w:hyperlink r:id="rId1028" w:tooltip="en:Rowman &amp; Littlefield" w:history="1">
        <w:r w:rsidRPr="0076219A">
          <w:rPr>
            <w:rStyle w:val="Hyperlink"/>
            <w:rFonts w:cs="B Zar"/>
            <w:i/>
            <w:iCs/>
            <w:color w:val="auto"/>
            <w:sz w:val="24"/>
            <w:szCs w:val="24"/>
          </w:rPr>
          <w:t>Rowman &amp; Littlefield</w:t>
        </w:r>
      </w:hyperlink>
      <w:r w:rsidR="000407B6" w:rsidRPr="0076219A">
        <w:rPr>
          <w:sz w:val="24"/>
          <w:szCs w:val="24"/>
        </w:rPr>
        <w:t>- 15</w:t>
      </w:r>
      <w:r w:rsidRPr="0076219A">
        <w:rPr>
          <w:rStyle w:val="HTMLCite"/>
          <w:rFonts w:cs="B Zar"/>
          <w:sz w:val="24"/>
          <w:szCs w:val="24"/>
          <w:rtl/>
        </w:rPr>
        <w:t>، ص</w:t>
      </w:r>
      <w:r w:rsidRPr="0076219A">
        <w:rPr>
          <w:rStyle w:val="HTMLCite"/>
          <w:rFonts w:cs="B Zar"/>
          <w:sz w:val="24"/>
          <w:szCs w:val="24"/>
        </w:rPr>
        <w:t>. pp</w:t>
      </w:r>
      <w:r w:rsidRPr="0076219A">
        <w:rPr>
          <w:rStyle w:val="HTMLCite"/>
          <w:sz w:val="24"/>
          <w:szCs w:val="24"/>
          <w:rtl/>
        </w:rPr>
        <w:t>٫</w:t>
      </w:r>
      <w:r w:rsidRPr="0076219A">
        <w:rPr>
          <w:rStyle w:val="HTMLCite"/>
          <w:rFonts w:cs="B Zar"/>
          <w:sz w:val="24"/>
          <w:szCs w:val="24"/>
        </w:rPr>
        <w:t xml:space="preserve"> </w:t>
      </w:r>
      <w:r w:rsidRPr="0076219A">
        <w:rPr>
          <w:rStyle w:val="HTMLCite"/>
          <w:rFonts w:cs="B Zar"/>
          <w:sz w:val="24"/>
          <w:szCs w:val="24"/>
          <w:rtl/>
          <w:lang w:bidi="fa-IR"/>
        </w:rPr>
        <w:t>۷۱-۷۲</w:t>
      </w:r>
      <w:r w:rsidRPr="0076219A">
        <w:rPr>
          <w:rStyle w:val="HTMLCite"/>
          <w:rFonts w:cs="B Zar"/>
          <w:sz w:val="24"/>
          <w:szCs w:val="24"/>
          <w:rtl/>
        </w:rPr>
        <w:t xml:space="preserve">، </w:t>
      </w:r>
      <w:hyperlink r:id="rId1029" w:tooltip="شماره استاندارد بین‌المللی کتاب" w:history="1">
        <w:r w:rsidRPr="0076219A">
          <w:rPr>
            <w:rStyle w:val="Hyperlink"/>
            <w:rFonts w:cs="B Zar"/>
            <w:i/>
            <w:iCs/>
            <w:color w:val="auto"/>
            <w:sz w:val="24"/>
            <w:szCs w:val="24"/>
            <w:rtl/>
          </w:rPr>
          <w:t>شابک</w:t>
        </w:r>
      </w:hyperlink>
      <w:r w:rsidRPr="0076219A">
        <w:rPr>
          <w:rStyle w:val="HTMLCite"/>
          <w:rFonts w:cs="B Zar"/>
          <w:sz w:val="24"/>
          <w:szCs w:val="24"/>
        </w:rPr>
        <w:t> </w:t>
      </w:r>
      <w:hyperlink r:id="rId1030" w:tooltip="ویژه:منابع کتاب/9780739136119" w:history="1">
        <w:r w:rsidRPr="0076219A">
          <w:rPr>
            <w:rStyle w:val="Hyperlink"/>
            <w:rFonts w:cs="B Zar"/>
            <w:i/>
            <w:iCs/>
            <w:color w:val="auto"/>
            <w:sz w:val="24"/>
            <w:szCs w:val="24"/>
            <w:rtl/>
            <w:lang w:bidi="fa-IR"/>
          </w:rPr>
          <w:t>۹۷۸۰۷۳۹۱۳۶۱۱۹</w:t>
        </w:r>
      </w:hyperlink>
      <w:r w:rsidRPr="0076219A">
        <w:rPr>
          <w:rFonts w:cs="B Zar"/>
          <w:sz w:val="24"/>
          <w:szCs w:val="24"/>
        </w:rPr>
        <w:t xml:space="preserve"> </w:t>
      </w:r>
    </w:p>
    <w:p w14:paraId="1FC77557" w14:textId="77777777" w:rsidR="002503C2" w:rsidRPr="0076219A" w:rsidRDefault="000407B6" w:rsidP="000002FE">
      <w:pPr>
        <w:bidi/>
        <w:rPr>
          <w:rFonts w:cs="B Zar"/>
          <w:sz w:val="24"/>
          <w:szCs w:val="24"/>
        </w:rPr>
      </w:pPr>
      <w:r w:rsidRPr="0076219A">
        <w:rPr>
          <w:rFonts w:hAnsi="Symbol" w:cs="B Zar" w:hint="cs"/>
          <w:sz w:val="24"/>
          <w:szCs w:val="24"/>
          <w:rtl/>
        </w:rPr>
        <w:t xml:space="preserve">16- </w:t>
      </w:r>
      <w:r w:rsidR="002503C2" w:rsidRPr="0076219A">
        <w:rPr>
          <w:rFonts w:cs="B Zar"/>
          <w:sz w:val="24"/>
          <w:szCs w:val="24"/>
        </w:rPr>
        <w:t xml:space="preserve">  </w:t>
      </w:r>
      <w:hyperlink r:id="rId1031" w:anchor="CITEREF%DA%A9%D8%B3%D8%B1%D9%88%DB%8C2537" w:history="1">
        <w:r w:rsidR="002503C2" w:rsidRPr="0076219A">
          <w:rPr>
            <w:rStyle w:val="Hyperlink"/>
            <w:rFonts w:cs="B Zar"/>
            <w:color w:val="auto"/>
            <w:sz w:val="24"/>
            <w:szCs w:val="24"/>
            <w:rtl/>
          </w:rPr>
          <w:t xml:space="preserve">کسروی، </w:t>
        </w:r>
        <w:r w:rsidR="002503C2" w:rsidRPr="0076219A">
          <w:rPr>
            <w:rStyle w:val="Hyperlink"/>
            <w:rFonts w:cs="B Zar"/>
            <w:i/>
            <w:iCs/>
            <w:color w:val="auto"/>
            <w:sz w:val="24"/>
            <w:szCs w:val="24"/>
            <w:rtl/>
          </w:rPr>
          <w:t>تاریخ هیجده ساله آذربایجان</w:t>
        </w:r>
      </w:hyperlink>
      <w:r w:rsidR="002503C2" w:rsidRPr="0076219A">
        <w:rPr>
          <w:rStyle w:val="reference-text"/>
          <w:rFonts w:cs="B Zar"/>
          <w:sz w:val="24"/>
          <w:szCs w:val="24"/>
          <w:rtl/>
        </w:rPr>
        <w:t xml:space="preserve">، </w:t>
      </w:r>
      <w:r w:rsidR="002503C2" w:rsidRPr="0076219A">
        <w:rPr>
          <w:rStyle w:val="reference-text"/>
          <w:rFonts w:cs="B Zar"/>
          <w:sz w:val="24"/>
          <w:szCs w:val="24"/>
          <w:rtl/>
          <w:lang w:bidi="fa-IR"/>
        </w:rPr>
        <w:t>۶۲۱</w:t>
      </w:r>
      <w:r w:rsidR="002503C2" w:rsidRPr="0076219A">
        <w:rPr>
          <w:rStyle w:val="reference-text"/>
          <w:rFonts w:cs="B Zar"/>
          <w:sz w:val="24"/>
          <w:szCs w:val="24"/>
        </w:rPr>
        <w:t>.</w:t>
      </w:r>
      <w:r w:rsidR="002503C2" w:rsidRPr="0076219A">
        <w:rPr>
          <w:rFonts w:cs="B Zar"/>
          <w:sz w:val="24"/>
          <w:szCs w:val="24"/>
        </w:rPr>
        <w:t xml:space="preserve"> </w:t>
      </w:r>
    </w:p>
    <w:p w14:paraId="41ED46B3" w14:textId="77777777" w:rsidR="002503C2" w:rsidRPr="0076219A" w:rsidRDefault="000407B6" w:rsidP="000002FE">
      <w:pPr>
        <w:bidi/>
        <w:rPr>
          <w:rFonts w:cs="B Zar"/>
          <w:sz w:val="24"/>
          <w:szCs w:val="24"/>
        </w:rPr>
      </w:pPr>
      <w:r w:rsidRPr="0076219A">
        <w:rPr>
          <w:rFonts w:hAnsi="Symbol" w:cs="B Zar" w:hint="cs"/>
          <w:sz w:val="24"/>
          <w:szCs w:val="24"/>
          <w:rtl/>
        </w:rPr>
        <w:t xml:space="preserve">17- </w:t>
      </w:r>
      <w:hyperlink r:id="rId1032" w:anchor="CITEREF%DA%A9%D8%B3%D8%B1%D9%88%DB%8C2537" w:history="1">
        <w:r w:rsidR="002503C2" w:rsidRPr="0076219A">
          <w:rPr>
            <w:rStyle w:val="Hyperlink"/>
            <w:rFonts w:cs="B Zar"/>
            <w:color w:val="auto"/>
            <w:sz w:val="24"/>
            <w:szCs w:val="24"/>
            <w:rtl/>
          </w:rPr>
          <w:t xml:space="preserve">کسروی، </w:t>
        </w:r>
        <w:r w:rsidR="002503C2" w:rsidRPr="0076219A">
          <w:rPr>
            <w:rStyle w:val="Hyperlink"/>
            <w:rFonts w:cs="B Zar"/>
            <w:i/>
            <w:iCs/>
            <w:color w:val="auto"/>
            <w:sz w:val="24"/>
            <w:szCs w:val="24"/>
            <w:rtl/>
          </w:rPr>
          <w:t>تاریخ هیجده ساله آذربایجان</w:t>
        </w:r>
      </w:hyperlink>
      <w:r w:rsidR="002503C2" w:rsidRPr="0076219A">
        <w:rPr>
          <w:rStyle w:val="reference-text"/>
          <w:rFonts w:cs="B Zar"/>
          <w:sz w:val="24"/>
          <w:szCs w:val="24"/>
          <w:rtl/>
        </w:rPr>
        <w:t xml:space="preserve">، </w:t>
      </w:r>
      <w:r w:rsidR="002503C2" w:rsidRPr="0076219A">
        <w:rPr>
          <w:rStyle w:val="reference-text"/>
          <w:rFonts w:cs="B Zar"/>
          <w:sz w:val="24"/>
          <w:szCs w:val="24"/>
          <w:rtl/>
          <w:lang w:bidi="fa-IR"/>
        </w:rPr>
        <w:t>۶۲۲</w:t>
      </w:r>
      <w:r w:rsidR="002503C2" w:rsidRPr="0076219A">
        <w:rPr>
          <w:rStyle w:val="reference-text"/>
          <w:rFonts w:cs="B Zar"/>
          <w:sz w:val="24"/>
          <w:szCs w:val="24"/>
        </w:rPr>
        <w:t>.</w:t>
      </w:r>
      <w:r w:rsidR="002503C2" w:rsidRPr="0076219A">
        <w:rPr>
          <w:rFonts w:cs="B Zar"/>
          <w:sz w:val="24"/>
          <w:szCs w:val="24"/>
        </w:rPr>
        <w:t xml:space="preserve"> </w:t>
      </w:r>
    </w:p>
    <w:p w14:paraId="46BE0E6E" w14:textId="77777777" w:rsidR="002503C2" w:rsidRPr="0076219A" w:rsidRDefault="000407B6" w:rsidP="000002FE">
      <w:pPr>
        <w:bidi/>
        <w:rPr>
          <w:rFonts w:cs="B Zar"/>
          <w:sz w:val="24"/>
          <w:szCs w:val="24"/>
        </w:rPr>
      </w:pPr>
      <w:r w:rsidRPr="0076219A">
        <w:rPr>
          <w:rStyle w:val="HTMLCite"/>
          <w:rFonts w:cs="B Zar" w:hint="cs"/>
          <w:sz w:val="24"/>
          <w:szCs w:val="24"/>
          <w:rtl/>
        </w:rPr>
        <w:t xml:space="preserve">18- </w:t>
      </w:r>
      <w:r w:rsidR="002503C2" w:rsidRPr="0076219A">
        <w:rPr>
          <w:rStyle w:val="HTMLCite"/>
          <w:rFonts w:cs="B Zar"/>
          <w:sz w:val="24"/>
          <w:szCs w:val="24"/>
          <w:rtl/>
        </w:rPr>
        <w:t xml:space="preserve">، </w:t>
      </w:r>
      <w:r w:rsidR="002503C2" w:rsidRPr="0076219A">
        <w:rPr>
          <w:rStyle w:val="HTMLCite"/>
          <w:rFonts w:cs="B Zar"/>
          <w:sz w:val="24"/>
          <w:szCs w:val="24"/>
        </w:rPr>
        <w:t xml:space="preserve">Maria T. </w:t>
      </w:r>
      <w:hyperlink r:id="rId1033" w:history="1">
        <w:r w:rsidR="002503C2" w:rsidRPr="0076219A">
          <w:rPr>
            <w:rStyle w:val="Hyperlink"/>
            <w:rFonts w:cs="B Zar"/>
            <w:i/>
            <w:iCs/>
            <w:color w:val="auto"/>
            <w:sz w:val="24"/>
            <w:szCs w:val="24"/>
          </w:rPr>
          <w:t>Trapped between the map and reality : geography and perceptions of Kurdistan</w:t>
        </w:r>
      </w:hyperlink>
      <w:r w:rsidR="002503C2" w:rsidRPr="0076219A">
        <w:rPr>
          <w:rStyle w:val="HTMLCite"/>
          <w:rFonts w:cs="B Zar"/>
          <w:sz w:val="24"/>
          <w:szCs w:val="24"/>
        </w:rPr>
        <w:t xml:space="preserve">. New York: Routledge. </w:t>
      </w:r>
      <w:r w:rsidR="002503C2" w:rsidRPr="0076219A">
        <w:rPr>
          <w:rStyle w:val="HTMLCite"/>
          <w:rFonts w:cs="B Zar"/>
          <w:sz w:val="24"/>
          <w:szCs w:val="24"/>
          <w:rtl/>
        </w:rPr>
        <w:t>ص</w:t>
      </w:r>
      <w:r w:rsidR="002503C2" w:rsidRPr="0076219A">
        <w:rPr>
          <w:rStyle w:val="HTMLCite"/>
          <w:rFonts w:cs="B Zar"/>
          <w:sz w:val="24"/>
          <w:szCs w:val="24"/>
        </w:rPr>
        <w:t>. </w:t>
      </w:r>
      <w:r w:rsidR="002503C2" w:rsidRPr="0076219A">
        <w:rPr>
          <w:rStyle w:val="HTMLCite"/>
          <w:rFonts w:cs="B Zar"/>
          <w:sz w:val="24"/>
          <w:szCs w:val="24"/>
          <w:rtl/>
          <w:lang w:bidi="fa-IR"/>
        </w:rPr>
        <w:t>۸۹</w:t>
      </w:r>
      <w:r w:rsidR="002503C2" w:rsidRPr="0076219A">
        <w:rPr>
          <w:rStyle w:val="HTMLCite"/>
          <w:rFonts w:cs="B Zar"/>
          <w:sz w:val="24"/>
          <w:szCs w:val="24"/>
        </w:rPr>
        <w:t xml:space="preserve">. </w:t>
      </w:r>
      <w:hyperlink r:id="rId1034" w:tooltip="شماره استاندارد بین‌المللی کتاب" w:history="1">
        <w:r w:rsidR="002503C2" w:rsidRPr="0076219A">
          <w:rPr>
            <w:rStyle w:val="Hyperlink"/>
            <w:rFonts w:cs="B Zar"/>
            <w:i/>
            <w:iCs/>
            <w:color w:val="auto"/>
            <w:sz w:val="24"/>
            <w:szCs w:val="24"/>
            <w:rtl/>
          </w:rPr>
          <w:t>شابک</w:t>
        </w:r>
      </w:hyperlink>
      <w:r w:rsidR="002503C2" w:rsidRPr="0076219A">
        <w:rPr>
          <w:rStyle w:val="HTMLCite"/>
          <w:rFonts w:cs="B Zar"/>
          <w:sz w:val="24"/>
          <w:szCs w:val="24"/>
        </w:rPr>
        <w:t> </w:t>
      </w:r>
      <w:hyperlink r:id="rId1035" w:tooltip="ویژه:منابع کتاب/978-0415947664" w:history="1">
        <w:r w:rsidR="002503C2" w:rsidRPr="0076219A">
          <w:rPr>
            <w:rStyle w:val="Hyperlink"/>
            <w:rFonts w:cs="B Zar"/>
            <w:i/>
            <w:iCs/>
            <w:color w:val="auto"/>
            <w:sz w:val="24"/>
            <w:szCs w:val="24"/>
            <w:rtl/>
            <w:lang w:bidi="fa-IR"/>
          </w:rPr>
          <w:t>۹۷۸-۰۴۱۵۹۴۷۶۶۴</w:t>
        </w:r>
      </w:hyperlink>
      <w:r w:rsidR="002503C2" w:rsidRPr="0076219A">
        <w:rPr>
          <w:rStyle w:val="reference-accessdate"/>
          <w:rFonts w:cs="B Zar"/>
          <w:i/>
          <w:iCs/>
          <w:sz w:val="24"/>
          <w:szCs w:val="24"/>
        </w:rPr>
        <w:t xml:space="preserve">. </w:t>
      </w:r>
      <w:r w:rsidR="002503C2" w:rsidRPr="0076219A">
        <w:rPr>
          <w:rStyle w:val="reference-accessdate"/>
          <w:rFonts w:cs="B Zar"/>
          <w:i/>
          <w:iCs/>
          <w:sz w:val="24"/>
          <w:szCs w:val="24"/>
          <w:rtl/>
        </w:rPr>
        <w:t xml:space="preserve">دریافت‌شده در </w:t>
      </w:r>
      <w:r w:rsidR="002503C2" w:rsidRPr="0076219A">
        <w:rPr>
          <w:rStyle w:val="reference-accessdate"/>
          <w:rFonts w:cs="B Zar"/>
          <w:i/>
          <w:iCs/>
          <w:sz w:val="24"/>
          <w:szCs w:val="24"/>
          <w:rtl/>
          <w:lang w:bidi="fa-IR"/>
        </w:rPr>
        <w:t>۱۴</w:t>
      </w:r>
      <w:r w:rsidR="002503C2" w:rsidRPr="0076219A">
        <w:rPr>
          <w:rStyle w:val="reference-accessdate"/>
          <w:rFonts w:cs="B Zar"/>
          <w:i/>
          <w:iCs/>
          <w:sz w:val="24"/>
          <w:szCs w:val="24"/>
        </w:rPr>
        <w:t xml:space="preserve"> </w:t>
      </w:r>
      <w:r w:rsidR="002503C2" w:rsidRPr="0076219A">
        <w:rPr>
          <w:rStyle w:val="reference-accessdate"/>
          <w:rFonts w:cs="B Zar"/>
          <w:i/>
          <w:iCs/>
          <w:sz w:val="24"/>
          <w:szCs w:val="24"/>
          <w:rtl/>
        </w:rPr>
        <w:t xml:space="preserve">اکتبر </w:t>
      </w:r>
      <w:r w:rsidR="002503C2" w:rsidRPr="0076219A">
        <w:rPr>
          <w:rStyle w:val="reference-accessdate"/>
          <w:rFonts w:cs="B Zar"/>
          <w:i/>
          <w:iCs/>
          <w:sz w:val="24"/>
          <w:szCs w:val="24"/>
          <w:rtl/>
          <w:lang w:bidi="fa-IR"/>
        </w:rPr>
        <w:t>۲۰۲۰</w:t>
      </w:r>
      <w:r w:rsidR="002503C2" w:rsidRPr="0076219A">
        <w:rPr>
          <w:rStyle w:val="HTMLCite"/>
          <w:rFonts w:cs="B Zar"/>
          <w:sz w:val="24"/>
          <w:szCs w:val="24"/>
        </w:rPr>
        <w:t>. The Ottoman government issued a series of edicts and decrees throughout the war, aiming to disperse the Kurdish population, and to ensure that Kurds constituted less than ten percent of the population in resettlement areas. Kurdish leaders were often relocated in the western Turkish cities and forbidden to communicate with their kinsmen. The numbers of deported Kurds are estimated at up to 700,000, up to half of whom died of starvation, exposure or ill treatment</w:t>
      </w:r>
      <w:r w:rsidR="002503C2" w:rsidRPr="0076219A">
        <w:rPr>
          <w:rFonts w:cs="B Zar"/>
          <w:sz w:val="24"/>
          <w:szCs w:val="24"/>
        </w:rPr>
        <w:t xml:space="preserve"> </w:t>
      </w:r>
    </w:p>
    <w:p w14:paraId="043C5DCB" w14:textId="77777777" w:rsidR="002503C2" w:rsidRPr="0076219A" w:rsidRDefault="00810A77" w:rsidP="000002FE">
      <w:pPr>
        <w:bidi/>
        <w:rPr>
          <w:rFonts w:cs="B Zar"/>
          <w:sz w:val="24"/>
          <w:szCs w:val="24"/>
        </w:rPr>
      </w:pPr>
      <w:r w:rsidRPr="0076219A">
        <w:rPr>
          <w:rFonts w:hAnsi="Symbol" w:cs="B Zar" w:hint="cs"/>
          <w:sz w:val="24"/>
          <w:szCs w:val="24"/>
          <w:rtl/>
        </w:rPr>
        <w:t xml:space="preserve">19 - </w:t>
      </w:r>
      <w:r w:rsidR="002503C2" w:rsidRPr="0076219A">
        <w:rPr>
          <w:rFonts w:cs="B Zar"/>
          <w:sz w:val="24"/>
          <w:szCs w:val="24"/>
        </w:rPr>
        <w:t xml:space="preserve">  </w:t>
      </w:r>
      <w:r w:rsidR="002503C2" w:rsidRPr="0076219A">
        <w:rPr>
          <w:rStyle w:val="reference-text"/>
          <w:rFonts w:cs="B Zar"/>
          <w:sz w:val="24"/>
          <w:szCs w:val="24"/>
          <w:rtl/>
        </w:rPr>
        <w:t>محمدقلی مجد</w:t>
      </w:r>
      <w:r w:rsidR="002503C2" w:rsidRPr="0076219A">
        <w:rPr>
          <w:rStyle w:val="reference-text"/>
          <w:rFonts w:cs="B Zar"/>
          <w:sz w:val="24"/>
          <w:szCs w:val="24"/>
        </w:rPr>
        <w:t>-</w:t>
      </w:r>
      <w:hyperlink r:id="rId1036" w:history="1">
        <w:r w:rsidR="002503C2" w:rsidRPr="0076219A">
          <w:rPr>
            <w:rStyle w:val="Hyperlink"/>
            <w:rFonts w:cs="B Zar"/>
            <w:color w:val="auto"/>
            <w:sz w:val="24"/>
            <w:szCs w:val="24"/>
            <w:rtl/>
          </w:rPr>
          <w:t xml:space="preserve">قحطی بزرگ و نسل‌کشی در ایران </w:t>
        </w:r>
        <w:r w:rsidR="002503C2" w:rsidRPr="0076219A">
          <w:rPr>
            <w:rStyle w:val="Hyperlink"/>
            <w:rFonts w:cs="B Zar"/>
            <w:color w:val="auto"/>
            <w:sz w:val="24"/>
            <w:szCs w:val="24"/>
            <w:rtl/>
            <w:lang w:bidi="fa-IR"/>
          </w:rPr>
          <w:t>۱۹۱۷-۱۹۱۹</w:t>
        </w:r>
      </w:hyperlink>
      <w:r w:rsidR="002503C2" w:rsidRPr="0076219A">
        <w:rPr>
          <w:rStyle w:val="reference-text"/>
          <w:rFonts w:cs="B Zar"/>
          <w:sz w:val="24"/>
          <w:szCs w:val="24"/>
        </w:rPr>
        <w:t xml:space="preserve"> </w:t>
      </w:r>
      <w:r w:rsidR="002503C2" w:rsidRPr="0076219A">
        <w:rPr>
          <w:rStyle w:val="reference-text"/>
          <w:rFonts w:cs="B Zar"/>
          <w:sz w:val="24"/>
          <w:szCs w:val="24"/>
          <w:rtl/>
        </w:rPr>
        <w:t>صفحه</w:t>
      </w:r>
      <w:r w:rsidR="002503C2" w:rsidRPr="0076219A">
        <w:rPr>
          <w:rStyle w:val="reference-text"/>
          <w:sz w:val="24"/>
          <w:szCs w:val="24"/>
          <w:rtl/>
        </w:rPr>
        <w:t>ٔ</w:t>
      </w:r>
      <w:r w:rsidR="002503C2" w:rsidRPr="0076219A">
        <w:rPr>
          <w:rStyle w:val="reference-text"/>
          <w:rFonts w:cs="B Zar"/>
          <w:sz w:val="24"/>
          <w:szCs w:val="24"/>
          <w:rtl/>
        </w:rPr>
        <w:t xml:space="preserve"> </w:t>
      </w:r>
      <w:r w:rsidR="002503C2" w:rsidRPr="0076219A">
        <w:rPr>
          <w:rStyle w:val="reference-text"/>
          <w:rFonts w:cs="B Zar"/>
          <w:sz w:val="24"/>
          <w:szCs w:val="24"/>
          <w:rtl/>
          <w:lang w:bidi="fa-IR"/>
        </w:rPr>
        <w:t>۵۱</w:t>
      </w:r>
      <w:r w:rsidR="002503C2" w:rsidRPr="0076219A">
        <w:rPr>
          <w:rFonts w:cs="B Zar"/>
          <w:sz w:val="24"/>
          <w:szCs w:val="24"/>
          <w:rtl/>
        </w:rPr>
        <w:t xml:space="preserve"> </w:t>
      </w:r>
    </w:p>
    <w:p w14:paraId="1AE6E155" w14:textId="77777777" w:rsidR="002503C2" w:rsidRPr="0076219A" w:rsidRDefault="00810A77" w:rsidP="000002FE">
      <w:pPr>
        <w:bidi/>
        <w:rPr>
          <w:rFonts w:cs="B Zar"/>
          <w:sz w:val="24"/>
          <w:szCs w:val="24"/>
        </w:rPr>
      </w:pPr>
      <w:r w:rsidRPr="0076219A">
        <w:rPr>
          <w:rFonts w:hAnsi="Symbol" w:cs="B Zar" w:hint="cs"/>
          <w:sz w:val="24"/>
          <w:szCs w:val="24"/>
          <w:rtl/>
        </w:rPr>
        <w:t xml:space="preserve">20-  </w:t>
      </w:r>
      <w:r w:rsidR="002503C2" w:rsidRPr="0076219A">
        <w:rPr>
          <w:rStyle w:val="reference-text"/>
          <w:rFonts w:cs="B Zar"/>
          <w:sz w:val="24"/>
          <w:szCs w:val="24"/>
          <w:rtl/>
        </w:rPr>
        <w:t>میروشنیکف. ایران در جنگ جهانی اول. ترجمه</w:t>
      </w:r>
      <w:r w:rsidR="002503C2" w:rsidRPr="0076219A">
        <w:rPr>
          <w:rStyle w:val="reference-text"/>
          <w:sz w:val="24"/>
          <w:szCs w:val="24"/>
          <w:rtl/>
        </w:rPr>
        <w:t>ٔ</w:t>
      </w:r>
      <w:r w:rsidR="002503C2" w:rsidRPr="0076219A">
        <w:rPr>
          <w:rStyle w:val="reference-text"/>
          <w:rFonts w:cs="B Zar"/>
          <w:sz w:val="24"/>
          <w:szCs w:val="24"/>
          <w:rtl/>
        </w:rPr>
        <w:t xml:space="preserve"> ع. دخانیاتی. چاپ دوم. تهران:انتشارات فرزانه، </w:t>
      </w:r>
      <w:r w:rsidR="002503C2" w:rsidRPr="0076219A">
        <w:rPr>
          <w:rStyle w:val="reference-text"/>
          <w:rFonts w:cs="B Zar"/>
          <w:sz w:val="24"/>
          <w:szCs w:val="24"/>
          <w:rtl/>
          <w:lang w:bidi="fa-IR"/>
        </w:rPr>
        <w:t>۱۳۵۷</w:t>
      </w:r>
      <w:r w:rsidR="002503C2" w:rsidRPr="0076219A">
        <w:rPr>
          <w:rFonts w:cs="B Zar"/>
          <w:sz w:val="24"/>
          <w:szCs w:val="24"/>
          <w:rtl/>
        </w:rPr>
        <w:t xml:space="preserve"> </w:t>
      </w:r>
    </w:p>
    <w:p w14:paraId="265F3047" w14:textId="77777777" w:rsidR="002503C2" w:rsidRPr="0076219A" w:rsidRDefault="002503C2" w:rsidP="000002FE">
      <w:pPr>
        <w:numPr>
          <w:ilvl w:val="0"/>
          <w:numId w:val="14"/>
        </w:numPr>
        <w:bidi/>
        <w:spacing w:before="100" w:beforeAutospacing="1" w:after="100" w:afterAutospacing="1" w:line="240" w:lineRule="auto"/>
        <w:rPr>
          <w:rFonts w:cs="B Zar"/>
          <w:sz w:val="24"/>
          <w:szCs w:val="24"/>
        </w:rPr>
      </w:pPr>
      <w:r w:rsidRPr="0076219A">
        <w:rPr>
          <w:rFonts w:hAnsi="Symbol" w:cs="B Zar"/>
          <w:sz w:val="24"/>
          <w:szCs w:val="24"/>
        </w:rPr>
        <w:lastRenderedPageBreak/>
        <w:t></w:t>
      </w:r>
      <w:r w:rsidRPr="0076219A">
        <w:rPr>
          <w:rFonts w:cs="B Zar"/>
          <w:sz w:val="24"/>
          <w:szCs w:val="24"/>
        </w:rPr>
        <w:t xml:space="preserve">  </w:t>
      </w:r>
      <w:hyperlink r:id="rId1037" w:tooltip="عباس میلانی" w:history="1">
        <w:r w:rsidRPr="0076219A">
          <w:rPr>
            <w:rStyle w:val="Hyperlink"/>
            <w:rFonts w:cs="B Zar"/>
            <w:i/>
            <w:iCs/>
            <w:color w:val="auto"/>
            <w:sz w:val="24"/>
            <w:szCs w:val="24"/>
          </w:rPr>
          <w:t>Milani, Abbas</w:t>
        </w:r>
      </w:hyperlink>
      <w:r w:rsidRPr="0076219A">
        <w:rPr>
          <w:rStyle w:val="HTMLCite"/>
          <w:rFonts w:cs="B Zar"/>
          <w:sz w:val="24"/>
          <w:szCs w:val="24"/>
        </w:rPr>
        <w:t xml:space="preserve"> (2011). The Shah. New York: Palgrave Macmillan. pp. 2-19 to21)E-book edition).</w:t>
      </w:r>
      <w:r w:rsidRPr="0076219A">
        <w:rPr>
          <w:rFonts w:cs="B Zar"/>
          <w:sz w:val="24"/>
          <w:szCs w:val="24"/>
        </w:rPr>
        <w:t xml:space="preserve"> </w:t>
      </w:r>
    </w:p>
    <w:p w14:paraId="2CCBE8B0" w14:textId="77777777" w:rsidR="00D032B0" w:rsidRPr="0076219A" w:rsidRDefault="00D032B0" w:rsidP="000002FE">
      <w:pPr>
        <w:bidi/>
        <w:ind w:left="227"/>
        <w:rPr>
          <w:rFonts w:cs="B Zar"/>
          <w:sz w:val="24"/>
          <w:szCs w:val="24"/>
          <w:rtl/>
          <w:lang w:bidi="fa-IR"/>
        </w:rPr>
      </w:pPr>
    </w:p>
    <w:p w14:paraId="25AA7A10" w14:textId="77777777" w:rsidR="009D1E82" w:rsidRPr="0076219A" w:rsidRDefault="009D1E82" w:rsidP="000002FE">
      <w:pPr>
        <w:pStyle w:val="Heading1"/>
        <w:bidi/>
        <w:rPr>
          <w:rFonts w:cs="B Zar"/>
          <w:sz w:val="24"/>
          <w:szCs w:val="24"/>
          <w:lang w:bidi="fa-IR"/>
        </w:rPr>
      </w:pPr>
      <w:r w:rsidRPr="0076219A">
        <w:rPr>
          <w:rFonts w:cs="B Zar" w:hint="cs"/>
          <w:sz w:val="24"/>
          <w:szCs w:val="24"/>
          <w:rtl/>
          <w:lang w:bidi="fa-IR"/>
        </w:rPr>
        <w:t>اشغال تبریز در جنگ جهانی اول</w:t>
      </w:r>
    </w:p>
    <w:p w14:paraId="18196E4A" w14:textId="77777777" w:rsidR="009D1E82" w:rsidRPr="0076219A" w:rsidRDefault="009D1E82" w:rsidP="000002FE">
      <w:pPr>
        <w:bidi/>
        <w:rPr>
          <w:rFonts w:cs="B Zar"/>
          <w:sz w:val="24"/>
          <w:szCs w:val="24"/>
        </w:rPr>
      </w:pPr>
    </w:p>
    <w:p w14:paraId="22A8C262" w14:textId="77777777" w:rsidR="009D1E82" w:rsidRPr="0076219A" w:rsidRDefault="009D1E82" w:rsidP="000002FE">
      <w:pPr>
        <w:pStyle w:val="NormalWeb"/>
        <w:bidi/>
        <w:rPr>
          <w:rFonts w:cs="B Zar"/>
          <w:rtl/>
          <w:lang w:bidi="fa-IR"/>
        </w:rPr>
      </w:pPr>
      <w:r w:rsidRPr="0076219A">
        <w:rPr>
          <w:rFonts w:cs="B Zar" w:hint="cs"/>
          <w:rtl/>
          <w:lang w:bidi="fa-IR"/>
        </w:rPr>
        <w:t xml:space="preserve">اشغال تبریز در جنگ جهانی اول به اشغال و دست به دست شدن شهر </w:t>
      </w:r>
      <w:hyperlink r:id="rId1038" w:tooltip="تبریز" w:history="1">
        <w:r w:rsidRPr="0076219A">
          <w:rPr>
            <w:rStyle w:val="Hyperlink"/>
            <w:rFonts w:cs="B Zar" w:hint="cs"/>
            <w:color w:val="auto"/>
            <w:u w:val="none"/>
            <w:rtl/>
            <w:lang w:bidi="fa-IR"/>
          </w:rPr>
          <w:t>تبریز</w:t>
        </w:r>
      </w:hyperlink>
      <w:r w:rsidRPr="0076219A">
        <w:rPr>
          <w:rFonts w:cs="B Zar" w:hint="cs"/>
          <w:rtl/>
          <w:lang w:bidi="fa-IR"/>
        </w:rPr>
        <w:t xml:space="preserve"> در شمالغرب ایران در جریان </w:t>
      </w:r>
      <w:hyperlink r:id="rId1039" w:tooltip="جنگ جهانی اول" w:history="1">
        <w:r w:rsidRPr="0076219A">
          <w:rPr>
            <w:rStyle w:val="Hyperlink"/>
            <w:rFonts w:cs="B Zar" w:hint="cs"/>
            <w:color w:val="auto"/>
            <w:u w:val="none"/>
            <w:rtl/>
            <w:lang w:bidi="fa-IR"/>
          </w:rPr>
          <w:t>جنگ جهانی اول</w:t>
        </w:r>
      </w:hyperlink>
      <w:r w:rsidRPr="0076219A">
        <w:rPr>
          <w:rFonts w:cs="B Zar" w:hint="cs"/>
          <w:rtl/>
          <w:lang w:bidi="fa-IR"/>
        </w:rPr>
        <w:t xml:space="preserve"> توسط نیروهای </w:t>
      </w:r>
      <w:hyperlink r:id="rId1040" w:tooltip="عثمانی" w:history="1">
        <w:r w:rsidRPr="0076219A">
          <w:rPr>
            <w:rStyle w:val="Hyperlink"/>
            <w:rFonts w:cs="B Zar" w:hint="cs"/>
            <w:color w:val="auto"/>
            <w:u w:val="none"/>
            <w:rtl/>
            <w:lang w:bidi="fa-IR"/>
          </w:rPr>
          <w:t>عثمانی</w:t>
        </w:r>
      </w:hyperlink>
      <w:r w:rsidRPr="0076219A">
        <w:rPr>
          <w:rFonts w:cs="B Zar" w:hint="cs"/>
          <w:rtl/>
          <w:lang w:bidi="fa-IR"/>
        </w:rPr>
        <w:t xml:space="preserve"> و </w:t>
      </w:r>
      <w:hyperlink r:id="rId1041" w:tooltip="امپراتوری روسیه" w:history="1">
        <w:r w:rsidRPr="0076219A">
          <w:rPr>
            <w:rStyle w:val="Hyperlink"/>
            <w:rFonts w:cs="B Zar" w:hint="cs"/>
            <w:color w:val="auto"/>
            <w:u w:val="none"/>
            <w:rtl/>
            <w:lang w:bidi="fa-IR"/>
          </w:rPr>
          <w:t>روسیه</w:t>
        </w:r>
      </w:hyperlink>
      <w:r w:rsidRPr="0076219A">
        <w:rPr>
          <w:rFonts w:cs="B Zar" w:hint="cs"/>
          <w:rtl/>
          <w:lang w:bidi="fa-IR"/>
        </w:rPr>
        <w:t xml:space="preserve"> گفته می‌شود. </w:t>
      </w:r>
    </w:p>
    <w:p w14:paraId="3F35F79A" w14:textId="77777777" w:rsidR="009D1E82" w:rsidRPr="0076219A" w:rsidRDefault="009D1E82" w:rsidP="000002FE">
      <w:pPr>
        <w:pStyle w:val="Heading2"/>
        <w:bidi/>
        <w:rPr>
          <w:rFonts w:cs="B Zar"/>
          <w:sz w:val="24"/>
          <w:szCs w:val="24"/>
          <w:rtl/>
          <w:lang w:bidi="fa-IR"/>
        </w:rPr>
      </w:pPr>
      <w:r w:rsidRPr="0076219A">
        <w:rPr>
          <w:rStyle w:val="mw-headline"/>
          <w:rFonts w:cs="B Zar" w:hint="cs"/>
          <w:sz w:val="24"/>
          <w:szCs w:val="24"/>
          <w:rtl/>
          <w:lang w:bidi="fa-IR"/>
        </w:rPr>
        <w:t>وقایع</w:t>
      </w:r>
    </w:p>
    <w:p w14:paraId="1468AC29" w14:textId="77777777" w:rsidR="009D1E82" w:rsidRPr="0076219A" w:rsidRDefault="009D1E82" w:rsidP="000002FE">
      <w:pPr>
        <w:pStyle w:val="NormalWeb"/>
        <w:bidi/>
        <w:rPr>
          <w:rFonts w:cs="B Zar"/>
          <w:rtl/>
        </w:rPr>
      </w:pPr>
      <w:r w:rsidRPr="0076219A">
        <w:rPr>
          <w:rFonts w:cs="B Zar"/>
          <w:rtl/>
        </w:rPr>
        <w:t xml:space="preserve">در تاریخ </w:t>
      </w:r>
      <w:r w:rsidRPr="0076219A">
        <w:rPr>
          <w:rFonts w:cs="B Zar"/>
          <w:rtl/>
          <w:lang w:bidi="fa-IR"/>
        </w:rPr>
        <w:t>۲۸</w:t>
      </w:r>
      <w:r w:rsidRPr="0076219A">
        <w:rPr>
          <w:rFonts w:cs="B Zar"/>
          <w:rtl/>
        </w:rPr>
        <w:t xml:space="preserve"> آذر </w:t>
      </w:r>
      <w:r w:rsidRPr="0076219A">
        <w:rPr>
          <w:rFonts w:cs="B Zar"/>
          <w:rtl/>
          <w:lang w:bidi="fa-IR"/>
        </w:rPr>
        <w:t>۱۲۹۰</w:t>
      </w:r>
      <w:r w:rsidRPr="0076219A">
        <w:rPr>
          <w:rFonts w:cs="B Zar"/>
          <w:rtl/>
        </w:rPr>
        <w:t xml:space="preserve"> خورشیدی، ارتش </w:t>
      </w:r>
      <w:hyperlink r:id="rId1042" w:tooltip="روسیه تزاری" w:history="1">
        <w:r w:rsidRPr="0076219A">
          <w:rPr>
            <w:rStyle w:val="Hyperlink"/>
            <w:rFonts w:cs="B Zar"/>
            <w:color w:val="auto"/>
            <w:u w:val="none"/>
            <w:rtl/>
          </w:rPr>
          <w:t>روسیه تزاری</w:t>
        </w:r>
      </w:hyperlink>
      <w:r w:rsidRPr="0076219A">
        <w:rPr>
          <w:rFonts w:cs="B Zar"/>
        </w:rPr>
        <w:t xml:space="preserve"> </w:t>
      </w:r>
      <w:r w:rsidRPr="0076219A">
        <w:rPr>
          <w:rFonts w:cs="B Zar"/>
          <w:rtl/>
        </w:rPr>
        <w:t xml:space="preserve">با </w:t>
      </w:r>
      <w:hyperlink r:id="rId1043" w:tooltip="اشغال تبریز (۱۲۹۰)" w:history="1">
        <w:r w:rsidRPr="0076219A">
          <w:rPr>
            <w:rStyle w:val="Hyperlink"/>
            <w:rFonts w:cs="B Zar"/>
            <w:color w:val="auto"/>
            <w:u w:val="none"/>
            <w:rtl/>
          </w:rPr>
          <w:t>یورش به تبریز</w:t>
        </w:r>
      </w:hyperlink>
      <w:r w:rsidRPr="0076219A">
        <w:rPr>
          <w:rFonts w:cs="B Zar"/>
          <w:rtl/>
        </w:rPr>
        <w:t>، این شهر را به اشغال خود درآورد</w:t>
      </w:r>
      <w:r w:rsidRPr="0076219A">
        <w:rPr>
          <w:rFonts w:cs="B Zar"/>
        </w:rPr>
        <w:t xml:space="preserve"> </w:t>
      </w:r>
      <w:r w:rsidRPr="0076219A">
        <w:rPr>
          <w:rFonts w:cs="B Zar"/>
          <w:rtl/>
        </w:rPr>
        <w:t xml:space="preserve">حدود سه سال بعد، یعنی در </w:t>
      </w:r>
      <w:r w:rsidRPr="0076219A">
        <w:rPr>
          <w:rFonts w:cs="B Zar"/>
          <w:rtl/>
          <w:lang w:bidi="fa-IR"/>
        </w:rPr>
        <w:t>۶</w:t>
      </w:r>
      <w:r w:rsidRPr="0076219A">
        <w:rPr>
          <w:rFonts w:cs="B Zar"/>
          <w:rtl/>
        </w:rPr>
        <w:t xml:space="preserve"> مرداد </w:t>
      </w:r>
      <w:r w:rsidRPr="0076219A">
        <w:rPr>
          <w:rFonts w:cs="B Zar"/>
          <w:rtl/>
          <w:lang w:bidi="fa-IR"/>
        </w:rPr>
        <w:t>۱۲۹۳ (۲۸</w:t>
      </w:r>
      <w:r w:rsidRPr="0076219A">
        <w:rPr>
          <w:rFonts w:cs="B Zar"/>
          <w:rtl/>
        </w:rPr>
        <w:t xml:space="preserve"> ژوئیه </w:t>
      </w:r>
      <w:r w:rsidRPr="0076219A">
        <w:rPr>
          <w:rFonts w:cs="B Zar"/>
          <w:rtl/>
          <w:lang w:bidi="fa-IR"/>
        </w:rPr>
        <w:t>۱۹۱۴</w:t>
      </w:r>
      <w:r w:rsidRPr="0076219A">
        <w:rPr>
          <w:rFonts w:cs="B Zar"/>
        </w:rPr>
        <w:t xml:space="preserve">) </w:t>
      </w:r>
      <w:hyperlink r:id="rId1044" w:tooltip="جنگ جهانی اول" w:history="1">
        <w:r w:rsidRPr="0076219A">
          <w:rPr>
            <w:rStyle w:val="Hyperlink"/>
            <w:rFonts w:cs="B Zar"/>
            <w:color w:val="auto"/>
            <w:u w:val="none"/>
            <w:rtl/>
          </w:rPr>
          <w:t>جنگ جهانی اول</w:t>
        </w:r>
      </w:hyperlink>
      <w:r w:rsidRPr="0076219A">
        <w:rPr>
          <w:rFonts w:cs="B Zar"/>
        </w:rPr>
        <w:t xml:space="preserve"> </w:t>
      </w:r>
      <w:r w:rsidRPr="0076219A">
        <w:rPr>
          <w:rFonts w:cs="B Zar"/>
          <w:rtl/>
        </w:rPr>
        <w:t>آغاز شد. ایران سه روز پس از آغاز جنگ بی‌طرفی خود را در این جنگ اعلام کرد</w:t>
      </w:r>
      <w:r w:rsidR="00742FBC" w:rsidRPr="0076219A">
        <w:rPr>
          <w:rFonts w:cs="B Zar" w:hint="cs"/>
          <w:rtl/>
        </w:rPr>
        <w:t xml:space="preserve"> </w:t>
      </w:r>
      <w:r w:rsidRPr="0076219A">
        <w:rPr>
          <w:rFonts w:cs="B Zar"/>
          <w:rtl/>
        </w:rPr>
        <w:t xml:space="preserve">در </w:t>
      </w:r>
      <w:r w:rsidRPr="0076219A">
        <w:rPr>
          <w:rFonts w:cs="B Zar"/>
          <w:rtl/>
          <w:lang w:bidi="fa-IR"/>
        </w:rPr>
        <w:t>۱۱</w:t>
      </w:r>
      <w:r w:rsidRPr="0076219A">
        <w:rPr>
          <w:rFonts w:cs="B Zar"/>
          <w:rtl/>
        </w:rPr>
        <w:t xml:space="preserve"> آبان </w:t>
      </w:r>
      <w:r w:rsidRPr="0076219A">
        <w:rPr>
          <w:rFonts w:cs="B Zar"/>
          <w:rtl/>
          <w:lang w:bidi="fa-IR"/>
        </w:rPr>
        <w:t>۱۲۹۳</w:t>
      </w:r>
      <w:r w:rsidRPr="0076219A">
        <w:rPr>
          <w:rFonts w:cs="B Zar"/>
          <w:rtl/>
        </w:rPr>
        <w:t xml:space="preserve"> خورشیدی (</w:t>
      </w:r>
      <w:r w:rsidRPr="0076219A">
        <w:rPr>
          <w:rFonts w:cs="B Zar"/>
          <w:rtl/>
          <w:lang w:bidi="fa-IR"/>
        </w:rPr>
        <w:t>۲</w:t>
      </w:r>
      <w:r w:rsidRPr="0076219A">
        <w:rPr>
          <w:rFonts w:cs="B Zar"/>
          <w:rtl/>
        </w:rPr>
        <w:t xml:space="preserve"> نوامبر </w:t>
      </w:r>
      <w:r w:rsidRPr="0076219A">
        <w:rPr>
          <w:rFonts w:cs="B Zar"/>
          <w:rtl/>
          <w:lang w:bidi="fa-IR"/>
        </w:rPr>
        <w:t>۱۹۱۴</w:t>
      </w:r>
      <w:r w:rsidRPr="0076219A">
        <w:rPr>
          <w:rFonts w:cs="B Zar"/>
        </w:rPr>
        <w:t xml:space="preserve">) </w:t>
      </w:r>
      <w:hyperlink r:id="rId1045" w:tooltip="روسیه تزاری" w:history="1">
        <w:r w:rsidRPr="0076219A">
          <w:rPr>
            <w:rStyle w:val="Hyperlink"/>
            <w:rFonts w:cs="B Zar"/>
            <w:color w:val="auto"/>
            <w:u w:val="none"/>
            <w:rtl/>
          </w:rPr>
          <w:t>روسیه تزاری</w:t>
        </w:r>
      </w:hyperlink>
      <w:r w:rsidRPr="0076219A">
        <w:rPr>
          <w:rFonts w:cs="B Zar"/>
        </w:rPr>
        <w:t xml:space="preserve"> </w:t>
      </w:r>
      <w:r w:rsidRPr="0076219A">
        <w:rPr>
          <w:rFonts w:cs="B Zar"/>
          <w:rtl/>
        </w:rPr>
        <w:t xml:space="preserve">علیه </w:t>
      </w:r>
      <w:hyperlink r:id="rId1046" w:tooltip="امپراتوری عثمانی" w:history="1">
        <w:r w:rsidRPr="0076219A">
          <w:rPr>
            <w:rStyle w:val="Hyperlink"/>
            <w:rFonts w:cs="B Zar"/>
            <w:color w:val="auto"/>
            <w:u w:val="none"/>
            <w:rtl/>
          </w:rPr>
          <w:t>امپراتوری عثمانی</w:t>
        </w:r>
      </w:hyperlink>
      <w:r w:rsidRPr="0076219A">
        <w:rPr>
          <w:rFonts w:cs="B Zar"/>
        </w:rPr>
        <w:t xml:space="preserve"> </w:t>
      </w:r>
      <w:r w:rsidRPr="0076219A">
        <w:rPr>
          <w:rFonts w:cs="B Zar"/>
          <w:rtl/>
        </w:rPr>
        <w:t>اعلان جنگ کرد</w:t>
      </w:r>
      <w:r w:rsidRPr="0076219A">
        <w:rPr>
          <w:rFonts w:cs="B Zar"/>
        </w:rPr>
        <w:t xml:space="preserve"> </w:t>
      </w:r>
      <w:r w:rsidRPr="0076219A">
        <w:rPr>
          <w:rFonts w:cs="B Zar"/>
          <w:rtl/>
        </w:rPr>
        <w:t xml:space="preserve">روسیه در حالی که در زمان آغاز جنگ حدود </w:t>
      </w:r>
      <w:r w:rsidRPr="0076219A">
        <w:rPr>
          <w:rFonts w:cs="B Zar"/>
          <w:rtl/>
          <w:lang w:bidi="fa-IR"/>
        </w:rPr>
        <w:t>۱۰</w:t>
      </w:r>
      <w:r w:rsidRPr="0076219A">
        <w:rPr>
          <w:rtl/>
        </w:rPr>
        <w:t>٬</w:t>
      </w:r>
      <w:r w:rsidRPr="0076219A">
        <w:rPr>
          <w:rFonts w:cs="B Zar"/>
          <w:rtl/>
          <w:lang w:bidi="fa-IR"/>
        </w:rPr>
        <w:t>۰۰۰</w:t>
      </w:r>
      <w:r w:rsidRPr="0076219A">
        <w:rPr>
          <w:rFonts w:cs="B Zar"/>
          <w:rtl/>
        </w:rPr>
        <w:t xml:space="preserve"> نیرو در خاک ایران داشت،</w:t>
      </w:r>
      <w:r w:rsidR="00742FBC" w:rsidRPr="0076219A">
        <w:rPr>
          <w:rFonts w:hint="cs"/>
          <w:rtl/>
        </w:rPr>
        <w:t xml:space="preserve"> </w:t>
      </w:r>
      <w:r w:rsidRPr="0076219A">
        <w:rPr>
          <w:rFonts w:cs="B Zar"/>
          <w:rtl/>
        </w:rPr>
        <w:t xml:space="preserve">بدون توجه به اعتراض‌های ایران اقدام به گسیل نیروهای بیشتری به ایران کرد به‌طوری که تا اواخر سال </w:t>
      </w:r>
      <w:r w:rsidRPr="0076219A">
        <w:rPr>
          <w:rFonts w:cs="B Zar"/>
          <w:rtl/>
          <w:lang w:bidi="fa-IR"/>
        </w:rPr>
        <w:t>۱۹۱۴</w:t>
      </w:r>
      <w:r w:rsidRPr="0076219A">
        <w:rPr>
          <w:rFonts w:cs="B Zar"/>
          <w:rtl/>
        </w:rPr>
        <w:t xml:space="preserve"> حدود </w:t>
      </w:r>
      <w:r w:rsidRPr="0076219A">
        <w:rPr>
          <w:rFonts w:cs="B Zar"/>
          <w:rtl/>
          <w:lang w:bidi="fa-IR"/>
        </w:rPr>
        <w:t>۷۰</w:t>
      </w:r>
      <w:r w:rsidRPr="0076219A">
        <w:rPr>
          <w:rtl/>
        </w:rPr>
        <w:t>٬</w:t>
      </w:r>
      <w:r w:rsidRPr="0076219A">
        <w:rPr>
          <w:rFonts w:cs="B Zar"/>
          <w:rtl/>
          <w:lang w:bidi="fa-IR"/>
        </w:rPr>
        <w:t>۰۰۰</w:t>
      </w:r>
      <w:r w:rsidRPr="0076219A">
        <w:rPr>
          <w:rFonts w:cs="B Zar"/>
          <w:rtl/>
        </w:rPr>
        <w:t xml:space="preserve"> نیرویش بخش عظیمی از شمال غربی خاک ایران را تا سرحد مرز </w:t>
      </w:r>
      <w:hyperlink r:id="rId1047" w:tooltip="عثمانی" w:history="1">
        <w:r w:rsidRPr="0076219A">
          <w:rPr>
            <w:rStyle w:val="Hyperlink"/>
            <w:rFonts w:cs="B Zar"/>
            <w:color w:val="auto"/>
            <w:u w:val="none"/>
            <w:rtl/>
          </w:rPr>
          <w:t>عثمانی</w:t>
        </w:r>
      </w:hyperlink>
      <w:r w:rsidRPr="0076219A">
        <w:rPr>
          <w:rFonts w:cs="B Zar"/>
        </w:rPr>
        <w:t xml:space="preserve"> </w:t>
      </w:r>
      <w:r w:rsidRPr="0076219A">
        <w:rPr>
          <w:rFonts w:cs="B Zar"/>
          <w:rtl/>
        </w:rPr>
        <w:t>اشغال کردند</w:t>
      </w:r>
      <w:r w:rsidRPr="0076219A">
        <w:rPr>
          <w:rFonts w:cs="B Zar"/>
        </w:rPr>
        <w:t xml:space="preserve">. </w:t>
      </w:r>
    </w:p>
    <w:p w14:paraId="0EA152E0" w14:textId="77777777" w:rsidR="009D1E82" w:rsidRPr="0076219A" w:rsidRDefault="009D1E82" w:rsidP="000002FE">
      <w:pPr>
        <w:pStyle w:val="NormalWeb"/>
        <w:bidi/>
        <w:rPr>
          <w:rFonts w:cs="B Zar"/>
          <w:rtl/>
          <w:lang w:bidi="fa-IR"/>
        </w:rPr>
      </w:pPr>
      <w:r w:rsidRPr="0076219A">
        <w:rPr>
          <w:rFonts w:cs="B Zar"/>
          <w:rtl/>
        </w:rPr>
        <w:t xml:space="preserve">از </w:t>
      </w:r>
      <w:r w:rsidRPr="0076219A">
        <w:rPr>
          <w:rFonts w:cs="B Zar"/>
          <w:rtl/>
          <w:lang w:bidi="fa-IR"/>
        </w:rPr>
        <w:t>۷</w:t>
      </w:r>
      <w:r w:rsidRPr="0076219A">
        <w:rPr>
          <w:rFonts w:cs="B Zar"/>
          <w:rtl/>
        </w:rPr>
        <w:t xml:space="preserve"> دی تا </w:t>
      </w:r>
      <w:r w:rsidRPr="0076219A">
        <w:rPr>
          <w:rFonts w:cs="B Zar"/>
          <w:rtl/>
          <w:lang w:bidi="fa-IR"/>
        </w:rPr>
        <w:t>۱۱</w:t>
      </w:r>
      <w:r w:rsidRPr="0076219A">
        <w:rPr>
          <w:rFonts w:cs="B Zar"/>
          <w:rtl/>
        </w:rPr>
        <w:t xml:space="preserve"> دی </w:t>
      </w:r>
      <w:r w:rsidRPr="0076219A">
        <w:rPr>
          <w:rFonts w:cs="B Zar"/>
          <w:rtl/>
          <w:lang w:bidi="fa-IR"/>
        </w:rPr>
        <w:t>۱۲۹۳ (۲۹</w:t>
      </w:r>
      <w:r w:rsidRPr="0076219A">
        <w:rPr>
          <w:rFonts w:cs="B Zar"/>
          <w:rtl/>
        </w:rPr>
        <w:t xml:space="preserve"> دسامبر </w:t>
      </w:r>
      <w:r w:rsidRPr="0076219A">
        <w:rPr>
          <w:rFonts w:cs="B Zar"/>
          <w:rtl/>
          <w:lang w:bidi="fa-IR"/>
        </w:rPr>
        <w:t>۱۹۱۴</w:t>
      </w:r>
      <w:r w:rsidRPr="0076219A">
        <w:rPr>
          <w:rFonts w:cs="B Zar"/>
          <w:rtl/>
        </w:rPr>
        <w:t xml:space="preserve"> تا </w:t>
      </w:r>
      <w:r w:rsidRPr="0076219A">
        <w:rPr>
          <w:rFonts w:cs="B Zar"/>
          <w:rtl/>
          <w:lang w:bidi="fa-IR"/>
        </w:rPr>
        <w:t>۲</w:t>
      </w:r>
      <w:r w:rsidRPr="0076219A">
        <w:rPr>
          <w:rFonts w:cs="B Zar"/>
          <w:rtl/>
        </w:rPr>
        <w:t xml:space="preserve"> ژانویه </w:t>
      </w:r>
      <w:r w:rsidRPr="0076219A">
        <w:rPr>
          <w:rFonts w:cs="B Zar"/>
          <w:rtl/>
          <w:lang w:bidi="fa-IR"/>
        </w:rPr>
        <w:t>۱۹۱۵</w:t>
      </w:r>
      <w:r w:rsidRPr="0076219A">
        <w:rPr>
          <w:rFonts w:cs="B Zar"/>
        </w:rPr>
        <w:t>)</w:t>
      </w:r>
      <w:r w:rsidRPr="0076219A">
        <w:rPr>
          <w:rFonts w:cs="B Zar"/>
          <w:rtl/>
        </w:rPr>
        <w:t xml:space="preserve">، </w:t>
      </w:r>
      <w:hyperlink r:id="rId1048" w:tooltip="امپراتوری عثمانی" w:history="1">
        <w:r w:rsidRPr="0076219A">
          <w:rPr>
            <w:rStyle w:val="Hyperlink"/>
            <w:rFonts w:cs="B Zar"/>
            <w:color w:val="auto"/>
            <w:u w:val="none"/>
            <w:rtl/>
          </w:rPr>
          <w:t>امپراتوری عثمانی</w:t>
        </w:r>
      </w:hyperlink>
      <w:r w:rsidRPr="0076219A">
        <w:rPr>
          <w:rFonts w:cs="B Zar"/>
        </w:rPr>
        <w:t xml:space="preserve"> </w:t>
      </w:r>
      <w:r w:rsidRPr="0076219A">
        <w:rPr>
          <w:rFonts w:cs="B Zar"/>
          <w:rtl/>
        </w:rPr>
        <w:t xml:space="preserve">نیروهایش را وارد خاک ایران کرد و پس از درگیری با نیروهای روس، آن‌ها را عقب راندند. هم‌زمان </w:t>
      </w:r>
      <w:hyperlink r:id="rId1049" w:tooltip="نبرد ساری‌قمیش" w:history="1">
        <w:r w:rsidRPr="0076219A">
          <w:rPr>
            <w:rStyle w:val="Hyperlink"/>
            <w:rFonts w:cs="B Zar"/>
            <w:color w:val="auto"/>
            <w:u w:val="none"/>
            <w:rtl/>
          </w:rPr>
          <w:t>نبرد ساری‌قمیش</w:t>
        </w:r>
      </w:hyperlink>
      <w:r w:rsidRPr="0076219A">
        <w:rPr>
          <w:rFonts w:cs="B Zar"/>
        </w:rPr>
        <w:t xml:space="preserve"> </w:t>
      </w:r>
      <w:r w:rsidRPr="0076219A">
        <w:rPr>
          <w:rFonts w:cs="B Zar"/>
          <w:rtl/>
        </w:rPr>
        <w:t>درمنطقه قفقاز بین نیروهای روسی و عثمانی در جریان بود</w:t>
      </w:r>
      <w:r w:rsidR="00742FBC" w:rsidRPr="0076219A">
        <w:rPr>
          <w:rFonts w:cs="B Zar" w:hint="cs"/>
          <w:rtl/>
        </w:rPr>
        <w:t xml:space="preserve"> </w:t>
      </w:r>
      <w:r w:rsidRPr="0076219A">
        <w:rPr>
          <w:rFonts w:cs="B Zar"/>
        </w:rPr>
        <w:t xml:space="preserve"> </w:t>
      </w:r>
      <w:r w:rsidRPr="0076219A">
        <w:rPr>
          <w:rFonts w:cs="B Zar"/>
          <w:rtl/>
        </w:rPr>
        <w:t xml:space="preserve">با عقب‌نشینی روس‌ها تا نزدیکی </w:t>
      </w:r>
      <w:hyperlink r:id="rId1050" w:tooltip="جلفا" w:history="1">
        <w:r w:rsidRPr="0076219A">
          <w:rPr>
            <w:rStyle w:val="Hyperlink"/>
            <w:rFonts w:cs="B Zar"/>
            <w:color w:val="auto"/>
            <w:u w:val="none"/>
            <w:rtl/>
          </w:rPr>
          <w:t>جلفا</w:t>
        </w:r>
      </w:hyperlink>
      <w:r w:rsidRPr="0076219A">
        <w:rPr>
          <w:rFonts w:cs="B Zar"/>
          <w:rtl/>
        </w:rPr>
        <w:t xml:space="preserve">، شهر </w:t>
      </w:r>
      <w:hyperlink r:id="rId1051" w:tooltip="تبریز" w:history="1">
        <w:r w:rsidRPr="0076219A">
          <w:rPr>
            <w:rStyle w:val="Hyperlink"/>
            <w:rFonts w:cs="B Zar"/>
            <w:color w:val="auto"/>
            <w:u w:val="none"/>
            <w:rtl/>
          </w:rPr>
          <w:t>تبریز</w:t>
        </w:r>
      </w:hyperlink>
      <w:r w:rsidRPr="0076219A">
        <w:rPr>
          <w:rFonts w:cs="B Zar"/>
        </w:rPr>
        <w:t xml:space="preserve"> </w:t>
      </w:r>
      <w:r w:rsidRPr="0076219A">
        <w:rPr>
          <w:rFonts w:cs="B Zar"/>
          <w:rtl/>
        </w:rPr>
        <w:t>به تصرف عثمانی درآمد</w:t>
      </w:r>
      <w:r w:rsidRPr="0076219A">
        <w:rPr>
          <w:rFonts w:cs="B Zar"/>
        </w:rPr>
        <w:t xml:space="preserve"> </w:t>
      </w:r>
    </w:p>
    <w:p w14:paraId="5DF514C5" w14:textId="77777777" w:rsidR="009D1E82" w:rsidRPr="0076219A" w:rsidRDefault="009D1E82" w:rsidP="000002FE">
      <w:pPr>
        <w:pStyle w:val="NormalWeb"/>
        <w:bidi/>
        <w:rPr>
          <w:rFonts w:cs="B Zar"/>
        </w:rPr>
      </w:pPr>
      <w:r w:rsidRPr="0076219A">
        <w:rPr>
          <w:rFonts w:cs="B Zar"/>
          <w:rtl/>
        </w:rPr>
        <w:t xml:space="preserve">با ورود نیروهای کمکی از روسیه، این‌بار نیروهای روس دست به حمله علیه نیروهای عثمانی زدند و پس از شکست عثمانی‌ها در جنوب </w:t>
      </w:r>
      <w:hyperlink r:id="rId1052" w:tooltip="جلفا" w:history="1">
        <w:r w:rsidRPr="0076219A">
          <w:rPr>
            <w:rStyle w:val="Hyperlink"/>
            <w:rFonts w:cs="B Zar"/>
            <w:color w:val="auto"/>
            <w:u w:val="none"/>
            <w:rtl/>
          </w:rPr>
          <w:t>جلفا</w:t>
        </w:r>
      </w:hyperlink>
      <w:r w:rsidRPr="0076219A">
        <w:rPr>
          <w:rFonts w:cs="B Zar"/>
          <w:rtl/>
        </w:rPr>
        <w:t xml:space="preserve">، در </w:t>
      </w:r>
      <w:r w:rsidRPr="0076219A">
        <w:rPr>
          <w:rFonts w:cs="B Zar"/>
          <w:rtl/>
          <w:lang w:bidi="fa-IR"/>
        </w:rPr>
        <w:t>۹</w:t>
      </w:r>
      <w:r w:rsidRPr="0076219A">
        <w:rPr>
          <w:rFonts w:cs="B Zar"/>
          <w:rtl/>
        </w:rPr>
        <w:t xml:space="preserve"> بهمن (</w:t>
      </w:r>
      <w:r w:rsidRPr="0076219A">
        <w:rPr>
          <w:rFonts w:cs="B Zar"/>
          <w:rtl/>
          <w:lang w:bidi="fa-IR"/>
        </w:rPr>
        <w:t>۱۵</w:t>
      </w:r>
      <w:r w:rsidRPr="0076219A">
        <w:rPr>
          <w:rFonts w:cs="B Zar"/>
          <w:rtl/>
        </w:rPr>
        <w:t xml:space="preserve"> ژانویه) کنترل تبریز را به دست گرفتند</w:t>
      </w:r>
      <w:r w:rsidRPr="0076219A">
        <w:rPr>
          <w:rFonts w:cs="B Zar"/>
        </w:rPr>
        <w:t xml:space="preserve"> </w:t>
      </w:r>
      <w:r w:rsidRPr="0076219A">
        <w:rPr>
          <w:rFonts w:cs="B Zar"/>
          <w:rtl/>
        </w:rPr>
        <w:t xml:space="preserve">نیروهای روسی با پیشروی به سمت غرب </w:t>
      </w:r>
      <w:hyperlink r:id="rId1053" w:tooltip="رضاییه" w:history="1">
        <w:r w:rsidRPr="0076219A">
          <w:rPr>
            <w:rStyle w:val="Hyperlink"/>
            <w:rFonts w:cs="B Zar"/>
            <w:color w:val="auto"/>
            <w:u w:val="none"/>
            <w:rtl/>
          </w:rPr>
          <w:t>رضاییه</w:t>
        </w:r>
      </w:hyperlink>
      <w:r w:rsidRPr="0076219A">
        <w:rPr>
          <w:rFonts w:cs="B Zar"/>
        </w:rPr>
        <w:t xml:space="preserve"> </w:t>
      </w:r>
      <w:r w:rsidRPr="0076219A">
        <w:rPr>
          <w:rFonts w:cs="B Zar"/>
          <w:rtl/>
        </w:rPr>
        <w:t xml:space="preserve">را در بهار تصرف کردند و تا </w:t>
      </w:r>
      <w:hyperlink r:id="rId1054" w:tooltip="دریاچه وان" w:history="1">
        <w:r w:rsidRPr="0076219A">
          <w:rPr>
            <w:rStyle w:val="Hyperlink"/>
            <w:rFonts w:cs="B Zar"/>
            <w:color w:val="auto"/>
            <w:u w:val="none"/>
            <w:rtl/>
          </w:rPr>
          <w:t>دریاچه وان</w:t>
        </w:r>
      </w:hyperlink>
      <w:r w:rsidRPr="0076219A">
        <w:rPr>
          <w:rFonts w:cs="B Zar"/>
        </w:rPr>
        <w:t xml:space="preserve"> </w:t>
      </w:r>
      <w:r w:rsidRPr="0076219A">
        <w:rPr>
          <w:rFonts w:cs="B Zar"/>
          <w:rtl/>
        </w:rPr>
        <w:t xml:space="preserve">در داخل خاک عثمانی پیشروی کردند. هم‌زمان نیروهای روسی وارد مرکز ایران شدند و از </w:t>
      </w:r>
      <w:hyperlink r:id="rId1055" w:tooltip="قزوین" w:history="1">
        <w:r w:rsidRPr="0076219A">
          <w:rPr>
            <w:rStyle w:val="Hyperlink"/>
            <w:rFonts w:cs="B Zar"/>
            <w:color w:val="auto"/>
            <w:u w:val="none"/>
            <w:rtl/>
          </w:rPr>
          <w:t>قزوین</w:t>
        </w:r>
      </w:hyperlink>
      <w:r w:rsidRPr="0076219A">
        <w:rPr>
          <w:rFonts w:cs="B Zar"/>
        </w:rPr>
        <w:t xml:space="preserve"> </w:t>
      </w:r>
      <w:r w:rsidRPr="0076219A">
        <w:rPr>
          <w:rFonts w:cs="B Zar"/>
          <w:rtl/>
        </w:rPr>
        <w:t xml:space="preserve">به </w:t>
      </w:r>
      <w:hyperlink r:id="rId1056" w:tooltip="کرج" w:history="1">
        <w:r w:rsidRPr="0076219A">
          <w:rPr>
            <w:rStyle w:val="Hyperlink"/>
            <w:rFonts w:cs="B Zar"/>
            <w:color w:val="auto"/>
            <w:u w:val="none"/>
            <w:rtl/>
          </w:rPr>
          <w:t>کرج</w:t>
        </w:r>
      </w:hyperlink>
      <w:r w:rsidRPr="0076219A">
        <w:rPr>
          <w:rFonts w:cs="B Zar"/>
        </w:rPr>
        <w:t xml:space="preserve"> </w:t>
      </w:r>
      <w:r w:rsidRPr="0076219A">
        <w:rPr>
          <w:rFonts w:cs="B Zar"/>
          <w:rtl/>
        </w:rPr>
        <w:t xml:space="preserve">و </w:t>
      </w:r>
      <w:hyperlink r:id="rId1057" w:tooltip="تهران" w:history="1">
        <w:r w:rsidRPr="0076219A">
          <w:rPr>
            <w:rStyle w:val="Hyperlink"/>
            <w:rFonts w:cs="B Zar"/>
            <w:color w:val="auto"/>
            <w:u w:val="none"/>
            <w:rtl/>
          </w:rPr>
          <w:t>تهران</w:t>
        </w:r>
      </w:hyperlink>
      <w:r w:rsidRPr="0076219A">
        <w:rPr>
          <w:rFonts w:cs="B Zar"/>
        </w:rPr>
        <w:t xml:space="preserve"> </w:t>
      </w:r>
      <w:r w:rsidRPr="0076219A">
        <w:rPr>
          <w:rFonts w:cs="B Zar"/>
          <w:rtl/>
        </w:rPr>
        <w:t>آمدند</w:t>
      </w:r>
      <w:r w:rsidRPr="0076219A">
        <w:rPr>
          <w:rFonts w:cs="B Zar"/>
        </w:rPr>
        <w:t xml:space="preserve"> </w:t>
      </w:r>
    </w:p>
    <w:p w14:paraId="1E2AA8A7" w14:textId="77777777" w:rsidR="009D1E82" w:rsidRPr="0076219A" w:rsidRDefault="009D1E82" w:rsidP="000002FE">
      <w:pPr>
        <w:pStyle w:val="NormalWeb"/>
        <w:bidi/>
        <w:rPr>
          <w:rFonts w:cs="B Zar"/>
        </w:rPr>
      </w:pPr>
      <w:r w:rsidRPr="0076219A">
        <w:rPr>
          <w:rFonts w:cs="B Zar"/>
          <w:rtl/>
        </w:rPr>
        <w:t xml:space="preserve">با وقوع </w:t>
      </w:r>
      <w:hyperlink r:id="rId1058" w:tooltip="انقلاب ۱۹۱۷" w:history="1">
        <w:r w:rsidRPr="0076219A">
          <w:rPr>
            <w:rStyle w:val="Hyperlink"/>
            <w:rFonts w:cs="B Zar"/>
            <w:color w:val="auto"/>
            <w:u w:val="none"/>
            <w:rtl/>
          </w:rPr>
          <w:t xml:space="preserve">انقلاب </w:t>
        </w:r>
        <w:r w:rsidRPr="0076219A">
          <w:rPr>
            <w:rStyle w:val="Hyperlink"/>
            <w:rFonts w:cs="B Zar"/>
            <w:color w:val="auto"/>
            <w:u w:val="none"/>
            <w:rtl/>
            <w:lang w:bidi="fa-IR"/>
          </w:rPr>
          <w:t>۱۹۱۷</w:t>
        </w:r>
      </w:hyperlink>
      <w:r w:rsidRPr="0076219A">
        <w:rPr>
          <w:rFonts w:cs="B Zar"/>
        </w:rPr>
        <w:t xml:space="preserve"> </w:t>
      </w:r>
      <w:r w:rsidRPr="0076219A">
        <w:rPr>
          <w:rFonts w:cs="B Zar"/>
          <w:rtl/>
        </w:rPr>
        <w:t>در روسیه، سازمان نیروهای این کشور از بین رفت</w:t>
      </w:r>
      <w:r w:rsidR="00742FBC" w:rsidRPr="0076219A">
        <w:rPr>
          <w:rFonts w:hint="cs"/>
          <w:rtl/>
        </w:rPr>
        <w:t xml:space="preserve"> </w:t>
      </w:r>
      <w:r w:rsidRPr="0076219A">
        <w:rPr>
          <w:rFonts w:cs="B Zar"/>
          <w:rtl/>
        </w:rPr>
        <w:t xml:space="preserve">و قدرت در روسیه به دست بلشویک‌ها افتاد. در نتیجه نیروهای روسیه از </w:t>
      </w:r>
      <w:r w:rsidRPr="0076219A">
        <w:rPr>
          <w:rFonts w:cs="B Zar"/>
          <w:rtl/>
          <w:lang w:bidi="fa-IR"/>
        </w:rPr>
        <w:t>۱۷</w:t>
      </w:r>
      <w:r w:rsidRPr="0076219A">
        <w:rPr>
          <w:rFonts w:cs="B Zar"/>
          <w:rtl/>
        </w:rPr>
        <w:t xml:space="preserve"> تیر </w:t>
      </w:r>
      <w:r w:rsidRPr="0076219A">
        <w:rPr>
          <w:rFonts w:cs="B Zar"/>
          <w:rtl/>
          <w:lang w:bidi="fa-IR"/>
        </w:rPr>
        <w:t>۱۲۹۶ (۸</w:t>
      </w:r>
      <w:r w:rsidRPr="0076219A">
        <w:rPr>
          <w:rFonts w:cs="B Zar"/>
          <w:rtl/>
        </w:rPr>
        <w:t xml:space="preserve"> ژوئن) شروع به عقب‌نشینی از ایران کردند</w:t>
      </w:r>
      <w:r w:rsidRPr="0076219A">
        <w:rPr>
          <w:rFonts w:cs="B Zar"/>
        </w:rPr>
        <w:t xml:space="preserve">. </w:t>
      </w:r>
      <w:r w:rsidRPr="0076219A">
        <w:rPr>
          <w:rFonts w:cs="B Zar"/>
          <w:rtl/>
        </w:rPr>
        <w:t xml:space="preserve">تا این زمان عوامل دولت مرکزی ایران و ولیعهد در پست خود باقی مانده‌بودند. در زمان خروج روس‌ها از تبریز در </w:t>
      </w:r>
      <w:r w:rsidRPr="0076219A">
        <w:rPr>
          <w:rFonts w:cs="B Zar"/>
          <w:rtl/>
          <w:lang w:bidi="fa-IR"/>
        </w:rPr>
        <w:t>۹</w:t>
      </w:r>
      <w:r w:rsidRPr="0076219A">
        <w:rPr>
          <w:rFonts w:cs="B Zar"/>
          <w:rtl/>
        </w:rPr>
        <w:t xml:space="preserve"> اسفند </w:t>
      </w:r>
      <w:r w:rsidRPr="0076219A">
        <w:rPr>
          <w:rFonts w:cs="B Zar"/>
          <w:rtl/>
          <w:lang w:bidi="fa-IR"/>
        </w:rPr>
        <w:t>۱۲۹۶</w:t>
      </w:r>
      <w:r w:rsidRPr="0076219A">
        <w:rPr>
          <w:rFonts w:cs="B Zar"/>
          <w:rtl/>
        </w:rPr>
        <w:t xml:space="preserve">، قدرت واقعی به کمیته محلی حزب دموکرات و رئیس آن </w:t>
      </w:r>
      <w:hyperlink r:id="rId1059" w:tooltip="اسماعیل نوبری" w:history="1">
        <w:r w:rsidRPr="0076219A">
          <w:rPr>
            <w:rStyle w:val="Hyperlink"/>
            <w:rFonts w:cs="B Zar"/>
            <w:color w:val="auto"/>
            <w:u w:val="none"/>
            <w:rtl/>
          </w:rPr>
          <w:t>اسماعیل نوبری</w:t>
        </w:r>
      </w:hyperlink>
      <w:r w:rsidRPr="0076219A">
        <w:rPr>
          <w:rFonts w:cs="B Zar"/>
        </w:rPr>
        <w:t xml:space="preserve"> </w:t>
      </w:r>
      <w:r w:rsidRPr="0076219A">
        <w:rPr>
          <w:rFonts w:cs="B Zar"/>
          <w:rtl/>
        </w:rPr>
        <w:t xml:space="preserve">سپرده شد. با این حال به علت خلا قدرت به وجود آمده در اثر عقب نشینی روس‌ها، عثمانی‌ها به سرعت مناطق تخلیه شده توسط روس‌ها را به اشغال خود درآوردند و در </w:t>
      </w:r>
      <w:r w:rsidRPr="0076219A">
        <w:rPr>
          <w:rFonts w:cs="B Zar"/>
          <w:rtl/>
          <w:lang w:bidi="fa-IR"/>
        </w:rPr>
        <w:t>۲۷</w:t>
      </w:r>
      <w:r w:rsidRPr="0076219A">
        <w:rPr>
          <w:rFonts w:cs="B Zar"/>
          <w:rtl/>
        </w:rPr>
        <w:t xml:space="preserve"> خرداد </w:t>
      </w:r>
      <w:r w:rsidRPr="0076219A">
        <w:rPr>
          <w:rFonts w:cs="B Zar"/>
          <w:rtl/>
          <w:lang w:bidi="fa-IR"/>
        </w:rPr>
        <w:t>۱۲۹۷</w:t>
      </w:r>
      <w:r w:rsidRPr="0076219A">
        <w:rPr>
          <w:rFonts w:cs="B Zar"/>
          <w:rtl/>
        </w:rPr>
        <w:t xml:space="preserve"> وارد تبریز شدند</w:t>
      </w:r>
      <w:r w:rsidRPr="0076219A">
        <w:rPr>
          <w:rFonts w:cs="B Zar"/>
        </w:rPr>
        <w:t>.</w:t>
      </w:r>
      <w:r w:rsidR="00742FBC" w:rsidRPr="0076219A">
        <w:rPr>
          <w:rFonts w:cs="B Zar"/>
          <w:vertAlign w:val="superscript"/>
          <w:rtl/>
          <w:lang w:bidi="fa-IR"/>
        </w:rPr>
        <w:t xml:space="preserve"> </w:t>
      </w:r>
    </w:p>
    <w:p w14:paraId="6594D566" w14:textId="77777777" w:rsidR="009D1E82" w:rsidRPr="0076219A" w:rsidRDefault="009D1E82" w:rsidP="000002FE">
      <w:pPr>
        <w:pStyle w:val="NormalWeb"/>
        <w:bidi/>
        <w:rPr>
          <w:rFonts w:cs="B Zar"/>
        </w:rPr>
      </w:pPr>
      <w:r w:rsidRPr="0076219A">
        <w:rPr>
          <w:rFonts w:cs="B Zar"/>
          <w:rtl/>
        </w:rPr>
        <w:lastRenderedPageBreak/>
        <w:t xml:space="preserve">یعقوب شوقی پاشا از فرماندهان ارتش عثمانی که پنج لشکر را تحت امر خود داشت، دستور حمله به ایران و تصرف تبریز را دریافت کرد. وی تا پایان ژوئن (خرداد/تیر) دو لشکر خود را به دلیل نیاز عثمانی به جبهه‌های دیگری فرستاد. لشکر پیاده‌نظام دوازدهم با حرکت به سمت جنوب، </w:t>
      </w:r>
      <w:hyperlink r:id="rId1060" w:tooltip="دیلمقان" w:history="1">
        <w:r w:rsidRPr="0076219A">
          <w:rPr>
            <w:rStyle w:val="Hyperlink"/>
            <w:rFonts w:cs="B Zar"/>
            <w:color w:val="auto"/>
            <w:u w:val="none"/>
            <w:rtl/>
          </w:rPr>
          <w:t>دیلمقان</w:t>
        </w:r>
      </w:hyperlink>
      <w:r w:rsidRPr="0076219A">
        <w:rPr>
          <w:rFonts w:cs="B Zar"/>
        </w:rPr>
        <w:t xml:space="preserve"> </w:t>
      </w:r>
      <w:r w:rsidRPr="0076219A">
        <w:rPr>
          <w:rFonts w:cs="B Zar"/>
          <w:rtl/>
        </w:rPr>
        <w:t xml:space="preserve">را در </w:t>
      </w:r>
      <w:r w:rsidRPr="0076219A">
        <w:rPr>
          <w:rFonts w:cs="B Zar"/>
          <w:rtl/>
          <w:lang w:bidi="fa-IR"/>
        </w:rPr>
        <w:t>۲۸</w:t>
      </w:r>
      <w:r w:rsidRPr="0076219A">
        <w:rPr>
          <w:rFonts w:cs="B Zar"/>
          <w:rtl/>
        </w:rPr>
        <w:t xml:space="preserve"> خرداد (</w:t>
      </w:r>
      <w:r w:rsidRPr="0076219A">
        <w:rPr>
          <w:rFonts w:cs="B Zar"/>
          <w:rtl/>
          <w:lang w:bidi="fa-IR"/>
        </w:rPr>
        <w:t>۱۸</w:t>
      </w:r>
      <w:r w:rsidRPr="0076219A">
        <w:rPr>
          <w:rFonts w:cs="B Zar"/>
          <w:rtl/>
        </w:rPr>
        <w:t xml:space="preserve"> ژوئن) تصرف کرد. این لشکر با پیشروی بیشتر تا </w:t>
      </w:r>
      <w:r w:rsidRPr="0076219A">
        <w:rPr>
          <w:rFonts w:cs="B Zar"/>
          <w:rtl/>
          <w:lang w:bidi="fa-IR"/>
        </w:rPr>
        <w:t>۵</w:t>
      </w:r>
      <w:r w:rsidRPr="0076219A">
        <w:rPr>
          <w:rFonts w:cs="B Zar"/>
          <w:rtl/>
        </w:rPr>
        <w:t xml:space="preserve"> مرداد (</w:t>
      </w:r>
      <w:r w:rsidRPr="0076219A">
        <w:rPr>
          <w:rFonts w:cs="B Zar"/>
          <w:rtl/>
          <w:lang w:bidi="fa-IR"/>
        </w:rPr>
        <w:t>۲۷</w:t>
      </w:r>
      <w:r w:rsidRPr="0076219A">
        <w:rPr>
          <w:rFonts w:cs="B Zar"/>
          <w:rtl/>
        </w:rPr>
        <w:t xml:space="preserve"> ژوئیه</w:t>
      </w:r>
      <w:r w:rsidRPr="0076219A">
        <w:rPr>
          <w:rFonts w:cs="B Zar"/>
        </w:rPr>
        <w:t xml:space="preserve">) </w:t>
      </w:r>
      <w:hyperlink r:id="rId1061" w:tooltip="رومیات" w:history="1">
        <w:r w:rsidRPr="0076219A">
          <w:rPr>
            <w:rStyle w:val="Hyperlink"/>
            <w:rFonts w:cs="B Zar"/>
            <w:color w:val="auto"/>
            <w:u w:val="none"/>
            <w:rtl/>
          </w:rPr>
          <w:t>رومیات</w:t>
        </w:r>
      </w:hyperlink>
      <w:r w:rsidRPr="0076219A">
        <w:rPr>
          <w:rFonts w:cs="B Zar"/>
        </w:rPr>
        <w:t xml:space="preserve"> </w:t>
      </w:r>
      <w:r w:rsidRPr="0076219A">
        <w:rPr>
          <w:rFonts w:cs="B Zar"/>
          <w:rtl/>
        </w:rPr>
        <w:t xml:space="preserve">را اشغال کرد. در شمال با دو لشکر، </w:t>
      </w:r>
      <w:hyperlink r:id="rId1062" w:tooltip="ایروان" w:history="1">
        <w:r w:rsidRPr="0076219A">
          <w:rPr>
            <w:rStyle w:val="Hyperlink"/>
            <w:rFonts w:cs="B Zar"/>
            <w:color w:val="auto"/>
            <w:u w:val="none"/>
            <w:rtl/>
          </w:rPr>
          <w:t>ایروان</w:t>
        </w:r>
      </w:hyperlink>
      <w:r w:rsidRPr="0076219A">
        <w:rPr>
          <w:rFonts w:cs="B Zar"/>
        </w:rPr>
        <w:t xml:space="preserve"> </w:t>
      </w:r>
      <w:r w:rsidRPr="0076219A">
        <w:rPr>
          <w:rFonts w:cs="B Zar"/>
          <w:rtl/>
        </w:rPr>
        <w:t xml:space="preserve">را پشت سر گذاشتند و به </w:t>
      </w:r>
      <w:hyperlink r:id="rId1063" w:tooltip="نخجوان" w:history="1">
        <w:r w:rsidRPr="0076219A">
          <w:rPr>
            <w:rStyle w:val="Hyperlink"/>
            <w:rFonts w:cs="B Zar"/>
            <w:color w:val="auto"/>
            <w:u w:val="none"/>
            <w:rtl/>
          </w:rPr>
          <w:t>نخجوان</w:t>
        </w:r>
      </w:hyperlink>
      <w:r w:rsidRPr="0076219A">
        <w:rPr>
          <w:rFonts w:cs="B Zar"/>
        </w:rPr>
        <w:t xml:space="preserve"> </w:t>
      </w:r>
      <w:r w:rsidRPr="0076219A">
        <w:rPr>
          <w:rFonts w:cs="B Zar"/>
          <w:rtl/>
        </w:rPr>
        <w:t xml:space="preserve">حمله کردند و در نهایت در </w:t>
      </w:r>
      <w:r w:rsidRPr="0076219A">
        <w:rPr>
          <w:rFonts w:cs="B Zar"/>
          <w:rtl/>
          <w:lang w:bidi="fa-IR"/>
        </w:rPr>
        <w:t>۲۸</w:t>
      </w:r>
      <w:r w:rsidRPr="0076219A">
        <w:rPr>
          <w:rFonts w:cs="B Zar"/>
          <w:rtl/>
        </w:rPr>
        <w:t xml:space="preserve"> تیر </w:t>
      </w:r>
      <w:r w:rsidRPr="0076219A">
        <w:rPr>
          <w:rFonts w:cs="B Zar"/>
          <w:rtl/>
          <w:lang w:bidi="fa-IR"/>
        </w:rPr>
        <w:t>۱۲۹۷ (۱۸</w:t>
      </w:r>
      <w:r w:rsidRPr="0076219A">
        <w:rPr>
          <w:rFonts w:cs="B Zar"/>
          <w:rtl/>
        </w:rPr>
        <w:t xml:space="preserve"> ژوئیه </w:t>
      </w:r>
      <w:r w:rsidRPr="0076219A">
        <w:rPr>
          <w:rFonts w:cs="B Zar"/>
          <w:rtl/>
          <w:lang w:bidi="fa-IR"/>
        </w:rPr>
        <w:t xml:space="preserve">۱۹۱۸) </w:t>
      </w:r>
      <w:r w:rsidRPr="0076219A">
        <w:rPr>
          <w:rFonts w:cs="B Zar"/>
          <w:rtl/>
        </w:rPr>
        <w:t xml:space="preserve">موفق به تسخیر ایروان شدند. این نیروها با ادامه مسیر به سمت جنوب، در </w:t>
      </w:r>
      <w:r w:rsidRPr="0076219A">
        <w:rPr>
          <w:rFonts w:cs="B Zar"/>
          <w:rtl/>
          <w:lang w:bidi="fa-IR"/>
        </w:rPr>
        <w:t>۳۱</w:t>
      </w:r>
      <w:r w:rsidRPr="0076219A">
        <w:rPr>
          <w:rFonts w:cs="B Zar"/>
          <w:rtl/>
        </w:rPr>
        <w:t xml:space="preserve"> مرداد </w:t>
      </w:r>
      <w:r w:rsidRPr="0076219A">
        <w:rPr>
          <w:rFonts w:cs="B Zar"/>
          <w:rtl/>
          <w:lang w:bidi="fa-IR"/>
        </w:rPr>
        <w:t>۱۲۹۷ (۲۳</w:t>
      </w:r>
      <w:r w:rsidRPr="0076219A">
        <w:rPr>
          <w:rFonts w:cs="B Zar"/>
          <w:rtl/>
        </w:rPr>
        <w:t xml:space="preserve"> اوت </w:t>
      </w:r>
      <w:r w:rsidRPr="0076219A">
        <w:rPr>
          <w:rFonts w:cs="B Zar"/>
          <w:rtl/>
          <w:lang w:bidi="fa-IR"/>
        </w:rPr>
        <w:t xml:space="preserve">۱۹۱۸) </w:t>
      </w:r>
      <w:r w:rsidRPr="0076219A">
        <w:rPr>
          <w:rFonts w:cs="B Zar"/>
          <w:rtl/>
        </w:rPr>
        <w:t>شهر تبریز را نیز اشغال کردند. عثمانی‌ها تا پایان جنگ جهانی اول که منجر به فروپاشی امپراتوری عثمانی شد، این نواحی را در اشغال خود نگه‌داشتند</w:t>
      </w:r>
      <w:r w:rsidRPr="0076219A">
        <w:rPr>
          <w:rFonts w:cs="B Zar"/>
        </w:rPr>
        <w:t xml:space="preserve">. </w:t>
      </w:r>
    </w:p>
    <w:p w14:paraId="19CB95E1" w14:textId="77777777" w:rsidR="009D1E82" w:rsidRPr="0076219A" w:rsidRDefault="009D1E82" w:rsidP="000002FE">
      <w:pPr>
        <w:bidi/>
        <w:spacing w:before="100" w:beforeAutospacing="1" w:after="100" w:afterAutospacing="1" w:line="240" w:lineRule="auto"/>
        <w:ind w:left="720"/>
        <w:rPr>
          <w:rFonts w:cs="B Zar"/>
          <w:sz w:val="24"/>
          <w:szCs w:val="24"/>
        </w:rPr>
      </w:pPr>
    </w:p>
    <w:p w14:paraId="32419AD4" w14:textId="77777777" w:rsidR="007164AE" w:rsidRPr="0076219A" w:rsidRDefault="009D0395" w:rsidP="000002FE">
      <w:pPr>
        <w:pStyle w:val="ListParagraph"/>
        <w:bidi/>
        <w:ind w:left="587"/>
        <w:rPr>
          <w:rFonts w:cs="B Zar"/>
          <w:b/>
          <w:bCs/>
          <w:sz w:val="24"/>
          <w:szCs w:val="24"/>
          <w:rtl/>
          <w:lang w:bidi="fa-IR"/>
        </w:rPr>
      </w:pPr>
      <w:r w:rsidRPr="0076219A">
        <w:rPr>
          <w:rFonts w:cs="B Zar" w:hint="cs"/>
          <w:b/>
          <w:bCs/>
          <w:sz w:val="24"/>
          <w:szCs w:val="24"/>
          <w:rtl/>
          <w:lang w:bidi="fa-IR"/>
        </w:rPr>
        <w:t xml:space="preserve">اشغال بوشهر توسط انگلیس </w:t>
      </w:r>
    </w:p>
    <w:p w14:paraId="19DD7270" w14:textId="77777777" w:rsidR="009D0395" w:rsidRPr="0076219A" w:rsidRDefault="009D0395" w:rsidP="000002FE">
      <w:pPr>
        <w:pStyle w:val="NormalWeb"/>
        <w:bidi/>
        <w:rPr>
          <w:rFonts w:cs="B Zar"/>
        </w:rPr>
      </w:pPr>
      <w:r w:rsidRPr="0076219A">
        <w:rPr>
          <w:rFonts w:cs="B Zar"/>
          <w:rtl/>
        </w:rPr>
        <w:t xml:space="preserve">در </w:t>
      </w:r>
      <w:hyperlink r:id="rId1064" w:tooltip="۱۶ مرداد" w:history="1">
        <w:r w:rsidRPr="0076219A">
          <w:rPr>
            <w:rStyle w:val="Hyperlink"/>
            <w:rFonts w:cs="B Zar"/>
            <w:color w:val="auto"/>
            <w:u w:val="none"/>
            <w:rtl/>
            <w:lang w:bidi="fa-IR"/>
          </w:rPr>
          <w:t>۱۶</w:t>
        </w:r>
        <w:r w:rsidRPr="0076219A">
          <w:rPr>
            <w:rStyle w:val="Hyperlink"/>
            <w:rFonts w:cs="B Zar"/>
            <w:color w:val="auto"/>
            <w:u w:val="none"/>
          </w:rPr>
          <w:t xml:space="preserve"> </w:t>
        </w:r>
        <w:r w:rsidRPr="0076219A">
          <w:rPr>
            <w:rStyle w:val="Hyperlink"/>
            <w:rFonts w:cs="B Zar"/>
            <w:color w:val="auto"/>
            <w:u w:val="none"/>
            <w:rtl/>
          </w:rPr>
          <w:t>مرداد</w:t>
        </w:r>
      </w:hyperlink>
      <w:r w:rsidRPr="0076219A">
        <w:rPr>
          <w:rFonts w:cs="B Zar"/>
        </w:rPr>
        <w:t xml:space="preserve"> </w:t>
      </w:r>
      <w:hyperlink r:id="rId1065" w:tooltip="۱۲۹۴" w:history="1">
        <w:r w:rsidRPr="0076219A">
          <w:rPr>
            <w:rStyle w:val="Hyperlink"/>
            <w:rFonts w:cs="B Zar"/>
            <w:color w:val="auto"/>
            <w:u w:val="none"/>
            <w:rtl/>
            <w:lang w:bidi="fa-IR"/>
          </w:rPr>
          <w:t>۱۲۹۴</w:t>
        </w:r>
      </w:hyperlink>
      <w:r w:rsidRPr="0076219A">
        <w:rPr>
          <w:rFonts w:cs="B Zar"/>
          <w:rtl/>
        </w:rPr>
        <w:t>‏</w:t>
      </w:r>
      <w:r w:rsidRPr="0076219A">
        <w:rPr>
          <w:rFonts w:cs="B Zar"/>
        </w:rPr>
        <w:t>/</w:t>
      </w:r>
      <w:hyperlink r:id="rId1066" w:tooltip="۸ اوت" w:history="1">
        <w:r w:rsidRPr="0076219A">
          <w:rPr>
            <w:rStyle w:val="Hyperlink"/>
            <w:rFonts w:cs="B Zar"/>
            <w:color w:val="auto"/>
            <w:u w:val="none"/>
            <w:rtl/>
            <w:lang w:bidi="fa-IR"/>
          </w:rPr>
          <w:t>۸</w:t>
        </w:r>
        <w:r w:rsidRPr="0076219A">
          <w:rPr>
            <w:rStyle w:val="Hyperlink"/>
            <w:rFonts w:cs="B Zar"/>
            <w:color w:val="auto"/>
            <w:u w:val="none"/>
          </w:rPr>
          <w:t xml:space="preserve"> </w:t>
        </w:r>
        <w:r w:rsidRPr="0076219A">
          <w:rPr>
            <w:rStyle w:val="Hyperlink"/>
            <w:rFonts w:cs="B Zar"/>
            <w:color w:val="auto"/>
            <w:u w:val="none"/>
            <w:rtl/>
          </w:rPr>
          <w:t>اوت</w:t>
        </w:r>
      </w:hyperlink>
      <w:r w:rsidRPr="0076219A">
        <w:rPr>
          <w:rFonts w:cs="B Zar"/>
        </w:rPr>
        <w:t xml:space="preserve"> </w:t>
      </w:r>
      <w:hyperlink r:id="rId1067" w:tooltip="۱۹۱۵ (میلادی)" w:history="1">
        <w:r w:rsidRPr="0076219A">
          <w:rPr>
            <w:rStyle w:val="Hyperlink"/>
            <w:rFonts w:cs="B Zar"/>
            <w:color w:val="auto"/>
            <w:u w:val="none"/>
            <w:rtl/>
            <w:lang w:bidi="fa-IR"/>
          </w:rPr>
          <w:t>۱۹۱۵</w:t>
        </w:r>
        <w:r w:rsidRPr="0076219A">
          <w:rPr>
            <w:rStyle w:val="Hyperlink"/>
            <w:rFonts w:cs="B Zar"/>
            <w:color w:val="auto"/>
            <w:u w:val="none"/>
          </w:rPr>
          <w:t xml:space="preserve"> </w:t>
        </w:r>
        <w:r w:rsidRPr="0076219A">
          <w:rPr>
            <w:rStyle w:val="Hyperlink"/>
            <w:rFonts w:cs="B Zar"/>
            <w:color w:val="auto"/>
            <w:u w:val="none"/>
            <w:rtl/>
          </w:rPr>
          <w:t>م</w:t>
        </w:r>
        <w:r w:rsidRPr="0076219A">
          <w:rPr>
            <w:rStyle w:val="Hyperlink"/>
            <w:rFonts w:cs="B Zar"/>
            <w:color w:val="auto"/>
            <w:u w:val="none"/>
          </w:rPr>
          <w:t>.</w:t>
        </w:r>
      </w:hyperlink>
      <w:r w:rsidRPr="0076219A">
        <w:rPr>
          <w:rFonts w:cs="B Zar"/>
        </w:rPr>
        <w:t>/</w:t>
      </w:r>
      <w:hyperlink r:id="rId1068" w:tooltip="۲۶ رمضان" w:history="1">
        <w:r w:rsidRPr="0076219A">
          <w:rPr>
            <w:rStyle w:val="Hyperlink"/>
            <w:rFonts w:cs="B Zar"/>
            <w:color w:val="auto"/>
            <w:u w:val="none"/>
            <w:rtl/>
            <w:lang w:bidi="fa-IR"/>
          </w:rPr>
          <w:t>۲۶</w:t>
        </w:r>
        <w:r w:rsidRPr="0076219A">
          <w:rPr>
            <w:rStyle w:val="Hyperlink"/>
            <w:rFonts w:cs="B Zar"/>
            <w:color w:val="auto"/>
            <w:u w:val="none"/>
          </w:rPr>
          <w:t xml:space="preserve"> </w:t>
        </w:r>
        <w:r w:rsidRPr="0076219A">
          <w:rPr>
            <w:rStyle w:val="Hyperlink"/>
            <w:rFonts w:cs="B Zar"/>
            <w:color w:val="auto"/>
            <w:u w:val="none"/>
            <w:rtl/>
          </w:rPr>
          <w:t>رمضان</w:t>
        </w:r>
      </w:hyperlink>
      <w:r w:rsidRPr="0076219A">
        <w:rPr>
          <w:rFonts w:cs="B Zar"/>
        </w:rPr>
        <w:t xml:space="preserve"> </w:t>
      </w:r>
      <w:hyperlink r:id="rId1069" w:tooltip="۱۳۳۳ (قمری)" w:history="1">
        <w:r w:rsidRPr="0076219A">
          <w:rPr>
            <w:rStyle w:val="Hyperlink"/>
            <w:rFonts w:cs="B Zar"/>
            <w:color w:val="auto"/>
            <w:u w:val="none"/>
            <w:rtl/>
            <w:lang w:bidi="fa-IR"/>
          </w:rPr>
          <w:t>۱۳۳۳</w:t>
        </w:r>
        <w:r w:rsidRPr="0076219A">
          <w:rPr>
            <w:rStyle w:val="Hyperlink"/>
            <w:rFonts w:cs="B Zar"/>
            <w:color w:val="auto"/>
            <w:u w:val="none"/>
          </w:rPr>
          <w:t xml:space="preserve"> </w:t>
        </w:r>
        <w:r w:rsidRPr="0076219A">
          <w:rPr>
            <w:rStyle w:val="Hyperlink"/>
            <w:rFonts w:cs="B Zar"/>
            <w:color w:val="auto"/>
            <w:u w:val="none"/>
            <w:rtl/>
          </w:rPr>
          <w:t>ق</w:t>
        </w:r>
        <w:r w:rsidRPr="0076219A">
          <w:rPr>
            <w:rStyle w:val="Hyperlink"/>
            <w:rFonts w:cs="B Zar"/>
            <w:color w:val="auto"/>
            <w:u w:val="none"/>
          </w:rPr>
          <w:t>.</w:t>
        </w:r>
      </w:hyperlink>
      <w:r w:rsidRPr="0076219A">
        <w:rPr>
          <w:rFonts w:cs="B Zar"/>
          <w:rtl/>
        </w:rPr>
        <w:t xml:space="preserve">، نیروهای ارتش بریتانیا و مستعمره آن </w:t>
      </w:r>
      <w:hyperlink r:id="rId1070" w:tooltip="راج بریتانیا" w:history="1">
        <w:r w:rsidRPr="0076219A">
          <w:rPr>
            <w:rStyle w:val="Hyperlink"/>
            <w:rFonts w:cs="B Zar"/>
            <w:color w:val="auto"/>
            <w:u w:val="none"/>
            <w:rtl/>
          </w:rPr>
          <w:t>راج بریتانیا</w:t>
        </w:r>
      </w:hyperlink>
      <w:r w:rsidRPr="0076219A">
        <w:rPr>
          <w:rFonts w:cs="B Zar"/>
        </w:rPr>
        <w:t xml:space="preserve"> (</w:t>
      </w:r>
      <w:r w:rsidRPr="0076219A">
        <w:rPr>
          <w:rFonts w:cs="B Zar"/>
          <w:rtl/>
        </w:rPr>
        <w:t xml:space="preserve">هند) از زمین و دریا با حمایت توپخانه ناوگان دریایی وارد بوشهر شدند و با صدور اعلامیه‌ای در سطح شهر اشغال بوشهر را اعلام کردند. در این اعلامیه آمده‌بود که </w:t>
      </w:r>
      <w:hyperlink r:id="rId1071" w:tooltip="سرگرد" w:history="1">
        <w:r w:rsidRPr="0076219A">
          <w:rPr>
            <w:rStyle w:val="Hyperlink"/>
            <w:rFonts w:cs="B Zar"/>
            <w:color w:val="auto"/>
            <w:u w:val="none"/>
            <w:rtl/>
          </w:rPr>
          <w:t>سرگرد</w:t>
        </w:r>
      </w:hyperlink>
      <w:r w:rsidRPr="0076219A">
        <w:rPr>
          <w:rFonts w:cs="B Zar"/>
        </w:rPr>
        <w:t xml:space="preserve"> </w:t>
      </w:r>
      <w:hyperlink r:id="rId1072" w:tooltip="آرتور پرسکات تره‌ور (صفحه وجود ندارد)" w:history="1">
        <w:r w:rsidRPr="0076219A">
          <w:rPr>
            <w:rStyle w:val="Hyperlink"/>
            <w:rFonts w:cs="B Zar"/>
            <w:color w:val="auto"/>
            <w:u w:val="none"/>
            <w:rtl/>
          </w:rPr>
          <w:t>آرتور پرسکات تره‌ور</w:t>
        </w:r>
      </w:hyperlink>
      <w:r w:rsidRPr="0076219A">
        <w:rPr>
          <w:rFonts w:cs="B Zar"/>
        </w:rPr>
        <w:t xml:space="preserve"> (</w:t>
      </w:r>
      <w:r w:rsidRPr="0076219A">
        <w:rPr>
          <w:rFonts w:cs="B Zar"/>
          <w:rtl/>
        </w:rPr>
        <w:t xml:space="preserve">به </w:t>
      </w:r>
      <w:hyperlink r:id="rId1073" w:tooltip="زبان انگلیسی" w:history="1">
        <w:r w:rsidRPr="0076219A">
          <w:rPr>
            <w:rStyle w:val="Hyperlink"/>
            <w:rFonts w:cs="B Zar"/>
            <w:color w:val="auto"/>
            <w:u w:val="none"/>
            <w:rtl/>
          </w:rPr>
          <w:t>انگلیسی</w:t>
        </w:r>
      </w:hyperlink>
      <w:r w:rsidRPr="0076219A">
        <w:rPr>
          <w:rFonts w:cs="B Zar"/>
        </w:rPr>
        <w:t xml:space="preserve">: Arthur Prescott Trevor) </w:t>
      </w:r>
      <w:r w:rsidRPr="0076219A">
        <w:rPr>
          <w:rFonts w:cs="B Zar"/>
          <w:rtl/>
        </w:rPr>
        <w:t xml:space="preserve">به دستور دولت بریتانیا تمامی امور حکومت بوشهر را با سمت «فرمانده حکومت نظامی از طرف دولت بریتانیا» به‌دست گرفته‌است. از طرف دیگر چون دولت ایران نمی‌تواند «نظم و امنیت را در شهر بوشهر و حوالی» برقرار کند، بریتانیا، </w:t>
      </w:r>
      <w:r w:rsidRPr="0076219A">
        <w:rPr>
          <w:rFonts w:cs="B Zar"/>
        </w:rPr>
        <w:t>«</w:t>
      </w:r>
      <w:r w:rsidRPr="0076219A">
        <w:rPr>
          <w:rFonts w:cs="B Zar"/>
          <w:rtl/>
        </w:rPr>
        <w:t>کراهتا» مجبور شد به این اقدام دست بزند. بر طبق اعلامیه، این اقدام «توسط دولت اعلیحضرت به علت ضرورتی صورت گرفته‌است. ضرورتی که به واسطه حمله اسف بار اخیر ایلات به بوشهر در آن دو افسر انگلیسی کشته و سه سرباز مجروح شدند</w:t>
      </w:r>
      <w:r w:rsidRPr="0076219A">
        <w:rPr>
          <w:rFonts w:cs="B Zar"/>
        </w:rPr>
        <w:t xml:space="preserve">.» </w:t>
      </w:r>
    </w:p>
    <w:p w14:paraId="5F7BE7BC" w14:textId="77777777" w:rsidR="009D0395" w:rsidRPr="0076219A" w:rsidRDefault="009D0395" w:rsidP="000002FE">
      <w:pPr>
        <w:pStyle w:val="NormalWeb"/>
        <w:bidi/>
        <w:rPr>
          <w:rFonts w:cs="B Zar"/>
        </w:rPr>
      </w:pPr>
      <w:r w:rsidRPr="0076219A">
        <w:rPr>
          <w:rFonts w:cs="B Zar"/>
          <w:rtl/>
        </w:rPr>
        <w:t xml:space="preserve">اقدام بریتانیا سرآغاز رشته مبارزات تنگستانی‌ها همراه با کمک‌های واسموس در برابر این اشغال بود. از نکات قابل ذکر در اشغال بوشهر، این بود که بریتانیا تمبرها را با عنوان مورد نظر خود مهر می‌کرد. روی این تمبر نوشته شده بود: «بوشهر در تصرف بریتانیا». گفته می‌شود تا پایان اشغال بوشهر در مهرماه </w:t>
      </w:r>
      <w:r w:rsidRPr="0076219A">
        <w:rPr>
          <w:rFonts w:cs="B Zar"/>
          <w:rtl/>
          <w:lang w:bidi="fa-IR"/>
        </w:rPr>
        <w:t>۱۲۹۴</w:t>
      </w:r>
      <w:r w:rsidRPr="0076219A">
        <w:rPr>
          <w:rFonts w:cs="B Zar"/>
          <w:rtl/>
        </w:rPr>
        <w:t>، انواعی از این تمبر به چاپ رسید</w:t>
      </w:r>
      <w:r w:rsidRPr="0076219A">
        <w:rPr>
          <w:rFonts w:cs="B Zar"/>
        </w:rPr>
        <w:t xml:space="preserve">. </w:t>
      </w:r>
    </w:p>
    <w:p w14:paraId="2F760837" w14:textId="77777777" w:rsidR="009D0395" w:rsidRPr="0076219A" w:rsidRDefault="009D0395" w:rsidP="000002FE">
      <w:pPr>
        <w:pStyle w:val="NormalWeb"/>
        <w:bidi/>
        <w:rPr>
          <w:rFonts w:cs="B Zar"/>
        </w:rPr>
      </w:pPr>
      <w:r w:rsidRPr="0076219A">
        <w:rPr>
          <w:rFonts w:cs="B Zar"/>
          <w:rtl/>
        </w:rPr>
        <w:t xml:space="preserve">نیروهای بریتانیایی، نیروهای محلی </w:t>
      </w:r>
      <w:hyperlink r:id="rId1074" w:tooltip="ژاندارمری ایران" w:history="1">
        <w:r w:rsidRPr="0076219A">
          <w:rPr>
            <w:rStyle w:val="Hyperlink"/>
            <w:rFonts w:cs="B Zar"/>
            <w:color w:val="auto"/>
            <w:u w:val="none"/>
            <w:rtl/>
          </w:rPr>
          <w:t>ژاندارمری بوشهر</w:t>
        </w:r>
      </w:hyperlink>
      <w:r w:rsidRPr="0076219A">
        <w:rPr>
          <w:rFonts w:cs="B Zar"/>
        </w:rPr>
        <w:t xml:space="preserve"> </w:t>
      </w:r>
      <w:r w:rsidRPr="0076219A">
        <w:rPr>
          <w:rFonts w:cs="B Zar"/>
          <w:rtl/>
        </w:rPr>
        <w:t xml:space="preserve">را خلع سلاح کرده، </w:t>
      </w:r>
      <w:r w:rsidRPr="0076219A">
        <w:rPr>
          <w:rFonts w:cs="B Zar"/>
          <w:rtl/>
          <w:lang w:bidi="fa-IR"/>
        </w:rPr>
        <w:t>۳</w:t>
      </w:r>
      <w:r w:rsidRPr="0076219A">
        <w:rPr>
          <w:rFonts w:cs="B Zar"/>
          <w:rtl/>
        </w:rPr>
        <w:t xml:space="preserve"> شناور مستقر در بندر یعنی </w:t>
      </w:r>
      <w:hyperlink r:id="rId1075" w:tooltip="ناوچه مظفری" w:history="1">
        <w:r w:rsidRPr="0076219A">
          <w:rPr>
            <w:rStyle w:val="Hyperlink"/>
            <w:rFonts w:cs="B Zar"/>
            <w:color w:val="auto"/>
            <w:u w:val="none"/>
            <w:rtl/>
          </w:rPr>
          <w:t>ناو مظفری</w:t>
        </w:r>
      </w:hyperlink>
      <w:r w:rsidRPr="0076219A">
        <w:rPr>
          <w:rFonts w:cs="B Zar"/>
        </w:rPr>
        <w:t xml:space="preserve"> </w:t>
      </w:r>
      <w:r w:rsidR="00891CDA" w:rsidRPr="0076219A">
        <w:rPr>
          <w:rFonts w:cs="B Zar" w:hint="cs"/>
          <w:rtl/>
        </w:rPr>
        <w:t xml:space="preserve">و ناوچه </w:t>
      </w:r>
      <w:r w:rsidRPr="0076219A">
        <w:rPr>
          <w:rFonts w:cs="B Zar"/>
          <w:rtl/>
        </w:rPr>
        <w:t xml:space="preserve">‌های مسلح </w:t>
      </w:r>
      <w:hyperlink r:id="rId1076" w:tooltip="آذربایجان (شناور) (صفحه وجود ندارد)" w:history="1">
        <w:r w:rsidRPr="0076219A">
          <w:rPr>
            <w:rStyle w:val="Hyperlink"/>
            <w:rFonts w:cs="B Zar"/>
            <w:color w:val="auto"/>
            <w:u w:val="none"/>
            <w:rtl/>
          </w:rPr>
          <w:t>آذربایجان</w:t>
        </w:r>
      </w:hyperlink>
      <w:r w:rsidRPr="0076219A">
        <w:rPr>
          <w:rFonts w:cs="B Zar"/>
        </w:rPr>
        <w:t xml:space="preserve"> </w:t>
      </w:r>
      <w:r w:rsidRPr="0076219A">
        <w:rPr>
          <w:rFonts w:cs="B Zar"/>
          <w:rtl/>
        </w:rPr>
        <w:t xml:space="preserve">و </w:t>
      </w:r>
      <w:hyperlink r:id="rId1077" w:tooltip="مازندران (شناور) (صفحه وجود ندارد)" w:history="1">
        <w:r w:rsidRPr="0076219A">
          <w:rPr>
            <w:rStyle w:val="Hyperlink"/>
            <w:rFonts w:cs="B Zar"/>
            <w:color w:val="auto"/>
            <w:u w:val="none"/>
            <w:rtl/>
          </w:rPr>
          <w:t>مازندران</w:t>
        </w:r>
      </w:hyperlink>
      <w:r w:rsidRPr="0076219A">
        <w:rPr>
          <w:rFonts w:cs="B Zar"/>
        </w:rPr>
        <w:t xml:space="preserve"> </w:t>
      </w:r>
      <w:r w:rsidRPr="0076219A">
        <w:rPr>
          <w:rFonts w:cs="B Zar"/>
          <w:rtl/>
        </w:rPr>
        <w:t xml:space="preserve">را ضبط کرده و </w:t>
      </w:r>
      <w:hyperlink r:id="rId1078" w:tooltip="پرچم بریتانیا" w:history="1">
        <w:r w:rsidRPr="0076219A">
          <w:rPr>
            <w:rStyle w:val="Hyperlink"/>
            <w:rFonts w:cs="B Zar"/>
            <w:color w:val="auto"/>
            <w:u w:val="none"/>
            <w:rtl/>
          </w:rPr>
          <w:t>پرچم بریتانیا</w:t>
        </w:r>
      </w:hyperlink>
      <w:r w:rsidRPr="0076219A">
        <w:rPr>
          <w:rFonts w:cs="B Zar"/>
        </w:rPr>
        <w:t xml:space="preserve"> </w:t>
      </w:r>
      <w:r w:rsidRPr="0076219A">
        <w:rPr>
          <w:rFonts w:cs="B Zar"/>
          <w:rtl/>
        </w:rPr>
        <w:t>را بر فراز دارالحکومه بوشهر</w:t>
      </w:r>
      <w:r w:rsidRPr="0076219A">
        <w:rPr>
          <w:rFonts w:cs="B Zar"/>
        </w:rPr>
        <w:t xml:space="preserve"> (</w:t>
      </w:r>
      <w:hyperlink r:id="rId1079" w:tooltip="عمارت امیریه" w:history="1">
        <w:r w:rsidRPr="0076219A">
          <w:rPr>
            <w:rStyle w:val="Hyperlink"/>
            <w:rFonts w:cs="B Zar"/>
            <w:color w:val="auto"/>
            <w:u w:val="none"/>
            <w:rtl/>
          </w:rPr>
          <w:t>عمارت امیریه</w:t>
        </w:r>
      </w:hyperlink>
      <w:r w:rsidRPr="0076219A">
        <w:rPr>
          <w:rFonts w:cs="B Zar"/>
        </w:rPr>
        <w:t xml:space="preserve">) </w:t>
      </w:r>
      <w:r w:rsidRPr="0076219A">
        <w:rPr>
          <w:rFonts w:cs="B Zar"/>
          <w:rtl/>
        </w:rPr>
        <w:t>برافراشتند</w:t>
      </w:r>
      <w:r w:rsidRPr="0076219A">
        <w:rPr>
          <w:rFonts w:cs="B Zar"/>
        </w:rPr>
        <w:t>.</w:t>
      </w:r>
      <w:hyperlink r:id="rId1080" w:anchor="cite_note-45"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۴۵</w:t>
        </w:r>
        <w:r w:rsidRPr="0076219A">
          <w:rPr>
            <w:rStyle w:val="Hyperlink"/>
            <w:rFonts w:cs="B Zar"/>
            <w:color w:val="auto"/>
            <w:u w:val="none"/>
            <w:vertAlign w:val="superscript"/>
          </w:rPr>
          <w:t>]</w:t>
        </w:r>
      </w:hyperlink>
      <w:r w:rsidRPr="0076219A">
        <w:rPr>
          <w:rFonts w:cs="B Zar"/>
        </w:rPr>
        <w:t xml:space="preserve"> </w:t>
      </w:r>
    </w:p>
    <w:p w14:paraId="5E25F58E" w14:textId="77777777" w:rsidR="009867C4" w:rsidRPr="0076219A" w:rsidRDefault="009867C4" w:rsidP="000002FE">
      <w:pPr>
        <w:pStyle w:val="ListParagraph"/>
        <w:bidi/>
        <w:ind w:left="587"/>
        <w:rPr>
          <w:rFonts w:cs="B Zar"/>
          <w:sz w:val="24"/>
          <w:szCs w:val="24"/>
          <w:rtl/>
          <w:lang w:bidi="fa-IR"/>
        </w:rPr>
      </w:pPr>
    </w:p>
    <w:p w14:paraId="714A1EAD" w14:textId="77777777" w:rsidR="007A20F2" w:rsidRPr="0076219A" w:rsidRDefault="007A20F2" w:rsidP="000002FE">
      <w:pPr>
        <w:pStyle w:val="Heading2"/>
        <w:bidi/>
        <w:rPr>
          <w:rFonts w:cs="B Zar"/>
          <w:sz w:val="24"/>
          <w:szCs w:val="24"/>
        </w:rPr>
      </w:pPr>
      <w:r w:rsidRPr="0076219A">
        <w:rPr>
          <w:rStyle w:val="mw-headline"/>
          <w:rFonts w:cs="B Zar"/>
          <w:sz w:val="24"/>
          <w:szCs w:val="24"/>
          <w:rtl/>
        </w:rPr>
        <w:t>سابقه</w:t>
      </w:r>
    </w:p>
    <w:p w14:paraId="4387C7BC" w14:textId="77777777" w:rsidR="007A20F2" w:rsidRPr="0076219A" w:rsidRDefault="007A20F2" w:rsidP="000002FE">
      <w:pPr>
        <w:pStyle w:val="NormalWeb"/>
        <w:bidi/>
        <w:rPr>
          <w:rFonts w:cs="B Zar"/>
        </w:rPr>
      </w:pPr>
      <w:r w:rsidRPr="0076219A">
        <w:rPr>
          <w:rFonts w:cs="B Zar"/>
          <w:rtl/>
        </w:rPr>
        <w:t xml:space="preserve">آغاز جنبش جنوب ایران را می‌توان سال </w:t>
      </w:r>
      <w:r w:rsidRPr="0076219A">
        <w:rPr>
          <w:rFonts w:cs="B Zar"/>
          <w:rtl/>
          <w:lang w:bidi="fa-IR"/>
        </w:rPr>
        <w:t>۱۶۲۲</w:t>
      </w:r>
      <w:r w:rsidRPr="0076219A">
        <w:rPr>
          <w:rFonts w:cs="B Zar"/>
          <w:rtl/>
        </w:rPr>
        <w:t xml:space="preserve"> دانست که در آن مردم هرمز علیه پرتغالی‌ها بپا خواستند و سرانجام با </w:t>
      </w:r>
      <w:hyperlink r:id="rId1081" w:tooltip="فتح هرمز (۱۶۲۲)" w:history="1">
        <w:r w:rsidRPr="0076219A">
          <w:rPr>
            <w:rStyle w:val="Hyperlink"/>
            <w:rFonts w:cs="B Zar"/>
            <w:color w:val="auto"/>
            <w:u w:val="none"/>
            <w:rtl/>
          </w:rPr>
          <w:t>فتح هرمز (</w:t>
        </w:r>
        <w:r w:rsidRPr="0076219A">
          <w:rPr>
            <w:rStyle w:val="Hyperlink"/>
            <w:rFonts w:cs="B Zar"/>
            <w:color w:val="auto"/>
            <w:u w:val="none"/>
            <w:rtl/>
            <w:lang w:bidi="fa-IR"/>
          </w:rPr>
          <w:t>۱۶۲۲</w:t>
        </w:r>
        <w:r w:rsidRPr="0076219A">
          <w:rPr>
            <w:rStyle w:val="Hyperlink"/>
            <w:rFonts w:cs="B Zar"/>
            <w:color w:val="auto"/>
            <w:u w:val="none"/>
          </w:rPr>
          <w:t>)</w:t>
        </w:r>
      </w:hyperlink>
      <w:r w:rsidRPr="0076219A">
        <w:rPr>
          <w:rFonts w:cs="B Zar"/>
        </w:rPr>
        <w:t xml:space="preserve"> </w:t>
      </w:r>
      <w:r w:rsidRPr="0076219A">
        <w:rPr>
          <w:rFonts w:cs="B Zar"/>
          <w:rtl/>
          <w:lang w:bidi="fa-IR"/>
        </w:rPr>
        <w:t>۲۲</w:t>
      </w:r>
      <w:r w:rsidRPr="0076219A">
        <w:rPr>
          <w:rFonts w:cs="B Zar"/>
        </w:rPr>
        <w:t>–</w:t>
      </w:r>
      <w:r w:rsidRPr="0076219A">
        <w:rPr>
          <w:rFonts w:cs="B Zar"/>
          <w:rtl/>
          <w:lang w:bidi="fa-IR"/>
        </w:rPr>
        <w:t>۳۰</w:t>
      </w:r>
      <w:r w:rsidRPr="0076219A">
        <w:rPr>
          <w:rFonts w:cs="B Zar"/>
        </w:rPr>
        <w:t xml:space="preserve"> </w:t>
      </w:r>
      <w:r w:rsidRPr="0076219A">
        <w:rPr>
          <w:rFonts w:cs="B Zar"/>
          <w:rtl/>
        </w:rPr>
        <w:t xml:space="preserve">آوریل </w:t>
      </w:r>
      <w:r w:rsidRPr="0076219A">
        <w:rPr>
          <w:rFonts w:cs="B Zar"/>
          <w:rtl/>
          <w:lang w:bidi="fa-IR"/>
        </w:rPr>
        <w:t>۱۶۲۲</w:t>
      </w:r>
      <w:r w:rsidRPr="0076219A">
        <w:rPr>
          <w:rFonts w:cs="B Zar"/>
          <w:rtl/>
        </w:rPr>
        <w:t xml:space="preserve"> این یک رویداد مهم در تاریخ </w:t>
      </w:r>
      <w:hyperlink r:id="rId1082" w:tooltip="خلیج فارس" w:history="1">
        <w:r w:rsidRPr="0076219A">
          <w:rPr>
            <w:rStyle w:val="Hyperlink"/>
            <w:rFonts w:cs="B Zar"/>
            <w:color w:val="auto"/>
            <w:u w:val="none"/>
            <w:rtl/>
          </w:rPr>
          <w:t>خلیج فارس</w:t>
        </w:r>
      </w:hyperlink>
      <w:r w:rsidRPr="0076219A">
        <w:rPr>
          <w:rFonts w:cs="B Zar"/>
        </w:rPr>
        <w:t xml:space="preserve"> </w:t>
      </w:r>
      <w:r w:rsidRPr="0076219A">
        <w:rPr>
          <w:rFonts w:cs="B Zar"/>
          <w:rtl/>
        </w:rPr>
        <w:t>است</w:t>
      </w:r>
      <w:r w:rsidRPr="0076219A">
        <w:rPr>
          <w:rFonts w:cs="B Zar"/>
        </w:rPr>
        <w:t xml:space="preserve">. </w:t>
      </w:r>
    </w:p>
    <w:p w14:paraId="4B065EEC" w14:textId="77777777" w:rsidR="007A20F2" w:rsidRPr="0076219A" w:rsidRDefault="007A20F2" w:rsidP="000002FE">
      <w:pPr>
        <w:pStyle w:val="NormalWeb"/>
        <w:bidi/>
        <w:rPr>
          <w:rFonts w:cs="B Zar"/>
        </w:rPr>
      </w:pPr>
      <w:r w:rsidRPr="0076219A">
        <w:rPr>
          <w:rFonts w:cs="B Zar"/>
          <w:rtl/>
        </w:rPr>
        <w:lastRenderedPageBreak/>
        <w:t xml:space="preserve">جنبش مردم جنوب بخصوص توسط مبارزان تنگستان، دشتی و دشتستان در عهد </w:t>
      </w:r>
      <w:hyperlink r:id="rId1083" w:tooltip="قاجاریان" w:history="1">
        <w:r w:rsidRPr="0076219A">
          <w:rPr>
            <w:rStyle w:val="Hyperlink"/>
            <w:rFonts w:cs="B Zar"/>
            <w:color w:val="auto"/>
            <w:u w:val="none"/>
            <w:rtl/>
          </w:rPr>
          <w:t>دوره قاجار</w:t>
        </w:r>
      </w:hyperlink>
      <w:r w:rsidRPr="0076219A">
        <w:rPr>
          <w:rFonts w:cs="B Zar"/>
        </w:rPr>
        <w:t xml:space="preserve"> </w:t>
      </w:r>
      <w:r w:rsidRPr="0076219A">
        <w:rPr>
          <w:rFonts w:cs="B Zar"/>
          <w:rtl/>
        </w:rPr>
        <w:t xml:space="preserve">به ویژه عصر </w:t>
      </w:r>
      <w:hyperlink r:id="rId1084" w:tooltip="ناصرالدین شاه" w:history="1">
        <w:r w:rsidRPr="0076219A">
          <w:rPr>
            <w:rStyle w:val="Hyperlink"/>
            <w:rFonts w:cs="B Zar"/>
            <w:color w:val="auto"/>
            <w:u w:val="none"/>
            <w:rtl/>
          </w:rPr>
          <w:t>ناصری</w:t>
        </w:r>
      </w:hyperlink>
      <w:r w:rsidRPr="0076219A">
        <w:rPr>
          <w:rFonts w:cs="B Zar"/>
        </w:rPr>
        <w:t xml:space="preserve"> </w:t>
      </w:r>
      <w:r w:rsidRPr="0076219A">
        <w:rPr>
          <w:rFonts w:cs="B Zar"/>
          <w:rtl/>
        </w:rPr>
        <w:t xml:space="preserve">در مقابله با نیروهای مهاجم </w:t>
      </w:r>
      <w:hyperlink r:id="rId1085" w:tooltip="بریتانیا" w:history="1">
        <w:r w:rsidRPr="0076219A">
          <w:rPr>
            <w:rStyle w:val="Hyperlink"/>
            <w:rFonts w:cs="B Zar"/>
            <w:color w:val="auto"/>
            <w:u w:val="none"/>
            <w:rtl/>
          </w:rPr>
          <w:t>بریتانیا</w:t>
        </w:r>
      </w:hyperlink>
      <w:r w:rsidRPr="0076219A">
        <w:rPr>
          <w:rFonts w:cs="B Zar"/>
        </w:rPr>
        <w:t xml:space="preserve"> </w:t>
      </w:r>
      <w:r w:rsidRPr="0076219A">
        <w:rPr>
          <w:rFonts w:cs="B Zar"/>
          <w:rtl/>
        </w:rPr>
        <w:t xml:space="preserve">با تأثیرگذاری از مسئله </w:t>
      </w:r>
      <w:hyperlink r:id="rId1086" w:tooltip="هرات" w:history="1">
        <w:r w:rsidRPr="0076219A">
          <w:rPr>
            <w:rStyle w:val="Hyperlink"/>
            <w:rFonts w:cs="B Zar"/>
            <w:color w:val="auto"/>
            <w:u w:val="none"/>
            <w:rtl/>
          </w:rPr>
          <w:t>هرات</w:t>
        </w:r>
      </w:hyperlink>
      <w:r w:rsidRPr="0076219A">
        <w:rPr>
          <w:rFonts w:cs="B Zar"/>
        </w:rPr>
        <w:t xml:space="preserve"> </w:t>
      </w:r>
      <w:r w:rsidRPr="0076219A">
        <w:rPr>
          <w:rFonts w:cs="B Zar"/>
          <w:rtl/>
        </w:rPr>
        <w:t xml:space="preserve">شکل یافت. در دوره </w:t>
      </w:r>
      <w:hyperlink r:id="rId1087" w:tooltip="مشروطیت" w:history="1">
        <w:r w:rsidRPr="0076219A">
          <w:rPr>
            <w:rStyle w:val="Hyperlink"/>
            <w:rFonts w:cs="B Zar"/>
            <w:color w:val="auto"/>
            <w:u w:val="none"/>
            <w:rtl/>
          </w:rPr>
          <w:t>مشروطیت</w:t>
        </w:r>
      </w:hyperlink>
      <w:r w:rsidRPr="0076219A">
        <w:rPr>
          <w:rFonts w:cs="B Zar"/>
        </w:rPr>
        <w:t xml:space="preserve"> </w:t>
      </w:r>
      <w:r w:rsidRPr="0076219A">
        <w:rPr>
          <w:rFonts w:cs="B Zar"/>
          <w:rtl/>
        </w:rPr>
        <w:t xml:space="preserve">نقش مشروطه خواهی و آزادی طلبی داشت و در زمان </w:t>
      </w:r>
      <w:hyperlink r:id="rId1088" w:tooltip="رضاشاه" w:history="1">
        <w:r w:rsidRPr="0076219A">
          <w:rPr>
            <w:rStyle w:val="Hyperlink"/>
            <w:rFonts w:cs="B Zar"/>
            <w:color w:val="auto"/>
            <w:u w:val="none"/>
            <w:rtl/>
          </w:rPr>
          <w:t>رضاشاه</w:t>
        </w:r>
      </w:hyperlink>
      <w:r w:rsidRPr="0076219A">
        <w:rPr>
          <w:rFonts w:cs="B Zar"/>
        </w:rPr>
        <w:t xml:space="preserve"> </w:t>
      </w:r>
      <w:r w:rsidRPr="0076219A">
        <w:rPr>
          <w:rFonts w:cs="B Zar"/>
          <w:rtl/>
        </w:rPr>
        <w:t xml:space="preserve">در مبارزه با حکومت مرکزی و مقابله با </w:t>
      </w:r>
      <w:hyperlink r:id="rId1089" w:tooltip="پلیس جنوب" w:history="1">
        <w:r w:rsidRPr="0076219A">
          <w:rPr>
            <w:rStyle w:val="Hyperlink"/>
            <w:rFonts w:cs="B Zar"/>
            <w:color w:val="auto"/>
            <w:u w:val="none"/>
            <w:rtl/>
          </w:rPr>
          <w:t>پلیس جنوب</w:t>
        </w:r>
      </w:hyperlink>
      <w:r w:rsidRPr="0076219A">
        <w:rPr>
          <w:rFonts w:cs="B Zar"/>
        </w:rPr>
        <w:t xml:space="preserve"> </w:t>
      </w:r>
      <w:r w:rsidRPr="0076219A">
        <w:rPr>
          <w:rFonts w:cs="B Zar"/>
          <w:rtl/>
        </w:rPr>
        <w:t>فعال بود</w:t>
      </w:r>
      <w:r w:rsidRPr="0076219A">
        <w:rPr>
          <w:rFonts w:cs="B Zar"/>
        </w:rPr>
        <w:t xml:space="preserve">. </w:t>
      </w:r>
    </w:p>
    <w:p w14:paraId="4E746597" w14:textId="77777777" w:rsidR="007A20F2" w:rsidRPr="0076219A" w:rsidRDefault="007A20F2" w:rsidP="000002FE">
      <w:pPr>
        <w:pStyle w:val="NormalWeb"/>
        <w:bidi/>
        <w:rPr>
          <w:rFonts w:cs="B Zar"/>
        </w:rPr>
      </w:pPr>
      <w:r w:rsidRPr="0076219A">
        <w:rPr>
          <w:rFonts w:cs="B Zar"/>
          <w:rtl/>
        </w:rPr>
        <w:t>جنوب ایران بخصوص استان بوشهر در تحولات دو سده</w:t>
      </w:r>
      <w:r w:rsidRPr="0076219A">
        <w:rPr>
          <w:rtl/>
        </w:rPr>
        <w:t>ٔ</w:t>
      </w:r>
      <w:r w:rsidRPr="0076219A">
        <w:rPr>
          <w:rFonts w:cs="B Zar"/>
          <w:rtl/>
        </w:rPr>
        <w:t xml:space="preserve"> اخیر در چهار نوبت مورد هجوم نیروهای انگلیسی در سال‌های </w:t>
      </w:r>
      <w:r w:rsidRPr="0076219A">
        <w:rPr>
          <w:rFonts w:cs="B Zar"/>
          <w:rtl/>
          <w:lang w:bidi="fa-IR"/>
        </w:rPr>
        <w:t>۱۸۳۷</w:t>
      </w:r>
      <w:r w:rsidRPr="0076219A">
        <w:rPr>
          <w:rFonts w:cs="B Zar"/>
          <w:rtl/>
        </w:rPr>
        <w:t xml:space="preserve">، </w:t>
      </w:r>
      <w:r w:rsidRPr="0076219A">
        <w:rPr>
          <w:rFonts w:cs="B Zar"/>
          <w:rtl/>
          <w:lang w:bidi="fa-IR"/>
        </w:rPr>
        <w:t>۱۸۵۶</w:t>
      </w:r>
      <w:r w:rsidRPr="0076219A">
        <w:rPr>
          <w:rFonts w:cs="B Zar"/>
          <w:rtl/>
        </w:rPr>
        <w:t xml:space="preserve">، </w:t>
      </w:r>
      <w:r w:rsidRPr="0076219A">
        <w:rPr>
          <w:rFonts w:cs="B Zar"/>
          <w:rtl/>
          <w:lang w:bidi="fa-IR"/>
        </w:rPr>
        <w:t>۱۹۰۹</w:t>
      </w:r>
      <w:r w:rsidRPr="0076219A">
        <w:rPr>
          <w:rFonts w:cs="B Zar"/>
          <w:rtl/>
        </w:rPr>
        <w:t xml:space="preserve"> و </w:t>
      </w:r>
      <w:r w:rsidRPr="0076219A">
        <w:rPr>
          <w:rFonts w:cs="B Zar"/>
          <w:rtl/>
          <w:lang w:bidi="fa-IR"/>
        </w:rPr>
        <w:t>۱۹۱۵</w:t>
      </w:r>
      <w:r w:rsidRPr="0076219A">
        <w:rPr>
          <w:rFonts w:cs="B Zar"/>
          <w:rtl/>
        </w:rPr>
        <w:t xml:space="preserve"> میلادی قرار گرفت. پیش از آن پرتغال‌ی‌ها در قرن شانزدهم به عنوان اولین یورش کنندگان در </w:t>
      </w:r>
      <w:hyperlink r:id="rId1090" w:tooltip="بندر ریگ" w:history="1">
        <w:r w:rsidRPr="0076219A">
          <w:rPr>
            <w:rStyle w:val="Hyperlink"/>
            <w:rFonts w:cs="B Zar"/>
            <w:color w:val="auto"/>
            <w:u w:val="none"/>
            <w:rtl/>
          </w:rPr>
          <w:t>بندر ریگ</w:t>
        </w:r>
      </w:hyperlink>
      <w:r w:rsidRPr="0076219A">
        <w:rPr>
          <w:rFonts w:cs="B Zar"/>
        </w:rPr>
        <w:t xml:space="preserve"> </w:t>
      </w:r>
      <w:r w:rsidRPr="0076219A">
        <w:rPr>
          <w:rFonts w:cs="B Zar"/>
          <w:rtl/>
        </w:rPr>
        <w:t xml:space="preserve">و در فاصله ماه‌های آوریل تا ژوئیه </w:t>
      </w:r>
      <w:r w:rsidRPr="0076219A">
        <w:rPr>
          <w:rFonts w:cs="B Zar"/>
          <w:rtl/>
          <w:lang w:bidi="fa-IR"/>
        </w:rPr>
        <w:t>۱۵۱۹</w:t>
      </w:r>
      <w:r w:rsidRPr="0076219A">
        <w:rPr>
          <w:rFonts w:cs="B Zar"/>
          <w:rtl/>
        </w:rPr>
        <w:t>م در ری‌شهر حضور یافتند. سپس تصرف جزیره</w:t>
      </w:r>
      <w:r w:rsidRPr="0076219A">
        <w:rPr>
          <w:rtl/>
        </w:rPr>
        <w:t>ٔ</w:t>
      </w:r>
      <w:r w:rsidRPr="0076219A">
        <w:rPr>
          <w:rFonts w:cs="B Zar"/>
          <w:rtl/>
        </w:rPr>
        <w:t xml:space="preserve"> خارگ توسط هلندی‌ها در سال </w:t>
      </w:r>
      <w:r w:rsidRPr="0076219A">
        <w:rPr>
          <w:rFonts w:cs="B Zar"/>
          <w:rtl/>
          <w:lang w:bidi="fa-IR"/>
        </w:rPr>
        <w:t>۱۷۵۳</w:t>
      </w:r>
      <w:r w:rsidRPr="0076219A">
        <w:rPr>
          <w:rFonts w:cs="B Zar"/>
          <w:rtl/>
        </w:rPr>
        <w:t>م اتفاق افتاد که در هر کدام از مراحل یاد شده با مقاومت نیروهای مردمی جنوب همراه بوده‌است</w:t>
      </w:r>
      <w:r w:rsidRPr="0076219A">
        <w:rPr>
          <w:rFonts w:cs="B Zar"/>
        </w:rPr>
        <w:t xml:space="preserve">. </w:t>
      </w:r>
    </w:p>
    <w:p w14:paraId="626A343C" w14:textId="77777777" w:rsidR="007A20F2" w:rsidRPr="0076219A" w:rsidRDefault="00DA53D3" w:rsidP="000002FE">
      <w:pPr>
        <w:bidi/>
        <w:rPr>
          <w:rFonts w:cs="B Zar"/>
          <w:sz w:val="24"/>
          <w:szCs w:val="24"/>
        </w:rPr>
      </w:pPr>
      <w:r w:rsidRPr="0076219A">
        <w:rPr>
          <w:rFonts w:cs="B Zar"/>
          <w:noProof/>
          <w:sz w:val="24"/>
          <w:szCs w:val="24"/>
        </w:rPr>
        <w:drawing>
          <wp:inline distT="0" distB="0" distL="0" distR="0" wp14:anchorId="25D18C0E" wp14:editId="72F6C867">
            <wp:extent cx="3886200" cy="3343275"/>
            <wp:effectExtent l="19050" t="0" r="0" b="0"/>
            <wp:docPr id="16" name="Picture 60" descr="C:\Documents and Settings\Administrator\Desktop\تندیس رئیس علی دلوار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Documents and Settings\Administrator\Desktop\تندیس رئیس علی دلواری.jpg"/>
                    <pic:cNvPicPr>
                      <a:picLocks noChangeAspect="1" noChangeArrowheads="1"/>
                    </pic:cNvPicPr>
                  </pic:nvPicPr>
                  <pic:blipFill>
                    <a:blip r:embed="rId1091" cstate="print"/>
                    <a:srcRect/>
                    <a:stretch>
                      <a:fillRect/>
                    </a:stretch>
                  </pic:blipFill>
                  <pic:spPr bwMode="auto">
                    <a:xfrm>
                      <a:off x="0" y="0"/>
                      <a:ext cx="3886200" cy="3343275"/>
                    </a:xfrm>
                    <a:prstGeom prst="rect">
                      <a:avLst/>
                    </a:prstGeom>
                    <a:noFill/>
                    <a:ln w="9525">
                      <a:noFill/>
                      <a:miter lim="800000"/>
                      <a:headEnd/>
                      <a:tailEnd/>
                    </a:ln>
                  </pic:spPr>
                </pic:pic>
              </a:graphicData>
            </a:graphic>
          </wp:inline>
        </w:drawing>
      </w:r>
    </w:p>
    <w:p w14:paraId="1F62CE98" w14:textId="77777777" w:rsidR="007A20F2" w:rsidRPr="0076219A" w:rsidRDefault="007A20F2" w:rsidP="000002FE">
      <w:pPr>
        <w:bidi/>
        <w:rPr>
          <w:rFonts w:cs="B Zar"/>
          <w:sz w:val="24"/>
          <w:szCs w:val="24"/>
        </w:rPr>
      </w:pPr>
      <w:r w:rsidRPr="0076219A">
        <w:rPr>
          <w:rFonts w:cs="B Zar"/>
          <w:sz w:val="24"/>
          <w:szCs w:val="24"/>
          <w:rtl/>
        </w:rPr>
        <w:t>تندیس رئیس علی دلواری</w:t>
      </w:r>
      <w:r w:rsidR="00B87CAC">
        <w:rPr>
          <w:rFonts w:cs="B Zar" w:hint="cs"/>
          <w:sz w:val="24"/>
          <w:szCs w:val="24"/>
          <w:rtl/>
        </w:rPr>
        <w:t xml:space="preserve"> رهبر آزادی خواهان جنوب در مقابل حملات انگیس به ایران </w:t>
      </w:r>
    </w:p>
    <w:p w14:paraId="2C9C6D2B" w14:textId="77777777" w:rsidR="007A20F2" w:rsidRPr="0076219A" w:rsidRDefault="007A20F2" w:rsidP="000002FE">
      <w:pPr>
        <w:pStyle w:val="NormalWeb"/>
        <w:bidi/>
        <w:rPr>
          <w:rFonts w:cs="B Zar"/>
        </w:rPr>
      </w:pPr>
      <w:r w:rsidRPr="0076219A">
        <w:rPr>
          <w:rFonts w:cs="B Zar"/>
          <w:rtl/>
        </w:rPr>
        <w:t xml:space="preserve">در آغاز </w:t>
      </w:r>
      <w:hyperlink r:id="rId1092" w:tooltip="جنگ جهانی اول" w:history="1">
        <w:r w:rsidRPr="0076219A">
          <w:rPr>
            <w:rStyle w:val="Hyperlink"/>
            <w:rFonts w:cs="B Zar"/>
            <w:color w:val="auto"/>
            <w:u w:val="none"/>
            <w:rtl/>
          </w:rPr>
          <w:t>جنگ جهانی اول</w:t>
        </w:r>
      </w:hyperlink>
      <w:r w:rsidRPr="0076219A">
        <w:rPr>
          <w:rFonts w:cs="B Zar"/>
          <w:rtl/>
        </w:rPr>
        <w:t xml:space="preserve">، علی‌رغم اعلام بی طرفی دولت مرکزی ایران، قوای روس از شمال و نیروهای انگلستان از جنوب، ایران را در معرض هجوم قرار دادند و کشتی‌های جنگی انگلستان در </w:t>
      </w:r>
      <w:r w:rsidRPr="0076219A">
        <w:rPr>
          <w:rFonts w:cs="B Zar"/>
          <w:rtl/>
          <w:lang w:bidi="fa-IR"/>
        </w:rPr>
        <w:t>۲۸</w:t>
      </w:r>
      <w:r w:rsidRPr="0076219A">
        <w:rPr>
          <w:rFonts w:cs="B Zar"/>
          <w:rtl/>
        </w:rPr>
        <w:t xml:space="preserve"> رمضان سال </w:t>
      </w:r>
      <w:r w:rsidRPr="0076219A">
        <w:rPr>
          <w:rFonts w:cs="B Zar"/>
          <w:rtl/>
          <w:lang w:bidi="fa-IR"/>
        </w:rPr>
        <w:t>۱۳۳۳</w:t>
      </w:r>
      <w:r w:rsidRPr="0076219A">
        <w:rPr>
          <w:rFonts w:cs="B Zar"/>
          <w:rtl/>
        </w:rPr>
        <w:t xml:space="preserve"> ه. ق برابر با </w:t>
      </w:r>
      <w:r w:rsidRPr="0076219A">
        <w:rPr>
          <w:rFonts w:cs="B Zar"/>
          <w:rtl/>
          <w:lang w:bidi="fa-IR"/>
        </w:rPr>
        <w:t>۸</w:t>
      </w:r>
      <w:r w:rsidRPr="0076219A">
        <w:rPr>
          <w:rFonts w:cs="B Zar"/>
          <w:rtl/>
        </w:rPr>
        <w:t xml:space="preserve"> اوت </w:t>
      </w:r>
      <w:r w:rsidRPr="0076219A">
        <w:rPr>
          <w:rFonts w:cs="B Zar"/>
          <w:rtl/>
          <w:lang w:bidi="fa-IR"/>
        </w:rPr>
        <w:t>۱۹۱۵/ ۱۷</w:t>
      </w:r>
      <w:r w:rsidRPr="0076219A">
        <w:rPr>
          <w:rFonts w:cs="B Zar"/>
          <w:rtl/>
        </w:rPr>
        <w:t xml:space="preserve"> مرداد </w:t>
      </w:r>
      <w:r w:rsidRPr="0076219A">
        <w:rPr>
          <w:rFonts w:cs="B Zar"/>
          <w:rtl/>
          <w:lang w:bidi="fa-IR"/>
        </w:rPr>
        <w:t>۱۲۹۴</w:t>
      </w:r>
      <w:r w:rsidRPr="0076219A">
        <w:rPr>
          <w:rFonts w:cs="B Zar"/>
          <w:rtl/>
        </w:rPr>
        <w:t xml:space="preserve"> به قصد تصرف بوشهر و نواحی آن در مقابل آن لنگر انداختند؛ و خارک، بوشهر، برازجان، و... را بلافاصله به اشغال خود در آوردند</w:t>
      </w:r>
      <w:r w:rsidRPr="0076219A">
        <w:rPr>
          <w:rFonts w:cs="B Zar"/>
        </w:rPr>
        <w:t xml:space="preserve">. </w:t>
      </w:r>
      <w:r w:rsidRPr="0076219A">
        <w:rPr>
          <w:rFonts w:cs="B Zar"/>
          <w:rtl/>
        </w:rPr>
        <w:t>در همین زمان علماء و مجتهدین مقیم</w:t>
      </w:r>
      <w:r w:rsidRPr="0076219A">
        <w:rPr>
          <w:rFonts w:cs="B Zar"/>
        </w:rPr>
        <w:t xml:space="preserve"> «</w:t>
      </w:r>
      <w:hyperlink r:id="rId1093" w:tooltip="نجف" w:history="1">
        <w:r w:rsidRPr="0076219A">
          <w:rPr>
            <w:rStyle w:val="Hyperlink"/>
            <w:rFonts w:cs="B Zar"/>
            <w:color w:val="auto"/>
            <w:u w:val="none"/>
            <w:rtl/>
          </w:rPr>
          <w:t>نجف</w:t>
        </w:r>
      </w:hyperlink>
      <w:r w:rsidRPr="0076219A">
        <w:rPr>
          <w:rFonts w:cs="B Zar"/>
        </w:rPr>
        <w:t xml:space="preserve">» </w:t>
      </w:r>
      <w:r w:rsidRPr="0076219A">
        <w:rPr>
          <w:rFonts w:cs="B Zar"/>
          <w:rtl/>
        </w:rPr>
        <w:t>و</w:t>
      </w:r>
      <w:r w:rsidRPr="0076219A">
        <w:rPr>
          <w:rFonts w:cs="B Zar"/>
        </w:rPr>
        <w:t xml:space="preserve"> «</w:t>
      </w:r>
      <w:hyperlink r:id="rId1094" w:tooltip="کربلا" w:history="1">
        <w:r w:rsidRPr="0076219A">
          <w:rPr>
            <w:rStyle w:val="Hyperlink"/>
            <w:rFonts w:cs="B Zar"/>
            <w:color w:val="auto"/>
            <w:u w:val="none"/>
            <w:rtl/>
          </w:rPr>
          <w:t>کربلا</w:t>
        </w:r>
      </w:hyperlink>
      <w:r w:rsidRPr="0076219A">
        <w:rPr>
          <w:rFonts w:cs="B Zar"/>
        </w:rPr>
        <w:t xml:space="preserve">» </w:t>
      </w:r>
      <w:r w:rsidRPr="0076219A">
        <w:rPr>
          <w:rFonts w:cs="B Zar"/>
          <w:rtl/>
        </w:rPr>
        <w:t xml:space="preserve">از جمله شیرازی طی فتواهای جداگانه‌ای علیه </w:t>
      </w:r>
      <w:hyperlink r:id="rId1095" w:tooltip="بریتانیا" w:history="1">
        <w:r w:rsidRPr="0076219A">
          <w:rPr>
            <w:rStyle w:val="Hyperlink"/>
            <w:rFonts w:cs="B Zar"/>
            <w:color w:val="auto"/>
            <w:u w:val="none"/>
            <w:rtl/>
          </w:rPr>
          <w:t>بریتانیا</w:t>
        </w:r>
      </w:hyperlink>
      <w:r w:rsidRPr="0076219A">
        <w:rPr>
          <w:rFonts w:cs="B Zar"/>
        </w:rPr>
        <w:t xml:space="preserve"> </w:t>
      </w:r>
      <w:r w:rsidRPr="0076219A">
        <w:rPr>
          <w:rFonts w:cs="B Zar"/>
          <w:rtl/>
        </w:rPr>
        <w:t>اعلام جهاد کردند</w:t>
      </w:r>
      <w:r w:rsidRPr="0076219A">
        <w:rPr>
          <w:rFonts w:cs="B Zar"/>
        </w:rPr>
        <w:t xml:space="preserve">. </w:t>
      </w:r>
      <w:hyperlink r:id="rId1096" w:tooltip="رئیس علی دلواری" w:history="1">
        <w:r w:rsidRPr="0076219A">
          <w:rPr>
            <w:rStyle w:val="Hyperlink"/>
            <w:rFonts w:cs="B Zar"/>
            <w:color w:val="auto"/>
            <w:u w:val="none"/>
            <w:rtl/>
          </w:rPr>
          <w:t>رئیس علی دلواری</w:t>
        </w:r>
      </w:hyperlink>
      <w:r w:rsidRPr="0076219A">
        <w:rPr>
          <w:rFonts w:cs="B Zar"/>
        </w:rPr>
        <w:t xml:space="preserve"> </w:t>
      </w:r>
      <w:r w:rsidRPr="0076219A">
        <w:rPr>
          <w:rFonts w:cs="B Zar"/>
          <w:rtl/>
        </w:rPr>
        <w:t xml:space="preserve">در راس قوای تنگستانی با همراهی </w:t>
      </w:r>
      <w:hyperlink r:id="rId1097" w:tooltip="خالوحسین بردخونی" w:history="1">
        <w:r w:rsidRPr="0076219A">
          <w:rPr>
            <w:rStyle w:val="Hyperlink"/>
            <w:rFonts w:cs="B Zar"/>
            <w:color w:val="auto"/>
            <w:u w:val="none"/>
            <w:rtl/>
          </w:rPr>
          <w:t>خالوحسین بردخونی</w:t>
        </w:r>
      </w:hyperlink>
      <w:r w:rsidRPr="0076219A">
        <w:rPr>
          <w:rFonts w:cs="B Zar"/>
        </w:rPr>
        <w:t xml:space="preserve"> </w:t>
      </w:r>
      <w:r w:rsidRPr="0076219A">
        <w:rPr>
          <w:rFonts w:cs="B Zar"/>
          <w:rtl/>
        </w:rPr>
        <w:t xml:space="preserve">در راس قوای دشتی، </w:t>
      </w:r>
      <w:hyperlink r:id="rId1098" w:tooltip="حسین خان چاه کوتاهی (صفحه وجود ندارد)" w:history="1">
        <w:r w:rsidRPr="0076219A">
          <w:rPr>
            <w:rStyle w:val="Hyperlink"/>
            <w:rFonts w:cs="B Zar"/>
            <w:color w:val="auto"/>
            <w:u w:val="none"/>
            <w:rtl/>
          </w:rPr>
          <w:t>حسین خان چاه کوتاهی</w:t>
        </w:r>
      </w:hyperlink>
      <w:r w:rsidRPr="0076219A">
        <w:rPr>
          <w:rFonts w:cs="B Zar"/>
        </w:rPr>
        <w:t xml:space="preserve"> </w:t>
      </w:r>
      <w:r w:rsidRPr="0076219A">
        <w:rPr>
          <w:rFonts w:cs="B Zar"/>
          <w:rtl/>
        </w:rPr>
        <w:t xml:space="preserve">و </w:t>
      </w:r>
      <w:hyperlink r:id="rId1099" w:tooltip="زایرخضرخان اهرمی" w:history="1">
        <w:r w:rsidRPr="0076219A">
          <w:rPr>
            <w:rStyle w:val="Hyperlink"/>
            <w:rFonts w:cs="B Zar"/>
            <w:color w:val="auto"/>
            <w:u w:val="none"/>
            <w:rtl/>
          </w:rPr>
          <w:t>زایرخضرخان اهرمی</w:t>
        </w:r>
      </w:hyperlink>
      <w:r w:rsidRPr="0076219A">
        <w:rPr>
          <w:rFonts w:cs="B Zar"/>
        </w:rPr>
        <w:t xml:space="preserve"> </w:t>
      </w:r>
      <w:r w:rsidRPr="0076219A">
        <w:rPr>
          <w:rFonts w:cs="B Zar"/>
          <w:rtl/>
        </w:rPr>
        <w:t xml:space="preserve">علیه اشغالگران به نبرد پرداختند. در </w:t>
      </w:r>
      <w:r w:rsidRPr="0076219A">
        <w:rPr>
          <w:rFonts w:cs="B Zar"/>
          <w:rtl/>
          <w:lang w:bidi="fa-IR"/>
        </w:rPr>
        <w:t>۳</w:t>
      </w:r>
      <w:r w:rsidRPr="0076219A">
        <w:rPr>
          <w:rFonts w:cs="B Zar"/>
          <w:rtl/>
        </w:rPr>
        <w:t xml:space="preserve"> شوال/ </w:t>
      </w:r>
      <w:r w:rsidRPr="0076219A">
        <w:rPr>
          <w:rFonts w:cs="B Zar"/>
          <w:rtl/>
          <w:lang w:bidi="fa-IR"/>
        </w:rPr>
        <w:t>۱۳</w:t>
      </w:r>
      <w:r w:rsidRPr="0076219A">
        <w:rPr>
          <w:rFonts w:cs="B Zar"/>
          <w:rtl/>
        </w:rPr>
        <w:t xml:space="preserve"> اوت انگلیسی‌ها عملیات حمله به </w:t>
      </w:r>
      <w:hyperlink r:id="rId1100" w:tooltip="دلوار" w:history="1">
        <w:r w:rsidRPr="0076219A">
          <w:rPr>
            <w:rStyle w:val="Hyperlink"/>
            <w:rFonts w:cs="B Zar"/>
            <w:color w:val="auto"/>
            <w:u w:val="none"/>
            <w:rtl/>
          </w:rPr>
          <w:t>دلوار</w:t>
        </w:r>
      </w:hyperlink>
      <w:r w:rsidRPr="0076219A">
        <w:rPr>
          <w:rFonts w:cs="B Zar"/>
        </w:rPr>
        <w:t xml:space="preserve"> </w:t>
      </w:r>
      <w:r w:rsidRPr="0076219A">
        <w:rPr>
          <w:rFonts w:cs="B Zar"/>
          <w:rtl/>
        </w:rPr>
        <w:t>را آغاز کردند. نیروهای تنگستانی و دشتی دست به شبیخون علیه انگلیسی‌ها زدند و تلفات به آنان وارد آوردند؛ و آن‌ها را مجبور به عقب‌نشینی کردند</w:t>
      </w:r>
      <w:r w:rsidRPr="0076219A">
        <w:rPr>
          <w:rFonts w:cs="B Zar"/>
        </w:rPr>
        <w:t xml:space="preserve">. </w:t>
      </w:r>
      <w:r w:rsidRPr="0076219A">
        <w:rPr>
          <w:rFonts w:cs="B Zar"/>
          <w:rtl/>
        </w:rPr>
        <w:t xml:space="preserve">در </w:t>
      </w:r>
      <w:r w:rsidRPr="0076219A">
        <w:rPr>
          <w:rFonts w:cs="B Zar"/>
          <w:rtl/>
          <w:lang w:bidi="fa-IR"/>
        </w:rPr>
        <w:t>۱۲</w:t>
      </w:r>
      <w:r w:rsidRPr="0076219A">
        <w:rPr>
          <w:rFonts w:cs="B Zar"/>
          <w:rtl/>
        </w:rPr>
        <w:t xml:space="preserve"> شهریور </w:t>
      </w:r>
      <w:r w:rsidRPr="0076219A">
        <w:rPr>
          <w:rFonts w:cs="B Zar"/>
          <w:rtl/>
          <w:lang w:bidi="fa-IR"/>
        </w:rPr>
        <w:lastRenderedPageBreak/>
        <w:t>۱۲۹۴</w:t>
      </w:r>
      <w:r w:rsidRPr="0076219A">
        <w:rPr>
          <w:rFonts w:cs="B Zar"/>
          <w:rtl/>
        </w:rPr>
        <w:t xml:space="preserve"> خورشیدی، شب </w:t>
      </w:r>
      <w:r w:rsidRPr="0076219A">
        <w:rPr>
          <w:rFonts w:cs="B Zar"/>
          <w:rtl/>
          <w:lang w:bidi="fa-IR"/>
        </w:rPr>
        <w:t>۲۳</w:t>
      </w:r>
      <w:r w:rsidRPr="0076219A">
        <w:rPr>
          <w:rFonts w:cs="B Zar"/>
          <w:rtl/>
        </w:rPr>
        <w:t xml:space="preserve"> شوال </w:t>
      </w:r>
      <w:r w:rsidRPr="0076219A">
        <w:rPr>
          <w:rFonts w:cs="B Zar"/>
          <w:rtl/>
          <w:lang w:bidi="fa-IR"/>
        </w:rPr>
        <w:t xml:space="preserve">۱۳۳۳. </w:t>
      </w:r>
      <w:r w:rsidRPr="0076219A">
        <w:rPr>
          <w:rFonts w:cs="B Zar"/>
          <w:rtl/>
        </w:rPr>
        <w:t>ق (</w:t>
      </w:r>
      <w:r w:rsidRPr="0076219A">
        <w:rPr>
          <w:rFonts w:cs="B Zar"/>
          <w:rtl/>
          <w:lang w:bidi="fa-IR"/>
        </w:rPr>
        <w:t>۳</w:t>
      </w:r>
      <w:r w:rsidRPr="0076219A">
        <w:rPr>
          <w:rFonts w:cs="B Zar"/>
          <w:rtl/>
        </w:rPr>
        <w:t xml:space="preserve"> سپتامبر </w:t>
      </w:r>
      <w:r w:rsidRPr="0076219A">
        <w:rPr>
          <w:rFonts w:cs="B Zar"/>
          <w:rtl/>
          <w:lang w:bidi="fa-IR"/>
        </w:rPr>
        <w:t xml:space="preserve">۱۹۱۵) </w:t>
      </w:r>
      <w:r w:rsidRPr="0076219A">
        <w:rPr>
          <w:rFonts w:cs="B Zar"/>
          <w:rtl/>
        </w:rPr>
        <w:t>رئیسعلی دلواری در یک حمله</w:t>
      </w:r>
      <w:r w:rsidRPr="0076219A">
        <w:rPr>
          <w:rtl/>
        </w:rPr>
        <w:t>ٔ</w:t>
      </w:r>
      <w:r w:rsidRPr="0076219A">
        <w:rPr>
          <w:rFonts w:cs="B Zar"/>
          <w:rtl/>
        </w:rPr>
        <w:t xml:space="preserve"> شبانه که به مواضع دشمن (انگلیسی‌ها) در منطقه</w:t>
      </w:r>
      <w:r w:rsidRPr="0076219A">
        <w:rPr>
          <w:rFonts w:cs="B Zar"/>
        </w:rPr>
        <w:t xml:space="preserve"> «</w:t>
      </w:r>
      <w:hyperlink r:id="rId1101" w:tooltip="تنگک صفر (صفحه وجود ندارد)" w:history="1">
        <w:r w:rsidRPr="0076219A">
          <w:rPr>
            <w:rStyle w:val="Hyperlink"/>
            <w:rFonts w:cs="B Zar"/>
            <w:color w:val="auto"/>
            <w:u w:val="none"/>
            <w:rtl/>
          </w:rPr>
          <w:t>تنگک صفر</w:t>
        </w:r>
      </w:hyperlink>
      <w:r w:rsidRPr="0076219A">
        <w:rPr>
          <w:rFonts w:cs="B Zar"/>
        </w:rPr>
        <w:t xml:space="preserve">» </w:t>
      </w:r>
      <w:r w:rsidRPr="0076219A">
        <w:rPr>
          <w:rFonts w:cs="B Zar"/>
          <w:rtl/>
        </w:rPr>
        <w:t>توسط یکی از خودی‌های خائن از پشت مورد هدف گلوله قرار گرفت و کشته شد</w:t>
      </w:r>
      <w:r w:rsidRPr="0076219A">
        <w:rPr>
          <w:rFonts w:cs="B Zar"/>
        </w:rPr>
        <w:t xml:space="preserve">. </w:t>
      </w:r>
    </w:p>
    <w:p w14:paraId="0814DD32" w14:textId="77777777" w:rsidR="007A20F2" w:rsidRPr="0076219A" w:rsidRDefault="007A20F2" w:rsidP="000002FE">
      <w:pPr>
        <w:pStyle w:val="NormalWeb"/>
        <w:bidi/>
        <w:rPr>
          <w:rFonts w:cs="B Zar"/>
        </w:rPr>
      </w:pPr>
      <w:r w:rsidRPr="0076219A">
        <w:rPr>
          <w:rFonts w:cs="B Zar"/>
          <w:rtl/>
        </w:rPr>
        <w:t>پس از کشته شدن رئیسعلی دلواری برای آزادی بوشهر جنگ در منطقه</w:t>
      </w:r>
      <w:r w:rsidRPr="0076219A">
        <w:rPr>
          <w:rtl/>
        </w:rPr>
        <w:t>ٔ</w:t>
      </w:r>
      <w:r w:rsidRPr="0076219A">
        <w:rPr>
          <w:rFonts w:cs="B Zar"/>
        </w:rPr>
        <w:t xml:space="preserve"> «</w:t>
      </w:r>
      <w:hyperlink r:id="rId1102" w:tooltip="کوه‌کزی (صفحه وجود ندارد)" w:history="1">
        <w:r w:rsidRPr="0076219A">
          <w:rPr>
            <w:rStyle w:val="Hyperlink"/>
            <w:rFonts w:cs="B Zar"/>
            <w:color w:val="auto"/>
            <w:u w:val="none"/>
            <w:rtl/>
          </w:rPr>
          <w:t>کوه‌کزی</w:t>
        </w:r>
      </w:hyperlink>
      <w:r w:rsidRPr="0076219A">
        <w:rPr>
          <w:rFonts w:cs="B Zar"/>
        </w:rPr>
        <w:t xml:space="preserve">» </w:t>
      </w:r>
      <w:r w:rsidRPr="0076219A">
        <w:rPr>
          <w:rFonts w:cs="B Zar"/>
          <w:rtl/>
        </w:rPr>
        <w:t>نزدیکی بوشهر، ادامه یافت. در جنگ کوه‌کزی مجاهدان از جمله زائر خضرخان، حسین خان چاهکوتاهی و خالوحسین از خود شجاعت و دلاوری فراوانی نشان داند</w:t>
      </w:r>
      <w:r w:rsidRPr="0076219A">
        <w:rPr>
          <w:rFonts w:cs="B Zar"/>
        </w:rPr>
        <w:t xml:space="preserve">. </w:t>
      </w:r>
      <w:r w:rsidRPr="0076219A">
        <w:rPr>
          <w:rFonts w:cs="B Zar"/>
          <w:rtl/>
        </w:rPr>
        <w:t xml:space="preserve">در این جنگ و گریز هرچند ابتدا همراه با عقب‌نشینی نیروهای مهاجم انگلیسی بود اما عاقبت مجاهدان مجبور به عقب‌نشینی شدند. عبدالحسین فرزند حسین خان کشته شد و خالوحسین در حال نبرد از ناحیه ران و بازو به شدت مجروح شد. در این حال فشنگ‌های خالوحسین نیز به اتمام رسید و او توسط انگلیسی‌ها دستگیر شد. بلافاصله پس از جنگ </w:t>
      </w:r>
      <w:hyperlink r:id="rId1103" w:tooltip="کوه کزی (صفحه وجود ندارد)" w:history="1">
        <w:r w:rsidRPr="0076219A">
          <w:rPr>
            <w:rStyle w:val="Hyperlink"/>
            <w:rFonts w:cs="B Zar"/>
            <w:color w:val="auto"/>
            <w:u w:val="none"/>
            <w:rtl/>
          </w:rPr>
          <w:t>کوه کزی</w:t>
        </w:r>
      </w:hyperlink>
      <w:r w:rsidRPr="0076219A">
        <w:rPr>
          <w:rFonts w:cs="B Zar"/>
        </w:rPr>
        <w:t xml:space="preserve"> </w:t>
      </w:r>
      <w:r w:rsidRPr="0076219A">
        <w:rPr>
          <w:rFonts w:cs="B Zar"/>
          <w:rtl/>
        </w:rPr>
        <w:t xml:space="preserve">شایعه کشته شدن خالوحسین در جنگ، در سرتاسر جنوب و حتی روزنامه‌های </w:t>
      </w:r>
      <w:hyperlink r:id="rId1104" w:tooltip="شیراز" w:history="1">
        <w:r w:rsidRPr="0076219A">
          <w:rPr>
            <w:rStyle w:val="Hyperlink"/>
            <w:rFonts w:cs="B Zar"/>
            <w:color w:val="auto"/>
            <w:u w:val="none"/>
            <w:rtl/>
          </w:rPr>
          <w:t>شیراز</w:t>
        </w:r>
      </w:hyperlink>
      <w:r w:rsidRPr="0076219A">
        <w:rPr>
          <w:rFonts w:cs="B Zar"/>
        </w:rPr>
        <w:t xml:space="preserve"> </w:t>
      </w:r>
      <w:r w:rsidRPr="0076219A">
        <w:rPr>
          <w:rFonts w:cs="B Zar"/>
          <w:rtl/>
        </w:rPr>
        <w:t xml:space="preserve">و </w:t>
      </w:r>
      <w:hyperlink r:id="rId1105" w:tooltip="تهران" w:history="1">
        <w:r w:rsidRPr="0076219A">
          <w:rPr>
            <w:rStyle w:val="Hyperlink"/>
            <w:rFonts w:cs="B Zar"/>
            <w:color w:val="auto"/>
            <w:u w:val="none"/>
            <w:rtl/>
          </w:rPr>
          <w:t>تهران</w:t>
        </w:r>
      </w:hyperlink>
      <w:r w:rsidRPr="0076219A">
        <w:rPr>
          <w:rFonts w:cs="B Zar"/>
        </w:rPr>
        <w:t xml:space="preserve"> </w:t>
      </w:r>
      <w:r w:rsidRPr="0076219A">
        <w:rPr>
          <w:rFonts w:cs="B Zar"/>
          <w:rtl/>
        </w:rPr>
        <w:t>انتشار یافت. روزنامه</w:t>
      </w:r>
      <w:r w:rsidRPr="0076219A">
        <w:rPr>
          <w:rFonts w:cs="B Zar"/>
        </w:rPr>
        <w:t xml:space="preserve"> «</w:t>
      </w:r>
      <w:hyperlink r:id="rId1106" w:tooltip="روزنامه رعد" w:history="1">
        <w:r w:rsidRPr="0076219A">
          <w:rPr>
            <w:rStyle w:val="Hyperlink"/>
            <w:rFonts w:cs="B Zar"/>
            <w:color w:val="auto"/>
            <w:u w:val="none"/>
            <w:rtl/>
          </w:rPr>
          <w:t>رعد</w:t>
        </w:r>
      </w:hyperlink>
      <w:r w:rsidRPr="0076219A">
        <w:rPr>
          <w:rFonts w:cs="B Zar"/>
        </w:rPr>
        <w:t xml:space="preserve">» </w:t>
      </w:r>
      <w:r w:rsidRPr="0076219A">
        <w:rPr>
          <w:rFonts w:cs="B Zar"/>
          <w:rtl/>
        </w:rPr>
        <w:t>به سردبیری</w:t>
      </w:r>
      <w:r w:rsidRPr="0076219A">
        <w:rPr>
          <w:rFonts w:cs="B Zar"/>
        </w:rPr>
        <w:t xml:space="preserve"> «</w:t>
      </w:r>
      <w:hyperlink r:id="rId1107" w:tooltip="سید ضیاءالدین طباطبائی" w:history="1">
        <w:r w:rsidRPr="0076219A">
          <w:rPr>
            <w:rStyle w:val="Hyperlink"/>
            <w:rFonts w:cs="B Zar"/>
            <w:color w:val="auto"/>
            <w:u w:val="none"/>
            <w:rtl/>
          </w:rPr>
          <w:t>سید ضیاءالدین طباطبائی</w:t>
        </w:r>
      </w:hyperlink>
      <w:r w:rsidRPr="0076219A">
        <w:rPr>
          <w:rFonts w:cs="B Zar"/>
        </w:rPr>
        <w:t>»</w:t>
      </w:r>
      <w:r w:rsidRPr="0076219A">
        <w:rPr>
          <w:rFonts w:cs="B Zar"/>
          <w:rtl/>
        </w:rPr>
        <w:t xml:space="preserve">، نیز در ستون اخبار داخلی کشور با استناد به تلگراف‌های رسیده از برازجان به </w:t>
      </w:r>
      <w:hyperlink r:id="rId1108" w:tooltip="وزارت داخله" w:history="1">
        <w:r w:rsidRPr="0076219A">
          <w:rPr>
            <w:rStyle w:val="Hyperlink"/>
            <w:rFonts w:cs="B Zar"/>
            <w:color w:val="auto"/>
            <w:u w:val="none"/>
            <w:rtl/>
          </w:rPr>
          <w:t>وزارت داخله</w:t>
        </w:r>
      </w:hyperlink>
      <w:r w:rsidRPr="0076219A">
        <w:rPr>
          <w:rFonts w:cs="B Zar"/>
          <w:rtl/>
        </w:rPr>
        <w:t xml:space="preserve">، خبر کشته شدن </w:t>
      </w:r>
      <w:hyperlink r:id="rId1109" w:tooltip="خالوحسین دشتی" w:history="1">
        <w:r w:rsidRPr="0076219A">
          <w:rPr>
            <w:rStyle w:val="Hyperlink"/>
            <w:rFonts w:cs="B Zar"/>
            <w:color w:val="auto"/>
            <w:u w:val="none"/>
            <w:rtl/>
          </w:rPr>
          <w:t>خالو</w:t>
        </w:r>
      </w:hyperlink>
      <w:r w:rsidRPr="0076219A">
        <w:rPr>
          <w:rFonts w:cs="B Zar"/>
        </w:rPr>
        <w:t xml:space="preserve"> </w:t>
      </w:r>
      <w:r w:rsidRPr="0076219A">
        <w:rPr>
          <w:rFonts w:cs="B Zar"/>
          <w:rtl/>
        </w:rPr>
        <w:t>را منتشر کرد. اما این خبر زود تکذیب شد. انگلیسی‌ها پس از محاکمه خالوحسین او را به بوشهر بردند و سوار کشتی نظامی‌کردند و به شهر</w:t>
      </w:r>
      <w:r w:rsidRPr="0076219A">
        <w:rPr>
          <w:rFonts w:cs="B Zar"/>
        </w:rPr>
        <w:t xml:space="preserve"> «</w:t>
      </w:r>
      <w:hyperlink r:id="rId1110" w:tooltip="بصره" w:history="1">
        <w:r w:rsidRPr="0076219A">
          <w:rPr>
            <w:rStyle w:val="Hyperlink"/>
            <w:rFonts w:cs="B Zar"/>
            <w:color w:val="auto"/>
            <w:u w:val="none"/>
            <w:rtl/>
          </w:rPr>
          <w:t>بصره</w:t>
        </w:r>
      </w:hyperlink>
      <w:r w:rsidRPr="0076219A">
        <w:rPr>
          <w:rFonts w:cs="B Zar"/>
        </w:rPr>
        <w:t xml:space="preserve">» </w:t>
      </w:r>
      <w:r w:rsidRPr="0076219A">
        <w:rPr>
          <w:rFonts w:cs="B Zar"/>
          <w:rtl/>
        </w:rPr>
        <w:t>انتقال دادند</w:t>
      </w:r>
      <w:r w:rsidRPr="0076219A">
        <w:rPr>
          <w:rFonts w:cs="B Zar"/>
        </w:rPr>
        <w:t xml:space="preserve">. </w:t>
      </w:r>
      <w:r w:rsidRPr="0076219A">
        <w:rPr>
          <w:rFonts w:cs="B Zar"/>
          <w:rtl/>
        </w:rPr>
        <w:t xml:space="preserve">به دنبال بازداشت </w:t>
      </w:r>
      <w:hyperlink r:id="rId1111" w:tooltip="لیسترمان (صفحه وجود ندارد)" w:history="1">
        <w:r w:rsidRPr="0076219A">
          <w:rPr>
            <w:rStyle w:val="Hyperlink"/>
            <w:rFonts w:cs="B Zar"/>
            <w:color w:val="auto"/>
            <w:u w:val="none"/>
            <w:rtl/>
          </w:rPr>
          <w:t>دکتر لیسترمان</w:t>
        </w:r>
      </w:hyperlink>
      <w:r w:rsidRPr="0076219A">
        <w:rPr>
          <w:rFonts w:cs="B Zar"/>
        </w:rPr>
        <w:t xml:space="preserve"> </w:t>
      </w:r>
      <w:hyperlink r:id="rId1112" w:tooltip="کنسول" w:history="1">
        <w:r w:rsidRPr="0076219A">
          <w:rPr>
            <w:rStyle w:val="Hyperlink"/>
            <w:rFonts w:cs="B Zar"/>
            <w:color w:val="auto"/>
            <w:u w:val="none"/>
            <w:rtl/>
          </w:rPr>
          <w:t>قنسول</w:t>
        </w:r>
      </w:hyperlink>
      <w:r w:rsidRPr="0076219A">
        <w:rPr>
          <w:rFonts w:cs="B Zar"/>
        </w:rPr>
        <w:t xml:space="preserve"> </w:t>
      </w:r>
      <w:hyperlink r:id="rId1113" w:tooltip="آلمان" w:history="1">
        <w:r w:rsidRPr="0076219A">
          <w:rPr>
            <w:rStyle w:val="Hyperlink"/>
            <w:rFonts w:cs="B Zar"/>
            <w:color w:val="auto"/>
            <w:u w:val="none"/>
            <w:rtl/>
          </w:rPr>
          <w:t>آلمان</w:t>
        </w:r>
      </w:hyperlink>
      <w:r w:rsidRPr="0076219A">
        <w:rPr>
          <w:rFonts w:cs="B Zar"/>
        </w:rPr>
        <w:t xml:space="preserve"> </w:t>
      </w:r>
      <w:r w:rsidRPr="0076219A">
        <w:rPr>
          <w:rFonts w:cs="B Zar"/>
          <w:rtl/>
        </w:rPr>
        <w:t xml:space="preserve">در بوشهر و بازداشت و تبعید </w:t>
      </w:r>
      <w:r w:rsidRPr="0076219A">
        <w:rPr>
          <w:rFonts w:cs="B Zar"/>
          <w:rtl/>
          <w:lang w:bidi="fa-IR"/>
        </w:rPr>
        <w:t>۱۴</w:t>
      </w:r>
      <w:r w:rsidRPr="0076219A">
        <w:rPr>
          <w:rFonts w:cs="B Zar"/>
          <w:rtl/>
        </w:rPr>
        <w:t xml:space="preserve"> نفر از احرار بوشهر و اسارت خالوحسین، مجاهدین</w:t>
      </w:r>
      <w:r w:rsidRPr="0076219A">
        <w:rPr>
          <w:rFonts w:cs="B Zar"/>
        </w:rPr>
        <w:t xml:space="preserve"> «</w:t>
      </w:r>
      <w:hyperlink r:id="rId1114" w:tooltip="حزب دموکرات فارس (صفحه وجود ندارد)" w:history="1">
        <w:r w:rsidRPr="0076219A">
          <w:rPr>
            <w:rStyle w:val="Hyperlink"/>
            <w:rFonts w:cs="B Zar"/>
            <w:color w:val="auto"/>
            <w:u w:val="none"/>
            <w:rtl/>
          </w:rPr>
          <w:t>حزب دموکرات فارس</w:t>
        </w:r>
      </w:hyperlink>
      <w:r w:rsidRPr="0076219A">
        <w:rPr>
          <w:rFonts w:cs="B Zar"/>
        </w:rPr>
        <w:t xml:space="preserve">» </w:t>
      </w:r>
      <w:r w:rsidRPr="0076219A">
        <w:rPr>
          <w:rFonts w:cs="B Zar"/>
          <w:rtl/>
        </w:rPr>
        <w:t>به رهبری</w:t>
      </w:r>
      <w:r w:rsidRPr="0076219A">
        <w:rPr>
          <w:rFonts w:cs="B Zar"/>
        </w:rPr>
        <w:t xml:space="preserve"> «</w:t>
      </w:r>
      <w:hyperlink r:id="rId1115" w:tooltip="اورعلیقان خان پسیان (صفحه وجود ندارد)" w:history="1">
        <w:r w:rsidRPr="0076219A">
          <w:rPr>
            <w:rStyle w:val="Hyperlink"/>
            <w:rFonts w:cs="B Zar"/>
            <w:color w:val="auto"/>
            <w:u w:val="none"/>
            <w:rtl/>
          </w:rPr>
          <w:t>اورعلیقان خان پسیان</w:t>
        </w:r>
      </w:hyperlink>
      <w:r w:rsidRPr="0076219A">
        <w:rPr>
          <w:rFonts w:cs="B Zar"/>
        </w:rPr>
        <w:t xml:space="preserve">» </w:t>
      </w:r>
      <w:r w:rsidRPr="0076219A">
        <w:rPr>
          <w:rFonts w:cs="B Zar"/>
          <w:rtl/>
        </w:rPr>
        <w:t xml:space="preserve">در روز دوم محرم </w:t>
      </w:r>
      <w:r w:rsidRPr="0076219A">
        <w:rPr>
          <w:rFonts w:cs="B Zar"/>
          <w:rtl/>
          <w:lang w:bidi="fa-IR"/>
        </w:rPr>
        <w:t>۱۳۳۴</w:t>
      </w:r>
      <w:r w:rsidRPr="0076219A">
        <w:rPr>
          <w:rFonts w:cs="B Zar"/>
          <w:rtl/>
        </w:rPr>
        <w:t xml:space="preserve"> ق. (</w:t>
      </w:r>
      <w:r w:rsidRPr="0076219A">
        <w:rPr>
          <w:rFonts w:cs="B Zar"/>
          <w:rtl/>
          <w:lang w:bidi="fa-IR"/>
        </w:rPr>
        <w:t>۱۰</w:t>
      </w:r>
      <w:r w:rsidRPr="0076219A">
        <w:rPr>
          <w:rFonts w:cs="B Zar"/>
          <w:rtl/>
        </w:rPr>
        <w:t xml:space="preserve"> نوامبر </w:t>
      </w:r>
      <w:r w:rsidRPr="0076219A">
        <w:rPr>
          <w:rFonts w:cs="B Zar"/>
          <w:rtl/>
          <w:lang w:bidi="fa-IR"/>
        </w:rPr>
        <w:t>۱۹۱۵</w:t>
      </w:r>
      <w:r w:rsidRPr="0076219A">
        <w:rPr>
          <w:rFonts w:cs="B Zar"/>
          <w:rtl/>
        </w:rPr>
        <w:t xml:space="preserve"> م) کودتایی در شیراز ترتیب داده و در اولین اقدام</w:t>
      </w:r>
      <w:r w:rsidRPr="0076219A">
        <w:rPr>
          <w:rFonts w:cs="B Zar"/>
        </w:rPr>
        <w:t xml:space="preserve"> «</w:t>
      </w:r>
      <w:hyperlink r:id="rId1116" w:tooltip="فردیک اکنورد (صفحه وجود ندارد)" w:history="1">
        <w:r w:rsidRPr="0076219A">
          <w:rPr>
            <w:rStyle w:val="Hyperlink"/>
            <w:rFonts w:cs="B Zar"/>
            <w:color w:val="auto"/>
            <w:u w:val="none"/>
            <w:rtl/>
          </w:rPr>
          <w:t>فردیک اکنورد</w:t>
        </w:r>
      </w:hyperlink>
      <w:r w:rsidRPr="0076219A">
        <w:rPr>
          <w:rFonts w:cs="B Zar"/>
        </w:rPr>
        <w:t xml:space="preserve">» </w:t>
      </w:r>
      <w:r w:rsidRPr="0076219A">
        <w:rPr>
          <w:rFonts w:cs="B Zar"/>
          <w:rtl/>
        </w:rPr>
        <w:t xml:space="preserve">کنسول بریتانیا در </w:t>
      </w:r>
      <w:hyperlink r:id="rId1117" w:tooltip="استان فارس" w:history="1">
        <w:r w:rsidRPr="0076219A">
          <w:rPr>
            <w:rStyle w:val="Hyperlink"/>
            <w:rFonts w:cs="B Zar"/>
            <w:color w:val="auto"/>
            <w:u w:val="none"/>
            <w:rtl/>
          </w:rPr>
          <w:t>فارس</w:t>
        </w:r>
      </w:hyperlink>
      <w:r w:rsidRPr="0076219A">
        <w:rPr>
          <w:rFonts w:cs="B Zar"/>
        </w:rPr>
        <w:t xml:space="preserve"> </w:t>
      </w:r>
      <w:r w:rsidRPr="0076219A">
        <w:rPr>
          <w:rFonts w:cs="B Zar"/>
          <w:rtl/>
        </w:rPr>
        <w:t>همراه چند نفر زن و مرد انگلیسی را اسیر کردند که نزد شیخ‌حسین‌خان و زایر خضرخان به اهرم فرستاده شدند. انگلیسی‌ها از شنیدن این خبر آشفته شدند و خود را مهیای حمله به اهرم کردند ولی بعد از مدتی مذاکراتی بین انگلیسی‌ها و سران تنگستان برای آزادی به‌طور رسمی آغاز شد</w:t>
      </w:r>
      <w:r w:rsidRPr="0076219A">
        <w:rPr>
          <w:rFonts w:cs="B Zar"/>
        </w:rPr>
        <w:t xml:space="preserve">. </w:t>
      </w:r>
    </w:p>
    <w:p w14:paraId="23768116" w14:textId="77777777" w:rsidR="007A20F2" w:rsidRPr="0076219A" w:rsidRDefault="007A20F2" w:rsidP="000002FE">
      <w:pPr>
        <w:pStyle w:val="Heading2"/>
        <w:bidi/>
        <w:rPr>
          <w:rFonts w:cs="B Zar"/>
          <w:sz w:val="24"/>
          <w:szCs w:val="24"/>
        </w:rPr>
      </w:pPr>
      <w:r w:rsidRPr="0076219A">
        <w:rPr>
          <w:rStyle w:val="mw-headline"/>
          <w:rFonts w:cs="B Zar"/>
          <w:sz w:val="24"/>
          <w:szCs w:val="24"/>
          <w:rtl/>
        </w:rPr>
        <w:t>صلح نامه</w:t>
      </w:r>
    </w:p>
    <w:p w14:paraId="1442EC22" w14:textId="77777777" w:rsidR="007A20F2" w:rsidRPr="0076219A" w:rsidRDefault="007A20F2" w:rsidP="000002FE">
      <w:pPr>
        <w:pStyle w:val="NormalWeb"/>
        <w:bidi/>
        <w:rPr>
          <w:rFonts w:cs="B Zar"/>
        </w:rPr>
      </w:pPr>
      <w:r w:rsidRPr="0076219A">
        <w:rPr>
          <w:rFonts w:cs="B Zar"/>
          <w:rtl/>
        </w:rPr>
        <w:t xml:space="preserve">طی مذاکرات فی‌مابین قراردادی در تاریخ هفتم اوت </w:t>
      </w:r>
      <w:r w:rsidRPr="0076219A">
        <w:rPr>
          <w:rFonts w:cs="B Zar"/>
          <w:rtl/>
          <w:lang w:bidi="fa-IR"/>
        </w:rPr>
        <w:t xml:space="preserve">۱۹۱۵. </w:t>
      </w:r>
      <w:r w:rsidRPr="0076219A">
        <w:rPr>
          <w:rFonts w:cs="B Zar"/>
          <w:rtl/>
        </w:rPr>
        <w:t xml:space="preserve">م/ هفتم شوال </w:t>
      </w:r>
      <w:r w:rsidRPr="0076219A">
        <w:rPr>
          <w:rFonts w:cs="B Zar"/>
          <w:rtl/>
          <w:lang w:bidi="fa-IR"/>
        </w:rPr>
        <w:t xml:space="preserve">۱۳۳۴. </w:t>
      </w:r>
      <w:r w:rsidRPr="0076219A">
        <w:rPr>
          <w:rFonts w:cs="B Zar"/>
          <w:rtl/>
        </w:rPr>
        <w:t xml:space="preserve">ق در محل سر بَسْت چُغادَک به امضای ماژور تریور، قائم مقام کنسول انگلیس در بوشهر، و زایرخضرخان تنگستانی (امیر اسلام) و </w:t>
      </w:r>
      <w:hyperlink r:id="rId1118" w:tooltip="حسین خان چاه کوتاهی (صفحه وجود ندارد)" w:history="1">
        <w:r w:rsidRPr="0076219A">
          <w:rPr>
            <w:rStyle w:val="Hyperlink"/>
            <w:rFonts w:cs="B Zar"/>
            <w:color w:val="auto"/>
            <w:u w:val="none"/>
            <w:rtl/>
          </w:rPr>
          <w:t>حسین خان چاه کوتاهی</w:t>
        </w:r>
      </w:hyperlink>
      <w:r w:rsidRPr="0076219A">
        <w:rPr>
          <w:rFonts w:cs="B Zar"/>
        </w:rPr>
        <w:t xml:space="preserve"> (</w:t>
      </w:r>
      <w:r w:rsidRPr="0076219A">
        <w:rPr>
          <w:rFonts w:cs="B Zar"/>
          <w:rtl/>
        </w:rPr>
        <w:t>سالار اسلام) به انجام رسید</w:t>
      </w:r>
      <w:r w:rsidRPr="0076219A">
        <w:rPr>
          <w:rFonts w:cs="B Zar"/>
        </w:rPr>
        <w:t xml:space="preserve">. </w:t>
      </w:r>
    </w:p>
    <w:p w14:paraId="66697E3C" w14:textId="77777777" w:rsidR="007A20F2" w:rsidRPr="0076219A" w:rsidRDefault="007A20F2" w:rsidP="000002FE">
      <w:pPr>
        <w:pStyle w:val="NormalWeb"/>
        <w:bidi/>
        <w:rPr>
          <w:rFonts w:cs="B Zar"/>
        </w:rPr>
      </w:pPr>
      <w:r w:rsidRPr="0076219A">
        <w:rPr>
          <w:rFonts w:cs="B Zar"/>
          <w:rtl/>
        </w:rPr>
        <w:t>از مفاد این قرارداد (صلح نامه</w:t>
      </w:r>
      <w:r w:rsidRPr="0076219A">
        <w:rPr>
          <w:rFonts w:cs="B Zar"/>
        </w:rPr>
        <w:t xml:space="preserve">): </w:t>
      </w:r>
    </w:p>
    <w:p w14:paraId="781CB23D" w14:textId="77777777" w:rsidR="007A20F2" w:rsidRPr="0076219A" w:rsidRDefault="007A20F2" w:rsidP="000002FE">
      <w:pPr>
        <w:pStyle w:val="NormalWeb"/>
        <w:bidi/>
        <w:rPr>
          <w:rFonts w:cs="B Zar"/>
        </w:rPr>
      </w:pPr>
      <w:r w:rsidRPr="0076219A">
        <w:rPr>
          <w:rFonts w:cs="B Zar"/>
          <w:rtl/>
          <w:lang w:bidi="fa-IR"/>
        </w:rPr>
        <w:t>۱</w:t>
      </w:r>
      <w:r w:rsidRPr="0076219A">
        <w:rPr>
          <w:rFonts w:cs="B Zar"/>
          <w:rtl/>
        </w:rPr>
        <w:t>ــ استرداد اسرای تنگستانی و دشتی که در جنگ گرفتار شده بودند، از جمله خالو حسین دشتی و هر کس دیگری که انگلیسی‌ها در اختیار داشتند</w:t>
      </w:r>
      <w:r w:rsidRPr="0076219A">
        <w:rPr>
          <w:rFonts w:cs="B Zar"/>
        </w:rPr>
        <w:t xml:space="preserve">. </w:t>
      </w:r>
    </w:p>
    <w:p w14:paraId="7FEEC452" w14:textId="77777777" w:rsidR="007A20F2" w:rsidRPr="0076219A" w:rsidRDefault="007A20F2" w:rsidP="000002FE">
      <w:pPr>
        <w:pStyle w:val="NormalWeb"/>
        <w:bidi/>
        <w:rPr>
          <w:rFonts w:cs="B Zar"/>
        </w:rPr>
      </w:pPr>
      <w:r w:rsidRPr="0076219A">
        <w:rPr>
          <w:rFonts w:cs="B Zar"/>
          <w:rtl/>
          <w:lang w:bidi="fa-IR"/>
        </w:rPr>
        <w:t>۲</w:t>
      </w:r>
      <w:r w:rsidRPr="0076219A">
        <w:rPr>
          <w:rFonts w:cs="B Zar"/>
          <w:rtl/>
        </w:rPr>
        <w:t>ــ استرداد علی تنگستانی، کدخدای تنگک و اتباعش</w:t>
      </w:r>
      <w:r w:rsidRPr="0076219A">
        <w:rPr>
          <w:rFonts w:cs="B Zar"/>
        </w:rPr>
        <w:t xml:space="preserve">. </w:t>
      </w:r>
    </w:p>
    <w:p w14:paraId="05EE68DE" w14:textId="77777777" w:rsidR="007A20F2" w:rsidRPr="0076219A" w:rsidRDefault="007A20F2" w:rsidP="000002FE">
      <w:pPr>
        <w:pStyle w:val="NormalWeb"/>
        <w:bidi/>
        <w:rPr>
          <w:rFonts w:cs="B Zar"/>
        </w:rPr>
      </w:pPr>
      <w:r w:rsidRPr="0076219A">
        <w:rPr>
          <w:rFonts w:cs="B Zar"/>
          <w:rtl/>
          <w:lang w:bidi="fa-IR"/>
        </w:rPr>
        <w:t>۳</w:t>
      </w:r>
      <w:r w:rsidRPr="0076219A">
        <w:rPr>
          <w:rFonts w:cs="B Zar"/>
          <w:rtl/>
        </w:rPr>
        <w:t>ــ مرخصی آلمانی‌هایی که در بنادر خلیج فارس گرفتار شده بودند، یعنی کنسول و تاجر آلمانی با خانمش و طبیب آلمانی در بندر ریگ و سه نفر تاجر آلمانی که در بنادر دیگر گرفته بودند</w:t>
      </w:r>
      <w:r w:rsidRPr="0076219A">
        <w:rPr>
          <w:rFonts w:cs="B Zar"/>
        </w:rPr>
        <w:t xml:space="preserve">. </w:t>
      </w:r>
    </w:p>
    <w:p w14:paraId="2639AF7E" w14:textId="77777777" w:rsidR="007A20F2" w:rsidRPr="0076219A" w:rsidRDefault="007A20F2" w:rsidP="000002FE">
      <w:pPr>
        <w:pStyle w:val="NormalWeb"/>
        <w:bidi/>
        <w:rPr>
          <w:rFonts w:cs="B Zar"/>
        </w:rPr>
      </w:pPr>
      <w:r w:rsidRPr="0076219A">
        <w:rPr>
          <w:rFonts w:cs="B Zar"/>
          <w:rtl/>
          <w:lang w:bidi="fa-IR"/>
        </w:rPr>
        <w:t>۴</w:t>
      </w:r>
      <w:r w:rsidRPr="0076219A">
        <w:rPr>
          <w:rFonts w:cs="B Zar"/>
          <w:rtl/>
        </w:rPr>
        <w:t>ــ تحویل دادن چای توقیفی اهالی تنگستان که در بحرین ضبط شده بود</w:t>
      </w:r>
      <w:r w:rsidRPr="0076219A">
        <w:rPr>
          <w:rFonts w:cs="B Zar"/>
        </w:rPr>
        <w:t xml:space="preserve">. </w:t>
      </w:r>
    </w:p>
    <w:p w14:paraId="0E0E3A03" w14:textId="77777777" w:rsidR="007A20F2" w:rsidRPr="0076219A" w:rsidRDefault="007A20F2" w:rsidP="000002FE">
      <w:pPr>
        <w:pStyle w:val="NormalWeb"/>
        <w:bidi/>
        <w:rPr>
          <w:rFonts w:cs="B Zar"/>
        </w:rPr>
      </w:pPr>
      <w:r w:rsidRPr="0076219A">
        <w:rPr>
          <w:rFonts w:cs="B Zar"/>
          <w:rtl/>
          <w:lang w:bidi="fa-IR"/>
        </w:rPr>
        <w:lastRenderedPageBreak/>
        <w:t>۵</w:t>
      </w:r>
      <w:r w:rsidRPr="0076219A">
        <w:rPr>
          <w:rFonts w:cs="B Zar"/>
          <w:rtl/>
        </w:rPr>
        <w:t xml:space="preserve">ــ پس دادن دو هزار تومان پول آقای </w:t>
      </w:r>
      <w:hyperlink r:id="rId1119" w:tooltip="حسین خان چاه کوتاهی (صفحه وجود ندارد)" w:history="1">
        <w:r w:rsidRPr="0076219A">
          <w:rPr>
            <w:rStyle w:val="Hyperlink"/>
            <w:rFonts w:cs="B Zar"/>
            <w:color w:val="auto"/>
            <w:u w:val="none"/>
            <w:rtl/>
          </w:rPr>
          <w:t>حسین خان چاه کوتاهی</w:t>
        </w:r>
      </w:hyperlink>
      <w:r w:rsidRPr="0076219A">
        <w:rPr>
          <w:rFonts w:cs="B Zar"/>
        </w:rPr>
        <w:t xml:space="preserve"> (</w:t>
      </w:r>
      <w:r w:rsidRPr="0076219A">
        <w:rPr>
          <w:rFonts w:cs="B Zar"/>
          <w:rtl/>
        </w:rPr>
        <w:t>سالار اسلام) که در بوشهر گرفته بودند</w:t>
      </w:r>
      <w:r w:rsidRPr="0076219A">
        <w:rPr>
          <w:rFonts w:cs="B Zar"/>
        </w:rPr>
        <w:t xml:space="preserve">. </w:t>
      </w:r>
    </w:p>
    <w:p w14:paraId="52D43245" w14:textId="77777777" w:rsidR="007A20F2" w:rsidRPr="0076219A" w:rsidRDefault="007A20F2" w:rsidP="000002FE">
      <w:pPr>
        <w:pStyle w:val="NormalWeb"/>
        <w:bidi/>
        <w:rPr>
          <w:rFonts w:cs="B Zar"/>
        </w:rPr>
      </w:pPr>
      <w:r w:rsidRPr="0076219A">
        <w:rPr>
          <w:rFonts w:cs="B Zar"/>
          <w:rtl/>
          <w:lang w:bidi="fa-IR"/>
        </w:rPr>
        <w:t>۶</w:t>
      </w:r>
      <w:r w:rsidRPr="0076219A">
        <w:rPr>
          <w:rFonts w:cs="B Zar"/>
          <w:rtl/>
        </w:rPr>
        <w:t>ــ افتتاح آزادراه بوشهر برای عبور و مرور عموم اهالی به خصوص اهالی تنگستان و عدم تعرّض احدی به راه شاهی</w:t>
      </w:r>
      <w:r w:rsidRPr="0076219A">
        <w:rPr>
          <w:rFonts w:cs="B Zar"/>
        </w:rPr>
        <w:t xml:space="preserve">. </w:t>
      </w:r>
    </w:p>
    <w:p w14:paraId="31996F36" w14:textId="77777777" w:rsidR="007A20F2" w:rsidRPr="0076219A" w:rsidRDefault="007A20F2" w:rsidP="000002FE">
      <w:pPr>
        <w:pStyle w:val="NormalWeb"/>
        <w:bidi/>
        <w:rPr>
          <w:rFonts w:cs="B Zar"/>
        </w:rPr>
      </w:pPr>
      <w:r w:rsidRPr="0076219A">
        <w:rPr>
          <w:rFonts w:cs="B Zar"/>
          <w:rtl/>
        </w:rPr>
        <w:t>زایرخضرخان و حسین خان هم شروط زیر را متقبل شدند</w:t>
      </w:r>
      <w:r w:rsidRPr="0076219A">
        <w:rPr>
          <w:rFonts w:cs="B Zar"/>
        </w:rPr>
        <w:t xml:space="preserve">: </w:t>
      </w:r>
    </w:p>
    <w:p w14:paraId="664C44E7" w14:textId="77777777" w:rsidR="007A20F2" w:rsidRPr="0076219A" w:rsidRDefault="007A20F2" w:rsidP="000002FE">
      <w:pPr>
        <w:pStyle w:val="NormalWeb"/>
        <w:bidi/>
        <w:rPr>
          <w:rFonts w:cs="B Zar"/>
        </w:rPr>
      </w:pPr>
      <w:r w:rsidRPr="0076219A">
        <w:rPr>
          <w:rFonts w:cs="B Zar"/>
          <w:rtl/>
          <w:lang w:bidi="fa-IR"/>
        </w:rPr>
        <w:t>۱</w:t>
      </w:r>
      <w:r w:rsidRPr="0076219A">
        <w:rPr>
          <w:rFonts w:cs="B Zar"/>
          <w:rtl/>
        </w:rPr>
        <w:t>ــ استرداد اسرای انگلیسی که هشت نفر بودند و دو نفرشان را به سبب مریضی و به مقتضای عالم انسانیت مرخص کرده بودند</w:t>
      </w:r>
      <w:r w:rsidRPr="0076219A">
        <w:rPr>
          <w:rFonts w:cs="B Zar"/>
        </w:rPr>
        <w:t xml:space="preserve">. </w:t>
      </w:r>
    </w:p>
    <w:p w14:paraId="16FC4D67" w14:textId="77777777" w:rsidR="007A20F2" w:rsidRPr="0076219A" w:rsidRDefault="007A20F2" w:rsidP="000002FE">
      <w:pPr>
        <w:pStyle w:val="NormalWeb"/>
        <w:bidi/>
        <w:rPr>
          <w:rFonts w:cs="B Zar"/>
        </w:rPr>
      </w:pPr>
      <w:r w:rsidRPr="0076219A">
        <w:rPr>
          <w:rFonts w:cs="B Zar"/>
          <w:rtl/>
          <w:lang w:bidi="fa-IR"/>
        </w:rPr>
        <w:t>۲</w:t>
      </w:r>
      <w:r w:rsidRPr="0076219A">
        <w:rPr>
          <w:rFonts w:cs="B Zar"/>
          <w:rtl/>
        </w:rPr>
        <w:t>ــ برقراری امنیت راه شاهی در حدود خاک خود، به طوری که اگر مال التجاره‌ای گم شود، غرامت آن را بدهند</w:t>
      </w:r>
      <w:r w:rsidRPr="0076219A">
        <w:rPr>
          <w:rFonts w:cs="B Zar"/>
        </w:rPr>
        <w:t xml:space="preserve">. </w:t>
      </w:r>
    </w:p>
    <w:p w14:paraId="68322914" w14:textId="77777777" w:rsidR="007A20F2" w:rsidRPr="0076219A" w:rsidRDefault="007A20F2" w:rsidP="000002FE">
      <w:pPr>
        <w:pStyle w:val="NormalWeb"/>
        <w:bidi/>
        <w:rPr>
          <w:rFonts w:cs="B Zar"/>
        </w:rPr>
      </w:pPr>
      <w:r w:rsidRPr="0076219A">
        <w:rPr>
          <w:rFonts w:cs="B Zar"/>
          <w:rtl/>
          <w:lang w:bidi="fa-IR"/>
        </w:rPr>
        <w:t>۳</w:t>
      </w:r>
      <w:r w:rsidRPr="0076219A">
        <w:rPr>
          <w:rFonts w:cs="B Zar"/>
          <w:rtl/>
        </w:rPr>
        <w:t>ــ حفظ خط تلگراف پس از تعمیر آن</w:t>
      </w:r>
      <w:r w:rsidRPr="0076219A">
        <w:rPr>
          <w:rFonts w:cs="B Zar"/>
        </w:rPr>
        <w:t xml:space="preserve"> </w:t>
      </w:r>
    </w:p>
    <w:p w14:paraId="675EDB1A" w14:textId="77777777" w:rsidR="007A20F2" w:rsidRPr="0076219A" w:rsidRDefault="007A20F2" w:rsidP="000002FE">
      <w:pPr>
        <w:pStyle w:val="NormalWeb"/>
        <w:bidi/>
        <w:rPr>
          <w:rFonts w:cs="B Zar"/>
        </w:rPr>
      </w:pPr>
      <w:r w:rsidRPr="0076219A">
        <w:rPr>
          <w:rFonts w:cs="B Zar"/>
          <w:rtl/>
        </w:rPr>
        <w:t>مبادله</w:t>
      </w:r>
      <w:r w:rsidRPr="0076219A">
        <w:rPr>
          <w:rtl/>
        </w:rPr>
        <w:t>ٔ</w:t>
      </w:r>
      <w:r w:rsidRPr="0076219A">
        <w:rPr>
          <w:rFonts w:cs="B Zar"/>
          <w:rtl/>
        </w:rPr>
        <w:t xml:space="preserve"> نهایی اسراء (</w:t>
      </w:r>
      <w:r w:rsidRPr="0076219A">
        <w:rPr>
          <w:rFonts w:cs="B Zar"/>
          <w:rtl/>
          <w:lang w:bidi="fa-IR"/>
        </w:rPr>
        <w:t>۲۰</w:t>
      </w:r>
      <w:r w:rsidRPr="0076219A">
        <w:rPr>
          <w:rFonts w:cs="B Zar"/>
          <w:rtl/>
        </w:rPr>
        <w:t xml:space="preserve"> اگوست </w:t>
      </w:r>
      <w:r w:rsidRPr="0076219A">
        <w:rPr>
          <w:rFonts w:cs="B Zar"/>
          <w:rtl/>
          <w:lang w:bidi="fa-IR"/>
        </w:rPr>
        <w:t>۱۹۱۶</w:t>
      </w:r>
      <w:r w:rsidRPr="0076219A">
        <w:rPr>
          <w:rFonts w:cs="B Zar"/>
          <w:rtl/>
        </w:rPr>
        <w:t xml:space="preserve"> میلادی) به انجام رسید. خالوحسین با کمال میمد در </w:t>
      </w:r>
      <w:hyperlink r:id="rId1120" w:tooltip="خور خان (صفحه وجود ندارد)" w:history="1">
        <w:r w:rsidRPr="0076219A">
          <w:rPr>
            <w:rStyle w:val="Hyperlink"/>
            <w:rFonts w:cs="B Zar"/>
            <w:color w:val="auto"/>
            <w:u w:val="none"/>
            <w:rtl/>
          </w:rPr>
          <w:t>خور خان</w:t>
        </w:r>
      </w:hyperlink>
      <w:r w:rsidRPr="0076219A">
        <w:rPr>
          <w:rFonts w:cs="B Zar"/>
        </w:rPr>
        <w:t xml:space="preserve"> </w:t>
      </w:r>
      <w:r w:rsidRPr="0076219A">
        <w:rPr>
          <w:rFonts w:cs="B Zar"/>
          <w:rtl/>
        </w:rPr>
        <w:t xml:space="preserve">از کشتی پیاده و مورد استقبال سران دشتی و روحانیون محلی و مردم قرار گرفتند و به وطن برگشتند؛ و در شوال </w:t>
      </w:r>
      <w:r w:rsidRPr="0076219A">
        <w:rPr>
          <w:rFonts w:cs="B Zar"/>
          <w:rtl/>
          <w:lang w:bidi="fa-IR"/>
        </w:rPr>
        <w:t>۱۳۳۴</w:t>
      </w:r>
      <w:r w:rsidRPr="0076219A">
        <w:rPr>
          <w:rFonts w:cs="B Zar"/>
          <w:rtl/>
        </w:rPr>
        <w:t xml:space="preserve"> صلح‌نامه‌ای بر سر موارد توافقی به امضا رسید</w:t>
      </w:r>
      <w:r w:rsidRPr="0076219A">
        <w:rPr>
          <w:rFonts w:cs="B Zar"/>
        </w:rPr>
        <w:t xml:space="preserve">. </w:t>
      </w:r>
    </w:p>
    <w:p w14:paraId="3D08516F" w14:textId="77777777" w:rsidR="00D771A5" w:rsidRPr="0076219A" w:rsidRDefault="007A20F2" w:rsidP="000002FE">
      <w:pPr>
        <w:pStyle w:val="NormalWeb"/>
        <w:bidi/>
        <w:rPr>
          <w:rtl/>
        </w:rPr>
      </w:pPr>
      <w:r w:rsidRPr="0076219A">
        <w:rPr>
          <w:rFonts w:cs="B Zar"/>
          <w:rtl/>
        </w:rPr>
        <w:t>انگلیسیها پس از آن در فکر سرکوبی مبارزان جنوب بود</w:t>
      </w:r>
      <w:r w:rsidRPr="0076219A">
        <w:rPr>
          <w:rFonts w:cs="B Zar"/>
        </w:rPr>
        <w:t xml:space="preserve">. </w:t>
      </w:r>
      <w:r w:rsidRPr="0076219A">
        <w:rPr>
          <w:rFonts w:cs="B Zar"/>
          <w:rtl/>
        </w:rPr>
        <w:t xml:space="preserve">دولت مرکزی با همدستی انگلیس </w:t>
      </w:r>
      <w:hyperlink r:id="rId1121" w:tooltip="پلیس جنوب ایران" w:history="1">
        <w:r w:rsidRPr="0076219A">
          <w:rPr>
            <w:rStyle w:val="Hyperlink"/>
            <w:rFonts w:cs="B Zar"/>
            <w:color w:val="auto"/>
            <w:u w:val="none"/>
            <w:rtl/>
          </w:rPr>
          <w:t>پلیس جنوب ایران</w:t>
        </w:r>
      </w:hyperlink>
      <w:r w:rsidRPr="0076219A">
        <w:rPr>
          <w:rFonts w:cs="B Zar"/>
        </w:rPr>
        <w:t xml:space="preserve"> </w:t>
      </w:r>
      <w:r w:rsidRPr="0076219A">
        <w:rPr>
          <w:rFonts w:cs="B Zar"/>
          <w:rtl/>
        </w:rPr>
        <w:t xml:space="preserve">را به بهانه خلع سلاح جنوب جهت سرکوب مقاومت جنوب به فرماندهی </w:t>
      </w:r>
      <w:hyperlink r:id="rId1122" w:tooltip="پرسی سایکس" w:history="1">
        <w:r w:rsidRPr="0076219A">
          <w:rPr>
            <w:rStyle w:val="Hyperlink"/>
            <w:rFonts w:cs="B Zar"/>
            <w:color w:val="auto"/>
            <w:u w:val="none"/>
            <w:rtl/>
          </w:rPr>
          <w:t>پرسی سایکس</w:t>
        </w:r>
      </w:hyperlink>
      <w:r w:rsidRPr="0076219A">
        <w:rPr>
          <w:rFonts w:cs="B Zar"/>
        </w:rPr>
        <w:t xml:space="preserve"> </w:t>
      </w:r>
      <w:r w:rsidRPr="0076219A">
        <w:rPr>
          <w:rFonts w:cs="B Zar"/>
          <w:rtl/>
        </w:rPr>
        <w:t xml:space="preserve">ژنرال انگلیسی، در سال </w:t>
      </w:r>
      <w:r w:rsidRPr="0076219A">
        <w:rPr>
          <w:rFonts w:cs="B Zar"/>
          <w:rtl/>
          <w:lang w:bidi="fa-IR"/>
        </w:rPr>
        <w:t>۱۹۱۶</w:t>
      </w:r>
      <w:r w:rsidRPr="0076219A">
        <w:rPr>
          <w:rFonts w:cs="B Zar"/>
          <w:rtl/>
        </w:rPr>
        <w:t xml:space="preserve"> میلادی تشکیل داد. سایکس به جنوب ایران آمد و با یک سپاه </w:t>
      </w:r>
      <w:r w:rsidRPr="0076219A">
        <w:rPr>
          <w:rFonts w:cs="B Zar"/>
          <w:rtl/>
          <w:lang w:bidi="fa-IR"/>
        </w:rPr>
        <w:t>۱۱</w:t>
      </w:r>
      <w:r w:rsidRPr="0076219A">
        <w:rPr>
          <w:rFonts w:cs="B Zar"/>
          <w:rtl/>
        </w:rPr>
        <w:t xml:space="preserve">هزار نفری هندی، ایرانی و افسرهای انگلیسی مأمور سرکوب مبارزان و مقاومت مردم جنوب شد. او مقر فرماندهی خود را شهر </w:t>
      </w:r>
      <w:hyperlink r:id="rId1123" w:tooltip="شیراز" w:history="1">
        <w:r w:rsidRPr="0076219A">
          <w:rPr>
            <w:rStyle w:val="Hyperlink"/>
            <w:rFonts w:cs="B Zar"/>
            <w:color w:val="auto"/>
            <w:u w:val="none"/>
            <w:rtl/>
          </w:rPr>
          <w:t>شیراز</w:t>
        </w:r>
      </w:hyperlink>
      <w:r w:rsidRPr="0076219A">
        <w:rPr>
          <w:rFonts w:cs="B Zar"/>
        </w:rPr>
        <w:t xml:space="preserve"> </w:t>
      </w:r>
      <w:r w:rsidRPr="0076219A">
        <w:rPr>
          <w:rFonts w:cs="B Zar"/>
          <w:rtl/>
        </w:rPr>
        <w:t xml:space="preserve">قرار داد و با همکاری </w:t>
      </w:r>
      <w:hyperlink r:id="rId1124" w:tooltip="عبدالحسین فرمانفرما" w:history="1">
        <w:r w:rsidRPr="0076219A">
          <w:rPr>
            <w:rStyle w:val="Hyperlink"/>
            <w:rFonts w:cs="B Zar"/>
            <w:color w:val="auto"/>
            <w:u w:val="none"/>
            <w:rtl/>
          </w:rPr>
          <w:t>عبدالحسین فرمانفرما</w:t>
        </w:r>
      </w:hyperlink>
      <w:r w:rsidRPr="0076219A">
        <w:rPr>
          <w:rFonts w:cs="B Zar"/>
        </w:rPr>
        <w:t xml:space="preserve"> </w:t>
      </w:r>
      <w:r w:rsidRPr="0076219A">
        <w:rPr>
          <w:rFonts w:cs="B Zar"/>
          <w:rtl/>
        </w:rPr>
        <w:t>و دیگر متنفذین هواخواه انگلیس به سرکوبی نهضت جنوب پرداخت</w:t>
      </w:r>
      <w:r w:rsidRPr="0076219A">
        <w:rPr>
          <w:rFonts w:cs="B Zar"/>
        </w:rPr>
        <w:t>.</w:t>
      </w:r>
    </w:p>
    <w:p w14:paraId="0328D2C4" w14:textId="77777777" w:rsidR="007A20F2" w:rsidRPr="0076219A" w:rsidRDefault="00D771A5" w:rsidP="000002FE">
      <w:pPr>
        <w:pStyle w:val="NormalWeb"/>
        <w:bidi/>
        <w:rPr>
          <w:rFonts w:cs="B Zar"/>
        </w:rPr>
      </w:pPr>
      <w:r w:rsidRPr="0076219A">
        <w:rPr>
          <w:rFonts w:cs="B Zar"/>
          <w:rtl/>
        </w:rPr>
        <w:t xml:space="preserve"> </w:t>
      </w:r>
      <w:r w:rsidR="007A20F2" w:rsidRPr="0076219A">
        <w:rPr>
          <w:rFonts w:cs="B Zar"/>
          <w:rtl/>
        </w:rPr>
        <w:t xml:space="preserve">در </w:t>
      </w:r>
      <w:r w:rsidR="007A20F2" w:rsidRPr="0076219A">
        <w:rPr>
          <w:rFonts w:cs="B Zar"/>
          <w:rtl/>
          <w:lang w:bidi="fa-IR"/>
        </w:rPr>
        <w:t>۱۳۳۶</w:t>
      </w:r>
      <w:r w:rsidR="007A20F2" w:rsidRPr="0076219A">
        <w:rPr>
          <w:rFonts w:cs="B Zar"/>
          <w:rtl/>
        </w:rPr>
        <w:t xml:space="preserve"> در جریان بازگشایی جاده شیراز و طرح احداث راه‌آهن در منطقه، حسین خان و زایر خضر و محمد برازجانی، که از اهداف انگلیسی‌ها در کشیدن راه‌آهن اطلاع داشتند، استقلال ایران را در خطر دیدند و در نامه‌ای از کنسولگری انگلیس خواستند تا پاسخ دهد که احداث راه‌آهن طبق معاهده با دولت ایران بوده‌است یا خیر و چون انگلیسی‌ها پاسخی ندادند، مجاهدان به قصد نبرد با آنان در چُغادک مستقر شدند ولی، بر اثر خیانت عده‌ای از همراهان خویش، ناچار به عقب‌نشینی شدند. انگلیسی‌ها پس از تصرف چغادک، چاه‌کوتاه را نیز تصرف کردند و حسین‌خان را، که به چاه‌کوتاه پناه برده بود، وادار به عقب‌نشینی کردند وی ناچار به قلعه فاریاب در منطقه بلوک پناهنده شد</w:t>
      </w:r>
      <w:r w:rsidR="007A20F2" w:rsidRPr="0076219A">
        <w:rPr>
          <w:rFonts w:cs="B Zar"/>
        </w:rPr>
        <w:t xml:space="preserve">. </w:t>
      </w:r>
      <w:r w:rsidR="007A20F2" w:rsidRPr="0076219A">
        <w:rPr>
          <w:rFonts w:cs="B Zar"/>
          <w:rtl/>
        </w:rPr>
        <w:t>انگلیسی‌ها، پس از تصرف چاه‌کوتاه، ضابطی آن را به شیخ‌عبداللّه چاه‌کوتاهی، برادر شیخ‌حسین، سپردند</w:t>
      </w:r>
      <w:r w:rsidR="007A20F2" w:rsidRPr="0076219A">
        <w:rPr>
          <w:rFonts w:cs="B Zar"/>
        </w:rPr>
        <w:t xml:space="preserve">. </w:t>
      </w:r>
    </w:p>
    <w:p w14:paraId="502A4899" w14:textId="77777777" w:rsidR="007A20F2" w:rsidRPr="0076219A" w:rsidRDefault="007A20F2" w:rsidP="000002FE">
      <w:pPr>
        <w:pStyle w:val="NormalWeb"/>
        <w:bidi/>
        <w:rPr>
          <w:rFonts w:cs="B Zar"/>
        </w:rPr>
      </w:pPr>
      <w:r w:rsidRPr="0076219A">
        <w:rPr>
          <w:rFonts w:cs="B Zar"/>
          <w:rtl/>
        </w:rPr>
        <w:t>انگلیسیها چند ماه شیخ‌حسین را تعقیب و با هواپیما مواضعش را بمباران می‌کردند. در آن زمان، به‌جز معدودی تفنگچی کسی با وی نمانده بود</w:t>
      </w:r>
      <w:r w:rsidRPr="0076219A">
        <w:rPr>
          <w:rFonts w:cs="B Zar"/>
        </w:rPr>
        <w:t xml:space="preserve">. </w:t>
      </w:r>
      <w:r w:rsidRPr="0076219A">
        <w:rPr>
          <w:rFonts w:cs="B Zar"/>
          <w:rtl/>
        </w:rPr>
        <w:t xml:space="preserve">سرانجام شیخ‌حسین‌خان، خسته از این همه جنگ و گریز، در شعبان </w:t>
      </w:r>
      <w:r w:rsidRPr="0076219A">
        <w:rPr>
          <w:rFonts w:cs="B Zar"/>
          <w:rtl/>
          <w:lang w:bidi="fa-IR"/>
        </w:rPr>
        <w:t>۱۳۳۸</w:t>
      </w:r>
      <w:r w:rsidRPr="0076219A">
        <w:rPr>
          <w:rFonts w:cs="B Zar"/>
          <w:rtl/>
        </w:rPr>
        <w:t xml:space="preserve"> به اتفاق چند تن از یارانش برای ارسال تلگرام و کسب تکلیف از مرکز، به باغی در نزدیکی چاه‌کوتاه رفت در آنجا تفنگچیان انگلیسی و پلیس جنوب وی و همراهانش را محاصره و به آن‌ها حمله کردند. شیخ‌حسین‌خان پس از مدتی مقاومت از پای در آمد. تمام همراهان حسین، از جمله پسرش شیخ‌خزعل، در این درگیری کشته شدند</w:t>
      </w:r>
      <w:r w:rsidRPr="0076219A">
        <w:rPr>
          <w:rFonts w:cs="B Zar"/>
        </w:rPr>
        <w:t xml:space="preserve">. </w:t>
      </w:r>
    </w:p>
    <w:p w14:paraId="012FF38C" w14:textId="77777777" w:rsidR="007A20F2" w:rsidRPr="0076219A" w:rsidRDefault="007A20F2" w:rsidP="000002FE">
      <w:pPr>
        <w:pStyle w:val="NormalWeb"/>
        <w:bidi/>
        <w:rPr>
          <w:rFonts w:cs="B Zar"/>
        </w:rPr>
      </w:pPr>
      <w:r w:rsidRPr="0076219A">
        <w:rPr>
          <w:rFonts w:cs="B Zar"/>
          <w:rtl/>
        </w:rPr>
        <w:lastRenderedPageBreak/>
        <w:t xml:space="preserve">در زمان پهلوی اول (آغاز حکومت: </w:t>
      </w:r>
      <w:r w:rsidRPr="0076219A">
        <w:rPr>
          <w:rFonts w:cs="B Zar"/>
          <w:rtl/>
          <w:lang w:bidi="fa-IR"/>
        </w:rPr>
        <w:t>۱۳۰۴</w:t>
      </w:r>
      <w:r w:rsidRPr="0076219A">
        <w:rPr>
          <w:rFonts w:cs="B Zar"/>
          <w:rtl/>
        </w:rPr>
        <w:t>خ «</w:t>
      </w:r>
      <w:r w:rsidRPr="0076219A">
        <w:rPr>
          <w:rFonts w:cs="B Zar"/>
          <w:rtl/>
          <w:lang w:bidi="fa-IR"/>
        </w:rPr>
        <w:t>۱۳۴۳</w:t>
      </w:r>
      <w:r w:rsidRPr="0076219A">
        <w:rPr>
          <w:rFonts w:cs="B Zar"/>
          <w:rtl/>
        </w:rPr>
        <w:t>ق/</w:t>
      </w:r>
      <w:r w:rsidRPr="0076219A">
        <w:rPr>
          <w:rFonts w:cs="B Zar"/>
          <w:rtl/>
          <w:lang w:bidi="fa-IR"/>
        </w:rPr>
        <w:t>۱۹۲۵</w:t>
      </w:r>
      <w:r w:rsidRPr="0076219A">
        <w:rPr>
          <w:rFonts w:cs="B Zar"/>
          <w:rtl/>
        </w:rPr>
        <w:t xml:space="preserve">م») نیز این سیاست ادامه داشت، خوانین منطقه در برابر سیاست دولت رضاشاه مبنی بر خلع سلاح جنوب ایران و ایلات و عشایر ایستادگی کردند و بسال </w:t>
      </w:r>
      <w:r w:rsidRPr="0076219A">
        <w:rPr>
          <w:rFonts w:cs="B Zar"/>
          <w:rtl/>
          <w:lang w:bidi="fa-IR"/>
        </w:rPr>
        <w:t>۱۳۰۸</w:t>
      </w:r>
      <w:r w:rsidRPr="0076219A">
        <w:rPr>
          <w:rFonts w:cs="B Zar"/>
          <w:rtl/>
        </w:rPr>
        <w:t xml:space="preserve"> شمسی دست به نبرد مسلحانه با نیروهای ارتش دولت مرکزی زدند. افراد زیادی از بزرگان نهضت جنوب به این وسیله از بین رفتند یا خلع ید شدند. از جمله خالوحسین که با آن‌ها درگیر بود به این بهانه دستگیر و به شیراز تبعید و زندانی گردید</w:t>
      </w:r>
      <w:r w:rsidRPr="0076219A">
        <w:rPr>
          <w:rFonts w:cs="B Zar"/>
        </w:rPr>
        <w:t xml:space="preserve">. </w:t>
      </w:r>
    </w:p>
    <w:p w14:paraId="279F03CC" w14:textId="77777777" w:rsidR="007A20F2" w:rsidRPr="0076219A" w:rsidRDefault="007A20F2" w:rsidP="000002FE">
      <w:pPr>
        <w:pStyle w:val="Heading2"/>
        <w:bidi/>
        <w:rPr>
          <w:rFonts w:cs="B Zar"/>
          <w:sz w:val="24"/>
          <w:szCs w:val="24"/>
        </w:rPr>
      </w:pPr>
      <w:r w:rsidRPr="0076219A">
        <w:rPr>
          <w:rStyle w:val="mw-headline"/>
          <w:rFonts w:cs="B Zar"/>
          <w:sz w:val="24"/>
          <w:szCs w:val="24"/>
          <w:rtl/>
        </w:rPr>
        <w:t>سالشمار جنبش جنوب</w:t>
      </w:r>
    </w:p>
    <w:p w14:paraId="1A617CF5" w14:textId="77777777" w:rsidR="007A20F2" w:rsidRPr="0076219A" w:rsidRDefault="007A20F2" w:rsidP="000002FE">
      <w:pPr>
        <w:pStyle w:val="NormalWeb"/>
        <w:bidi/>
        <w:rPr>
          <w:rFonts w:cs="B Zar"/>
        </w:rPr>
      </w:pPr>
      <w:r w:rsidRPr="0076219A">
        <w:rPr>
          <w:rFonts w:cs="B Zar"/>
          <w:rtl/>
        </w:rPr>
        <w:t>سالشمار وقایع جنبش جنوب</w:t>
      </w:r>
      <w:r w:rsidRPr="0076219A">
        <w:rPr>
          <w:rFonts w:cs="B Zar"/>
        </w:rPr>
        <w:t xml:space="preserve">: </w:t>
      </w:r>
    </w:p>
    <w:p w14:paraId="29038BCC"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۱۲۸۵</w:t>
      </w:r>
      <w:r w:rsidRPr="0076219A">
        <w:rPr>
          <w:rFonts w:cs="B Zar"/>
          <w:sz w:val="24"/>
          <w:szCs w:val="24"/>
          <w:rtl/>
        </w:rPr>
        <w:t>ه. ش/</w:t>
      </w:r>
      <w:r w:rsidRPr="0076219A">
        <w:rPr>
          <w:rFonts w:cs="B Zar"/>
          <w:sz w:val="24"/>
          <w:szCs w:val="24"/>
          <w:rtl/>
          <w:lang w:bidi="fa-IR"/>
        </w:rPr>
        <w:t>۱۹۰۶</w:t>
      </w:r>
      <w:r w:rsidRPr="0076219A">
        <w:rPr>
          <w:rFonts w:cs="B Zar"/>
          <w:sz w:val="24"/>
          <w:szCs w:val="24"/>
          <w:rtl/>
        </w:rPr>
        <w:t>م: به دنبال مبارزات خونین مردم ایران مظفرالدین شاه با استقرار مشروطیت موافقت نمود. او ده روز بعد از امضای قانون اساسی از دنیا رفت و محمدعلی شاه به سلطنت رسید. احمدخان دریابیگی حکمران بنادر شد</w:t>
      </w:r>
      <w:r w:rsidRPr="0076219A">
        <w:rPr>
          <w:rFonts w:cs="B Zar"/>
          <w:sz w:val="24"/>
          <w:szCs w:val="24"/>
        </w:rPr>
        <w:t xml:space="preserve">. </w:t>
      </w:r>
      <w:r w:rsidRPr="0076219A">
        <w:rPr>
          <w:rFonts w:cs="B Zar"/>
          <w:sz w:val="24"/>
          <w:szCs w:val="24"/>
          <w:rtl/>
        </w:rPr>
        <w:t>آغاز حکمرانی غضنفرالسلطنه در برازجان - آغاز به قدرت رسیدن زائرخضرخان در اهرم</w:t>
      </w:r>
    </w:p>
    <w:p w14:paraId="0816E991"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۱۲۸۶</w:t>
      </w:r>
      <w:r w:rsidRPr="0076219A">
        <w:rPr>
          <w:rFonts w:cs="B Zar"/>
          <w:sz w:val="24"/>
          <w:szCs w:val="24"/>
          <w:rtl/>
        </w:rPr>
        <w:t>ه. ش/</w:t>
      </w:r>
      <w:r w:rsidRPr="0076219A">
        <w:rPr>
          <w:rFonts w:cs="B Zar"/>
          <w:sz w:val="24"/>
          <w:szCs w:val="24"/>
          <w:rtl/>
          <w:lang w:bidi="fa-IR"/>
        </w:rPr>
        <w:t>۱۹۰۷</w:t>
      </w:r>
      <w:r w:rsidRPr="0076219A">
        <w:rPr>
          <w:rFonts w:cs="B Zar"/>
          <w:sz w:val="24"/>
          <w:szCs w:val="24"/>
          <w:rtl/>
        </w:rPr>
        <w:t>م: طی قراردادی بین متحدین جنوب ایران از آن انگلیس شد</w:t>
      </w:r>
      <w:r w:rsidRPr="0076219A">
        <w:rPr>
          <w:rFonts w:cs="B Zar"/>
          <w:sz w:val="24"/>
          <w:szCs w:val="24"/>
        </w:rPr>
        <w:t xml:space="preserve">. </w:t>
      </w:r>
      <w:r w:rsidRPr="0076219A">
        <w:rPr>
          <w:rFonts w:cs="B Zar"/>
          <w:sz w:val="24"/>
          <w:szCs w:val="24"/>
          <w:rtl/>
        </w:rPr>
        <w:t xml:space="preserve">پس از انعقاد قرارداد </w:t>
      </w:r>
      <w:r w:rsidRPr="0076219A">
        <w:rPr>
          <w:rFonts w:cs="B Zar"/>
          <w:sz w:val="24"/>
          <w:szCs w:val="24"/>
          <w:rtl/>
          <w:lang w:bidi="fa-IR"/>
        </w:rPr>
        <w:t>۱۹۰۷</w:t>
      </w:r>
      <w:r w:rsidRPr="0076219A">
        <w:rPr>
          <w:rFonts w:cs="B Zar"/>
          <w:sz w:val="24"/>
          <w:szCs w:val="24"/>
          <w:rtl/>
        </w:rPr>
        <w:t xml:space="preserve">م فی‌مابین دولت‌ها روسیه و بریتانیا، انگلیس‌ها، یک عده نظامی در بوشهر پیاده کرده، عازم شیراز شدند. عده‌ای از اهالی بوشهر که محرک و پیشوای آن‌ها </w:t>
      </w:r>
      <w:hyperlink r:id="rId1125" w:tooltip="میرزا علی کازرونی" w:history="1">
        <w:r w:rsidRPr="0076219A">
          <w:rPr>
            <w:rStyle w:val="Hyperlink"/>
            <w:rFonts w:cs="B Zar"/>
            <w:color w:val="auto"/>
            <w:sz w:val="24"/>
            <w:szCs w:val="24"/>
            <w:u w:val="none"/>
            <w:rtl/>
          </w:rPr>
          <w:t>میرزا علی کازرونی</w:t>
        </w:r>
      </w:hyperlink>
      <w:r w:rsidRPr="0076219A">
        <w:rPr>
          <w:rFonts w:cs="B Zar"/>
          <w:sz w:val="24"/>
          <w:szCs w:val="24"/>
        </w:rPr>
        <w:t xml:space="preserve"> </w:t>
      </w:r>
      <w:r w:rsidRPr="0076219A">
        <w:rPr>
          <w:rFonts w:cs="B Zar"/>
          <w:sz w:val="24"/>
          <w:szCs w:val="24"/>
          <w:rtl/>
        </w:rPr>
        <w:t>بود چند تلگراف به ناصر دیوان کازرونی مخابره و از او تقاضا کردند که از عبور قشون اجنبی جلوگیری نماید. ناصرالدیوان در محلی به نام تنگ ترکان با عده‌ای تفنگچی با اردوی انگلیسی مصادف داده ضربات مهلکی بر آن‌ها وارد کرده و آن‌ها را مجبور به عقب‌نشینی نمود</w:t>
      </w:r>
      <w:r w:rsidRPr="0076219A">
        <w:rPr>
          <w:rFonts w:cs="B Zar"/>
          <w:sz w:val="24"/>
          <w:szCs w:val="24"/>
        </w:rPr>
        <w:t>.</w:t>
      </w:r>
    </w:p>
    <w:p w14:paraId="720B1057"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۱۲۸۷</w:t>
      </w:r>
      <w:r w:rsidRPr="0076219A">
        <w:rPr>
          <w:rFonts w:cs="B Zar"/>
          <w:sz w:val="24"/>
          <w:szCs w:val="24"/>
          <w:rtl/>
        </w:rPr>
        <w:t>ه. ش/</w:t>
      </w:r>
      <w:r w:rsidRPr="0076219A">
        <w:rPr>
          <w:rFonts w:cs="B Zar"/>
          <w:sz w:val="24"/>
          <w:szCs w:val="24"/>
          <w:rtl/>
          <w:lang w:bidi="fa-IR"/>
        </w:rPr>
        <w:t>۱۹۰۸</w:t>
      </w:r>
      <w:r w:rsidRPr="0076219A">
        <w:rPr>
          <w:rFonts w:cs="B Zar"/>
          <w:sz w:val="24"/>
          <w:szCs w:val="24"/>
          <w:rtl/>
        </w:rPr>
        <w:t xml:space="preserve">م: در زمان استبداد صغیر محمدعلی شاه، سید عبدالحسین لاری که از علما و مجتهدین اعلم جنوب و از طرفداران جدی مشروطه و حکومت دموکراسی بود به </w:t>
      </w:r>
      <w:hyperlink r:id="rId1126" w:tooltip="سید مرتضی علم الهدی" w:history="1">
        <w:r w:rsidRPr="0076219A">
          <w:rPr>
            <w:rStyle w:val="Hyperlink"/>
            <w:rFonts w:cs="B Zar"/>
            <w:color w:val="auto"/>
            <w:sz w:val="24"/>
            <w:szCs w:val="24"/>
            <w:u w:val="none"/>
            <w:rtl/>
          </w:rPr>
          <w:t>سید مرتضی علم الهدی</w:t>
        </w:r>
      </w:hyperlink>
      <w:r w:rsidRPr="0076219A">
        <w:rPr>
          <w:rFonts w:cs="B Zar"/>
          <w:sz w:val="24"/>
          <w:szCs w:val="24"/>
        </w:rPr>
        <w:t xml:space="preserve"> </w:t>
      </w:r>
      <w:r w:rsidRPr="0076219A">
        <w:rPr>
          <w:rFonts w:cs="B Zar"/>
          <w:sz w:val="24"/>
          <w:szCs w:val="24"/>
          <w:rtl/>
        </w:rPr>
        <w:t>دستور داد که بوشهر را از تصرف مستبدین و طرفداران محمد علی شاه خارج کنند</w:t>
      </w:r>
      <w:r w:rsidRPr="0076219A">
        <w:rPr>
          <w:rFonts w:cs="B Zar"/>
          <w:sz w:val="24"/>
          <w:szCs w:val="24"/>
        </w:rPr>
        <w:t xml:space="preserve">. </w:t>
      </w:r>
      <w:hyperlink r:id="rId1127" w:tooltip="سید مرتضی مجتهد اهرمی" w:history="1">
        <w:r w:rsidRPr="0076219A">
          <w:rPr>
            <w:rStyle w:val="Hyperlink"/>
            <w:rFonts w:cs="B Zar"/>
            <w:color w:val="auto"/>
            <w:sz w:val="24"/>
            <w:szCs w:val="24"/>
            <w:u w:val="none"/>
            <w:rtl/>
          </w:rPr>
          <w:t>سید مرتضی مجتهد اهرمی</w:t>
        </w:r>
      </w:hyperlink>
      <w:r w:rsidRPr="0076219A">
        <w:rPr>
          <w:rFonts w:cs="B Zar"/>
          <w:sz w:val="24"/>
          <w:szCs w:val="24"/>
        </w:rPr>
        <w:t xml:space="preserve"> </w:t>
      </w:r>
      <w:r w:rsidRPr="0076219A">
        <w:rPr>
          <w:rFonts w:cs="B Zar"/>
          <w:sz w:val="24"/>
          <w:szCs w:val="24"/>
          <w:rtl/>
        </w:rPr>
        <w:t xml:space="preserve">با کمک رئیس علی دلواری و میرزا علی کازرونی گمرک و سایر ادارات دولتی بوشهر را به تصرف درآورد و محافظت مال التجاره آن را که بالغ بر دو میلیون تومان بود به رئیس علی با یکصد نفر تفنگچی همراه او سپرد. رئیس علی دلواری در تمام مدتی که در بوشهر بودند (قریب </w:t>
      </w:r>
      <w:r w:rsidRPr="0076219A">
        <w:rPr>
          <w:rFonts w:cs="B Zar"/>
          <w:sz w:val="24"/>
          <w:szCs w:val="24"/>
          <w:rtl/>
          <w:lang w:bidi="fa-IR"/>
        </w:rPr>
        <w:t>۹</w:t>
      </w:r>
      <w:r w:rsidRPr="0076219A">
        <w:rPr>
          <w:rFonts w:cs="B Zar"/>
          <w:sz w:val="24"/>
          <w:szCs w:val="24"/>
          <w:rtl/>
        </w:rPr>
        <w:t>ماه) با مردم این شهر با حسن سلوک رفتار نموده، به نحوی که این معنی موجب تعجب و تحیّر دوست و دشمن گردید</w:t>
      </w:r>
      <w:r w:rsidRPr="0076219A">
        <w:rPr>
          <w:rFonts w:cs="B Zar"/>
          <w:sz w:val="24"/>
          <w:szCs w:val="24"/>
        </w:rPr>
        <w:t>.</w:t>
      </w:r>
    </w:p>
    <w:p w14:paraId="2D7EC5B1"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۱۲۸۸</w:t>
      </w:r>
      <w:r w:rsidRPr="0076219A">
        <w:rPr>
          <w:rFonts w:cs="B Zar"/>
          <w:sz w:val="24"/>
          <w:szCs w:val="24"/>
          <w:rtl/>
        </w:rPr>
        <w:t>ه. ش/</w:t>
      </w:r>
      <w:r w:rsidRPr="0076219A">
        <w:rPr>
          <w:rFonts w:cs="B Zar"/>
          <w:sz w:val="24"/>
          <w:szCs w:val="24"/>
          <w:rtl/>
          <w:lang w:bidi="fa-IR"/>
        </w:rPr>
        <w:t>۱۹۰۹</w:t>
      </w:r>
      <w:r w:rsidRPr="0076219A">
        <w:rPr>
          <w:rFonts w:cs="B Zar"/>
          <w:sz w:val="24"/>
          <w:szCs w:val="24"/>
          <w:rtl/>
        </w:rPr>
        <w:t>م (</w:t>
      </w:r>
      <w:r w:rsidRPr="0076219A">
        <w:rPr>
          <w:rFonts w:cs="B Zar"/>
          <w:sz w:val="24"/>
          <w:szCs w:val="24"/>
          <w:rtl/>
          <w:lang w:bidi="fa-IR"/>
        </w:rPr>
        <w:t>۵</w:t>
      </w:r>
      <w:r w:rsidRPr="0076219A">
        <w:rPr>
          <w:rFonts w:cs="B Zar"/>
          <w:sz w:val="24"/>
          <w:szCs w:val="24"/>
          <w:rtl/>
        </w:rPr>
        <w:t xml:space="preserve"> فروردین </w:t>
      </w:r>
      <w:r w:rsidRPr="0076219A">
        <w:rPr>
          <w:rFonts w:cs="B Zar"/>
          <w:sz w:val="24"/>
          <w:szCs w:val="24"/>
          <w:rtl/>
          <w:lang w:bidi="fa-IR"/>
        </w:rPr>
        <w:t>۱۲۸۸</w:t>
      </w:r>
      <w:r w:rsidRPr="0076219A">
        <w:rPr>
          <w:rFonts w:cs="B Zar"/>
          <w:sz w:val="24"/>
          <w:szCs w:val="24"/>
          <w:rtl/>
        </w:rPr>
        <w:t>ه. ش): اهالی بندر لنکه اعم از شیعه و سنی به تبعیت از نهضت مردم بوشهر به رهبری شبر، ادارات دولتی را تصرف و نایب الحکومه را وادار به تسلیم نمودند</w:t>
      </w:r>
      <w:r w:rsidRPr="0076219A">
        <w:rPr>
          <w:rFonts w:cs="B Zar"/>
          <w:sz w:val="24"/>
          <w:szCs w:val="24"/>
        </w:rPr>
        <w:t>.</w:t>
      </w:r>
    </w:p>
    <w:p w14:paraId="7372DEB4"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۱۲۸۸</w:t>
      </w:r>
      <w:r w:rsidRPr="0076219A">
        <w:rPr>
          <w:rFonts w:cs="B Zar"/>
          <w:sz w:val="24"/>
          <w:szCs w:val="24"/>
          <w:rtl/>
        </w:rPr>
        <w:t>ه. ش/</w:t>
      </w:r>
      <w:r w:rsidRPr="0076219A">
        <w:rPr>
          <w:rFonts w:cs="B Zar"/>
          <w:sz w:val="24"/>
          <w:szCs w:val="24"/>
          <w:rtl/>
          <w:lang w:bidi="fa-IR"/>
        </w:rPr>
        <w:t>۱۹۰۹</w:t>
      </w:r>
      <w:r w:rsidRPr="0076219A">
        <w:rPr>
          <w:rFonts w:cs="B Zar"/>
          <w:sz w:val="24"/>
          <w:szCs w:val="24"/>
          <w:rtl/>
        </w:rPr>
        <w:t>م</w:t>
      </w:r>
      <w:r w:rsidRPr="0076219A">
        <w:rPr>
          <w:rFonts w:cs="B Zar"/>
          <w:sz w:val="24"/>
          <w:szCs w:val="24"/>
        </w:rPr>
        <w:t xml:space="preserve">: </w:t>
      </w:r>
      <w:hyperlink r:id="rId1128" w:tooltip="محمد علی شاه قاجار" w:history="1">
        <w:r w:rsidRPr="0076219A">
          <w:rPr>
            <w:rStyle w:val="Hyperlink"/>
            <w:rFonts w:cs="B Zar"/>
            <w:color w:val="auto"/>
            <w:sz w:val="24"/>
            <w:szCs w:val="24"/>
            <w:u w:val="none"/>
            <w:rtl/>
          </w:rPr>
          <w:t>محمد علی شاه قاجار</w:t>
        </w:r>
      </w:hyperlink>
      <w:r w:rsidRPr="0076219A">
        <w:rPr>
          <w:rFonts w:cs="B Zar"/>
          <w:sz w:val="24"/>
          <w:szCs w:val="24"/>
        </w:rPr>
        <w:t xml:space="preserve"> </w:t>
      </w:r>
      <w:r w:rsidRPr="0076219A">
        <w:rPr>
          <w:rFonts w:cs="B Zar"/>
          <w:sz w:val="24"/>
          <w:szCs w:val="24"/>
          <w:rtl/>
        </w:rPr>
        <w:t>بعد از سه سال حکومت مستبدانه و قتل و کشتار آزاد ی خواهان از حکومت معزول شد و فرزند خردسالش احمد شاه به جانشینی وی تعیین گردید</w:t>
      </w:r>
      <w:r w:rsidRPr="0076219A">
        <w:rPr>
          <w:rFonts w:cs="B Zar"/>
          <w:sz w:val="24"/>
          <w:szCs w:val="24"/>
        </w:rPr>
        <w:t>.</w:t>
      </w:r>
    </w:p>
    <w:p w14:paraId="18D6A391"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۱۲۸۹</w:t>
      </w:r>
      <w:r w:rsidRPr="0076219A">
        <w:rPr>
          <w:rFonts w:cs="B Zar"/>
          <w:sz w:val="24"/>
          <w:szCs w:val="24"/>
          <w:rtl/>
        </w:rPr>
        <w:t>ه. ش/</w:t>
      </w:r>
      <w:r w:rsidRPr="0076219A">
        <w:rPr>
          <w:rFonts w:cs="B Zar"/>
          <w:sz w:val="24"/>
          <w:szCs w:val="24"/>
          <w:rtl/>
          <w:lang w:bidi="fa-IR"/>
        </w:rPr>
        <w:t>۱۹۱۰</w:t>
      </w:r>
      <w:r w:rsidRPr="0076219A">
        <w:rPr>
          <w:rFonts w:cs="B Zar"/>
          <w:sz w:val="24"/>
          <w:szCs w:val="24"/>
          <w:rtl/>
        </w:rPr>
        <w:t>م: واسموس به عنوان کنسول آلمان وارد بوشهر شد</w:t>
      </w:r>
      <w:r w:rsidRPr="0076219A">
        <w:rPr>
          <w:rFonts w:cs="B Zar"/>
          <w:sz w:val="24"/>
          <w:szCs w:val="24"/>
        </w:rPr>
        <w:t>.</w:t>
      </w:r>
    </w:p>
    <w:p w14:paraId="7D4DB508"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۱۲۹۴</w:t>
      </w:r>
      <w:r w:rsidRPr="0076219A">
        <w:rPr>
          <w:rFonts w:cs="B Zar"/>
          <w:sz w:val="24"/>
          <w:szCs w:val="24"/>
          <w:rtl/>
        </w:rPr>
        <w:t>ه. ش/اوت</w:t>
      </w:r>
      <w:r w:rsidRPr="0076219A">
        <w:rPr>
          <w:rFonts w:cs="B Zar"/>
          <w:sz w:val="24"/>
          <w:szCs w:val="24"/>
          <w:rtl/>
          <w:lang w:bidi="fa-IR"/>
        </w:rPr>
        <w:t>۱۹۱۴</w:t>
      </w:r>
      <w:r w:rsidRPr="0076219A">
        <w:rPr>
          <w:rFonts w:cs="B Zar"/>
          <w:sz w:val="24"/>
          <w:szCs w:val="24"/>
          <w:rtl/>
        </w:rPr>
        <w:t xml:space="preserve">م: در اوایل ماه اوت جنگ جهانی اول شروع شد و کشورهای آلمان، اتریش، روسیه، فرانسه، و انگستان درگیر شدند. دولت </w:t>
      </w:r>
      <w:hyperlink r:id="rId1129" w:tooltip="مستوفی الممالک" w:history="1">
        <w:r w:rsidRPr="0076219A">
          <w:rPr>
            <w:rStyle w:val="Hyperlink"/>
            <w:rFonts w:cs="B Zar"/>
            <w:color w:val="auto"/>
            <w:sz w:val="24"/>
            <w:szCs w:val="24"/>
            <w:u w:val="none"/>
            <w:rtl/>
          </w:rPr>
          <w:t>مستوفی الممالک</w:t>
        </w:r>
      </w:hyperlink>
      <w:r w:rsidRPr="0076219A">
        <w:rPr>
          <w:rFonts w:cs="B Zar"/>
          <w:sz w:val="24"/>
          <w:szCs w:val="24"/>
        </w:rPr>
        <w:t xml:space="preserve"> </w:t>
      </w:r>
      <w:r w:rsidRPr="0076219A">
        <w:rPr>
          <w:rFonts w:cs="B Zar"/>
          <w:sz w:val="24"/>
          <w:szCs w:val="24"/>
          <w:rtl/>
        </w:rPr>
        <w:t xml:space="preserve">در غیاب </w:t>
      </w:r>
      <w:hyperlink r:id="rId1130" w:tooltip="مجلس شورای ملی" w:history="1">
        <w:r w:rsidRPr="0076219A">
          <w:rPr>
            <w:rStyle w:val="Hyperlink"/>
            <w:rFonts w:cs="B Zar"/>
            <w:color w:val="auto"/>
            <w:sz w:val="24"/>
            <w:szCs w:val="24"/>
            <w:u w:val="none"/>
            <w:rtl/>
          </w:rPr>
          <w:t>مجلس شورای ملی</w:t>
        </w:r>
      </w:hyperlink>
      <w:r w:rsidRPr="0076219A">
        <w:rPr>
          <w:rFonts w:cs="B Zar"/>
          <w:sz w:val="24"/>
          <w:szCs w:val="24"/>
        </w:rPr>
        <w:t xml:space="preserve"> </w:t>
      </w:r>
      <w:r w:rsidRPr="0076219A">
        <w:rPr>
          <w:rFonts w:cs="B Zar"/>
          <w:sz w:val="24"/>
          <w:szCs w:val="24"/>
          <w:rtl/>
        </w:rPr>
        <w:t>با صواب دید جمعی از رجال برجسته کشور تصمیم گرفت، ایران را رسماً بی طرف اعلام دارد تا بدین وسیله کشور را از مهلکه جنگ دور کند</w:t>
      </w:r>
      <w:r w:rsidRPr="0076219A">
        <w:rPr>
          <w:rFonts w:cs="B Zar"/>
          <w:sz w:val="24"/>
          <w:szCs w:val="24"/>
        </w:rPr>
        <w:t>.</w:t>
      </w:r>
    </w:p>
    <w:p w14:paraId="2926FF6D"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۱۲۹۴</w:t>
      </w:r>
      <w:r w:rsidRPr="0076219A">
        <w:rPr>
          <w:rFonts w:cs="B Zar"/>
          <w:sz w:val="24"/>
          <w:szCs w:val="24"/>
          <w:rtl/>
        </w:rPr>
        <w:t>ه ش/</w:t>
      </w:r>
      <w:r w:rsidRPr="0076219A">
        <w:rPr>
          <w:rFonts w:cs="B Zar"/>
          <w:sz w:val="24"/>
          <w:szCs w:val="24"/>
          <w:rtl/>
          <w:lang w:bidi="fa-IR"/>
        </w:rPr>
        <w:t>۸</w:t>
      </w:r>
      <w:r w:rsidRPr="0076219A">
        <w:rPr>
          <w:rFonts w:cs="B Zar"/>
          <w:sz w:val="24"/>
          <w:szCs w:val="24"/>
          <w:rtl/>
        </w:rPr>
        <w:t xml:space="preserve">اوت </w:t>
      </w:r>
      <w:r w:rsidRPr="0076219A">
        <w:rPr>
          <w:rFonts w:cs="B Zar"/>
          <w:sz w:val="24"/>
          <w:szCs w:val="24"/>
          <w:rtl/>
          <w:lang w:bidi="fa-IR"/>
        </w:rPr>
        <w:t>۱۹۱۵</w:t>
      </w:r>
      <w:r w:rsidRPr="0076219A">
        <w:rPr>
          <w:rFonts w:cs="B Zar"/>
          <w:sz w:val="24"/>
          <w:szCs w:val="24"/>
          <w:rtl/>
        </w:rPr>
        <w:t xml:space="preserve">م: تصرف بوشهر توسط انگلیسی‌ها و مقاومت تنگستانی‌ها برهبری رئیسعلی دلواری </w:t>
      </w:r>
    </w:p>
    <w:p w14:paraId="5821B477" w14:textId="77777777" w:rsidR="007A20F2" w:rsidRPr="0076219A" w:rsidRDefault="007A20F2" w:rsidP="000002FE">
      <w:pPr>
        <w:numPr>
          <w:ilvl w:val="1"/>
          <w:numId w:val="15"/>
        </w:numPr>
        <w:bidi/>
        <w:spacing w:before="100" w:beforeAutospacing="1" w:after="100" w:afterAutospacing="1" w:line="240" w:lineRule="auto"/>
        <w:rPr>
          <w:rFonts w:cs="B Zar"/>
          <w:sz w:val="24"/>
          <w:szCs w:val="24"/>
        </w:rPr>
      </w:pPr>
      <w:r w:rsidRPr="0076219A">
        <w:rPr>
          <w:rFonts w:cs="B Zar"/>
          <w:sz w:val="24"/>
          <w:szCs w:val="24"/>
          <w:rtl/>
          <w:lang w:bidi="fa-IR"/>
        </w:rPr>
        <w:t>۱۸</w:t>
      </w:r>
      <w:r w:rsidRPr="0076219A">
        <w:rPr>
          <w:rFonts w:cs="B Zar"/>
          <w:sz w:val="24"/>
          <w:szCs w:val="24"/>
          <w:rtl/>
        </w:rPr>
        <w:t>اکتبر</w:t>
      </w:r>
      <w:r w:rsidRPr="0076219A">
        <w:rPr>
          <w:rFonts w:cs="B Zar"/>
          <w:sz w:val="24"/>
          <w:szCs w:val="24"/>
        </w:rPr>
        <w:t xml:space="preserve">: </w:t>
      </w:r>
      <w:hyperlink r:id="rId1131" w:tooltip="احمد خان دریابیگی" w:history="1">
        <w:r w:rsidRPr="0076219A">
          <w:rPr>
            <w:rStyle w:val="Hyperlink"/>
            <w:rFonts w:cs="B Zar"/>
            <w:color w:val="auto"/>
            <w:sz w:val="24"/>
            <w:szCs w:val="24"/>
            <w:u w:val="none"/>
            <w:rtl/>
          </w:rPr>
          <w:t>احمد خان دریابیگی</w:t>
        </w:r>
      </w:hyperlink>
      <w:r w:rsidRPr="0076219A">
        <w:rPr>
          <w:rFonts w:cs="B Zar"/>
          <w:sz w:val="24"/>
          <w:szCs w:val="24"/>
        </w:rPr>
        <w:t xml:space="preserve"> </w:t>
      </w:r>
      <w:r w:rsidRPr="0076219A">
        <w:rPr>
          <w:rFonts w:cs="B Zar"/>
          <w:sz w:val="24"/>
          <w:szCs w:val="24"/>
          <w:rtl/>
        </w:rPr>
        <w:t>به حکمرانی بنادر منصوب شد</w:t>
      </w:r>
      <w:r w:rsidRPr="0076219A">
        <w:rPr>
          <w:rFonts w:cs="B Zar"/>
          <w:sz w:val="24"/>
          <w:szCs w:val="24"/>
        </w:rPr>
        <w:t>.</w:t>
      </w:r>
    </w:p>
    <w:p w14:paraId="20151818"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lastRenderedPageBreak/>
        <w:t>۱۹۱۵</w:t>
      </w:r>
      <w:r w:rsidRPr="0076219A">
        <w:rPr>
          <w:rFonts w:cs="B Zar"/>
          <w:sz w:val="24"/>
          <w:szCs w:val="24"/>
          <w:rtl/>
        </w:rPr>
        <w:t>م: مستوفی الممالک از مقام نخست وزیری استعفا داد و مشیرالدوله به جای وی به نخست وزیری رسید</w:t>
      </w:r>
      <w:r w:rsidRPr="0076219A">
        <w:rPr>
          <w:rFonts w:cs="B Zar"/>
          <w:sz w:val="24"/>
          <w:szCs w:val="24"/>
        </w:rPr>
        <w:t>.</w:t>
      </w:r>
    </w:p>
    <w:p w14:paraId="644A028B"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rPr>
        <w:t xml:space="preserve">نیمه اوت </w:t>
      </w:r>
      <w:r w:rsidRPr="0076219A">
        <w:rPr>
          <w:rFonts w:cs="B Zar"/>
          <w:sz w:val="24"/>
          <w:szCs w:val="24"/>
          <w:rtl/>
          <w:lang w:bidi="fa-IR"/>
        </w:rPr>
        <w:t>۱۹۱۵</w:t>
      </w:r>
      <w:r w:rsidRPr="0076219A">
        <w:rPr>
          <w:rFonts w:cs="B Zar"/>
          <w:sz w:val="24"/>
          <w:szCs w:val="24"/>
          <w:rtl/>
        </w:rPr>
        <w:t>م: حمله انگلیسی‌ها به دلوار و مقاومت مجاهدین تنگستان برهبری رئیسعلی و دشتی برهبری خالوحسین بردخونی و شبیخون به دشمن توسط مجاهدین</w:t>
      </w:r>
      <w:r w:rsidRPr="0076219A">
        <w:rPr>
          <w:rFonts w:cs="B Zar"/>
          <w:sz w:val="24"/>
          <w:szCs w:val="24"/>
        </w:rPr>
        <w:t>.</w:t>
      </w:r>
    </w:p>
    <w:p w14:paraId="065086AF"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rPr>
        <w:t xml:space="preserve">سپتامبر </w:t>
      </w:r>
      <w:r w:rsidRPr="0076219A">
        <w:rPr>
          <w:rFonts w:cs="B Zar"/>
          <w:sz w:val="24"/>
          <w:szCs w:val="24"/>
          <w:rtl/>
          <w:lang w:bidi="fa-IR"/>
        </w:rPr>
        <w:t>۱۹۱۵</w:t>
      </w:r>
      <w:r w:rsidRPr="0076219A">
        <w:rPr>
          <w:rFonts w:cs="B Zar"/>
          <w:sz w:val="24"/>
          <w:szCs w:val="24"/>
          <w:rtl/>
        </w:rPr>
        <w:t>م: تبلیغات گسترده مجاهدین در شیراز علیه انگلیس</w:t>
      </w:r>
    </w:p>
    <w:p w14:paraId="5A4BA889"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۱۲</w:t>
      </w:r>
      <w:r w:rsidRPr="0076219A">
        <w:rPr>
          <w:rFonts w:cs="B Zar"/>
          <w:sz w:val="24"/>
          <w:szCs w:val="24"/>
          <w:rtl/>
        </w:rPr>
        <w:t xml:space="preserve">شهریور </w:t>
      </w:r>
      <w:r w:rsidRPr="0076219A">
        <w:rPr>
          <w:rFonts w:cs="B Zar"/>
          <w:sz w:val="24"/>
          <w:szCs w:val="24"/>
          <w:rtl/>
          <w:lang w:bidi="fa-IR"/>
        </w:rPr>
        <w:t>۱۲۹۴/ ۳</w:t>
      </w:r>
      <w:r w:rsidRPr="0076219A">
        <w:rPr>
          <w:rFonts w:cs="B Zar"/>
          <w:sz w:val="24"/>
          <w:szCs w:val="24"/>
          <w:rtl/>
        </w:rPr>
        <w:t xml:space="preserve"> سپتامبر</w:t>
      </w:r>
      <w:r w:rsidRPr="0076219A">
        <w:rPr>
          <w:rFonts w:cs="B Zar"/>
          <w:sz w:val="24"/>
          <w:szCs w:val="24"/>
          <w:rtl/>
          <w:lang w:bidi="fa-IR"/>
        </w:rPr>
        <w:t xml:space="preserve">۱۹۱۵: </w:t>
      </w:r>
      <w:r w:rsidRPr="0076219A">
        <w:rPr>
          <w:rFonts w:cs="B Zar"/>
          <w:sz w:val="24"/>
          <w:szCs w:val="24"/>
          <w:rtl/>
        </w:rPr>
        <w:t>قتل رئیسعلی دلواری در تنگک صفر در یک شبیخون به اردوگاه انگلیسی‌ها</w:t>
      </w:r>
    </w:p>
    <w:p w14:paraId="238D7C1E"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rPr>
        <w:t>سپتامبر</w:t>
      </w:r>
      <w:r w:rsidRPr="0076219A">
        <w:rPr>
          <w:rFonts w:cs="B Zar"/>
          <w:sz w:val="24"/>
          <w:szCs w:val="24"/>
          <w:rtl/>
          <w:lang w:bidi="fa-IR"/>
        </w:rPr>
        <w:t xml:space="preserve">۱۹۱۵: </w:t>
      </w:r>
      <w:r w:rsidRPr="0076219A">
        <w:rPr>
          <w:rFonts w:cs="B Zar"/>
          <w:sz w:val="24"/>
          <w:szCs w:val="24"/>
          <w:rtl/>
        </w:rPr>
        <w:t>جنگ کوکزی و اسارت خالوحسین</w:t>
      </w:r>
    </w:p>
    <w:p w14:paraId="05DF5767"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rPr>
        <w:t xml:space="preserve">مهر/ اکتبر </w:t>
      </w:r>
      <w:r w:rsidRPr="0076219A">
        <w:rPr>
          <w:rFonts w:cs="B Zar"/>
          <w:sz w:val="24"/>
          <w:szCs w:val="24"/>
          <w:rtl/>
          <w:lang w:bidi="fa-IR"/>
        </w:rPr>
        <w:t>۱۹۱۵</w:t>
      </w:r>
      <w:r w:rsidRPr="0076219A">
        <w:rPr>
          <w:rFonts w:cs="B Zar"/>
          <w:sz w:val="24"/>
          <w:szCs w:val="24"/>
          <w:rtl/>
        </w:rPr>
        <w:t>م: مخبرالسلطنه والی فارس برکنار و قوام الملک از طرفداران انگلیسی‌ها والی شد</w:t>
      </w:r>
      <w:r w:rsidRPr="0076219A">
        <w:rPr>
          <w:rFonts w:cs="B Zar"/>
          <w:sz w:val="24"/>
          <w:szCs w:val="24"/>
        </w:rPr>
        <w:t>.</w:t>
      </w:r>
    </w:p>
    <w:p w14:paraId="6428CF5A"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rPr>
        <w:t xml:space="preserve">آبان </w:t>
      </w:r>
      <w:r w:rsidRPr="0076219A">
        <w:rPr>
          <w:rFonts w:cs="B Zar"/>
          <w:sz w:val="24"/>
          <w:szCs w:val="24"/>
          <w:rtl/>
          <w:lang w:bidi="fa-IR"/>
        </w:rPr>
        <w:t>۱۲۹۴/ ۱۰</w:t>
      </w:r>
      <w:r w:rsidRPr="0076219A">
        <w:rPr>
          <w:rFonts w:cs="B Zar"/>
          <w:sz w:val="24"/>
          <w:szCs w:val="24"/>
          <w:rtl/>
        </w:rPr>
        <w:t xml:space="preserve"> نوامبر</w:t>
      </w:r>
      <w:r w:rsidRPr="0076219A">
        <w:rPr>
          <w:rFonts w:cs="B Zar"/>
          <w:sz w:val="24"/>
          <w:szCs w:val="24"/>
          <w:rtl/>
          <w:lang w:bidi="fa-IR"/>
        </w:rPr>
        <w:t xml:space="preserve">۱۹۱۵: </w:t>
      </w:r>
      <w:r w:rsidRPr="0076219A">
        <w:rPr>
          <w:rFonts w:cs="B Zar"/>
          <w:sz w:val="24"/>
          <w:szCs w:val="24"/>
          <w:rtl/>
        </w:rPr>
        <w:t>مجاهدان شیراز کنسول انگلیس را تصرف کردند و اسرا را به بوشهر فرستادند که در پایان با اسرای مجاهدین مبادله شدند</w:t>
      </w:r>
      <w:r w:rsidRPr="0076219A">
        <w:rPr>
          <w:rFonts w:cs="B Zar"/>
          <w:sz w:val="24"/>
          <w:szCs w:val="24"/>
        </w:rPr>
        <w:t>.</w:t>
      </w:r>
    </w:p>
    <w:p w14:paraId="0CA78DBC"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rPr>
        <w:t xml:space="preserve">بهمن </w:t>
      </w:r>
      <w:r w:rsidRPr="0076219A">
        <w:rPr>
          <w:rFonts w:cs="B Zar"/>
          <w:sz w:val="24"/>
          <w:szCs w:val="24"/>
          <w:rtl/>
          <w:lang w:bidi="fa-IR"/>
        </w:rPr>
        <w:t>۱۲۹۴/</w:t>
      </w:r>
      <w:r w:rsidRPr="0076219A">
        <w:rPr>
          <w:rFonts w:cs="B Zar"/>
          <w:sz w:val="24"/>
          <w:szCs w:val="24"/>
          <w:rtl/>
        </w:rPr>
        <w:t xml:space="preserve">ژانویه </w:t>
      </w:r>
      <w:r w:rsidRPr="0076219A">
        <w:rPr>
          <w:rFonts w:cs="B Zar"/>
          <w:sz w:val="24"/>
          <w:szCs w:val="24"/>
          <w:rtl/>
          <w:lang w:bidi="fa-IR"/>
        </w:rPr>
        <w:t xml:space="preserve">۱۹۱۶: </w:t>
      </w:r>
      <w:r w:rsidRPr="0076219A">
        <w:rPr>
          <w:rFonts w:cs="B Zar"/>
          <w:sz w:val="24"/>
          <w:szCs w:val="24"/>
          <w:rtl/>
        </w:rPr>
        <w:t>تشکیل پلیس جنوب</w:t>
      </w:r>
    </w:p>
    <w:p w14:paraId="12F51734"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۷</w:t>
      </w:r>
      <w:r w:rsidRPr="0076219A">
        <w:rPr>
          <w:rFonts w:cs="B Zar"/>
          <w:sz w:val="24"/>
          <w:szCs w:val="24"/>
          <w:rtl/>
        </w:rPr>
        <w:t xml:space="preserve">اردیبهشت </w:t>
      </w:r>
      <w:r w:rsidRPr="0076219A">
        <w:rPr>
          <w:rFonts w:cs="B Zar"/>
          <w:sz w:val="24"/>
          <w:szCs w:val="24"/>
          <w:rtl/>
          <w:lang w:bidi="fa-IR"/>
        </w:rPr>
        <w:t>۱۲۹۵/ ۱۷</w:t>
      </w:r>
      <w:r w:rsidRPr="0076219A">
        <w:rPr>
          <w:rFonts w:cs="B Zar"/>
          <w:sz w:val="24"/>
          <w:szCs w:val="24"/>
          <w:rtl/>
        </w:rPr>
        <w:t xml:space="preserve">آوریل </w:t>
      </w:r>
      <w:r w:rsidRPr="0076219A">
        <w:rPr>
          <w:rFonts w:cs="B Zar"/>
          <w:sz w:val="24"/>
          <w:szCs w:val="24"/>
          <w:rtl/>
          <w:lang w:bidi="fa-IR"/>
        </w:rPr>
        <w:t xml:space="preserve">۱۹۱۶: </w:t>
      </w:r>
      <w:r w:rsidRPr="0076219A">
        <w:rPr>
          <w:rFonts w:cs="B Zar"/>
          <w:sz w:val="24"/>
          <w:szCs w:val="24"/>
          <w:rtl/>
        </w:rPr>
        <w:t>جنگ چغادک</w:t>
      </w:r>
    </w:p>
    <w:p w14:paraId="5F87D851"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rPr>
        <w:t>مرداد</w:t>
      </w:r>
      <w:r w:rsidRPr="0076219A">
        <w:rPr>
          <w:rFonts w:cs="B Zar"/>
          <w:sz w:val="24"/>
          <w:szCs w:val="24"/>
          <w:rtl/>
          <w:lang w:bidi="fa-IR"/>
        </w:rPr>
        <w:t>۱۲۹۵/</w:t>
      </w:r>
      <w:r w:rsidRPr="0076219A">
        <w:rPr>
          <w:rFonts w:cs="B Zar"/>
          <w:sz w:val="24"/>
          <w:szCs w:val="24"/>
          <w:rtl/>
        </w:rPr>
        <w:t xml:space="preserve">ژوئیه و اوت </w:t>
      </w:r>
      <w:r w:rsidRPr="0076219A">
        <w:rPr>
          <w:rFonts w:cs="B Zar"/>
          <w:sz w:val="24"/>
          <w:szCs w:val="24"/>
          <w:rtl/>
          <w:lang w:bidi="fa-IR"/>
        </w:rPr>
        <w:t xml:space="preserve">۱۹۱۶: </w:t>
      </w:r>
      <w:r w:rsidRPr="0076219A">
        <w:rPr>
          <w:rFonts w:cs="B Zar"/>
          <w:sz w:val="24"/>
          <w:szCs w:val="24"/>
          <w:rtl/>
        </w:rPr>
        <w:t>مذاکره و مبادله اسراء</w:t>
      </w:r>
    </w:p>
    <w:p w14:paraId="79827EA1"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۲۶</w:t>
      </w:r>
      <w:r w:rsidRPr="0076219A">
        <w:rPr>
          <w:rFonts w:cs="B Zar"/>
          <w:sz w:val="24"/>
          <w:szCs w:val="24"/>
          <w:rtl/>
        </w:rPr>
        <w:t xml:space="preserve">آذر </w:t>
      </w:r>
      <w:r w:rsidRPr="0076219A">
        <w:rPr>
          <w:rFonts w:cs="B Zar"/>
          <w:sz w:val="24"/>
          <w:szCs w:val="24"/>
          <w:rtl/>
          <w:lang w:bidi="fa-IR"/>
        </w:rPr>
        <w:t>۱۲۹۵/ ۱۷</w:t>
      </w:r>
      <w:r w:rsidRPr="0076219A">
        <w:rPr>
          <w:rFonts w:cs="B Zar"/>
          <w:sz w:val="24"/>
          <w:szCs w:val="24"/>
          <w:rtl/>
        </w:rPr>
        <w:t>دسامبر</w:t>
      </w:r>
      <w:r w:rsidRPr="0076219A">
        <w:rPr>
          <w:rFonts w:cs="B Zar"/>
          <w:sz w:val="24"/>
          <w:szCs w:val="24"/>
          <w:rtl/>
          <w:lang w:bidi="fa-IR"/>
        </w:rPr>
        <w:t xml:space="preserve">۱۹۱۶: </w:t>
      </w:r>
      <w:r w:rsidRPr="0076219A">
        <w:rPr>
          <w:rFonts w:cs="B Zar"/>
          <w:sz w:val="24"/>
          <w:szCs w:val="24"/>
          <w:rtl/>
        </w:rPr>
        <w:t>یک واحد پلیس جنوب که در کازرون مستقر بود از جانب ناصرالدیوان کازرونی کلانتر آن جا مورد حمله قرار گرفت و پس از خلع سلاح از شهر بیرون رانده شدند. حاکم شهر کازرون نیز که گرایش‌ها انگلیسی داشت به وسیله ناصرالدیوان زندانی گردید</w:t>
      </w:r>
      <w:r w:rsidRPr="0076219A">
        <w:rPr>
          <w:rFonts w:cs="B Zar"/>
          <w:sz w:val="24"/>
          <w:szCs w:val="24"/>
        </w:rPr>
        <w:t>.</w:t>
      </w:r>
    </w:p>
    <w:p w14:paraId="1E40D336"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rPr>
        <w:t xml:space="preserve">اردیبهشت </w:t>
      </w:r>
      <w:r w:rsidRPr="0076219A">
        <w:rPr>
          <w:rFonts w:cs="B Zar"/>
          <w:sz w:val="24"/>
          <w:szCs w:val="24"/>
          <w:rtl/>
          <w:lang w:bidi="fa-IR"/>
        </w:rPr>
        <w:t>۱۲۹۶/</w:t>
      </w:r>
      <w:r w:rsidRPr="0076219A">
        <w:rPr>
          <w:rFonts w:cs="B Zar"/>
          <w:sz w:val="24"/>
          <w:szCs w:val="24"/>
          <w:rtl/>
        </w:rPr>
        <w:t>آوریل</w:t>
      </w:r>
      <w:r w:rsidRPr="0076219A">
        <w:rPr>
          <w:rFonts w:cs="B Zar"/>
          <w:sz w:val="24"/>
          <w:szCs w:val="24"/>
          <w:rtl/>
          <w:lang w:bidi="fa-IR"/>
        </w:rPr>
        <w:t xml:space="preserve">۱۹۱۷: </w:t>
      </w:r>
      <w:r w:rsidRPr="0076219A">
        <w:rPr>
          <w:rFonts w:cs="B Zar"/>
          <w:sz w:val="24"/>
          <w:szCs w:val="24"/>
          <w:rtl/>
        </w:rPr>
        <w:t>حمایت انگلیسی‌ها از احمد خان دریابیگی در اعزام قوایی ضد رهبران قیام چاه کوتاه، تنگستان و برازجان</w:t>
      </w:r>
    </w:p>
    <w:p w14:paraId="37F387AC"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۳۰</w:t>
      </w:r>
      <w:r w:rsidRPr="0076219A">
        <w:rPr>
          <w:rFonts w:cs="B Zar"/>
          <w:sz w:val="24"/>
          <w:szCs w:val="24"/>
          <w:rtl/>
        </w:rPr>
        <w:t>آذر</w:t>
      </w:r>
      <w:r w:rsidRPr="0076219A">
        <w:rPr>
          <w:rFonts w:cs="B Zar"/>
          <w:sz w:val="24"/>
          <w:szCs w:val="24"/>
          <w:rtl/>
          <w:lang w:bidi="fa-IR"/>
        </w:rPr>
        <w:t>۱۲۹۵/ ۲۱</w:t>
      </w:r>
      <w:r w:rsidRPr="0076219A">
        <w:rPr>
          <w:rFonts w:cs="B Zar"/>
          <w:sz w:val="24"/>
          <w:szCs w:val="24"/>
          <w:rtl/>
        </w:rPr>
        <w:t>دسامبر</w:t>
      </w:r>
      <w:r w:rsidRPr="0076219A">
        <w:rPr>
          <w:rFonts w:cs="B Zar"/>
          <w:sz w:val="24"/>
          <w:szCs w:val="24"/>
          <w:rtl/>
          <w:lang w:bidi="fa-IR"/>
        </w:rPr>
        <w:t xml:space="preserve">۱۹۱۶: </w:t>
      </w:r>
      <w:r w:rsidRPr="0076219A">
        <w:rPr>
          <w:rFonts w:cs="B Zar"/>
          <w:sz w:val="24"/>
          <w:szCs w:val="24"/>
          <w:rtl/>
        </w:rPr>
        <w:t>پاسگاه پلیس جنوب در دشت ارژن توسط مخالفان انگلیس</w:t>
      </w:r>
    </w:p>
    <w:p w14:paraId="14A8AF26"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۴</w:t>
      </w:r>
      <w:r w:rsidRPr="0076219A">
        <w:rPr>
          <w:rFonts w:cs="B Zar"/>
          <w:sz w:val="24"/>
          <w:szCs w:val="24"/>
          <w:rtl/>
        </w:rPr>
        <w:t xml:space="preserve">خرداد </w:t>
      </w:r>
      <w:r w:rsidRPr="0076219A">
        <w:rPr>
          <w:rFonts w:cs="B Zar"/>
          <w:sz w:val="24"/>
          <w:szCs w:val="24"/>
          <w:rtl/>
          <w:lang w:bidi="fa-IR"/>
        </w:rPr>
        <w:t>۱۲۹۷/ ۲۵</w:t>
      </w:r>
      <w:r w:rsidRPr="0076219A">
        <w:rPr>
          <w:rFonts w:cs="B Zar"/>
          <w:sz w:val="24"/>
          <w:szCs w:val="24"/>
          <w:rtl/>
        </w:rPr>
        <w:t xml:space="preserve">مه </w:t>
      </w:r>
      <w:r w:rsidRPr="0076219A">
        <w:rPr>
          <w:rFonts w:cs="B Zar"/>
          <w:sz w:val="24"/>
          <w:szCs w:val="24"/>
          <w:rtl/>
          <w:lang w:bidi="fa-IR"/>
        </w:rPr>
        <w:t xml:space="preserve">۱۹۱۸: </w:t>
      </w:r>
      <w:r w:rsidRPr="0076219A">
        <w:rPr>
          <w:rFonts w:cs="B Zar"/>
          <w:sz w:val="24"/>
          <w:szCs w:val="24"/>
          <w:rtl/>
        </w:rPr>
        <w:t>حمله مجاهدان فارس به فرماندهی صولت الدوله و همکاری ناصر دیوان کازرونی علیه انگلیسی‌ها</w:t>
      </w:r>
    </w:p>
    <w:p w14:paraId="2653FA3B"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۱۴</w:t>
      </w:r>
      <w:r w:rsidRPr="0076219A">
        <w:rPr>
          <w:rFonts w:cs="B Zar"/>
          <w:sz w:val="24"/>
          <w:szCs w:val="24"/>
          <w:rtl/>
        </w:rPr>
        <w:t>مرداد</w:t>
      </w:r>
      <w:r w:rsidRPr="0076219A">
        <w:rPr>
          <w:rFonts w:cs="B Zar"/>
          <w:sz w:val="24"/>
          <w:szCs w:val="24"/>
          <w:rtl/>
          <w:lang w:bidi="fa-IR"/>
        </w:rPr>
        <w:t>۱۲۹۷/ ۵</w:t>
      </w:r>
      <w:r w:rsidRPr="0076219A">
        <w:rPr>
          <w:rFonts w:cs="B Zar"/>
          <w:sz w:val="24"/>
          <w:szCs w:val="24"/>
          <w:rtl/>
        </w:rPr>
        <w:t>اوت</w:t>
      </w:r>
      <w:r w:rsidRPr="0076219A">
        <w:rPr>
          <w:rFonts w:cs="B Zar"/>
          <w:sz w:val="24"/>
          <w:szCs w:val="24"/>
          <w:rtl/>
          <w:lang w:bidi="fa-IR"/>
        </w:rPr>
        <w:t>۱۹۱۸</w:t>
      </w:r>
      <w:r w:rsidRPr="0076219A">
        <w:rPr>
          <w:rFonts w:cs="B Zar"/>
          <w:sz w:val="24"/>
          <w:szCs w:val="24"/>
        </w:rPr>
        <w:t xml:space="preserve">: </w:t>
      </w:r>
      <w:hyperlink r:id="rId1132" w:tooltip="صمصام السلطنه" w:history="1">
        <w:r w:rsidRPr="0076219A">
          <w:rPr>
            <w:rStyle w:val="Hyperlink"/>
            <w:rFonts w:cs="B Zar"/>
            <w:color w:val="auto"/>
            <w:sz w:val="24"/>
            <w:szCs w:val="24"/>
            <w:u w:val="none"/>
            <w:rtl/>
          </w:rPr>
          <w:t>صمصام السلطنه</w:t>
        </w:r>
      </w:hyperlink>
      <w:r w:rsidRPr="0076219A">
        <w:rPr>
          <w:rFonts w:cs="B Zar"/>
          <w:sz w:val="24"/>
          <w:szCs w:val="24"/>
        </w:rPr>
        <w:t xml:space="preserve"> </w:t>
      </w:r>
      <w:r w:rsidRPr="0076219A">
        <w:rPr>
          <w:rFonts w:cs="B Zar"/>
          <w:sz w:val="24"/>
          <w:szCs w:val="24"/>
          <w:rtl/>
        </w:rPr>
        <w:t>استعفاء داد و کابینه جدیدی به ریاست وثوق الدوله تشکیل گردید</w:t>
      </w:r>
      <w:r w:rsidRPr="0076219A">
        <w:rPr>
          <w:rFonts w:cs="B Zar"/>
          <w:sz w:val="24"/>
          <w:szCs w:val="24"/>
        </w:rPr>
        <w:t>.</w:t>
      </w:r>
    </w:p>
    <w:p w14:paraId="7EB37076"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rPr>
        <w:t xml:space="preserve">شهریور </w:t>
      </w:r>
      <w:r w:rsidRPr="0076219A">
        <w:rPr>
          <w:rFonts w:cs="B Zar"/>
          <w:sz w:val="24"/>
          <w:szCs w:val="24"/>
          <w:rtl/>
          <w:lang w:bidi="fa-IR"/>
        </w:rPr>
        <w:t>۱۲۹۷/</w:t>
      </w:r>
      <w:r w:rsidRPr="0076219A">
        <w:rPr>
          <w:rFonts w:cs="B Zar"/>
          <w:sz w:val="24"/>
          <w:szCs w:val="24"/>
          <w:rtl/>
        </w:rPr>
        <w:t>سپتامبر</w:t>
      </w:r>
      <w:r w:rsidRPr="0076219A">
        <w:rPr>
          <w:rFonts w:cs="B Zar"/>
          <w:sz w:val="24"/>
          <w:szCs w:val="24"/>
          <w:rtl/>
          <w:lang w:bidi="fa-IR"/>
        </w:rPr>
        <w:t xml:space="preserve">۱۹۱۸: </w:t>
      </w:r>
      <w:r w:rsidRPr="0076219A">
        <w:rPr>
          <w:rFonts w:cs="B Zar"/>
          <w:sz w:val="24"/>
          <w:szCs w:val="24"/>
          <w:rtl/>
        </w:rPr>
        <w:t>جنگ سردار احتشام با رقیب خود صولت الدوله</w:t>
      </w:r>
    </w:p>
    <w:p w14:paraId="44EE6690"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۳۰</w:t>
      </w:r>
      <w:r w:rsidRPr="0076219A">
        <w:rPr>
          <w:rFonts w:cs="B Zar"/>
          <w:sz w:val="24"/>
          <w:szCs w:val="24"/>
          <w:rtl/>
        </w:rPr>
        <w:t xml:space="preserve">شهریور </w:t>
      </w:r>
      <w:r w:rsidRPr="0076219A">
        <w:rPr>
          <w:rFonts w:cs="B Zar"/>
          <w:sz w:val="24"/>
          <w:szCs w:val="24"/>
          <w:rtl/>
          <w:lang w:bidi="fa-IR"/>
        </w:rPr>
        <w:t>۱۲۹۷/ ۲۱</w:t>
      </w:r>
      <w:r w:rsidRPr="0076219A">
        <w:rPr>
          <w:rFonts w:cs="B Zar"/>
          <w:sz w:val="24"/>
          <w:szCs w:val="24"/>
          <w:rtl/>
        </w:rPr>
        <w:t>سپتامبر</w:t>
      </w:r>
      <w:r w:rsidRPr="0076219A">
        <w:rPr>
          <w:rFonts w:cs="B Zar"/>
          <w:sz w:val="24"/>
          <w:szCs w:val="24"/>
          <w:rtl/>
          <w:lang w:bidi="fa-IR"/>
        </w:rPr>
        <w:t xml:space="preserve">۱۹۱۸: </w:t>
      </w:r>
      <w:r w:rsidRPr="0076219A">
        <w:rPr>
          <w:rFonts w:cs="B Zar"/>
          <w:sz w:val="24"/>
          <w:szCs w:val="24"/>
          <w:rtl/>
        </w:rPr>
        <w:t>نیروهای مجاهدین در چاهکوتاه جمع آمده و در چغادک موضع گرفتند. با حمله انگلیسی‌ها یک هفته بعد عقب نشستند</w:t>
      </w:r>
      <w:r w:rsidRPr="0076219A">
        <w:rPr>
          <w:rFonts w:cs="B Zar"/>
          <w:sz w:val="24"/>
          <w:szCs w:val="24"/>
        </w:rPr>
        <w:t>.</w:t>
      </w:r>
    </w:p>
    <w:p w14:paraId="08E17A5B"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rPr>
        <w:t xml:space="preserve">مهر </w:t>
      </w:r>
      <w:r w:rsidRPr="0076219A">
        <w:rPr>
          <w:rFonts w:cs="B Zar"/>
          <w:sz w:val="24"/>
          <w:szCs w:val="24"/>
          <w:rtl/>
          <w:lang w:bidi="fa-IR"/>
        </w:rPr>
        <w:t>۱۲۹۷/</w:t>
      </w:r>
      <w:r w:rsidRPr="0076219A">
        <w:rPr>
          <w:rFonts w:cs="B Zar"/>
          <w:sz w:val="24"/>
          <w:szCs w:val="24"/>
          <w:rtl/>
        </w:rPr>
        <w:t>اکتبر</w:t>
      </w:r>
      <w:r w:rsidRPr="0076219A">
        <w:rPr>
          <w:rFonts w:cs="B Zar"/>
          <w:sz w:val="24"/>
          <w:szCs w:val="24"/>
          <w:rtl/>
          <w:lang w:bidi="fa-IR"/>
        </w:rPr>
        <w:t xml:space="preserve">۱۹۱۸: </w:t>
      </w:r>
      <w:r w:rsidRPr="0076219A">
        <w:rPr>
          <w:rFonts w:cs="B Zar"/>
          <w:sz w:val="24"/>
          <w:szCs w:val="24"/>
          <w:rtl/>
        </w:rPr>
        <w:t xml:space="preserve">غضنفرالسلطنه با تمام افرادش به ارتفاعات اطراف کوه گیسکان پناه برده، حسین خان، چاه کوتاه را ترک گفته و به بوشکان پناه برد و زائرخضرخان در شب‌های </w:t>
      </w:r>
      <w:r w:rsidRPr="0076219A">
        <w:rPr>
          <w:rFonts w:cs="B Zar"/>
          <w:sz w:val="24"/>
          <w:szCs w:val="24"/>
          <w:rtl/>
          <w:lang w:bidi="fa-IR"/>
        </w:rPr>
        <w:t>۱۴</w:t>
      </w:r>
      <w:r w:rsidRPr="0076219A">
        <w:rPr>
          <w:rFonts w:cs="B Zar"/>
          <w:sz w:val="24"/>
          <w:szCs w:val="24"/>
          <w:rtl/>
        </w:rPr>
        <w:t>و</w:t>
      </w:r>
      <w:r w:rsidRPr="0076219A">
        <w:rPr>
          <w:rFonts w:cs="B Zar"/>
          <w:sz w:val="24"/>
          <w:szCs w:val="24"/>
          <w:rtl/>
          <w:lang w:bidi="fa-IR"/>
        </w:rPr>
        <w:t>۱۵</w:t>
      </w:r>
      <w:r w:rsidRPr="0076219A">
        <w:rPr>
          <w:rFonts w:cs="B Zar"/>
          <w:sz w:val="24"/>
          <w:szCs w:val="24"/>
          <w:rtl/>
        </w:rPr>
        <w:t>مهر همراه افرادش به اردوی انگلیسی‌ها در عالی چنگی شبیخون زد</w:t>
      </w:r>
      <w:r w:rsidRPr="0076219A">
        <w:rPr>
          <w:rFonts w:cs="B Zar"/>
          <w:sz w:val="24"/>
          <w:szCs w:val="24"/>
        </w:rPr>
        <w:t>.</w:t>
      </w:r>
    </w:p>
    <w:p w14:paraId="4D1FB8F1"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۱</w:t>
      </w:r>
      <w:r w:rsidRPr="0076219A">
        <w:rPr>
          <w:rFonts w:cs="B Zar"/>
          <w:sz w:val="24"/>
          <w:szCs w:val="24"/>
          <w:rtl/>
        </w:rPr>
        <w:t xml:space="preserve">آبان </w:t>
      </w:r>
      <w:r w:rsidRPr="0076219A">
        <w:rPr>
          <w:rFonts w:cs="B Zar"/>
          <w:sz w:val="24"/>
          <w:szCs w:val="24"/>
          <w:rtl/>
          <w:lang w:bidi="fa-IR"/>
        </w:rPr>
        <w:t>۱۲۹۷/ ۲۳</w:t>
      </w:r>
      <w:r w:rsidRPr="0076219A">
        <w:rPr>
          <w:rFonts w:cs="B Zar"/>
          <w:sz w:val="24"/>
          <w:szCs w:val="24"/>
          <w:rtl/>
        </w:rPr>
        <w:t>اکتبر</w:t>
      </w:r>
      <w:r w:rsidRPr="0076219A">
        <w:rPr>
          <w:rFonts w:cs="B Zar"/>
          <w:sz w:val="24"/>
          <w:szCs w:val="24"/>
          <w:rtl/>
          <w:lang w:bidi="fa-IR"/>
        </w:rPr>
        <w:t xml:space="preserve">۱۹۱۸: </w:t>
      </w:r>
      <w:r w:rsidRPr="0076219A">
        <w:rPr>
          <w:rFonts w:cs="B Zar"/>
          <w:sz w:val="24"/>
          <w:szCs w:val="24"/>
          <w:rtl/>
        </w:rPr>
        <w:t>تصرف برازجان</w:t>
      </w:r>
    </w:p>
    <w:p w14:paraId="5506E51E"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۱۷</w:t>
      </w:r>
      <w:r w:rsidRPr="0076219A">
        <w:rPr>
          <w:rFonts w:cs="B Zar"/>
          <w:sz w:val="24"/>
          <w:szCs w:val="24"/>
          <w:rtl/>
        </w:rPr>
        <w:t xml:space="preserve">دی </w:t>
      </w:r>
      <w:r w:rsidRPr="0076219A">
        <w:rPr>
          <w:rFonts w:cs="B Zar"/>
          <w:sz w:val="24"/>
          <w:szCs w:val="24"/>
          <w:rtl/>
          <w:lang w:bidi="fa-IR"/>
        </w:rPr>
        <w:t>۱۲۹۷/ ۳۱</w:t>
      </w:r>
      <w:r w:rsidRPr="0076219A">
        <w:rPr>
          <w:rFonts w:cs="B Zar"/>
          <w:sz w:val="24"/>
          <w:szCs w:val="24"/>
          <w:rtl/>
        </w:rPr>
        <w:t>دسامبر</w:t>
      </w:r>
      <w:r w:rsidRPr="0076219A">
        <w:rPr>
          <w:rFonts w:cs="B Zar"/>
          <w:sz w:val="24"/>
          <w:szCs w:val="24"/>
          <w:rtl/>
          <w:lang w:bidi="fa-IR"/>
        </w:rPr>
        <w:t>۱۹۱۸</w:t>
      </w:r>
      <w:r w:rsidRPr="0076219A">
        <w:rPr>
          <w:rFonts w:cs="B Zar"/>
          <w:sz w:val="24"/>
          <w:szCs w:val="24"/>
          <w:rtl/>
        </w:rPr>
        <w:t>م: نیروهای انگلیسی برای حمایت از نیروهای تحت فرمان دریابیگی به اهرم رفتند</w:t>
      </w:r>
    </w:p>
    <w:p w14:paraId="04909B80"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۱۲۹۸</w:t>
      </w:r>
      <w:r w:rsidRPr="0076219A">
        <w:rPr>
          <w:rFonts w:cs="B Zar"/>
          <w:sz w:val="24"/>
          <w:szCs w:val="24"/>
          <w:rtl/>
        </w:rPr>
        <w:t>ه. ش/</w:t>
      </w:r>
      <w:r w:rsidRPr="0076219A">
        <w:rPr>
          <w:rFonts w:cs="B Zar"/>
          <w:sz w:val="24"/>
          <w:szCs w:val="24"/>
          <w:rtl/>
          <w:lang w:bidi="fa-IR"/>
        </w:rPr>
        <w:t>۱۹۱۸</w:t>
      </w:r>
      <w:r w:rsidRPr="0076219A">
        <w:rPr>
          <w:rFonts w:cs="B Zar"/>
          <w:sz w:val="24"/>
          <w:szCs w:val="24"/>
          <w:rtl/>
        </w:rPr>
        <w:t>م: واسموس دستگیر و به آلمان فرستاده شد</w:t>
      </w:r>
      <w:r w:rsidRPr="0076219A">
        <w:rPr>
          <w:rFonts w:cs="B Zar"/>
          <w:sz w:val="24"/>
          <w:szCs w:val="24"/>
        </w:rPr>
        <w:t xml:space="preserve"> -</w:t>
      </w:r>
    </w:p>
    <w:p w14:paraId="3AAA2AAF"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۱۲۹۸</w:t>
      </w:r>
      <w:r w:rsidRPr="0076219A">
        <w:rPr>
          <w:rFonts w:cs="B Zar"/>
          <w:sz w:val="24"/>
          <w:szCs w:val="24"/>
          <w:rtl/>
        </w:rPr>
        <w:t>ه. ش/</w:t>
      </w:r>
      <w:r w:rsidRPr="0076219A">
        <w:rPr>
          <w:rFonts w:cs="B Zar"/>
          <w:sz w:val="24"/>
          <w:szCs w:val="24"/>
          <w:rtl/>
          <w:lang w:bidi="fa-IR"/>
        </w:rPr>
        <w:t>۱۹۱۸</w:t>
      </w:r>
      <w:r w:rsidRPr="0076219A">
        <w:rPr>
          <w:rFonts w:cs="B Zar"/>
          <w:sz w:val="24"/>
          <w:szCs w:val="24"/>
          <w:rtl/>
        </w:rPr>
        <w:t>م</w:t>
      </w:r>
      <w:r w:rsidRPr="0076219A">
        <w:rPr>
          <w:rFonts w:cs="B Zar"/>
          <w:sz w:val="24"/>
          <w:szCs w:val="24"/>
        </w:rPr>
        <w:t xml:space="preserve">: </w:t>
      </w:r>
      <w:r w:rsidRPr="0076219A">
        <w:rPr>
          <w:rFonts w:cs="B Zar"/>
          <w:sz w:val="24"/>
          <w:szCs w:val="24"/>
          <w:rtl/>
        </w:rPr>
        <w:t>حسین خان در هجوم به چاهکوتاه همراه با فرزندش کشته شد</w:t>
      </w:r>
      <w:r w:rsidRPr="0076219A">
        <w:rPr>
          <w:rFonts w:cs="B Zar"/>
          <w:sz w:val="24"/>
          <w:szCs w:val="24"/>
        </w:rPr>
        <w:t>.</w:t>
      </w:r>
    </w:p>
    <w:p w14:paraId="2D34435B"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lastRenderedPageBreak/>
        <w:t>۱۲۹۹</w:t>
      </w:r>
      <w:r w:rsidRPr="0076219A">
        <w:rPr>
          <w:rFonts w:cs="B Zar"/>
          <w:sz w:val="24"/>
          <w:szCs w:val="24"/>
          <w:rtl/>
        </w:rPr>
        <w:t>ه. ش/</w:t>
      </w:r>
      <w:r w:rsidRPr="0076219A">
        <w:rPr>
          <w:rFonts w:cs="B Zar"/>
          <w:sz w:val="24"/>
          <w:szCs w:val="24"/>
          <w:rtl/>
          <w:lang w:bidi="fa-IR"/>
        </w:rPr>
        <w:t>۱۹۱۹</w:t>
      </w:r>
      <w:r w:rsidRPr="0076219A">
        <w:rPr>
          <w:rFonts w:cs="B Zar"/>
          <w:sz w:val="24"/>
          <w:szCs w:val="24"/>
          <w:rtl/>
        </w:rPr>
        <w:t>م: غضنفرالسلطنه که از طرف انگلیسی‌ها به شیراز تبعید شده بود با انتخاب مصدق السلطنه به سمت والی فارس مجدداً به عنوان ضابط خطه برازجان تعیین و زمام امور آن ناحیه را به عهده گرفت</w:t>
      </w:r>
      <w:r w:rsidRPr="0076219A">
        <w:rPr>
          <w:rFonts w:cs="B Zar"/>
          <w:sz w:val="24"/>
          <w:szCs w:val="24"/>
        </w:rPr>
        <w:t>.</w:t>
      </w:r>
    </w:p>
    <w:p w14:paraId="4908D459"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۱۳۰۱</w:t>
      </w:r>
      <w:r w:rsidRPr="0076219A">
        <w:rPr>
          <w:rFonts w:cs="B Zar"/>
          <w:sz w:val="24"/>
          <w:szCs w:val="24"/>
          <w:rtl/>
        </w:rPr>
        <w:t>ه. ش/</w:t>
      </w:r>
      <w:r w:rsidRPr="0076219A">
        <w:rPr>
          <w:rFonts w:cs="B Zar"/>
          <w:sz w:val="24"/>
          <w:szCs w:val="24"/>
          <w:rtl/>
          <w:lang w:bidi="fa-IR"/>
        </w:rPr>
        <w:t>۱۲۹۱</w:t>
      </w:r>
      <w:r w:rsidRPr="0076219A">
        <w:rPr>
          <w:rFonts w:cs="B Zar"/>
          <w:sz w:val="24"/>
          <w:szCs w:val="24"/>
          <w:rtl/>
        </w:rPr>
        <w:t xml:space="preserve">م: مراجعت </w:t>
      </w:r>
      <w:hyperlink r:id="rId1133" w:tooltip="احمد شاه قاجار" w:history="1">
        <w:r w:rsidRPr="0076219A">
          <w:rPr>
            <w:rStyle w:val="Hyperlink"/>
            <w:rFonts w:cs="B Zar"/>
            <w:color w:val="auto"/>
            <w:sz w:val="24"/>
            <w:szCs w:val="24"/>
            <w:u w:val="none"/>
            <w:rtl/>
          </w:rPr>
          <w:t>احمد شاه قاجار</w:t>
        </w:r>
      </w:hyperlink>
      <w:r w:rsidRPr="0076219A">
        <w:rPr>
          <w:rFonts w:cs="B Zar"/>
          <w:sz w:val="24"/>
          <w:szCs w:val="24"/>
        </w:rPr>
        <w:t xml:space="preserve"> </w:t>
      </w:r>
      <w:r w:rsidRPr="0076219A">
        <w:rPr>
          <w:rFonts w:cs="B Zar"/>
          <w:sz w:val="24"/>
          <w:szCs w:val="24"/>
          <w:rtl/>
        </w:rPr>
        <w:t>از اروپا به ایران از طریق بوشهر</w:t>
      </w:r>
    </w:p>
    <w:p w14:paraId="72C72F73"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rPr>
        <w:t xml:space="preserve">فروردین </w:t>
      </w:r>
      <w:r w:rsidRPr="0076219A">
        <w:rPr>
          <w:rFonts w:cs="B Zar"/>
          <w:sz w:val="24"/>
          <w:szCs w:val="24"/>
          <w:rtl/>
          <w:lang w:bidi="fa-IR"/>
        </w:rPr>
        <w:t>۱۳۰۱</w:t>
      </w:r>
      <w:r w:rsidRPr="0076219A">
        <w:rPr>
          <w:rFonts w:cs="B Zar"/>
          <w:sz w:val="24"/>
          <w:szCs w:val="24"/>
          <w:rtl/>
        </w:rPr>
        <w:t>ه. ش/</w:t>
      </w:r>
      <w:r w:rsidRPr="0076219A">
        <w:rPr>
          <w:rFonts w:cs="B Zar"/>
          <w:sz w:val="24"/>
          <w:szCs w:val="24"/>
          <w:rtl/>
          <w:lang w:bidi="fa-IR"/>
        </w:rPr>
        <w:t>۱۹۲۱</w:t>
      </w:r>
      <w:r w:rsidRPr="0076219A">
        <w:rPr>
          <w:rFonts w:cs="B Zar"/>
          <w:sz w:val="24"/>
          <w:szCs w:val="24"/>
          <w:rtl/>
        </w:rPr>
        <w:t>م: زایر خضر خان همراه با پسرش بدست انگلیسی‌ها کشته شد</w:t>
      </w:r>
      <w:r w:rsidRPr="0076219A">
        <w:rPr>
          <w:rFonts w:cs="B Zar"/>
          <w:sz w:val="24"/>
          <w:szCs w:val="24"/>
        </w:rPr>
        <w:t>.</w:t>
      </w:r>
    </w:p>
    <w:p w14:paraId="5E7435CD" w14:textId="77777777"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۱۳۰۸</w:t>
      </w:r>
      <w:r w:rsidRPr="0076219A">
        <w:rPr>
          <w:rFonts w:cs="B Zar"/>
          <w:sz w:val="24"/>
          <w:szCs w:val="24"/>
          <w:rtl/>
        </w:rPr>
        <w:t>ه. ش/</w:t>
      </w:r>
      <w:r w:rsidRPr="0076219A">
        <w:rPr>
          <w:rFonts w:cs="B Zar"/>
          <w:sz w:val="24"/>
          <w:szCs w:val="24"/>
          <w:rtl/>
          <w:lang w:bidi="fa-IR"/>
        </w:rPr>
        <w:t>۱۹۲۷</w:t>
      </w:r>
      <w:r w:rsidRPr="0076219A">
        <w:rPr>
          <w:rFonts w:cs="B Zar"/>
          <w:sz w:val="24"/>
          <w:szCs w:val="24"/>
          <w:rtl/>
        </w:rPr>
        <w:t>م: غضنفرالسلطنه که سال‌ها علیه استعمارگران مبارزه نموده با توطئه‌ای حساب شده با همیاری اولیاء دولت موقت (رضاخان) کشته شد</w:t>
      </w:r>
      <w:r w:rsidRPr="0076219A">
        <w:rPr>
          <w:rFonts w:cs="B Zar"/>
          <w:sz w:val="24"/>
          <w:szCs w:val="24"/>
        </w:rPr>
        <w:t>.</w:t>
      </w:r>
    </w:p>
    <w:p w14:paraId="2B40F063" w14:textId="77777777" w:rsidR="007A20F2" w:rsidRPr="0076219A" w:rsidRDefault="007A20F2" w:rsidP="000002FE">
      <w:pPr>
        <w:pStyle w:val="Heading2"/>
        <w:bidi/>
        <w:rPr>
          <w:rFonts w:cs="B Zar"/>
          <w:sz w:val="24"/>
          <w:szCs w:val="24"/>
        </w:rPr>
      </w:pPr>
      <w:r w:rsidRPr="0076219A">
        <w:rPr>
          <w:rStyle w:val="mw-headline"/>
          <w:rFonts w:cs="B Zar"/>
          <w:sz w:val="24"/>
          <w:szCs w:val="24"/>
          <w:rtl/>
        </w:rPr>
        <w:t>فعالان و مبارزان جنبش جنوب</w:t>
      </w:r>
    </w:p>
    <w:p w14:paraId="7552C38E" w14:textId="77777777" w:rsidR="007A20F2" w:rsidRPr="0076219A" w:rsidRDefault="000D7781" w:rsidP="000002FE">
      <w:pPr>
        <w:numPr>
          <w:ilvl w:val="0"/>
          <w:numId w:val="16"/>
        </w:numPr>
        <w:bidi/>
        <w:spacing w:before="100" w:beforeAutospacing="1" w:after="100" w:afterAutospacing="1" w:line="240" w:lineRule="auto"/>
        <w:rPr>
          <w:rFonts w:cs="B Zar"/>
          <w:sz w:val="24"/>
          <w:szCs w:val="24"/>
        </w:rPr>
      </w:pPr>
      <w:hyperlink r:id="rId1134" w:tooltip="اسماعیل خان صولت الدوله قشقایی سردار جنوب (صفحه وجود ندارد)" w:history="1">
        <w:r w:rsidR="007A20F2" w:rsidRPr="0076219A">
          <w:rPr>
            <w:rStyle w:val="Hyperlink"/>
            <w:rFonts w:cs="B Zar"/>
            <w:color w:val="auto"/>
            <w:sz w:val="24"/>
            <w:szCs w:val="24"/>
            <w:u w:val="none"/>
            <w:rtl/>
          </w:rPr>
          <w:t>اسماعیل خان صولت الدوله قشقایی سردار جنوب</w:t>
        </w:r>
      </w:hyperlink>
    </w:p>
    <w:p w14:paraId="03250445" w14:textId="77777777" w:rsidR="007A20F2" w:rsidRPr="0076219A" w:rsidRDefault="000D7781" w:rsidP="000002FE">
      <w:pPr>
        <w:numPr>
          <w:ilvl w:val="0"/>
          <w:numId w:val="16"/>
        </w:numPr>
        <w:bidi/>
        <w:spacing w:before="100" w:beforeAutospacing="1" w:after="100" w:afterAutospacing="1" w:line="240" w:lineRule="auto"/>
        <w:rPr>
          <w:rFonts w:cs="B Zar"/>
          <w:sz w:val="24"/>
          <w:szCs w:val="24"/>
        </w:rPr>
      </w:pPr>
      <w:hyperlink r:id="rId1135" w:tooltip="سید مرتضی مجتهداهرمی" w:history="1">
        <w:r w:rsidR="007A20F2" w:rsidRPr="0076219A">
          <w:rPr>
            <w:rStyle w:val="Hyperlink"/>
            <w:rFonts w:cs="B Zar"/>
            <w:color w:val="auto"/>
            <w:sz w:val="24"/>
            <w:szCs w:val="24"/>
            <w:u w:val="none"/>
            <w:rtl/>
          </w:rPr>
          <w:t>سید مرتضی مجتهداهرمی</w:t>
        </w:r>
      </w:hyperlink>
    </w:p>
    <w:p w14:paraId="3E216AE9" w14:textId="77777777" w:rsidR="007A20F2" w:rsidRPr="0076219A" w:rsidRDefault="000D7781" w:rsidP="000002FE">
      <w:pPr>
        <w:numPr>
          <w:ilvl w:val="0"/>
          <w:numId w:val="16"/>
        </w:numPr>
        <w:bidi/>
        <w:spacing w:before="100" w:beforeAutospacing="1" w:after="100" w:afterAutospacing="1" w:line="240" w:lineRule="auto"/>
        <w:rPr>
          <w:rFonts w:cs="B Zar"/>
          <w:sz w:val="24"/>
          <w:szCs w:val="24"/>
        </w:rPr>
      </w:pPr>
      <w:hyperlink r:id="rId1136" w:tooltip="سید عبدالله بلادی بوشهری" w:history="1">
        <w:r w:rsidR="007A20F2" w:rsidRPr="0076219A">
          <w:rPr>
            <w:rStyle w:val="Hyperlink"/>
            <w:rFonts w:cs="B Zar"/>
            <w:color w:val="auto"/>
            <w:sz w:val="24"/>
            <w:szCs w:val="24"/>
            <w:u w:val="none"/>
            <w:rtl/>
          </w:rPr>
          <w:t>سید عبدالله بلادی بوشهری</w:t>
        </w:r>
      </w:hyperlink>
    </w:p>
    <w:p w14:paraId="230F4E0E" w14:textId="77777777" w:rsidR="007A20F2" w:rsidRPr="0076219A" w:rsidRDefault="000D7781" w:rsidP="000002FE">
      <w:pPr>
        <w:numPr>
          <w:ilvl w:val="0"/>
          <w:numId w:val="16"/>
        </w:numPr>
        <w:bidi/>
        <w:spacing w:before="100" w:beforeAutospacing="1" w:after="100" w:afterAutospacing="1" w:line="240" w:lineRule="auto"/>
        <w:rPr>
          <w:rFonts w:cs="B Zar"/>
          <w:sz w:val="24"/>
          <w:szCs w:val="24"/>
        </w:rPr>
      </w:pPr>
      <w:hyperlink r:id="rId1137" w:tooltip="محمدجعفر محلاتی" w:history="1">
        <w:r w:rsidR="007A20F2" w:rsidRPr="0076219A">
          <w:rPr>
            <w:rStyle w:val="Hyperlink"/>
            <w:rFonts w:cs="B Zar"/>
            <w:color w:val="auto"/>
            <w:sz w:val="24"/>
            <w:szCs w:val="24"/>
            <w:u w:val="none"/>
            <w:rtl/>
          </w:rPr>
          <w:t>محمدجعفر محلاتی</w:t>
        </w:r>
      </w:hyperlink>
    </w:p>
    <w:p w14:paraId="1D323EAA" w14:textId="77777777" w:rsidR="007A20F2" w:rsidRPr="0076219A" w:rsidRDefault="000D7781" w:rsidP="000002FE">
      <w:pPr>
        <w:numPr>
          <w:ilvl w:val="0"/>
          <w:numId w:val="16"/>
        </w:numPr>
        <w:bidi/>
        <w:spacing w:before="100" w:beforeAutospacing="1" w:after="100" w:afterAutospacing="1" w:line="240" w:lineRule="auto"/>
        <w:rPr>
          <w:rFonts w:cs="B Zar"/>
          <w:sz w:val="24"/>
          <w:szCs w:val="24"/>
        </w:rPr>
      </w:pPr>
      <w:hyperlink r:id="rId1138" w:tooltip="محمدحسین برازجانی" w:history="1">
        <w:r w:rsidR="007A20F2" w:rsidRPr="0076219A">
          <w:rPr>
            <w:rStyle w:val="Hyperlink"/>
            <w:rFonts w:cs="B Zar"/>
            <w:color w:val="auto"/>
            <w:sz w:val="24"/>
            <w:szCs w:val="24"/>
            <w:u w:val="none"/>
            <w:rtl/>
          </w:rPr>
          <w:t>محمدحسین برازجانی</w:t>
        </w:r>
      </w:hyperlink>
    </w:p>
    <w:p w14:paraId="2B9AAF7D" w14:textId="77777777" w:rsidR="007A20F2" w:rsidRPr="0076219A" w:rsidRDefault="000D7781" w:rsidP="000002FE">
      <w:pPr>
        <w:numPr>
          <w:ilvl w:val="0"/>
          <w:numId w:val="16"/>
        </w:numPr>
        <w:bidi/>
        <w:spacing w:before="100" w:beforeAutospacing="1" w:after="100" w:afterAutospacing="1" w:line="240" w:lineRule="auto"/>
        <w:rPr>
          <w:rFonts w:cs="B Zar"/>
          <w:sz w:val="24"/>
          <w:szCs w:val="24"/>
        </w:rPr>
      </w:pPr>
      <w:hyperlink r:id="rId1139" w:tooltip="رئیسعلی دلواری" w:history="1">
        <w:r w:rsidR="007A20F2" w:rsidRPr="0076219A">
          <w:rPr>
            <w:rStyle w:val="Hyperlink"/>
            <w:rFonts w:cs="B Zar"/>
            <w:color w:val="auto"/>
            <w:sz w:val="24"/>
            <w:szCs w:val="24"/>
            <w:u w:val="none"/>
            <w:rtl/>
          </w:rPr>
          <w:t>رئیسعلی دلواری</w:t>
        </w:r>
      </w:hyperlink>
    </w:p>
    <w:p w14:paraId="684B1CEF" w14:textId="77777777" w:rsidR="007A20F2" w:rsidRPr="0076219A" w:rsidRDefault="000D7781" w:rsidP="000002FE">
      <w:pPr>
        <w:numPr>
          <w:ilvl w:val="0"/>
          <w:numId w:val="16"/>
        </w:numPr>
        <w:bidi/>
        <w:spacing w:before="100" w:beforeAutospacing="1" w:after="100" w:afterAutospacing="1" w:line="240" w:lineRule="auto"/>
        <w:rPr>
          <w:rFonts w:cs="B Zar"/>
          <w:sz w:val="24"/>
          <w:szCs w:val="24"/>
        </w:rPr>
      </w:pPr>
      <w:hyperlink r:id="rId1140" w:tooltip="حسین خان چاهکوتاهی (صفحه وجود ندارد)" w:history="1">
        <w:r w:rsidR="007A20F2" w:rsidRPr="0076219A">
          <w:rPr>
            <w:rStyle w:val="Hyperlink"/>
            <w:rFonts w:cs="B Zar"/>
            <w:color w:val="auto"/>
            <w:sz w:val="24"/>
            <w:szCs w:val="24"/>
            <w:u w:val="none"/>
            <w:rtl/>
          </w:rPr>
          <w:t>حسین خان چاهکوتاهی</w:t>
        </w:r>
      </w:hyperlink>
    </w:p>
    <w:p w14:paraId="24A1E474" w14:textId="77777777" w:rsidR="007A20F2" w:rsidRPr="0076219A" w:rsidRDefault="000D7781" w:rsidP="000002FE">
      <w:pPr>
        <w:numPr>
          <w:ilvl w:val="0"/>
          <w:numId w:val="16"/>
        </w:numPr>
        <w:bidi/>
        <w:spacing w:before="100" w:beforeAutospacing="1" w:after="100" w:afterAutospacing="1" w:line="240" w:lineRule="auto"/>
        <w:rPr>
          <w:rFonts w:cs="B Zar"/>
          <w:sz w:val="24"/>
          <w:szCs w:val="24"/>
        </w:rPr>
      </w:pPr>
      <w:hyperlink r:id="rId1141" w:tooltip="زایر خضرخان اهرمی" w:history="1">
        <w:r w:rsidR="007A20F2" w:rsidRPr="0076219A">
          <w:rPr>
            <w:rStyle w:val="Hyperlink"/>
            <w:rFonts w:cs="B Zar"/>
            <w:color w:val="auto"/>
            <w:sz w:val="24"/>
            <w:szCs w:val="24"/>
            <w:u w:val="none"/>
            <w:rtl/>
          </w:rPr>
          <w:t>زایر خضرخان اهرمی</w:t>
        </w:r>
      </w:hyperlink>
    </w:p>
    <w:p w14:paraId="71C5F1A2" w14:textId="77777777" w:rsidR="007A20F2" w:rsidRPr="0076219A" w:rsidRDefault="000D7781" w:rsidP="000002FE">
      <w:pPr>
        <w:numPr>
          <w:ilvl w:val="0"/>
          <w:numId w:val="16"/>
        </w:numPr>
        <w:bidi/>
        <w:spacing w:before="100" w:beforeAutospacing="1" w:after="100" w:afterAutospacing="1" w:line="240" w:lineRule="auto"/>
        <w:rPr>
          <w:rFonts w:cs="B Zar"/>
          <w:sz w:val="24"/>
          <w:szCs w:val="24"/>
        </w:rPr>
      </w:pPr>
      <w:hyperlink r:id="rId1142" w:tooltip="غضنفرالسلطنه برازجانی" w:history="1">
        <w:r w:rsidR="007A20F2" w:rsidRPr="0076219A">
          <w:rPr>
            <w:rStyle w:val="Hyperlink"/>
            <w:rFonts w:cs="B Zar"/>
            <w:color w:val="auto"/>
            <w:sz w:val="24"/>
            <w:szCs w:val="24"/>
            <w:u w:val="none"/>
            <w:rtl/>
          </w:rPr>
          <w:t>غضنفرالسلطنه برازجانی</w:t>
        </w:r>
      </w:hyperlink>
    </w:p>
    <w:p w14:paraId="51D3B63B" w14:textId="77777777" w:rsidR="007A20F2" w:rsidRPr="0076219A" w:rsidRDefault="000D7781" w:rsidP="000002FE">
      <w:pPr>
        <w:numPr>
          <w:ilvl w:val="0"/>
          <w:numId w:val="16"/>
        </w:numPr>
        <w:bidi/>
        <w:spacing w:before="100" w:beforeAutospacing="1" w:after="100" w:afterAutospacing="1" w:line="240" w:lineRule="auto"/>
        <w:rPr>
          <w:rFonts w:cs="B Zar"/>
          <w:sz w:val="24"/>
          <w:szCs w:val="24"/>
        </w:rPr>
      </w:pPr>
      <w:hyperlink r:id="rId1143" w:tooltip="خالوحسین بردخونی" w:history="1">
        <w:r w:rsidR="007A20F2" w:rsidRPr="0076219A">
          <w:rPr>
            <w:rStyle w:val="Hyperlink"/>
            <w:rFonts w:cs="B Zar"/>
            <w:color w:val="auto"/>
            <w:sz w:val="24"/>
            <w:szCs w:val="24"/>
            <w:u w:val="none"/>
            <w:rtl/>
          </w:rPr>
          <w:t>خالوحسین بردخونی</w:t>
        </w:r>
      </w:hyperlink>
    </w:p>
    <w:p w14:paraId="4202E24E" w14:textId="77777777" w:rsidR="007A20F2" w:rsidRPr="0076219A" w:rsidRDefault="007A20F2" w:rsidP="000002FE">
      <w:pPr>
        <w:numPr>
          <w:ilvl w:val="0"/>
          <w:numId w:val="16"/>
        </w:numPr>
        <w:bidi/>
        <w:spacing w:before="100" w:beforeAutospacing="1" w:after="100" w:afterAutospacing="1" w:line="240" w:lineRule="auto"/>
        <w:rPr>
          <w:rFonts w:cs="B Zar"/>
          <w:sz w:val="24"/>
          <w:szCs w:val="24"/>
        </w:rPr>
      </w:pPr>
      <w:r w:rsidRPr="0076219A">
        <w:rPr>
          <w:rFonts w:cs="B Zar"/>
          <w:sz w:val="24"/>
          <w:szCs w:val="24"/>
          <w:rtl/>
        </w:rPr>
        <w:t>باقرخان تنگستانی</w:t>
      </w:r>
    </w:p>
    <w:p w14:paraId="03B0A142" w14:textId="77777777" w:rsidR="007A20F2" w:rsidRPr="0076219A" w:rsidRDefault="007A20F2" w:rsidP="000002FE">
      <w:pPr>
        <w:numPr>
          <w:ilvl w:val="0"/>
          <w:numId w:val="16"/>
        </w:numPr>
        <w:bidi/>
        <w:spacing w:before="100" w:beforeAutospacing="1" w:after="100" w:afterAutospacing="1" w:line="240" w:lineRule="auto"/>
        <w:rPr>
          <w:rFonts w:cs="B Zar"/>
          <w:sz w:val="24"/>
          <w:szCs w:val="24"/>
        </w:rPr>
      </w:pPr>
      <w:r w:rsidRPr="0076219A">
        <w:rPr>
          <w:rFonts w:cs="B Zar"/>
          <w:sz w:val="24"/>
          <w:szCs w:val="24"/>
          <w:rtl/>
        </w:rPr>
        <w:t>احمدخان تنگستانی</w:t>
      </w:r>
    </w:p>
    <w:p w14:paraId="2A270911" w14:textId="77777777" w:rsidR="007A20F2" w:rsidRPr="0076219A" w:rsidRDefault="000D7781" w:rsidP="000002FE">
      <w:pPr>
        <w:numPr>
          <w:ilvl w:val="0"/>
          <w:numId w:val="16"/>
        </w:numPr>
        <w:bidi/>
        <w:spacing w:before="100" w:beforeAutospacing="1" w:after="100" w:afterAutospacing="1" w:line="240" w:lineRule="auto"/>
        <w:rPr>
          <w:rFonts w:cs="B Zar"/>
          <w:sz w:val="24"/>
          <w:szCs w:val="24"/>
        </w:rPr>
      </w:pPr>
      <w:hyperlink r:id="rId1144" w:tooltip="ناصر دیوان کازرونی" w:history="1">
        <w:r w:rsidR="007A20F2" w:rsidRPr="0076219A">
          <w:rPr>
            <w:rStyle w:val="Hyperlink"/>
            <w:rFonts w:cs="B Zar"/>
            <w:color w:val="auto"/>
            <w:sz w:val="24"/>
            <w:szCs w:val="24"/>
            <w:u w:val="none"/>
            <w:rtl/>
          </w:rPr>
          <w:t>ناصر دیوان کازرونی</w:t>
        </w:r>
      </w:hyperlink>
    </w:p>
    <w:p w14:paraId="36938B79" w14:textId="77777777" w:rsidR="007A20F2" w:rsidRPr="0076219A" w:rsidRDefault="000D7781" w:rsidP="000002FE">
      <w:pPr>
        <w:numPr>
          <w:ilvl w:val="0"/>
          <w:numId w:val="16"/>
        </w:numPr>
        <w:bidi/>
        <w:spacing w:before="100" w:beforeAutospacing="1" w:after="100" w:afterAutospacing="1" w:line="240" w:lineRule="auto"/>
        <w:rPr>
          <w:rFonts w:cs="B Zar"/>
          <w:sz w:val="24"/>
          <w:szCs w:val="24"/>
        </w:rPr>
      </w:pPr>
      <w:hyperlink r:id="rId1145" w:tooltip="سید عبدالحسین مجتهد لاری (صفحه وجود ندارد)" w:history="1">
        <w:r w:rsidR="007A20F2" w:rsidRPr="0076219A">
          <w:rPr>
            <w:rStyle w:val="Hyperlink"/>
            <w:rFonts w:cs="B Zar"/>
            <w:color w:val="auto"/>
            <w:sz w:val="24"/>
            <w:szCs w:val="24"/>
            <w:u w:val="none"/>
            <w:rtl/>
          </w:rPr>
          <w:t>سید عبدالحسین مجتهد لاری</w:t>
        </w:r>
      </w:hyperlink>
    </w:p>
    <w:p w14:paraId="555A6092" w14:textId="77777777" w:rsidR="007A20F2" w:rsidRPr="0076219A" w:rsidRDefault="007A20F2" w:rsidP="000002FE">
      <w:pPr>
        <w:numPr>
          <w:ilvl w:val="0"/>
          <w:numId w:val="16"/>
        </w:numPr>
        <w:bidi/>
        <w:spacing w:before="100" w:beforeAutospacing="1" w:after="100" w:afterAutospacing="1" w:line="240" w:lineRule="auto"/>
        <w:rPr>
          <w:rFonts w:cs="B Zar"/>
          <w:sz w:val="24"/>
          <w:szCs w:val="24"/>
        </w:rPr>
      </w:pPr>
      <w:r w:rsidRPr="0076219A">
        <w:rPr>
          <w:rFonts w:cs="B Zar"/>
          <w:sz w:val="24"/>
          <w:szCs w:val="24"/>
          <w:rtl/>
        </w:rPr>
        <w:t>رئیس غلامحسین رزمی</w:t>
      </w:r>
    </w:p>
    <w:p w14:paraId="0737A30D" w14:textId="77777777" w:rsidR="007A20F2" w:rsidRPr="0076219A" w:rsidRDefault="007A20F2" w:rsidP="000002FE">
      <w:pPr>
        <w:numPr>
          <w:ilvl w:val="0"/>
          <w:numId w:val="16"/>
        </w:numPr>
        <w:bidi/>
        <w:spacing w:before="100" w:beforeAutospacing="1" w:after="100" w:afterAutospacing="1" w:line="240" w:lineRule="auto"/>
        <w:rPr>
          <w:rFonts w:cs="B Zar"/>
          <w:sz w:val="24"/>
          <w:szCs w:val="24"/>
        </w:rPr>
      </w:pPr>
      <w:r w:rsidRPr="0076219A">
        <w:rPr>
          <w:rFonts w:cs="B Zar"/>
          <w:sz w:val="24"/>
          <w:szCs w:val="24"/>
          <w:rtl/>
        </w:rPr>
        <w:t>احمد خان اخگر</w:t>
      </w:r>
    </w:p>
    <w:p w14:paraId="7C76CD4F" w14:textId="77777777" w:rsidR="007A20F2" w:rsidRPr="0076219A" w:rsidRDefault="007A20F2" w:rsidP="000002FE">
      <w:pPr>
        <w:numPr>
          <w:ilvl w:val="0"/>
          <w:numId w:val="16"/>
        </w:numPr>
        <w:bidi/>
        <w:spacing w:before="100" w:beforeAutospacing="1" w:after="100" w:afterAutospacing="1" w:line="240" w:lineRule="auto"/>
        <w:rPr>
          <w:rFonts w:cs="B Zar"/>
          <w:sz w:val="24"/>
          <w:szCs w:val="24"/>
        </w:rPr>
      </w:pPr>
      <w:r w:rsidRPr="0076219A">
        <w:rPr>
          <w:rFonts w:cs="B Zar"/>
          <w:sz w:val="24"/>
          <w:szCs w:val="24"/>
          <w:rtl/>
        </w:rPr>
        <w:t>ویلهلم واسموس</w:t>
      </w:r>
    </w:p>
    <w:p w14:paraId="74AF5A9D" w14:textId="77777777" w:rsidR="007A20F2" w:rsidRPr="0076219A" w:rsidRDefault="007A20F2" w:rsidP="000002FE">
      <w:pPr>
        <w:bidi/>
        <w:spacing w:before="100" w:beforeAutospacing="1" w:after="100" w:afterAutospacing="1" w:line="240" w:lineRule="auto"/>
        <w:ind w:left="720"/>
        <w:rPr>
          <w:rFonts w:cs="B Zar"/>
          <w:sz w:val="24"/>
          <w:szCs w:val="24"/>
        </w:rPr>
      </w:pPr>
    </w:p>
    <w:p w14:paraId="06343040" w14:textId="77777777" w:rsidR="009867C4" w:rsidRPr="0076219A" w:rsidRDefault="009867C4" w:rsidP="000002FE">
      <w:pPr>
        <w:pStyle w:val="ListParagraph"/>
        <w:bidi/>
        <w:ind w:left="587"/>
        <w:rPr>
          <w:rFonts w:cs="B Zar"/>
          <w:sz w:val="24"/>
          <w:szCs w:val="24"/>
          <w:rtl/>
          <w:lang w:bidi="fa-IR"/>
        </w:rPr>
      </w:pPr>
    </w:p>
    <w:p w14:paraId="1B2BBA6E" w14:textId="77777777" w:rsidR="009C7D41" w:rsidRPr="0076219A" w:rsidRDefault="009C7D41" w:rsidP="000002FE">
      <w:pPr>
        <w:pStyle w:val="Heading1"/>
        <w:bidi/>
        <w:rPr>
          <w:rFonts w:cs="B Zar"/>
          <w:sz w:val="24"/>
          <w:szCs w:val="24"/>
          <w:lang w:bidi="fa-IR"/>
        </w:rPr>
      </w:pPr>
      <w:r w:rsidRPr="0076219A">
        <w:rPr>
          <w:rFonts w:cs="B Zar" w:hint="cs"/>
          <w:sz w:val="24"/>
          <w:szCs w:val="24"/>
          <w:rtl/>
          <w:lang w:bidi="fa-IR"/>
        </w:rPr>
        <w:t>روزشمار جنگ جهانی اول در ایران</w:t>
      </w:r>
    </w:p>
    <w:p w14:paraId="779BC3C2" w14:textId="77777777" w:rsidR="009C7D41" w:rsidRPr="0076219A" w:rsidRDefault="009C7D41" w:rsidP="000002FE">
      <w:pPr>
        <w:bidi/>
        <w:rPr>
          <w:rFonts w:cs="B Zar"/>
          <w:sz w:val="24"/>
          <w:szCs w:val="24"/>
        </w:rPr>
      </w:pPr>
    </w:p>
    <w:p w14:paraId="2DB1D35A" w14:textId="77777777" w:rsidR="009C7D41" w:rsidRPr="0076219A" w:rsidRDefault="009C7D41" w:rsidP="000002FE">
      <w:pPr>
        <w:pStyle w:val="NormalWeb"/>
        <w:bidi/>
        <w:rPr>
          <w:rFonts w:cs="B Zar"/>
          <w:lang w:bidi="fa-IR"/>
        </w:rPr>
      </w:pPr>
      <w:r w:rsidRPr="0076219A">
        <w:rPr>
          <w:rFonts w:cs="B Zar" w:hint="cs"/>
          <w:rtl/>
          <w:lang w:bidi="fa-IR"/>
        </w:rPr>
        <w:lastRenderedPageBreak/>
        <w:t xml:space="preserve">جدول زیر </w:t>
      </w:r>
      <w:r w:rsidRPr="0076219A">
        <w:rPr>
          <w:rFonts w:cs="B Zar" w:hint="cs"/>
          <w:b/>
          <w:bCs/>
          <w:rtl/>
          <w:lang w:bidi="fa-IR"/>
        </w:rPr>
        <w:t>وقایع جنگ جهانی اول در ایران</w:t>
      </w:r>
      <w:r w:rsidRPr="0076219A">
        <w:rPr>
          <w:rFonts w:cs="B Zar" w:hint="cs"/>
          <w:rtl/>
          <w:lang w:bidi="fa-IR"/>
        </w:rPr>
        <w:t xml:space="preserve"> را از آغاز حمله</w:t>
      </w:r>
      <w:r w:rsidRPr="0076219A">
        <w:rPr>
          <w:rFonts w:hint="cs"/>
          <w:rtl/>
          <w:lang w:bidi="fa-IR"/>
        </w:rPr>
        <w:t>ٔ</w:t>
      </w:r>
      <w:r w:rsidRPr="0076219A">
        <w:rPr>
          <w:rFonts w:cs="B Zar" w:hint="cs"/>
          <w:rtl/>
          <w:lang w:bidi="fa-IR"/>
        </w:rPr>
        <w:t xml:space="preserve"> آلمان به روسیه در ۹ مرداد ۱۲۹۳ تا ۱۱ آذر ۱۳۰۰ و کشته‌شدن میرزاکوچک‌خان جنگلی دنبال می‌کند. برای اطلاعات بیشتر مقاله</w:t>
      </w:r>
      <w:r w:rsidRPr="0076219A">
        <w:rPr>
          <w:rFonts w:hint="cs"/>
          <w:rtl/>
          <w:lang w:bidi="fa-IR"/>
        </w:rPr>
        <w:t>ٔ</w:t>
      </w:r>
      <w:r w:rsidRPr="0076219A">
        <w:rPr>
          <w:rFonts w:cs="B Zar" w:hint="cs"/>
          <w:rtl/>
          <w:lang w:bidi="fa-IR"/>
        </w:rPr>
        <w:t xml:space="preserve"> </w:t>
      </w:r>
      <w:hyperlink r:id="rId1146" w:tooltip="ایران در جنگ جهانی اول" w:history="1">
        <w:r w:rsidRPr="0076219A">
          <w:rPr>
            <w:rStyle w:val="Hyperlink"/>
            <w:rFonts w:cs="B Zar" w:hint="cs"/>
            <w:color w:val="auto"/>
            <w:u w:val="none"/>
            <w:rtl/>
            <w:lang w:bidi="fa-IR"/>
          </w:rPr>
          <w:t>ایران در جنگ جهانی اول</w:t>
        </w:r>
      </w:hyperlink>
      <w:r w:rsidRPr="0076219A">
        <w:rPr>
          <w:rFonts w:cs="B Zar" w:hint="cs"/>
          <w:rtl/>
          <w:lang w:bidi="fa-IR"/>
        </w:rPr>
        <w:t xml:space="preserve"> را ببینید. </w:t>
      </w:r>
    </w:p>
    <w:tbl>
      <w:tblPr>
        <w:bidiVisual/>
        <w:tblW w:w="0" w:type="auto"/>
        <w:tblCellSpacing w:w="15" w:type="dxa"/>
        <w:tblCellMar>
          <w:top w:w="15" w:type="dxa"/>
          <w:left w:w="15" w:type="dxa"/>
          <w:bottom w:w="15" w:type="dxa"/>
          <w:right w:w="15" w:type="dxa"/>
        </w:tblCellMar>
        <w:tblLook w:val="04A0" w:firstRow="1" w:lastRow="0" w:firstColumn="1" w:lastColumn="0" w:noHBand="0" w:noVBand="1"/>
      </w:tblPr>
      <w:tblGrid>
        <w:gridCol w:w="1944"/>
        <w:gridCol w:w="7416"/>
      </w:tblGrid>
      <w:tr w:rsidR="009C7D41" w:rsidRPr="0076219A" w14:paraId="70E818F1" w14:textId="77777777" w:rsidTr="009C7D41">
        <w:trPr>
          <w:tblCellSpacing w:w="15" w:type="dxa"/>
        </w:trPr>
        <w:tc>
          <w:tcPr>
            <w:tcW w:w="0" w:type="auto"/>
            <w:gridSpan w:val="2"/>
            <w:vAlign w:val="center"/>
            <w:hideMark/>
          </w:tcPr>
          <w:p w14:paraId="1A05F080" w14:textId="77777777" w:rsidR="009C7D41" w:rsidRPr="0076219A" w:rsidRDefault="009C7D41" w:rsidP="000002FE">
            <w:pPr>
              <w:bidi/>
              <w:rPr>
                <w:rFonts w:cs="B Zar"/>
                <w:b/>
                <w:bCs/>
                <w:sz w:val="24"/>
                <w:szCs w:val="24"/>
              </w:rPr>
            </w:pPr>
            <w:r w:rsidRPr="0076219A">
              <w:rPr>
                <w:rFonts w:cs="B Zar"/>
                <w:b/>
                <w:bCs/>
                <w:sz w:val="24"/>
                <w:szCs w:val="24"/>
                <w:rtl/>
                <w:lang w:bidi="fa-IR"/>
              </w:rPr>
              <w:t>۱۹۱۴</w:t>
            </w:r>
            <w:r w:rsidRPr="0076219A">
              <w:rPr>
                <w:rFonts w:cs="B Zar"/>
                <w:b/>
                <w:bCs/>
                <w:sz w:val="24"/>
                <w:szCs w:val="24"/>
              </w:rPr>
              <w:t xml:space="preserve"> </w:t>
            </w:r>
            <w:r w:rsidRPr="0076219A">
              <w:rPr>
                <w:rFonts w:cs="B Zar"/>
                <w:b/>
                <w:bCs/>
                <w:sz w:val="24"/>
                <w:szCs w:val="24"/>
                <w:rtl/>
              </w:rPr>
              <w:t>میلادی</w:t>
            </w:r>
            <w:r w:rsidRPr="0076219A">
              <w:rPr>
                <w:rFonts w:cs="B Zar"/>
                <w:b/>
                <w:bCs/>
                <w:sz w:val="24"/>
                <w:szCs w:val="24"/>
              </w:rPr>
              <w:t xml:space="preserve"> </w:t>
            </w:r>
          </w:p>
        </w:tc>
      </w:tr>
      <w:tr w:rsidR="009C7D41" w:rsidRPr="0076219A" w14:paraId="148AE837" w14:textId="77777777" w:rsidTr="009C7D41">
        <w:trPr>
          <w:tblCellSpacing w:w="15" w:type="dxa"/>
        </w:trPr>
        <w:tc>
          <w:tcPr>
            <w:tcW w:w="0" w:type="auto"/>
            <w:vAlign w:val="center"/>
            <w:hideMark/>
          </w:tcPr>
          <w:p w14:paraId="1311C978" w14:textId="77777777" w:rsidR="009C7D41" w:rsidRPr="0076219A" w:rsidRDefault="009C7D41" w:rsidP="000002FE">
            <w:pPr>
              <w:bidi/>
              <w:rPr>
                <w:rFonts w:cs="B Zar"/>
                <w:sz w:val="24"/>
                <w:szCs w:val="24"/>
              </w:rPr>
            </w:pPr>
            <w:r w:rsidRPr="0076219A">
              <w:rPr>
                <w:rFonts w:cs="B Zar"/>
                <w:sz w:val="24"/>
                <w:szCs w:val="24"/>
                <w:rtl/>
                <w:lang w:bidi="fa-IR"/>
              </w:rPr>
              <w:t>۵</w:t>
            </w:r>
            <w:r w:rsidRPr="0076219A">
              <w:rPr>
                <w:rFonts w:cs="B Zar"/>
                <w:sz w:val="24"/>
                <w:szCs w:val="24"/>
              </w:rPr>
              <w:t xml:space="preserve"> </w:t>
            </w:r>
            <w:r w:rsidRPr="0076219A">
              <w:rPr>
                <w:rFonts w:cs="B Zar"/>
                <w:sz w:val="24"/>
                <w:szCs w:val="24"/>
                <w:rtl/>
              </w:rPr>
              <w:t xml:space="preserve">مرداد </w:t>
            </w:r>
            <w:r w:rsidRPr="0076219A">
              <w:rPr>
                <w:rFonts w:cs="B Zar"/>
                <w:sz w:val="24"/>
                <w:szCs w:val="24"/>
                <w:rtl/>
                <w:lang w:bidi="fa-IR"/>
              </w:rPr>
              <w:t>۱۲۹۳</w:t>
            </w:r>
            <w:r w:rsidRPr="0076219A">
              <w:rPr>
                <w:rFonts w:cs="B Zar"/>
                <w:sz w:val="24"/>
                <w:szCs w:val="24"/>
                <w:rtl/>
              </w:rPr>
              <w:t xml:space="preserve"> مطابق با </w:t>
            </w:r>
            <w:r w:rsidRPr="0076219A">
              <w:rPr>
                <w:rFonts w:cs="B Zar"/>
                <w:sz w:val="24"/>
                <w:szCs w:val="24"/>
                <w:rtl/>
                <w:lang w:bidi="fa-IR"/>
              </w:rPr>
              <w:t>۲۸</w:t>
            </w:r>
            <w:r w:rsidRPr="0076219A">
              <w:rPr>
                <w:rFonts w:cs="B Zar"/>
                <w:sz w:val="24"/>
                <w:szCs w:val="24"/>
                <w:rtl/>
              </w:rPr>
              <w:t xml:space="preserve"> ژوئیه </w:t>
            </w:r>
            <w:r w:rsidRPr="0076219A">
              <w:rPr>
                <w:rFonts w:cs="B Zar"/>
                <w:sz w:val="24"/>
                <w:szCs w:val="24"/>
                <w:rtl/>
                <w:lang w:bidi="fa-IR"/>
              </w:rPr>
              <w:t>۱۹۱۴</w:t>
            </w:r>
          </w:p>
        </w:tc>
        <w:tc>
          <w:tcPr>
            <w:tcW w:w="0" w:type="auto"/>
            <w:vAlign w:val="center"/>
            <w:hideMark/>
          </w:tcPr>
          <w:p w14:paraId="2C6AB412" w14:textId="77777777" w:rsidR="009C7D41" w:rsidRPr="0076219A" w:rsidRDefault="009C7D41" w:rsidP="000002FE">
            <w:pPr>
              <w:bidi/>
              <w:rPr>
                <w:rFonts w:cs="B Zar"/>
                <w:sz w:val="24"/>
                <w:szCs w:val="24"/>
              </w:rPr>
            </w:pPr>
            <w:r w:rsidRPr="0076219A">
              <w:rPr>
                <w:rFonts w:cs="B Zar"/>
                <w:sz w:val="24"/>
                <w:szCs w:val="24"/>
                <w:rtl/>
              </w:rPr>
              <w:t>آغاز</w:t>
            </w:r>
            <w:r w:rsidRPr="0076219A">
              <w:rPr>
                <w:rFonts w:cs="B Zar"/>
                <w:sz w:val="24"/>
                <w:szCs w:val="24"/>
              </w:rPr>
              <w:t xml:space="preserve"> </w:t>
            </w:r>
            <w:hyperlink r:id="rId1147" w:tooltip="جنگ جهانی اول" w:history="1">
              <w:r w:rsidRPr="0076219A">
                <w:rPr>
                  <w:rStyle w:val="Hyperlink"/>
                  <w:rFonts w:cs="B Zar"/>
                  <w:color w:val="auto"/>
                  <w:sz w:val="24"/>
                  <w:szCs w:val="24"/>
                  <w:u w:val="none"/>
                  <w:rtl/>
                </w:rPr>
                <w:t>جنگ جهانی اول</w:t>
              </w:r>
            </w:hyperlink>
            <w:r w:rsidRPr="0076219A">
              <w:rPr>
                <w:rFonts w:cs="B Zar"/>
                <w:sz w:val="24"/>
                <w:szCs w:val="24"/>
              </w:rPr>
              <w:t xml:space="preserve"> </w:t>
            </w:r>
            <w:r w:rsidRPr="0076219A">
              <w:rPr>
                <w:rFonts w:cs="B Zar"/>
                <w:sz w:val="24"/>
                <w:szCs w:val="24"/>
                <w:rtl/>
              </w:rPr>
              <w:t>با حمله</w:t>
            </w:r>
            <w:r w:rsidRPr="0076219A">
              <w:rPr>
                <w:sz w:val="24"/>
                <w:szCs w:val="24"/>
                <w:rtl/>
              </w:rPr>
              <w:t>ٔ</w:t>
            </w:r>
            <w:r w:rsidRPr="0076219A">
              <w:rPr>
                <w:rFonts w:cs="B Zar"/>
                <w:sz w:val="24"/>
                <w:szCs w:val="24"/>
              </w:rPr>
              <w:t xml:space="preserve"> </w:t>
            </w:r>
            <w:hyperlink r:id="rId1148" w:tooltip="آلمان" w:history="1">
              <w:r w:rsidRPr="0076219A">
                <w:rPr>
                  <w:rStyle w:val="Hyperlink"/>
                  <w:rFonts w:cs="B Zar"/>
                  <w:color w:val="auto"/>
                  <w:sz w:val="24"/>
                  <w:szCs w:val="24"/>
                  <w:u w:val="none"/>
                  <w:rtl/>
                </w:rPr>
                <w:t>آلمان</w:t>
              </w:r>
            </w:hyperlink>
            <w:r w:rsidRPr="0076219A">
              <w:rPr>
                <w:rFonts w:cs="B Zar"/>
                <w:sz w:val="24"/>
                <w:szCs w:val="24"/>
              </w:rPr>
              <w:t xml:space="preserve"> </w:t>
            </w:r>
            <w:r w:rsidRPr="0076219A">
              <w:rPr>
                <w:rFonts w:cs="B Zar"/>
                <w:sz w:val="24"/>
                <w:szCs w:val="24"/>
                <w:rtl/>
              </w:rPr>
              <w:t>به</w:t>
            </w:r>
            <w:r w:rsidRPr="0076219A">
              <w:rPr>
                <w:rFonts w:cs="B Zar"/>
                <w:sz w:val="24"/>
                <w:szCs w:val="24"/>
              </w:rPr>
              <w:t xml:space="preserve"> </w:t>
            </w:r>
            <w:hyperlink r:id="rId1149" w:tooltip="روسیه" w:history="1">
              <w:r w:rsidRPr="0076219A">
                <w:rPr>
                  <w:rStyle w:val="Hyperlink"/>
                  <w:rFonts w:cs="B Zar"/>
                  <w:color w:val="auto"/>
                  <w:sz w:val="24"/>
                  <w:szCs w:val="24"/>
                  <w:u w:val="none"/>
                  <w:rtl/>
                </w:rPr>
                <w:t>روسیه</w:t>
              </w:r>
            </w:hyperlink>
            <w:r w:rsidRPr="0076219A">
              <w:rPr>
                <w:rFonts w:cs="B Zar"/>
                <w:sz w:val="24"/>
                <w:szCs w:val="24"/>
              </w:rPr>
              <w:t xml:space="preserve"> </w:t>
            </w:r>
          </w:p>
        </w:tc>
      </w:tr>
      <w:tr w:rsidR="009C7D41" w:rsidRPr="0076219A" w14:paraId="0D248F66" w14:textId="77777777" w:rsidTr="009C7D41">
        <w:trPr>
          <w:tblCellSpacing w:w="15" w:type="dxa"/>
        </w:trPr>
        <w:tc>
          <w:tcPr>
            <w:tcW w:w="0" w:type="auto"/>
            <w:vAlign w:val="center"/>
            <w:hideMark/>
          </w:tcPr>
          <w:p w14:paraId="2FFB3902" w14:textId="77777777" w:rsidR="009C7D41" w:rsidRPr="0076219A" w:rsidRDefault="009C7D41" w:rsidP="000002FE">
            <w:pPr>
              <w:bidi/>
              <w:rPr>
                <w:rFonts w:cs="B Zar"/>
                <w:sz w:val="24"/>
                <w:szCs w:val="24"/>
              </w:rPr>
            </w:pPr>
            <w:r w:rsidRPr="0076219A">
              <w:rPr>
                <w:rFonts w:cs="B Zar"/>
                <w:sz w:val="24"/>
                <w:szCs w:val="24"/>
                <w:rtl/>
                <w:lang w:bidi="fa-IR"/>
              </w:rPr>
              <w:t>۱۲</w:t>
            </w:r>
            <w:r w:rsidRPr="0076219A">
              <w:rPr>
                <w:rFonts w:cs="B Zar"/>
                <w:sz w:val="24"/>
                <w:szCs w:val="24"/>
              </w:rPr>
              <w:t xml:space="preserve"> </w:t>
            </w:r>
            <w:r w:rsidRPr="0076219A">
              <w:rPr>
                <w:rFonts w:cs="B Zar"/>
                <w:sz w:val="24"/>
                <w:szCs w:val="24"/>
                <w:rtl/>
              </w:rPr>
              <w:t>مرداد</w:t>
            </w:r>
          </w:p>
        </w:tc>
        <w:tc>
          <w:tcPr>
            <w:tcW w:w="0" w:type="auto"/>
            <w:vAlign w:val="center"/>
            <w:hideMark/>
          </w:tcPr>
          <w:p w14:paraId="53C6CFF3" w14:textId="77777777" w:rsidR="009C7D41" w:rsidRPr="0076219A" w:rsidRDefault="009C7D41" w:rsidP="000002FE">
            <w:pPr>
              <w:bidi/>
              <w:rPr>
                <w:rFonts w:cs="B Zar"/>
                <w:sz w:val="24"/>
                <w:szCs w:val="24"/>
              </w:rPr>
            </w:pPr>
            <w:r w:rsidRPr="0076219A">
              <w:rPr>
                <w:rFonts w:cs="B Zar"/>
                <w:sz w:val="24"/>
                <w:szCs w:val="24"/>
                <w:rtl/>
              </w:rPr>
              <w:t>حمله</w:t>
            </w:r>
            <w:r w:rsidRPr="0076219A">
              <w:rPr>
                <w:rFonts w:cs="B Zar"/>
                <w:sz w:val="24"/>
                <w:szCs w:val="24"/>
              </w:rPr>
              <w:t xml:space="preserve"> </w:t>
            </w:r>
            <w:hyperlink r:id="rId1150" w:tooltip="انگلستان" w:history="1">
              <w:r w:rsidRPr="0076219A">
                <w:rPr>
                  <w:rStyle w:val="Hyperlink"/>
                  <w:rFonts w:cs="B Zar"/>
                  <w:color w:val="auto"/>
                  <w:sz w:val="24"/>
                  <w:szCs w:val="24"/>
                  <w:u w:val="none"/>
                  <w:rtl/>
                </w:rPr>
                <w:t>انگلستان</w:t>
              </w:r>
            </w:hyperlink>
            <w:r w:rsidRPr="0076219A">
              <w:rPr>
                <w:rFonts w:cs="B Zar"/>
                <w:sz w:val="24"/>
                <w:szCs w:val="24"/>
              </w:rPr>
              <w:t xml:space="preserve"> </w:t>
            </w:r>
            <w:r w:rsidRPr="0076219A">
              <w:rPr>
                <w:rFonts w:cs="B Zar"/>
                <w:sz w:val="24"/>
                <w:szCs w:val="24"/>
                <w:rtl/>
              </w:rPr>
              <w:t>به آلمان</w:t>
            </w:r>
            <w:r w:rsidRPr="0076219A">
              <w:rPr>
                <w:rFonts w:cs="B Zar"/>
                <w:sz w:val="24"/>
                <w:szCs w:val="24"/>
              </w:rPr>
              <w:t xml:space="preserve"> </w:t>
            </w:r>
          </w:p>
        </w:tc>
      </w:tr>
      <w:tr w:rsidR="009C7D41" w:rsidRPr="0076219A" w14:paraId="574280E2" w14:textId="77777777" w:rsidTr="009C7D41">
        <w:trPr>
          <w:tblCellSpacing w:w="15" w:type="dxa"/>
        </w:trPr>
        <w:tc>
          <w:tcPr>
            <w:tcW w:w="0" w:type="auto"/>
            <w:vAlign w:val="center"/>
            <w:hideMark/>
          </w:tcPr>
          <w:p w14:paraId="4E9DE1AB" w14:textId="77777777" w:rsidR="009C7D41" w:rsidRPr="0076219A" w:rsidRDefault="009C7D41" w:rsidP="000002FE">
            <w:pPr>
              <w:bidi/>
              <w:rPr>
                <w:rFonts w:cs="B Zar"/>
                <w:sz w:val="24"/>
                <w:szCs w:val="24"/>
              </w:rPr>
            </w:pPr>
            <w:r w:rsidRPr="0076219A">
              <w:rPr>
                <w:rFonts w:cs="B Zar"/>
                <w:sz w:val="24"/>
                <w:szCs w:val="24"/>
                <w:rtl/>
                <w:lang w:bidi="fa-IR"/>
              </w:rPr>
              <w:t>۲۵</w:t>
            </w:r>
            <w:r w:rsidRPr="0076219A">
              <w:rPr>
                <w:rFonts w:cs="B Zar"/>
                <w:sz w:val="24"/>
                <w:szCs w:val="24"/>
              </w:rPr>
              <w:t xml:space="preserve"> </w:t>
            </w:r>
            <w:r w:rsidRPr="0076219A">
              <w:rPr>
                <w:rFonts w:cs="B Zar"/>
                <w:sz w:val="24"/>
                <w:szCs w:val="24"/>
                <w:rtl/>
              </w:rPr>
              <w:t xml:space="preserve">مرداد </w:t>
            </w:r>
            <w:r w:rsidRPr="0076219A">
              <w:rPr>
                <w:rFonts w:cs="B Zar"/>
                <w:sz w:val="24"/>
                <w:szCs w:val="24"/>
                <w:rtl/>
                <w:lang w:bidi="fa-IR"/>
              </w:rPr>
              <w:t>۱۲۹۳</w:t>
            </w:r>
          </w:p>
        </w:tc>
        <w:tc>
          <w:tcPr>
            <w:tcW w:w="0" w:type="auto"/>
            <w:vAlign w:val="center"/>
            <w:hideMark/>
          </w:tcPr>
          <w:p w14:paraId="19E73E02" w14:textId="77777777" w:rsidR="009C7D41" w:rsidRPr="0076219A" w:rsidRDefault="000D7781" w:rsidP="000002FE">
            <w:pPr>
              <w:bidi/>
              <w:rPr>
                <w:rFonts w:cs="B Zar"/>
                <w:sz w:val="24"/>
                <w:szCs w:val="24"/>
              </w:rPr>
            </w:pPr>
            <w:hyperlink r:id="rId1151" w:tooltip="مستوفی الممالک" w:history="1">
              <w:r w:rsidR="009C7D41" w:rsidRPr="0076219A">
                <w:rPr>
                  <w:rStyle w:val="Hyperlink"/>
                  <w:rFonts w:cs="B Zar"/>
                  <w:color w:val="auto"/>
                  <w:sz w:val="24"/>
                  <w:szCs w:val="24"/>
                  <w:u w:val="none"/>
                  <w:rtl/>
                </w:rPr>
                <w:t>مستوفی الممالک</w:t>
              </w:r>
            </w:hyperlink>
            <w:r w:rsidR="009C7D41" w:rsidRPr="0076219A">
              <w:rPr>
                <w:rFonts w:cs="B Zar"/>
                <w:sz w:val="24"/>
                <w:szCs w:val="24"/>
              </w:rPr>
              <w:t xml:space="preserve"> </w:t>
            </w:r>
            <w:r w:rsidR="009C7D41" w:rsidRPr="0076219A">
              <w:rPr>
                <w:rFonts w:cs="B Zar"/>
                <w:sz w:val="24"/>
                <w:szCs w:val="24"/>
                <w:rtl/>
              </w:rPr>
              <w:t>به ریاست وزرایی منصوب شد</w:t>
            </w:r>
            <w:r w:rsidR="009C7D41" w:rsidRPr="0076219A">
              <w:rPr>
                <w:rFonts w:cs="B Zar"/>
                <w:sz w:val="24"/>
                <w:szCs w:val="24"/>
              </w:rPr>
              <w:t xml:space="preserve"> </w:t>
            </w:r>
          </w:p>
        </w:tc>
      </w:tr>
      <w:tr w:rsidR="009C7D41" w:rsidRPr="0076219A" w14:paraId="26043C39" w14:textId="77777777" w:rsidTr="009C7D41">
        <w:trPr>
          <w:tblCellSpacing w:w="15" w:type="dxa"/>
        </w:trPr>
        <w:tc>
          <w:tcPr>
            <w:tcW w:w="0" w:type="auto"/>
            <w:vAlign w:val="center"/>
            <w:hideMark/>
          </w:tcPr>
          <w:p w14:paraId="2D5733BF" w14:textId="77777777" w:rsidR="009C7D41" w:rsidRPr="0076219A" w:rsidRDefault="009C7D41" w:rsidP="000002FE">
            <w:pPr>
              <w:bidi/>
              <w:rPr>
                <w:rFonts w:cs="B Zar"/>
                <w:sz w:val="24"/>
                <w:szCs w:val="24"/>
              </w:rPr>
            </w:pPr>
            <w:r w:rsidRPr="0076219A">
              <w:rPr>
                <w:rFonts w:cs="B Zar"/>
                <w:sz w:val="24"/>
                <w:szCs w:val="24"/>
                <w:rtl/>
                <w:lang w:bidi="fa-IR"/>
              </w:rPr>
              <w:t>۲۷</w:t>
            </w:r>
            <w:r w:rsidRPr="0076219A">
              <w:rPr>
                <w:rFonts w:cs="B Zar"/>
                <w:sz w:val="24"/>
                <w:szCs w:val="24"/>
              </w:rPr>
              <w:t xml:space="preserve"> </w:t>
            </w:r>
            <w:r w:rsidRPr="0076219A">
              <w:rPr>
                <w:rFonts w:cs="B Zar"/>
                <w:sz w:val="24"/>
                <w:szCs w:val="24"/>
                <w:rtl/>
              </w:rPr>
              <w:t xml:space="preserve">مرداد </w:t>
            </w:r>
            <w:r w:rsidRPr="0076219A">
              <w:rPr>
                <w:rFonts w:cs="B Zar"/>
                <w:sz w:val="24"/>
                <w:szCs w:val="24"/>
                <w:rtl/>
                <w:lang w:bidi="fa-IR"/>
              </w:rPr>
              <w:t>۱۲۹۳</w:t>
            </w:r>
          </w:p>
        </w:tc>
        <w:tc>
          <w:tcPr>
            <w:tcW w:w="0" w:type="auto"/>
            <w:vAlign w:val="center"/>
            <w:hideMark/>
          </w:tcPr>
          <w:p w14:paraId="0568F178" w14:textId="77777777" w:rsidR="009C7D41" w:rsidRPr="0076219A" w:rsidRDefault="000D7781" w:rsidP="000002FE">
            <w:pPr>
              <w:bidi/>
              <w:rPr>
                <w:rFonts w:cs="B Zar"/>
                <w:sz w:val="24"/>
                <w:szCs w:val="24"/>
              </w:rPr>
            </w:pPr>
            <w:hyperlink r:id="rId1152" w:tooltip="وودرو ویلسون" w:history="1">
              <w:r w:rsidR="009C7D41" w:rsidRPr="0076219A">
                <w:rPr>
                  <w:rStyle w:val="Hyperlink"/>
                  <w:rFonts w:cs="B Zar"/>
                  <w:color w:val="auto"/>
                  <w:sz w:val="24"/>
                  <w:szCs w:val="24"/>
                  <w:u w:val="none"/>
                  <w:rtl/>
                </w:rPr>
                <w:t>وودرو ویلسون</w:t>
              </w:r>
            </w:hyperlink>
            <w:r w:rsidR="009C7D41" w:rsidRPr="0076219A">
              <w:rPr>
                <w:rFonts w:cs="B Zar"/>
                <w:sz w:val="24"/>
                <w:szCs w:val="24"/>
              </w:rPr>
              <w:t xml:space="preserve"> </w:t>
            </w:r>
            <w:r w:rsidR="009C7D41" w:rsidRPr="0076219A">
              <w:rPr>
                <w:rFonts w:cs="B Zar"/>
                <w:sz w:val="24"/>
                <w:szCs w:val="24"/>
                <w:rtl/>
              </w:rPr>
              <w:t>رئیس جمهور آمریکا،</w:t>
            </w:r>
            <w:r w:rsidR="009C7D41" w:rsidRPr="0076219A">
              <w:rPr>
                <w:rFonts w:cs="B Zar"/>
                <w:sz w:val="24"/>
                <w:szCs w:val="24"/>
              </w:rPr>
              <w:t xml:space="preserve"> </w:t>
            </w:r>
            <w:hyperlink r:id="rId1153" w:tooltip="آمریکا" w:history="1">
              <w:r w:rsidR="009C7D41" w:rsidRPr="0076219A">
                <w:rPr>
                  <w:rStyle w:val="Hyperlink"/>
                  <w:rFonts w:cs="B Zar"/>
                  <w:color w:val="auto"/>
                  <w:sz w:val="24"/>
                  <w:szCs w:val="24"/>
                  <w:u w:val="none"/>
                  <w:rtl/>
                </w:rPr>
                <w:t>آمریکا</w:t>
              </w:r>
            </w:hyperlink>
            <w:r w:rsidR="009C7D41" w:rsidRPr="0076219A">
              <w:rPr>
                <w:rFonts w:cs="B Zar"/>
                <w:sz w:val="24"/>
                <w:szCs w:val="24"/>
              </w:rPr>
              <w:t xml:space="preserve"> </w:t>
            </w:r>
            <w:r w:rsidR="009C7D41" w:rsidRPr="0076219A">
              <w:rPr>
                <w:rFonts w:cs="B Zar"/>
                <w:sz w:val="24"/>
                <w:szCs w:val="24"/>
                <w:rtl/>
              </w:rPr>
              <w:t>را بی‌طرف اعلام کرد</w:t>
            </w:r>
            <w:r w:rsidR="009C7D41" w:rsidRPr="0076219A">
              <w:rPr>
                <w:rFonts w:cs="B Zar"/>
                <w:sz w:val="24"/>
                <w:szCs w:val="24"/>
              </w:rPr>
              <w:t xml:space="preserve"> </w:t>
            </w:r>
          </w:p>
        </w:tc>
      </w:tr>
      <w:tr w:rsidR="009C7D41" w:rsidRPr="0076219A" w14:paraId="449F185B" w14:textId="77777777" w:rsidTr="009C7D41">
        <w:trPr>
          <w:tblCellSpacing w:w="15" w:type="dxa"/>
        </w:trPr>
        <w:tc>
          <w:tcPr>
            <w:tcW w:w="0" w:type="auto"/>
            <w:vAlign w:val="center"/>
            <w:hideMark/>
          </w:tcPr>
          <w:p w14:paraId="0B870FF5" w14:textId="77777777" w:rsidR="009C7D41" w:rsidRPr="0076219A" w:rsidRDefault="009C7D41" w:rsidP="000002FE">
            <w:pPr>
              <w:bidi/>
              <w:rPr>
                <w:rFonts w:cs="B Zar"/>
                <w:sz w:val="24"/>
                <w:szCs w:val="24"/>
              </w:rPr>
            </w:pPr>
            <w:r w:rsidRPr="0076219A">
              <w:rPr>
                <w:rFonts w:cs="B Zar"/>
                <w:sz w:val="24"/>
                <w:szCs w:val="24"/>
                <w:rtl/>
                <w:lang w:bidi="fa-IR"/>
              </w:rPr>
              <w:t>۹</w:t>
            </w:r>
            <w:r w:rsidRPr="0076219A">
              <w:rPr>
                <w:rFonts w:cs="B Zar"/>
                <w:sz w:val="24"/>
                <w:szCs w:val="24"/>
              </w:rPr>
              <w:t xml:space="preserve"> </w:t>
            </w:r>
            <w:r w:rsidRPr="0076219A">
              <w:rPr>
                <w:rFonts w:cs="B Zar"/>
                <w:sz w:val="24"/>
                <w:szCs w:val="24"/>
                <w:rtl/>
              </w:rPr>
              <w:t xml:space="preserve">آبان </w:t>
            </w:r>
            <w:r w:rsidRPr="0076219A">
              <w:rPr>
                <w:rFonts w:cs="B Zar"/>
                <w:sz w:val="24"/>
                <w:szCs w:val="24"/>
                <w:rtl/>
                <w:lang w:bidi="fa-IR"/>
              </w:rPr>
              <w:t>۱۲۹۳</w:t>
            </w:r>
          </w:p>
        </w:tc>
        <w:tc>
          <w:tcPr>
            <w:tcW w:w="0" w:type="auto"/>
            <w:vAlign w:val="center"/>
            <w:hideMark/>
          </w:tcPr>
          <w:p w14:paraId="577BD4C9" w14:textId="77777777" w:rsidR="009C7D41" w:rsidRPr="0076219A" w:rsidRDefault="009C7D41" w:rsidP="000002FE">
            <w:pPr>
              <w:bidi/>
              <w:rPr>
                <w:rFonts w:cs="B Zar"/>
                <w:sz w:val="24"/>
                <w:szCs w:val="24"/>
              </w:rPr>
            </w:pPr>
            <w:r w:rsidRPr="0076219A">
              <w:rPr>
                <w:rFonts w:cs="B Zar"/>
                <w:sz w:val="24"/>
                <w:szCs w:val="24"/>
                <w:rtl/>
              </w:rPr>
              <w:t>اعلام بی‌طرفی</w:t>
            </w:r>
            <w:r w:rsidRPr="0076219A">
              <w:rPr>
                <w:rFonts w:cs="B Zar"/>
                <w:sz w:val="24"/>
                <w:szCs w:val="24"/>
              </w:rPr>
              <w:t xml:space="preserve"> </w:t>
            </w:r>
            <w:hyperlink r:id="rId1154" w:tooltip="ایران" w:history="1">
              <w:r w:rsidRPr="0076219A">
                <w:rPr>
                  <w:rStyle w:val="Hyperlink"/>
                  <w:rFonts w:cs="B Zar"/>
                  <w:color w:val="auto"/>
                  <w:sz w:val="24"/>
                  <w:szCs w:val="24"/>
                  <w:u w:val="none"/>
                  <w:rtl/>
                </w:rPr>
                <w:t>ایران</w:t>
              </w:r>
            </w:hyperlink>
            <w:r w:rsidRPr="0076219A">
              <w:rPr>
                <w:rFonts w:cs="B Zar"/>
                <w:sz w:val="24"/>
                <w:szCs w:val="24"/>
              </w:rPr>
              <w:t xml:space="preserve"> </w:t>
            </w:r>
            <w:r w:rsidRPr="0076219A">
              <w:rPr>
                <w:rFonts w:cs="B Zar"/>
                <w:sz w:val="24"/>
                <w:szCs w:val="24"/>
                <w:rtl/>
              </w:rPr>
              <w:t>از سوی</w:t>
            </w:r>
            <w:r w:rsidRPr="0076219A">
              <w:rPr>
                <w:rFonts w:cs="B Zar"/>
                <w:sz w:val="24"/>
                <w:szCs w:val="24"/>
              </w:rPr>
              <w:t xml:space="preserve"> </w:t>
            </w:r>
            <w:hyperlink r:id="rId1155" w:tooltip="احمدشاه قاجار" w:history="1">
              <w:r w:rsidRPr="0076219A">
                <w:rPr>
                  <w:rStyle w:val="Hyperlink"/>
                  <w:rFonts w:cs="B Zar"/>
                  <w:color w:val="auto"/>
                  <w:sz w:val="24"/>
                  <w:szCs w:val="24"/>
                  <w:u w:val="none"/>
                  <w:rtl/>
                </w:rPr>
                <w:t>احمدشاه قاجار</w:t>
              </w:r>
            </w:hyperlink>
            <w:r w:rsidRPr="0076219A">
              <w:rPr>
                <w:rFonts w:cs="B Zar"/>
                <w:sz w:val="24"/>
                <w:szCs w:val="24"/>
              </w:rPr>
              <w:t xml:space="preserve"> </w:t>
            </w:r>
          </w:p>
        </w:tc>
      </w:tr>
      <w:tr w:rsidR="009C7D41" w:rsidRPr="0076219A" w14:paraId="568F0650" w14:textId="77777777" w:rsidTr="009C7D41">
        <w:trPr>
          <w:tblCellSpacing w:w="15" w:type="dxa"/>
        </w:trPr>
        <w:tc>
          <w:tcPr>
            <w:tcW w:w="0" w:type="auto"/>
            <w:vAlign w:val="center"/>
            <w:hideMark/>
          </w:tcPr>
          <w:p w14:paraId="26764622" w14:textId="77777777" w:rsidR="009C7D41" w:rsidRPr="0076219A" w:rsidRDefault="009C7D41" w:rsidP="000002FE">
            <w:pPr>
              <w:bidi/>
              <w:rPr>
                <w:rFonts w:cs="B Zar"/>
                <w:sz w:val="24"/>
                <w:szCs w:val="24"/>
              </w:rPr>
            </w:pPr>
            <w:r w:rsidRPr="0076219A">
              <w:rPr>
                <w:rFonts w:cs="B Zar"/>
                <w:sz w:val="24"/>
                <w:szCs w:val="24"/>
                <w:rtl/>
                <w:lang w:bidi="fa-IR"/>
              </w:rPr>
              <w:t>۹</w:t>
            </w:r>
            <w:r w:rsidRPr="0076219A">
              <w:rPr>
                <w:rFonts w:cs="B Zar"/>
                <w:sz w:val="24"/>
                <w:szCs w:val="24"/>
              </w:rPr>
              <w:t xml:space="preserve"> </w:t>
            </w:r>
            <w:r w:rsidRPr="0076219A">
              <w:rPr>
                <w:rFonts w:cs="B Zar"/>
                <w:sz w:val="24"/>
                <w:szCs w:val="24"/>
                <w:rtl/>
              </w:rPr>
              <w:t xml:space="preserve">آبان </w:t>
            </w:r>
            <w:r w:rsidRPr="0076219A">
              <w:rPr>
                <w:rFonts w:cs="B Zar"/>
                <w:sz w:val="24"/>
                <w:szCs w:val="24"/>
                <w:rtl/>
                <w:lang w:bidi="fa-IR"/>
              </w:rPr>
              <w:t>۱۲۹۳</w:t>
            </w:r>
          </w:p>
        </w:tc>
        <w:tc>
          <w:tcPr>
            <w:tcW w:w="0" w:type="auto"/>
            <w:vAlign w:val="center"/>
            <w:hideMark/>
          </w:tcPr>
          <w:p w14:paraId="226D4F7C" w14:textId="77777777" w:rsidR="009C7D41" w:rsidRPr="0076219A" w:rsidRDefault="009C7D41" w:rsidP="000002FE">
            <w:pPr>
              <w:bidi/>
              <w:rPr>
                <w:rFonts w:cs="B Zar"/>
                <w:sz w:val="24"/>
                <w:szCs w:val="24"/>
              </w:rPr>
            </w:pPr>
            <w:r w:rsidRPr="0076219A">
              <w:rPr>
                <w:rFonts w:cs="B Zar"/>
                <w:sz w:val="24"/>
                <w:szCs w:val="24"/>
                <w:rtl/>
              </w:rPr>
              <w:t>ارتش انگلیس، متشکل از سربازان انگلیسی و هندی، با اعلام هدف حفظ امنیت میدان‌های نفتی و پالایشگاه</w:t>
            </w:r>
            <w:r w:rsidRPr="0076219A">
              <w:rPr>
                <w:rFonts w:cs="B Zar"/>
                <w:sz w:val="24"/>
                <w:szCs w:val="24"/>
              </w:rPr>
              <w:t xml:space="preserve"> </w:t>
            </w:r>
            <w:hyperlink r:id="rId1156" w:tooltip="آبادان" w:history="1">
              <w:r w:rsidRPr="0076219A">
                <w:rPr>
                  <w:rStyle w:val="Hyperlink"/>
                  <w:rFonts w:cs="B Zar"/>
                  <w:color w:val="auto"/>
                  <w:sz w:val="24"/>
                  <w:szCs w:val="24"/>
                  <w:u w:val="none"/>
                  <w:rtl/>
                </w:rPr>
                <w:t>آبادان</w:t>
              </w:r>
            </w:hyperlink>
            <w:r w:rsidRPr="0076219A">
              <w:rPr>
                <w:rFonts w:cs="B Zar"/>
                <w:sz w:val="24"/>
                <w:szCs w:val="24"/>
                <w:rtl/>
              </w:rPr>
              <w:t>، در جنوب ایران استقرار یافت</w:t>
            </w:r>
            <w:r w:rsidRPr="0076219A">
              <w:rPr>
                <w:rFonts w:cs="B Zar"/>
                <w:sz w:val="24"/>
                <w:szCs w:val="24"/>
              </w:rPr>
              <w:t xml:space="preserve"> </w:t>
            </w:r>
          </w:p>
        </w:tc>
      </w:tr>
      <w:tr w:rsidR="009C7D41" w:rsidRPr="0076219A" w14:paraId="2DD7F26B" w14:textId="77777777" w:rsidTr="009C7D41">
        <w:trPr>
          <w:tblCellSpacing w:w="15" w:type="dxa"/>
        </w:trPr>
        <w:tc>
          <w:tcPr>
            <w:tcW w:w="0" w:type="auto"/>
            <w:vAlign w:val="center"/>
            <w:hideMark/>
          </w:tcPr>
          <w:p w14:paraId="47F202BA" w14:textId="77777777" w:rsidR="009C7D41" w:rsidRPr="0076219A" w:rsidRDefault="009C7D41" w:rsidP="000002FE">
            <w:pPr>
              <w:bidi/>
              <w:rPr>
                <w:rFonts w:cs="B Zar"/>
                <w:sz w:val="24"/>
                <w:szCs w:val="24"/>
              </w:rPr>
            </w:pPr>
            <w:r w:rsidRPr="0076219A">
              <w:rPr>
                <w:rFonts w:cs="B Zar"/>
                <w:sz w:val="24"/>
                <w:szCs w:val="24"/>
                <w:rtl/>
                <w:lang w:bidi="fa-IR"/>
              </w:rPr>
              <w:t>۱۲</w:t>
            </w:r>
            <w:r w:rsidRPr="0076219A">
              <w:rPr>
                <w:rFonts w:cs="B Zar"/>
                <w:sz w:val="24"/>
                <w:szCs w:val="24"/>
              </w:rPr>
              <w:t xml:space="preserve"> </w:t>
            </w:r>
            <w:r w:rsidRPr="0076219A">
              <w:rPr>
                <w:rFonts w:cs="B Zar"/>
                <w:sz w:val="24"/>
                <w:szCs w:val="24"/>
                <w:rtl/>
              </w:rPr>
              <w:t xml:space="preserve">آبان </w:t>
            </w:r>
            <w:r w:rsidRPr="0076219A">
              <w:rPr>
                <w:rFonts w:cs="B Zar"/>
                <w:sz w:val="24"/>
                <w:szCs w:val="24"/>
                <w:rtl/>
                <w:lang w:bidi="fa-IR"/>
              </w:rPr>
              <w:t>۱۲۹۳</w:t>
            </w:r>
          </w:p>
        </w:tc>
        <w:tc>
          <w:tcPr>
            <w:tcW w:w="0" w:type="auto"/>
            <w:vAlign w:val="center"/>
            <w:hideMark/>
          </w:tcPr>
          <w:p w14:paraId="2A5F8758" w14:textId="77777777" w:rsidR="009C7D41" w:rsidRPr="0076219A" w:rsidRDefault="009C7D41" w:rsidP="000002FE">
            <w:pPr>
              <w:bidi/>
              <w:rPr>
                <w:rFonts w:cs="B Zar"/>
                <w:sz w:val="24"/>
                <w:szCs w:val="24"/>
              </w:rPr>
            </w:pPr>
            <w:r w:rsidRPr="0076219A">
              <w:rPr>
                <w:rFonts w:cs="B Zar"/>
                <w:sz w:val="24"/>
                <w:szCs w:val="24"/>
                <w:rtl/>
              </w:rPr>
              <w:t>صدور مواد غذایی به خارج از ایران به علت شیوع</w:t>
            </w:r>
            <w:r w:rsidRPr="0076219A">
              <w:rPr>
                <w:rFonts w:cs="B Zar"/>
                <w:sz w:val="24"/>
                <w:szCs w:val="24"/>
              </w:rPr>
              <w:t xml:space="preserve"> </w:t>
            </w:r>
            <w:hyperlink r:id="rId1157" w:tooltip="قحطی" w:history="1">
              <w:r w:rsidRPr="0076219A">
                <w:rPr>
                  <w:rStyle w:val="Hyperlink"/>
                  <w:rFonts w:cs="B Zar"/>
                  <w:color w:val="auto"/>
                  <w:sz w:val="24"/>
                  <w:szCs w:val="24"/>
                  <w:u w:val="none"/>
                  <w:rtl/>
                </w:rPr>
                <w:t>قحطی</w:t>
              </w:r>
            </w:hyperlink>
            <w:r w:rsidRPr="0076219A">
              <w:rPr>
                <w:rFonts w:cs="B Zar"/>
                <w:sz w:val="24"/>
                <w:szCs w:val="24"/>
              </w:rPr>
              <w:t xml:space="preserve"> </w:t>
            </w:r>
            <w:r w:rsidRPr="0076219A">
              <w:rPr>
                <w:rFonts w:cs="B Zar"/>
                <w:sz w:val="24"/>
                <w:szCs w:val="24"/>
                <w:rtl/>
              </w:rPr>
              <w:t>ممنوع اعلام شد</w:t>
            </w:r>
            <w:r w:rsidRPr="0076219A">
              <w:rPr>
                <w:rFonts w:cs="B Zar"/>
                <w:sz w:val="24"/>
                <w:szCs w:val="24"/>
              </w:rPr>
              <w:t xml:space="preserve"> </w:t>
            </w:r>
          </w:p>
        </w:tc>
      </w:tr>
      <w:tr w:rsidR="009C7D41" w:rsidRPr="0076219A" w14:paraId="7C708E92" w14:textId="77777777" w:rsidTr="009C7D41">
        <w:trPr>
          <w:tblCellSpacing w:w="15" w:type="dxa"/>
        </w:trPr>
        <w:tc>
          <w:tcPr>
            <w:tcW w:w="0" w:type="auto"/>
            <w:vAlign w:val="center"/>
            <w:hideMark/>
          </w:tcPr>
          <w:p w14:paraId="507BB63B" w14:textId="77777777" w:rsidR="009C7D41" w:rsidRPr="0076219A" w:rsidRDefault="009C7D41" w:rsidP="000002FE">
            <w:pPr>
              <w:bidi/>
              <w:rPr>
                <w:rFonts w:cs="B Zar"/>
                <w:sz w:val="24"/>
                <w:szCs w:val="24"/>
              </w:rPr>
            </w:pPr>
            <w:r w:rsidRPr="0076219A">
              <w:rPr>
                <w:rFonts w:cs="B Zar"/>
                <w:sz w:val="24"/>
                <w:szCs w:val="24"/>
                <w:rtl/>
                <w:lang w:bidi="fa-IR"/>
              </w:rPr>
              <w:t>۱۶</w:t>
            </w:r>
            <w:r w:rsidRPr="0076219A">
              <w:rPr>
                <w:rFonts w:cs="B Zar"/>
                <w:sz w:val="24"/>
                <w:szCs w:val="24"/>
              </w:rPr>
              <w:t xml:space="preserve"> </w:t>
            </w:r>
            <w:r w:rsidRPr="0076219A">
              <w:rPr>
                <w:rFonts w:cs="B Zar"/>
                <w:sz w:val="24"/>
                <w:szCs w:val="24"/>
                <w:rtl/>
              </w:rPr>
              <w:t xml:space="preserve">آبان </w:t>
            </w:r>
            <w:r w:rsidRPr="0076219A">
              <w:rPr>
                <w:rFonts w:cs="B Zar"/>
                <w:sz w:val="24"/>
                <w:szCs w:val="24"/>
                <w:rtl/>
                <w:lang w:bidi="fa-IR"/>
              </w:rPr>
              <w:t>۱۲۹۳</w:t>
            </w:r>
          </w:p>
        </w:tc>
        <w:tc>
          <w:tcPr>
            <w:tcW w:w="0" w:type="auto"/>
            <w:vAlign w:val="center"/>
            <w:hideMark/>
          </w:tcPr>
          <w:p w14:paraId="350ADA96" w14:textId="77777777" w:rsidR="009C7D41" w:rsidRPr="0076219A" w:rsidRDefault="009C7D41" w:rsidP="000002FE">
            <w:pPr>
              <w:bidi/>
              <w:rPr>
                <w:rFonts w:cs="B Zar"/>
                <w:sz w:val="24"/>
                <w:szCs w:val="24"/>
              </w:rPr>
            </w:pPr>
            <w:r w:rsidRPr="0076219A">
              <w:rPr>
                <w:rFonts w:cs="B Zar"/>
                <w:sz w:val="24"/>
                <w:szCs w:val="24"/>
                <w:rtl/>
              </w:rPr>
              <w:t>روستاییان</w:t>
            </w:r>
            <w:r w:rsidRPr="0076219A">
              <w:rPr>
                <w:rFonts w:cs="B Zar"/>
                <w:sz w:val="24"/>
                <w:szCs w:val="24"/>
              </w:rPr>
              <w:t xml:space="preserve"> </w:t>
            </w:r>
            <w:hyperlink r:id="rId1158" w:tooltip="خوزستان" w:history="1">
              <w:r w:rsidRPr="0076219A">
                <w:rPr>
                  <w:rStyle w:val="Hyperlink"/>
                  <w:rFonts w:cs="B Zar"/>
                  <w:color w:val="auto"/>
                  <w:sz w:val="24"/>
                  <w:szCs w:val="24"/>
                  <w:u w:val="none"/>
                  <w:rtl/>
                </w:rPr>
                <w:t>خوزستان</w:t>
              </w:r>
            </w:hyperlink>
            <w:r w:rsidRPr="0076219A">
              <w:rPr>
                <w:rFonts w:cs="B Zar"/>
                <w:sz w:val="24"/>
                <w:szCs w:val="24"/>
              </w:rPr>
              <w:t xml:space="preserve"> </w:t>
            </w:r>
            <w:r w:rsidRPr="0076219A">
              <w:rPr>
                <w:rFonts w:cs="B Zar"/>
                <w:sz w:val="24"/>
                <w:szCs w:val="24"/>
                <w:rtl/>
              </w:rPr>
              <w:t>برای دفاع در مقابل نیروهای انگلیسی اعلام آمادگی کردند</w:t>
            </w:r>
            <w:r w:rsidRPr="0076219A">
              <w:rPr>
                <w:rFonts w:cs="B Zar"/>
                <w:sz w:val="24"/>
                <w:szCs w:val="24"/>
              </w:rPr>
              <w:t xml:space="preserve"> </w:t>
            </w:r>
          </w:p>
        </w:tc>
      </w:tr>
      <w:tr w:rsidR="009C7D41" w:rsidRPr="0076219A" w14:paraId="4C2BB990" w14:textId="77777777" w:rsidTr="009C7D41">
        <w:trPr>
          <w:tblCellSpacing w:w="15" w:type="dxa"/>
        </w:trPr>
        <w:tc>
          <w:tcPr>
            <w:tcW w:w="0" w:type="auto"/>
            <w:vAlign w:val="center"/>
            <w:hideMark/>
          </w:tcPr>
          <w:p w14:paraId="051A6E54" w14:textId="77777777" w:rsidR="009C7D41" w:rsidRPr="0076219A" w:rsidRDefault="009C7D41" w:rsidP="000002FE">
            <w:pPr>
              <w:bidi/>
              <w:rPr>
                <w:rFonts w:cs="B Zar"/>
                <w:sz w:val="24"/>
                <w:szCs w:val="24"/>
              </w:rPr>
            </w:pPr>
            <w:r w:rsidRPr="0076219A">
              <w:rPr>
                <w:rFonts w:cs="B Zar"/>
                <w:sz w:val="24"/>
                <w:szCs w:val="24"/>
                <w:rtl/>
                <w:lang w:bidi="fa-IR"/>
              </w:rPr>
              <w:t>۳۰</w:t>
            </w:r>
            <w:r w:rsidRPr="0076219A">
              <w:rPr>
                <w:rFonts w:cs="B Zar"/>
                <w:sz w:val="24"/>
                <w:szCs w:val="24"/>
              </w:rPr>
              <w:t xml:space="preserve"> </w:t>
            </w:r>
            <w:r w:rsidRPr="0076219A">
              <w:rPr>
                <w:rFonts w:cs="B Zar"/>
                <w:sz w:val="24"/>
                <w:szCs w:val="24"/>
                <w:rtl/>
              </w:rPr>
              <w:t xml:space="preserve">آبان </w:t>
            </w:r>
            <w:r w:rsidRPr="0076219A">
              <w:rPr>
                <w:rFonts w:cs="B Zar"/>
                <w:sz w:val="24"/>
                <w:szCs w:val="24"/>
                <w:rtl/>
                <w:lang w:bidi="fa-IR"/>
              </w:rPr>
              <w:t>۱۲۹۳</w:t>
            </w:r>
          </w:p>
        </w:tc>
        <w:tc>
          <w:tcPr>
            <w:tcW w:w="0" w:type="auto"/>
            <w:vAlign w:val="center"/>
            <w:hideMark/>
          </w:tcPr>
          <w:p w14:paraId="62074695" w14:textId="77777777" w:rsidR="009C7D41" w:rsidRPr="0076219A" w:rsidRDefault="000D7781" w:rsidP="000002FE">
            <w:pPr>
              <w:bidi/>
              <w:rPr>
                <w:rFonts w:cs="B Zar"/>
                <w:sz w:val="24"/>
                <w:szCs w:val="24"/>
              </w:rPr>
            </w:pPr>
            <w:hyperlink r:id="rId1159" w:tooltip="بصره" w:history="1">
              <w:r w:rsidR="009C7D41" w:rsidRPr="0076219A">
                <w:rPr>
                  <w:rStyle w:val="Hyperlink"/>
                  <w:rFonts w:cs="B Zar"/>
                  <w:color w:val="auto"/>
                  <w:sz w:val="24"/>
                  <w:szCs w:val="24"/>
                  <w:u w:val="none"/>
                  <w:rtl/>
                </w:rPr>
                <w:t>بصره</w:t>
              </w:r>
            </w:hyperlink>
            <w:r w:rsidR="009C7D41" w:rsidRPr="0076219A">
              <w:rPr>
                <w:rFonts w:cs="B Zar"/>
                <w:sz w:val="24"/>
                <w:szCs w:val="24"/>
              </w:rPr>
              <w:t xml:space="preserve"> </w:t>
            </w:r>
            <w:r w:rsidR="009C7D41" w:rsidRPr="0076219A">
              <w:rPr>
                <w:rFonts w:cs="B Zar"/>
                <w:sz w:val="24"/>
                <w:szCs w:val="24"/>
                <w:rtl/>
              </w:rPr>
              <w:t>به تصرف انگلیسی‌ها درآمد</w:t>
            </w:r>
            <w:r w:rsidR="009C7D41" w:rsidRPr="0076219A">
              <w:rPr>
                <w:rFonts w:cs="B Zar"/>
                <w:sz w:val="24"/>
                <w:szCs w:val="24"/>
              </w:rPr>
              <w:t xml:space="preserve"> </w:t>
            </w:r>
          </w:p>
        </w:tc>
      </w:tr>
      <w:tr w:rsidR="009C7D41" w:rsidRPr="0076219A" w14:paraId="2908C78A" w14:textId="77777777" w:rsidTr="009C7D41">
        <w:trPr>
          <w:tblCellSpacing w:w="15" w:type="dxa"/>
        </w:trPr>
        <w:tc>
          <w:tcPr>
            <w:tcW w:w="0" w:type="auto"/>
            <w:vAlign w:val="center"/>
            <w:hideMark/>
          </w:tcPr>
          <w:p w14:paraId="447AB7AF" w14:textId="77777777" w:rsidR="009C7D41" w:rsidRPr="0076219A" w:rsidRDefault="009C7D41" w:rsidP="000002FE">
            <w:pPr>
              <w:bidi/>
              <w:rPr>
                <w:rFonts w:cs="B Zar"/>
                <w:sz w:val="24"/>
                <w:szCs w:val="24"/>
              </w:rPr>
            </w:pPr>
            <w:r w:rsidRPr="0076219A">
              <w:rPr>
                <w:rFonts w:cs="B Zar"/>
                <w:sz w:val="24"/>
                <w:szCs w:val="24"/>
                <w:rtl/>
                <w:lang w:bidi="fa-IR"/>
              </w:rPr>
              <w:t>۱۳</w:t>
            </w:r>
            <w:r w:rsidRPr="0076219A">
              <w:rPr>
                <w:rFonts w:cs="B Zar"/>
                <w:sz w:val="24"/>
                <w:szCs w:val="24"/>
              </w:rPr>
              <w:t xml:space="preserve"> </w:t>
            </w:r>
            <w:r w:rsidRPr="0076219A">
              <w:rPr>
                <w:rFonts w:cs="B Zar"/>
                <w:sz w:val="24"/>
                <w:szCs w:val="24"/>
                <w:rtl/>
              </w:rPr>
              <w:t xml:space="preserve">آذر </w:t>
            </w:r>
            <w:r w:rsidRPr="0076219A">
              <w:rPr>
                <w:rFonts w:cs="B Zar"/>
                <w:sz w:val="24"/>
                <w:szCs w:val="24"/>
                <w:rtl/>
                <w:lang w:bidi="fa-IR"/>
              </w:rPr>
              <w:t>۱۲۹۳</w:t>
            </w:r>
          </w:p>
        </w:tc>
        <w:tc>
          <w:tcPr>
            <w:tcW w:w="0" w:type="auto"/>
            <w:vAlign w:val="center"/>
            <w:hideMark/>
          </w:tcPr>
          <w:p w14:paraId="32E57D68" w14:textId="77777777" w:rsidR="009C7D41" w:rsidRPr="0076219A" w:rsidRDefault="009C7D41" w:rsidP="000002FE">
            <w:pPr>
              <w:bidi/>
              <w:rPr>
                <w:rFonts w:cs="B Zar"/>
                <w:sz w:val="24"/>
                <w:szCs w:val="24"/>
              </w:rPr>
            </w:pPr>
            <w:r w:rsidRPr="0076219A">
              <w:rPr>
                <w:rFonts w:cs="B Zar"/>
                <w:sz w:val="24"/>
                <w:szCs w:val="24"/>
                <w:rtl/>
              </w:rPr>
              <w:t>آغاز دوره سوم</w:t>
            </w:r>
            <w:r w:rsidRPr="0076219A">
              <w:rPr>
                <w:rFonts w:cs="B Zar"/>
                <w:sz w:val="24"/>
                <w:szCs w:val="24"/>
              </w:rPr>
              <w:t xml:space="preserve"> </w:t>
            </w:r>
            <w:hyperlink r:id="rId1160" w:tooltip="مجلس شورای ملی" w:history="1">
              <w:r w:rsidRPr="0076219A">
                <w:rPr>
                  <w:rStyle w:val="Hyperlink"/>
                  <w:rFonts w:cs="B Zar"/>
                  <w:color w:val="auto"/>
                  <w:sz w:val="24"/>
                  <w:szCs w:val="24"/>
                  <w:u w:val="none"/>
                  <w:rtl/>
                </w:rPr>
                <w:t>مجلس شورای ملی</w:t>
              </w:r>
            </w:hyperlink>
            <w:r w:rsidRPr="0076219A">
              <w:rPr>
                <w:rFonts w:cs="B Zar"/>
                <w:sz w:val="24"/>
                <w:szCs w:val="24"/>
              </w:rPr>
              <w:t xml:space="preserve"> </w:t>
            </w:r>
            <w:r w:rsidRPr="0076219A">
              <w:rPr>
                <w:rFonts w:cs="B Zar"/>
                <w:sz w:val="24"/>
                <w:szCs w:val="24"/>
                <w:rtl/>
              </w:rPr>
              <w:t>در</w:t>
            </w:r>
            <w:r w:rsidRPr="0076219A">
              <w:rPr>
                <w:rFonts w:cs="B Zar"/>
                <w:sz w:val="24"/>
                <w:szCs w:val="24"/>
              </w:rPr>
              <w:t xml:space="preserve"> </w:t>
            </w:r>
            <w:hyperlink r:id="rId1161" w:tooltip="تهران" w:history="1">
              <w:r w:rsidRPr="0076219A">
                <w:rPr>
                  <w:rStyle w:val="Hyperlink"/>
                  <w:rFonts w:cs="B Zar"/>
                  <w:color w:val="auto"/>
                  <w:sz w:val="24"/>
                  <w:szCs w:val="24"/>
                  <w:u w:val="none"/>
                  <w:rtl/>
                </w:rPr>
                <w:t>تهران</w:t>
              </w:r>
            </w:hyperlink>
            <w:r w:rsidRPr="0076219A">
              <w:rPr>
                <w:rFonts w:cs="B Zar"/>
                <w:sz w:val="24"/>
                <w:szCs w:val="24"/>
              </w:rPr>
              <w:t xml:space="preserve"> </w:t>
            </w:r>
          </w:p>
        </w:tc>
      </w:tr>
      <w:tr w:rsidR="009C7D41" w:rsidRPr="0076219A" w14:paraId="189EB5A5" w14:textId="77777777" w:rsidTr="009C7D41">
        <w:trPr>
          <w:tblCellSpacing w:w="15" w:type="dxa"/>
        </w:trPr>
        <w:tc>
          <w:tcPr>
            <w:tcW w:w="0" w:type="auto"/>
            <w:gridSpan w:val="2"/>
            <w:vAlign w:val="center"/>
            <w:hideMark/>
          </w:tcPr>
          <w:p w14:paraId="50DBBAEB" w14:textId="77777777" w:rsidR="009C7D41" w:rsidRPr="0076219A" w:rsidRDefault="009C7D41" w:rsidP="000002FE">
            <w:pPr>
              <w:bidi/>
              <w:rPr>
                <w:rFonts w:cs="B Zar"/>
                <w:b/>
                <w:bCs/>
                <w:sz w:val="24"/>
                <w:szCs w:val="24"/>
              </w:rPr>
            </w:pPr>
            <w:r w:rsidRPr="0076219A">
              <w:rPr>
                <w:rFonts w:cs="B Zar"/>
                <w:b/>
                <w:bCs/>
                <w:sz w:val="24"/>
                <w:szCs w:val="24"/>
                <w:rtl/>
                <w:lang w:bidi="fa-IR"/>
              </w:rPr>
              <w:t>۱۹۱۵</w:t>
            </w:r>
            <w:r w:rsidRPr="0076219A">
              <w:rPr>
                <w:rFonts w:cs="B Zar"/>
                <w:b/>
                <w:bCs/>
                <w:sz w:val="24"/>
                <w:szCs w:val="24"/>
              </w:rPr>
              <w:t xml:space="preserve"> </w:t>
            </w:r>
            <w:r w:rsidRPr="0076219A">
              <w:rPr>
                <w:rFonts w:cs="B Zar"/>
                <w:b/>
                <w:bCs/>
                <w:sz w:val="24"/>
                <w:szCs w:val="24"/>
                <w:rtl/>
              </w:rPr>
              <w:t>میلادی</w:t>
            </w:r>
            <w:r w:rsidRPr="0076219A">
              <w:rPr>
                <w:rFonts w:cs="B Zar"/>
                <w:b/>
                <w:bCs/>
                <w:sz w:val="24"/>
                <w:szCs w:val="24"/>
              </w:rPr>
              <w:t xml:space="preserve"> </w:t>
            </w:r>
          </w:p>
        </w:tc>
      </w:tr>
      <w:tr w:rsidR="009C7D41" w:rsidRPr="0076219A" w14:paraId="799FAD88" w14:textId="77777777" w:rsidTr="009C7D41">
        <w:trPr>
          <w:tblCellSpacing w:w="15" w:type="dxa"/>
        </w:trPr>
        <w:tc>
          <w:tcPr>
            <w:tcW w:w="0" w:type="auto"/>
            <w:vAlign w:val="center"/>
            <w:hideMark/>
          </w:tcPr>
          <w:p w14:paraId="1BAB407A" w14:textId="77777777" w:rsidR="009C7D41" w:rsidRPr="0076219A" w:rsidRDefault="009C7D41" w:rsidP="000002FE">
            <w:pPr>
              <w:bidi/>
              <w:rPr>
                <w:rFonts w:cs="B Zar"/>
                <w:sz w:val="24"/>
                <w:szCs w:val="24"/>
              </w:rPr>
            </w:pPr>
            <w:r w:rsidRPr="0076219A">
              <w:rPr>
                <w:rFonts w:cs="B Zar"/>
                <w:sz w:val="24"/>
                <w:szCs w:val="24"/>
                <w:rtl/>
              </w:rPr>
              <w:t xml:space="preserve">دی </w:t>
            </w:r>
            <w:r w:rsidRPr="0076219A">
              <w:rPr>
                <w:rFonts w:cs="B Zar"/>
                <w:sz w:val="24"/>
                <w:szCs w:val="24"/>
                <w:rtl/>
                <w:lang w:bidi="fa-IR"/>
              </w:rPr>
              <w:t>۱۲۹۳</w:t>
            </w:r>
          </w:p>
        </w:tc>
        <w:tc>
          <w:tcPr>
            <w:tcW w:w="0" w:type="auto"/>
            <w:vAlign w:val="center"/>
            <w:hideMark/>
          </w:tcPr>
          <w:p w14:paraId="13D55161" w14:textId="77777777" w:rsidR="009C7D41" w:rsidRPr="0076219A" w:rsidRDefault="009C7D41" w:rsidP="000002FE">
            <w:pPr>
              <w:bidi/>
              <w:rPr>
                <w:rFonts w:cs="B Zar"/>
                <w:sz w:val="24"/>
                <w:szCs w:val="24"/>
              </w:rPr>
            </w:pPr>
            <w:r w:rsidRPr="0076219A">
              <w:rPr>
                <w:rFonts w:cs="B Zar"/>
                <w:sz w:val="24"/>
                <w:szCs w:val="24"/>
                <w:rtl/>
              </w:rPr>
              <w:t>کارکنان اروپایی</w:t>
            </w:r>
            <w:r w:rsidRPr="0076219A">
              <w:rPr>
                <w:rFonts w:cs="B Zar"/>
                <w:sz w:val="24"/>
                <w:szCs w:val="24"/>
              </w:rPr>
              <w:t xml:space="preserve"> </w:t>
            </w:r>
            <w:hyperlink r:id="rId1162" w:tooltip="شرکت نفت ایران و انگلیس" w:history="1">
              <w:r w:rsidRPr="0076219A">
                <w:rPr>
                  <w:rStyle w:val="Hyperlink"/>
                  <w:rFonts w:cs="B Zar"/>
                  <w:color w:val="auto"/>
                  <w:sz w:val="24"/>
                  <w:szCs w:val="24"/>
                  <w:u w:val="none"/>
                  <w:rtl/>
                </w:rPr>
                <w:t>شرکت نفت ایران و انگلیس</w:t>
              </w:r>
            </w:hyperlink>
            <w:r w:rsidRPr="0076219A">
              <w:rPr>
                <w:rFonts w:cs="B Zar"/>
                <w:sz w:val="24"/>
                <w:szCs w:val="24"/>
              </w:rPr>
              <w:t xml:space="preserve"> </w:t>
            </w:r>
            <w:r w:rsidRPr="0076219A">
              <w:rPr>
                <w:rFonts w:cs="B Zar"/>
                <w:sz w:val="24"/>
                <w:szCs w:val="24"/>
                <w:rtl/>
              </w:rPr>
              <w:t>برای محافظت در برابر نیروهای</w:t>
            </w:r>
            <w:r w:rsidRPr="0076219A">
              <w:rPr>
                <w:rFonts w:cs="B Zar"/>
                <w:sz w:val="24"/>
                <w:szCs w:val="24"/>
              </w:rPr>
              <w:t xml:space="preserve"> </w:t>
            </w:r>
            <w:hyperlink r:id="rId1163" w:tooltip="عثمانی" w:history="1">
              <w:r w:rsidRPr="0076219A">
                <w:rPr>
                  <w:rStyle w:val="Hyperlink"/>
                  <w:rFonts w:cs="B Zar"/>
                  <w:color w:val="auto"/>
                  <w:sz w:val="24"/>
                  <w:szCs w:val="24"/>
                  <w:u w:val="none"/>
                  <w:rtl/>
                </w:rPr>
                <w:t>عثمانی</w:t>
              </w:r>
            </w:hyperlink>
            <w:r w:rsidRPr="0076219A">
              <w:rPr>
                <w:rFonts w:cs="B Zar"/>
                <w:sz w:val="24"/>
                <w:szCs w:val="24"/>
              </w:rPr>
              <w:t xml:space="preserve"> </w:t>
            </w:r>
            <w:r w:rsidRPr="0076219A">
              <w:rPr>
                <w:rFonts w:cs="B Zar"/>
                <w:sz w:val="24"/>
                <w:szCs w:val="24"/>
                <w:rtl/>
              </w:rPr>
              <w:t>و</w:t>
            </w:r>
            <w:r w:rsidRPr="0076219A">
              <w:rPr>
                <w:rFonts w:cs="B Zar"/>
                <w:sz w:val="24"/>
                <w:szCs w:val="24"/>
              </w:rPr>
              <w:t xml:space="preserve"> </w:t>
            </w:r>
            <w:hyperlink r:id="rId1164" w:tooltip="عشایر" w:history="1">
              <w:r w:rsidRPr="0076219A">
                <w:rPr>
                  <w:rStyle w:val="Hyperlink"/>
                  <w:rFonts w:cs="B Zar"/>
                  <w:color w:val="auto"/>
                  <w:sz w:val="24"/>
                  <w:szCs w:val="24"/>
                  <w:u w:val="none"/>
                  <w:rtl/>
                </w:rPr>
                <w:t>عشایر</w:t>
              </w:r>
            </w:hyperlink>
            <w:r w:rsidRPr="0076219A">
              <w:rPr>
                <w:rFonts w:cs="B Zar"/>
                <w:sz w:val="24"/>
                <w:szCs w:val="24"/>
              </w:rPr>
              <w:t xml:space="preserve"> </w:t>
            </w:r>
            <w:r w:rsidRPr="0076219A">
              <w:rPr>
                <w:rFonts w:cs="B Zar"/>
                <w:sz w:val="24"/>
                <w:szCs w:val="24"/>
                <w:rtl/>
              </w:rPr>
              <w:t>مخالف، از</w:t>
            </w:r>
            <w:r w:rsidRPr="0076219A">
              <w:rPr>
                <w:rFonts w:cs="B Zar"/>
                <w:sz w:val="24"/>
                <w:szCs w:val="24"/>
              </w:rPr>
              <w:t xml:space="preserve"> </w:t>
            </w:r>
            <w:hyperlink r:id="rId1165" w:tooltip="اهواز" w:history="1">
              <w:r w:rsidRPr="0076219A">
                <w:rPr>
                  <w:rStyle w:val="Hyperlink"/>
                  <w:rFonts w:cs="B Zar"/>
                  <w:color w:val="auto"/>
                  <w:sz w:val="24"/>
                  <w:szCs w:val="24"/>
                  <w:u w:val="none"/>
                  <w:rtl/>
                </w:rPr>
                <w:t>اهواز</w:t>
              </w:r>
            </w:hyperlink>
            <w:r w:rsidRPr="0076219A">
              <w:rPr>
                <w:rFonts w:cs="B Zar"/>
                <w:sz w:val="24"/>
                <w:szCs w:val="24"/>
              </w:rPr>
              <w:t xml:space="preserve"> </w:t>
            </w:r>
            <w:r w:rsidRPr="0076219A">
              <w:rPr>
                <w:rFonts w:cs="B Zar"/>
                <w:sz w:val="24"/>
                <w:szCs w:val="24"/>
                <w:rtl/>
              </w:rPr>
              <w:t>و</w:t>
            </w:r>
            <w:r w:rsidRPr="0076219A">
              <w:rPr>
                <w:rFonts w:cs="B Zar"/>
                <w:sz w:val="24"/>
                <w:szCs w:val="24"/>
              </w:rPr>
              <w:t xml:space="preserve"> </w:t>
            </w:r>
            <w:hyperlink r:id="rId1166" w:tooltip="آبادان" w:history="1">
              <w:r w:rsidRPr="0076219A">
                <w:rPr>
                  <w:rStyle w:val="Hyperlink"/>
                  <w:rFonts w:cs="B Zar"/>
                  <w:color w:val="auto"/>
                  <w:sz w:val="24"/>
                  <w:szCs w:val="24"/>
                  <w:u w:val="none"/>
                  <w:rtl/>
                </w:rPr>
                <w:t>آبادان</w:t>
              </w:r>
            </w:hyperlink>
            <w:r w:rsidRPr="0076219A">
              <w:rPr>
                <w:rFonts w:cs="B Zar"/>
                <w:sz w:val="24"/>
                <w:szCs w:val="24"/>
              </w:rPr>
              <w:t xml:space="preserve"> </w:t>
            </w:r>
            <w:r w:rsidRPr="0076219A">
              <w:rPr>
                <w:rFonts w:cs="B Zar"/>
                <w:sz w:val="24"/>
                <w:szCs w:val="24"/>
                <w:rtl/>
              </w:rPr>
              <w:t>به</w:t>
            </w:r>
            <w:r w:rsidRPr="0076219A">
              <w:rPr>
                <w:rFonts w:cs="B Zar"/>
                <w:sz w:val="24"/>
                <w:szCs w:val="24"/>
              </w:rPr>
              <w:t xml:space="preserve"> </w:t>
            </w:r>
            <w:hyperlink r:id="rId1167" w:tooltip="خرمشهر" w:history="1">
              <w:r w:rsidRPr="0076219A">
                <w:rPr>
                  <w:rStyle w:val="Hyperlink"/>
                  <w:rFonts w:cs="B Zar"/>
                  <w:color w:val="auto"/>
                  <w:sz w:val="24"/>
                  <w:szCs w:val="24"/>
                  <w:u w:val="none"/>
                  <w:rtl/>
                </w:rPr>
                <w:t>خرمشهر</w:t>
              </w:r>
            </w:hyperlink>
            <w:r w:rsidRPr="0076219A">
              <w:rPr>
                <w:rFonts w:cs="B Zar"/>
                <w:sz w:val="24"/>
                <w:szCs w:val="24"/>
              </w:rPr>
              <w:t xml:space="preserve"> </w:t>
            </w:r>
            <w:r w:rsidRPr="0076219A">
              <w:rPr>
                <w:rFonts w:cs="B Zar"/>
                <w:sz w:val="24"/>
                <w:szCs w:val="24"/>
                <w:rtl/>
              </w:rPr>
              <w:t>منتقل شدند</w:t>
            </w:r>
            <w:r w:rsidRPr="0076219A">
              <w:rPr>
                <w:rFonts w:cs="B Zar"/>
                <w:sz w:val="24"/>
                <w:szCs w:val="24"/>
              </w:rPr>
              <w:t xml:space="preserve"> </w:t>
            </w:r>
          </w:p>
        </w:tc>
      </w:tr>
      <w:tr w:rsidR="009C7D41" w:rsidRPr="0076219A" w14:paraId="10EE5E77" w14:textId="77777777" w:rsidTr="009C7D41">
        <w:trPr>
          <w:tblCellSpacing w:w="15" w:type="dxa"/>
        </w:trPr>
        <w:tc>
          <w:tcPr>
            <w:tcW w:w="0" w:type="auto"/>
            <w:vAlign w:val="center"/>
            <w:hideMark/>
          </w:tcPr>
          <w:p w14:paraId="7DD13C8E" w14:textId="77777777" w:rsidR="009C7D41" w:rsidRPr="0076219A" w:rsidRDefault="009C7D41" w:rsidP="000002FE">
            <w:pPr>
              <w:bidi/>
              <w:rPr>
                <w:rFonts w:cs="B Zar"/>
                <w:sz w:val="24"/>
                <w:szCs w:val="24"/>
              </w:rPr>
            </w:pPr>
            <w:r w:rsidRPr="0076219A">
              <w:rPr>
                <w:rFonts w:cs="B Zar"/>
                <w:sz w:val="24"/>
                <w:szCs w:val="24"/>
                <w:rtl/>
                <w:lang w:bidi="fa-IR"/>
              </w:rPr>
              <w:t>۱۱</w:t>
            </w:r>
            <w:r w:rsidRPr="0076219A">
              <w:rPr>
                <w:rFonts w:cs="B Zar"/>
                <w:sz w:val="24"/>
                <w:szCs w:val="24"/>
              </w:rPr>
              <w:t xml:space="preserve"> </w:t>
            </w:r>
            <w:r w:rsidRPr="0076219A">
              <w:rPr>
                <w:rFonts w:cs="B Zar"/>
                <w:sz w:val="24"/>
                <w:szCs w:val="24"/>
                <w:rtl/>
              </w:rPr>
              <w:t xml:space="preserve">دی </w:t>
            </w:r>
            <w:r w:rsidRPr="0076219A">
              <w:rPr>
                <w:rFonts w:cs="B Zar"/>
                <w:sz w:val="24"/>
                <w:szCs w:val="24"/>
                <w:rtl/>
                <w:lang w:bidi="fa-IR"/>
              </w:rPr>
              <w:t>۱۲۹۳</w:t>
            </w:r>
          </w:p>
        </w:tc>
        <w:tc>
          <w:tcPr>
            <w:tcW w:w="0" w:type="auto"/>
            <w:vAlign w:val="center"/>
            <w:hideMark/>
          </w:tcPr>
          <w:p w14:paraId="5F0D010E" w14:textId="77777777" w:rsidR="009C7D41" w:rsidRPr="0076219A" w:rsidRDefault="009C7D41" w:rsidP="000002FE">
            <w:pPr>
              <w:bidi/>
              <w:rPr>
                <w:rFonts w:cs="B Zar"/>
                <w:sz w:val="24"/>
                <w:szCs w:val="24"/>
              </w:rPr>
            </w:pPr>
            <w:r w:rsidRPr="0076219A">
              <w:rPr>
                <w:rFonts w:cs="B Zar"/>
                <w:sz w:val="24"/>
                <w:szCs w:val="24"/>
                <w:rtl/>
              </w:rPr>
              <w:t>عثمانی به</w:t>
            </w:r>
            <w:r w:rsidRPr="0076219A">
              <w:rPr>
                <w:rFonts w:cs="B Zar"/>
                <w:sz w:val="24"/>
                <w:szCs w:val="24"/>
              </w:rPr>
              <w:t xml:space="preserve"> </w:t>
            </w:r>
            <w:hyperlink r:id="rId1168" w:tooltip="بصره" w:history="1">
              <w:r w:rsidRPr="0076219A">
                <w:rPr>
                  <w:rStyle w:val="Hyperlink"/>
                  <w:rFonts w:cs="B Zar"/>
                  <w:color w:val="auto"/>
                  <w:sz w:val="24"/>
                  <w:szCs w:val="24"/>
                  <w:u w:val="none"/>
                  <w:rtl/>
                </w:rPr>
                <w:t>بصره</w:t>
              </w:r>
            </w:hyperlink>
            <w:r w:rsidRPr="0076219A">
              <w:rPr>
                <w:rFonts w:cs="B Zar"/>
                <w:sz w:val="24"/>
                <w:szCs w:val="24"/>
              </w:rPr>
              <w:t xml:space="preserve"> </w:t>
            </w:r>
            <w:r w:rsidRPr="0076219A">
              <w:rPr>
                <w:rFonts w:cs="B Zar"/>
                <w:sz w:val="24"/>
                <w:szCs w:val="24"/>
                <w:rtl/>
              </w:rPr>
              <w:t>حمله کردند</w:t>
            </w:r>
            <w:r w:rsidRPr="0076219A">
              <w:rPr>
                <w:rFonts w:cs="B Zar"/>
                <w:sz w:val="24"/>
                <w:szCs w:val="24"/>
              </w:rPr>
              <w:t xml:space="preserve"> </w:t>
            </w:r>
          </w:p>
        </w:tc>
      </w:tr>
      <w:tr w:rsidR="009C7D41" w:rsidRPr="0076219A" w14:paraId="5571BA91" w14:textId="77777777" w:rsidTr="009C7D41">
        <w:trPr>
          <w:tblCellSpacing w:w="15" w:type="dxa"/>
        </w:trPr>
        <w:tc>
          <w:tcPr>
            <w:tcW w:w="0" w:type="auto"/>
            <w:vAlign w:val="center"/>
            <w:hideMark/>
          </w:tcPr>
          <w:p w14:paraId="23AAAFAF" w14:textId="77777777" w:rsidR="009C7D41" w:rsidRPr="0076219A" w:rsidRDefault="009C7D41" w:rsidP="000002FE">
            <w:pPr>
              <w:bidi/>
              <w:rPr>
                <w:rFonts w:cs="B Zar"/>
                <w:sz w:val="24"/>
                <w:szCs w:val="24"/>
              </w:rPr>
            </w:pPr>
            <w:r w:rsidRPr="0076219A">
              <w:rPr>
                <w:rFonts w:cs="B Zar"/>
                <w:sz w:val="24"/>
                <w:szCs w:val="24"/>
                <w:rtl/>
                <w:lang w:bidi="fa-IR"/>
              </w:rPr>
              <w:lastRenderedPageBreak/>
              <w:t>۱۱</w:t>
            </w:r>
            <w:r w:rsidRPr="0076219A">
              <w:rPr>
                <w:rFonts w:cs="B Zar"/>
                <w:sz w:val="24"/>
                <w:szCs w:val="24"/>
              </w:rPr>
              <w:t xml:space="preserve"> </w:t>
            </w:r>
            <w:r w:rsidRPr="0076219A">
              <w:rPr>
                <w:rFonts w:cs="B Zar"/>
                <w:sz w:val="24"/>
                <w:szCs w:val="24"/>
                <w:rtl/>
              </w:rPr>
              <w:t xml:space="preserve">دی </w:t>
            </w:r>
            <w:r w:rsidRPr="0076219A">
              <w:rPr>
                <w:rFonts w:cs="B Zar"/>
                <w:sz w:val="24"/>
                <w:szCs w:val="24"/>
                <w:rtl/>
                <w:lang w:bidi="fa-IR"/>
              </w:rPr>
              <w:t>۱۲۹۳</w:t>
            </w:r>
          </w:p>
        </w:tc>
        <w:tc>
          <w:tcPr>
            <w:tcW w:w="0" w:type="auto"/>
            <w:vAlign w:val="center"/>
            <w:hideMark/>
          </w:tcPr>
          <w:p w14:paraId="662285BE" w14:textId="77777777" w:rsidR="009C7D41" w:rsidRPr="0076219A" w:rsidRDefault="009C7D41" w:rsidP="000002FE">
            <w:pPr>
              <w:bidi/>
              <w:rPr>
                <w:rFonts w:cs="B Zar"/>
                <w:sz w:val="24"/>
                <w:szCs w:val="24"/>
              </w:rPr>
            </w:pPr>
            <w:r w:rsidRPr="0076219A">
              <w:rPr>
                <w:rFonts w:cs="B Zar"/>
                <w:sz w:val="24"/>
                <w:szCs w:val="24"/>
                <w:rtl/>
              </w:rPr>
              <w:t>عثمانی به خاک ایران حمله کرد</w:t>
            </w:r>
            <w:r w:rsidRPr="0076219A">
              <w:rPr>
                <w:rFonts w:cs="B Zar"/>
                <w:sz w:val="24"/>
                <w:szCs w:val="24"/>
              </w:rPr>
              <w:t xml:space="preserve"> </w:t>
            </w:r>
          </w:p>
        </w:tc>
      </w:tr>
      <w:tr w:rsidR="009C7D41" w:rsidRPr="0076219A" w14:paraId="1BE4045B" w14:textId="77777777" w:rsidTr="009C7D41">
        <w:trPr>
          <w:tblCellSpacing w:w="15" w:type="dxa"/>
        </w:trPr>
        <w:tc>
          <w:tcPr>
            <w:tcW w:w="0" w:type="auto"/>
            <w:vAlign w:val="center"/>
            <w:hideMark/>
          </w:tcPr>
          <w:p w14:paraId="070F1FC6" w14:textId="77777777" w:rsidR="009C7D41" w:rsidRPr="0076219A" w:rsidRDefault="009C7D41" w:rsidP="000002FE">
            <w:pPr>
              <w:bidi/>
              <w:rPr>
                <w:rFonts w:cs="B Zar"/>
                <w:sz w:val="24"/>
                <w:szCs w:val="24"/>
              </w:rPr>
            </w:pPr>
            <w:r w:rsidRPr="0076219A">
              <w:rPr>
                <w:rFonts w:cs="B Zar"/>
                <w:sz w:val="24"/>
                <w:szCs w:val="24"/>
                <w:rtl/>
                <w:lang w:bidi="fa-IR"/>
              </w:rPr>
              <w:t>۱۲</w:t>
            </w:r>
            <w:r w:rsidRPr="0076219A">
              <w:rPr>
                <w:rFonts w:cs="B Zar"/>
                <w:sz w:val="24"/>
                <w:szCs w:val="24"/>
              </w:rPr>
              <w:t xml:space="preserve"> </w:t>
            </w:r>
            <w:r w:rsidRPr="0076219A">
              <w:rPr>
                <w:rFonts w:cs="B Zar"/>
                <w:sz w:val="24"/>
                <w:szCs w:val="24"/>
                <w:rtl/>
              </w:rPr>
              <w:t xml:space="preserve">دی </w:t>
            </w:r>
            <w:r w:rsidRPr="0076219A">
              <w:rPr>
                <w:rFonts w:cs="B Zar"/>
                <w:sz w:val="24"/>
                <w:szCs w:val="24"/>
                <w:rtl/>
                <w:lang w:bidi="fa-IR"/>
              </w:rPr>
              <w:t>۱۲۹۳</w:t>
            </w:r>
          </w:p>
        </w:tc>
        <w:tc>
          <w:tcPr>
            <w:tcW w:w="0" w:type="auto"/>
            <w:vAlign w:val="center"/>
            <w:hideMark/>
          </w:tcPr>
          <w:p w14:paraId="6A42B343" w14:textId="77777777" w:rsidR="009C7D41" w:rsidRPr="0076219A" w:rsidRDefault="000D7781" w:rsidP="000002FE">
            <w:pPr>
              <w:bidi/>
              <w:rPr>
                <w:rFonts w:cs="B Zar"/>
                <w:sz w:val="24"/>
                <w:szCs w:val="24"/>
              </w:rPr>
            </w:pPr>
            <w:hyperlink r:id="rId1169" w:tooltip="تبریز" w:history="1">
              <w:r w:rsidR="009C7D41" w:rsidRPr="0076219A">
                <w:rPr>
                  <w:rStyle w:val="Hyperlink"/>
                  <w:rFonts w:cs="B Zar"/>
                  <w:color w:val="auto"/>
                  <w:sz w:val="24"/>
                  <w:szCs w:val="24"/>
                  <w:u w:val="none"/>
                  <w:rtl/>
                </w:rPr>
                <w:t>تبریز</w:t>
              </w:r>
            </w:hyperlink>
            <w:r w:rsidR="009C7D41" w:rsidRPr="0076219A">
              <w:rPr>
                <w:rFonts w:cs="B Zar"/>
                <w:sz w:val="24"/>
                <w:szCs w:val="24"/>
              </w:rPr>
              <w:t xml:space="preserve"> </w:t>
            </w:r>
            <w:r w:rsidR="009C7D41" w:rsidRPr="0076219A">
              <w:rPr>
                <w:rFonts w:cs="B Zar"/>
                <w:sz w:val="24"/>
                <w:szCs w:val="24"/>
                <w:rtl/>
              </w:rPr>
              <w:t>و</w:t>
            </w:r>
            <w:r w:rsidR="009C7D41" w:rsidRPr="0076219A">
              <w:rPr>
                <w:rFonts w:cs="B Zar"/>
                <w:sz w:val="24"/>
                <w:szCs w:val="24"/>
              </w:rPr>
              <w:t xml:space="preserve"> </w:t>
            </w:r>
            <w:hyperlink r:id="rId1170" w:tooltip="ارومیه" w:history="1">
              <w:r w:rsidR="009C7D41" w:rsidRPr="0076219A">
                <w:rPr>
                  <w:rStyle w:val="Hyperlink"/>
                  <w:rFonts w:cs="B Zar"/>
                  <w:color w:val="auto"/>
                  <w:sz w:val="24"/>
                  <w:szCs w:val="24"/>
                  <w:u w:val="none"/>
                  <w:rtl/>
                </w:rPr>
                <w:t>ارومیه</w:t>
              </w:r>
            </w:hyperlink>
            <w:r w:rsidR="009C7D41" w:rsidRPr="0076219A">
              <w:rPr>
                <w:rFonts w:cs="B Zar"/>
                <w:sz w:val="24"/>
                <w:szCs w:val="24"/>
              </w:rPr>
              <w:t xml:space="preserve"> </w:t>
            </w:r>
            <w:r w:rsidR="009C7D41" w:rsidRPr="0076219A">
              <w:rPr>
                <w:rFonts w:cs="B Zar"/>
                <w:sz w:val="24"/>
                <w:szCs w:val="24"/>
                <w:rtl/>
              </w:rPr>
              <w:t>به تصرف</w:t>
            </w:r>
            <w:r w:rsidR="009C7D41" w:rsidRPr="0076219A">
              <w:rPr>
                <w:rFonts w:cs="B Zar"/>
                <w:sz w:val="24"/>
                <w:szCs w:val="24"/>
              </w:rPr>
              <w:t xml:space="preserve"> </w:t>
            </w:r>
            <w:hyperlink r:id="rId1171" w:tooltip="ارتش عثمانی (صفحه وجود ندارد)" w:history="1">
              <w:r w:rsidR="009C7D41" w:rsidRPr="0076219A">
                <w:rPr>
                  <w:rStyle w:val="Hyperlink"/>
                  <w:rFonts w:cs="B Zar"/>
                  <w:color w:val="auto"/>
                  <w:sz w:val="24"/>
                  <w:szCs w:val="24"/>
                  <w:u w:val="none"/>
                  <w:rtl/>
                </w:rPr>
                <w:t>ارتش عثمانی</w:t>
              </w:r>
            </w:hyperlink>
            <w:r w:rsidR="009C7D41" w:rsidRPr="0076219A">
              <w:rPr>
                <w:rFonts w:cs="B Zar"/>
                <w:sz w:val="24"/>
                <w:szCs w:val="24"/>
              </w:rPr>
              <w:t xml:space="preserve"> </w:t>
            </w:r>
            <w:r w:rsidR="009C7D41" w:rsidRPr="0076219A">
              <w:rPr>
                <w:rFonts w:cs="B Zar"/>
                <w:sz w:val="24"/>
                <w:szCs w:val="24"/>
                <w:rtl/>
              </w:rPr>
              <w:t>درآمد</w:t>
            </w:r>
            <w:r w:rsidR="009C7D41" w:rsidRPr="0076219A">
              <w:rPr>
                <w:rFonts w:cs="B Zar"/>
                <w:sz w:val="24"/>
                <w:szCs w:val="24"/>
              </w:rPr>
              <w:t xml:space="preserve"> </w:t>
            </w:r>
          </w:p>
        </w:tc>
      </w:tr>
      <w:tr w:rsidR="009C7D41" w:rsidRPr="0076219A" w14:paraId="447007A1" w14:textId="77777777" w:rsidTr="009C7D41">
        <w:trPr>
          <w:tblCellSpacing w:w="15" w:type="dxa"/>
        </w:trPr>
        <w:tc>
          <w:tcPr>
            <w:tcW w:w="0" w:type="auto"/>
            <w:vAlign w:val="center"/>
            <w:hideMark/>
          </w:tcPr>
          <w:p w14:paraId="1587E9EF" w14:textId="77777777" w:rsidR="009C7D41" w:rsidRPr="0076219A" w:rsidRDefault="009C7D41" w:rsidP="000002FE">
            <w:pPr>
              <w:bidi/>
              <w:rPr>
                <w:rFonts w:cs="B Zar"/>
                <w:sz w:val="24"/>
                <w:szCs w:val="24"/>
              </w:rPr>
            </w:pPr>
            <w:r w:rsidRPr="0076219A">
              <w:rPr>
                <w:rFonts w:cs="B Zar"/>
                <w:sz w:val="24"/>
                <w:szCs w:val="24"/>
                <w:rtl/>
                <w:lang w:bidi="fa-IR"/>
              </w:rPr>
              <w:t>۲۴</w:t>
            </w:r>
            <w:r w:rsidRPr="0076219A">
              <w:rPr>
                <w:rFonts w:cs="B Zar"/>
                <w:sz w:val="24"/>
                <w:szCs w:val="24"/>
              </w:rPr>
              <w:t xml:space="preserve"> </w:t>
            </w:r>
            <w:r w:rsidRPr="0076219A">
              <w:rPr>
                <w:rFonts w:cs="B Zar"/>
                <w:sz w:val="24"/>
                <w:szCs w:val="24"/>
                <w:rtl/>
              </w:rPr>
              <w:t xml:space="preserve">دی </w:t>
            </w:r>
            <w:r w:rsidRPr="0076219A">
              <w:rPr>
                <w:rFonts w:cs="B Zar"/>
                <w:sz w:val="24"/>
                <w:szCs w:val="24"/>
                <w:rtl/>
                <w:lang w:bidi="fa-IR"/>
              </w:rPr>
              <w:t>۱۲۹۳</w:t>
            </w:r>
          </w:p>
        </w:tc>
        <w:tc>
          <w:tcPr>
            <w:tcW w:w="0" w:type="auto"/>
            <w:vAlign w:val="center"/>
            <w:hideMark/>
          </w:tcPr>
          <w:p w14:paraId="1A262542" w14:textId="77777777" w:rsidR="009C7D41" w:rsidRPr="0076219A" w:rsidRDefault="000D7781" w:rsidP="000002FE">
            <w:pPr>
              <w:bidi/>
              <w:rPr>
                <w:rFonts w:cs="B Zar"/>
                <w:sz w:val="24"/>
                <w:szCs w:val="24"/>
              </w:rPr>
            </w:pPr>
            <w:hyperlink r:id="rId1172" w:tooltip="ویلهلم واسموس" w:history="1">
              <w:r w:rsidR="009C7D41" w:rsidRPr="0076219A">
                <w:rPr>
                  <w:rStyle w:val="Hyperlink"/>
                  <w:rFonts w:cs="B Zar"/>
                  <w:color w:val="auto"/>
                  <w:sz w:val="24"/>
                  <w:szCs w:val="24"/>
                  <w:u w:val="none"/>
                  <w:rtl/>
                </w:rPr>
                <w:t>ویلهلم واسموس</w:t>
              </w:r>
            </w:hyperlink>
            <w:r w:rsidR="009C7D41" w:rsidRPr="0076219A">
              <w:rPr>
                <w:rFonts w:cs="B Zar"/>
                <w:sz w:val="24"/>
                <w:szCs w:val="24"/>
              </w:rPr>
              <w:t xml:space="preserve"> </w:t>
            </w:r>
            <w:r w:rsidR="009C7D41" w:rsidRPr="0076219A">
              <w:rPr>
                <w:rFonts w:cs="B Zar"/>
                <w:sz w:val="24"/>
                <w:szCs w:val="24"/>
                <w:rtl/>
              </w:rPr>
              <w:t>آلمانی با هدف تبلیغ و تحریک خوانین عشایر علیه</w:t>
            </w:r>
            <w:r w:rsidR="009C7D41" w:rsidRPr="0076219A">
              <w:rPr>
                <w:rFonts w:cs="B Zar"/>
                <w:sz w:val="24"/>
                <w:szCs w:val="24"/>
              </w:rPr>
              <w:t xml:space="preserve"> </w:t>
            </w:r>
            <w:hyperlink r:id="rId1173" w:tooltip="متفقین" w:history="1">
              <w:r w:rsidR="009C7D41" w:rsidRPr="0076219A">
                <w:rPr>
                  <w:rStyle w:val="Hyperlink"/>
                  <w:rFonts w:cs="B Zar"/>
                  <w:color w:val="auto"/>
                  <w:sz w:val="24"/>
                  <w:szCs w:val="24"/>
                  <w:u w:val="none"/>
                  <w:rtl/>
                </w:rPr>
                <w:t>متفقین</w:t>
              </w:r>
            </w:hyperlink>
            <w:r w:rsidR="009C7D41" w:rsidRPr="0076219A">
              <w:rPr>
                <w:rFonts w:cs="B Zar"/>
                <w:sz w:val="24"/>
                <w:szCs w:val="24"/>
              </w:rPr>
              <w:t xml:space="preserve"> </w:t>
            </w:r>
            <w:r w:rsidR="009C7D41" w:rsidRPr="0076219A">
              <w:rPr>
                <w:rFonts w:cs="B Zar"/>
                <w:sz w:val="24"/>
                <w:szCs w:val="24"/>
                <w:rtl/>
              </w:rPr>
              <w:t>به</w:t>
            </w:r>
            <w:r w:rsidR="009C7D41" w:rsidRPr="0076219A">
              <w:rPr>
                <w:rFonts w:cs="B Zar"/>
                <w:sz w:val="24"/>
                <w:szCs w:val="24"/>
              </w:rPr>
              <w:t xml:space="preserve"> </w:t>
            </w:r>
            <w:hyperlink r:id="rId1174" w:tooltip="بوشهر" w:history="1">
              <w:r w:rsidR="009C7D41" w:rsidRPr="0076219A">
                <w:rPr>
                  <w:rStyle w:val="Hyperlink"/>
                  <w:rFonts w:cs="B Zar"/>
                  <w:color w:val="auto"/>
                  <w:sz w:val="24"/>
                  <w:szCs w:val="24"/>
                  <w:u w:val="none"/>
                  <w:rtl/>
                </w:rPr>
                <w:t>بوشهر</w:t>
              </w:r>
            </w:hyperlink>
            <w:r w:rsidR="009C7D41" w:rsidRPr="0076219A">
              <w:rPr>
                <w:rFonts w:cs="B Zar"/>
                <w:sz w:val="24"/>
                <w:szCs w:val="24"/>
              </w:rPr>
              <w:t xml:space="preserve"> </w:t>
            </w:r>
            <w:r w:rsidR="009C7D41" w:rsidRPr="0076219A">
              <w:rPr>
                <w:rFonts w:cs="B Zar"/>
                <w:sz w:val="24"/>
                <w:szCs w:val="24"/>
                <w:rtl/>
              </w:rPr>
              <w:t>رفت</w:t>
            </w:r>
            <w:r w:rsidR="009C7D41" w:rsidRPr="0076219A">
              <w:rPr>
                <w:rFonts w:cs="B Zar"/>
                <w:sz w:val="24"/>
                <w:szCs w:val="24"/>
              </w:rPr>
              <w:t xml:space="preserve"> </w:t>
            </w:r>
          </w:p>
        </w:tc>
      </w:tr>
      <w:tr w:rsidR="009C7D41" w:rsidRPr="0076219A" w14:paraId="764C93A2" w14:textId="77777777" w:rsidTr="009C7D41">
        <w:trPr>
          <w:tblCellSpacing w:w="15" w:type="dxa"/>
        </w:trPr>
        <w:tc>
          <w:tcPr>
            <w:tcW w:w="0" w:type="auto"/>
            <w:vAlign w:val="center"/>
            <w:hideMark/>
          </w:tcPr>
          <w:p w14:paraId="18E17D3D" w14:textId="77777777" w:rsidR="009C7D41" w:rsidRPr="0076219A" w:rsidRDefault="009C7D41" w:rsidP="000002FE">
            <w:pPr>
              <w:bidi/>
              <w:rPr>
                <w:rFonts w:cs="B Zar"/>
                <w:sz w:val="24"/>
                <w:szCs w:val="24"/>
              </w:rPr>
            </w:pPr>
            <w:r w:rsidRPr="0076219A">
              <w:rPr>
                <w:rFonts w:cs="B Zar"/>
                <w:sz w:val="24"/>
                <w:szCs w:val="24"/>
                <w:rtl/>
                <w:lang w:bidi="fa-IR"/>
              </w:rPr>
              <w:t>۲۸</w:t>
            </w:r>
            <w:r w:rsidRPr="0076219A">
              <w:rPr>
                <w:rFonts w:cs="B Zar"/>
                <w:sz w:val="24"/>
                <w:szCs w:val="24"/>
              </w:rPr>
              <w:t xml:space="preserve"> </w:t>
            </w:r>
            <w:r w:rsidRPr="0076219A">
              <w:rPr>
                <w:rFonts w:cs="B Zar"/>
                <w:sz w:val="24"/>
                <w:szCs w:val="24"/>
                <w:rtl/>
              </w:rPr>
              <w:t xml:space="preserve">دی </w:t>
            </w:r>
            <w:r w:rsidRPr="0076219A">
              <w:rPr>
                <w:rFonts w:cs="B Zar"/>
                <w:sz w:val="24"/>
                <w:szCs w:val="24"/>
                <w:rtl/>
                <w:lang w:bidi="fa-IR"/>
              </w:rPr>
              <w:t>۱۲۹۳</w:t>
            </w:r>
          </w:p>
        </w:tc>
        <w:tc>
          <w:tcPr>
            <w:tcW w:w="0" w:type="auto"/>
            <w:vAlign w:val="center"/>
            <w:hideMark/>
          </w:tcPr>
          <w:p w14:paraId="1D8E4728" w14:textId="77777777" w:rsidR="009C7D41" w:rsidRPr="0076219A" w:rsidRDefault="000D7781" w:rsidP="000002FE">
            <w:pPr>
              <w:bidi/>
              <w:rPr>
                <w:rFonts w:cs="B Zar"/>
                <w:sz w:val="24"/>
                <w:szCs w:val="24"/>
              </w:rPr>
            </w:pPr>
            <w:hyperlink r:id="rId1175" w:tooltip="پیمان ۱۹۱۵ (صفحه وجود ندارد)" w:history="1">
              <w:r w:rsidR="009C7D41" w:rsidRPr="0076219A">
                <w:rPr>
                  <w:rStyle w:val="Hyperlink"/>
                  <w:rFonts w:cs="B Zar"/>
                  <w:color w:val="auto"/>
                  <w:sz w:val="24"/>
                  <w:szCs w:val="24"/>
                  <w:u w:val="none"/>
                  <w:rtl/>
                </w:rPr>
                <w:t xml:space="preserve">پیمان </w:t>
              </w:r>
              <w:r w:rsidR="009C7D41" w:rsidRPr="0076219A">
                <w:rPr>
                  <w:rStyle w:val="Hyperlink"/>
                  <w:rFonts w:cs="B Zar"/>
                  <w:color w:val="auto"/>
                  <w:sz w:val="24"/>
                  <w:szCs w:val="24"/>
                  <w:u w:val="none"/>
                  <w:rtl/>
                  <w:lang w:bidi="fa-IR"/>
                </w:rPr>
                <w:t>۱۹۱۵</w:t>
              </w:r>
            </w:hyperlink>
            <w:r w:rsidR="009C7D41" w:rsidRPr="0076219A">
              <w:rPr>
                <w:rFonts w:cs="B Zar"/>
                <w:sz w:val="24"/>
                <w:szCs w:val="24"/>
              </w:rPr>
              <w:t xml:space="preserve"> </w:t>
            </w:r>
            <w:r w:rsidR="009C7D41" w:rsidRPr="0076219A">
              <w:rPr>
                <w:rFonts w:cs="B Zar"/>
                <w:sz w:val="24"/>
                <w:szCs w:val="24"/>
                <w:rtl/>
              </w:rPr>
              <w:t>میان</w:t>
            </w:r>
            <w:r w:rsidR="009C7D41" w:rsidRPr="0076219A">
              <w:rPr>
                <w:rFonts w:cs="B Zar"/>
                <w:sz w:val="24"/>
                <w:szCs w:val="24"/>
              </w:rPr>
              <w:t xml:space="preserve"> </w:t>
            </w:r>
            <w:hyperlink r:id="rId1176" w:tooltip="روسیه" w:history="1">
              <w:r w:rsidR="009C7D41" w:rsidRPr="0076219A">
                <w:rPr>
                  <w:rStyle w:val="Hyperlink"/>
                  <w:rFonts w:cs="B Zar"/>
                  <w:color w:val="auto"/>
                  <w:sz w:val="24"/>
                  <w:szCs w:val="24"/>
                  <w:u w:val="none"/>
                  <w:rtl/>
                </w:rPr>
                <w:t>روسیه</w:t>
              </w:r>
            </w:hyperlink>
            <w:r w:rsidR="009C7D41" w:rsidRPr="0076219A">
              <w:rPr>
                <w:rFonts w:cs="B Zar"/>
                <w:sz w:val="24"/>
                <w:szCs w:val="24"/>
              </w:rPr>
              <w:t xml:space="preserve"> </w:t>
            </w:r>
            <w:r w:rsidR="009C7D41" w:rsidRPr="0076219A">
              <w:rPr>
                <w:rFonts w:cs="B Zar"/>
                <w:sz w:val="24"/>
                <w:szCs w:val="24"/>
                <w:rtl/>
              </w:rPr>
              <w:t>و</w:t>
            </w:r>
            <w:r w:rsidR="009C7D41" w:rsidRPr="0076219A">
              <w:rPr>
                <w:rFonts w:cs="B Zar"/>
                <w:sz w:val="24"/>
                <w:szCs w:val="24"/>
              </w:rPr>
              <w:t xml:space="preserve"> </w:t>
            </w:r>
            <w:hyperlink r:id="rId1177" w:tooltip="انگلستان" w:history="1">
              <w:r w:rsidR="009C7D41" w:rsidRPr="0076219A">
                <w:rPr>
                  <w:rStyle w:val="Hyperlink"/>
                  <w:rFonts w:cs="B Zar"/>
                  <w:color w:val="auto"/>
                  <w:sz w:val="24"/>
                  <w:szCs w:val="24"/>
                  <w:u w:val="none"/>
                  <w:rtl/>
                </w:rPr>
                <w:t>انگلستان</w:t>
              </w:r>
            </w:hyperlink>
            <w:r w:rsidR="009C7D41" w:rsidRPr="0076219A">
              <w:rPr>
                <w:rFonts w:cs="B Zar"/>
                <w:sz w:val="24"/>
                <w:szCs w:val="24"/>
              </w:rPr>
              <w:t xml:space="preserve"> </w:t>
            </w:r>
            <w:r w:rsidR="009C7D41" w:rsidRPr="0076219A">
              <w:rPr>
                <w:rFonts w:cs="B Zar"/>
                <w:sz w:val="24"/>
                <w:szCs w:val="24"/>
                <w:rtl/>
              </w:rPr>
              <w:t>بسته شد که مطابق آن ایران به دو منطقه نفوذ تقسیم می‌شد و هزینه‌های</w:t>
            </w:r>
            <w:r w:rsidR="009C7D41" w:rsidRPr="0076219A">
              <w:rPr>
                <w:rFonts w:cs="B Zar"/>
                <w:sz w:val="24"/>
                <w:szCs w:val="24"/>
              </w:rPr>
              <w:t xml:space="preserve"> </w:t>
            </w:r>
            <w:hyperlink r:id="rId1178" w:tooltip="ارتش متفقین (صفحه وجود ندارد)" w:history="1">
              <w:r w:rsidR="009C7D41" w:rsidRPr="0076219A">
                <w:rPr>
                  <w:rStyle w:val="Hyperlink"/>
                  <w:rFonts w:cs="B Zar"/>
                  <w:color w:val="auto"/>
                  <w:sz w:val="24"/>
                  <w:szCs w:val="24"/>
                  <w:u w:val="none"/>
                  <w:rtl/>
                </w:rPr>
                <w:t>ارتش متفقین</w:t>
              </w:r>
            </w:hyperlink>
            <w:r w:rsidR="009C7D41" w:rsidRPr="0076219A">
              <w:rPr>
                <w:rFonts w:cs="B Zar"/>
                <w:sz w:val="24"/>
                <w:szCs w:val="24"/>
              </w:rPr>
              <w:t xml:space="preserve"> </w:t>
            </w:r>
            <w:r w:rsidR="009C7D41" w:rsidRPr="0076219A">
              <w:rPr>
                <w:rFonts w:cs="B Zar"/>
                <w:sz w:val="24"/>
                <w:szCs w:val="24"/>
                <w:rtl/>
              </w:rPr>
              <w:t>به دوش ایران می‌افتاد</w:t>
            </w:r>
            <w:r w:rsidR="009C7D41" w:rsidRPr="0076219A">
              <w:rPr>
                <w:rFonts w:cs="B Zar"/>
                <w:sz w:val="24"/>
                <w:szCs w:val="24"/>
              </w:rPr>
              <w:t xml:space="preserve"> </w:t>
            </w:r>
          </w:p>
        </w:tc>
      </w:tr>
      <w:tr w:rsidR="009C7D41" w:rsidRPr="0076219A" w14:paraId="6C01D9F2" w14:textId="77777777" w:rsidTr="009C7D41">
        <w:trPr>
          <w:tblCellSpacing w:w="15" w:type="dxa"/>
        </w:trPr>
        <w:tc>
          <w:tcPr>
            <w:tcW w:w="0" w:type="auto"/>
            <w:vAlign w:val="center"/>
            <w:hideMark/>
          </w:tcPr>
          <w:p w14:paraId="72C8A057" w14:textId="77777777" w:rsidR="009C7D41" w:rsidRPr="0076219A" w:rsidRDefault="009C7D41" w:rsidP="000002FE">
            <w:pPr>
              <w:bidi/>
              <w:rPr>
                <w:rFonts w:cs="B Zar"/>
                <w:sz w:val="24"/>
                <w:szCs w:val="24"/>
              </w:rPr>
            </w:pPr>
            <w:r w:rsidRPr="0076219A">
              <w:rPr>
                <w:rFonts w:cs="B Zar"/>
                <w:sz w:val="24"/>
                <w:szCs w:val="24"/>
                <w:rtl/>
                <w:lang w:bidi="fa-IR"/>
              </w:rPr>
              <w:t>۴</w:t>
            </w:r>
            <w:r w:rsidRPr="0076219A">
              <w:rPr>
                <w:rFonts w:cs="B Zar"/>
                <w:sz w:val="24"/>
                <w:szCs w:val="24"/>
              </w:rPr>
              <w:t xml:space="preserve"> </w:t>
            </w:r>
            <w:r w:rsidRPr="0076219A">
              <w:rPr>
                <w:rFonts w:cs="B Zar"/>
                <w:sz w:val="24"/>
                <w:szCs w:val="24"/>
                <w:rtl/>
              </w:rPr>
              <w:t xml:space="preserve">بهمن </w:t>
            </w:r>
            <w:r w:rsidRPr="0076219A">
              <w:rPr>
                <w:rFonts w:cs="B Zar"/>
                <w:sz w:val="24"/>
                <w:szCs w:val="24"/>
                <w:rtl/>
                <w:lang w:bidi="fa-IR"/>
              </w:rPr>
              <w:t>۱۲۹۳</w:t>
            </w:r>
          </w:p>
        </w:tc>
        <w:tc>
          <w:tcPr>
            <w:tcW w:w="0" w:type="auto"/>
            <w:vAlign w:val="center"/>
            <w:hideMark/>
          </w:tcPr>
          <w:p w14:paraId="15BC186D" w14:textId="77777777" w:rsidR="009C7D41" w:rsidRPr="0076219A" w:rsidRDefault="009C7D41" w:rsidP="000002FE">
            <w:pPr>
              <w:bidi/>
              <w:rPr>
                <w:rFonts w:cs="B Zar"/>
                <w:sz w:val="24"/>
                <w:szCs w:val="24"/>
              </w:rPr>
            </w:pPr>
            <w:r w:rsidRPr="0076219A">
              <w:rPr>
                <w:rFonts w:cs="B Zar"/>
                <w:sz w:val="24"/>
                <w:szCs w:val="24"/>
                <w:rtl/>
              </w:rPr>
              <w:t>ارتش روسیه به ایران حمله کرد قوای خود را در مرزهای شمالی مستقر ساخت</w:t>
            </w:r>
            <w:r w:rsidRPr="0076219A">
              <w:rPr>
                <w:rFonts w:cs="B Zar"/>
                <w:sz w:val="24"/>
                <w:szCs w:val="24"/>
              </w:rPr>
              <w:t xml:space="preserve"> </w:t>
            </w:r>
          </w:p>
        </w:tc>
      </w:tr>
      <w:tr w:rsidR="009C7D41" w:rsidRPr="0076219A" w14:paraId="1EB39C09" w14:textId="77777777" w:rsidTr="009C7D41">
        <w:trPr>
          <w:tblCellSpacing w:w="15" w:type="dxa"/>
        </w:trPr>
        <w:tc>
          <w:tcPr>
            <w:tcW w:w="0" w:type="auto"/>
            <w:vAlign w:val="center"/>
            <w:hideMark/>
          </w:tcPr>
          <w:p w14:paraId="1E131CA4" w14:textId="77777777" w:rsidR="009C7D41" w:rsidRPr="0076219A" w:rsidRDefault="009C7D41" w:rsidP="000002FE">
            <w:pPr>
              <w:bidi/>
              <w:rPr>
                <w:rFonts w:cs="B Zar"/>
                <w:sz w:val="24"/>
                <w:szCs w:val="24"/>
              </w:rPr>
            </w:pPr>
            <w:r w:rsidRPr="0076219A">
              <w:rPr>
                <w:rFonts w:cs="B Zar"/>
                <w:sz w:val="24"/>
                <w:szCs w:val="24"/>
                <w:rtl/>
                <w:lang w:bidi="fa-IR"/>
              </w:rPr>
              <w:t>۶</w:t>
            </w:r>
            <w:r w:rsidRPr="0076219A">
              <w:rPr>
                <w:rFonts w:cs="B Zar"/>
                <w:sz w:val="24"/>
                <w:szCs w:val="24"/>
              </w:rPr>
              <w:t xml:space="preserve"> </w:t>
            </w:r>
            <w:r w:rsidRPr="0076219A">
              <w:rPr>
                <w:rFonts w:cs="B Zar"/>
                <w:sz w:val="24"/>
                <w:szCs w:val="24"/>
                <w:rtl/>
              </w:rPr>
              <w:t xml:space="preserve">بهمن </w:t>
            </w:r>
            <w:r w:rsidRPr="0076219A">
              <w:rPr>
                <w:rFonts w:cs="B Zar"/>
                <w:sz w:val="24"/>
                <w:szCs w:val="24"/>
                <w:rtl/>
                <w:lang w:bidi="fa-IR"/>
              </w:rPr>
              <w:t>۱۲۹۳</w:t>
            </w:r>
          </w:p>
        </w:tc>
        <w:tc>
          <w:tcPr>
            <w:tcW w:w="0" w:type="auto"/>
            <w:vAlign w:val="center"/>
            <w:hideMark/>
          </w:tcPr>
          <w:p w14:paraId="5E3E7FA4" w14:textId="77777777" w:rsidR="009C7D41" w:rsidRPr="0076219A" w:rsidRDefault="009C7D41" w:rsidP="000002FE">
            <w:pPr>
              <w:bidi/>
              <w:rPr>
                <w:rFonts w:cs="B Zar"/>
                <w:sz w:val="24"/>
                <w:szCs w:val="24"/>
              </w:rPr>
            </w:pPr>
            <w:r w:rsidRPr="0076219A">
              <w:rPr>
                <w:rFonts w:cs="B Zar"/>
                <w:sz w:val="24"/>
                <w:szCs w:val="24"/>
                <w:rtl/>
              </w:rPr>
              <w:t>سپاه روس و عثمانی در تبریز و ارومیه درگیر شدند</w:t>
            </w:r>
            <w:r w:rsidRPr="0076219A">
              <w:rPr>
                <w:rFonts w:cs="B Zar"/>
                <w:sz w:val="24"/>
                <w:szCs w:val="24"/>
              </w:rPr>
              <w:t xml:space="preserve"> </w:t>
            </w:r>
          </w:p>
        </w:tc>
      </w:tr>
      <w:tr w:rsidR="009C7D41" w:rsidRPr="0076219A" w14:paraId="43E8351E" w14:textId="77777777" w:rsidTr="009C7D41">
        <w:trPr>
          <w:tblCellSpacing w:w="15" w:type="dxa"/>
        </w:trPr>
        <w:tc>
          <w:tcPr>
            <w:tcW w:w="0" w:type="auto"/>
            <w:vAlign w:val="center"/>
            <w:hideMark/>
          </w:tcPr>
          <w:p w14:paraId="6B75B67F" w14:textId="77777777" w:rsidR="009C7D41" w:rsidRPr="0076219A" w:rsidRDefault="009C7D41" w:rsidP="000002FE">
            <w:pPr>
              <w:bidi/>
              <w:rPr>
                <w:rFonts w:cs="B Zar"/>
                <w:sz w:val="24"/>
                <w:szCs w:val="24"/>
              </w:rPr>
            </w:pPr>
            <w:r w:rsidRPr="0076219A">
              <w:rPr>
                <w:rFonts w:cs="B Zar"/>
                <w:sz w:val="24"/>
                <w:szCs w:val="24"/>
                <w:rtl/>
                <w:lang w:bidi="fa-IR"/>
              </w:rPr>
              <w:t>۸</w:t>
            </w:r>
            <w:r w:rsidRPr="0076219A">
              <w:rPr>
                <w:rFonts w:cs="B Zar"/>
                <w:sz w:val="24"/>
                <w:szCs w:val="24"/>
              </w:rPr>
              <w:t xml:space="preserve"> </w:t>
            </w:r>
            <w:r w:rsidRPr="0076219A">
              <w:rPr>
                <w:rFonts w:cs="B Zar"/>
                <w:sz w:val="24"/>
                <w:szCs w:val="24"/>
                <w:rtl/>
              </w:rPr>
              <w:t xml:space="preserve">بهمن </w:t>
            </w:r>
            <w:r w:rsidRPr="0076219A">
              <w:rPr>
                <w:rFonts w:cs="B Zar"/>
                <w:sz w:val="24"/>
                <w:szCs w:val="24"/>
                <w:rtl/>
                <w:lang w:bidi="fa-IR"/>
              </w:rPr>
              <w:t>۱۲۹۳</w:t>
            </w:r>
          </w:p>
        </w:tc>
        <w:tc>
          <w:tcPr>
            <w:tcW w:w="0" w:type="auto"/>
            <w:vAlign w:val="center"/>
            <w:hideMark/>
          </w:tcPr>
          <w:p w14:paraId="1DE70CF1" w14:textId="77777777" w:rsidR="009C7D41" w:rsidRPr="0076219A" w:rsidRDefault="009C7D41" w:rsidP="000002FE">
            <w:pPr>
              <w:bidi/>
              <w:rPr>
                <w:rFonts w:cs="B Zar"/>
                <w:sz w:val="24"/>
                <w:szCs w:val="24"/>
              </w:rPr>
            </w:pPr>
            <w:r w:rsidRPr="0076219A">
              <w:rPr>
                <w:rFonts w:cs="B Zar"/>
                <w:sz w:val="24"/>
                <w:szCs w:val="24"/>
                <w:rtl/>
              </w:rPr>
              <w:t>سپاه عثمانی از قوای روس شکست خورد و</w:t>
            </w:r>
            <w:r w:rsidRPr="0076219A">
              <w:rPr>
                <w:rFonts w:cs="B Zar"/>
                <w:sz w:val="24"/>
                <w:szCs w:val="24"/>
              </w:rPr>
              <w:t xml:space="preserve"> </w:t>
            </w:r>
            <w:hyperlink r:id="rId1179" w:tooltip="آذربایجان" w:history="1">
              <w:r w:rsidRPr="0076219A">
                <w:rPr>
                  <w:rStyle w:val="Hyperlink"/>
                  <w:rFonts w:cs="B Zar"/>
                  <w:color w:val="auto"/>
                  <w:sz w:val="24"/>
                  <w:szCs w:val="24"/>
                  <w:u w:val="none"/>
                  <w:rtl/>
                </w:rPr>
                <w:t>آذربایجان</w:t>
              </w:r>
            </w:hyperlink>
            <w:r w:rsidRPr="0076219A">
              <w:rPr>
                <w:rFonts w:cs="B Zar"/>
                <w:sz w:val="24"/>
                <w:szCs w:val="24"/>
              </w:rPr>
              <w:t xml:space="preserve"> </w:t>
            </w:r>
            <w:r w:rsidRPr="0076219A">
              <w:rPr>
                <w:rFonts w:cs="B Zar"/>
                <w:sz w:val="24"/>
                <w:szCs w:val="24"/>
                <w:rtl/>
              </w:rPr>
              <w:t>به تصرف روس‌ها درآمد</w:t>
            </w:r>
            <w:r w:rsidRPr="0076219A">
              <w:rPr>
                <w:rFonts w:cs="B Zar"/>
                <w:sz w:val="24"/>
                <w:szCs w:val="24"/>
              </w:rPr>
              <w:t xml:space="preserve"> </w:t>
            </w:r>
          </w:p>
        </w:tc>
      </w:tr>
      <w:tr w:rsidR="009C7D41" w:rsidRPr="0076219A" w14:paraId="61DA6AA2" w14:textId="77777777" w:rsidTr="009C7D41">
        <w:trPr>
          <w:tblCellSpacing w:w="15" w:type="dxa"/>
        </w:trPr>
        <w:tc>
          <w:tcPr>
            <w:tcW w:w="0" w:type="auto"/>
            <w:vAlign w:val="center"/>
            <w:hideMark/>
          </w:tcPr>
          <w:p w14:paraId="3E4AA93F" w14:textId="77777777" w:rsidR="009C7D41" w:rsidRPr="0076219A" w:rsidRDefault="009C7D41" w:rsidP="000002FE">
            <w:pPr>
              <w:bidi/>
              <w:rPr>
                <w:rFonts w:cs="B Zar"/>
                <w:sz w:val="24"/>
                <w:szCs w:val="24"/>
              </w:rPr>
            </w:pPr>
            <w:r w:rsidRPr="0076219A">
              <w:rPr>
                <w:rFonts w:cs="B Zar"/>
                <w:sz w:val="24"/>
                <w:szCs w:val="24"/>
                <w:rtl/>
                <w:lang w:bidi="fa-IR"/>
              </w:rPr>
              <w:t>۱۶</w:t>
            </w:r>
            <w:r w:rsidRPr="0076219A">
              <w:rPr>
                <w:rFonts w:cs="B Zar"/>
                <w:sz w:val="24"/>
                <w:szCs w:val="24"/>
              </w:rPr>
              <w:t xml:space="preserve"> </w:t>
            </w:r>
            <w:r w:rsidRPr="0076219A">
              <w:rPr>
                <w:rFonts w:cs="B Zar"/>
                <w:sz w:val="24"/>
                <w:szCs w:val="24"/>
                <w:rtl/>
              </w:rPr>
              <w:t xml:space="preserve">بهمن </w:t>
            </w:r>
            <w:r w:rsidRPr="0076219A">
              <w:rPr>
                <w:rFonts w:cs="B Zar"/>
                <w:sz w:val="24"/>
                <w:szCs w:val="24"/>
                <w:rtl/>
                <w:lang w:bidi="fa-IR"/>
              </w:rPr>
              <w:t>۱۲۹۳</w:t>
            </w:r>
          </w:p>
        </w:tc>
        <w:tc>
          <w:tcPr>
            <w:tcW w:w="0" w:type="auto"/>
            <w:vAlign w:val="center"/>
            <w:hideMark/>
          </w:tcPr>
          <w:p w14:paraId="514BBE90" w14:textId="77777777" w:rsidR="009C7D41" w:rsidRPr="0076219A" w:rsidRDefault="009C7D41" w:rsidP="000002FE">
            <w:pPr>
              <w:bidi/>
              <w:rPr>
                <w:rFonts w:cs="B Zar"/>
                <w:sz w:val="24"/>
                <w:szCs w:val="24"/>
              </w:rPr>
            </w:pPr>
            <w:r w:rsidRPr="0076219A">
              <w:rPr>
                <w:rFonts w:cs="B Zar"/>
                <w:sz w:val="24"/>
                <w:szCs w:val="24"/>
                <w:rtl/>
              </w:rPr>
              <w:t>انبارهای شرکت نفت توسط اعراب</w:t>
            </w:r>
            <w:r w:rsidRPr="0076219A">
              <w:rPr>
                <w:rFonts w:cs="B Zar"/>
                <w:sz w:val="24"/>
                <w:szCs w:val="24"/>
              </w:rPr>
              <w:t xml:space="preserve"> </w:t>
            </w:r>
            <w:hyperlink r:id="rId1180" w:tooltip="باوندی" w:history="1">
              <w:r w:rsidRPr="0076219A">
                <w:rPr>
                  <w:rStyle w:val="Hyperlink"/>
                  <w:rFonts w:cs="B Zar"/>
                  <w:color w:val="auto"/>
                  <w:sz w:val="24"/>
                  <w:szCs w:val="24"/>
                  <w:u w:val="none"/>
                  <w:rtl/>
                </w:rPr>
                <w:t>باوندی</w:t>
              </w:r>
            </w:hyperlink>
            <w:r w:rsidRPr="0076219A">
              <w:rPr>
                <w:rFonts w:cs="B Zar"/>
                <w:sz w:val="24"/>
                <w:szCs w:val="24"/>
              </w:rPr>
              <w:t xml:space="preserve"> </w:t>
            </w:r>
            <w:r w:rsidRPr="0076219A">
              <w:rPr>
                <w:rFonts w:cs="B Zar"/>
                <w:sz w:val="24"/>
                <w:szCs w:val="24"/>
                <w:rtl/>
              </w:rPr>
              <w:t>تخریب شد و صدور نفت قطع گردید</w:t>
            </w:r>
            <w:r w:rsidRPr="0076219A">
              <w:rPr>
                <w:rFonts w:cs="B Zar"/>
                <w:sz w:val="24"/>
                <w:szCs w:val="24"/>
              </w:rPr>
              <w:t xml:space="preserve"> </w:t>
            </w:r>
          </w:p>
        </w:tc>
      </w:tr>
      <w:tr w:rsidR="009C7D41" w:rsidRPr="0076219A" w14:paraId="57792E9C" w14:textId="77777777" w:rsidTr="009C7D41">
        <w:trPr>
          <w:tblCellSpacing w:w="15" w:type="dxa"/>
        </w:trPr>
        <w:tc>
          <w:tcPr>
            <w:tcW w:w="0" w:type="auto"/>
            <w:vAlign w:val="center"/>
            <w:hideMark/>
          </w:tcPr>
          <w:p w14:paraId="1339BE44" w14:textId="77777777" w:rsidR="009C7D41" w:rsidRPr="0076219A" w:rsidRDefault="009C7D41" w:rsidP="000002FE">
            <w:pPr>
              <w:bidi/>
              <w:rPr>
                <w:rFonts w:cs="B Zar"/>
                <w:sz w:val="24"/>
                <w:szCs w:val="24"/>
              </w:rPr>
            </w:pPr>
            <w:r w:rsidRPr="0076219A">
              <w:rPr>
                <w:rFonts w:cs="B Zar"/>
                <w:sz w:val="24"/>
                <w:szCs w:val="24"/>
                <w:rtl/>
                <w:lang w:bidi="fa-IR"/>
              </w:rPr>
              <w:t>۲۵</w:t>
            </w:r>
            <w:r w:rsidRPr="0076219A">
              <w:rPr>
                <w:rFonts w:cs="B Zar"/>
                <w:sz w:val="24"/>
                <w:szCs w:val="24"/>
              </w:rPr>
              <w:t xml:space="preserve"> </w:t>
            </w:r>
            <w:r w:rsidRPr="0076219A">
              <w:rPr>
                <w:rFonts w:cs="B Zar"/>
                <w:sz w:val="24"/>
                <w:szCs w:val="24"/>
                <w:rtl/>
              </w:rPr>
              <w:t xml:space="preserve">بهمن </w:t>
            </w:r>
            <w:r w:rsidRPr="0076219A">
              <w:rPr>
                <w:rFonts w:cs="B Zar"/>
                <w:sz w:val="24"/>
                <w:szCs w:val="24"/>
                <w:rtl/>
                <w:lang w:bidi="fa-IR"/>
              </w:rPr>
              <w:t>۱۲۹۳</w:t>
            </w:r>
          </w:p>
        </w:tc>
        <w:tc>
          <w:tcPr>
            <w:tcW w:w="0" w:type="auto"/>
            <w:vAlign w:val="center"/>
            <w:hideMark/>
          </w:tcPr>
          <w:p w14:paraId="29450262" w14:textId="77777777" w:rsidR="009C7D41" w:rsidRPr="0076219A" w:rsidRDefault="000D7781" w:rsidP="000002FE">
            <w:pPr>
              <w:bidi/>
              <w:rPr>
                <w:rFonts w:cs="B Zar"/>
                <w:sz w:val="24"/>
                <w:szCs w:val="24"/>
              </w:rPr>
            </w:pPr>
            <w:hyperlink r:id="rId1181" w:tooltip="محمدحسن میرزا" w:history="1">
              <w:r w:rsidR="009C7D41" w:rsidRPr="0076219A">
                <w:rPr>
                  <w:rStyle w:val="Hyperlink"/>
                  <w:rFonts w:cs="B Zar"/>
                  <w:color w:val="auto"/>
                  <w:sz w:val="24"/>
                  <w:szCs w:val="24"/>
                  <w:u w:val="none"/>
                  <w:rtl/>
                </w:rPr>
                <w:t>محمدحسن میرزا</w:t>
              </w:r>
            </w:hyperlink>
            <w:r w:rsidR="009C7D41" w:rsidRPr="0076219A">
              <w:rPr>
                <w:rFonts w:cs="B Zar"/>
                <w:sz w:val="24"/>
                <w:szCs w:val="24"/>
              </w:rPr>
              <w:t xml:space="preserve"> (</w:t>
            </w:r>
            <w:hyperlink r:id="rId1182" w:tooltip="ولیعهد" w:history="1">
              <w:r w:rsidR="009C7D41" w:rsidRPr="0076219A">
                <w:rPr>
                  <w:rStyle w:val="Hyperlink"/>
                  <w:rFonts w:cs="B Zar"/>
                  <w:color w:val="auto"/>
                  <w:sz w:val="24"/>
                  <w:szCs w:val="24"/>
                  <w:u w:val="none"/>
                  <w:rtl/>
                </w:rPr>
                <w:t>ولیعهد</w:t>
              </w:r>
            </w:hyperlink>
            <w:r w:rsidR="009C7D41" w:rsidRPr="0076219A">
              <w:rPr>
                <w:rFonts w:cs="B Zar"/>
                <w:sz w:val="24"/>
                <w:szCs w:val="24"/>
              </w:rPr>
              <w:t xml:space="preserve">) </w:t>
            </w:r>
            <w:r w:rsidR="009C7D41" w:rsidRPr="0076219A">
              <w:rPr>
                <w:rFonts w:cs="B Zar"/>
                <w:sz w:val="24"/>
                <w:szCs w:val="24"/>
                <w:rtl/>
              </w:rPr>
              <w:t>به فرمانفرمایی آذربایجان منتصب شد</w:t>
            </w:r>
            <w:r w:rsidR="009C7D41" w:rsidRPr="0076219A">
              <w:rPr>
                <w:rFonts w:cs="B Zar"/>
                <w:sz w:val="24"/>
                <w:szCs w:val="24"/>
              </w:rPr>
              <w:t xml:space="preserve"> </w:t>
            </w:r>
          </w:p>
        </w:tc>
      </w:tr>
      <w:tr w:rsidR="009C7D41" w:rsidRPr="0076219A" w14:paraId="157FBC71" w14:textId="77777777" w:rsidTr="009C7D41">
        <w:trPr>
          <w:tblCellSpacing w:w="15" w:type="dxa"/>
        </w:trPr>
        <w:tc>
          <w:tcPr>
            <w:tcW w:w="0" w:type="auto"/>
            <w:vAlign w:val="center"/>
            <w:hideMark/>
          </w:tcPr>
          <w:p w14:paraId="5EFDFBAC" w14:textId="77777777" w:rsidR="009C7D41" w:rsidRPr="0076219A" w:rsidRDefault="009C7D41" w:rsidP="000002FE">
            <w:pPr>
              <w:bidi/>
              <w:rPr>
                <w:rFonts w:cs="B Zar"/>
                <w:sz w:val="24"/>
                <w:szCs w:val="24"/>
              </w:rPr>
            </w:pPr>
            <w:r w:rsidRPr="0076219A">
              <w:rPr>
                <w:rFonts w:cs="B Zar"/>
                <w:sz w:val="24"/>
                <w:szCs w:val="24"/>
                <w:rtl/>
                <w:lang w:bidi="fa-IR"/>
              </w:rPr>
              <w:t>۳</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۱۲۹۳</w:t>
            </w:r>
          </w:p>
        </w:tc>
        <w:tc>
          <w:tcPr>
            <w:tcW w:w="0" w:type="auto"/>
            <w:vAlign w:val="center"/>
            <w:hideMark/>
          </w:tcPr>
          <w:p w14:paraId="50ACEFFE" w14:textId="77777777" w:rsidR="009C7D41" w:rsidRPr="0076219A" w:rsidRDefault="000D7781" w:rsidP="000002FE">
            <w:pPr>
              <w:bidi/>
              <w:rPr>
                <w:rFonts w:cs="B Zar"/>
                <w:sz w:val="24"/>
                <w:szCs w:val="24"/>
              </w:rPr>
            </w:pPr>
            <w:hyperlink r:id="rId1183" w:tooltip="امیر حشمت (صفحه وجود ندارد)" w:history="1">
              <w:r w:rsidR="009C7D41" w:rsidRPr="0076219A">
                <w:rPr>
                  <w:rStyle w:val="Hyperlink"/>
                  <w:rFonts w:cs="B Zar"/>
                  <w:color w:val="auto"/>
                  <w:sz w:val="24"/>
                  <w:szCs w:val="24"/>
                  <w:u w:val="none"/>
                  <w:rtl/>
                </w:rPr>
                <w:t>امیر حشمت</w:t>
              </w:r>
            </w:hyperlink>
            <w:r w:rsidR="009C7D41" w:rsidRPr="0076219A">
              <w:rPr>
                <w:rFonts w:cs="B Zar"/>
                <w:sz w:val="24"/>
                <w:szCs w:val="24"/>
              </w:rPr>
              <w:t xml:space="preserve"> </w:t>
            </w:r>
            <w:r w:rsidR="009C7D41" w:rsidRPr="0076219A">
              <w:rPr>
                <w:rFonts w:cs="B Zar"/>
                <w:sz w:val="24"/>
                <w:szCs w:val="24"/>
                <w:rtl/>
              </w:rPr>
              <w:t>با رهبری عشایر مخالف متفقین، برای ورود به</w:t>
            </w:r>
            <w:r w:rsidR="009C7D41" w:rsidRPr="0076219A">
              <w:rPr>
                <w:rFonts w:cs="B Zar"/>
                <w:sz w:val="24"/>
                <w:szCs w:val="24"/>
              </w:rPr>
              <w:t xml:space="preserve"> </w:t>
            </w:r>
            <w:hyperlink r:id="rId1184" w:tooltip="کرمانشاهان" w:history="1">
              <w:r w:rsidR="009C7D41" w:rsidRPr="0076219A">
                <w:rPr>
                  <w:rStyle w:val="Hyperlink"/>
                  <w:rFonts w:cs="B Zar"/>
                  <w:color w:val="auto"/>
                  <w:sz w:val="24"/>
                  <w:szCs w:val="24"/>
                  <w:u w:val="none"/>
                  <w:rtl/>
                </w:rPr>
                <w:t>کرمانشاهان</w:t>
              </w:r>
            </w:hyperlink>
            <w:r w:rsidR="009C7D41" w:rsidRPr="0076219A">
              <w:rPr>
                <w:rFonts w:cs="B Zar"/>
                <w:sz w:val="24"/>
                <w:szCs w:val="24"/>
              </w:rPr>
              <w:t xml:space="preserve"> </w:t>
            </w:r>
            <w:r w:rsidR="009C7D41" w:rsidRPr="0076219A">
              <w:rPr>
                <w:rFonts w:cs="B Zar"/>
                <w:sz w:val="24"/>
                <w:szCs w:val="24"/>
                <w:rtl/>
              </w:rPr>
              <w:t>تلاش کرد</w:t>
            </w:r>
            <w:r w:rsidR="009C7D41" w:rsidRPr="0076219A">
              <w:rPr>
                <w:rFonts w:cs="B Zar"/>
                <w:sz w:val="24"/>
                <w:szCs w:val="24"/>
              </w:rPr>
              <w:t xml:space="preserve"> </w:t>
            </w:r>
          </w:p>
        </w:tc>
      </w:tr>
      <w:tr w:rsidR="009C7D41" w:rsidRPr="0076219A" w14:paraId="2AA2C358" w14:textId="77777777" w:rsidTr="009C7D41">
        <w:trPr>
          <w:tblCellSpacing w:w="15" w:type="dxa"/>
        </w:trPr>
        <w:tc>
          <w:tcPr>
            <w:tcW w:w="0" w:type="auto"/>
            <w:vAlign w:val="center"/>
            <w:hideMark/>
          </w:tcPr>
          <w:p w14:paraId="606CF45F" w14:textId="77777777" w:rsidR="009C7D41" w:rsidRPr="0076219A" w:rsidRDefault="009C7D41" w:rsidP="000002FE">
            <w:pPr>
              <w:bidi/>
              <w:rPr>
                <w:rFonts w:cs="B Zar"/>
                <w:sz w:val="24"/>
                <w:szCs w:val="24"/>
              </w:rPr>
            </w:pPr>
            <w:r w:rsidRPr="0076219A">
              <w:rPr>
                <w:rFonts w:cs="B Zar"/>
                <w:sz w:val="24"/>
                <w:szCs w:val="24"/>
                <w:rtl/>
                <w:lang w:bidi="fa-IR"/>
              </w:rPr>
              <w:t>۱۲</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۱۲۹۳</w:t>
            </w:r>
          </w:p>
        </w:tc>
        <w:tc>
          <w:tcPr>
            <w:tcW w:w="0" w:type="auto"/>
            <w:vAlign w:val="center"/>
            <w:hideMark/>
          </w:tcPr>
          <w:p w14:paraId="4EE7B8A0" w14:textId="77777777" w:rsidR="009C7D41" w:rsidRPr="0076219A" w:rsidRDefault="009C7D41" w:rsidP="000002FE">
            <w:pPr>
              <w:bidi/>
              <w:rPr>
                <w:rFonts w:cs="B Zar"/>
                <w:sz w:val="24"/>
                <w:szCs w:val="24"/>
              </w:rPr>
            </w:pPr>
            <w:r w:rsidRPr="0076219A">
              <w:rPr>
                <w:rFonts w:cs="B Zar"/>
                <w:sz w:val="24"/>
                <w:szCs w:val="24"/>
                <w:rtl/>
              </w:rPr>
              <w:t>عشایر مخالف انگلستان با اعراب تحت فرمان</w:t>
            </w:r>
            <w:r w:rsidRPr="0076219A">
              <w:rPr>
                <w:rFonts w:cs="B Zar"/>
                <w:sz w:val="24"/>
                <w:szCs w:val="24"/>
              </w:rPr>
              <w:t xml:space="preserve"> </w:t>
            </w:r>
            <w:hyperlink r:id="rId1185" w:tooltip="شیخ خزعل" w:history="1">
              <w:r w:rsidRPr="0076219A">
                <w:rPr>
                  <w:rStyle w:val="Hyperlink"/>
                  <w:rFonts w:cs="B Zar"/>
                  <w:color w:val="auto"/>
                  <w:sz w:val="24"/>
                  <w:szCs w:val="24"/>
                  <w:u w:val="none"/>
                  <w:rtl/>
                </w:rPr>
                <w:t>شیخ خزعل</w:t>
              </w:r>
            </w:hyperlink>
            <w:r w:rsidRPr="0076219A">
              <w:rPr>
                <w:rFonts w:cs="B Zar"/>
                <w:sz w:val="24"/>
                <w:szCs w:val="24"/>
              </w:rPr>
              <w:t xml:space="preserve"> </w:t>
            </w:r>
            <w:r w:rsidRPr="0076219A">
              <w:rPr>
                <w:rFonts w:cs="B Zar"/>
                <w:sz w:val="24"/>
                <w:szCs w:val="24"/>
                <w:rtl/>
              </w:rPr>
              <w:t>وارد درگیری شدند</w:t>
            </w:r>
            <w:r w:rsidRPr="0076219A">
              <w:rPr>
                <w:rFonts w:cs="B Zar"/>
                <w:sz w:val="24"/>
                <w:szCs w:val="24"/>
              </w:rPr>
              <w:t xml:space="preserve"> </w:t>
            </w:r>
          </w:p>
        </w:tc>
      </w:tr>
      <w:tr w:rsidR="009C7D41" w:rsidRPr="0076219A" w14:paraId="174A4EB1" w14:textId="77777777" w:rsidTr="009C7D41">
        <w:trPr>
          <w:tblCellSpacing w:w="15" w:type="dxa"/>
        </w:trPr>
        <w:tc>
          <w:tcPr>
            <w:tcW w:w="0" w:type="auto"/>
            <w:vAlign w:val="center"/>
            <w:hideMark/>
          </w:tcPr>
          <w:p w14:paraId="412CCC0E" w14:textId="77777777" w:rsidR="009C7D41" w:rsidRPr="0076219A" w:rsidRDefault="009C7D41" w:rsidP="000002FE">
            <w:pPr>
              <w:bidi/>
              <w:rPr>
                <w:rFonts w:cs="B Zar"/>
                <w:sz w:val="24"/>
                <w:szCs w:val="24"/>
              </w:rPr>
            </w:pPr>
            <w:r w:rsidRPr="0076219A">
              <w:rPr>
                <w:rFonts w:cs="B Zar"/>
                <w:sz w:val="24"/>
                <w:szCs w:val="24"/>
                <w:rtl/>
                <w:lang w:bidi="fa-IR"/>
              </w:rPr>
              <w:t>۱۷</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۱۲۹۳</w:t>
            </w:r>
          </w:p>
        </w:tc>
        <w:tc>
          <w:tcPr>
            <w:tcW w:w="0" w:type="auto"/>
            <w:vAlign w:val="center"/>
            <w:hideMark/>
          </w:tcPr>
          <w:p w14:paraId="6E9CFAB1" w14:textId="77777777" w:rsidR="009C7D41" w:rsidRPr="0076219A" w:rsidRDefault="000D7781" w:rsidP="000002FE">
            <w:pPr>
              <w:bidi/>
              <w:rPr>
                <w:rFonts w:cs="B Zar"/>
                <w:sz w:val="24"/>
                <w:szCs w:val="24"/>
              </w:rPr>
            </w:pPr>
            <w:hyperlink r:id="rId1186" w:tooltip="کنسول" w:history="1">
              <w:r w:rsidR="009C7D41" w:rsidRPr="0076219A">
                <w:rPr>
                  <w:rStyle w:val="Hyperlink"/>
                  <w:rFonts w:cs="B Zar"/>
                  <w:color w:val="auto"/>
                  <w:sz w:val="24"/>
                  <w:szCs w:val="24"/>
                  <w:u w:val="none"/>
                  <w:rtl/>
                </w:rPr>
                <w:t>کنسول</w:t>
              </w:r>
            </w:hyperlink>
            <w:r w:rsidR="009C7D41" w:rsidRPr="0076219A">
              <w:rPr>
                <w:rFonts w:cs="B Zar"/>
                <w:sz w:val="24"/>
                <w:szCs w:val="24"/>
              </w:rPr>
              <w:t xml:space="preserve"> </w:t>
            </w:r>
            <w:r w:rsidR="009C7D41" w:rsidRPr="0076219A">
              <w:rPr>
                <w:rFonts w:cs="B Zar"/>
                <w:sz w:val="24"/>
                <w:szCs w:val="24"/>
                <w:rtl/>
              </w:rPr>
              <w:t>آلمان در بوشهر توسط نیروهای انگلیسی بازداشت شد و تلاش‌های ناموفق برای دستگیری</w:t>
            </w:r>
            <w:r w:rsidR="009C7D41" w:rsidRPr="0076219A">
              <w:rPr>
                <w:rFonts w:cs="B Zar"/>
                <w:sz w:val="24"/>
                <w:szCs w:val="24"/>
              </w:rPr>
              <w:t xml:space="preserve"> </w:t>
            </w:r>
            <w:hyperlink r:id="rId1187" w:tooltip="واسموس" w:history="1">
              <w:r w:rsidR="009C7D41" w:rsidRPr="0076219A">
                <w:rPr>
                  <w:rStyle w:val="Hyperlink"/>
                  <w:rFonts w:cs="B Zar"/>
                  <w:color w:val="auto"/>
                  <w:sz w:val="24"/>
                  <w:szCs w:val="24"/>
                  <w:u w:val="none"/>
                  <w:rtl/>
                </w:rPr>
                <w:t>واسموس</w:t>
              </w:r>
            </w:hyperlink>
            <w:r w:rsidR="009C7D41" w:rsidRPr="0076219A">
              <w:rPr>
                <w:rFonts w:cs="B Zar"/>
                <w:sz w:val="24"/>
                <w:szCs w:val="24"/>
              </w:rPr>
              <w:t xml:space="preserve"> </w:t>
            </w:r>
            <w:r w:rsidR="009C7D41" w:rsidRPr="0076219A">
              <w:rPr>
                <w:rFonts w:cs="B Zar"/>
                <w:sz w:val="24"/>
                <w:szCs w:val="24"/>
                <w:rtl/>
              </w:rPr>
              <w:t>انجام گرفت</w:t>
            </w:r>
            <w:r w:rsidR="009C7D41" w:rsidRPr="0076219A">
              <w:rPr>
                <w:rFonts w:cs="B Zar"/>
                <w:sz w:val="24"/>
                <w:szCs w:val="24"/>
              </w:rPr>
              <w:t xml:space="preserve"> </w:t>
            </w:r>
          </w:p>
        </w:tc>
      </w:tr>
      <w:tr w:rsidR="009C7D41" w:rsidRPr="0076219A" w14:paraId="2E0BB38F" w14:textId="77777777" w:rsidTr="009C7D41">
        <w:trPr>
          <w:tblCellSpacing w:w="15" w:type="dxa"/>
        </w:trPr>
        <w:tc>
          <w:tcPr>
            <w:tcW w:w="0" w:type="auto"/>
            <w:vAlign w:val="center"/>
            <w:hideMark/>
          </w:tcPr>
          <w:p w14:paraId="18B98F7B" w14:textId="77777777" w:rsidR="009C7D41" w:rsidRPr="0076219A" w:rsidRDefault="009C7D41" w:rsidP="000002FE">
            <w:pPr>
              <w:bidi/>
              <w:rPr>
                <w:rFonts w:cs="B Zar"/>
                <w:sz w:val="24"/>
                <w:szCs w:val="24"/>
              </w:rPr>
            </w:pPr>
            <w:r w:rsidRPr="0076219A">
              <w:rPr>
                <w:rFonts w:cs="B Zar"/>
                <w:sz w:val="24"/>
                <w:szCs w:val="24"/>
                <w:rtl/>
                <w:lang w:bidi="fa-IR"/>
              </w:rPr>
              <w:t>۲۰</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۱۲۹۳</w:t>
            </w:r>
          </w:p>
        </w:tc>
        <w:tc>
          <w:tcPr>
            <w:tcW w:w="0" w:type="auto"/>
            <w:vAlign w:val="center"/>
            <w:hideMark/>
          </w:tcPr>
          <w:p w14:paraId="21C2177C" w14:textId="77777777" w:rsidR="009C7D41" w:rsidRPr="0076219A" w:rsidRDefault="000D7781" w:rsidP="000002FE">
            <w:pPr>
              <w:bidi/>
              <w:rPr>
                <w:rFonts w:cs="B Zar"/>
                <w:sz w:val="24"/>
                <w:szCs w:val="24"/>
              </w:rPr>
            </w:pPr>
            <w:hyperlink r:id="rId1188" w:tooltip="مستوفی الممالک" w:history="1">
              <w:r w:rsidR="009C7D41" w:rsidRPr="0076219A">
                <w:rPr>
                  <w:rStyle w:val="Hyperlink"/>
                  <w:rFonts w:cs="B Zar"/>
                  <w:color w:val="auto"/>
                  <w:sz w:val="24"/>
                  <w:szCs w:val="24"/>
                  <w:u w:val="none"/>
                  <w:rtl/>
                </w:rPr>
                <w:t>مستوفی الممالک</w:t>
              </w:r>
            </w:hyperlink>
            <w:r w:rsidR="009C7D41" w:rsidRPr="0076219A">
              <w:rPr>
                <w:rFonts w:cs="B Zar"/>
                <w:sz w:val="24"/>
                <w:szCs w:val="24"/>
              </w:rPr>
              <w:t xml:space="preserve"> </w:t>
            </w:r>
            <w:r w:rsidR="009C7D41" w:rsidRPr="0076219A">
              <w:rPr>
                <w:rFonts w:cs="B Zar"/>
                <w:sz w:val="24"/>
                <w:szCs w:val="24"/>
                <w:rtl/>
              </w:rPr>
              <w:t>از ریاست وزرایی استعفا داد و</w:t>
            </w:r>
            <w:r w:rsidR="009C7D41" w:rsidRPr="0076219A">
              <w:rPr>
                <w:rFonts w:cs="B Zar"/>
                <w:sz w:val="24"/>
                <w:szCs w:val="24"/>
              </w:rPr>
              <w:t xml:space="preserve"> </w:t>
            </w:r>
            <w:hyperlink r:id="rId1189" w:tooltip="میرزا حسن خان مشیرالدوله" w:history="1">
              <w:r w:rsidR="009C7D41" w:rsidRPr="0076219A">
                <w:rPr>
                  <w:rStyle w:val="Hyperlink"/>
                  <w:rFonts w:cs="B Zar"/>
                  <w:color w:val="auto"/>
                  <w:sz w:val="24"/>
                  <w:szCs w:val="24"/>
                  <w:u w:val="none"/>
                  <w:rtl/>
                </w:rPr>
                <w:t>میرزا حسن خان مشیرالدوله</w:t>
              </w:r>
            </w:hyperlink>
            <w:r w:rsidR="009C7D41" w:rsidRPr="0076219A">
              <w:rPr>
                <w:rFonts w:cs="B Zar"/>
                <w:sz w:val="24"/>
                <w:szCs w:val="24"/>
              </w:rPr>
              <w:t xml:space="preserve"> </w:t>
            </w:r>
            <w:r w:rsidR="009C7D41" w:rsidRPr="0076219A">
              <w:rPr>
                <w:rFonts w:cs="B Zar"/>
                <w:sz w:val="24"/>
                <w:szCs w:val="24"/>
                <w:rtl/>
              </w:rPr>
              <w:t>جایگزین او شد</w:t>
            </w:r>
            <w:r w:rsidR="009C7D41" w:rsidRPr="0076219A">
              <w:rPr>
                <w:rFonts w:cs="B Zar"/>
                <w:sz w:val="24"/>
                <w:szCs w:val="24"/>
              </w:rPr>
              <w:t xml:space="preserve"> </w:t>
            </w:r>
          </w:p>
        </w:tc>
      </w:tr>
      <w:tr w:rsidR="009C7D41" w:rsidRPr="0076219A" w14:paraId="2565289C" w14:textId="77777777" w:rsidTr="009C7D41">
        <w:trPr>
          <w:tblCellSpacing w:w="15" w:type="dxa"/>
        </w:trPr>
        <w:tc>
          <w:tcPr>
            <w:tcW w:w="0" w:type="auto"/>
            <w:vAlign w:val="center"/>
            <w:hideMark/>
          </w:tcPr>
          <w:p w14:paraId="11F441AE" w14:textId="77777777" w:rsidR="009C7D41" w:rsidRPr="0076219A" w:rsidRDefault="009C7D41" w:rsidP="000002FE">
            <w:pPr>
              <w:bidi/>
              <w:rPr>
                <w:rFonts w:cs="B Zar"/>
                <w:sz w:val="24"/>
                <w:szCs w:val="24"/>
              </w:rPr>
            </w:pPr>
            <w:r w:rsidRPr="0076219A">
              <w:rPr>
                <w:rFonts w:cs="B Zar"/>
                <w:sz w:val="24"/>
                <w:szCs w:val="24"/>
                <w:rtl/>
              </w:rPr>
              <w:t xml:space="preserve">اسفند </w:t>
            </w:r>
            <w:r w:rsidRPr="0076219A">
              <w:rPr>
                <w:rFonts w:cs="B Zar"/>
                <w:sz w:val="24"/>
                <w:szCs w:val="24"/>
                <w:rtl/>
                <w:lang w:bidi="fa-IR"/>
              </w:rPr>
              <w:t>۱۲۹۳</w:t>
            </w:r>
          </w:p>
        </w:tc>
        <w:tc>
          <w:tcPr>
            <w:tcW w:w="0" w:type="auto"/>
            <w:vAlign w:val="center"/>
            <w:hideMark/>
          </w:tcPr>
          <w:p w14:paraId="628863AF" w14:textId="77777777" w:rsidR="009C7D41" w:rsidRPr="0076219A" w:rsidRDefault="009C7D41" w:rsidP="000002FE">
            <w:pPr>
              <w:bidi/>
              <w:rPr>
                <w:rFonts w:cs="B Zar"/>
                <w:sz w:val="24"/>
                <w:szCs w:val="24"/>
              </w:rPr>
            </w:pPr>
            <w:r w:rsidRPr="0076219A">
              <w:rPr>
                <w:rFonts w:cs="B Zar"/>
                <w:sz w:val="24"/>
                <w:szCs w:val="24"/>
                <w:rtl/>
              </w:rPr>
              <w:t>حفر چاه‌های جدید نفتی با تلاش شرکت نفت و با وجود جنگ جهانی در حال پیشرفت بود</w:t>
            </w:r>
            <w:r w:rsidRPr="0076219A">
              <w:rPr>
                <w:rFonts w:cs="B Zar"/>
                <w:sz w:val="24"/>
                <w:szCs w:val="24"/>
              </w:rPr>
              <w:t xml:space="preserve"> </w:t>
            </w:r>
          </w:p>
        </w:tc>
      </w:tr>
      <w:tr w:rsidR="009C7D41" w:rsidRPr="0076219A" w14:paraId="3FC98163" w14:textId="77777777" w:rsidTr="009C7D41">
        <w:trPr>
          <w:tblCellSpacing w:w="15" w:type="dxa"/>
        </w:trPr>
        <w:tc>
          <w:tcPr>
            <w:tcW w:w="0" w:type="auto"/>
            <w:vAlign w:val="center"/>
            <w:hideMark/>
          </w:tcPr>
          <w:p w14:paraId="34D3C210" w14:textId="77777777" w:rsidR="009C7D41" w:rsidRPr="0076219A" w:rsidRDefault="009C7D41" w:rsidP="000002FE">
            <w:pPr>
              <w:bidi/>
              <w:rPr>
                <w:rFonts w:cs="B Zar"/>
                <w:sz w:val="24"/>
                <w:szCs w:val="24"/>
              </w:rPr>
            </w:pPr>
            <w:r w:rsidRPr="0076219A">
              <w:rPr>
                <w:rFonts w:cs="B Zar"/>
                <w:sz w:val="24"/>
                <w:szCs w:val="24"/>
                <w:rtl/>
                <w:lang w:bidi="fa-IR"/>
              </w:rPr>
              <w:t>۹</w:t>
            </w:r>
            <w:r w:rsidRPr="0076219A">
              <w:rPr>
                <w:rFonts w:cs="B Zar"/>
                <w:sz w:val="24"/>
                <w:szCs w:val="24"/>
              </w:rPr>
              <w:t xml:space="preserve"> </w:t>
            </w:r>
            <w:r w:rsidRPr="0076219A">
              <w:rPr>
                <w:rFonts w:cs="B Zar"/>
                <w:sz w:val="24"/>
                <w:szCs w:val="24"/>
                <w:rtl/>
              </w:rPr>
              <w:t xml:space="preserve">فروردین </w:t>
            </w:r>
            <w:r w:rsidRPr="0076219A">
              <w:rPr>
                <w:rFonts w:cs="B Zar"/>
                <w:sz w:val="24"/>
                <w:szCs w:val="24"/>
                <w:rtl/>
                <w:lang w:bidi="fa-IR"/>
              </w:rPr>
              <w:t>۱۲۹۴</w:t>
            </w:r>
          </w:p>
        </w:tc>
        <w:tc>
          <w:tcPr>
            <w:tcW w:w="0" w:type="auto"/>
            <w:vAlign w:val="center"/>
            <w:hideMark/>
          </w:tcPr>
          <w:p w14:paraId="3AC8AE0A" w14:textId="77777777" w:rsidR="009C7D41" w:rsidRPr="0076219A" w:rsidRDefault="009C7D41" w:rsidP="000002FE">
            <w:pPr>
              <w:bidi/>
              <w:rPr>
                <w:rFonts w:cs="B Zar"/>
                <w:sz w:val="24"/>
                <w:szCs w:val="24"/>
              </w:rPr>
            </w:pPr>
            <w:r w:rsidRPr="0076219A">
              <w:rPr>
                <w:rFonts w:cs="B Zar"/>
                <w:sz w:val="24"/>
                <w:szCs w:val="24"/>
                <w:rtl/>
              </w:rPr>
              <w:t>علمای شیعه</w:t>
            </w:r>
            <w:r w:rsidRPr="0076219A">
              <w:rPr>
                <w:rFonts w:cs="B Zar"/>
                <w:sz w:val="24"/>
                <w:szCs w:val="24"/>
              </w:rPr>
              <w:t xml:space="preserve"> </w:t>
            </w:r>
            <w:hyperlink r:id="rId1190" w:tooltip="نجف" w:history="1">
              <w:r w:rsidRPr="0076219A">
                <w:rPr>
                  <w:rStyle w:val="Hyperlink"/>
                  <w:rFonts w:cs="B Zar"/>
                  <w:color w:val="auto"/>
                  <w:sz w:val="24"/>
                  <w:szCs w:val="24"/>
                  <w:u w:val="none"/>
                  <w:rtl/>
                </w:rPr>
                <w:t>نجف</w:t>
              </w:r>
            </w:hyperlink>
            <w:r w:rsidRPr="0076219A">
              <w:rPr>
                <w:rFonts w:cs="B Zar"/>
                <w:sz w:val="24"/>
                <w:szCs w:val="24"/>
              </w:rPr>
              <w:t xml:space="preserve"> </w:t>
            </w:r>
            <w:r w:rsidRPr="0076219A">
              <w:rPr>
                <w:rFonts w:cs="B Zar"/>
                <w:sz w:val="24"/>
                <w:szCs w:val="24"/>
                <w:rtl/>
              </w:rPr>
              <w:t>علیه نیروهای متفقین فتوای جهاد دادند</w:t>
            </w:r>
            <w:r w:rsidRPr="0076219A">
              <w:rPr>
                <w:rFonts w:cs="B Zar"/>
                <w:sz w:val="24"/>
                <w:szCs w:val="24"/>
              </w:rPr>
              <w:t xml:space="preserve"> </w:t>
            </w:r>
          </w:p>
        </w:tc>
      </w:tr>
      <w:tr w:rsidR="009C7D41" w:rsidRPr="0076219A" w14:paraId="0DE3AAD9" w14:textId="77777777" w:rsidTr="009C7D41">
        <w:trPr>
          <w:tblCellSpacing w:w="15" w:type="dxa"/>
        </w:trPr>
        <w:tc>
          <w:tcPr>
            <w:tcW w:w="0" w:type="auto"/>
            <w:vAlign w:val="center"/>
            <w:hideMark/>
          </w:tcPr>
          <w:p w14:paraId="30757EF2" w14:textId="77777777" w:rsidR="009C7D41" w:rsidRPr="0076219A" w:rsidRDefault="009C7D41" w:rsidP="000002FE">
            <w:pPr>
              <w:bidi/>
              <w:rPr>
                <w:rFonts w:cs="B Zar"/>
                <w:sz w:val="24"/>
                <w:szCs w:val="24"/>
              </w:rPr>
            </w:pPr>
            <w:r w:rsidRPr="0076219A">
              <w:rPr>
                <w:rFonts w:cs="B Zar"/>
                <w:sz w:val="24"/>
                <w:szCs w:val="24"/>
                <w:rtl/>
                <w:lang w:bidi="fa-IR"/>
              </w:rPr>
              <w:t>۱۰</w:t>
            </w:r>
            <w:r w:rsidRPr="0076219A">
              <w:rPr>
                <w:rFonts w:cs="B Zar"/>
                <w:sz w:val="24"/>
                <w:szCs w:val="24"/>
                <w:rtl/>
              </w:rPr>
              <w:t xml:space="preserve">اردیبهشت </w:t>
            </w:r>
            <w:r w:rsidRPr="0076219A">
              <w:rPr>
                <w:rFonts w:cs="B Zar"/>
                <w:sz w:val="24"/>
                <w:szCs w:val="24"/>
                <w:rtl/>
                <w:lang w:bidi="fa-IR"/>
              </w:rPr>
              <w:t>۱۲۹۴</w:t>
            </w:r>
          </w:p>
        </w:tc>
        <w:tc>
          <w:tcPr>
            <w:tcW w:w="0" w:type="auto"/>
            <w:vAlign w:val="center"/>
            <w:hideMark/>
          </w:tcPr>
          <w:p w14:paraId="2693C46F" w14:textId="77777777" w:rsidR="009C7D41" w:rsidRPr="0076219A" w:rsidRDefault="009C7D41" w:rsidP="000002FE">
            <w:pPr>
              <w:bidi/>
              <w:rPr>
                <w:rFonts w:cs="B Zar"/>
                <w:sz w:val="24"/>
                <w:szCs w:val="24"/>
              </w:rPr>
            </w:pPr>
            <w:r w:rsidRPr="0076219A">
              <w:rPr>
                <w:rFonts w:cs="B Zar"/>
                <w:sz w:val="24"/>
                <w:szCs w:val="24"/>
                <w:rtl/>
              </w:rPr>
              <w:t>مشیرالدوله از مقام ریاست وزرایی استعفا داد</w:t>
            </w:r>
            <w:r w:rsidRPr="0076219A">
              <w:rPr>
                <w:rFonts w:cs="B Zar"/>
                <w:sz w:val="24"/>
                <w:szCs w:val="24"/>
              </w:rPr>
              <w:t xml:space="preserve"> </w:t>
            </w:r>
          </w:p>
        </w:tc>
      </w:tr>
      <w:tr w:rsidR="009C7D41" w:rsidRPr="0076219A" w14:paraId="3DB43E2D" w14:textId="77777777" w:rsidTr="009C7D41">
        <w:trPr>
          <w:tblCellSpacing w:w="15" w:type="dxa"/>
        </w:trPr>
        <w:tc>
          <w:tcPr>
            <w:tcW w:w="0" w:type="auto"/>
            <w:vAlign w:val="center"/>
            <w:hideMark/>
          </w:tcPr>
          <w:p w14:paraId="721DF61C" w14:textId="77777777" w:rsidR="009C7D41" w:rsidRPr="0076219A" w:rsidRDefault="009C7D41" w:rsidP="000002FE">
            <w:pPr>
              <w:bidi/>
              <w:rPr>
                <w:rFonts w:cs="B Zar"/>
                <w:sz w:val="24"/>
                <w:szCs w:val="24"/>
              </w:rPr>
            </w:pPr>
            <w:r w:rsidRPr="0076219A">
              <w:rPr>
                <w:rFonts w:cs="B Zar"/>
                <w:sz w:val="24"/>
                <w:szCs w:val="24"/>
                <w:rtl/>
                <w:lang w:bidi="fa-IR"/>
              </w:rPr>
              <w:lastRenderedPageBreak/>
              <w:t>۱۲</w:t>
            </w:r>
            <w:r w:rsidRPr="0076219A">
              <w:rPr>
                <w:rFonts w:cs="B Zar"/>
                <w:sz w:val="24"/>
                <w:szCs w:val="24"/>
                <w:rtl/>
              </w:rPr>
              <w:t xml:space="preserve">اردیبهشت </w:t>
            </w:r>
            <w:r w:rsidRPr="0076219A">
              <w:rPr>
                <w:rFonts w:cs="B Zar"/>
                <w:sz w:val="24"/>
                <w:szCs w:val="24"/>
                <w:rtl/>
                <w:lang w:bidi="fa-IR"/>
              </w:rPr>
              <w:t>۱۲۹۴</w:t>
            </w:r>
          </w:p>
        </w:tc>
        <w:tc>
          <w:tcPr>
            <w:tcW w:w="0" w:type="auto"/>
            <w:vAlign w:val="center"/>
            <w:hideMark/>
          </w:tcPr>
          <w:p w14:paraId="0277819E" w14:textId="77777777" w:rsidR="009C7D41" w:rsidRPr="0076219A" w:rsidRDefault="000D7781" w:rsidP="000002FE">
            <w:pPr>
              <w:bidi/>
              <w:rPr>
                <w:rFonts w:cs="B Zar"/>
                <w:sz w:val="24"/>
                <w:szCs w:val="24"/>
              </w:rPr>
            </w:pPr>
            <w:hyperlink r:id="rId1191" w:tooltip="عین‌الدوله" w:history="1">
              <w:r w:rsidR="009C7D41" w:rsidRPr="0076219A">
                <w:rPr>
                  <w:rStyle w:val="Hyperlink"/>
                  <w:rFonts w:cs="B Zar"/>
                  <w:color w:val="auto"/>
                  <w:sz w:val="24"/>
                  <w:szCs w:val="24"/>
                  <w:u w:val="none"/>
                  <w:rtl/>
                </w:rPr>
                <w:t>عین‌الدوله</w:t>
              </w:r>
            </w:hyperlink>
            <w:r w:rsidR="009C7D41" w:rsidRPr="0076219A">
              <w:rPr>
                <w:rFonts w:cs="B Zar"/>
                <w:sz w:val="24"/>
                <w:szCs w:val="24"/>
              </w:rPr>
              <w:t xml:space="preserve"> </w:t>
            </w:r>
            <w:r w:rsidR="009C7D41" w:rsidRPr="0076219A">
              <w:rPr>
                <w:rFonts w:cs="B Zar"/>
                <w:sz w:val="24"/>
                <w:szCs w:val="24"/>
                <w:rtl/>
              </w:rPr>
              <w:t>به</w:t>
            </w:r>
            <w:r w:rsidR="009C7D41" w:rsidRPr="0076219A">
              <w:rPr>
                <w:rFonts w:cs="B Zar"/>
                <w:sz w:val="24"/>
                <w:szCs w:val="24"/>
              </w:rPr>
              <w:t xml:space="preserve"> </w:t>
            </w:r>
            <w:hyperlink r:id="rId1192" w:tooltip="نخست‌وزیر" w:history="1">
              <w:r w:rsidR="009C7D41" w:rsidRPr="0076219A">
                <w:rPr>
                  <w:rStyle w:val="Hyperlink"/>
                  <w:rFonts w:cs="B Zar"/>
                  <w:color w:val="auto"/>
                  <w:sz w:val="24"/>
                  <w:szCs w:val="24"/>
                  <w:u w:val="none"/>
                  <w:rtl/>
                </w:rPr>
                <w:t>نخست‌وزیری</w:t>
              </w:r>
            </w:hyperlink>
            <w:r w:rsidR="009C7D41" w:rsidRPr="0076219A">
              <w:rPr>
                <w:rFonts w:cs="B Zar"/>
                <w:sz w:val="24"/>
                <w:szCs w:val="24"/>
              </w:rPr>
              <w:t xml:space="preserve"> </w:t>
            </w:r>
            <w:r w:rsidR="009C7D41" w:rsidRPr="0076219A">
              <w:rPr>
                <w:rFonts w:cs="B Zar"/>
                <w:sz w:val="24"/>
                <w:szCs w:val="24"/>
                <w:rtl/>
              </w:rPr>
              <w:t>رسید</w:t>
            </w:r>
            <w:r w:rsidR="009C7D41" w:rsidRPr="0076219A">
              <w:rPr>
                <w:rFonts w:cs="B Zar"/>
                <w:sz w:val="24"/>
                <w:szCs w:val="24"/>
              </w:rPr>
              <w:t xml:space="preserve"> </w:t>
            </w:r>
          </w:p>
        </w:tc>
      </w:tr>
      <w:tr w:rsidR="009C7D41" w:rsidRPr="0076219A" w14:paraId="6B4D2A15" w14:textId="77777777" w:rsidTr="009C7D41">
        <w:trPr>
          <w:tblCellSpacing w:w="15" w:type="dxa"/>
        </w:trPr>
        <w:tc>
          <w:tcPr>
            <w:tcW w:w="0" w:type="auto"/>
            <w:vAlign w:val="center"/>
            <w:hideMark/>
          </w:tcPr>
          <w:p w14:paraId="46C20B88" w14:textId="77777777" w:rsidR="009C7D41" w:rsidRPr="0076219A" w:rsidRDefault="009C7D41" w:rsidP="000002FE">
            <w:pPr>
              <w:bidi/>
              <w:rPr>
                <w:rFonts w:cs="B Zar"/>
                <w:sz w:val="24"/>
                <w:szCs w:val="24"/>
              </w:rPr>
            </w:pPr>
            <w:r w:rsidRPr="0076219A">
              <w:rPr>
                <w:rFonts w:cs="B Zar"/>
                <w:sz w:val="24"/>
                <w:szCs w:val="24"/>
                <w:rtl/>
                <w:lang w:bidi="fa-IR"/>
              </w:rPr>
              <w:t>۲۱</w:t>
            </w:r>
            <w:r w:rsidRPr="0076219A">
              <w:rPr>
                <w:rFonts w:cs="B Zar"/>
                <w:sz w:val="24"/>
                <w:szCs w:val="24"/>
              </w:rPr>
              <w:t xml:space="preserve"> </w:t>
            </w:r>
            <w:r w:rsidRPr="0076219A">
              <w:rPr>
                <w:rFonts w:cs="B Zar"/>
                <w:sz w:val="24"/>
                <w:szCs w:val="24"/>
                <w:rtl/>
              </w:rPr>
              <w:t xml:space="preserve">خرداد </w:t>
            </w:r>
            <w:r w:rsidRPr="0076219A">
              <w:rPr>
                <w:rFonts w:cs="B Zar"/>
                <w:sz w:val="24"/>
                <w:szCs w:val="24"/>
                <w:rtl/>
                <w:lang w:bidi="fa-IR"/>
              </w:rPr>
              <w:t>۱۲۹۴</w:t>
            </w:r>
          </w:p>
        </w:tc>
        <w:tc>
          <w:tcPr>
            <w:tcW w:w="0" w:type="auto"/>
            <w:vAlign w:val="center"/>
            <w:hideMark/>
          </w:tcPr>
          <w:p w14:paraId="1D414051" w14:textId="77777777" w:rsidR="009C7D41" w:rsidRPr="0076219A" w:rsidRDefault="009C7D41" w:rsidP="000002FE">
            <w:pPr>
              <w:bidi/>
              <w:rPr>
                <w:rFonts w:cs="B Zar"/>
                <w:sz w:val="24"/>
                <w:szCs w:val="24"/>
              </w:rPr>
            </w:pPr>
            <w:r w:rsidRPr="0076219A">
              <w:rPr>
                <w:rFonts w:cs="B Zar"/>
                <w:sz w:val="24"/>
                <w:szCs w:val="24"/>
                <w:rtl/>
              </w:rPr>
              <w:t>عشایر</w:t>
            </w:r>
            <w:r w:rsidRPr="0076219A">
              <w:rPr>
                <w:rFonts w:cs="B Zar"/>
                <w:sz w:val="24"/>
                <w:szCs w:val="24"/>
              </w:rPr>
              <w:t xml:space="preserve"> </w:t>
            </w:r>
            <w:hyperlink r:id="rId1193" w:tooltip="تنگستان" w:history="1">
              <w:r w:rsidRPr="0076219A">
                <w:rPr>
                  <w:rStyle w:val="Hyperlink"/>
                  <w:rFonts w:cs="B Zar"/>
                  <w:color w:val="auto"/>
                  <w:sz w:val="24"/>
                  <w:szCs w:val="24"/>
                  <w:u w:val="none"/>
                  <w:rtl/>
                </w:rPr>
                <w:t>تنگستان</w:t>
              </w:r>
            </w:hyperlink>
            <w:r w:rsidRPr="0076219A">
              <w:rPr>
                <w:rFonts w:cs="B Zar"/>
                <w:sz w:val="24"/>
                <w:szCs w:val="24"/>
              </w:rPr>
              <w:t xml:space="preserve"> </w:t>
            </w:r>
            <w:r w:rsidRPr="0076219A">
              <w:rPr>
                <w:rFonts w:cs="B Zar"/>
                <w:sz w:val="24"/>
                <w:szCs w:val="24"/>
                <w:rtl/>
              </w:rPr>
              <w:t>به واحد نظامی انگلیس در بوشهر حمله کردند</w:t>
            </w:r>
            <w:r w:rsidRPr="0076219A">
              <w:rPr>
                <w:rFonts w:cs="B Zar"/>
                <w:sz w:val="24"/>
                <w:szCs w:val="24"/>
              </w:rPr>
              <w:t xml:space="preserve"> </w:t>
            </w:r>
          </w:p>
        </w:tc>
      </w:tr>
      <w:tr w:rsidR="009C7D41" w:rsidRPr="0076219A" w14:paraId="294E19C3" w14:textId="77777777" w:rsidTr="009C7D41">
        <w:trPr>
          <w:tblCellSpacing w:w="15" w:type="dxa"/>
        </w:trPr>
        <w:tc>
          <w:tcPr>
            <w:tcW w:w="0" w:type="auto"/>
            <w:vAlign w:val="center"/>
            <w:hideMark/>
          </w:tcPr>
          <w:p w14:paraId="0A544C7C" w14:textId="77777777" w:rsidR="009C7D41" w:rsidRPr="0076219A" w:rsidRDefault="009C7D41" w:rsidP="000002FE">
            <w:pPr>
              <w:bidi/>
              <w:rPr>
                <w:rFonts w:cs="B Zar"/>
                <w:sz w:val="24"/>
                <w:szCs w:val="24"/>
              </w:rPr>
            </w:pPr>
            <w:r w:rsidRPr="0076219A">
              <w:rPr>
                <w:rFonts w:cs="B Zar"/>
                <w:sz w:val="24"/>
                <w:szCs w:val="24"/>
                <w:rtl/>
                <w:lang w:bidi="fa-IR"/>
              </w:rPr>
              <w:t>۱۱</w:t>
            </w:r>
            <w:r w:rsidRPr="0076219A">
              <w:rPr>
                <w:rFonts w:cs="B Zar"/>
                <w:sz w:val="24"/>
                <w:szCs w:val="24"/>
              </w:rPr>
              <w:t xml:space="preserve"> </w:t>
            </w:r>
            <w:r w:rsidRPr="0076219A">
              <w:rPr>
                <w:rFonts w:cs="B Zar"/>
                <w:sz w:val="24"/>
                <w:szCs w:val="24"/>
                <w:rtl/>
              </w:rPr>
              <w:t xml:space="preserve">تیر </w:t>
            </w:r>
            <w:r w:rsidRPr="0076219A">
              <w:rPr>
                <w:rFonts w:cs="B Zar"/>
                <w:sz w:val="24"/>
                <w:szCs w:val="24"/>
                <w:rtl/>
                <w:lang w:bidi="fa-IR"/>
              </w:rPr>
              <w:t>۱۲۹۴</w:t>
            </w:r>
          </w:p>
        </w:tc>
        <w:tc>
          <w:tcPr>
            <w:tcW w:w="0" w:type="auto"/>
            <w:vAlign w:val="center"/>
            <w:hideMark/>
          </w:tcPr>
          <w:p w14:paraId="5F06F767" w14:textId="77777777" w:rsidR="009C7D41" w:rsidRPr="0076219A" w:rsidRDefault="000D7781" w:rsidP="000002FE">
            <w:pPr>
              <w:bidi/>
              <w:rPr>
                <w:rFonts w:cs="B Zar"/>
                <w:sz w:val="24"/>
                <w:szCs w:val="24"/>
              </w:rPr>
            </w:pPr>
            <w:hyperlink r:id="rId1194" w:tooltip="عین‌الدوله" w:history="1">
              <w:r w:rsidR="009C7D41" w:rsidRPr="0076219A">
                <w:rPr>
                  <w:rStyle w:val="Hyperlink"/>
                  <w:rFonts w:cs="B Zar"/>
                  <w:color w:val="auto"/>
                  <w:sz w:val="24"/>
                  <w:szCs w:val="24"/>
                  <w:u w:val="none"/>
                  <w:rtl/>
                </w:rPr>
                <w:t>عین‌الدوله</w:t>
              </w:r>
            </w:hyperlink>
            <w:r w:rsidR="009C7D41" w:rsidRPr="0076219A">
              <w:rPr>
                <w:rFonts w:cs="B Zar"/>
                <w:sz w:val="24"/>
                <w:szCs w:val="24"/>
              </w:rPr>
              <w:t xml:space="preserve"> </w:t>
            </w:r>
            <w:r w:rsidR="009C7D41" w:rsidRPr="0076219A">
              <w:rPr>
                <w:rFonts w:cs="B Zar"/>
                <w:sz w:val="24"/>
                <w:szCs w:val="24"/>
                <w:rtl/>
              </w:rPr>
              <w:t>استعفا داد</w:t>
            </w:r>
            <w:r w:rsidR="009C7D41" w:rsidRPr="0076219A">
              <w:rPr>
                <w:rFonts w:cs="B Zar"/>
                <w:sz w:val="24"/>
                <w:szCs w:val="24"/>
              </w:rPr>
              <w:t xml:space="preserve"> </w:t>
            </w:r>
          </w:p>
        </w:tc>
      </w:tr>
      <w:tr w:rsidR="009C7D41" w:rsidRPr="0076219A" w14:paraId="64FACB15" w14:textId="77777777" w:rsidTr="009C7D41">
        <w:trPr>
          <w:tblCellSpacing w:w="15" w:type="dxa"/>
        </w:trPr>
        <w:tc>
          <w:tcPr>
            <w:tcW w:w="0" w:type="auto"/>
            <w:vAlign w:val="center"/>
            <w:hideMark/>
          </w:tcPr>
          <w:p w14:paraId="343F2488" w14:textId="77777777" w:rsidR="009C7D41" w:rsidRPr="0076219A" w:rsidRDefault="009C7D41" w:rsidP="000002FE">
            <w:pPr>
              <w:bidi/>
              <w:rPr>
                <w:rFonts w:cs="B Zar"/>
                <w:sz w:val="24"/>
                <w:szCs w:val="24"/>
              </w:rPr>
            </w:pPr>
            <w:r w:rsidRPr="0076219A">
              <w:rPr>
                <w:rFonts w:cs="B Zar"/>
                <w:sz w:val="24"/>
                <w:szCs w:val="24"/>
                <w:rtl/>
              </w:rPr>
              <w:t xml:space="preserve">مرداد - شهریور </w:t>
            </w:r>
            <w:r w:rsidRPr="0076219A">
              <w:rPr>
                <w:rFonts w:cs="B Zar"/>
                <w:sz w:val="24"/>
                <w:szCs w:val="24"/>
                <w:rtl/>
                <w:lang w:bidi="fa-IR"/>
              </w:rPr>
              <w:t>۱۲۹۴</w:t>
            </w:r>
          </w:p>
        </w:tc>
        <w:tc>
          <w:tcPr>
            <w:tcW w:w="0" w:type="auto"/>
            <w:vAlign w:val="center"/>
            <w:hideMark/>
          </w:tcPr>
          <w:p w14:paraId="75695550" w14:textId="77777777" w:rsidR="009C7D41" w:rsidRPr="0076219A" w:rsidRDefault="009C7D41" w:rsidP="000002FE">
            <w:pPr>
              <w:bidi/>
              <w:rPr>
                <w:rFonts w:cs="B Zar"/>
                <w:sz w:val="24"/>
                <w:szCs w:val="24"/>
              </w:rPr>
            </w:pPr>
            <w:r w:rsidRPr="0076219A">
              <w:rPr>
                <w:rFonts w:cs="B Zar"/>
                <w:sz w:val="24"/>
                <w:szCs w:val="24"/>
                <w:rtl/>
              </w:rPr>
              <w:t>عشایر تنگستان و گروه</w:t>
            </w:r>
            <w:r w:rsidRPr="0076219A">
              <w:rPr>
                <w:rFonts w:cs="B Zar"/>
                <w:sz w:val="24"/>
                <w:szCs w:val="24"/>
              </w:rPr>
              <w:t xml:space="preserve"> </w:t>
            </w:r>
            <w:hyperlink r:id="rId1195" w:tooltip="رئیس علی دلواری" w:history="1">
              <w:r w:rsidRPr="0076219A">
                <w:rPr>
                  <w:rStyle w:val="Hyperlink"/>
                  <w:rFonts w:cs="B Zar"/>
                  <w:color w:val="auto"/>
                  <w:sz w:val="24"/>
                  <w:szCs w:val="24"/>
                  <w:u w:val="none"/>
                  <w:rtl/>
                </w:rPr>
                <w:t>رئیس علی دلواری</w:t>
              </w:r>
            </w:hyperlink>
            <w:r w:rsidRPr="0076219A">
              <w:rPr>
                <w:rFonts w:cs="B Zar"/>
                <w:sz w:val="24"/>
                <w:szCs w:val="24"/>
              </w:rPr>
              <w:t xml:space="preserve"> </w:t>
            </w:r>
            <w:r w:rsidRPr="0076219A">
              <w:rPr>
                <w:rFonts w:cs="B Zar"/>
                <w:sz w:val="24"/>
                <w:szCs w:val="24"/>
                <w:rtl/>
              </w:rPr>
              <w:t>به مواضع نیروهای نظامی انگلستان حمله کردند</w:t>
            </w:r>
            <w:r w:rsidRPr="0076219A">
              <w:rPr>
                <w:rFonts w:cs="B Zar"/>
                <w:sz w:val="24"/>
                <w:szCs w:val="24"/>
              </w:rPr>
              <w:t xml:space="preserve"> </w:t>
            </w:r>
          </w:p>
        </w:tc>
      </w:tr>
      <w:tr w:rsidR="009C7D41" w:rsidRPr="0076219A" w14:paraId="50BAE8E9" w14:textId="77777777" w:rsidTr="009C7D41">
        <w:trPr>
          <w:tblCellSpacing w:w="15" w:type="dxa"/>
        </w:trPr>
        <w:tc>
          <w:tcPr>
            <w:tcW w:w="0" w:type="auto"/>
            <w:vAlign w:val="center"/>
            <w:hideMark/>
          </w:tcPr>
          <w:p w14:paraId="044DC990" w14:textId="77777777" w:rsidR="009C7D41" w:rsidRPr="0076219A" w:rsidRDefault="009C7D41" w:rsidP="000002FE">
            <w:pPr>
              <w:bidi/>
              <w:rPr>
                <w:rFonts w:cs="B Zar"/>
                <w:sz w:val="24"/>
                <w:szCs w:val="24"/>
              </w:rPr>
            </w:pPr>
            <w:r w:rsidRPr="0076219A">
              <w:rPr>
                <w:rFonts w:cs="B Zar"/>
                <w:sz w:val="24"/>
                <w:szCs w:val="24"/>
                <w:rtl/>
                <w:lang w:bidi="fa-IR"/>
              </w:rPr>
              <w:t>۵</w:t>
            </w:r>
            <w:r w:rsidRPr="0076219A">
              <w:rPr>
                <w:rFonts w:cs="B Zar"/>
                <w:sz w:val="24"/>
                <w:szCs w:val="24"/>
              </w:rPr>
              <w:t xml:space="preserve"> </w:t>
            </w:r>
            <w:r w:rsidRPr="0076219A">
              <w:rPr>
                <w:rFonts w:cs="B Zar"/>
                <w:sz w:val="24"/>
                <w:szCs w:val="24"/>
                <w:rtl/>
              </w:rPr>
              <w:t xml:space="preserve">مرداد </w:t>
            </w:r>
            <w:r w:rsidRPr="0076219A">
              <w:rPr>
                <w:rFonts w:cs="B Zar"/>
                <w:sz w:val="24"/>
                <w:szCs w:val="24"/>
                <w:rtl/>
                <w:lang w:bidi="fa-IR"/>
              </w:rPr>
              <w:t>۱۲۹۴</w:t>
            </w:r>
          </w:p>
        </w:tc>
        <w:tc>
          <w:tcPr>
            <w:tcW w:w="0" w:type="auto"/>
            <w:vAlign w:val="center"/>
            <w:hideMark/>
          </w:tcPr>
          <w:p w14:paraId="373A4020" w14:textId="77777777" w:rsidR="009C7D41" w:rsidRPr="0076219A" w:rsidRDefault="000D7781" w:rsidP="000002FE">
            <w:pPr>
              <w:bidi/>
              <w:rPr>
                <w:rFonts w:cs="B Zar"/>
                <w:sz w:val="24"/>
                <w:szCs w:val="24"/>
              </w:rPr>
            </w:pPr>
            <w:hyperlink r:id="rId1196" w:tooltip="مستوفی الممالک" w:history="1">
              <w:r w:rsidR="009C7D41" w:rsidRPr="0076219A">
                <w:rPr>
                  <w:rStyle w:val="Hyperlink"/>
                  <w:rFonts w:cs="B Zar"/>
                  <w:color w:val="auto"/>
                  <w:sz w:val="24"/>
                  <w:szCs w:val="24"/>
                  <w:u w:val="none"/>
                  <w:rtl/>
                </w:rPr>
                <w:t>مستوفی الممالک</w:t>
              </w:r>
            </w:hyperlink>
            <w:r w:rsidR="009C7D41" w:rsidRPr="0076219A">
              <w:rPr>
                <w:rFonts w:cs="B Zar"/>
                <w:sz w:val="24"/>
                <w:szCs w:val="24"/>
              </w:rPr>
              <w:t xml:space="preserve"> </w:t>
            </w:r>
            <w:r w:rsidR="009C7D41" w:rsidRPr="0076219A">
              <w:rPr>
                <w:rFonts w:cs="B Zar"/>
                <w:sz w:val="24"/>
                <w:szCs w:val="24"/>
                <w:rtl/>
              </w:rPr>
              <w:t>دوباره به ریاست وزرایی منصوب شد</w:t>
            </w:r>
            <w:r w:rsidR="009C7D41" w:rsidRPr="0076219A">
              <w:rPr>
                <w:rFonts w:cs="B Zar"/>
                <w:sz w:val="24"/>
                <w:szCs w:val="24"/>
              </w:rPr>
              <w:t xml:space="preserve"> </w:t>
            </w:r>
          </w:p>
        </w:tc>
      </w:tr>
      <w:tr w:rsidR="009C7D41" w:rsidRPr="0076219A" w14:paraId="39E41841" w14:textId="77777777" w:rsidTr="009C7D41">
        <w:trPr>
          <w:tblCellSpacing w:w="15" w:type="dxa"/>
        </w:trPr>
        <w:tc>
          <w:tcPr>
            <w:tcW w:w="0" w:type="auto"/>
            <w:vAlign w:val="center"/>
            <w:hideMark/>
          </w:tcPr>
          <w:p w14:paraId="2D8611F4" w14:textId="77777777" w:rsidR="009C7D41" w:rsidRPr="0076219A" w:rsidRDefault="009C7D41" w:rsidP="000002FE">
            <w:pPr>
              <w:bidi/>
              <w:rPr>
                <w:rFonts w:cs="B Zar"/>
                <w:sz w:val="24"/>
                <w:szCs w:val="24"/>
              </w:rPr>
            </w:pPr>
            <w:r w:rsidRPr="0076219A">
              <w:rPr>
                <w:rFonts w:cs="B Zar"/>
                <w:sz w:val="24"/>
                <w:szCs w:val="24"/>
                <w:rtl/>
                <w:lang w:bidi="fa-IR"/>
              </w:rPr>
              <w:t>۱۳</w:t>
            </w:r>
            <w:r w:rsidRPr="0076219A">
              <w:rPr>
                <w:rFonts w:cs="B Zar"/>
                <w:sz w:val="24"/>
                <w:szCs w:val="24"/>
              </w:rPr>
              <w:t xml:space="preserve"> </w:t>
            </w:r>
            <w:r w:rsidRPr="0076219A">
              <w:rPr>
                <w:rFonts w:cs="B Zar"/>
                <w:sz w:val="24"/>
                <w:szCs w:val="24"/>
                <w:rtl/>
              </w:rPr>
              <w:t xml:space="preserve">مرداد </w:t>
            </w:r>
            <w:r w:rsidRPr="0076219A">
              <w:rPr>
                <w:rFonts w:cs="B Zar"/>
                <w:sz w:val="24"/>
                <w:szCs w:val="24"/>
                <w:rtl/>
                <w:lang w:bidi="fa-IR"/>
              </w:rPr>
              <w:t>۱۲۹۴</w:t>
            </w:r>
          </w:p>
        </w:tc>
        <w:tc>
          <w:tcPr>
            <w:tcW w:w="0" w:type="auto"/>
            <w:vAlign w:val="center"/>
            <w:hideMark/>
          </w:tcPr>
          <w:p w14:paraId="0B6B9948" w14:textId="77777777" w:rsidR="009C7D41" w:rsidRPr="0076219A" w:rsidRDefault="009C7D41" w:rsidP="000002FE">
            <w:pPr>
              <w:bidi/>
              <w:rPr>
                <w:rFonts w:cs="B Zar"/>
                <w:sz w:val="24"/>
                <w:szCs w:val="24"/>
              </w:rPr>
            </w:pPr>
            <w:r w:rsidRPr="0076219A">
              <w:rPr>
                <w:rFonts w:cs="B Zar"/>
                <w:sz w:val="24"/>
                <w:szCs w:val="24"/>
                <w:rtl/>
              </w:rPr>
              <w:t>سربازان روس به سوی تهران حرکت کردند</w:t>
            </w:r>
            <w:r w:rsidRPr="0076219A">
              <w:rPr>
                <w:rFonts w:cs="B Zar"/>
                <w:sz w:val="24"/>
                <w:szCs w:val="24"/>
              </w:rPr>
              <w:t xml:space="preserve"> </w:t>
            </w:r>
          </w:p>
        </w:tc>
      </w:tr>
      <w:tr w:rsidR="009C7D41" w:rsidRPr="0076219A" w14:paraId="1111A7FA" w14:textId="77777777" w:rsidTr="009C7D41">
        <w:trPr>
          <w:tblCellSpacing w:w="15" w:type="dxa"/>
        </w:trPr>
        <w:tc>
          <w:tcPr>
            <w:tcW w:w="0" w:type="auto"/>
            <w:vAlign w:val="center"/>
            <w:hideMark/>
          </w:tcPr>
          <w:p w14:paraId="7E8338D2" w14:textId="77777777" w:rsidR="009C7D41" w:rsidRPr="0076219A" w:rsidRDefault="009C7D41" w:rsidP="000002FE">
            <w:pPr>
              <w:bidi/>
              <w:rPr>
                <w:rFonts w:cs="B Zar"/>
                <w:sz w:val="24"/>
                <w:szCs w:val="24"/>
              </w:rPr>
            </w:pPr>
            <w:r w:rsidRPr="0076219A">
              <w:rPr>
                <w:rFonts w:cs="B Zar"/>
                <w:sz w:val="24"/>
                <w:szCs w:val="24"/>
                <w:rtl/>
                <w:lang w:bidi="fa-IR"/>
              </w:rPr>
              <w:t>۱۹</w:t>
            </w:r>
            <w:r w:rsidRPr="0076219A">
              <w:rPr>
                <w:rFonts w:cs="B Zar"/>
                <w:sz w:val="24"/>
                <w:szCs w:val="24"/>
              </w:rPr>
              <w:t xml:space="preserve"> </w:t>
            </w:r>
            <w:r w:rsidRPr="0076219A">
              <w:rPr>
                <w:rFonts w:cs="B Zar"/>
                <w:sz w:val="24"/>
                <w:szCs w:val="24"/>
                <w:rtl/>
              </w:rPr>
              <w:t xml:space="preserve">مرداد </w:t>
            </w:r>
            <w:r w:rsidRPr="0076219A">
              <w:rPr>
                <w:rFonts w:cs="B Zar"/>
                <w:sz w:val="24"/>
                <w:szCs w:val="24"/>
                <w:rtl/>
                <w:lang w:bidi="fa-IR"/>
              </w:rPr>
              <w:t>۱۲۹۴</w:t>
            </w:r>
          </w:p>
        </w:tc>
        <w:tc>
          <w:tcPr>
            <w:tcW w:w="0" w:type="auto"/>
            <w:vAlign w:val="center"/>
            <w:hideMark/>
          </w:tcPr>
          <w:p w14:paraId="0B27CDDF" w14:textId="77777777" w:rsidR="009C7D41" w:rsidRPr="0076219A" w:rsidRDefault="009C7D41" w:rsidP="000002FE">
            <w:pPr>
              <w:bidi/>
              <w:rPr>
                <w:rFonts w:cs="B Zar"/>
                <w:sz w:val="24"/>
                <w:szCs w:val="24"/>
              </w:rPr>
            </w:pPr>
            <w:r w:rsidRPr="0076219A">
              <w:rPr>
                <w:rFonts w:cs="B Zar"/>
                <w:sz w:val="24"/>
                <w:szCs w:val="24"/>
                <w:rtl/>
              </w:rPr>
              <w:t>ارتش انگلیس بوشهر را اشغال کرد</w:t>
            </w:r>
            <w:r w:rsidRPr="0076219A">
              <w:rPr>
                <w:rFonts w:cs="B Zar"/>
                <w:sz w:val="24"/>
                <w:szCs w:val="24"/>
              </w:rPr>
              <w:t xml:space="preserve"> </w:t>
            </w:r>
            <w:hyperlink r:id="rId1197" w:tooltip="ژاندارمری" w:history="1">
              <w:r w:rsidRPr="0076219A">
                <w:rPr>
                  <w:rStyle w:val="Hyperlink"/>
                  <w:rFonts w:cs="B Zar"/>
                  <w:color w:val="auto"/>
                  <w:sz w:val="24"/>
                  <w:szCs w:val="24"/>
                  <w:u w:val="none"/>
                  <w:rtl/>
                </w:rPr>
                <w:t>ژاندارمری</w:t>
              </w:r>
            </w:hyperlink>
            <w:r w:rsidRPr="0076219A">
              <w:rPr>
                <w:rFonts w:cs="B Zar"/>
                <w:sz w:val="24"/>
                <w:szCs w:val="24"/>
              </w:rPr>
              <w:t xml:space="preserve"> </w:t>
            </w:r>
            <w:r w:rsidRPr="0076219A">
              <w:rPr>
                <w:rFonts w:cs="B Zar"/>
                <w:sz w:val="24"/>
                <w:szCs w:val="24"/>
                <w:rtl/>
              </w:rPr>
              <w:t>خلع‌سلاح شد</w:t>
            </w:r>
            <w:r w:rsidRPr="0076219A">
              <w:rPr>
                <w:rFonts w:cs="B Zar"/>
                <w:sz w:val="24"/>
                <w:szCs w:val="24"/>
              </w:rPr>
              <w:t xml:space="preserve"> </w:t>
            </w:r>
          </w:p>
        </w:tc>
      </w:tr>
      <w:tr w:rsidR="009C7D41" w:rsidRPr="0076219A" w14:paraId="777AC5B9" w14:textId="77777777" w:rsidTr="009C7D41">
        <w:trPr>
          <w:tblCellSpacing w:w="15" w:type="dxa"/>
        </w:trPr>
        <w:tc>
          <w:tcPr>
            <w:tcW w:w="0" w:type="auto"/>
            <w:vAlign w:val="center"/>
            <w:hideMark/>
          </w:tcPr>
          <w:p w14:paraId="6D65CBA1" w14:textId="77777777" w:rsidR="009C7D41" w:rsidRPr="0076219A" w:rsidRDefault="009C7D41" w:rsidP="000002FE">
            <w:pPr>
              <w:bidi/>
              <w:rPr>
                <w:rFonts w:cs="B Zar"/>
                <w:sz w:val="24"/>
                <w:szCs w:val="24"/>
              </w:rPr>
            </w:pPr>
            <w:r w:rsidRPr="0076219A">
              <w:rPr>
                <w:rFonts w:cs="B Zar"/>
                <w:sz w:val="24"/>
                <w:szCs w:val="24"/>
                <w:rtl/>
                <w:lang w:bidi="fa-IR"/>
              </w:rPr>
              <w:t>۲۱</w:t>
            </w:r>
            <w:r w:rsidRPr="0076219A">
              <w:rPr>
                <w:rFonts w:cs="B Zar"/>
                <w:sz w:val="24"/>
                <w:szCs w:val="24"/>
              </w:rPr>
              <w:t xml:space="preserve"> </w:t>
            </w:r>
            <w:r w:rsidRPr="0076219A">
              <w:rPr>
                <w:rFonts w:cs="B Zar"/>
                <w:sz w:val="24"/>
                <w:szCs w:val="24"/>
                <w:rtl/>
              </w:rPr>
              <w:t xml:space="preserve">مرداد </w:t>
            </w:r>
            <w:r w:rsidRPr="0076219A">
              <w:rPr>
                <w:rFonts w:cs="B Zar"/>
                <w:sz w:val="24"/>
                <w:szCs w:val="24"/>
                <w:rtl/>
                <w:lang w:bidi="fa-IR"/>
              </w:rPr>
              <w:t>۱۲۹۴</w:t>
            </w:r>
          </w:p>
        </w:tc>
        <w:tc>
          <w:tcPr>
            <w:tcW w:w="0" w:type="auto"/>
            <w:vAlign w:val="center"/>
            <w:hideMark/>
          </w:tcPr>
          <w:p w14:paraId="7541C6F6" w14:textId="77777777" w:rsidR="009C7D41" w:rsidRPr="0076219A" w:rsidRDefault="009C7D41" w:rsidP="000002FE">
            <w:pPr>
              <w:bidi/>
              <w:rPr>
                <w:rFonts w:cs="B Zar"/>
                <w:sz w:val="24"/>
                <w:szCs w:val="24"/>
              </w:rPr>
            </w:pPr>
            <w:r w:rsidRPr="0076219A">
              <w:rPr>
                <w:rFonts w:cs="B Zar"/>
                <w:sz w:val="24"/>
                <w:szCs w:val="24"/>
                <w:rtl/>
              </w:rPr>
              <w:t>نیروهای انگلیس به</w:t>
            </w:r>
            <w:r w:rsidRPr="0076219A">
              <w:rPr>
                <w:rFonts w:cs="B Zar"/>
                <w:sz w:val="24"/>
                <w:szCs w:val="24"/>
              </w:rPr>
              <w:t xml:space="preserve"> </w:t>
            </w:r>
            <w:hyperlink r:id="rId1198" w:tooltip="روستای دلوار (صفحه وجود ندارد)" w:history="1">
              <w:r w:rsidRPr="0076219A">
                <w:rPr>
                  <w:rStyle w:val="Hyperlink"/>
                  <w:rFonts w:cs="B Zar"/>
                  <w:color w:val="auto"/>
                  <w:sz w:val="24"/>
                  <w:szCs w:val="24"/>
                  <w:u w:val="none"/>
                  <w:rtl/>
                </w:rPr>
                <w:t>روستای دلوار</w:t>
              </w:r>
            </w:hyperlink>
            <w:r w:rsidRPr="0076219A">
              <w:rPr>
                <w:rFonts w:cs="B Zar"/>
                <w:sz w:val="24"/>
                <w:szCs w:val="24"/>
              </w:rPr>
              <w:t xml:space="preserve"> </w:t>
            </w:r>
            <w:r w:rsidRPr="0076219A">
              <w:rPr>
                <w:rFonts w:cs="B Zar"/>
                <w:sz w:val="24"/>
                <w:szCs w:val="24"/>
                <w:rtl/>
              </w:rPr>
              <w:t>حمله و آن را تخریب کردند</w:t>
            </w:r>
            <w:r w:rsidRPr="0076219A">
              <w:rPr>
                <w:rFonts w:cs="B Zar"/>
                <w:sz w:val="24"/>
                <w:szCs w:val="24"/>
              </w:rPr>
              <w:t xml:space="preserve"> </w:t>
            </w:r>
          </w:p>
        </w:tc>
      </w:tr>
      <w:tr w:rsidR="009C7D41" w:rsidRPr="0076219A" w14:paraId="28FC1F66" w14:textId="77777777" w:rsidTr="009C7D41">
        <w:trPr>
          <w:tblCellSpacing w:w="15" w:type="dxa"/>
        </w:trPr>
        <w:tc>
          <w:tcPr>
            <w:tcW w:w="0" w:type="auto"/>
            <w:vAlign w:val="center"/>
            <w:hideMark/>
          </w:tcPr>
          <w:p w14:paraId="3C003BE0" w14:textId="77777777" w:rsidR="009C7D41" w:rsidRPr="0076219A" w:rsidRDefault="009C7D41" w:rsidP="000002FE">
            <w:pPr>
              <w:bidi/>
              <w:rPr>
                <w:rFonts w:cs="B Zar"/>
                <w:sz w:val="24"/>
                <w:szCs w:val="24"/>
              </w:rPr>
            </w:pPr>
            <w:r w:rsidRPr="0076219A">
              <w:rPr>
                <w:rFonts w:cs="B Zar"/>
                <w:sz w:val="24"/>
                <w:szCs w:val="24"/>
                <w:rtl/>
                <w:lang w:bidi="fa-IR"/>
              </w:rPr>
              <w:t>۱۱</w:t>
            </w:r>
            <w:r w:rsidRPr="0076219A">
              <w:rPr>
                <w:rFonts w:cs="B Zar"/>
                <w:sz w:val="24"/>
                <w:szCs w:val="24"/>
              </w:rPr>
              <w:t xml:space="preserve"> </w:t>
            </w:r>
            <w:r w:rsidRPr="0076219A">
              <w:rPr>
                <w:rFonts w:cs="B Zar"/>
                <w:sz w:val="24"/>
                <w:szCs w:val="24"/>
                <w:rtl/>
              </w:rPr>
              <w:t xml:space="preserve">شهریور </w:t>
            </w:r>
            <w:r w:rsidRPr="0076219A">
              <w:rPr>
                <w:rFonts w:cs="B Zar"/>
                <w:sz w:val="24"/>
                <w:szCs w:val="24"/>
                <w:rtl/>
                <w:lang w:bidi="fa-IR"/>
              </w:rPr>
              <w:t>۱۲۹۴</w:t>
            </w:r>
          </w:p>
        </w:tc>
        <w:tc>
          <w:tcPr>
            <w:tcW w:w="0" w:type="auto"/>
            <w:vAlign w:val="center"/>
            <w:hideMark/>
          </w:tcPr>
          <w:p w14:paraId="7005C8FA" w14:textId="77777777" w:rsidR="009C7D41" w:rsidRPr="0076219A" w:rsidRDefault="000D7781" w:rsidP="000002FE">
            <w:pPr>
              <w:bidi/>
              <w:rPr>
                <w:rFonts w:cs="B Zar"/>
                <w:sz w:val="24"/>
                <w:szCs w:val="24"/>
              </w:rPr>
            </w:pPr>
            <w:hyperlink r:id="rId1199" w:tooltip="رئیس علی دلواری" w:history="1">
              <w:r w:rsidR="009C7D41" w:rsidRPr="0076219A">
                <w:rPr>
                  <w:rStyle w:val="Hyperlink"/>
                  <w:rFonts w:cs="B Zar"/>
                  <w:color w:val="auto"/>
                  <w:sz w:val="24"/>
                  <w:szCs w:val="24"/>
                  <w:u w:val="none"/>
                  <w:rtl/>
                </w:rPr>
                <w:t>رئیس علی دلواری</w:t>
              </w:r>
            </w:hyperlink>
            <w:r w:rsidR="009C7D41" w:rsidRPr="0076219A">
              <w:rPr>
                <w:rFonts w:cs="B Zar"/>
                <w:sz w:val="24"/>
                <w:szCs w:val="24"/>
              </w:rPr>
              <w:t xml:space="preserve"> </w:t>
            </w:r>
            <w:r w:rsidR="009C7D41" w:rsidRPr="0076219A">
              <w:rPr>
                <w:rFonts w:cs="B Zar"/>
                <w:sz w:val="24"/>
                <w:szCs w:val="24"/>
                <w:rtl/>
              </w:rPr>
              <w:t>به دست نیروهای انگلیسی کشته شد</w:t>
            </w:r>
            <w:r w:rsidR="009C7D41" w:rsidRPr="0076219A">
              <w:rPr>
                <w:rFonts w:cs="B Zar"/>
                <w:sz w:val="24"/>
                <w:szCs w:val="24"/>
              </w:rPr>
              <w:t xml:space="preserve"> </w:t>
            </w:r>
          </w:p>
        </w:tc>
      </w:tr>
      <w:tr w:rsidR="009C7D41" w:rsidRPr="0076219A" w14:paraId="05C617E3" w14:textId="77777777" w:rsidTr="009C7D41">
        <w:trPr>
          <w:tblCellSpacing w:w="15" w:type="dxa"/>
        </w:trPr>
        <w:tc>
          <w:tcPr>
            <w:tcW w:w="0" w:type="auto"/>
            <w:vAlign w:val="center"/>
            <w:hideMark/>
          </w:tcPr>
          <w:p w14:paraId="6B4D5A34" w14:textId="77777777" w:rsidR="009C7D41" w:rsidRPr="0076219A" w:rsidRDefault="009C7D41" w:rsidP="000002FE">
            <w:pPr>
              <w:bidi/>
              <w:rPr>
                <w:rFonts w:cs="B Zar"/>
                <w:sz w:val="24"/>
                <w:szCs w:val="24"/>
              </w:rPr>
            </w:pPr>
            <w:r w:rsidRPr="0076219A">
              <w:rPr>
                <w:rFonts w:cs="B Zar"/>
                <w:sz w:val="24"/>
                <w:szCs w:val="24"/>
                <w:rtl/>
                <w:lang w:bidi="fa-IR"/>
              </w:rPr>
              <w:t>۹</w:t>
            </w:r>
            <w:r w:rsidRPr="0076219A">
              <w:rPr>
                <w:rFonts w:cs="B Zar"/>
                <w:sz w:val="24"/>
                <w:szCs w:val="24"/>
              </w:rPr>
              <w:t xml:space="preserve"> </w:t>
            </w:r>
            <w:r w:rsidRPr="0076219A">
              <w:rPr>
                <w:rFonts w:cs="B Zar"/>
                <w:sz w:val="24"/>
                <w:szCs w:val="24"/>
                <w:rtl/>
              </w:rPr>
              <w:t xml:space="preserve">آبان </w:t>
            </w:r>
            <w:r w:rsidRPr="0076219A">
              <w:rPr>
                <w:rFonts w:cs="B Zar"/>
                <w:sz w:val="24"/>
                <w:szCs w:val="24"/>
                <w:rtl/>
                <w:lang w:bidi="fa-IR"/>
              </w:rPr>
              <w:t>۱۲۹۴</w:t>
            </w:r>
          </w:p>
        </w:tc>
        <w:tc>
          <w:tcPr>
            <w:tcW w:w="0" w:type="auto"/>
            <w:vAlign w:val="center"/>
            <w:hideMark/>
          </w:tcPr>
          <w:p w14:paraId="118A680B" w14:textId="77777777" w:rsidR="009C7D41" w:rsidRPr="0076219A" w:rsidRDefault="000D7781" w:rsidP="000002FE">
            <w:pPr>
              <w:bidi/>
              <w:rPr>
                <w:rFonts w:cs="B Zar"/>
                <w:sz w:val="24"/>
                <w:szCs w:val="24"/>
              </w:rPr>
            </w:pPr>
            <w:hyperlink r:id="rId1200" w:tooltip="قانون سربازگیری (صفحه وجود ندارد)" w:history="1">
              <w:r w:rsidR="009C7D41" w:rsidRPr="0076219A">
                <w:rPr>
                  <w:rStyle w:val="Hyperlink"/>
                  <w:rFonts w:cs="B Zar"/>
                  <w:color w:val="auto"/>
                  <w:sz w:val="24"/>
                  <w:szCs w:val="24"/>
                  <w:u w:val="none"/>
                  <w:rtl/>
                </w:rPr>
                <w:t>قانون سربازگیری</w:t>
              </w:r>
            </w:hyperlink>
            <w:r w:rsidR="009C7D41" w:rsidRPr="0076219A">
              <w:rPr>
                <w:rFonts w:cs="B Zar"/>
                <w:sz w:val="24"/>
                <w:szCs w:val="24"/>
              </w:rPr>
              <w:t xml:space="preserve"> </w:t>
            </w:r>
            <w:r w:rsidR="009C7D41" w:rsidRPr="0076219A">
              <w:rPr>
                <w:rFonts w:cs="B Zar"/>
                <w:sz w:val="24"/>
                <w:szCs w:val="24"/>
                <w:rtl/>
              </w:rPr>
              <w:t>تصوب شد</w:t>
            </w:r>
            <w:r w:rsidR="009C7D41" w:rsidRPr="0076219A">
              <w:rPr>
                <w:rFonts w:cs="B Zar"/>
                <w:sz w:val="24"/>
                <w:szCs w:val="24"/>
              </w:rPr>
              <w:t xml:space="preserve"> </w:t>
            </w:r>
          </w:p>
        </w:tc>
      </w:tr>
      <w:tr w:rsidR="009C7D41" w:rsidRPr="0076219A" w14:paraId="59C55102" w14:textId="77777777" w:rsidTr="009C7D41">
        <w:trPr>
          <w:tblCellSpacing w:w="15" w:type="dxa"/>
        </w:trPr>
        <w:tc>
          <w:tcPr>
            <w:tcW w:w="0" w:type="auto"/>
            <w:vAlign w:val="center"/>
            <w:hideMark/>
          </w:tcPr>
          <w:p w14:paraId="1B8F012F" w14:textId="77777777" w:rsidR="009C7D41" w:rsidRPr="0076219A" w:rsidRDefault="009C7D41" w:rsidP="000002FE">
            <w:pPr>
              <w:bidi/>
              <w:rPr>
                <w:rFonts w:cs="B Zar"/>
                <w:sz w:val="24"/>
                <w:szCs w:val="24"/>
              </w:rPr>
            </w:pPr>
            <w:r w:rsidRPr="0076219A">
              <w:rPr>
                <w:rFonts w:cs="B Zar"/>
                <w:sz w:val="24"/>
                <w:szCs w:val="24"/>
                <w:rtl/>
                <w:lang w:bidi="fa-IR"/>
              </w:rPr>
              <w:t>۱۴</w:t>
            </w:r>
            <w:r w:rsidRPr="0076219A">
              <w:rPr>
                <w:rFonts w:cs="B Zar"/>
                <w:sz w:val="24"/>
                <w:szCs w:val="24"/>
              </w:rPr>
              <w:t xml:space="preserve"> </w:t>
            </w:r>
            <w:r w:rsidRPr="0076219A">
              <w:rPr>
                <w:rFonts w:cs="B Zar"/>
                <w:sz w:val="24"/>
                <w:szCs w:val="24"/>
                <w:rtl/>
              </w:rPr>
              <w:t xml:space="preserve">آبان </w:t>
            </w:r>
            <w:r w:rsidRPr="0076219A">
              <w:rPr>
                <w:rFonts w:cs="B Zar"/>
                <w:sz w:val="24"/>
                <w:szCs w:val="24"/>
                <w:rtl/>
                <w:lang w:bidi="fa-IR"/>
              </w:rPr>
              <w:t>۱۲۹۴</w:t>
            </w:r>
          </w:p>
        </w:tc>
        <w:tc>
          <w:tcPr>
            <w:tcW w:w="0" w:type="auto"/>
            <w:vAlign w:val="center"/>
            <w:hideMark/>
          </w:tcPr>
          <w:p w14:paraId="582D37DF" w14:textId="77777777" w:rsidR="009C7D41" w:rsidRPr="0076219A" w:rsidRDefault="009C7D41" w:rsidP="000002FE">
            <w:pPr>
              <w:bidi/>
              <w:rPr>
                <w:rFonts w:cs="B Zar"/>
                <w:sz w:val="24"/>
                <w:szCs w:val="24"/>
              </w:rPr>
            </w:pPr>
            <w:r w:rsidRPr="0076219A">
              <w:rPr>
                <w:rFonts w:cs="B Zar"/>
                <w:sz w:val="24"/>
                <w:szCs w:val="24"/>
                <w:rtl/>
              </w:rPr>
              <w:t>قیمت گندم افزایش یافت و به علت خرید غله توسط ارتش انگلستان قحطی در</w:t>
            </w:r>
            <w:r w:rsidRPr="0076219A">
              <w:rPr>
                <w:rFonts w:cs="B Zar"/>
                <w:sz w:val="24"/>
                <w:szCs w:val="24"/>
              </w:rPr>
              <w:t xml:space="preserve"> </w:t>
            </w:r>
            <w:hyperlink r:id="rId1201" w:tooltip="سیستان" w:history="1">
              <w:r w:rsidRPr="0076219A">
                <w:rPr>
                  <w:rStyle w:val="Hyperlink"/>
                  <w:rFonts w:cs="B Zar"/>
                  <w:color w:val="auto"/>
                  <w:sz w:val="24"/>
                  <w:szCs w:val="24"/>
                  <w:u w:val="none"/>
                  <w:rtl/>
                </w:rPr>
                <w:t>سیستان</w:t>
              </w:r>
            </w:hyperlink>
            <w:r w:rsidRPr="0076219A">
              <w:rPr>
                <w:rFonts w:cs="B Zar"/>
                <w:sz w:val="24"/>
                <w:szCs w:val="24"/>
              </w:rPr>
              <w:t xml:space="preserve"> </w:t>
            </w:r>
            <w:r w:rsidRPr="0076219A">
              <w:rPr>
                <w:rFonts w:cs="B Zar"/>
                <w:sz w:val="24"/>
                <w:szCs w:val="24"/>
                <w:rtl/>
              </w:rPr>
              <w:t>شایع شد</w:t>
            </w:r>
            <w:r w:rsidRPr="0076219A">
              <w:rPr>
                <w:rFonts w:cs="B Zar"/>
                <w:sz w:val="24"/>
                <w:szCs w:val="24"/>
              </w:rPr>
              <w:t xml:space="preserve"> </w:t>
            </w:r>
          </w:p>
        </w:tc>
      </w:tr>
      <w:tr w:rsidR="009C7D41" w:rsidRPr="0076219A" w14:paraId="7CDB894A" w14:textId="77777777" w:rsidTr="009C7D41">
        <w:trPr>
          <w:tblCellSpacing w:w="15" w:type="dxa"/>
        </w:trPr>
        <w:tc>
          <w:tcPr>
            <w:tcW w:w="0" w:type="auto"/>
            <w:vAlign w:val="center"/>
            <w:hideMark/>
          </w:tcPr>
          <w:p w14:paraId="01C1A241" w14:textId="77777777" w:rsidR="009C7D41" w:rsidRPr="0076219A" w:rsidRDefault="009C7D41" w:rsidP="000002FE">
            <w:pPr>
              <w:bidi/>
              <w:rPr>
                <w:rFonts w:cs="B Zar"/>
                <w:sz w:val="24"/>
                <w:szCs w:val="24"/>
              </w:rPr>
            </w:pPr>
            <w:r w:rsidRPr="0076219A">
              <w:rPr>
                <w:rFonts w:cs="B Zar"/>
                <w:sz w:val="24"/>
                <w:szCs w:val="24"/>
                <w:rtl/>
                <w:lang w:bidi="fa-IR"/>
              </w:rPr>
              <w:t>۲۰</w:t>
            </w:r>
            <w:r w:rsidRPr="0076219A">
              <w:rPr>
                <w:rFonts w:cs="B Zar"/>
                <w:sz w:val="24"/>
                <w:szCs w:val="24"/>
              </w:rPr>
              <w:t xml:space="preserve"> </w:t>
            </w:r>
            <w:r w:rsidRPr="0076219A">
              <w:rPr>
                <w:rFonts w:cs="B Zar"/>
                <w:sz w:val="24"/>
                <w:szCs w:val="24"/>
                <w:rtl/>
              </w:rPr>
              <w:t xml:space="preserve">آبان </w:t>
            </w:r>
            <w:r w:rsidRPr="0076219A">
              <w:rPr>
                <w:rFonts w:cs="B Zar"/>
                <w:sz w:val="24"/>
                <w:szCs w:val="24"/>
                <w:rtl/>
                <w:lang w:bidi="fa-IR"/>
              </w:rPr>
              <w:t>۱۲۹۴</w:t>
            </w:r>
          </w:p>
        </w:tc>
        <w:tc>
          <w:tcPr>
            <w:tcW w:w="0" w:type="auto"/>
            <w:vAlign w:val="center"/>
            <w:hideMark/>
          </w:tcPr>
          <w:p w14:paraId="7C7A59FF" w14:textId="77777777" w:rsidR="009C7D41" w:rsidRPr="0076219A" w:rsidRDefault="000D7781" w:rsidP="000002FE">
            <w:pPr>
              <w:bidi/>
              <w:rPr>
                <w:rFonts w:cs="B Zar"/>
                <w:sz w:val="24"/>
                <w:szCs w:val="24"/>
              </w:rPr>
            </w:pPr>
            <w:hyperlink r:id="rId1202" w:tooltip="کمیته دفاع ملی (صفحه وجود ندارد)" w:history="1">
              <w:r w:rsidR="009C7D41" w:rsidRPr="0076219A">
                <w:rPr>
                  <w:rStyle w:val="Hyperlink"/>
                  <w:rFonts w:cs="B Zar"/>
                  <w:color w:val="auto"/>
                  <w:sz w:val="24"/>
                  <w:szCs w:val="24"/>
                  <w:u w:val="none"/>
                  <w:rtl/>
                </w:rPr>
                <w:t>کمیته دفاع ملی</w:t>
              </w:r>
            </w:hyperlink>
            <w:r w:rsidR="009C7D41" w:rsidRPr="0076219A">
              <w:rPr>
                <w:rFonts w:cs="B Zar"/>
                <w:sz w:val="24"/>
                <w:szCs w:val="24"/>
              </w:rPr>
              <w:t xml:space="preserve"> </w:t>
            </w:r>
            <w:r w:rsidR="009C7D41" w:rsidRPr="0076219A">
              <w:rPr>
                <w:rFonts w:cs="B Zar"/>
                <w:sz w:val="24"/>
                <w:szCs w:val="24"/>
                <w:rtl/>
              </w:rPr>
              <w:t>تشکیل شد. مذاکرات مجلس برای انتقال پایتخت از تهران به</w:t>
            </w:r>
            <w:r w:rsidR="009C7D41" w:rsidRPr="0076219A">
              <w:rPr>
                <w:rFonts w:cs="B Zar"/>
                <w:sz w:val="24"/>
                <w:szCs w:val="24"/>
              </w:rPr>
              <w:t xml:space="preserve"> </w:t>
            </w:r>
            <w:hyperlink r:id="rId1203" w:tooltip="اصفهان" w:history="1">
              <w:r w:rsidR="009C7D41" w:rsidRPr="0076219A">
                <w:rPr>
                  <w:rStyle w:val="Hyperlink"/>
                  <w:rFonts w:cs="B Zar"/>
                  <w:color w:val="auto"/>
                  <w:sz w:val="24"/>
                  <w:szCs w:val="24"/>
                  <w:u w:val="none"/>
                  <w:rtl/>
                </w:rPr>
                <w:t>اصفهان</w:t>
              </w:r>
            </w:hyperlink>
            <w:r w:rsidR="009C7D41" w:rsidRPr="0076219A">
              <w:rPr>
                <w:rFonts w:cs="B Zar"/>
                <w:sz w:val="24"/>
                <w:szCs w:val="24"/>
              </w:rPr>
              <w:t xml:space="preserve"> </w:t>
            </w:r>
            <w:r w:rsidR="009C7D41" w:rsidRPr="0076219A">
              <w:rPr>
                <w:rFonts w:cs="B Zar"/>
                <w:sz w:val="24"/>
                <w:szCs w:val="24"/>
                <w:rtl/>
              </w:rPr>
              <w:t>آغاز گردید</w:t>
            </w:r>
            <w:r w:rsidR="009C7D41" w:rsidRPr="0076219A">
              <w:rPr>
                <w:rFonts w:cs="B Zar"/>
                <w:sz w:val="24"/>
                <w:szCs w:val="24"/>
              </w:rPr>
              <w:t xml:space="preserve">. </w:t>
            </w:r>
          </w:p>
        </w:tc>
      </w:tr>
      <w:tr w:rsidR="009C7D41" w:rsidRPr="0076219A" w14:paraId="703D2435" w14:textId="77777777" w:rsidTr="009C7D41">
        <w:trPr>
          <w:tblCellSpacing w:w="15" w:type="dxa"/>
        </w:trPr>
        <w:tc>
          <w:tcPr>
            <w:tcW w:w="0" w:type="auto"/>
            <w:vAlign w:val="center"/>
            <w:hideMark/>
          </w:tcPr>
          <w:p w14:paraId="0D2EE42E" w14:textId="77777777" w:rsidR="009C7D41" w:rsidRPr="0076219A" w:rsidRDefault="009C7D41" w:rsidP="000002FE">
            <w:pPr>
              <w:bidi/>
              <w:rPr>
                <w:rFonts w:cs="B Zar"/>
                <w:sz w:val="24"/>
                <w:szCs w:val="24"/>
              </w:rPr>
            </w:pPr>
            <w:r w:rsidRPr="0076219A">
              <w:rPr>
                <w:rFonts w:cs="B Zar"/>
                <w:sz w:val="24"/>
                <w:szCs w:val="24"/>
                <w:rtl/>
                <w:lang w:bidi="fa-IR"/>
              </w:rPr>
              <w:t>۲۳</w:t>
            </w:r>
            <w:r w:rsidRPr="0076219A">
              <w:rPr>
                <w:rFonts w:cs="B Zar"/>
                <w:sz w:val="24"/>
                <w:szCs w:val="24"/>
              </w:rPr>
              <w:t xml:space="preserve"> </w:t>
            </w:r>
            <w:r w:rsidRPr="0076219A">
              <w:rPr>
                <w:rFonts w:cs="B Zar"/>
                <w:sz w:val="24"/>
                <w:szCs w:val="24"/>
                <w:rtl/>
              </w:rPr>
              <w:t xml:space="preserve">آبان </w:t>
            </w:r>
            <w:r w:rsidRPr="0076219A">
              <w:rPr>
                <w:rFonts w:cs="B Zar"/>
                <w:sz w:val="24"/>
                <w:szCs w:val="24"/>
                <w:rtl/>
                <w:lang w:bidi="fa-IR"/>
              </w:rPr>
              <w:t>۱۲۹۴</w:t>
            </w:r>
          </w:p>
        </w:tc>
        <w:tc>
          <w:tcPr>
            <w:tcW w:w="0" w:type="auto"/>
            <w:vAlign w:val="center"/>
            <w:hideMark/>
          </w:tcPr>
          <w:p w14:paraId="5AF47BC5" w14:textId="77777777" w:rsidR="009C7D41" w:rsidRPr="0076219A" w:rsidRDefault="000D7781" w:rsidP="000002FE">
            <w:pPr>
              <w:bidi/>
              <w:rPr>
                <w:rFonts w:cs="B Zar"/>
                <w:sz w:val="24"/>
                <w:szCs w:val="24"/>
              </w:rPr>
            </w:pPr>
            <w:hyperlink r:id="rId1204" w:tooltip="احمد شاه" w:history="1">
              <w:r w:rsidR="009C7D41" w:rsidRPr="0076219A">
                <w:rPr>
                  <w:rStyle w:val="Hyperlink"/>
                  <w:rFonts w:cs="B Zar"/>
                  <w:color w:val="auto"/>
                  <w:sz w:val="24"/>
                  <w:szCs w:val="24"/>
                  <w:u w:val="none"/>
                  <w:rtl/>
                </w:rPr>
                <w:t>احمد شاه</w:t>
              </w:r>
            </w:hyperlink>
            <w:r w:rsidR="009C7D41" w:rsidRPr="0076219A">
              <w:rPr>
                <w:rFonts w:cs="B Zar"/>
                <w:sz w:val="24"/>
                <w:szCs w:val="24"/>
              </w:rPr>
              <w:t xml:space="preserve"> </w:t>
            </w:r>
            <w:r w:rsidR="009C7D41" w:rsidRPr="0076219A">
              <w:rPr>
                <w:rFonts w:cs="B Zar"/>
                <w:sz w:val="24"/>
                <w:szCs w:val="24"/>
                <w:rtl/>
              </w:rPr>
              <w:t>از انتقال پایتخت از تهران به اصفهان انصراف داد</w:t>
            </w:r>
            <w:r w:rsidR="009C7D41" w:rsidRPr="0076219A">
              <w:rPr>
                <w:rFonts w:cs="B Zar"/>
                <w:sz w:val="24"/>
                <w:szCs w:val="24"/>
              </w:rPr>
              <w:t xml:space="preserve"> </w:t>
            </w:r>
          </w:p>
        </w:tc>
      </w:tr>
      <w:tr w:rsidR="009C7D41" w:rsidRPr="0076219A" w14:paraId="3A19CE95" w14:textId="77777777" w:rsidTr="009C7D41">
        <w:trPr>
          <w:tblCellSpacing w:w="15" w:type="dxa"/>
        </w:trPr>
        <w:tc>
          <w:tcPr>
            <w:tcW w:w="0" w:type="auto"/>
            <w:vAlign w:val="center"/>
            <w:hideMark/>
          </w:tcPr>
          <w:p w14:paraId="74A2F7D1" w14:textId="77777777" w:rsidR="009C7D41" w:rsidRPr="0076219A" w:rsidRDefault="009C7D41" w:rsidP="000002FE">
            <w:pPr>
              <w:bidi/>
              <w:rPr>
                <w:rFonts w:cs="B Zar"/>
                <w:sz w:val="24"/>
                <w:szCs w:val="24"/>
              </w:rPr>
            </w:pPr>
            <w:r w:rsidRPr="0076219A">
              <w:rPr>
                <w:rFonts w:cs="B Zar"/>
                <w:sz w:val="24"/>
                <w:szCs w:val="24"/>
                <w:rtl/>
                <w:lang w:bidi="fa-IR"/>
              </w:rPr>
              <w:t>۱۵</w:t>
            </w:r>
            <w:r w:rsidRPr="0076219A">
              <w:rPr>
                <w:rFonts w:cs="B Zar"/>
                <w:sz w:val="24"/>
                <w:szCs w:val="24"/>
              </w:rPr>
              <w:t xml:space="preserve"> </w:t>
            </w:r>
            <w:r w:rsidRPr="0076219A">
              <w:rPr>
                <w:rFonts w:cs="B Zar"/>
                <w:sz w:val="24"/>
                <w:szCs w:val="24"/>
                <w:rtl/>
              </w:rPr>
              <w:t xml:space="preserve">آذر </w:t>
            </w:r>
            <w:r w:rsidRPr="0076219A">
              <w:rPr>
                <w:rFonts w:cs="B Zar"/>
                <w:sz w:val="24"/>
                <w:szCs w:val="24"/>
                <w:rtl/>
                <w:lang w:bidi="fa-IR"/>
              </w:rPr>
              <w:t>۱۲۹۴</w:t>
            </w:r>
          </w:p>
        </w:tc>
        <w:tc>
          <w:tcPr>
            <w:tcW w:w="0" w:type="auto"/>
            <w:vAlign w:val="center"/>
            <w:hideMark/>
          </w:tcPr>
          <w:p w14:paraId="2B0A02CA" w14:textId="77777777" w:rsidR="009C7D41" w:rsidRPr="0076219A" w:rsidRDefault="009C7D41" w:rsidP="000002FE">
            <w:pPr>
              <w:bidi/>
              <w:rPr>
                <w:rFonts w:cs="B Zar"/>
                <w:sz w:val="24"/>
                <w:szCs w:val="24"/>
              </w:rPr>
            </w:pPr>
            <w:r w:rsidRPr="0076219A">
              <w:rPr>
                <w:rFonts w:cs="B Zar"/>
                <w:sz w:val="24"/>
                <w:szCs w:val="24"/>
                <w:rtl/>
              </w:rPr>
              <w:t>محاصره</w:t>
            </w:r>
            <w:r w:rsidRPr="0076219A">
              <w:rPr>
                <w:sz w:val="24"/>
                <w:szCs w:val="24"/>
                <w:rtl/>
              </w:rPr>
              <w:t>ٔ</w:t>
            </w:r>
            <w:r w:rsidRPr="0076219A">
              <w:rPr>
                <w:rFonts w:cs="B Zar"/>
                <w:sz w:val="24"/>
                <w:szCs w:val="24"/>
              </w:rPr>
              <w:t xml:space="preserve"> </w:t>
            </w:r>
            <w:hyperlink r:id="rId1205" w:tooltip="الکوت (صفحه وجود ندارد)" w:history="1">
              <w:r w:rsidRPr="0076219A">
                <w:rPr>
                  <w:rStyle w:val="Hyperlink"/>
                  <w:rFonts w:cs="B Zar"/>
                  <w:color w:val="auto"/>
                  <w:sz w:val="24"/>
                  <w:szCs w:val="24"/>
                  <w:u w:val="none"/>
                  <w:rtl/>
                </w:rPr>
                <w:t>الکوت</w:t>
              </w:r>
            </w:hyperlink>
            <w:r w:rsidRPr="0076219A">
              <w:rPr>
                <w:rFonts w:cs="B Zar"/>
                <w:sz w:val="24"/>
                <w:szCs w:val="24"/>
              </w:rPr>
              <w:t xml:space="preserve"> </w:t>
            </w:r>
            <w:r w:rsidRPr="0076219A">
              <w:rPr>
                <w:rFonts w:cs="B Zar"/>
                <w:sz w:val="24"/>
                <w:szCs w:val="24"/>
                <w:rtl/>
              </w:rPr>
              <w:t>در</w:t>
            </w:r>
            <w:r w:rsidRPr="0076219A">
              <w:rPr>
                <w:rFonts w:cs="B Zar"/>
                <w:sz w:val="24"/>
                <w:szCs w:val="24"/>
              </w:rPr>
              <w:t xml:space="preserve"> </w:t>
            </w:r>
            <w:hyperlink r:id="rId1206" w:tooltip="بین‌النهرین" w:history="1">
              <w:r w:rsidRPr="0076219A">
                <w:rPr>
                  <w:rStyle w:val="Hyperlink"/>
                  <w:rFonts w:cs="B Zar"/>
                  <w:color w:val="auto"/>
                  <w:sz w:val="24"/>
                  <w:szCs w:val="24"/>
                  <w:u w:val="none"/>
                  <w:rtl/>
                </w:rPr>
                <w:t>بین‌النهرین</w:t>
              </w:r>
            </w:hyperlink>
            <w:r w:rsidRPr="0076219A">
              <w:rPr>
                <w:rFonts w:cs="B Zar"/>
                <w:sz w:val="24"/>
                <w:szCs w:val="24"/>
              </w:rPr>
              <w:t xml:space="preserve"> </w:t>
            </w:r>
            <w:r w:rsidRPr="0076219A">
              <w:rPr>
                <w:rFonts w:cs="B Zar"/>
                <w:sz w:val="24"/>
                <w:szCs w:val="24"/>
                <w:rtl/>
              </w:rPr>
              <w:t>از سوی نیروهای عثمانی آغاز شد</w:t>
            </w:r>
            <w:r w:rsidRPr="0076219A">
              <w:rPr>
                <w:rFonts w:cs="B Zar"/>
                <w:sz w:val="24"/>
                <w:szCs w:val="24"/>
              </w:rPr>
              <w:t xml:space="preserve"> </w:t>
            </w:r>
          </w:p>
        </w:tc>
      </w:tr>
      <w:tr w:rsidR="009C7D41" w:rsidRPr="0076219A" w14:paraId="0C0984ED" w14:textId="77777777" w:rsidTr="009C7D41">
        <w:trPr>
          <w:tblCellSpacing w:w="15" w:type="dxa"/>
        </w:trPr>
        <w:tc>
          <w:tcPr>
            <w:tcW w:w="0" w:type="auto"/>
            <w:vAlign w:val="center"/>
            <w:hideMark/>
          </w:tcPr>
          <w:p w14:paraId="0B1703BF" w14:textId="77777777" w:rsidR="009C7D41" w:rsidRPr="0076219A" w:rsidRDefault="009C7D41" w:rsidP="000002FE">
            <w:pPr>
              <w:bidi/>
              <w:rPr>
                <w:rFonts w:cs="B Zar"/>
                <w:sz w:val="24"/>
                <w:szCs w:val="24"/>
              </w:rPr>
            </w:pPr>
            <w:r w:rsidRPr="0076219A">
              <w:rPr>
                <w:rFonts w:cs="B Zar"/>
                <w:sz w:val="24"/>
                <w:szCs w:val="24"/>
                <w:rtl/>
                <w:lang w:bidi="fa-IR"/>
              </w:rPr>
              <w:t>۲۲</w:t>
            </w:r>
            <w:r w:rsidRPr="0076219A">
              <w:rPr>
                <w:rFonts w:cs="B Zar"/>
                <w:sz w:val="24"/>
                <w:szCs w:val="24"/>
              </w:rPr>
              <w:t xml:space="preserve"> </w:t>
            </w:r>
            <w:r w:rsidRPr="0076219A">
              <w:rPr>
                <w:rFonts w:cs="B Zar"/>
                <w:sz w:val="24"/>
                <w:szCs w:val="24"/>
                <w:rtl/>
              </w:rPr>
              <w:t xml:space="preserve">آذر </w:t>
            </w:r>
            <w:r w:rsidRPr="0076219A">
              <w:rPr>
                <w:rFonts w:cs="B Zar"/>
                <w:sz w:val="24"/>
                <w:szCs w:val="24"/>
                <w:rtl/>
                <w:lang w:bidi="fa-IR"/>
              </w:rPr>
              <w:t>۱۲۹۴</w:t>
            </w:r>
          </w:p>
        </w:tc>
        <w:tc>
          <w:tcPr>
            <w:tcW w:w="0" w:type="auto"/>
            <w:vAlign w:val="center"/>
            <w:hideMark/>
          </w:tcPr>
          <w:p w14:paraId="0CF77328" w14:textId="77777777" w:rsidR="009C7D41" w:rsidRPr="0076219A" w:rsidRDefault="000D7781" w:rsidP="000002FE">
            <w:pPr>
              <w:bidi/>
              <w:rPr>
                <w:rFonts w:cs="B Zar"/>
                <w:sz w:val="24"/>
                <w:szCs w:val="24"/>
              </w:rPr>
            </w:pPr>
            <w:hyperlink r:id="rId1207" w:tooltip="مجلس شورای ملی" w:history="1">
              <w:r w:rsidR="009C7D41" w:rsidRPr="0076219A">
                <w:rPr>
                  <w:rStyle w:val="Hyperlink"/>
                  <w:rFonts w:cs="B Zar"/>
                  <w:color w:val="auto"/>
                  <w:sz w:val="24"/>
                  <w:szCs w:val="24"/>
                  <w:u w:val="none"/>
                  <w:rtl/>
                </w:rPr>
                <w:t>مجلس شورای ملی</w:t>
              </w:r>
            </w:hyperlink>
            <w:r w:rsidR="009C7D41" w:rsidRPr="0076219A">
              <w:rPr>
                <w:rFonts w:cs="B Zar"/>
                <w:sz w:val="24"/>
                <w:szCs w:val="24"/>
              </w:rPr>
              <w:t xml:space="preserve"> </w:t>
            </w:r>
            <w:r w:rsidR="009C7D41" w:rsidRPr="0076219A">
              <w:rPr>
                <w:rFonts w:cs="B Zar"/>
                <w:sz w:val="24"/>
                <w:szCs w:val="24"/>
                <w:rtl/>
              </w:rPr>
              <w:t>منحل شد</w:t>
            </w:r>
            <w:r w:rsidR="009C7D41" w:rsidRPr="0076219A">
              <w:rPr>
                <w:rFonts w:cs="B Zar"/>
                <w:sz w:val="24"/>
                <w:szCs w:val="24"/>
              </w:rPr>
              <w:t xml:space="preserve"> </w:t>
            </w:r>
          </w:p>
        </w:tc>
      </w:tr>
      <w:tr w:rsidR="009C7D41" w:rsidRPr="0076219A" w14:paraId="59F1F8E1" w14:textId="77777777" w:rsidTr="009C7D41">
        <w:trPr>
          <w:tblCellSpacing w:w="15" w:type="dxa"/>
        </w:trPr>
        <w:tc>
          <w:tcPr>
            <w:tcW w:w="0" w:type="auto"/>
            <w:vAlign w:val="center"/>
            <w:hideMark/>
          </w:tcPr>
          <w:p w14:paraId="643D1ED5" w14:textId="77777777" w:rsidR="009C7D41" w:rsidRPr="0076219A" w:rsidRDefault="009C7D41" w:rsidP="000002FE">
            <w:pPr>
              <w:bidi/>
              <w:rPr>
                <w:rFonts w:cs="B Zar"/>
                <w:sz w:val="24"/>
                <w:szCs w:val="24"/>
              </w:rPr>
            </w:pPr>
            <w:r w:rsidRPr="0076219A">
              <w:rPr>
                <w:rFonts w:cs="B Zar"/>
                <w:sz w:val="24"/>
                <w:szCs w:val="24"/>
                <w:rtl/>
                <w:lang w:bidi="fa-IR"/>
              </w:rPr>
              <w:t>۲۶</w:t>
            </w:r>
            <w:r w:rsidRPr="0076219A">
              <w:rPr>
                <w:rFonts w:cs="B Zar"/>
                <w:sz w:val="24"/>
                <w:szCs w:val="24"/>
              </w:rPr>
              <w:t xml:space="preserve"> </w:t>
            </w:r>
            <w:r w:rsidRPr="0076219A">
              <w:rPr>
                <w:rFonts w:cs="B Zar"/>
                <w:sz w:val="24"/>
                <w:szCs w:val="24"/>
                <w:rtl/>
              </w:rPr>
              <w:t xml:space="preserve">آذر </w:t>
            </w:r>
            <w:r w:rsidRPr="0076219A">
              <w:rPr>
                <w:rFonts w:cs="B Zar"/>
                <w:sz w:val="24"/>
                <w:szCs w:val="24"/>
                <w:rtl/>
                <w:lang w:bidi="fa-IR"/>
              </w:rPr>
              <w:t>۱۲۹۴</w:t>
            </w:r>
          </w:p>
        </w:tc>
        <w:tc>
          <w:tcPr>
            <w:tcW w:w="0" w:type="auto"/>
            <w:vAlign w:val="center"/>
            <w:hideMark/>
          </w:tcPr>
          <w:p w14:paraId="17D4CE10" w14:textId="77777777" w:rsidR="009C7D41" w:rsidRPr="0076219A" w:rsidRDefault="009C7D41" w:rsidP="000002FE">
            <w:pPr>
              <w:bidi/>
              <w:rPr>
                <w:rFonts w:cs="B Zar"/>
                <w:sz w:val="24"/>
                <w:szCs w:val="24"/>
              </w:rPr>
            </w:pPr>
            <w:r w:rsidRPr="0076219A">
              <w:rPr>
                <w:rFonts w:cs="B Zar"/>
                <w:sz w:val="24"/>
                <w:szCs w:val="24"/>
                <w:rtl/>
              </w:rPr>
              <w:t>ساوه توسط ارتش روسیه به تصرف درآمد و</w:t>
            </w:r>
            <w:r w:rsidRPr="0076219A">
              <w:rPr>
                <w:rFonts w:cs="B Zar"/>
                <w:sz w:val="24"/>
                <w:szCs w:val="24"/>
              </w:rPr>
              <w:t xml:space="preserve"> </w:t>
            </w:r>
            <w:hyperlink r:id="rId1208" w:tooltip="کمیته دفاع ملی (صفحه وجود ندارد)" w:history="1">
              <w:r w:rsidRPr="0076219A">
                <w:rPr>
                  <w:rStyle w:val="Hyperlink"/>
                  <w:rFonts w:cs="B Zar"/>
                  <w:color w:val="auto"/>
                  <w:sz w:val="24"/>
                  <w:szCs w:val="24"/>
                  <w:u w:val="none"/>
                  <w:rtl/>
                </w:rPr>
                <w:t>کمیته دفاع ملی</w:t>
              </w:r>
            </w:hyperlink>
            <w:r w:rsidRPr="0076219A">
              <w:rPr>
                <w:rFonts w:cs="B Zar"/>
                <w:sz w:val="24"/>
                <w:szCs w:val="24"/>
              </w:rPr>
              <w:t xml:space="preserve"> </w:t>
            </w:r>
            <w:r w:rsidRPr="0076219A">
              <w:rPr>
                <w:rFonts w:cs="B Zar"/>
                <w:sz w:val="24"/>
                <w:szCs w:val="24"/>
                <w:rtl/>
              </w:rPr>
              <w:t>از قم به اصفهان رفت</w:t>
            </w:r>
            <w:r w:rsidRPr="0076219A">
              <w:rPr>
                <w:rFonts w:cs="B Zar"/>
                <w:sz w:val="24"/>
                <w:szCs w:val="24"/>
              </w:rPr>
              <w:t xml:space="preserve"> </w:t>
            </w:r>
          </w:p>
        </w:tc>
      </w:tr>
      <w:tr w:rsidR="009C7D41" w:rsidRPr="0076219A" w14:paraId="72FED1FF" w14:textId="77777777" w:rsidTr="009C7D41">
        <w:trPr>
          <w:tblCellSpacing w:w="15" w:type="dxa"/>
        </w:trPr>
        <w:tc>
          <w:tcPr>
            <w:tcW w:w="0" w:type="auto"/>
            <w:vAlign w:val="center"/>
            <w:hideMark/>
          </w:tcPr>
          <w:p w14:paraId="32E5AB01" w14:textId="77777777" w:rsidR="009C7D41" w:rsidRPr="0076219A" w:rsidRDefault="009C7D41" w:rsidP="000002FE">
            <w:pPr>
              <w:bidi/>
              <w:rPr>
                <w:rFonts w:cs="B Zar"/>
                <w:sz w:val="24"/>
                <w:szCs w:val="24"/>
              </w:rPr>
            </w:pPr>
            <w:r w:rsidRPr="0076219A">
              <w:rPr>
                <w:rFonts w:cs="B Zar"/>
                <w:sz w:val="24"/>
                <w:szCs w:val="24"/>
                <w:rtl/>
                <w:lang w:bidi="fa-IR"/>
              </w:rPr>
              <w:t>۱</w:t>
            </w:r>
            <w:r w:rsidRPr="0076219A">
              <w:rPr>
                <w:rFonts w:cs="B Zar"/>
                <w:sz w:val="24"/>
                <w:szCs w:val="24"/>
              </w:rPr>
              <w:t xml:space="preserve"> </w:t>
            </w:r>
            <w:r w:rsidRPr="0076219A">
              <w:rPr>
                <w:rFonts w:cs="B Zar"/>
                <w:sz w:val="24"/>
                <w:szCs w:val="24"/>
                <w:rtl/>
              </w:rPr>
              <w:t xml:space="preserve">دی </w:t>
            </w:r>
            <w:r w:rsidRPr="0076219A">
              <w:rPr>
                <w:rFonts w:cs="B Zar"/>
                <w:sz w:val="24"/>
                <w:szCs w:val="24"/>
                <w:rtl/>
                <w:lang w:bidi="fa-IR"/>
              </w:rPr>
              <w:t>۱۲۹۴</w:t>
            </w:r>
          </w:p>
        </w:tc>
        <w:tc>
          <w:tcPr>
            <w:tcW w:w="0" w:type="auto"/>
            <w:vAlign w:val="center"/>
            <w:hideMark/>
          </w:tcPr>
          <w:p w14:paraId="2FDE01FB" w14:textId="77777777" w:rsidR="009C7D41" w:rsidRPr="0076219A" w:rsidRDefault="000D7781" w:rsidP="000002FE">
            <w:pPr>
              <w:bidi/>
              <w:rPr>
                <w:rFonts w:cs="B Zar"/>
                <w:sz w:val="24"/>
                <w:szCs w:val="24"/>
              </w:rPr>
            </w:pPr>
            <w:hyperlink r:id="rId1209" w:tooltip="مستوفی الممالک" w:history="1">
              <w:r w:rsidR="009C7D41" w:rsidRPr="0076219A">
                <w:rPr>
                  <w:rStyle w:val="Hyperlink"/>
                  <w:rFonts w:cs="B Zar"/>
                  <w:color w:val="auto"/>
                  <w:sz w:val="24"/>
                  <w:szCs w:val="24"/>
                  <w:u w:val="none"/>
                  <w:rtl/>
                </w:rPr>
                <w:t>مستوفی الممالک</w:t>
              </w:r>
            </w:hyperlink>
            <w:r w:rsidR="009C7D41" w:rsidRPr="0076219A">
              <w:rPr>
                <w:rFonts w:cs="B Zar"/>
                <w:sz w:val="24"/>
                <w:szCs w:val="24"/>
              </w:rPr>
              <w:t xml:space="preserve"> </w:t>
            </w:r>
            <w:r w:rsidR="009C7D41" w:rsidRPr="0076219A">
              <w:rPr>
                <w:rFonts w:cs="B Zar"/>
                <w:sz w:val="24"/>
                <w:szCs w:val="24"/>
                <w:rtl/>
              </w:rPr>
              <w:t>استعفا داد و</w:t>
            </w:r>
            <w:r w:rsidR="009C7D41" w:rsidRPr="0076219A">
              <w:rPr>
                <w:rFonts w:cs="B Zar"/>
                <w:sz w:val="24"/>
                <w:szCs w:val="24"/>
              </w:rPr>
              <w:t xml:space="preserve"> </w:t>
            </w:r>
            <w:hyperlink r:id="rId1210" w:tooltip="عبدالحسین میرزا فرمانفرما" w:history="1">
              <w:r w:rsidR="009C7D41" w:rsidRPr="0076219A">
                <w:rPr>
                  <w:rStyle w:val="Hyperlink"/>
                  <w:rFonts w:cs="B Zar"/>
                  <w:color w:val="auto"/>
                  <w:sz w:val="24"/>
                  <w:szCs w:val="24"/>
                  <w:u w:val="none"/>
                  <w:rtl/>
                </w:rPr>
                <w:t>عبدالحسین میرزا فرمانفرما</w:t>
              </w:r>
            </w:hyperlink>
            <w:r w:rsidR="009C7D41" w:rsidRPr="0076219A">
              <w:rPr>
                <w:rFonts w:cs="B Zar"/>
                <w:sz w:val="24"/>
                <w:szCs w:val="24"/>
              </w:rPr>
              <w:t xml:space="preserve"> </w:t>
            </w:r>
            <w:r w:rsidR="009C7D41" w:rsidRPr="0076219A">
              <w:rPr>
                <w:rFonts w:cs="B Zar"/>
                <w:sz w:val="24"/>
                <w:szCs w:val="24"/>
                <w:rtl/>
              </w:rPr>
              <w:t>به ریاست وزرایی درآمد</w:t>
            </w:r>
            <w:r w:rsidR="009C7D41" w:rsidRPr="0076219A">
              <w:rPr>
                <w:rFonts w:cs="B Zar"/>
                <w:sz w:val="24"/>
                <w:szCs w:val="24"/>
              </w:rPr>
              <w:t xml:space="preserve"> </w:t>
            </w:r>
          </w:p>
        </w:tc>
      </w:tr>
      <w:tr w:rsidR="009C7D41" w:rsidRPr="0076219A" w14:paraId="6F7E489C" w14:textId="77777777" w:rsidTr="009C7D41">
        <w:trPr>
          <w:tblCellSpacing w:w="15" w:type="dxa"/>
        </w:trPr>
        <w:tc>
          <w:tcPr>
            <w:tcW w:w="0" w:type="auto"/>
            <w:gridSpan w:val="2"/>
            <w:vAlign w:val="center"/>
            <w:hideMark/>
          </w:tcPr>
          <w:p w14:paraId="34CB1F58" w14:textId="77777777" w:rsidR="009C7D41" w:rsidRPr="0076219A" w:rsidRDefault="009C7D41" w:rsidP="000002FE">
            <w:pPr>
              <w:bidi/>
              <w:rPr>
                <w:rFonts w:cs="B Zar"/>
                <w:b/>
                <w:bCs/>
                <w:sz w:val="24"/>
                <w:szCs w:val="24"/>
              </w:rPr>
            </w:pPr>
            <w:r w:rsidRPr="0076219A">
              <w:rPr>
                <w:rFonts w:cs="B Zar"/>
                <w:b/>
                <w:bCs/>
                <w:sz w:val="24"/>
                <w:szCs w:val="24"/>
                <w:rtl/>
                <w:lang w:bidi="fa-IR"/>
              </w:rPr>
              <w:lastRenderedPageBreak/>
              <w:t>۱۹۱۶</w:t>
            </w:r>
            <w:r w:rsidRPr="0076219A">
              <w:rPr>
                <w:rFonts w:cs="B Zar"/>
                <w:b/>
                <w:bCs/>
                <w:sz w:val="24"/>
                <w:szCs w:val="24"/>
              </w:rPr>
              <w:t xml:space="preserve"> </w:t>
            </w:r>
            <w:r w:rsidRPr="0076219A">
              <w:rPr>
                <w:rFonts w:cs="B Zar"/>
                <w:b/>
                <w:bCs/>
                <w:sz w:val="24"/>
                <w:szCs w:val="24"/>
                <w:rtl/>
              </w:rPr>
              <w:t>میلادی</w:t>
            </w:r>
            <w:r w:rsidRPr="0076219A">
              <w:rPr>
                <w:rFonts w:cs="B Zar"/>
                <w:b/>
                <w:bCs/>
                <w:sz w:val="24"/>
                <w:szCs w:val="24"/>
              </w:rPr>
              <w:t xml:space="preserve"> </w:t>
            </w:r>
          </w:p>
        </w:tc>
      </w:tr>
      <w:tr w:rsidR="009C7D41" w:rsidRPr="0076219A" w14:paraId="7997A807" w14:textId="77777777" w:rsidTr="009C7D41">
        <w:trPr>
          <w:tblCellSpacing w:w="15" w:type="dxa"/>
        </w:trPr>
        <w:tc>
          <w:tcPr>
            <w:tcW w:w="0" w:type="auto"/>
            <w:vAlign w:val="center"/>
            <w:hideMark/>
          </w:tcPr>
          <w:p w14:paraId="5AB47A1D" w14:textId="77777777" w:rsidR="009C7D41" w:rsidRPr="0076219A" w:rsidRDefault="009C7D41" w:rsidP="000002FE">
            <w:pPr>
              <w:bidi/>
              <w:rPr>
                <w:rFonts w:cs="B Zar"/>
                <w:sz w:val="24"/>
                <w:szCs w:val="24"/>
              </w:rPr>
            </w:pPr>
            <w:r w:rsidRPr="0076219A">
              <w:rPr>
                <w:rFonts w:cs="B Zar"/>
                <w:sz w:val="24"/>
                <w:szCs w:val="24"/>
                <w:rtl/>
                <w:lang w:bidi="fa-IR"/>
              </w:rPr>
              <w:t>۱۴</w:t>
            </w:r>
            <w:r w:rsidRPr="0076219A">
              <w:rPr>
                <w:rFonts w:cs="B Zar"/>
                <w:sz w:val="24"/>
                <w:szCs w:val="24"/>
              </w:rPr>
              <w:t xml:space="preserve"> </w:t>
            </w:r>
            <w:r w:rsidRPr="0076219A">
              <w:rPr>
                <w:rFonts w:cs="B Zar"/>
                <w:sz w:val="24"/>
                <w:szCs w:val="24"/>
                <w:rtl/>
              </w:rPr>
              <w:t xml:space="preserve">دی </w:t>
            </w:r>
            <w:r w:rsidRPr="0076219A">
              <w:rPr>
                <w:rFonts w:cs="B Zar"/>
                <w:sz w:val="24"/>
                <w:szCs w:val="24"/>
                <w:rtl/>
                <w:lang w:bidi="fa-IR"/>
              </w:rPr>
              <w:t>۱۲۹۴</w:t>
            </w:r>
          </w:p>
        </w:tc>
        <w:tc>
          <w:tcPr>
            <w:tcW w:w="0" w:type="auto"/>
            <w:vAlign w:val="center"/>
            <w:hideMark/>
          </w:tcPr>
          <w:p w14:paraId="58BD84AC" w14:textId="77777777" w:rsidR="009C7D41" w:rsidRPr="0076219A" w:rsidRDefault="000D7781" w:rsidP="000002FE">
            <w:pPr>
              <w:bidi/>
              <w:rPr>
                <w:rFonts w:cs="B Zar"/>
                <w:sz w:val="24"/>
                <w:szCs w:val="24"/>
              </w:rPr>
            </w:pPr>
            <w:hyperlink r:id="rId1211" w:tooltip="قم" w:history="1">
              <w:r w:rsidR="009C7D41" w:rsidRPr="0076219A">
                <w:rPr>
                  <w:rStyle w:val="Hyperlink"/>
                  <w:rFonts w:cs="B Zar"/>
                  <w:color w:val="auto"/>
                  <w:sz w:val="24"/>
                  <w:szCs w:val="24"/>
                  <w:u w:val="none"/>
                  <w:rtl/>
                </w:rPr>
                <w:t>قم</w:t>
              </w:r>
            </w:hyperlink>
            <w:r w:rsidR="009C7D41" w:rsidRPr="0076219A">
              <w:rPr>
                <w:rFonts w:cs="B Zar"/>
                <w:sz w:val="24"/>
                <w:szCs w:val="24"/>
              </w:rPr>
              <w:t xml:space="preserve"> </w:t>
            </w:r>
            <w:r w:rsidR="009C7D41" w:rsidRPr="0076219A">
              <w:rPr>
                <w:rFonts w:cs="B Zar"/>
                <w:sz w:val="24"/>
                <w:szCs w:val="24"/>
                <w:rtl/>
              </w:rPr>
              <w:t>و</w:t>
            </w:r>
            <w:r w:rsidR="009C7D41" w:rsidRPr="0076219A">
              <w:rPr>
                <w:rFonts w:cs="B Zar"/>
                <w:sz w:val="24"/>
                <w:szCs w:val="24"/>
              </w:rPr>
              <w:t xml:space="preserve"> </w:t>
            </w:r>
            <w:hyperlink r:id="rId1212" w:tooltip="کاشان" w:history="1">
              <w:r w:rsidR="009C7D41" w:rsidRPr="0076219A">
                <w:rPr>
                  <w:rStyle w:val="Hyperlink"/>
                  <w:rFonts w:cs="B Zar"/>
                  <w:color w:val="auto"/>
                  <w:sz w:val="24"/>
                  <w:szCs w:val="24"/>
                  <w:u w:val="none"/>
                  <w:rtl/>
                </w:rPr>
                <w:t>کاشان</w:t>
              </w:r>
            </w:hyperlink>
            <w:r w:rsidR="009C7D41" w:rsidRPr="0076219A">
              <w:rPr>
                <w:rFonts w:cs="B Zar"/>
                <w:sz w:val="24"/>
                <w:szCs w:val="24"/>
              </w:rPr>
              <w:t xml:space="preserve"> </w:t>
            </w:r>
            <w:r w:rsidR="009C7D41" w:rsidRPr="0076219A">
              <w:rPr>
                <w:rFonts w:cs="B Zar"/>
                <w:sz w:val="24"/>
                <w:szCs w:val="24"/>
                <w:rtl/>
              </w:rPr>
              <w:t>توسط ارتش روس به تصرف درآمدند</w:t>
            </w:r>
            <w:r w:rsidR="009C7D41" w:rsidRPr="0076219A">
              <w:rPr>
                <w:rFonts w:cs="B Zar"/>
                <w:sz w:val="24"/>
                <w:szCs w:val="24"/>
              </w:rPr>
              <w:t xml:space="preserve"> </w:t>
            </w:r>
          </w:p>
        </w:tc>
      </w:tr>
      <w:tr w:rsidR="009C7D41" w:rsidRPr="0076219A" w14:paraId="29D63E6C" w14:textId="77777777" w:rsidTr="009C7D41">
        <w:trPr>
          <w:tblCellSpacing w:w="15" w:type="dxa"/>
        </w:trPr>
        <w:tc>
          <w:tcPr>
            <w:tcW w:w="0" w:type="auto"/>
            <w:vAlign w:val="center"/>
            <w:hideMark/>
          </w:tcPr>
          <w:p w14:paraId="4A1603D0" w14:textId="77777777" w:rsidR="009C7D41" w:rsidRPr="0076219A" w:rsidRDefault="009C7D41" w:rsidP="000002FE">
            <w:pPr>
              <w:bidi/>
              <w:rPr>
                <w:rFonts w:cs="B Zar"/>
                <w:sz w:val="24"/>
                <w:szCs w:val="24"/>
              </w:rPr>
            </w:pPr>
            <w:r w:rsidRPr="0076219A">
              <w:rPr>
                <w:rFonts w:cs="B Zar"/>
                <w:sz w:val="24"/>
                <w:szCs w:val="24"/>
                <w:rtl/>
                <w:lang w:bidi="fa-IR"/>
              </w:rPr>
              <w:t>۱۴</w:t>
            </w:r>
            <w:r w:rsidRPr="0076219A">
              <w:rPr>
                <w:rFonts w:cs="B Zar"/>
                <w:sz w:val="24"/>
                <w:szCs w:val="24"/>
              </w:rPr>
              <w:t xml:space="preserve"> </w:t>
            </w:r>
            <w:r w:rsidRPr="0076219A">
              <w:rPr>
                <w:rFonts w:cs="B Zar"/>
                <w:sz w:val="24"/>
                <w:szCs w:val="24"/>
                <w:rtl/>
              </w:rPr>
              <w:t xml:space="preserve">دی </w:t>
            </w:r>
            <w:r w:rsidRPr="0076219A">
              <w:rPr>
                <w:rFonts w:cs="B Zar"/>
                <w:sz w:val="24"/>
                <w:szCs w:val="24"/>
                <w:rtl/>
                <w:lang w:bidi="fa-IR"/>
              </w:rPr>
              <w:t>۱۲۹۴</w:t>
            </w:r>
          </w:p>
        </w:tc>
        <w:tc>
          <w:tcPr>
            <w:tcW w:w="0" w:type="auto"/>
            <w:vAlign w:val="center"/>
            <w:hideMark/>
          </w:tcPr>
          <w:p w14:paraId="499D125C" w14:textId="77777777" w:rsidR="009C7D41" w:rsidRPr="0076219A" w:rsidRDefault="009C7D41" w:rsidP="000002FE">
            <w:pPr>
              <w:bidi/>
              <w:rPr>
                <w:rFonts w:cs="B Zar"/>
                <w:sz w:val="24"/>
                <w:szCs w:val="24"/>
              </w:rPr>
            </w:pPr>
            <w:r w:rsidRPr="0076219A">
              <w:rPr>
                <w:rFonts w:cs="B Zar"/>
                <w:sz w:val="24"/>
                <w:szCs w:val="24"/>
                <w:rtl/>
              </w:rPr>
              <w:t>کمیته دفاع ملی از اصفهان به سوی</w:t>
            </w:r>
            <w:r w:rsidRPr="0076219A">
              <w:rPr>
                <w:rFonts w:cs="B Zar"/>
                <w:sz w:val="24"/>
                <w:szCs w:val="24"/>
              </w:rPr>
              <w:t xml:space="preserve"> </w:t>
            </w:r>
            <w:hyperlink r:id="rId1213" w:tooltip="کرمانشاه" w:history="1">
              <w:r w:rsidRPr="0076219A">
                <w:rPr>
                  <w:rStyle w:val="Hyperlink"/>
                  <w:rFonts w:cs="B Zar"/>
                  <w:color w:val="auto"/>
                  <w:sz w:val="24"/>
                  <w:szCs w:val="24"/>
                  <w:u w:val="none"/>
                  <w:rtl/>
                </w:rPr>
                <w:t>کرمانشاه</w:t>
              </w:r>
            </w:hyperlink>
            <w:r w:rsidRPr="0076219A">
              <w:rPr>
                <w:rFonts w:cs="B Zar"/>
                <w:sz w:val="24"/>
                <w:szCs w:val="24"/>
              </w:rPr>
              <w:t xml:space="preserve"> </w:t>
            </w:r>
            <w:r w:rsidRPr="0076219A">
              <w:rPr>
                <w:rFonts w:cs="B Zar"/>
                <w:sz w:val="24"/>
                <w:szCs w:val="24"/>
                <w:rtl/>
              </w:rPr>
              <w:t>حرکت کرد</w:t>
            </w:r>
            <w:r w:rsidRPr="0076219A">
              <w:rPr>
                <w:rFonts w:cs="B Zar"/>
                <w:sz w:val="24"/>
                <w:szCs w:val="24"/>
              </w:rPr>
              <w:t xml:space="preserve"> </w:t>
            </w:r>
          </w:p>
        </w:tc>
      </w:tr>
      <w:tr w:rsidR="009C7D41" w:rsidRPr="0076219A" w14:paraId="60353457" w14:textId="77777777" w:rsidTr="009C7D41">
        <w:trPr>
          <w:tblCellSpacing w:w="15" w:type="dxa"/>
        </w:trPr>
        <w:tc>
          <w:tcPr>
            <w:tcW w:w="0" w:type="auto"/>
            <w:vAlign w:val="center"/>
            <w:hideMark/>
          </w:tcPr>
          <w:p w14:paraId="1B257766" w14:textId="77777777" w:rsidR="009C7D41" w:rsidRPr="0076219A" w:rsidRDefault="009C7D41" w:rsidP="000002FE">
            <w:pPr>
              <w:bidi/>
              <w:rPr>
                <w:rFonts w:cs="B Zar"/>
                <w:sz w:val="24"/>
                <w:szCs w:val="24"/>
              </w:rPr>
            </w:pPr>
            <w:r w:rsidRPr="0076219A">
              <w:rPr>
                <w:rFonts w:cs="B Zar"/>
                <w:sz w:val="24"/>
                <w:szCs w:val="24"/>
                <w:rtl/>
                <w:lang w:bidi="fa-IR"/>
              </w:rPr>
              <w:t>۱۵</w:t>
            </w:r>
            <w:r w:rsidRPr="0076219A">
              <w:rPr>
                <w:rFonts w:cs="B Zar"/>
                <w:sz w:val="24"/>
                <w:szCs w:val="24"/>
              </w:rPr>
              <w:t xml:space="preserve"> </w:t>
            </w:r>
            <w:r w:rsidRPr="0076219A">
              <w:rPr>
                <w:rFonts w:cs="B Zar"/>
                <w:sz w:val="24"/>
                <w:szCs w:val="24"/>
                <w:rtl/>
              </w:rPr>
              <w:t xml:space="preserve">دی </w:t>
            </w:r>
            <w:r w:rsidRPr="0076219A">
              <w:rPr>
                <w:rFonts w:cs="B Zar"/>
                <w:sz w:val="24"/>
                <w:szCs w:val="24"/>
                <w:rtl/>
                <w:lang w:bidi="fa-IR"/>
              </w:rPr>
              <w:t>۱۲۹۴</w:t>
            </w:r>
          </w:p>
        </w:tc>
        <w:tc>
          <w:tcPr>
            <w:tcW w:w="0" w:type="auto"/>
            <w:vAlign w:val="center"/>
            <w:hideMark/>
          </w:tcPr>
          <w:p w14:paraId="07624672" w14:textId="77777777" w:rsidR="009C7D41" w:rsidRPr="0076219A" w:rsidRDefault="000D7781" w:rsidP="000002FE">
            <w:pPr>
              <w:bidi/>
              <w:rPr>
                <w:rFonts w:cs="B Zar"/>
                <w:sz w:val="24"/>
                <w:szCs w:val="24"/>
              </w:rPr>
            </w:pPr>
            <w:hyperlink r:id="rId1214" w:tooltip="قوای ملی ایران (صفحه وجود ندارد)" w:history="1">
              <w:r w:rsidR="009C7D41" w:rsidRPr="0076219A">
                <w:rPr>
                  <w:rStyle w:val="Hyperlink"/>
                  <w:rFonts w:cs="B Zar"/>
                  <w:color w:val="auto"/>
                  <w:sz w:val="24"/>
                  <w:szCs w:val="24"/>
                  <w:u w:val="none"/>
                  <w:rtl/>
                </w:rPr>
                <w:t>قوای ملی ایران</w:t>
              </w:r>
            </w:hyperlink>
            <w:r w:rsidR="009C7D41" w:rsidRPr="0076219A">
              <w:rPr>
                <w:rFonts w:cs="B Zar"/>
                <w:sz w:val="24"/>
                <w:szCs w:val="24"/>
              </w:rPr>
              <w:t xml:space="preserve"> (</w:t>
            </w:r>
            <w:r w:rsidR="009C7D41" w:rsidRPr="0076219A">
              <w:rPr>
                <w:rFonts w:cs="B Zar"/>
                <w:sz w:val="24"/>
                <w:szCs w:val="24"/>
                <w:rtl/>
              </w:rPr>
              <w:t>کمیته دفاع ملی) با ارتش روس درگیر شدند</w:t>
            </w:r>
            <w:r w:rsidR="009C7D41" w:rsidRPr="0076219A">
              <w:rPr>
                <w:rFonts w:cs="B Zar"/>
                <w:sz w:val="24"/>
                <w:szCs w:val="24"/>
              </w:rPr>
              <w:t xml:space="preserve"> </w:t>
            </w:r>
          </w:p>
        </w:tc>
      </w:tr>
      <w:tr w:rsidR="009C7D41" w:rsidRPr="0076219A" w14:paraId="47E2C73C" w14:textId="77777777" w:rsidTr="009C7D41">
        <w:trPr>
          <w:tblCellSpacing w:w="15" w:type="dxa"/>
        </w:trPr>
        <w:tc>
          <w:tcPr>
            <w:tcW w:w="0" w:type="auto"/>
            <w:vAlign w:val="center"/>
            <w:hideMark/>
          </w:tcPr>
          <w:p w14:paraId="7425DEE5" w14:textId="77777777" w:rsidR="009C7D41" w:rsidRPr="0076219A" w:rsidRDefault="009C7D41" w:rsidP="000002FE">
            <w:pPr>
              <w:bidi/>
              <w:rPr>
                <w:rFonts w:cs="B Zar"/>
                <w:sz w:val="24"/>
                <w:szCs w:val="24"/>
              </w:rPr>
            </w:pPr>
            <w:r w:rsidRPr="0076219A">
              <w:rPr>
                <w:rFonts w:cs="B Zar"/>
                <w:sz w:val="24"/>
                <w:szCs w:val="24"/>
                <w:rtl/>
                <w:lang w:bidi="fa-IR"/>
              </w:rPr>
              <w:t>۲۵</w:t>
            </w:r>
            <w:r w:rsidRPr="0076219A">
              <w:rPr>
                <w:rFonts w:cs="B Zar"/>
                <w:sz w:val="24"/>
                <w:szCs w:val="24"/>
              </w:rPr>
              <w:t xml:space="preserve"> </w:t>
            </w:r>
            <w:r w:rsidRPr="0076219A">
              <w:rPr>
                <w:rFonts w:cs="B Zar"/>
                <w:sz w:val="24"/>
                <w:szCs w:val="24"/>
                <w:rtl/>
              </w:rPr>
              <w:t xml:space="preserve">دی </w:t>
            </w:r>
            <w:r w:rsidRPr="0076219A">
              <w:rPr>
                <w:rFonts w:cs="B Zar"/>
                <w:sz w:val="24"/>
                <w:szCs w:val="24"/>
                <w:rtl/>
                <w:lang w:bidi="fa-IR"/>
              </w:rPr>
              <w:t>۱۲۹۴</w:t>
            </w:r>
          </w:p>
        </w:tc>
        <w:tc>
          <w:tcPr>
            <w:tcW w:w="0" w:type="auto"/>
            <w:vAlign w:val="center"/>
            <w:hideMark/>
          </w:tcPr>
          <w:p w14:paraId="6BE4E99B" w14:textId="77777777" w:rsidR="009C7D41" w:rsidRPr="0076219A" w:rsidRDefault="009C7D41" w:rsidP="000002FE">
            <w:pPr>
              <w:bidi/>
              <w:rPr>
                <w:rFonts w:cs="B Zar"/>
                <w:sz w:val="24"/>
                <w:szCs w:val="24"/>
              </w:rPr>
            </w:pPr>
            <w:r w:rsidRPr="0076219A">
              <w:rPr>
                <w:rFonts w:cs="B Zar"/>
                <w:sz w:val="24"/>
                <w:szCs w:val="24"/>
                <w:rtl/>
              </w:rPr>
              <w:t>قوای ملی در درگیری پراکنده در غرب ایران از ارتش روس شکست خورد</w:t>
            </w:r>
            <w:r w:rsidRPr="0076219A">
              <w:rPr>
                <w:rFonts w:cs="B Zar"/>
                <w:sz w:val="24"/>
                <w:szCs w:val="24"/>
              </w:rPr>
              <w:t xml:space="preserve"> </w:t>
            </w:r>
          </w:p>
        </w:tc>
      </w:tr>
      <w:tr w:rsidR="009C7D41" w:rsidRPr="0076219A" w14:paraId="1AE3D95B" w14:textId="77777777" w:rsidTr="009C7D41">
        <w:trPr>
          <w:tblCellSpacing w:w="15" w:type="dxa"/>
        </w:trPr>
        <w:tc>
          <w:tcPr>
            <w:tcW w:w="0" w:type="auto"/>
            <w:vAlign w:val="center"/>
            <w:hideMark/>
          </w:tcPr>
          <w:p w14:paraId="6202203D" w14:textId="77777777" w:rsidR="009C7D41" w:rsidRPr="0076219A" w:rsidRDefault="009C7D41" w:rsidP="000002FE">
            <w:pPr>
              <w:bidi/>
              <w:rPr>
                <w:rFonts w:cs="B Zar"/>
                <w:sz w:val="24"/>
                <w:szCs w:val="24"/>
              </w:rPr>
            </w:pPr>
            <w:r w:rsidRPr="0076219A">
              <w:rPr>
                <w:rFonts w:cs="B Zar"/>
                <w:sz w:val="24"/>
                <w:szCs w:val="24"/>
                <w:rtl/>
                <w:lang w:bidi="fa-IR"/>
              </w:rPr>
              <w:t>۳</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۱۲۹۴</w:t>
            </w:r>
          </w:p>
        </w:tc>
        <w:tc>
          <w:tcPr>
            <w:tcW w:w="0" w:type="auto"/>
            <w:vAlign w:val="center"/>
            <w:hideMark/>
          </w:tcPr>
          <w:p w14:paraId="069B9D07" w14:textId="77777777" w:rsidR="009C7D41" w:rsidRPr="0076219A" w:rsidRDefault="009C7D41" w:rsidP="000002FE">
            <w:pPr>
              <w:bidi/>
              <w:rPr>
                <w:rFonts w:cs="B Zar"/>
                <w:sz w:val="24"/>
                <w:szCs w:val="24"/>
              </w:rPr>
            </w:pPr>
            <w:r w:rsidRPr="0076219A">
              <w:rPr>
                <w:rFonts w:cs="B Zar"/>
                <w:sz w:val="24"/>
                <w:szCs w:val="24"/>
                <w:rtl/>
              </w:rPr>
              <w:t>کمیته دفاع ملی به</w:t>
            </w:r>
            <w:r w:rsidRPr="0076219A">
              <w:rPr>
                <w:rFonts w:cs="B Zar"/>
                <w:sz w:val="24"/>
                <w:szCs w:val="24"/>
              </w:rPr>
              <w:t xml:space="preserve"> </w:t>
            </w:r>
            <w:hyperlink r:id="rId1215" w:tooltip="قصر شیرین" w:history="1">
              <w:r w:rsidRPr="0076219A">
                <w:rPr>
                  <w:rStyle w:val="Hyperlink"/>
                  <w:rFonts w:cs="B Zar"/>
                  <w:color w:val="auto"/>
                  <w:sz w:val="24"/>
                  <w:szCs w:val="24"/>
                  <w:u w:val="none"/>
                  <w:rtl/>
                </w:rPr>
                <w:t>قصر شیرین</w:t>
              </w:r>
            </w:hyperlink>
            <w:r w:rsidRPr="0076219A">
              <w:rPr>
                <w:rFonts w:cs="B Zar"/>
                <w:sz w:val="24"/>
                <w:szCs w:val="24"/>
              </w:rPr>
              <w:t xml:space="preserve"> </w:t>
            </w:r>
            <w:r w:rsidRPr="0076219A">
              <w:rPr>
                <w:rFonts w:cs="B Zar"/>
                <w:sz w:val="24"/>
                <w:szCs w:val="24"/>
                <w:rtl/>
              </w:rPr>
              <w:t>عقب نشینی کرد</w:t>
            </w:r>
            <w:r w:rsidRPr="0076219A">
              <w:rPr>
                <w:rFonts w:cs="B Zar"/>
                <w:sz w:val="24"/>
                <w:szCs w:val="24"/>
              </w:rPr>
              <w:t xml:space="preserve"> </w:t>
            </w:r>
          </w:p>
        </w:tc>
      </w:tr>
      <w:tr w:rsidR="009C7D41" w:rsidRPr="0076219A" w14:paraId="0BC75CE8" w14:textId="77777777" w:rsidTr="009C7D41">
        <w:trPr>
          <w:tblCellSpacing w:w="15" w:type="dxa"/>
        </w:trPr>
        <w:tc>
          <w:tcPr>
            <w:tcW w:w="0" w:type="auto"/>
            <w:vAlign w:val="center"/>
            <w:hideMark/>
          </w:tcPr>
          <w:p w14:paraId="32163A4C" w14:textId="77777777" w:rsidR="009C7D41" w:rsidRPr="0076219A" w:rsidRDefault="009C7D41" w:rsidP="000002FE">
            <w:pPr>
              <w:bidi/>
              <w:rPr>
                <w:rFonts w:cs="B Zar"/>
                <w:sz w:val="24"/>
                <w:szCs w:val="24"/>
              </w:rPr>
            </w:pPr>
            <w:r w:rsidRPr="0076219A">
              <w:rPr>
                <w:rFonts w:cs="B Zar"/>
                <w:sz w:val="24"/>
                <w:szCs w:val="24"/>
                <w:rtl/>
                <w:lang w:bidi="fa-IR"/>
              </w:rPr>
              <w:t>۴</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۱۲۹۴</w:t>
            </w:r>
          </w:p>
        </w:tc>
        <w:tc>
          <w:tcPr>
            <w:tcW w:w="0" w:type="auto"/>
            <w:vAlign w:val="center"/>
            <w:hideMark/>
          </w:tcPr>
          <w:p w14:paraId="19C73EF8" w14:textId="77777777" w:rsidR="009C7D41" w:rsidRPr="0076219A" w:rsidRDefault="000D7781" w:rsidP="000002FE">
            <w:pPr>
              <w:bidi/>
              <w:rPr>
                <w:rFonts w:cs="B Zar"/>
                <w:sz w:val="24"/>
                <w:szCs w:val="24"/>
              </w:rPr>
            </w:pPr>
            <w:hyperlink r:id="rId1216" w:tooltip="کرمانشاه" w:history="1">
              <w:r w:rsidR="009C7D41" w:rsidRPr="0076219A">
                <w:rPr>
                  <w:rStyle w:val="Hyperlink"/>
                  <w:rFonts w:cs="B Zar"/>
                  <w:color w:val="auto"/>
                  <w:sz w:val="24"/>
                  <w:szCs w:val="24"/>
                  <w:u w:val="none"/>
                  <w:rtl/>
                </w:rPr>
                <w:t>کرمانشاه</w:t>
              </w:r>
            </w:hyperlink>
            <w:r w:rsidR="009C7D41" w:rsidRPr="0076219A">
              <w:rPr>
                <w:rFonts w:cs="B Zar"/>
                <w:sz w:val="24"/>
                <w:szCs w:val="24"/>
                <w:rtl/>
              </w:rPr>
              <w:t>، آخرین مقر کمیته</w:t>
            </w:r>
            <w:r w:rsidR="009C7D41" w:rsidRPr="0076219A">
              <w:rPr>
                <w:sz w:val="24"/>
                <w:szCs w:val="24"/>
                <w:rtl/>
              </w:rPr>
              <w:t>ٔ</w:t>
            </w:r>
            <w:r w:rsidR="009C7D41" w:rsidRPr="0076219A">
              <w:rPr>
                <w:rFonts w:cs="B Zar"/>
                <w:sz w:val="24"/>
                <w:szCs w:val="24"/>
                <w:rtl/>
              </w:rPr>
              <w:t xml:space="preserve"> دفاع ملی، به تصرف ارتش روس درآمد</w:t>
            </w:r>
            <w:r w:rsidR="009C7D41" w:rsidRPr="0076219A">
              <w:rPr>
                <w:rFonts w:cs="B Zar"/>
                <w:sz w:val="24"/>
                <w:szCs w:val="24"/>
              </w:rPr>
              <w:t xml:space="preserve"> </w:t>
            </w:r>
          </w:p>
        </w:tc>
      </w:tr>
      <w:tr w:rsidR="009C7D41" w:rsidRPr="0076219A" w14:paraId="1AAA5B68" w14:textId="77777777" w:rsidTr="009C7D41">
        <w:trPr>
          <w:tblCellSpacing w:w="15" w:type="dxa"/>
        </w:trPr>
        <w:tc>
          <w:tcPr>
            <w:tcW w:w="0" w:type="auto"/>
            <w:vAlign w:val="center"/>
            <w:hideMark/>
          </w:tcPr>
          <w:p w14:paraId="7A43D538" w14:textId="77777777" w:rsidR="009C7D41" w:rsidRPr="0076219A" w:rsidRDefault="009C7D41" w:rsidP="000002FE">
            <w:pPr>
              <w:bidi/>
              <w:rPr>
                <w:rFonts w:cs="B Zar"/>
                <w:sz w:val="24"/>
                <w:szCs w:val="24"/>
              </w:rPr>
            </w:pPr>
            <w:r w:rsidRPr="0076219A">
              <w:rPr>
                <w:rFonts w:cs="B Zar"/>
                <w:sz w:val="24"/>
                <w:szCs w:val="24"/>
                <w:rtl/>
                <w:lang w:bidi="fa-IR"/>
              </w:rPr>
              <w:t>۱۰</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۱۲۹۴</w:t>
            </w:r>
          </w:p>
        </w:tc>
        <w:tc>
          <w:tcPr>
            <w:tcW w:w="0" w:type="auto"/>
            <w:vAlign w:val="center"/>
            <w:hideMark/>
          </w:tcPr>
          <w:p w14:paraId="1757B43E" w14:textId="77777777" w:rsidR="009C7D41" w:rsidRPr="0076219A" w:rsidRDefault="000D7781" w:rsidP="000002FE">
            <w:pPr>
              <w:bidi/>
              <w:rPr>
                <w:rFonts w:cs="B Zar"/>
                <w:sz w:val="24"/>
                <w:szCs w:val="24"/>
              </w:rPr>
            </w:pPr>
            <w:hyperlink r:id="rId1217" w:tooltip="فرمانفرما" w:history="1">
              <w:r w:rsidR="009C7D41" w:rsidRPr="0076219A">
                <w:rPr>
                  <w:rStyle w:val="Hyperlink"/>
                  <w:rFonts w:cs="B Zar"/>
                  <w:color w:val="auto"/>
                  <w:sz w:val="24"/>
                  <w:szCs w:val="24"/>
                  <w:u w:val="none"/>
                  <w:rtl/>
                </w:rPr>
                <w:t>فرمانفرما</w:t>
              </w:r>
            </w:hyperlink>
            <w:r w:rsidR="009C7D41" w:rsidRPr="0076219A">
              <w:rPr>
                <w:rFonts w:cs="B Zar"/>
                <w:sz w:val="24"/>
                <w:szCs w:val="24"/>
              </w:rPr>
              <w:t xml:space="preserve"> </w:t>
            </w:r>
            <w:r w:rsidR="009C7D41" w:rsidRPr="0076219A">
              <w:rPr>
                <w:rFonts w:cs="B Zar"/>
                <w:sz w:val="24"/>
                <w:szCs w:val="24"/>
                <w:rtl/>
              </w:rPr>
              <w:t>از ریاست وزرایی استعفا داد</w:t>
            </w:r>
            <w:r w:rsidR="009C7D41" w:rsidRPr="0076219A">
              <w:rPr>
                <w:rFonts w:cs="B Zar"/>
                <w:sz w:val="24"/>
                <w:szCs w:val="24"/>
              </w:rPr>
              <w:t xml:space="preserve"> </w:t>
            </w:r>
          </w:p>
        </w:tc>
      </w:tr>
      <w:tr w:rsidR="009C7D41" w:rsidRPr="0076219A" w14:paraId="1BD593C2" w14:textId="77777777" w:rsidTr="009C7D41">
        <w:trPr>
          <w:tblCellSpacing w:w="15" w:type="dxa"/>
        </w:trPr>
        <w:tc>
          <w:tcPr>
            <w:tcW w:w="0" w:type="auto"/>
            <w:vAlign w:val="center"/>
            <w:hideMark/>
          </w:tcPr>
          <w:p w14:paraId="1481770E" w14:textId="77777777" w:rsidR="009C7D41" w:rsidRPr="0076219A" w:rsidRDefault="009C7D41" w:rsidP="000002FE">
            <w:pPr>
              <w:bidi/>
              <w:rPr>
                <w:rFonts w:cs="B Zar"/>
                <w:sz w:val="24"/>
                <w:szCs w:val="24"/>
              </w:rPr>
            </w:pPr>
            <w:r w:rsidRPr="0076219A">
              <w:rPr>
                <w:rFonts w:cs="B Zar"/>
                <w:sz w:val="24"/>
                <w:szCs w:val="24"/>
                <w:rtl/>
                <w:lang w:bidi="fa-IR"/>
              </w:rPr>
              <w:t>۱۱</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۱۲۹۴</w:t>
            </w:r>
          </w:p>
        </w:tc>
        <w:tc>
          <w:tcPr>
            <w:tcW w:w="0" w:type="auto"/>
            <w:vAlign w:val="center"/>
            <w:hideMark/>
          </w:tcPr>
          <w:p w14:paraId="45C1187F" w14:textId="77777777" w:rsidR="009C7D41" w:rsidRPr="0076219A" w:rsidRDefault="009C7D41" w:rsidP="000002FE">
            <w:pPr>
              <w:bidi/>
              <w:rPr>
                <w:rFonts w:cs="B Zar"/>
                <w:sz w:val="24"/>
                <w:szCs w:val="24"/>
              </w:rPr>
            </w:pPr>
            <w:r w:rsidRPr="0076219A">
              <w:rPr>
                <w:rFonts w:cs="B Zar"/>
                <w:sz w:val="24"/>
                <w:szCs w:val="24"/>
                <w:rtl/>
              </w:rPr>
              <w:t>نظامیان انگلیس به جنوب ایران وارد شدند و تفنگچیان جنوب ایران معروف به</w:t>
            </w:r>
            <w:r w:rsidRPr="0076219A">
              <w:rPr>
                <w:rFonts w:cs="B Zar"/>
                <w:sz w:val="24"/>
                <w:szCs w:val="24"/>
              </w:rPr>
              <w:t xml:space="preserve"> </w:t>
            </w:r>
            <w:hyperlink r:id="rId1218" w:tooltip="پلیس جنوب" w:history="1">
              <w:r w:rsidRPr="0076219A">
                <w:rPr>
                  <w:rStyle w:val="Hyperlink"/>
                  <w:rFonts w:cs="B Zar"/>
                  <w:color w:val="auto"/>
                  <w:sz w:val="24"/>
                  <w:szCs w:val="24"/>
                  <w:u w:val="none"/>
                  <w:rtl/>
                </w:rPr>
                <w:t>پلیس جنوب</w:t>
              </w:r>
            </w:hyperlink>
            <w:r w:rsidRPr="0076219A">
              <w:rPr>
                <w:rFonts w:cs="B Zar"/>
                <w:sz w:val="24"/>
                <w:szCs w:val="24"/>
              </w:rPr>
              <w:t xml:space="preserve"> </w:t>
            </w:r>
            <w:r w:rsidRPr="0076219A">
              <w:rPr>
                <w:rFonts w:cs="B Zar"/>
                <w:sz w:val="24"/>
                <w:szCs w:val="24"/>
                <w:rtl/>
              </w:rPr>
              <w:t>تشکیل شد</w:t>
            </w:r>
            <w:r w:rsidRPr="0076219A">
              <w:rPr>
                <w:rFonts w:cs="B Zar"/>
                <w:sz w:val="24"/>
                <w:szCs w:val="24"/>
              </w:rPr>
              <w:t xml:space="preserve"> </w:t>
            </w:r>
          </w:p>
        </w:tc>
      </w:tr>
      <w:tr w:rsidR="009C7D41" w:rsidRPr="0076219A" w14:paraId="50F48CCD" w14:textId="77777777" w:rsidTr="009C7D41">
        <w:trPr>
          <w:tblCellSpacing w:w="15" w:type="dxa"/>
        </w:trPr>
        <w:tc>
          <w:tcPr>
            <w:tcW w:w="0" w:type="auto"/>
            <w:vAlign w:val="center"/>
            <w:hideMark/>
          </w:tcPr>
          <w:p w14:paraId="6B924839" w14:textId="77777777" w:rsidR="009C7D41" w:rsidRPr="0076219A" w:rsidRDefault="009C7D41" w:rsidP="000002FE">
            <w:pPr>
              <w:bidi/>
              <w:rPr>
                <w:rFonts w:cs="B Zar"/>
                <w:sz w:val="24"/>
                <w:szCs w:val="24"/>
              </w:rPr>
            </w:pPr>
            <w:r w:rsidRPr="0076219A">
              <w:rPr>
                <w:rFonts w:cs="B Zar"/>
                <w:sz w:val="24"/>
                <w:szCs w:val="24"/>
                <w:rtl/>
                <w:lang w:bidi="fa-IR"/>
              </w:rPr>
              <w:t>۱۳</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۱۲۹۴</w:t>
            </w:r>
          </w:p>
        </w:tc>
        <w:tc>
          <w:tcPr>
            <w:tcW w:w="0" w:type="auto"/>
            <w:vAlign w:val="center"/>
            <w:hideMark/>
          </w:tcPr>
          <w:p w14:paraId="65E9AF3C" w14:textId="77777777" w:rsidR="009C7D41" w:rsidRPr="0076219A" w:rsidRDefault="000D7781" w:rsidP="000002FE">
            <w:pPr>
              <w:bidi/>
              <w:rPr>
                <w:rFonts w:cs="B Zar"/>
                <w:sz w:val="24"/>
                <w:szCs w:val="24"/>
              </w:rPr>
            </w:pPr>
            <w:hyperlink r:id="rId1219" w:tooltip="سپهدار تنکابنی" w:history="1">
              <w:r w:rsidR="009C7D41" w:rsidRPr="0076219A">
                <w:rPr>
                  <w:rStyle w:val="Hyperlink"/>
                  <w:rFonts w:cs="B Zar"/>
                  <w:color w:val="auto"/>
                  <w:sz w:val="24"/>
                  <w:szCs w:val="24"/>
                  <w:u w:val="none"/>
                  <w:rtl/>
                </w:rPr>
                <w:t>سپهدار تنکابنی</w:t>
              </w:r>
            </w:hyperlink>
            <w:r w:rsidR="009C7D41" w:rsidRPr="0076219A">
              <w:rPr>
                <w:rFonts w:cs="B Zar"/>
                <w:sz w:val="24"/>
                <w:szCs w:val="24"/>
              </w:rPr>
              <w:t xml:space="preserve"> </w:t>
            </w:r>
            <w:r w:rsidR="009C7D41" w:rsidRPr="0076219A">
              <w:rPr>
                <w:rFonts w:cs="B Zar"/>
                <w:sz w:val="24"/>
                <w:szCs w:val="24"/>
                <w:rtl/>
              </w:rPr>
              <w:t>به سمت ریاست وزرایی درآمد</w:t>
            </w:r>
            <w:r w:rsidR="009C7D41" w:rsidRPr="0076219A">
              <w:rPr>
                <w:rFonts w:cs="B Zar"/>
                <w:sz w:val="24"/>
                <w:szCs w:val="24"/>
              </w:rPr>
              <w:t xml:space="preserve"> </w:t>
            </w:r>
          </w:p>
        </w:tc>
      </w:tr>
      <w:tr w:rsidR="009C7D41" w:rsidRPr="0076219A" w14:paraId="468A853F" w14:textId="77777777" w:rsidTr="009C7D41">
        <w:trPr>
          <w:tblCellSpacing w:w="15" w:type="dxa"/>
        </w:trPr>
        <w:tc>
          <w:tcPr>
            <w:tcW w:w="0" w:type="auto"/>
            <w:vAlign w:val="center"/>
            <w:hideMark/>
          </w:tcPr>
          <w:p w14:paraId="50CA85EA" w14:textId="77777777" w:rsidR="009C7D41" w:rsidRPr="0076219A" w:rsidRDefault="009C7D41" w:rsidP="000002FE">
            <w:pPr>
              <w:bidi/>
              <w:rPr>
                <w:rFonts w:cs="B Zar"/>
                <w:sz w:val="24"/>
                <w:szCs w:val="24"/>
              </w:rPr>
            </w:pPr>
            <w:r w:rsidRPr="0076219A">
              <w:rPr>
                <w:rFonts w:cs="B Zar"/>
                <w:sz w:val="24"/>
                <w:szCs w:val="24"/>
                <w:rtl/>
                <w:lang w:bidi="fa-IR"/>
              </w:rPr>
              <w:t>۹</w:t>
            </w:r>
            <w:r w:rsidRPr="0076219A">
              <w:rPr>
                <w:rFonts w:cs="B Zar"/>
                <w:sz w:val="24"/>
                <w:szCs w:val="24"/>
              </w:rPr>
              <w:t xml:space="preserve"> </w:t>
            </w:r>
            <w:r w:rsidRPr="0076219A">
              <w:rPr>
                <w:rFonts w:cs="B Zar"/>
                <w:sz w:val="24"/>
                <w:szCs w:val="24"/>
                <w:rtl/>
              </w:rPr>
              <w:t xml:space="preserve">اردیبهشت </w:t>
            </w:r>
            <w:r w:rsidRPr="0076219A">
              <w:rPr>
                <w:rFonts w:cs="B Zar"/>
                <w:sz w:val="24"/>
                <w:szCs w:val="24"/>
                <w:rtl/>
                <w:lang w:bidi="fa-IR"/>
              </w:rPr>
              <w:t>۱۲۹۵</w:t>
            </w:r>
          </w:p>
        </w:tc>
        <w:tc>
          <w:tcPr>
            <w:tcW w:w="0" w:type="auto"/>
            <w:vAlign w:val="center"/>
            <w:hideMark/>
          </w:tcPr>
          <w:p w14:paraId="04803C00" w14:textId="77777777" w:rsidR="009C7D41" w:rsidRPr="0076219A" w:rsidRDefault="009C7D41" w:rsidP="000002FE">
            <w:pPr>
              <w:bidi/>
              <w:rPr>
                <w:rFonts w:cs="B Zar"/>
                <w:sz w:val="24"/>
                <w:szCs w:val="24"/>
              </w:rPr>
            </w:pPr>
            <w:r w:rsidRPr="0076219A">
              <w:rPr>
                <w:rFonts w:cs="B Zar"/>
                <w:sz w:val="24"/>
                <w:szCs w:val="24"/>
                <w:rtl/>
              </w:rPr>
              <w:t>نیروهای انگلیسی تحت محاصره در</w:t>
            </w:r>
            <w:r w:rsidRPr="0076219A">
              <w:rPr>
                <w:rFonts w:cs="B Zar"/>
                <w:sz w:val="24"/>
                <w:szCs w:val="24"/>
              </w:rPr>
              <w:t xml:space="preserve"> </w:t>
            </w:r>
            <w:hyperlink r:id="rId1220" w:tooltip="الکوت (صفحه وجود ندارد)" w:history="1">
              <w:r w:rsidRPr="0076219A">
                <w:rPr>
                  <w:rStyle w:val="Hyperlink"/>
                  <w:rFonts w:cs="B Zar"/>
                  <w:color w:val="auto"/>
                  <w:sz w:val="24"/>
                  <w:szCs w:val="24"/>
                  <w:u w:val="none"/>
                  <w:rtl/>
                </w:rPr>
                <w:t>الکوت</w:t>
              </w:r>
            </w:hyperlink>
            <w:r w:rsidRPr="0076219A">
              <w:rPr>
                <w:rFonts w:cs="B Zar"/>
                <w:sz w:val="24"/>
                <w:szCs w:val="24"/>
              </w:rPr>
              <w:t xml:space="preserve"> </w:t>
            </w:r>
            <w:r w:rsidRPr="0076219A">
              <w:rPr>
                <w:rFonts w:cs="B Zar"/>
                <w:sz w:val="24"/>
                <w:szCs w:val="24"/>
                <w:rtl/>
              </w:rPr>
              <w:t>در برابر ارتش عثمانی تسلیم شدند</w:t>
            </w:r>
            <w:r w:rsidRPr="0076219A">
              <w:rPr>
                <w:rFonts w:cs="B Zar"/>
                <w:sz w:val="24"/>
                <w:szCs w:val="24"/>
              </w:rPr>
              <w:t xml:space="preserve"> </w:t>
            </w:r>
          </w:p>
        </w:tc>
      </w:tr>
      <w:tr w:rsidR="009C7D41" w:rsidRPr="0076219A" w14:paraId="31FB2899" w14:textId="77777777" w:rsidTr="009C7D41">
        <w:trPr>
          <w:tblCellSpacing w:w="15" w:type="dxa"/>
        </w:trPr>
        <w:tc>
          <w:tcPr>
            <w:tcW w:w="0" w:type="auto"/>
            <w:vAlign w:val="center"/>
            <w:hideMark/>
          </w:tcPr>
          <w:p w14:paraId="4B269309" w14:textId="77777777" w:rsidR="009C7D41" w:rsidRPr="0076219A" w:rsidRDefault="009C7D41" w:rsidP="000002FE">
            <w:pPr>
              <w:bidi/>
              <w:rPr>
                <w:rFonts w:cs="B Zar"/>
                <w:sz w:val="24"/>
                <w:szCs w:val="24"/>
              </w:rPr>
            </w:pPr>
            <w:r w:rsidRPr="0076219A">
              <w:rPr>
                <w:rFonts w:cs="B Zar"/>
                <w:sz w:val="24"/>
                <w:szCs w:val="24"/>
                <w:rtl/>
                <w:lang w:bidi="fa-IR"/>
              </w:rPr>
              <w:t>۱۰</w:t>
            </w:r>
            <w:r w:rsidRPr="0076219A">
              <w:rPr>
                <w:rFonts w:cs="B Zar"/>
                <w:sz w:val="24"/>
                <w:szCs w:val="24"/>
              </w:rPr>
              <w:t xml:space="preserve"> </w:t>
            </w:r>
            <w:r w:rsidRPr="0076219A">
              <w:rPr>
                <w:rFonts w:cs="B Zar"/>
                <w:sz w:val="24"/>
                <w:szCs w:val="24"/>
                <w:rtl/>
              </w:rPr>
              <w:t xml:space="preserve">اردیبهشت </w:t>
            </w:r>
            <w:r w:rsidRPr="0076219A">
              <w:rPr>
                <w:rFonts w:cs="B Zar"/>
                <w:sz w:val="24"/>
                <w:szCs w:val="24"/>
                <w:rtl/>
                <w:lang w:bidi="fa-IR"/>
              </w:rPr>
              <w:t>۱۲۹۵</w:t>
            </w:r>
          </w:p>
        </w:tc>
        <w:tc>
          <w:tcPr>
            <w:tcW w:w="0" w:type="auto"/>
            <w:vAlign w:val="center"/>
            <w:hideMark/>
          </w:tcPr>
          <w:p w14:paraId="21E38F3F" w14:textId="77777777" w:rsidR="009C7D41" w:rsidRPr="0076219A" w:rsidRDefault="009C7D41" w:rsidP="000002FE">
            <w:pPr>
              <w:bidi/>
              <w:rPr>
                <w:rFonts w:cs="B Zar"/>
                <w:sz w:val="24"/>
                <w:szCs w:val="24"/>
              </w:rPr>
            </w:pPr>
            <w:r w:rsidRPr="0076219A">
              <w:rPr>
                <w:rFonts w:cs="B Zar"/>
                <w:sz w:val="24"/>
                <w:szCs w:val="24"/>
                <w:rtl/>
              </w:rPr>
              <w:t>کمیته دفاع ملی در</w:t>
            </w:r>
            <w:r w:rsidRPr="0076219A">
              <w:rPr>
                <w:rFonts w:cs="B Zar"/>
                <w:sz w:val="24"/>
                <w:szCs w:val="24"/>
              </w:rPr>
              <w:t xml:space="preserve"> </w:t>
            </w:r>
            <w:hyperlink r:id="rId1221" w:tooltip="قصر شیرین" w:history="1">
              <w:r w:rsidRPr="0076219A">
                <w:rPr>
                  <w:rStyle w:val="Hyperlink"/>
                  <w:rFonts w:cs="B Zar"/>
                  <w:color w:val="auto"/>
                  <w:sz w:val="24"/>
                  <w:szCs w:val="24"/>
                  <w:u w:val="none"/>
                  <w:rtl/>
                </w:rPr>
                <w:t>قصر شیرین</w:t>
              </w:r>
            </w:hyperlink>
            <w:r w:rsidRPr="0076219A">
              <w:rPr>
                <w:rFonts w:cs="B Zar"/>
                <w:sz w:val="24"/>
                <w:szCs w:val="24"/>
              </w:rPr>
              <w:t xml:space="preserve"> </w:t>
            </w:r>
            <w:r w:rsidRPr="0076219A">
              <w:rPr>
                <w:rFonts w:cs="B Zar"/>
                <w:sz w:val="24"/>
                <w:szCs w:val="24"/>
                <w:rtl/>
              </w:rPr>
              <w:t>منحل شد</w:t>
            </w:r>
            <w:r w:rsidRPr="0076219A">
              <w:rPr>
                <w:rFonts w:cs="B Zar"/>
                <w:sz w:val="24"/>
                <w:szCs w:val="24"/>
              </w:rPr>
              <w:t xml:space="preserve"> </w:t>
            </w:r>
            <w:hyperlink r:id="rId1222" w:tooltip="هیئت مدافعان وطن (صفحه وجود ندارد)" w:history="1">
              <w:r w:rsidRPr="0076219A">
                <w:rPr>
                  <w:rStyle w:val="Hyperlink"/>
                  <w:rFonts w:cs="B Zar"/>
                  <w:color w:val="auto"/>
                  <w:sz w:val="24"/>
                  <w:szCs w:val="24"/>
                  <w:u w:val="none"/>
                  <w:rtl/>
                </w:rPr>
                <w:t>هیئت مدافعان وطن</w:t>
              </w:r>
            </w:hyperlink>
            <w:r w:rsidRPr="0076219A">
              <w:rPr>
                <w:rFonts w:cs="B Zar"/>
                <w:sz w:val="24"/>
                <w:szCs w:val="24"/>
              </w:rPr>
              <w:t xml:space="preserve"> </w:t>
            </w:r>
            <w:r w:rsidRPr="0076219A">
              <w:rPr>
                <w:rFonts w:cs="B Zar"/>
                <w:sz w:val="24"/>
                <w:szCs w:val="24"/>
                <w:rtl/>
              </w:rPr>
              <w:t>تشکیل گردید</w:t>
            </w:r>
            <w:r w:rsidRPr="0076219A">
              <w:rPr>
                <w:rFonts w:cs="B Zar"/>
                <w:sz w:val="24"/>
                <w:szCs w:val="24"/>
              </w:rPr>
              <w:t xml:space="preserve"> </w:t>
            </w:r>
          </w:p>
        </w:tc>
      </w:tr>
      <w:tr w:rsidR="009C7D41" w:rsidRPr="0076219A" w14:paraId="0E8C670E" w14:textId="77777777" w:rsidTr="009C7D41">
        <w:trPr>
          <w:tblCellSpacing w:w="15" w:type="dxa"/>
        </w:trPr>
        <w:tc>
          <w:tcPr>
            <w:tcW w:w="0" w:type="auto"/>
            <w:vAlign w:val="center"/>
            <w:hideMark/>
          </w:tcPr>
          <w:p w14:paraId="0B513EB7" w14:textId="77777777" w:rsidR="009C7D41" w:rsidRPr="0076219A" w:rsidRDefault="009C7D41" w:rsidP="000002FE">
            <w:pPr>
              <w:bidi/>
              <w:rPr>
                <w:rFonts w:cs="B Zar"/>
                <w:sz w:val="24"/>
                <w:szCs w:val="24"/>
              </w:rPr>
            </w:pPr>
            <w:r w:rsidRPr="0076219A">
              <w:rPr>
                <w:rFonts w:cs="B Zar"/>
                <w:sz w:val="24"/>
                <w:szCs w:val="24"/>
                <w:rtl/>
                <w:lang w:bidi="fa-IR"/>
              </w:rPr>
              <w:t>۱۵</w:t>
            </w:r>
            <w:r w:rsidRPr="0076219A">
              <w:rPr>
                <w:rFonts w:cs="B Zar"/>
                <w:sz w:val="24"/>
                <w:szCs w:val="24"/>
              </w:rPr>
              <w:t xml:space="preserve"> </w:t>
            </w:r>
            <w:r w:rsidRPr="0076219A">
              <w:rPr>
                <w:rFonts w:cs="B Zar"/>
                <w:sz w:val="24"/>
                <w:szCs w:val="24"/>
                <w:rtl/>
              </w:rPr>
              <w:t xml:space="preserve">اردیبهشت </w:t>
            </w:r>
            <w:r w:rsidRPr="0076219A">
              <w:rPr>
                <w:rFonts w:cs="B Zar"/>
                <w:sz w:val="24"/>
                <w:szCs w:val="24"/>
                <w:rtl/>
                <w:lang w:bidi="fa-IR"/>
              </w:rPr>
              <w:t>۱۲۹۵</w:t>
            </w:r>
          </w:p>
        </w:tc>
        <w:tc>
          <w:tcPr>
            <w:tcW w:w="0" w:type="auto"/>
            <w:vAlign w:val="center"/>
            <w:hideMark/>
          </w:tcPr>
          <w:p w14:paraId="46DFB0BF" w14:textId="77777777" w:rsidR="009C7D41" w:rsidRPr="0076219A" w:rsidRDefault="009C7D41" w:rsidP="000002FE">
            <w:pPr>
              <w:bidi/>
              <w:rPr>
                <w:rFonts w:cs="B Zar"/>
                <w:sz w:val="24"/>
                <w:szCs w:val="24"/>
              </w:rPr>
            </w:pPr>
            <w:r w:rsidRPr="0076219A">
              <w:rPr>
                <w:rFonts w:cs="B Zar"/>
                <w:sz w:val="24"/>
                <w:szCs w:val="24"/>
                <w:rtl/>
              </w:rPr>
              <w:t>روس‌ها به قصر شیرین لشکرکشی کردند</w:t>
            </w:r>
            <w:r w:rsidRPr="0076219A">
              <w:rPr>
                <w:rFonts w:cs="B Zar"/>
                <w:sz w:val="24"/>
                <w:szCs w:val="24"/>
              </w:rPr>
              <w:t xml:space="preserve"> </w:t>
            </w:r>
          </w:p>
        </w:tc>
      </w:tr>
      <w:tr w:rsidR="009C7D41" w:rsidRPr="0076219A" w14:paraId="644983DA" w14:textId="77777777" w:rsidTr="009C7D41">
        <w:trPr>
          <w:tblCellSpacing w:w="15" w:type="dxa"/>
        </w:trPr>
        <w:tc>
          <w:tcPr>
            <w:tcW w:w="0" w:type="auto"/>
            <w:vAlign w:val="center"/>
            <w:hideMark/>
          </w:tcPr>
          <w:p w14:paraId="3B5A4B7E" w14:textId="77777777" w:rsidR="009C7D41" w:rsidRPr="0076219A" w:rsidRDefault="009C7D41" w:rsidP="000002FE">
            <w:pPr>
              <w:bidi/>
              <w:rPr>
                <w:rFonts w:cs="B Zar"/>
                <w:sz w:val="24"/>
                <w:szCs w:val="24"/>
              </w:rPr>
            </w:pPr>
            <w:r w:rsidRPr="0076219A">
              <w:rPr>
                <w:rFonts w:cs="B Zar"/>
                <w:sz w:val="24"/>
                <w:szCs w:val="24"/>
                <w:rtl/>
                <w:lang w:bidi="fa-IR"/>
              </w:rPr>
              <w:t>۱۵</w:t>
            </w:r>
            <w:r w:rsidRPr="0076219A">
              <w:rPr>
                <w:rFonts w:cs="B Zar"/>
                <w:sz w:val="24"/>
                <w:szCs w:val="24"/>
              </w:rPr>
              <w:t xml:space="preserve"> </w:t>
            </w:r>
            <w:r w:rsidRPr="0076219A">
              <w:rPr>
                <w:rFonts w:cs="B Zar"/>
                <w:sz w:val="24"/>
                <w:szCs w:val="24"/>
                <w:rtl/>
              </w:rPr>
              <w:t xml:space="preserve">خرداد </w:t>
            </w:r>
            <w:r w:rsidRPr="0076219A">
              <w:rPr>
                <w:rFonts w:cs="B Zar"/>
                <w:sz w:val="24"/>
                <w:szCs w:val="24"/>
                <w:rtl/>
                <w:lang w:bidi="fa-IR"/>
              </w:rPr>
              <w:t>۱۲۹۵</w:t>
            </w:r>
          </w:p>
        </w:tc>
        <w:tc>
          <w:tcPr>
            <w:tcW w:w="0" w:type="auto"/>
            <w:vAlign w:val="center"/>
            <w:hideMark/>
          </w:tcPr>
          <w:p w14:paraId="120EFE96" w14:textId="77777777" w:rsidR="009C7D41" w:rsidRPr="0076219A" w:rsidRDefault="009C7D41" w:rsidP="000002FE">
            <w:pPr>
              <w:bidi/>
              <w:rPr>
                <w:rFonts w:cs="B Zar"/>
                <w:sz w:val="24"/>
                <w:szCs w:val="24"/>
              </w:rPr>
            </w:pPr>
            <w:r w:rsidRPr="0076219A">
              <w:rPr>
                <w:rFonts w:cs="B Zar"/>
                <w:sz w:val="24"/>
                <w:szCs w:val="24"/>
                <w:rtl/>
              </w:rPr>
              <w:t>اعراب در</w:t>
            </w:r>
            <w:r w:rsidRPr="0076219A">
              <w:rPr>
                <w:rFonts w:cs="B Zar"/>
                <w:sz w:val="24"/>
                <w:szCs w:val="24"/>
              </w:rPr>
              <w:t xml:space="preserve"> </w:t>
            </w:r>
            <w:hyperlink r:id="rId1223" w:tooltip="حجاز" w:history="1">
              <w:r w:rsidRPr="0076219A">
                <w:rPr>
                  <w:rStyle w:val="Hyperlink"/>
                  <w:rFonts w:cs="B Zar"/>
                  <w:color w:val="auto"/>
                  <w:sz w:val="24"/>
                  <w:szCs w:val="24"/>
                  <w:u w:val="none"/>
                  <w:rtl/>
                </w:rPr>
                <w:t>حجاز</w:t>
              </w:r>
            </w:hyperlink>
            <w:r w:rsidRPr="0076219A">
              <w:rPr>
                <w:rFonts w:cs="B Zar"/>
                <w:sz w:val="24"/>
                <w:szCs w:val="24"/>
              </w:rPr>
              <w:t xml:space="preserve"> </w:t>
            </w:r>
            <w:r w:rsidRPr="0076219A">
              <w:rPr>
                <w:rFonts w:cs="B Zar"/>
                <w:sz w:val="24"/>
                <w:szCs w:val="24"/>
                <w:rtl/>
              </w:rPr>
              <w:t>شورش کردند</w:t>
            </w:r>
            <w:r w:rsidRPr="0076219A">
              <w:rPr>
                <w:rFonts w:cs="B Zar"/>
                <w:sz w:val="24"/>
                <w:szCs w:val="24"/>
              </w:rPr>
              <w:t xml:space="preserve"> </w:t>
            </w:r>
          </w:p>
        </w:tc>
      </w:tr>
      <w:tr w:rsidR="009C7D41" w:rsidRPr="0076219A" w14:paraId="1ED0AA82" w14:textId="77777777" w:rsidTr="009C7D41">
        <w:trPr>
          <w:tblCellSpacing w:w="15" w:type="dxa"/>
        </w:trPr>
        <w:tc>
          <w:tcPr>
            <w:tcW w:w="0" w:type="auto"/>
            <w:vAlign w:val="center"/>
            <w:hideMark/>
          </w:tcPr>
          <w:p w14:paraId="73542758" w14:textId="77777777" w:rsidR="009C7D41" w:rsidRPr="0076219A" w:rsidRDefault="009C7D41" w:rsidP="000002FE">
            <w:pPr>
              <w:bidi/>
              <w:rPr>
                <w:rFonts w:cs="B Zar"/>
                <w:sz w:val="24"/>
                <w:szCs w:val="24"/>
              </w:rPr>
            </w:pPr>
            <w:r w:rsidRPr="0076219A">
              <w:rPr>
                <w:rFonts w:cs="B Zar"/>
                <w:sz w:val="24"/>
                <w:szCs w:val="24"/>
                <w:rtl/>
                <w:lang w:bidi="fa-IR"/>
              </w:rPr>
              <w:t>۱۰</w:t>
            </w:r>
            <w:r w:rsidRPr="0076219A">
              <w:rPr>
                <w:rFonts w:cs="B Zar"/>
                <w:sz w:val="24"/>
                <w:szCs w:val="24"/>
              </w:rPr>
              <w:t xml:space="preserve"> </w:t>
            </w:r>
            <w:r w:rsidRPr="0076219A">
              <w:rPr>
                <w:rFonts w:cs="B Zar"/>
                <w:sz w:val="24"/>
                <w:szCs w:val="24"/>
                <w:rtl/>
              </w:rPr>
              <w:t xml:space="preserve">تیر </w:t>
            </w:r>
            <w:r w:rsidRPr="0076219A">
              <w:rPr>
                <w:rFonts w:cs="B Zar"/>
                <w:sz w:val="24"/>
                <w:szCs w:val="24"/>
                <w:rtl/>
                <w:lang w:bidi="fa-IR"/>
              </w:rPr>
              <w:t>۱۲۹۵</w:t>
            </w:r>
          </w:p>
        </w:tc>
        <w:tc>
          <w:tcPr>
            <w:tcW w:w="0" w:type="auto"/>
            <w:vAlign w:val="center"/>
            <w:hideMark/>
          </w:tcPr>
          <w:p w14:paraId="7E766369" w14:textId="77777777" w:rsidR="009C7D41" w:rsidRPr="0076219A" w:rsidRDefault="000D7781" w:rsidP="000002FE">
            <w:pPr>
              <w:bidi/>
              <w:rPr>
                <w:rFonts w:cs="B Zar"/>
                <w:sz w:val="24"/>
                <w:szCs w:val="24"/>
              </w:rPr>
            </w:pPr>
            <w:hyperlink r:id="rId1224" w:tooltip="کرمانشاه" w:history="1">
              <w:r w:rsidR="009C7D41" w:rsidRPr="0076219A">
                <w:rPr>
                  <w:rStyle w:val="Hyperlink"/>
                  <w:rFonts w:cs="B Zar"/>
                  <w:color w:val="auto"/>
                  <w:sz w:val="24"/>
                  <w:szCs w:val="24"/>
                  <w:u w:val="none"/>
                  <w:rtl/>
                </w:rPr>
                <w:t>کرمانشاه</w:t>
              </w:r>
            </w:hyperlink>
            <w:r w:rsidR="009C7D41" w:rsidRPr="0076219A">
              <w:rPr>
                <w:rFonts w:cs="B Zar"/>
                <w:sz w:val="24"/>
                <w:szCs w:val="24"/>
              </w:rPr>
              <w:t xml:space="preserve"> </w:t>
            </w:r>
            <w:r w:rsidR="009C7D41" w:rsidRPr="0076219A">
              <w:rPr>
                <w:rFonts w:cs="B Zar"/>
                <w:sz w:val="24"/>
                <w:szCs w:val="24"/>
                <w:rtl/>
              </w:rPr>
              <w:t>به دست ارتش عثمانی و میلیون ایرانی افتاد ارتش روس از این شهر عقب‌نشینی کرد</w:t>
            </w:r>
            <w:r w:rsidR="009C7D41" w:rsidRPr="0076219A">
              <w:rPr>
                <w:rFonts w:cs="B Zar"/>
                <w:sz w:val="24"/>
                <w:szCs w:val="24"/>
              </w:rPr>
              <w:t xml:space="preserve"> </w:t>
            </w:r>
          </w:p>
        </w:tc>
      </w:tr>
      <w:tr w:rsidR="009C7D41" w:rsidRPr="0076219A" w14:paraId="63D2B64D" w14:textId="77777777" w:rsidTr="009C7D41">
        <w:trPr>
          <w:tblCellSpacing w:w="15" w:type="dxa"/>
        </w:trPr>
        <w:tc>
          <w:tcPr>
            <w:tcW w:w="0" w:type="auto"/>
            <w:vAlign w:val="center"/>
            <w:hideMark/>
          </w:tcPr>
          <w:p w14:paraId="4629FE57" w14:textId="77777777" w:rsidR="009C7D41" w:rsidRPr="0076219A" w:rsidRDefault="009C7D41" w:rsidP="000002FE">
            <w:pPr>
              <w:bidi/>
              <w:rPr>
                <w:rFonts w:cs="B Zar"/>
                <w:sz w:val="24"/>
                <w:szCs w:val="24"/>
              </w:rPr>
            </w:pPr>
            <w:r w:rsidRPr="0076219A">
              <w:rPr>
                <w:rFonts w:cs="B Zar"/>
                <w:sz w:val="24"/>
                <w:szCs w:val="24"/>
                <w:rtl/>
                <w:lang w:bidi="fa-IR"/>
              </w:rPr>
              <w:t>۲۰</w:t>
            </w:r>
            <w:r w:rsidRPr="0076219A">
              <w:rPr>
                <w:rFonts w:cs="B Zar"/>
                <w:sz w:val="24"/>
                <w:szCs w:val="24"/>
              </w:rPr>
              <w:t xml:space="preserve"> </w:t>
            </w:r>
            <w:r w:rsidRPr="0076219A">
              <w:rPr>
                <w:rFonts w:cs="B Zar"/>
                <w:sz w:val="24"/>
                <w:szCs w:val="24"/>
                <w:rtl/>
              </w:rPr>
              <w:t xml:space="preserve">مرداد </w:t>
            </w:r>
            <w:r w:rsidRPr="0076219A">
              <w:rPr>
                <w:rFonts w:cs="B Zar"/>
                <w:sz w:val="24"/>
                <w:szCs w:val="24"/>
                <w:rtl/>
                <w:lang w:bidi="fa-IR"/>
              </w:rPr>
              <w:t>۱۲۹۵</w:t>
            </w:r>
          </w:p>
        </w:tc>
        <w:tc>
          <w:tcPr>
            <w:tcW w:w="0" w:type="auto"/>
            <w:vAlign w:val="center"/>
            <w:hideMark/>
          </w:tcPr>
          <w:p w14:paraId="540F2386" w14:textId="77777777" w:rsidR="009C7D41" w:rsidRPr="0076219A" w:rsidRDefault="000D7781" w:rsidP="000002FE">
            <w:pPr>
              <w:bidi/>
              <w:rPr>
                <w:rFonts w:cs="B Zar"/>
                <w:sz w:val="24"/>
                <w:szCs w:val="24"/>
              </w:rPr>
            </w:pPr>
            <w:hyperlink r:id="rId1225" w:tooltip="همدان" w:history="1">
              <w:r w:rsidR="009C7D41" w:rsidRPr="0076219A">
                <w:rPr>
                  <w:rStyle w:val="Hyperlink"/>
                  <w:rFonts w:cs="B Zar"/>
                  <w:color w:val="auto"/>
                  <w:sz w:val="24"/>
                  <w:szCs w:val="24"/>
                  <w:u w:val="none"/>
                  <w:rtl/>
                </w:rPr>
                <w:t>همدان</w:t>
              </w:r>
            </w:hyperlink>
            <w:r w:rsidR="009C7D41" w:rsidRPr="0076219A">
              <w:rPr>
                <w:rFonts w:cs="B Zar"/>
                <w:sz w:val="24"/>
                <w:szCs w:val="24"/>
              </w:rPr>
              <w:t xml:space="preserve"> </w:t>
            </w:r>
            <w:r w:rsidR="009C7D41" w:rsidRPr="0076219A">
              <w:rPr>
                <w:rFonts w:cs="B Zar"/>
                <w:sz w:val="24"/>
                <w:szCs w:val="24"/>
                <w:rtl/>
              </w:rPr>
              <w:t>توسط ارتش عثمانی به تصرف درآمد</w:t>
            </w:r>
            <w:r w:rsidR="009C7D41" w:rsidRPr="0076219A">
              <w:rPr>
                <w:rFonts w:cs="B Zar"/>
                <w:sz w:val="24"/>
                <w:szCs w:val="24"/>
              </w:rPr>
              <w:t xml:space="preserve"> </w:t>
            </w:r>
          </w:p>
        </w:tc>
      </w:tr>
      <w:tr w:rsidR="009C7D41" w:rsidRPr="0076219A" w14:paraId="65FF8C9E" w14:textId="77777777" w:rsidTr="009C7D41">
        <w:trPr>
          <w:tblCellSpacing w:w="15" w:type="dxa"/>
        </w:trPr>
        <w:tc>
          <w:tcPr>
            <w:tcW w:w="0" w:type="auto"/>
            <w:vAlign w:val="center"/>
            <w:hideMark/>
          </w:tcPr>
          <w:p w14:paraId="25A89405" w14:textId="77777777" w:rsidR="009C7D41" w:rsidRPr="0076219A" w:rsidRDefault="009C7D41" w:rsidP="000002FE">
            <w:pPr>
              <w:bidi/>
              <w:rPr>
                <w:rFonts w:cs="B Zar"/>
                <w:sz w:val="24"/>
                <w:szCs w:val="24"/>
              </w:rPr>
            </w:pPr>
            <w:r w:rsidRPr="0076219A">
              <w:rPr>
                <w:rFonts w:cs="B Zar"/>
                <w:sz w:val="24"/>
                <w:szCs w:val="24"/>
                <w:rtl/>
                <w:lang w:bidi="fa-IR"/>
              </w:rPr>
              <w:t>۲۶</w:t>
            </w:r>
            <w:r w:rsidRPr="0076219A">
              <w:rPr>
                <w:rFonts w:cs="B Zar"/>
                <w:sz w:val="24"/>
                <w:szCs w:val="24"/>
              </w:rPr>
              <w:t xml:space="preserve"> </w:t>
            </w:r>
            <w:r w:rsidRPr="0076219A">
              <w:rPr>
                <w:rFonts w:cs="B Zar"/>
                <w:sz w:val="24"/>
                <w:szCs w:val="24"/>
                <w:rtl/>
              </w:rPr>
              <w:t xml:space="preserve">مرداد </w:t>
            </w:r>
            <w:r w:rsidRPr="0076219A">
              <w:rPr>
                <w:rFonts w:cs="B Zar"/>
                <w:sz w:val="24"/>
                <w:szCs w:val="24"/>
                <w:rtl/>
                <w:lang w:bidi="fa-IR"/>
              </w:rPr>
              <w:t>۱۲۹۵</w:t>
            </w:r>
          </w:p>
        </w:tc>
        <w:tc>
          <w:tcPr>
            <w:tcW w:w="0" w:type="auto"/>
            <w:vAlign w:val="center"/>
            <w:hideMark/>
          </w:tcPr>
          <w:p w14:paraId="4F435ACF" w14:textId="77777777" w:rsidR="009C7D41" w:rsidRPr="0076219A" w:rsidRDefault="009C7D41" w:rsidP="000002FE">
            <w:pPr>
              <w:bidi/>
              <w:rPr>
                <w:rFonts w:cs="B Zar"/>
                <w:sz w:val="24"/>
                <w:szCs w:val="24"/>
              </w:rPr>
            </w:pPr>
            <w:r w:rsidRPr="0076219A">
              <w:rPr>
                <w:rFonts w:cs="B Zar"/>
                <w:sz w:val="24"/>
                <w:szCs w:val="24"/>
                <w:rtl/>
              </w:rPr>
              <w:t>با پخش شایعه</w:t>
            </w:r>
            <w:r w:rsidRPr="0076219A">
              <w:rPr>
                <w:sz w:val="24"/>
                <w:szCs w:val="24"/>
                <w:rtl/>
              </w:rPr>
              <w:t>ٔ</w:t>
            </w:r>
            <w:r w:rsidRPr="0076219A">
              <w:rPr>
                <w:rFonts w:cs="B Zar"/>
                <w:sz w:val="24"/>
                <w:szCs w:val="24"/>
                <w:rtl/>
              </w:rPr>
              <w:t xml:space="preserve"> ورود ارتش عثمانی به پایتخت،</w:t>
            </w:r>
            <w:r w:rsidRPr="0076219A">
              <w:rPr>
                <w:rFonts w:cs="B Zar"/>
                <w:sz w:val="24"/>
                <w:szCs w:val="24"/>
              </w:rPr>
              <w:t xml:space="preserve"> </w:t>
            </w:r>
            <w:hyperlink r:id="rId1226" w:tooltip="ارامنه" w:history="1">
              <w:r w:rsidRPr="0076219A">
                <w:rPr>
                  <w:rStyle w:val="Hyperlink"/>
                  <w:rFonts w:cs="B Zar"/>
                  <w:color w:val="auto"/>
                  <w:sz w:val="24"/>
                  <w:szCs w:val="24"/>
                  <w:u w:val="none"/>
                  <w:rtl/>
                </w:rPr>
                <w:t>ارامنه</w:t>
              </w:r>
            </w:hyperlink>
            <w:r w:rsidRPr="0076219A">
              <w:rPr>
                <w:rFonts w:cs="B Zar"/>
                <w:sz w:val="24"/>
                <w:szCs w:val="24"/>
              </w:rPr>
              <w:t xml:space="preserve"> </w:t>
            </w:r>
            <w:r w:rsidRPr="0076219A">
              <w:rPr>
                <w:rFonts w:cs="B Zar"/>
                <w:sz w:val="24"/>
                <w:szCs w:val="24"/>
                <w:rtl/>
              </w:rPr>
              <w:t>از تهران گریختند</w:t>
            </w:r>
            <w:r w:rsidRPr="0076219A">
              <w:rPr>
                <w:rFonts w:cs="B Zar"/>
                <w:sz w:val="24"/>
                <w:szCs w:val="24"/>
              </w:rPr>
              <w:t xml:space="preserve"> </w:t>
            </w:r>
          </w:p>
        </w:tc>
      </w:tr>
      <w:tr w:rsidR="009C7D41" w:rsidRPr="0076219A" w14:paraId="3E2264D5" w14:textId="77777777" w:rsidTr="009C7D41">
        <w:trPr>
          <w:tblCellSpacing w:w="15" w:type="dxa"/>
        </w:trPr>
        <w:tc>
          <w:tcPr>
            <w:tcW w:w="0" w:type="auto"/>
            <w:vAlign w:val="center"/>
            <w:hideMark/>
          </w:tcPr>
          <w:p w14:paraId="17C265F0" w14:textId="77777777" w:rsidR="009C7D41" w:rsidRPr="0076219A" w:rsidRDefault="009C7D41" w:rsidP="000002FE">
            <w:pPr>
              <w:bidi/>
              <w:rPr>
                <w:rFonts w:cs="B Zar"/>
                <w:sz w:val="24"/>
                <w:szCs w:val="24"/>
              </w:rPr>
            </w:pPr>
            <w:r w:rsidRPr="0076219A">
              <w:rPr>
                <w:rFonts w:cs="B Zar"/>
                <w:sz w:val="24"/>
                <w:szCs w:val="24"/>
                <w:rtl/>
                <w:lang w:bidi="fa-IR"/>
              </w:rPr>
              <w:lastRenderedPageBreak/>
              <w:t>۱۰</w:t>
            </w:r>
            <w:r w:rsidRPr="0076219A">
              <w:rPr>
                <w:rFonts w:cs="B Zar"/>
                <w:sz w:val="24"/>
                <w:szCs w:val="24"/>
              </w:rPr>
              <w:t xml:space="preserve"> </w:t>
            </w:r>
            <w:r w:rsidRPr="0076219A">
              <w:rPr>
                <w:rFonts w:cs="B Zar"/>
                <w:sz w:val="24"/>
                <w:szCs w:val="24"/>
                <w:rtl/>
              </w:rPr>
              <w:t xml:space="preserve">شهریور </w:t>
            </w:r>
            <w:r w:rsidRPr="0076219A">
              <w:rPr>
                <w:rFonts w:cs="B Zar"/>
                <w:sz w:val="24"/>
                <w:szCs w:val="24"/>
                <w:rtl/>
                <w:lang w:bidi="fa-IR"/>
              </w:rPr>
              <w:t>۱۲۹۵</w:t>
            </w:r>
          </w:p>
        </w:tc>
        <w:tc>
          <w:tcPr>
            <w:tcW w:w="0" w:type="auto"/>
            <w:vAlign w:val="center"/>
            <w:hideMark/>
          </w:tcPr>
          <w:p w14:paraId="17CD682E" w14:textId="77777777" w:rsidR="009C7D41" w:rsidRPr="0076219A" w:rsidRDefault="000D7781" w:rsidP="000002FE">
            <w:pPr>
              <w:bidi/>
              <w:rPr>
                <w:rFonts w:cs="B Zar"/>
                <w:sz w:val="24"/>
                <w:szCs w:val="24"/>
              </w:rPr>
            </w:pPr>
            <w:hyperlink r:id="rId1227" w:tooltip="کمیته مجازات" w:history="1">
              <w:r w:rsidR="009C7D41" w:rsidRPr="0076219A">
                <w:rPr>
                  <w:rStyle w:val="Hyperlink"/>
                  <w:rFonts w:cs="B Zar"/>
                  <w:color w:val="auto"/>
                  <w:sz w:val="24"/>
                  <w:szCs w:val="24"/>
                  <w:u w:val="none"/>
                  <w:rtl/>
                </w:rPr>
                <w:t>کمیته مجازات</w:t>
              </w:r>
            </w:hyperlink>
            <w:r w:rsidR="009C7D41" w:rsidRPr="0076219A">
              <w:rPr>
                <w:rFonts w:cs="B Zar"/>
                <w:sz w:val="24"/>
                <w:szCs w:val="24"/>
              </w:rPr>
              <w:t xml:space="preserve"> </w:t>
            </w:r>
            <w:r w:rsidR="009C7D41" w:rsidRPr="0076219A">
              <w:rPr>
                <w:rFonts w:cs="B Zar"/>
                <w:sz w:val="24"/>
                <w:szCs w:val="24"/>
                <w:rtl/>
              </w:rPr>
              <w:t>تشکیل شد</w:t>
            </w:r>
            <w:r w:rsidR="009C7D41" w:rsidRPr="0076219A">
              <w:rPr>
                <w:rFonts w:cs="B Zar"/>
                <w:sz w:val="24"/>
                <w:szCs w:val="24"/>
              </w:rPr>
              <w:t xml:space="preserve"> </w:t>
            </w:r>
          </w:p>
        </w:tc>
      </w:tr>
      <w:tr w:rsidR="009C7D41" w:rsidRPr="0076219A" w14:paraId="3C0A091C" w14:textId="77777777" w:rsidTr="009C7D41">
        <w:trPr>
          <w:tblCellSpacing w:w="15" w:type="dxa"/>
        </w:trPr>
        <w:tc>
          <w:tcPr>
            <w:tcW w:w="0" w:type="auto"/>
            <w:vAlign w:val="center"/>
            <w:hideMark/>
          </w:tcPr>
          <w:p w14:paraId="48831B17" w14:textId="77777777" w:rsidR="009C7D41" w:rsidRPr="0076219A" w:rsidRDefault="009C7D41" w:rsidP="000002FE">
            <w:pPr>
              <w:bidi/>
              <w:rPr>
                <w:rFonts w:cs="B Zar"/>
                <w:sz w:val="24"/>
                <w:szCs w:val="24"/>
              </w:rPr>
            </w:pPr>
            <w:r w:rsidRPr="0076219A">
              <w:rPr>
                <w:rFonts w:cs="B Zar"/>
                <w:sz w:val="24"/>
                <w:szCs w:val="24"/>
                <w:rtl/>
                <w:lang w:bidi="fa-IR"/>
              </w:rPr>
              <w:t>۱۵</w:t>
            </w:r>
            <w:r w:rsidRPr="0076219A">
              <w:rPr>
                <w:rFonts w:cs="B Zar"/>
                <w:sz w:val="24"/>
                <w:szCs w:val="24"/>
                <w:rtl/>
              </w:rPr>
              <w:t xml:space="preserve">شهریور </w:t>
            </w:r>
            <w:r w:rsidRPr="0076219A">
              <w:rPr>
                <w:rFonts w:cs="B Zar"/>
                <w:sz w:val="24"/>
                <w:szCs w:val="24"/>
                <w:rtl/>
                <w:lang w:bidi="fa-IR"/>
              </w:rPr>
              <w:t>۱۲۹۵</w:t>
            </w:r>
          </w:p>
        </w:tc>
        <w:tc>
          <w:tcPr>
            <w:tcW w:w="0" w:type="auto"/>
            <w:vAlign w:val="center"/>
            <w:hideMark/>
          </w:tcPr>
          <w:p w14:paraId="68B327C8" w14:textId="77777777" w:rsidR="009C7D41" w:rsidRPr="0076219A" w:rsidRDefault="000D7781" w:rsidP="000002FE">
            <w:pPr>
              <w:bidi/>
              <w:rPr>
                <w:rFonts w:cs="B Zar"/>
                <w:sz w:val="24"/>
                <w:szCs w:val="24"/>
              </w:rPr>
            </w:pPr>
            <w:hyperlink r:id="rId1228" w:tooltip="روزنامه کاوه" w:history="1">
              <w:r w:rsidR="009C7D41" w:rsidRPr="0076219A">
                <w:rPr>
                  <w:rStyle w:val="Hyperlink"/>
                  <w:rFonts w:cs="B Zar"/>
                  <w:color w:val="auto"/>
                  <w:sz w:val="24"/>
                  <w:szCs w:val="24"/>
                  <w:u w:val="none"/>
                  <w:rtl/>
                </w:rPr>
                <w:t>روزنامه کاوه</w:t>
              </w:r>
            </w:hyperlink>
            <w:r w:rsidR="009C7D41" w:rsidRPr="0076219A">
              <w:rPr>
                <w:rFonts w:cs="B Zar"/>
                <w:sz w:val="24"/>
                <w:szCs w:val="24"/>
              </w:rPr>
              <w:t xml:space="preserve"> </w:t>
            </w:r>
            <w:r w:rsidR="009C7D41" w:rsidRPr="0076219A">
              <w:rPr>
                <w:rFonts w:cs="B Zar"/>
                <w:sz w:val="24"/>
                <w:szCs w:val="24"/>
                <w:rtl/>
              </w:rPr>
              <w:t>در</w:t>
            </w:r>
            <w:r w:rsidR="009C7D41" w:rsidRPr="0076219A">
              <w:rPr>
                <w:rFonts w:cs="B Zar"/>
                <w:sz w:val="24"/>
                <w:szCs w:val="24"/>
              </w:rPr>
              <w:t xml:space="preserve"> </w:t>
            </w:r>
            <w:hyperlink r:id="rId1229" w:tooltip="برلین" w:history="1">
              <w:r w:rsidR="009C7D41" w:rsidRPr="0076219A">
                <w:rPr>
                  <w:rStyle w:val="Hyperlink"/>
                  <w:rFonts w:cs="B Zar"/>
                  <w:color w:val="auto"/>
                  <w:sz w:val="24"/>
                  <w:szCs w:val="24"/>
                  <w:u w:val="none"/>
                  <w:rtl/>
                </w:rPr>
                <w:t>برلین</w:t>
              </w:r>
            </w:hyperlink>
            <w:r w:rsidR="009C7D41" w:rsidRPr="0076219A">
              <w:rPr>
                <w:rFonts w:cs="B Zar"/>
                <w:sz w:val="24"/>
                <w:szCs w:val="24"/>
              </w:rPr>
              <w:t xml:space="preserve"> </w:t>
            </w:r>
            <w:r w:rsidR="009C7D41" w:rsidRPr="0076219A">
              <w:rPr>
                <w:rFonts w:cs="B Zar"/>
                <w:sz w:val="24"/>
                <w:szCs w:val="24"/>
                <w:rtl/>
              </w:rPr>
              <w:t>انتشار یافت</w:t>
            </w:r>
            <w:r w:rsidR="009C7D41" w:rsidRPr="0076219A">
              <w:rPr>
                <w:rFonts w:cs="B Zar"/>
                <w:sz w:val="24"/>
                <w:szCs w:val="24"/>
              </w:rPr>
              <w:t xml:space="preserve"> </w:t>
            </w:r>
          </w:p>
        </w:tc>
      </w:tr>
      <w:tr w:rsidR="009C7D41" w:rsidRPr="0076219A" w14:paraId="3B3675A4" w14:textId="77777777" w:rsidTr="009C7D41">
        <w:trPr>
          <w:tblCellSpacing w:w="15" w:type="dxa"/>
        </w:trPr>
        <w:tc>
          <w:tcPr>
            <w:tcW w:w="0" w:type="auto"/>
            <w:gridSpan w:val="2"/>
            <w:vAlign w:val="center"/>
            <w:hideMark/>
          </w:tcPr>
          <w:p w14:paraId="680C4EC3" w14:textId="77777777" w:rsidR="009C7D41" w:rsidRPr="0076219A" w:rsidRDefault="009C7D41" w:rsidP="000002FE">
            <w:pPr>
              <w:bidi/>
              <w:rPr>
                <w:rFonts w:cs="B Zar"/>
                <w:b/>
                <w:bCs/>
                <w:sz w:val="24"/>
                <w:szCs w:val="24"/>
              </w:rPr>
            </w:pPr>
            <w:r w:rsidRPr="0076219A">
              <w:rPr>
                <w:rFonts w:cs="B Zar"/>
                <w:b/>
                <w:bCs/>
                <w:sz w:val="24"/>
                <w:szCs w:val="24"/>
                <w:rtl/>
                <w:lang w:bidi="fa-IR"/>
              </w:rPr>
              <w:t>۱۹۱۷</w:t>
            </w:r>
            <w:r w:rsidRPr="0076219A">
              <w:rPr>
                <w:rFonts w:cs="B Zar"/>
                <w:b/>
                <w:bCs/>
                <w:sz w:val="24"/>
                <w:szCs w:val="24"/>
              </w:rPr>
              <w:t xml:space="preserve"> </w:t>
            </w:r>
            <w:r w:rsidRPr="0076219A">
              <w:rPr>
                <w:rFonts w:cs="B Zar"/>
                <w:b/>
                <w:bCs/>
                <w:sz w:val="24"/>
                <w:szCs w:val="24"/>
                <w:rtl/>
              </w:rPr>
              <w:t>میلادی</w:t>
            </w:r>
            <w:r w:rsidRPr="0076219A">
              <w:rPr>
                <w:rFonts w:cs="B Zar"/>
                <w:b/>
                <w:bCs/>
                <w:sz w:val="24"/>
                <w:szCs w:val="24"/>
              </w:rPr>
              <w:t xml:space="preserve"> </w:t>
            </w:r>
          </w:p>
        </w:tc>
      </w:tr>
      <w:tr w:rsidR="009C7D41" w:rsidRPr="0076219A" w14:paraId="2A016A14" w14:textId="77777777" w:rsidTr="009C7D41">
        <w:trPr>
          <w:tblCellSpacing w:w="15" w:type="dxa"/>
        </w:trPr>
        <w:tc>
          <w:tcPr>
            <w:tcW w:w="0" w:type="auto"/>
            <w:vAlign w:val="center"/>
            <w:hideMark/>
          </w:tcPr>
          <w:p w14:paraId="334BF683" w14:textId="77777777" w:rsidR="009C7D41" w:rsidRPr="0076219A" w:rsidRDefault="009C7D41" w:rsidP="000002FE">
            <w:pPr>
              <w:bidi/>
              <w:rPr>
                <w:rFonts w:cs="B Zar"/>
                <w:sz w:val="24"/>
                <w:szCs w:val="24"/>
              </w:rPr>
            </w:pPr>
            <w:r w:rsidRPr="0076219A">
              <w:rPr>
                <w:rFonts w:cs="B Zar"/>
                <w:sz w:val="24"/>
                <w:szCs w:val="24"/>
                <w:rtl/>
                <w:lang w:bidi="fa-IR"/>
              </w:rPr>
              <w:t>۲۲۵</w:t>
            </w:r>
            <w:r w:rsidRPr="0076219A">
              <w:rPr>
                <w:rFonts w:cs="B Zar"/>
                <w:sz w:val="24"/>
                <w:szCs w:val="24"/>
              </w:rPr>
              <w:t xml:space="preserve"> </w:t>
            </w:r>
            <w:r w:rsidRPr="0076219A">
              <w:rPr>
                <w:rFonts w:cs="B Zar"/>
                <w:sz w:val="24"/>
                <w:szCs w:val="24"/>
                <w:rtl/>
              </w:rPr>
              <w:t xml:space="preserve">بهمن </w:t>
            </w:r>
            <w:r w:rsidRPr="0076219A">
              <w:rPr>
                <w:rFonts w:cs="B Zar"/>
                <w:sz w:val="24"/>
                <w:szCs w:val="24"/>
                <w:rtl/>
                <w:lang w:bidi="fa-IR"/>
              </w:rPr>
              <w:t>۱۲۹۵</w:t>
            </w:r>
          </w:p>
        </w:tc>
        <w:tc>
          <w:tcPr>
            <w:tcW w:w="0" w:type="auto"/>
            <w:vAlign w:val="center"/>
            <w:hideMark/>
          </w:tcPr>
          <w:p w14:paraId="043CC294" w14:textId="77777777" w:rsidR="009C7D41" w:rsidRPr="0076219A" w:rsidRDefault="009C7D41" w:rsidP="000002FE">
            <w:pPr>
              <w:bidi/>
              <w:rPr>
                <w:rFonts w:cs="B Zar"/>
                <w:sz w:val="24"/>
                <w:szCs w:val="24"/>
              </w:rPr>
            </w:pPr>
            <w:r w:rsidRPr="0076219A">
              <w:rPr>
                <w:rFonts w:cs="B Zar"/>
                <w:sz w:val="24"/>
                <w:szCs w:val="24"/>
                <w:rtl/>
              </w:rPr>
              <w:t>توافقنامه‌ای میان خوانین</w:t>
            </w:r>
            <w:r w:rsidRPr="0076219A">
              <w:rPr>
                <w:rFonts w:cs="B Zar"/>
                <w:sz w:val="24"/>
                <w:szCs w:val="24"/>
              </w:rPr>
              <w:t xml:space="preserve"> </w:t>
            </w:r>
            <w:hyperlink r:id="rId1230" w:tooltip="بختیاری" w:history="1">
              <w:r w:rsidRPr="0076219A">
                <w:rPr>
                  <w:rStyle w:val="Hyperlink"/>
                  <w:rFonts w:cs="B Zar"/>
                  <w:color w:val="auto"/>
                  <w:sz w:val="24"/>
                  <w:szCs w:val="24"/>
                  <w:u w:val="none"/>
                  <w:rtl/>
                </w:rPr>
                <w:t>بختیاری</w:t>
              </w:r>
            </w:hyperlink>
            <w:r w:rsidRPr="0076219A">
              <w:rPr>
                <w:rFonts w:cs="B Zar"/>
                <w:sz w:val="24"/>
                <w:szCs w:val="24"/>
              </w:rPr>
              <w:t xml:space="preserve"> </w:t>
            </w:r>
            <w:r w:rsidRPr="0076219A">
              <w:rPr>
                <w:rFonts w:cs="B Zar"/>
                <w:sz w:val="24"/>
                <w:szCs w:val="24"/>
                <w:rtl/>
              </w:rPr>
              <w:t>و نمایندگان انگلستان امضا شد که طبق آن</w:t>
            </w:r>
            <w:r w:rsidRPr="0076219A">
              <w:rPr>
                <w:rFonts w:cs="B Zar"/>
                <w:sz w:val="24"/>
                <w:szCs w:val="24"/>
              </w:rPr>
              <w:t xml:space="preserve"> </w:t>
            </w:r>
            <w:hyperlink r:id="rId1231" w:tooltip="شیخ خزعل" w:history="1">
              <w:r w:rsidRPr="0076219A">
                <w:rPr>
                  <w:rStyle w:val="Hyperlink"/>
                  <w:rFonts w:cs="B Zar"/>
                  <w:color w:val="auto"/>
                  <w:sz w:val="24"/>
                  <w:szCs w:val="24"/>
                  <w:u w:val="none"/>
                  <w:rtl/>
                </w:rPr>
                <w:t>شیخ خزعل</w:t>
              </w:r>
            </w:hyperlink>
            <w:r w:rsidRPr="0076219A">
              <w:rPr>
                <w:rFonts w:cs="B Zar"/>
                <w:sz w:val="24"/>
                <w:szCs w:val="24"/>
              </w:rPr>
              <w:t xml:space="preserve"> </w:t>
            </w:r>
            <w:r w:rsidRPr="0076219A">
              <w:rPr>
                <w:rFonts w:cs="B Zar"/>
                <w:sz w:val="24"/>
                <w:szCs w:val="24"/>
                <w:rtl/>
              </w:rPr>
              <w:t>با آنان متحد و از منافع نفتی انگلیس در</w:t>
            </w:r>
            <w:r w:rsidRPr="0076219A">
              <w:rPr>
                <w:rFonts w:cs="B Zar"/>
                <w:sz w:val="24"/>
                <w:szCs w:val="24"/>
              </w:rPr>
              <w:t xml:space="preserve"> </w:t>
            </w:r>
            <w:hyperlink r:id="rId1232" w:tooltip="خوزستان" w:history="1">
              <w:r w:rsidRPr="0076219A">
                <w:rPr>
                  <w:rStyle w:val="Hyperlink"/>
                  <w:rFonts w:cs="B Zar"/>
                  <w:color w:val="auto"/>
                  <w:sz w:val="24"/>
                  <w:szCs w:val="24"/>
                  <w:u w:val="none"/>
                  <w:rtl/>
                </w:rPr>
                <w:t>خوزستان</w:t>
              </w:r>
            </w:hyperlink>
            <w:r w:rsidRPr="0076219A">
              <w:rPr>
                <w:rFonts w:cs="B Zar"/>
                <w:sz w:val="24"/>
                <w:szCs w:val="24"/>
              </w:rPr>
              <w:t xml:space="preserve"> </w:t>
            </w:r>
            <w:r w:rsidRPr="0076219A">
              <w:rPr>
                <w:rFonts w:cs="B Zar"/>
                <w:sz w:val="24"/>
                <w:szCs w:val="24"/>
                <w:rtl/>
              </w:rPr>
              <w:t>حمایت می‌کرد</w:t>
            </w:r>
            <w:r w:rsidRPr="0076219A">
              <w:rPr>
                <w:rFonts w:cs="B Zar"/>
                <w:sz w:val="24"/>
                <w:szCs w:val="24"/>
              </w:rPr>
              <w:t xml:space="preserve"> </w:t>
            </w:r>
          </w:p>
        </w:tc>
      </w:tr>
      <w:tr w:rsidR="009C7D41" w:rsidRPr="0076219A" w14:paraId="609C7BF5" w14:textId="77777777" w:rsidTr="009C7D41">
        <w:trPr>
          <w:tblCellSpacing w:w="15" w:type="dxa"/>
        </w:trPr>
        <w:tc>
          <w:tcPr>
            <w:tcW w:w="0" w:type="auto"/>
            <w:vAlign w:val="center"/>
            <w:hideMark/>
          </w:tcPr>
          <w:p w14:paraId="134F5198" w14:textId="77777777" w:rsidR="009C7D41" w:rsidRPr="0076219A" w:rsidRDefault="009C7D41" w:rsidP="000002FE">
            <w:pPr>
              <w:bidi/>
              <w:rPr>
                <w:rFonts w:cs="B Zar"/>
                <w:sz w:val="24"/>
                <w:szCs w:val="24"/>
              </w:rPr>
            </w:pPr>
            <w:r w:rsidRPr="0076219A">
              <w:rPr>
                <w:rFonts w:cs="B Zar"/>
                <w:sz w:val="24"/>
                <w:szCs w:val="24"/>
                <w:rtl/>
                <w:lang w:bidi="fa-IR"/>
              </w:rPr>
              <w:t>۲۸</w:t>
            </w:r>
            <w:r w:rsidRPr="0076219A">
              <w:rPr>
                <w:rFonts w:cs="B Zar"/>
                <w:sz w:val="24"/>
                <w:szCs w:val="24"/>
              </w:rPr>
              <w:t xml:space="preserve"> </w:t>
            </w:r>
            <w:r w:rsidRPr="0076219A">
              <w:rPr>
                <w:rFonts w:cs="B Zar"/>
                <w:sz w:val="24"/>
                <w:szCs w:val="24"/>
                <w:rtl/>
              </w:rPr>
              <w:t xml:space="preserve">بهمن </w:t>
            </w:r>
            <w:r w:rsidRPr="0076219A">
              <w:rPr>
                <w:rFonts w:cs="B Zar"/>
                <w:sz w:val="24"/>
                <w:szCs w:val="24"/>
                <w:rtl/>
                <w:lang w:bidi="fa-IR"/>
              </w:rPr>
              <w:t>۱۲۹۵</w:t>
            </w:r>
          </w:p>
        </w:tc>
        <w:tc>
          <w:tcPr>
            <w:tcW w:w="0" w:type="auto"/>
            <w:vAlign w:val="center"/>
            <w:hideMark/>
          </w:tcPr>
          <w:p w14:paraId="64F9DCE7" w14:textId="77777777" w:rsidR="009C7D41" w:rsidRPr="0076219A" w:rsidRDefault="000D7781" w:rsidP="000002FE">
            <w:pPr>
              <w:bidi/>
              <w:rPr>
                <w:rFonts w:cs="B Zar"/>
                <w:sz w:val="24"/>
                <w:szCs w:val="24"/>
              </w:rPr>
            </w:pPr>
            <w:hyperlink r:id="rId1233" w:tooltip="میرزا اسماعیل خان (صفحه وجود ندارد)" w:history="1">
              <w:r w:rsidR="009C7D41" w:rsidRPr="0076219A">
                <w:rPr>
                  <w:rStyle w:val="Hyperlink"/>
                  <w:rFonts w:cs="B Zar"/>
                  <w:color w:val="auto"/>
                  <w:sz w:val="24"/>
                  <w:szCs w:val="24"/>
                  <w:u w:val="none"/>
                  <w:rtl/>
                </w:rPr>
                <w:t>میرزا اسماعیل خان</w:t>
              </w:r>
            </w:hyperlink>
            <w:r w:rsidR="009C7D41" w:rsidRPr="0076219A">
              <w:rPr>
                <w:rFonts w:cs="B Zar"/>
                <w:sz w:val="24"/>
                <w:szCs w:val="24"/>
                <w:rtl/>
              </w:rPr>
              <w:t>، مدیر انبار غله دولتی، ترور شد</w:t>
            </w:r>
            <w:r w:rsidR="009C7D41" w:rsidRPr="0076219A">
              <w:rPr>
                <w:rFonts w:cs="B Zar"/>
                <w:sz w:val="24"/>
                <w:szCs w:val="24"/>
              </w:rPr>
              <w:t xml:space="preserve"> </w:t>
            </w:r>
          </w:p>
        </w:tc>
      </w:tr>
      <w:tr w:rsidR="009C7D41" w:rsidRPr="0076219A" w14:paraId="6159EFE2" w14:textId="77777777" w:rsidTr="009C7D41">
        <w:trPr>
          <w:tblCellSpacing w:w="15" w:type="dxa"/>
        </w:trPr>
        <w:tc>
          <w:tcPr>
            <w:tcW w:w="0" w:type="auto"/>
            <w:vAlign w:val="center"/>
            <w:hideMark/>
          </w:tcPr>
          <w:p w14:paraId="6E4C5160" w14:textId="77777777" w:rsidR="009C7D41" w:rsidRPr="0076219A" w:rsidRDefault="009C7D41" w:rsidP="000002FE">
            <w:pPr>
              <w:bidi/>
              <w:rPr>
                <w:rFonts w:cs="B Zar"/>
                <w:sz w:val="24"/>
                <w:szCs w:val="24"/>
              </w:rPr>
            </w:pPr>
            <w:r w:rsidRPr="0076219A">
              <w:rPr>
                <w:rFonts w:cs="B Zar"/>
                <w:sz w:val="24"/>
                <w:szCs w:val="24"/>
                <w:rtl/>
                <w:lang w:bidi="fa-IR"/>
              </w:rPr>
              <w:t>۱۷</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۱۲۹۵</w:t>
            </w:r>
          </w:p>
        </w:tc>
        <w:tc>
          <w:tcPr>
            <w:tcW w:w="0" w:type="auto"/>
            <w:vAlign w:val="center"/>
            <w:hideMark/>
          </w:tcPr>
          <w:p w14:paraId="00DAB4E2" w14:textId="77777777" w:rsidR="009C7D41" w:rsidRPr="0076219A" w:rsidRDefault="000D7781" w:rsidP="000002FE">
            <w:pPr>
              <w:bidi/>
              <w:rPr>
                <w:rFonts w:cs="B Zar"/>
                <w:sz w:val="24"/>
                <w:szCs w:val="24"/>
              </w:rPr>
            </w:pPr>
            <w:hyperlink r:id="rId1234" w:tooltip="حزب دمکرات آذربایجان (صفحه وجود ندارد)" w:history="1">
              <w:r w:rsidR="009C7D41" w:rsidRPr="0076219A">
                <w:rPr>
                  <w:rStyle w:val="Hyperlink"/>
                  <w:rFonts w:cs="B Zar"/>
                  <w:color w:val="auto"/>
                  <w:sz w:val="24"/>
                  <w:szCs w:val="24"/>
                  <w:u w:val="none"/>
                  <w:rtl/>
                </w:rPr>
                <w:t>حزب دمکرات آذربایجان</w:t>
              </w:r>
            </w:hyperlink>
            <w:r w:rsidR="009C7D41" w:rsidRPr="0076219A">
              <w:rPr>
                <w:rFonts w:cs="B Zar"/>
                <w:sz w:val="24"/>
                <w:szCs w:val="24"/>
              </w:rPr>
              <w:t xml:space="preserve"> </w:t>
            </w:r>
            <w:r w:rsidR="009C7D41" w:rsidRPr="0076219A">
              <w:rPr>
                <w:rFonts w:cs="B Zar"/>
                <w:sz w:val="24"/>
                <w:szCs w:val="24"/>
                <w:rtl/>
              </w:rPr>
              <w:t>به رهبری</w:t>
            </w:r>
            <w:r w:rsidR="009C7D41" w:rsidRPr="0076219A">
              <w:rPr>
                <w:rFonts w:cs="B Zar"/>
                <w:sz w:val="24"/>
                <w:szCs w:val="24"/>
              </w:rPr>
              <w:t xml:space="preserve"> </w:t>
            </w:r>
            <w:hyperlink r:id="rId1235" w:tooltip="شیخ محمد خیابانی" w:history="1">
              <w:r w:rsidR="009C7D41" w:rsidRPr="0076219A">
                <w:rPr>
                  <w:rStyle w:val="Hyperlink"/>
                  <w:rFonts w:cs="B Zar"/>
                  <w:color w:val="auto"/>
                  <w:sz w:val="24"/>
                  <w:szCs w:val="24"/>
                  <w:u w:val="none"/>
                  <w:rtl/>
                </w:rPr>
                <w:t>شیخ محمد خیابانی</w:t>
              </w:r>
            </w:hyperlink>
            <w:r w:rsidR="009C7D41" w:rsidRPr="0076219A">
              <w:rPr>
                <w:rFonts w:cs="B Zar"/>
                <w:sz w:val="24"/>
                <w:szCs w:val="24"/>
              </w:rPr>
              <w:t xml:space="preserve"> </w:t>
            </w:r>
            <w:r w:rsidR="009C7D41" w:rsidRPr="0076219A">
              <w:rPr>
                <w:rFonts w:cs="B Zar"/>
                <w:sz w:val="24"/>
                <w:szCs w:val="24"/>
                <w:rtl/>
              </w:rPr>
              <w:t>تشکیل شد</w:t>
            </w:r>
            <w:r w:rsidR="009C7D41" w:rsidRPr="0076219A">
              <w:rPr>
                <w:rFonts w:cs="B Zar"/>
                <w:sz w:val="24"/>
                <w:szCs w:val="24"/>
              </w:rPr>
              <w:t xml:space="preserve"> </w:t>
            </w:r>
          </w:p>
        </w:tc>
      </w:tr>
      <w:tr w:rsidR="009C7D41" w:rsidRPr="0076219A" w14:paraId="64D6A44B" w14:textId="77777777" w:rsidTr="009C7D41">
        <w:trPr>
          <w:tblCellSpacing w:w="15" w:type="dxa"/>
        </w:trPr>
        <w:tc>
          <w:tcPr>
            <w:tcW w:w="0" w:type="auto"/>
            <w:vAlign w:val="center"/>
            <w:hideMark/>
          </w:tcPr>
          <w:p w14:paraId="52548A44" w14:textId="77777777" w:rsidR="009C7D41" w:rsidRPr="0076219A" w:rsidRDefault="009C7D41" w:rsidP="000002FE">
            <w:pPr>
              <w:bidi/>
              <w:rPr>
                <w:rFonts w:cs="B Zar"/>
                <w:sz w:val="24"/>
                <w:szCs w:val="24"/>
              </w:rPr>
            </w:pPr>
            <w:r w:rsidRPr="0076219A">
              <w:rPr>
                <w:rFonts w:cs="B Zar"/>
                <w:sz w:val="24"/>
                <w:szCs w:val="24"/>
                <w:rtl/>
                <w:lang w:bidi="fa-IR"/>
              </w:rPr>
              <w:t>۱۷</w:t>
            </w:r>
            <w:r w:rsidRPr="0076219A">
              <w:rPr>
                <w:rFonts w:cs="B Zar"/>
                <w:sz w:val="24"/>
                <w:szCs w:val="24"/>
              </w:rPr>
              <w:t xml:space="preserve">- </w:t>
            </w:r>
            <w:r w:rsidRPr="0076219A">
              <w:rPr>
                <w:rFonts w:cs="B Zar"/>
                <w:sz w:val="24"/>
                <w:szCs w:val="24"/>
                <w:rtl/>
                <w:lang w:bidi="fa-IR"/>
              </w:rPr>
              <w:t>۲۰</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۱۲۹۵</w:t>
            </w:r>
          </w:p>
        </w:tc>
        <w:tc>
          <w:tcPr>
            <w:tcW w:w="0" w:type="auto"/>
            <w:vAlign w:val="center"/>
            <w:hideMark/>
          </w:tcPr>
          <w:p w14:paraId="10493DDB" w14:textId="77777777" w:rsidR="009C7D41" w:rsidRPr="0076219A" w:rsidRDefault="000D7781" w:rsidP="000002FE">
            <w:pPr>
              <w:bidi/>
              <w:rPr>
                <w:rFonts w:cs="B Zar"/>
                <w:sz w:val="24"/>
                <w:szCs w:val="24"/>
              </w:rPr>
            </w:pPr>
            <w:hyperlink r:id="rId1236" w:tooltip="بغداد" w:history="1">
              <w:r w:rsidR="009C7D41" w:rsidRPr="0076219A">
                <w:rPr>
                  <w:rStyle w:val="Hyperlink"/>
                  <w:rFonts w:cs="B Zar"/>
                  <w:color w:val="auto"/>
                  <w:sz w:val="24"/>
                  <w:szCs w:val="24"/>
                  <w:u w:val="none"/>
                  <w:rtl/>
                </w:rPr>
                <w:t>بغداد</w:t>
              </w:r>
            </w:hyperlink>
            <w:r w:rsidR="009C7D41" w:rsidRPr="0076219A">
              <w:rPr>
                <w:rFonts w:cs="B Zar"/>
                <w:sz w:val="24"/>
                <w:szCs w:val="24"/>
              </w:rPr>
              <w:t xml:space="preserve"> </w:t>
            </w:r>
            <w:r w:rsidR="009C7D41" w:rsidRPr="0076219A">
              <w:rPr>
                <w:rFonts w:cs="B Zar"/>
                <w:sz w:val="24"/>
                <w:szCs w:val="24"/>
                <w:rtl/>
              </w:rPr>
              <w:t>به دست نیروهای انگلیس افتاد</w:t>
            </w:r>
            <w:r w:rsidR="009C7D41" w:rsidRPr="0076219A">
              <w:rPr>
                <w:rFonts w:cs="B Zar"/>
                <w:sz w:val="24"/>
                <w:szCs w:val="24"/>
              </w:rPr>
              <w:t xml:space="preserve"> </w:t>
            </w:r>
          </w:p>
        </w:tc>
      </w:tr>
      <w:tr w:rsidR="009C7D41" w:rsidRPr="0076219A" w14:paraId="36FFEF6B" w14:textId="77777777" w:rsidTr="009C7D41">
        <w:trPr>
          <w:tblCellSpacing w:w="15" w:type="dxa"/>
        </w:trPr>
        <w:tc>
          <w:tcPr>
            <w:tcW w:w="0" w:type="auto"/>
            <w:vAlign w:val="center"/>
            <w:hideMark/>
          </w:tcPr>
          <w:p w14:paraId="1969B1C2" w14:textId="77777777" w:rsidR="009C7D41" w:rsidRPr="0076219A" w:rsidRDefault="009C7D41" w:rsidP="000002FE">
            <w:pPr>
              <w:bidi/>
              <w:rPr>
                <w:rFonts w:cs="B Zar"/>
                <w:sz w:val="24"/>
                <w:szCs w:val="24"/>
              </w:rPr>
            </w:pPr>
            <w:r w:rsidRPr="0076219A">
              <w:rPr>
                <w:rFonts w:cs="B Zar"/>
                <w:sz w:val="24"/>
                <w:szCs w:val="24"/>
                <w:rtl/>
                <w:lang w:bidi="fa-IR"/>
              </w:rPr>
              <w:t>۱۷</w:t>
            </w:r>
            <w:r w:rsidRPr="0076219A">
              <w:rPr>
                <w:rFonts w:cs="B Zar"/>
                <w:sz w:val="24"/>
                <w:szCs w:val="24"/>
              </w:rPr>
              <w:t xml:space="preserve"> - </w:t>
            </w:r>
            <w:r w:rsidRPr="0076219A">
              <w:rPr>
                <w:rFonts w:cs="B Zar"/>
                <w:sz w:val="24"/>
                <w:szCs w:val="24"/>
                <w:rtl/>
                <w:lang w:bidi="fa-IR"/>
              </w:rPr>
              <w:t>۲۱</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۱۲۹۵</w:t>
            </w:r>
          </w:p>
        </w:tc>
        <w:tc>
          <w:tcPr>
            <w:tcW w:w="0" w:type="auto"/>
            <w:vAlign w:val="center"/>
            <w:hideMark/>
          </w:tcPr>
          <w:p w14:paraId="06D51128" w14:textId="77777777" w:rsidR="009C7D41" w:rsidRPr="0076219A" w:rsidRDefault="000D7781" w:rsidP="000002FE">
            <w:pPr>
              <w:bidi/>
              <w:rPr>
                <w:rFonts w:cs="B Zar"/>
                <w:sz w:val="24"/>
                <w:szCs w:val="24"/>
              </w:rPr>
            </w:pPr>
            <w:hyperlink r:id="rId1237" w:tooltip="نیکلای دوم" w:history="1">
              <w:r w:rsidR="009C7D41" w:rsidRPr="0076219A">
                <w:rPr>
                  <w:rStyle w:val="Hyperlink"/>
                  <w:rFonts w:cs="B Zar"/>
                  <w:color w:val="auto"/>
                  <w:sz w:val="24"/>
                  <w:szCs w:val="24"/>
                  <w:u w:val="none"/>
                  <w:rtl/>
                </w:rPr>
                <w:t>نیکلای دوم</w:t>
              </w:r>
            </w:hyperlink>
            <w:r w:rsidR="009C7D41" w:rsidRPr="0076219A">
              <w:rPr>
                <w:rFonts w:cs="B Zar"/>
                <w:sz w:val="24"/>
                <w:szCs w:val="24"/>
                <w:rtl/>
              </w:rPr>
              <w:t>، تزار روسیه، در پی</w:t>
            </w:r>
            <w:r w:rsidR="009C7D41" w:rsidRPr="0076219A">
              <w:rPr>
                <w:rFonts w:cs="B Zar"/>
                <w:sz w:val="24"/>
                <w:szCs w:val="24"/>
              </w:rPr>
              <w:t xml:space="preserve"> </w:t>
            </w:r>
            <w:hyperlink r:id="rId1238" w:tooltip="انقلاب فوریه" w:history="1">
              <w:r w:rsidR="009C7D41" w:rsidRPr="0076219A">
                <w:rPr>
                  <w:rStyle w:val="Hyperlink"/>
                  <w:rFonts w:cs="B Zar"/>
                  <w:color w:val="auto"/>
                  <w:sz w:val="24"/>
                  <w:szCs w:val="24"/>
                  <w:u w:val="none"/>
                  <w:rtl/>
                </w:rPr>
                <w:t>انقلاب فوریه</w:t>
              </w:r>
            </w:hyperlink>
            <w:r w:rsidR="009C7D41" w:rsidRPr="0076219A">
              <w:rPr>
                <w:rFonts w:cs="B Zar"/>
                <w:sz w:val="24"/>
                <w:szCs w:val="24"/>
              </w:rPr>
              <w:t xml:space="preserve"> </w:t>
            </w:r>
            <w:r w:rsidR="009C7D41" w:rsidRPr="0076219A">
              <w:rPr>
                <w:rFonts w:cs="B Zar"/>
                <w:sz w:val="24"/>
                <w:szCs w:val="24"/>
                <w:rtl/>
              </w:rPr>
              <w:t>از سلطنت برکنار شد</w:t>
            </w:r>
            <w:r w:rsidR="009C7D41" w:rsidRPr="0076219A">
              <w:rPr>
                <w:rFonts w:cs="B Zar"/>
                <w:sz w:val="24"/>
                <w:szCs w:val="24"/>
              </w:rPr>
              <w:t xml:space="preserve"> </w:t>
            </w:r>
          </w:p>
        </w:tc>
      </w:tr>
      <w:tr w:rsidR="009C7D41" w:rsidRPr="0076219A" w14:paraId="0854C30C" w14:textId="77777777" w:rsidTr="009C7D41">
        <w:trPr>
          <w:tblCellSpacing w:w="15" w:type="dxa"/>
        </w:trPr>
        <w:tc>
          <w:tcPr>
            <w:tcW w:w="0" w:type="auto"/>
            <w:vAlign w:val="center"/>
            <w:hideMark/>
          </w:tcPr>
          <w:p w14:paraId="1390A514" w14:textId="77777777" w:rsidR="009C7D41" w:rsidRPr="0076219A" w:rsidRDefault="009C7D41" w:rsidP="000002FE">
            <w:pPr>
              <w:bidi/>
              <w:rPr>
                <w:rFonts w:cs="B Zar"/>
                <w:sz w:val="24"/>
                <w:szCs w:val="24"/>
              </w:rPr>
            </w:pPr>
            <w:r w:rsidRPr="0076219A">
              <w:rPr>
                <w:rFonts w:cs="B Zar"/>
                <w:sz w:val="24"/>
                <w:szCs w:val="24"/>
                <w:rtl/>
                <w:lang w:bidi="fa-IR"/>
              </w:rPr>
              <w:t>۲۸</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۱۲۹۵</w:t>
            </w:r>
          </w:p>
        </w:tc>
        <w:tc>
          <w:tcPr>
            <w:tcW w:w="0" w:type="auto"/>
            <w:vAlign w:val="center"/>
            <w:hideMark/>
          </w:tcPr>
          <w:p w14:paraId="2F19B580" w14:textId="77777777" w:rsidR="009C7D41" w:rsidRPr="0076219A" w:rsidRDefault="009C7D41" w:rsidP="000002FE">
            <w:pPr>
              <w:bidi/>
              <w:rPr>
                <w:rFonts w:cs="B Zar"/>
                <w:sz w:val="24"/>
                <w:szCs w:val="24"/>
              </w:rPr>
            </w:pPr>
            <w:r w:rsidRPr="0076219A">
              <w:rPr>
                <w:rFonts w:cs="B Zar"/>
                <w:sz w:val="24"/>
                <w:szCs w:val="24"/>
                <w:rtl/>
              </w:rPr>
              <w:t>هیئتی به سرپرستی</w:t>
            </w:r>
            <w:r w:rsidRPr="0076219A">
              <w:rPr>
                <w:rFonts w:cs="B Zar"/>
                <w:sz w:val="24"/>
                <w:szCs w:val="24"/>
              </w:rPr>
              <w:t xml:space="preserve"> </w:t>
            </w:r>
            <w:hyperlink r:id="rId1239" w:tooltip="سید ضیاء طباطبایی (صفحه وجود ندارد)" w:history="1">
              <w:r w:rsidRPr="0076219A">
                <w:rPr>
                  <w:rStyle w:val="Hyperlink"/>
                  <w:rFonts w:cs="B Zar"/>
                  <w:color w:val="auto"/>
                  <w:sz w:val="24"/>
                  <w:szCs w:val="24"/>
                  <w:u w:val="none"/>
                  <w:rtl/>
                </w:rPr>
                <w:t>سید ضیاء طباطبایی</w:t>
              </w:r>
            </w:hyperlink>
            <w:r w:rsidRPr="0076219A">
              <w:rPr>
                <w:rFonts w:cs="B Zar"/>
                <w:sz w:val="24"/>
                <w:szCs w:val="24"/>
              </w:rPr>
              <w:t xml:space="preserve"> </w:t>
            </w:r>
            <w:r w:rsidRPr="0076219A">
              <w:rPr>
                <w:rFonts w:cs="B Zar"/>
                <w:sz w:val="24"/>
                <w:szCs w:val="24"/>
                <w:rtl/>
              </w:rPr>
              <w:t>برای گفتگو با دولت جدید انقلابی روسیه به</w:t>
            </w:r>
            <w:r w:rsidRPr="0076219A">
              <w:rPr>
                <w:rFonts w:cs="B Zar"/>
                <w:sz w:val="24"/>
                <w:szCs w:val="24"/>
              </w:rPr>
              <w:t xml:space="preserve"> </w:t>
            </w:r>
            <w:hyperlink r:id="rId1240" w:tooltip="پتروگراد" w:history="1">
              <w:r w:rsidRPr="0076219A">
                <w:rPr>
                  <w:rStyle w:val="Hyperlink"/>
                  <w:rFonts w:cs="B Zar"/>
                  <w:color w:val="auto"/>
                  <w:sz w:val="24"/>
                  <w:szCs w:val="24"/>
                  <w:u w:val="none"/>
                  <w:rtl/>
                </w:rPr>
                <w:t>پتروگراد</w:t>
              </w:r>
            </w:hyperlink>
            <w:r w:rsidRPr="0076219A">
              <w:rPr>
                <w:rFonts w:cs="B Zar"/>
                <w:sz w:val="24"/>
                <w:szCs w:val="24"/>
              </w:rPr>
              <w:t xml:space="preserve"> </w:t>
            </w:r>
            <w:r w:rsidRPr="0076219A">
              <w:rPr>
                <w:rFonts w:cs="B Zar"/>
                <w:sz w:val="24"/>
                <w:szCs w:val="24"/>
                <w:rtl/>
              </w:rPr>
              <w:t>اعزام شد</w:t>
            </w:r>
            <w:r w:rsidRPr="0076219A">
              <w:rPr>
                <w:rFonts w:cs="B Zar"/>
                <w:sz w:val="24"/>
                <w:szCs w:val="24"/>
              </w:rPr>
              <w:t xml:space="preserve"> </w:t>
            </w:r>
          </w:p>
        </w:tc>
      </w:tr>
      <w:tr w:rsidR="009C7D41" w:rsidRPr="0076219A" w14:paraId="2ECBD145" w14:textId="77777777" w:rsidTr="009C7D41">
        <w:trPr>
          <w:tblCellSpacing w:w="15" w:type="dxa"/>
        </w:trPr>
        <w:tc>
          <w:tcPr>
            <w:tcW w:w="0" w:type="auto"/>
            <w:vAlign w:val="center"/>
            <w:hideMark/>
          </w:tcPr>
          <w:p w14:paraId="36CB6B24" w14:textId="77777777" w:rsidR="009C7D41" w:rsidRPr="0076219A" w:rsidRDefault="009C7D41" w:rsidP="000002FE">
            <w:pPr>
              <w:bidi/>
              <w:rPr>
                <w:rFonts w:cs="B Zar"/>
                <w:sz w:val="24"/>
                <w:szCs w:val="24"/>
              </w:rPr>
            </w:pPr>
            <w:r w:rsidRPr="0076219A">
              <w:rPr>
                <w:rFonts w:cs="B Zar"/>
                <w:sz w:val="24"/>
                <w:szCs w:val="24"/>
                <w:rtl/>
                <w:lang w:bidi="fa-IR"/>
              </w:rPr>
              <w:t>۱۷</w:t>
            </w:r>
            <w:r w:rsidRPr="0076219A">
              <w:rPr>
                <w:rFonts w:cs="B Zar"/>
                <w:sz w:val="24"/>
                <w:szCs w:val="24"/>
              </w:rPr>
              <w:t xml:space="preserve"> </w:t>
            </w:r>
            <w:r w:rsidRPr="0076219A">
              <w:rPr>
                <w:rFonts w:cs="B Zar"/>
                <w:sz w:val="24"/>
                <w:szCs w:val="24"/>
                <w:rtl/>
              </w:rPr>
              <w:t xml:space="preserve">فروردین </w:t>
            </w:r>
            <w:r w:rsidRPr="0076219A">
              <w:rPr>
                <w:rFonts w:cs="B Zar"/>
                <w:sz w:val="24"/>
                <w:szCs w:val="24"/>
                <w:rtl/>
                <w:lang w:bidi="fa-IR"/>
              </w:rPr>
              <w:t>۱۲۹۶</w:t>
            </w:r>
          </w:p>
        </w:tc>
        <w:tc>
          <w:tcPr>
            <w:tcW w:w="0" w:type="auto"/>
            <w:vAlign w:val="center"/>
            <w:hideMark/>
          </w:tcPr>
          <w:p w14:paraId="34DA1E5E" w14:textId="77777777" w:rsidR="009C7D41" w:rsidRPr="0076219A" w:rsidRDefault="000D7781" w:rsidP="000002FE">
            <w:pPr>
              <w:bidi/>
              <w:rPr>
                <w:rFonts w:cs="B Zar"/>
                <w:sz w:val="24"/>
                <w:szCs w:val="24"/>
              </w:rPr>
            </w:pPr>
            <w:hyperlink r:id="rId1241" w:tooltip="ایالات متحده" w:history="1">
              <w:r w:rsidR="009C7D41" w:rsidRPr="0076219A">
                <w:rPr>
                  <w:rStyle w:val="Hyperlink"/>
                  <w:rFonts w:cs="B Zar"/>
                  <w:color w:val="auto"/>
                  <w:sz w:val="24"/>
                  <w:szCs w:val="24"/>
                  <w:u w:val="none"/>
                  <w:rtl/>
                </w:rPr>
                <w:t>ایالات متحده</w:t>
              </w:r>
            </w:hyperlink>
            <w:r w:rsidR="009C7D41" w:rsidRPr="0076219A">
              <w:rPr>
                <w:rFonts w:cs="B Zar"/>
                <w:sz w:val="24"/>
                <w:szCs w:val="24"/>
              </w:rPr>
              <w:t xml:space="preserve"> </w:t>
            </w:r>
            <w:r w:rsidR="009C7D41" w:rsidRPr="0076219A">
              <w:rPr>
                <w:rFonts w:cs="B Zar"/>
                <w:sz w:val="24"/>
                <w:szCs w:val="24"/>
                <w:rtl/>
              </w:rPr>
              <w:t>با اعلان جنگ علیه</w:t>
            </w:r>
            <w:r w:rsidR="009C7D41" w:rsidRPr="0076219A">
              <w:rPr>
                <w:rFonts w:cs="B Zar"/>
                <w:sz w:val="24"/>
                <w:szCs w:val="24"/>
              </w:rPr>
              <w:t xml:space="preserve"> </w:t>
            </w:r>
            <w:hyperlink r:id="rId1242" w:tooltip="آلمان" w:history="1">
              <w:r w:rsidR="009C7D41" w:rsidRPr="0076219A">
                <w:rPr>
                  <w:rStyle w:val="Hyperlink"/>
                  <w:rFonts w:cs="B Zar"/>
                  <w:color w:val="auto"/>
                  <w:sz w:val="24"/>
                  <w:szCs w:val="24"/>
                  <w:u w:val="none"/>
                  <w:rtl/>
                </w:rPr>
                <w:t>آلمان</w:t>
              </w:r>
            </w:hyperlink>
            <w:r w:rsidR="009C7D41" w:rsidRPr="0076219A">
              <w:rPr>
                <w:rFonts w:cs="B Zar"/>
                <w:sz w:val="24"/>
                <w:szCs w:val="24"/>
                <w:rtl/>
              </w:rPr>
              <w:t>، به جنگ جهانی وارد شد</w:t>
            </w:r>
            <w:r w:rsidR="009C7D41" w:rsidRPr="0076219A">
              <w:rPr>
                <w:rFonts w:cs="B Zar"/>
                <w:sz w:val="24"/>
                <w:szCs w:val="24"/>
              </w:rPr>
              <w:t xml:space="preserve"> </w:t>
            </w:r>
          </w:p>
        </w:tc>
      </w:tr>
      <w:tr w:rsidR="009C7D41" w:rsidRPr="0076219A" w14:paraId="6B1554C4" w14:textId="77777777" w:rsidTr="009C7D41">
        <w:trPr>
          <w:tblCellSpacing w:w="15" w:type="dxa"/>
        </w:trPr>
        <w:tc>
          <w:tcPr>
            <w:tcW w:w="0" w:type="auto"/>
            <w:vAlign w:val="center"/>
            <w:hideMark/>
          </w:tcPr>
          <w:p w14:paraId="5C2804BA" w14:textId="77777777" w:rsidR="009C7D41" w:rsidRPr="0076219A" w:rsidRDefault="009C7D41" w:rsidP="000002FE">
            <w:pPr>
              <w:bidi/>
              <w:rPr>
                <w:rFonts w:cs="B Zar"/>
                <w:sz w:val="24"/>
                <w:szCs w:val="24"/>
              </w:rPr>
            </w:pPr>
            <w:r w:rsidRPr="0076219A">
              <w:rPr>
                <w:rFonts w:cs="B Zar"/>
                <w:sz w:val="24"/>
                <w:szCs w:val="24"/>
                <w:rtl/>
                <w:lang w:bidi="fa-IR"/>
              </w:rPr>
              <w:t>۱۰</w:t>
            </w:r>
            <w:r w:rsidRPr="0076219A">
              <w:rPr>
                <w:rFonts w:cs="B Zar"/>
                <w:sz w:val="24"/>
                <w:szCs w:val="24"/>
              </w:rPr>
              <w:t xml:space="preserve"> </w:t>
            </w:r>
            <w:r w:rsidRPr="0076219A">
              <w:rPr>
                <w:rFonts w:cs="B Zar"/>
                <w:sz w:val="24"/>
                <w:szCs w:val="24"/>
                <w:rtl/>
              </w:rPr>
              <w:t xml:space="preserve">خرداد </w:t>
            </w:r>
            <w:r w:rsidRPr="0076219A">
              <w:rPr>
                <w:rFonts w:cs="B Zar"/>
                <w:sz w:val="24"/>
                <w:szCs w:val="24"/>
                <w:rtl/>
                <w:lang w:bidi="fa-IR"/>
              </w:rPr>
              <w:t>۱۲۹۶</w:t>
            </w:r>
          </w:p>
        </w:tc>
        <w:tc>
          <w:tcPr>
            <w:tcW w:w="0" w:type="auto"/>
            <w:vAlign w:val="center"/>
            <w:hideMark/>
          </w:tcPr>
          <w:p w14:paraId="064A4A69" w14:textId="77777777" w:rsidR="009C7D41" w:rsidRPr="0076219A" w:rsidRDefault="000D7781" w:rsidP="000002FE">
            <w:pPr>
              <w:bidi/>
              <w:rPr>
                <w:rFonts w:cs="B Zar"/>
                <w:sz w:val="24"/>
                <w:szCs w:val="24"/>
              </w:rPr>
            </w:pPr>
            <w:hyperlink r:id="rId1243" w:tooltip="علاء السلطنه (صفحه وجود ندارد)" w:history="1">
              <w:r w:rsidR="009C7D41" w:rsidRPr="0076219A">
                <w:rPr>
                  <w:rStyle w:val="Hyperlink"/>
                  <w:rFonts w:cs="B Zar"/>
                  <w:color w:val="auto"/>
                  <w:sz w:val="24"/>
                  <w:szCs w:val="24"/>
                  <w:u w:val="none"/>
                  <w:rtl/>
                </w:rPr>
                <w:t>علاء السلطنه</w:t>
              </w:r>
            </w:hyperlink>
            <w:r w:rsidR="009C7D41" w:rsidRPr="0076219A">
              <w:rPr>
                <w:rFonts w:cs="B Zar"/>
                <w:sz w:val="24"/>
                <w:szCs w:val="24"/>
              </w:rPr>
              <w:t xml:space="preserve"> </w:t>
            </w:r>
            <w:r w:rsidR="009C7D41" w:rsidRPr="0076219A">
              <w:rPr>
                <w:rFonts w:cs="B Zar"/>
                <w:sz w:val="24"/>
                <w:szCs w:val="24"/>
                <w:rtl/>
              </w:rPr>
              <w:t>به ریاست وزرایی منصوب شد</w:t>
            </w:r>
            <w:r w:rsidR="009C7D41" w:rsidRPr="0076219A">
              <w:rPr>
                <w:rFonts w:cs="B Zar"/>
                <w:sz w:val="24"/>
                <w:szCs w:val="24"/>
              </w:rPr>
              <w:t xml:space="preserve"> </w:t>
            </w:r>
          </w:p>
        </w:tc>
      </w:tr>
      <w:tr w:rsidR="009C7D41" w:rsidRPr="0076219A" w14:paraId="59EE3438" w14:textId="77777777" w:rsidTr="009C7D41">
        <w:trPr>
          <w:tblCellSpacing w:w="15" w:type="dxa"/>
        </w:trPr>
        <w:tc>
          <w:tcPr>
            <w:tcW w:w="0" w:type="auto"/>
            <w:vAlign w:val="center"/>
            <w:hideMark/>
          </w:tcPr>
          <w:p w14:paraId="2C61CD01" w14:textId="77777777" w:rsidR="009C7D41" w:rsidRPr="0076219A" w:rsidRDefault="009C7D41" w:rsidP="000002FE">
            <w:pPr>
              <w:bidi/>
              <w:rPr>
                <w:rFonts w:cs="B Zar"/>
                <w:sz w:val="24"/>
                <w:szCs w:val="24"/>
              </w:rPr>
            </w:pPr>
            <w:r w:rsidRPr="0076219A">
              <w:rPr>
                <w:rFonts w:cs="B Zar"/>
                <w:sz w:val="24"/>
                <w:szCs w:val="24"/>
                <w:rtl/>
                <w:lang w:bidi="fa-IR"/>
              </w:rPr>
              <w:t>۱۷</w:t>
            </w:r>
            <w:r w:rsidRPr="0076219A">
              <w:rPr>
                <w:rFonts w:cs="B Zar"/>
                <w:sz w:val="24"/>
                <w:szCs w:val="24"/>
              </w:rPr>
              <w:t xml:space="preserve"> </w:t>
            </w:r>
            <w:r w:rsidRPr="0076219A">
              <w:rPr>
                <w:rFonts w:cs="B Zar"/>
                <w:sz w:val="24"/>
                <w:szCs w:val="24"/>
                <w:rtl/>
              </w:rPr>
              <w:t xml:space="preserve">خرداد </w:t>
            </w:r>
            <w:r w:rsidRPr="0076219A">
              <w:rPr>
                <w:rFonts w:cs="B Zar"/>
                <w:sz w:val="24"/>
                <w:szCs w:val="24"/>
                <w:rtl/>
                <w:lang w:bidi="fa-IR"/>
              </w:rPr>
              <w:t>۱۲۹۶</w:t>
            </w:r>
          </w:p>
        </w:tc>
        <w:tc>
          <w:tcPr>
            <w:tcW w:w="0" w:type="auto"/>
            <w:vAlign w:val="center"/>
            <w:hideMark/>
          </w:tcPr>
          <w:p w14:paraId="3F02651F" w14:textId="77777777" w:rsidR="009C7D41" w:rsidRPr="0076219A" w:rsidRDefault="000D7781" w:rsidP="000002FE">
            <w:pPr>
              <w:bidi/>
              <w:rPr>
                <w:rFonts w:cs="B Zar"/>
                <w:sz w:val="24"/>
                <w:szCs w:val="24"/>
              </w:rPr>
            </w:pPr>
            <w:hyperlink r:id="rId1244" w:tooltip="میرزا محسن مجتهد (صفحه وجود ندارد)" w:history="1">
              <w:r w:rsidR="009C7D41" w:rsidRPr="0076219A">
                <w:rPr>
                  <w:rStyle w:val="Hyperlink"/>
                  <w:rFonts w:cs="B Zar"/>
                  <w:color w:val="auto"/>
                  <w:sz w:val="24"/>
                  <w:szCs w:val="24"/>
                  <w:u w:val="none"/>
                  <w:rtl/>
                </w:rPr>
                <w:t>میرزا محسن مجتهد</w:t>
              </w:r>
            </w:hyperlink>
            <w:r w:rsidR="009C7D41" w:rsidRPr="0076219A">
              <w:rPr>
                <w:rFonts w:cs="B Zar"/>
                <w:sz w:val="24"/>
                <w:szCs w:val="24"/>
              </w:rPr>
              <w:t xml:space="preserve"> </w:t>
            </w:r>
            <w:r w:rsidR="009C7D41" w:rsidRPr="0076219A">
              <w:rPr>
                <w:rFonts w:cs="B Zar"/>
                <w:sz w:val="24"/>
                <w:szCs w:val="24"/>
                <w:rtl/>
              </w:rPr>
              <w:t>به دست</w:t>
            </w:r>
            <w:r w:rsidR="009C7D41" w:rsidRPr="0076219A">
              <w:rPr>
                <w:rFonts w:cs="B Zar"/>
                <w:sz w:val="24"/>
                <w:szCs w:val="24"/>
              </w:rPr>
              <w:t xml:space="preserve"> </w:t>
            </w:r>
            <w:hyperlink r:id="rId1245" w:tooltip="کمیته مجازات" w:history="1">
              <w:r w:rsidR="009C7D41" w:rsidRPr="0076219A">
                <w:rPr>
                  <w:rStyle w:val="Hyperlink"/>
                  <w:rFonts w:cs="B Zar"/>
                  <w:color w:val="auto"/>
                  <w:sz w:val="24"/>
                  <w:szCs w:val="24"/>
                  <w:u w:val="none"/>
                  <w:rtl/>
                </w:rPr>
                <w:t>کمیته مجازات</w:t>
              </w:r>
            </w:hyperlink>
            <w:r w:rsidR="009C7D41" w:rsidRPr="0076219A">
              <w:rPr>
                <w:rFonts w:cs="B Zar"/>
                <w:sz w:val="24"/>
                <w:szCs w:val="24"/>
              </w:rPr>
              <w:t xml:space="preserve"> </w:t>
            </w:r>
            <w:r w:rsidR="009C7D41" w:rsidRPr="0076219A">
              <w:rPr>
                <w:rFonts w:cs="B Zar"/>
                <w:sz w:val="24"/>
                <w:szCs w:val="24"/>
                <w:rtl/>
              </w:rPr>
              <w:t>ترور شد</w:t>
            </w:r>
            <w:r w:rsidR="009C7D41" w:rsidRPr="0076219A">
              <w:rPr>
                <w:rFonts w:cs="B Zar"/>
                <w:sz w:val="24"/>
                <w:szCs w:val="24"/>
              </w:rPr>
              <w:t xml:space="preserve"> </w:t>
            </w:r>
          </w:p>
        </w:tc>
      </w:tr>
      <w:tr w:rsidR="009C7D41" w:rsidRPr="0076219A" w14:paraId="403BB743" w14:textId="77777777" w:rsidTr="009C7D41">
        <w:trPr>
          <w:tblCellSpacing w:w="15" w:type="dxa"/>
        </w:trPr>
        <w:tc>
          <w:tcPr>
            <w:tcW w:w="0" w:type="auto"/>
            <w:vAlign w:val="center"/>
            <w:hideMark/>
          </w:tcPr>
          <w:p w14:paraId="22564002" w14:textId="77777777" w:rsidR="009C7D41" w:rsidRPr="0076219A" w:rsidRDefault="009C7D41" w:rsidP="000002FE">
            <w:pPr>
              <w:bidi/>
              <w:rPr>
                <w:rFonts w:cs="B Zar"/>
                <w:sz w:val="24"/>
                <w:szCs w:val="24"/>
              </w:rPr>
            </w:pPr>
            <w:r w:rsidRPr="0076219A">
              <w:rPr>
                <w:rFonts w:cs="B Zar"/>
                <w:sz w:val="24"/>
                <w:szCs w:val="24"/>
                <w:rtl/>
                <w:lang w:bidi="fa-IR"/>
              </w:rPr>
              <w:t>۱۵</w:t>
            </w:r>
            <w:r w:rsidRPr="0076219A">
              <w:rPr>
                <w:rFonts w:cs="B Zar"/>
                <w:sz w:val="24"/>
                <w:szCs w:val="24"/>
              </w:rPr>
              <w:t xml:space="preserve"> </w:t>
            </w:r>
            <w:r w:rsidRPr="0076219A">
              <w:rPr>
                <w:rFonts w:cs="B Zar"/>
                <w:sz w:val="24"/>
                <w:szCs w:val="24"/>
                <w:rtl/>
              </w:rPr>
              <w:t xml:space="preserve">تیر </w:t>
            </w:r>
            <w:r w:rsidRPr="0076219A">
              <w:rPr>
                <w:rFonts w:cs="B Zar"/>
                <w:sz w:val="24"/>
                <w:szCs w:val="24"/>
                <w:rtl/>
                <w:lang w:bidi="fa-IR"/>
              </w:rPr>
              <w:t>۱۲۹۶</w:t>
            </w:r>
          </w:p>
        </w:tc>
        <w:tc>
          <w:tcPr>
            <w:tcW w:w="0" w:type="auto"/>
            <w:vAlign w:val="center"/>
            <w:hideMark/>
          </w:tcPr>
          <w:p w14:paraId="61E24346" w14:textId="77777777" w:rsidR="009C7D41" w:rsidRPr="0076219A" w:rsidRDefault="000D7781" w:rsidP="000002FE">
            <w:pPr>
              <w:bidi/>
              <w:rPr>
                <w:rFonts w:cs="B Zar"/>
                <w:sz w:val="24"/>
                <w:szCs w:val="24"/>
              </w:rPr>
            </w:pPr>
            <w:hyperlink r:id="rId1246" w:tooltip="بندر عقبه (صفحه وجود ندارد)" w:history="1">
              <w:r w:rsidR="009C7D41" w:rsidRPr="0076219A">
                <w:rPr>
                  <w:rStyle w:val="Hyperlink"/>
                  <w:rFonts w:cs="B Zar"/>
                  <w:color w:val="auto"/>
                  <w:sz w:val="24"/>
                  <w:szCs w:val="24"/>
                  <w:u w:val="none"/>
                  <w:rtl/>
                </w:rPr>
                <w:t>بندر عقبه</w:t>
              </w:r>
            </w:hyperlink>
            <w:r w:rsidR="009C7D41" w:rsidRPr="0076219A">
              <w:rPr>
                <w:rFonts w:cs="B Zar"/>
                <w:sz w:val="24"/>
                <w:szCs w:val="24"/>
              </w:rPr>
              <w:t xml:space="preserve"> </w:t>
            </w:r>
            <w:r w:rsidR="009C7D41" w:rsidRPr="0076219A">
              <w:rPr>
                <w:rFonts w:cs="B Zar"/>
                <w:sz w:val="24"/>
                <w:szCs w:val="24"/>
                <w:rtl/>
              </w:rPr>
              <w:t>به تصرف شورشیان عرب به رهبری</w:t>
            </w:r>
            <w:r w:rsidR="009C7D41" w:rsidRPr="0076219A">
              <w:rPr>
                <w:rFonts w:cs="B Zar"/>
                <w:sz w:val="24"/>
                <w:szCs w:val="24"/>
              </w:rPr>
              <w:t xml:space="preserve"> </w:t>
            </w:r>
            <w:r w:rsidR="00EA456A" w:rsidRPr="0076219A">
              <w:rPr>
                <w:rFonts w:hint="cs"/>
                <w:sz w:val="24"/>
                <w:szCs w:val="24"/>
                <w:rtl/>
              </w:rPr>
              <w:t>انگلیس ها</w:t>
            </w:r>
            <w:r w:rsidR="009C7D41" w:rsidRPr="0076219A">
              <w:rPr>
                <w:rFonts w:cs="B Zar"/>
                <w:sz w:val="24"/>
                <w:szCs w:val="24"/>
                <w:rtl/>
              </w:rPr>
              <w:t xml:space="preserve"> درآمد</w:t>
            </w:r>
            <w:r w:rsidR="009C7D41" w:rsidRPr="0076219A">
              <w:rPr>
                <w:rFonts w:cs="B Zar"/>
                <w:sz w:val="24"/>
                <w:szCs w:val="24"/>
              </w:rPr>
              <w:t xml:space="preserve"> </w:t>
            </w:r>
          </w:p>
        </w:tc>
      </w:tr>
      <w:tr w:rsidR="009C7D41" w:rsidRPr="0076219A" w14:paraId="22222348" w14:textId="77777777" w:rsidTr="009C7D41">
        <w:trPr>
          <w:tblCellSpacing w:w="15" w:type="dxa"/>
        </w:trPr>
        <w:tc>
          <w:tcPr>
            <w:tcW w:w="0" w:type="auto"/>
            <w:vAlign w:val="center"/>
            <w:hideMark/>
          </w:tcPr>
          <w:p w14:paraId="4DF24F38" w14:textId="77777777" w:rsidR="009C7D41" w:rsidRPr="0076219A" w:rsidRDefault="009C7D41" w:rsidP="000002FE">
            <w:pPr>
              <w:bidi/>
              <w:rPr>
                <w:rFonts w:cs="B Zar"/>
                <w:sz w:val="24"/>
                <w:szCs w:val="24"/>
              </w:rPr>
            </w:pPr>
            <w:r w:rsidRPr="0076219A">
              <w:rPr>
                <w:rFonts w:cs="B Zar"/>
                <w:sz w:val="24"/>
                <w:szCs w:val="24"/>
                <w:rtl/>
                <w:lang w:bidi="fa-IR"/>
              </w:rPr>
              <w:t>۱۶</w:t>
            </w:r>
            <w:r w:rsidRPr="0076219A">
              <w:rPr>
                <w:rFonts w:cs="B Zar"/>
                <w:sz w:val="24"/>
                <w:szCs w:val="24"/>
              </w:rPr>
              <w:t xml:space="preserve">- </w:t>
            </w:r>
            <w:r w:rsidRPr="0076219A">
              <w:rPr>
                <w:rFonts w:cs="B Zar"/>
                <w:sz w:val="24"/>
                <w:szCs w:val="24"/>
                <w:rtl/>
                <w:lang w:bidi="fa-IR"/>
              </w:rPr>
              <w:t>۱۷</w:t>
            </w:r>
            <w:r w:rsidRPr="0076219A">
              <w:rPr>
                <w:rFonts w:cs="B Zar"/>
                <w:sz w:val="24"/>
                <w:szCs w:val="24"/>
              </w:rPr>
              <w:t xml:space="preserve"> </w:t>
            </w:r>
            <w:r w:rsidRPr="0076219A">
              <w:rPr>
                <w:rFonts w:cs="B Zar"/>
                <w:sz w:val="24"/>
                <w:szCs w:val="24"/>
                <w:rtl/>
              </w:rPr>
              <w:t xml:space="preserve">آبان </w:t>
            </w:r>
            <w:r w:rsidRPr="0076219A">
              <w:rPr>
                <w:rFonts w:cs="B Zar"/>
                <w:sz w:val="24"/>
                <w:szCs w:val="24"/>
                <w:rtl/>
                <w:lang w:bidi="fa-IR"/>
              </w:rPr>
              <w:t>۱۲۹۶</w:t>
            </w:r>
          </w:p>
        </w:tc>
        <w:tc>
          <w:tcPr>
            <w:tcW w:w="0" w:type="auto"/>
            <w:vAlign w:val="center"/>
            <w:hideMark/>
          </w:tcPr>
          <w:p w14:paraId="63D5F4ED" w14:textId="77777777" w:rsidR="009C7D41" w:rsidRPr="0076219A" w:rsidRDefault="009C7D41" w:rsidP="000002FE">
            <w:pPr>
              <w:bidi/>
              <w:rPr>
                <w:rFonts w:cs="B Zar"/>
                <w:sz w:val="24"/>
                <w:szCs w:val="24"/>
              </w:rPr>
            </w:pPr>
            <w:r w:rsidRPr="0076219A">
              <w:rPr>
                <w:rFonts w:cs="B Zar"/>
                <w:sz w:val="24"/>
                <w:szCs w:val="24"/>
                <w:rtl/>
              </w:rPr>
              <w:t>در پی</w:t>
            </w:r>
            <w:r w:rsidRPr="0076219A">
              <w:rPr>
                <w:rFonts w:cs="B Zar"/>
                <w:sz w:val="24"/>
                <w:szCs w:val="24"/>
              </w:rPr>
              <w:t xml:space="preserve"> </w:t>
            </w:r>
            <w:hyperlink r:id="rId1247" w:tooltip="انقلاب اکتبر" w:history="1">
              <w:r w:rsidRPr="0076219A">
                <w:rPr>
                  <w:rStyle w:val="Hyperlink"/>
                  <w:rFonts w:cs="B Zar"/>
                  <w:color w:val="auto"/>
                  <w:sz w:val="24"/>
                  <w:szCs w:val="24"/>
                  <w:u w:val="none"/>
                  <w:rtl/>
                </w:rPr>
                <w:t>انقلاب اکتبر</w:t>
              </w:r>
            </w:hyperlink>
            <w:r w:rsidRPr="0076219A">
              <w:rPr>
                <w:rFonts w:cs="B Zar"/>
                <w:sz w:val="24"/>
                <w:szCs w:val="24"/>
                <w:rtl/>
              </w:rPr>
              <w:t>،</w:t>
            </w:r>
            <w:r w:rsidRPr="0076219A">
              <w:rPr>
                <w:rFonts w:cs="B Zar"/>
                <w:sz w:val="24"/>
                <w:szCs w:val="24"/>
              </w:rPr>
              <w:t xml:space="preserve"> </w:t>
            </w:r>
            <w:hyperlink r:id="rId1248" w:tooltip="بلشویک‌ها" w:history="1">
              <w:r w:rsidRPr="0076219A">
                <w:rPr>
                  <w:rStyle w:val="Hyperlink"/>
                  <w:rFonts w:cs="B Zar"/>
                  <w:color w:val="auto"/>
                  <w:sz w:val="24"/>
                  <w:szCs w:val="24"/>
                  <w:u w:val="none"/>
                  <w:rtl/>
                </w:rPr>
                <w:t>بلشویک‌ها</w:t>
              </w:r>
            </w:hyperlink>
            <w:r w:rsidRPr="0076219A">
              <w:rPr>
                <w:rFonts w:cs="B Zar"/>
                <w:sz w:val="24"/>
                <w:szCs w:val="24"/>
              </w:rPr>
              <w:t xml:space="preserve"> </w:t>
            </w:r>
            <w:r w:rsidRPr="0076219A">
              <w:rPr>
                <w:rFonts w:cs="B Zar"/>
                <w:sz w:val="24"/>
                <w:szCs w:val="24"/>
                <w:rtl/>
              </w:rPr>
              <w:t>در</w:t>
            </w:r>
            <w:r w:rsidRPr="0076219A">
              <w:rPr>
                <w:rFonts w:cs="B Zar"/>
                <w:sz w:val="24"/>
                <w:szCs w:val="24"/>
              </w:rPr>
              <w:t xml:space="preserve"> </w:t>
            </w:r>
            <w:hyperlink r:id="rId1249" w:tooltip="پتروگراد" w:history="1">
              <w:r w:rsidRPr="0076219A">
                <w:rPr>
                  <w:rStyle w:val="Hyperlink"/>
                  <w:rFonts w:cs="B Zar"/>
                  <w:color w:val="auto"/>
                  <w:sz w:val="24"/>
                  <w:szCs w:val="24"/>
                  <w:u w:val="none"/>
                  <w:rtl/>
                </w:rPr>
                <w:t>پتروگراد</w:t>
              </w:r>
            </w:hyperlink>
            <w:r w:rsidRPr="0076219A">
              <w:rPr>
                <w:rFonts w:cs="B Zar"/>
                <w:sz w:val="24"/>
                <w:szCs w:val="24"/>
              </w:rPr>
              <w:t xml:space="preserve"> </w:t>
            </w:r>
            <w:r w:rsidRPr="0076219A">
              <w:rPr>
                <w:rFonts w:cs="B Zar"/>
                <w:sz w:val="24"/>
                <w:szCs w:val="24"/>
                <w:rtl/>
              </w:rPr>
              <w:t>تبدیل به قدرت حاکم شدند</w:t>
            </w:r>
            <w:r w:rsidRPr="0076219A">
              <w:rPr>
                <w:rFonts w:cs="B Zar"/>
                <w:sz w:val="24"/>
                <w:szCs w:val="24"/>
              </w:rPr>
              <w:t xml:space="preserve">. </w:t>
            </w:r>
          </w:p>
        </w:tc>
      </w:tr>
      <w:tr w:rsidR="009C7D41" w:rsidRPr="0076219A" w14:paraId="26D22F85" w14:textId="77777777" w:rsidTr="009C7D41">
        <w:trPr>
          <w:tblCellSpacing w:w="15" w:type="dxa"/>
        </w:trPr>
        <w:tc>
          <w:tcPr>
            <w:tcW w:w="0" w:type="auto"/>
            <w:vAlign w:val="center"/>
            <w:hideMark/>
          </w:tcPr>
          <w:p w14:paraId="12B04C50" w14:textId="77777777" w:rsidR="009C7D41" w:rsidRPr="0076219A" w:rsidRDefault="009C7D41" w:rsidP="000002FE">
            <w:pPr>
              <w:bidi/>
              <w:rPr>
                <w:rFonts w:cs="B Zar"/>
                <w:sz w:val="24"/>
                <w:szCs w:val="24"/>
              </w:rPr>
            </w:pPr>
            <w:r w:rsidRPr="0076219A">
              <w:rPr>
                <w:rFonts w:cs="B Zar"/>
                <w:sz w:val="24"/>
                <w:szCs w:val="24"/>
                <w:rtl/>
                <w:lang w:bidi="fa-IR"/>
              </w:rPr>
              <w:t>۲۵</w:t>
            </w:r>
            <w:r w:rsidRPr="0076219A">
              <w:rPr>
                <w:rFonts w:cs="B Zar"/>
                <w:sz w:val="24"/>
                <w:szCs w:val="24"/>
              </w:rPr>
              <w:t xml:space="preserve"> </w:t>
            </w:r>
            <w:r w:rsidRPr="0076219A">
              <w:rPr>
                <w:rFonts w:cs="B Zar"/>
                <w:sz w:val="24"/>
                <w:szCs w:val="24"/>
                <w:rtl/>
              </w:rPr>
              <w:t>آذر</w:t>
            </w:r>
            <w:r w:rsidRPr="0076219A">
              <w:rPr>
                <w:rFonts w:cs="B Zar"/>
                <w:sz w:val="24"/>
                <w:szCs w:val="24"/>
                <w:rtl/>
                <w:lang w:bidi="fa-IR"/>
              </w:rPr>
              <w:t>۱۲۹۶</w:t>
            </w:r>
          </w:p>
        </w:tc>
        <w:tc>
          <w:tcPr>
            <w:tcW w:w="0" w:type="auto"/>
            <w:vAlign w:val="center"/>
            <w:hideMark/>
          </w:tcPr>
          <w:p w14:paraId="106C53A9" w14:textId="77777777" w:rsidR="009C7D41" w:rsidRPr="0076219A" w:rsidRDefault="009C7D41" w:rsidP="000002FE">
            <w:pPr>
              <w:bidi/>
              <w:rPr>
                <w:rFonts w:cs="B Zar"/>
                <w:sz w:val="24"/>
                <w:szCs w:val="24"/>
              </w:rPr>
            </w:pPr>
            <w:r w:rsidRPr="0076219A">
              <w:rPr>
                <w:rFonts w:cs="B Zar"/>
                <w:sz w:val="24"/>
                <w:szCs w:val="24"/>
                <w:rtl/>
              </w:rPr>
              <w:t>همه</w:t>
            </w:r>
            <w:r w:rsidRPr="0076219A">
              <w:rPr>
                <w:sz w:val="24"/>
                <w:szCs w:val="24"/>
                <w:rtl/>
              </w:rPr>
              <w:t>ٔ</w:t>
            </w:r>
            <w:r w:rsidRPr="0076219A">
              <w:rPr>
                <w:rFonts w:cs="B Zar"/>
                <w:sz w:val="24"/>
                <w:szCs w:val="24"/>
                <w:rtl/>
              </w:rPr>
              <w:t xml:space="preserve"> عهدنامه‌های تزاری با ایران از سوی بلشویک‌ها لغو شد</w:t>
            </w:r>
            <w:r w:rsidRPr="0076219A">
              <w:rPr>
                <w:rFonts w:cs="B Zar"/>
                <w:sz w:val="24"/>
                <w:szCs w:val="24"/>
              </w:rPr>
              <w:t xml:space="preserve"> </w:t>
            </w:r>
          </w:p>
        </w:tc>
      </w:tr>
      <w:tr w:rsidR="009C7D41" w:rsidRPr="0076219A" w14:paraId="577A3D6A" w14:textId="77777777" w:rsidTr="009C7D41">
        <w:trPr>
          <w:tblCellSpacing w:w="15" w:type="dxa"/>
        </w:trPr>
        <w:tc>
          <w:tcPr>
            <w:tcW w:w="0" w:type="auto"/>
            <w:vAlign w:val="center"/>
            <w:hideMark/>
          </w:tcPr>
          <w:p w14:paraId="6875D2D6" w14:textId="77777777" w:rsidR="009C7D41" w:rsidRPr="0076219A" w:rsidRDefault="009C7D41" w:rsidP="000002FE">
            <w:pPr>
              <w:bidi/>
              <w:rPr>
                <w:rFonts w:cs="B Zar"/>
                <w:sz w:val="24"/>
                <w:szCs w:val="24"/>
              </w:rPr>
            </w:pPr>
            <w:r w:rsidRPr="0076219A">
              <w:rPr>
                <w:rFonts w:cs="B Zar"/>
                <w:sz w:val="24"/>
                <w:szCs w:val="24"/>
                <w:rtl/>
                <w:lang w:bidi="fa-IR"/>
              </w:rPr>
              <w:t>۲</w:t>
            </w:r>
            <w:r w:rsidRPr="0076219A">
              <w:rPr>
                <w:rFonts w:cs="B Zar"/>
                <w:sz w:val="24"/>
                <w:szCs w:val="24"/>
              </w:rPr>
              <w:t xml:space="preserve"> </w:t>
            </w:r>
            <w:r w:rsidRPr="0076219A">
              <w:rPr>
                <w:rFonts w:cs="B Zar"/>
                <w:sz w:val="24"/>
                <w:szCs w:val="24"/>
                <w:rtl/>
              </w:rPr>
              <w:t xml:space="preserve">دی </w:t>
            </w:r>
            <w:r w:rsidRPr="0076219A">
              <w:rPr>
                <w:rFonts w:cs="B Zar"/>
                <w:sz w:val="24"/>
                <w:szCs w:val="24"/>
                <w:rtl/>
                <w:lang w:bidi="fa-IR"/>
              </w:rPr>
              <w:t>۱۲۹۶</w:t>
            </w:r>
          </w:p>
        </w:tc>
        <w:tc>
          <w:tcPr>
            <w:tcW w:w="0" w:type="auto"/>
            <w:vAlign w:val="center"/>
            <w:hideMark/>
          </w:tcPr>
          <w:p w14:paraId="0B264D90" w14:textId="77777777" w:rsidR="009C7D41" w:rsidRPr="0076219A" w:rsidRDefault="009C7D41" w:rsidP="000002FE">
            <w:pPr>
              <w:bidi/>
              <w:rPr>
                <w:rFonts w:cs="B Zar"/>
                <w:sz w:val="24"/>
                <w:szCs w:val="24"/>
              </w:rPr>
            </w:pPr>
            <w:r w:rsidRPr="0076219A">
              <w:rPr>
                <w:rFonts w:cs="B Zar"/>
                <w:sz w:val="24"/>
                <w:szCs w:val="24"/>
                <w:rtl/>
              </w:rPr>
              <w:t>دولت جدید روسیه پیمان صلحی با آلمان امضا کرد</w:t>
            </w:r>
            <w:r w:rsidRPr="0076219A">
              <w:rPr>
                <w:rFonts w:cs="B Zar"/>
                <w:sz w:val="24"/>
                <w:szCs w:val="24"/>
              </w:rPr>
              <w:t xml:space="preserve"> </w:t>
            </w:r>
          </w:p>
        </w:tc>
      </w:tr>
      <w:tr w:rsidR="009C7D41" w:rsidRPr="0076219A" w14:paraId="2CFBF066" w14:textId="77777777" w:rsidTr="009C7D41">
        <w:trPr>
          <w:tblCellSpacing w:w="15" w:type="dxa"/>
        </w:trPr>
        <w:tc>
          <w:tcPr>
            <w:tcW w:w="0" w:type="auto"/>
            <w:gridSpan w:val="2"/>
            <w:vAlign w:val="center"/>
            <w:hideMark/>
          </w:tcPr>
          <w:p w14:paraId="0792FCE1" w14:textId="77777777" w:rsidR="009C7D41" w:rsidRPr="0076219A" w:rsidRDefault="009C7D41" w:rsidP="000002FE">
            <w:pPr>
              <w:bidi/>
              <w:rPr>
                <w:rFonts w:cs="B Zar"/>
                <w:b/>
                <w:bCs/>
                <w:sz w:val="24"/>
                <w:szCs w:val="24"/>
              </w:rPr>
            </w:pPr>
            <w:r w:rsidRPr="0076219A">
              <w:rPr>
                <w:rFonts w:cs="B Zar"/>
                <w:b/>
                <w:bCs/>
                <w:sz w:val="24"/>
                <w:szCs w:val="24"/>
                <w:rtl/>
                <w:lang w:bidi="fa-IR"/>
              </w:rPr>
              <w:t>۱۹۱۸</w:t>
            </w:r>
            <w:r w:rsidRPr="0076219A">
              <w:rPr>
                <w:rFonts w:cs="B Zar"/>
                <w:b/>
                <w:bCs/>
                <w:sz w:val="24"/>
                <w:szCs w:val="24"/>
              </w:rPr>
              <w:t xml:space="preserve"> </w:t>
            </w:r>
            <w:r w:rsidRPr="0076219A">
              <w:rPr>
                <w:rFonts w:cs="B Zar"/>
                <w:b/>
                <w:bCs/>
                <w:sz w:val="24"/>
                <w:szCs w:val="24"/>
                <w:rtl/>
              </w:rPr>
              <w:t>میلادی</w:t>
            </w:r>
            <w:r w:rsidRPr="0076219A">
              <w:rPr>
                <w:rFonts w:cs="B Zar"/>
                <w:b/>
                <w:bCs/>
                <w:sz w:val="24"/>
                <w:szCs w:val="24"/>
              </w:rPr>
              <w:t xml:space="preserve"> </w:t>
            </w:r>
          </w:p>
        </w:tc>
      </w:tr>
      <w:tr w:rsidR="009C7D41" w:rsidRPr="0076219A" w14:paraId="3A708539" w14:textId="77777777" w:rsidTr="009C7D41">
        <w:trPr>
          <w:tblCellSpacing w:w="15" w:type="dxa"/>
        </w:trPr>
        <w:tc>
          <w:tcPr>
            <w:tcW w:w="0" w:type="auto"/>
            <w:vAlign w:val="center"/>
            <w:hideMark/>
          </w:tcPr>
          <w:p w14:paraId="5842366B" w14:textId="77777777" w:rsidR="009C7D41" w:rsidRPr="0076219A" w:rsidRDefault="009C7D41" w:rsidP="000002FE">
            <w:pPr>
              <w:bidi/>
              <w:rPr>
                <w:rFonts w:cs="B Zar"/>
                <w:sz w:val="24"/>
                <w:szCs w:val="24"/>
              </w:rPr>
            </w:pPr>
            <w:r w:rsidRPr="0076219A">
              <w:rPr>
                <w:rFonts w:cs="B Zar"/>
                <w:sz w:val="24"/>
                <w:szCs w:val="24"/>
                <w:rtl/>
                <w:lang w:bidi="fa-IR"/>
              </w:rPr>
              <w:lastRenderedPageBreak/>
              <w:t>۲۵</w:t>
            </w:r>
            <w:r w:rsidRPr="0076219A">
              <w:rPr>
                <w:rFonts w:cs="B Zar"/>
                <w:sz w:val="24"/>
                <w:szCs w:val="24"/>
              </w:rPr>
              <w:t xml:space="preserve"> </w:t>
            </w:r>
            <w:r w:rsidRPr="0076219A">
              <w:rPr>
                <w:rFonts w:cs="B Zar"/>
                <w:sz w:val="24"/>
                <w:szCs w:val="24"/>
                <w:rtl/>
              </w:rPr>
              <w:t xml:space="preserve">دی </w:t>
            </w:r>
            <w:r w:rsidRPr="0076219A">
              <w:rPr>
                <w:rFonts w:cs="B Zar"/>
                <w:sz w:val="24"/>
                <w:szCs w:val="24"/>
                <w:rtl/>
                <w:lang w:bidi="fa-IR"/>
              </w:rPr>
              <w:t>۱۲۹۶</w:t>
            </w:r>
          </w:p>
        </w:tc>
        <w:tc>
          <w:tcPr>
            <w:tcW w:w="0" w:type="auto"/>
            <w:vAlign w:val="center"/>
            <w:hideMark/>
          </w:tcPr>
          <w:p w14:paraId="7F2E9E01" w14:textId="77777777" w:rsidR="009C7D41" w:rsidRPr="0076219A" w:rsidRDefault="000D7781" w:rsidP="000002FE">
            <w:pPr>
              <w:bidi/>
              <w:rPr>
                <w:rFonts w:cs="B Zar"/>
                <w:sz w:val="24"/>
                <w:szCs w:val="24"/>
              </w:rPr>
            </w:pPr>
            <w:hyperlink r:id="rId1250" w:tooltip="عین الدوله" w:history="1">
              <w:r w:rsidR="009C7D41" w:rsidRPr="0076219A">
                <w:rPr>
                  <w:rStyle w:val="Hyperlink"/>
                  <w:rFonts w:cs="B Zar"/>
                  <w:color w:val="auto"/>
                  <w:sz w:val="24"/>
                  <w:szCs w:val="24"/>
                  <w:u w:val="none"/>
                  <w:rtl/>
                </w:rPr>
                <w:t>عین الدوله</w:t>
              </w:r>
            </w:hyperlink>
            <w:r w:rsidR="009C7D41" w:rsidRPr="0076219A">
              <w:rPr>
                <w:rFonts w:cs="B Zar"/>
                <w:sz w:val="24"/>
                <w:szCs w:val="24"/>
              </w:rPr>
              <w:t xml:space="preserve"> </w:t>
            </w:r>
            <w:r w:rsidR="009C7D41" w:rsidRPr="0076219A">
              <w:rPr>
                <w:rFonts w:cs="B Zar"/>
                <w:sz w:val="24"/>
                <w:szCs w:val="24"/>
                <w:rtl/>
              </w:rPr>
              <w:t>استعفا داد و</w:t>
            </w:r>
            <w:r w:rsidR="009C7D41" w:rsidRPr="0076219A">
              <w:rPr>
                <w:rFonts w:cs="B Zar"/>
                <w:sz w:val="24"/>
                <w:szCs w:val="24"/>
              </w:rPr>
              <w:t xml:space="preserve"> </w:t>
            </w:r>
            <w:hyperlink r:id="rId1251" w:tooltip="مستوفی الممالک" w:history="1">
              <w:r w:rsidR="009C7D41" w:rsidRPr="0076219A">
                <w:rPr>
                  <w:rStyle w:val="Hyperlink"/>
                  <w:rFonts w:cs="B Zar"/>
                  <w:color w:val="auto"/>
                  <w:sz w:val="24"/>
                  <w:szCs w:val="24"/>
                  <w:u w:val="none"/>
                  <w:rtl/>
                </w:rPr>
                <w:t>مستوفی الممالک</w:t>
              </w:r>
            </w:hyperlink>
            <w:r w:rsidR="009C7D41" w:rsidRPr="0076219A">
              <w:rPr>
                <w:rFonts w:cs="B Zar"/>
                <w:sz w:val="24"/>
                <w:szCs w:val="24"/>
              </w:rPr>
              <w:t xml:space="preserve"> </w:t>
            </w:r>
            <w:r w:rsidR="009C7D41" w:rsidRPr="0076219A">
              <w:rPr>
                <w:rFonts w:cs="B Zar"/>
                <w:sz w:val="24"/>
                <w:szCs w:val="24"/>
                <w:rtl/>
              </w:rPr>
              <w:t>به ریاست وزرایی رسید</w:t>
            </w:r>
            <w:r w:rsidR="009C7D41" w:rsidRPr="0076219A">
              <w:rPr>
                <w:rFonts w:cs="B Zar"/>
                <w:sz w:val="24"/>
                <w:szCs w:val="24"/>
              </w:rPr>
              <w:t xml:space="preserve"> </w:t>
            </w:r>
          </w:p>
        </w:tc>
      </w:tr>
      <w:tr w:rsidR="009C7D41" w:rsidRPr="0076219A" w14:paraId="3AC3F874" w14:textId="77777777" w:rsidTr="009C7D41">
        <w:trPr>
          <w:tblCellSpacing w:w="15" w:type="dxa"/>
        </w:trPr>
        <w:tc>
          <w:tcPr>
            <w:tcW w:w="0" w:type="auto"/>
            <w:vAlign w:val="center"/>
            <w:hideMark/>
          </w:tcPr>
          <w:p w14:paraId="09B3B51A" w14:textId="77777777" w:rsidR="009C7D41" w:rsidRPr="0076219A" w:rsidRDefault="009C7D41" w:rsidP="000002FE">
            <w:pPr>
              <w:bidi/>
              <w:rPr>
                <w:rFonts w:cs="B Zar"/>
                <w:sz w:val="24"/>
                <w:szCs w:val="24"/>
              </w:rPr>
            </w:pPr>
            <w:r w:rsidRPr="0076219A">
              <w:rPr>
                <w:rFonts w:cs="B Zar"/>
                <w:sz w:val="24"/>
                <w:szCs w:val="24"/>
                <w:rtl/>
                <w:lang w:bidi="fa-IR"/>
              </w:rPr>
              <w:t>۸</w:t>
            </w:r>
            <w:r w:rsidRPr="0076219A">
              <w:rPr>
                <w:rFonts w:cs="B Zar"/>
                <w:sz w:val="24"/>
                <w:szCs w:val="24"/>
              </w:rPr>
              <w:t xml:space="preserve"> </w:t>
            </w:r>
            <w:r w:rsidRPr="0076219A">
              <w:rPr>
                <w:rFonts w:cs="B Zar"/>
                <w:sz w:val="24"/>
                <w:szCs w:val="24"/>
                <w:rtl/>
              </w:rPr>
              <w:t xml:space="preserve">بهمن </w:t>
            </w:r>
            <w:r w:rsidRPr="0076219A">
              <w:rPr>
                <w:rFonts w:cs="B Zar"/>
                <w:sz w:val="24"/>
                <w:szCs w:val="24"/>
                <w:rtl/>
                <w:lang w:bidi="fa-IR"/>
              </w:rPr>
              <w:t>۱۲۹۶</w:t>
            </w:r>
          </w:p>
        </w:tc>
        <w:tc>
          <w:tcPr>
            <w:tcW w:w="0" w:type="auto"/>
            <w:vAlign w:val="center"/>
            <w:hideMark/>
          </w:tcPr>
          <w:p w14:paraId="4E374E4E" w14:textId="77777777" w:rsidR="009C7D41" w:rsidRPr="0076219A" w:rsidRDefault="009C7D41" w:rsidP="000002FE">
            <w:pPr>
              <w:bidi/>
              <w:rPr>
                <w:rFonts w:cs="B Zar"/>
                <w:sz w:val="24"/>
                <w:szCs w:val="24"/>
              </w:rPr>
            </w:pPr>
            <w:r w:rsidRPr="0076219A">
              <w:rPr>
                <w:rFonts w:cs="B Zar"/>
                <w:sz w:val="24"/>
                <w:szCs w:val="24"/>
                <w:rtl/>
              </w:rPr>
              <w:t>فرستاده</w:t>
            </w:r>
            <w:r w:rsidRPr="0076219A">
              <w:rPr>
                <w:sz w:val="24"/>
                <w:szCs w:val="24"/>
                <w:rtl/>
              </w:rPr>
              <w:t>ٔ</w:t>
            </w:r>
            <w:r w:rsidRPr="0076219A">
              <w:rPr>
                <w:rFonts w:cs="B Zar"/>
                <w:sz w:val="24"/>
                <w:szCs w:val="24"/>
                <w:rtl/>
              </w:rPr>
              <w:t xml:space="preserve"> دولت نوپای</w:t>
            </w:r>
            <w:r w:rsidRPr="0076219A">
              <w:rPr>
                <w:rFonts w:cs="B Zar"/>
                <w:sz w:val="24"/>
                <w:szCs w:val="24"/>
              </w:rPr>
              <w:t xml:space="preserve"> </w:t>
            </w:r>
            <w:hyperlink r:id="rId1252" w:tooltip="شوروی" w:history="1">
              <w:r w:rsidRPr="0076219A">
                <w:rPr>
                  <w:rStyle w:val="Hyperlink"/>
                  <w:rFonts w:cs="B Zar"/>
                  <w:color w:val="auto"/>
                  <w:sz w:val="24"/>
                  <w:szCs w:val="24"/>
                  <w:u w:val="none"/>
                  <w:rtl/>
                </w:rPr>
                <w:t>شوروی</w:t>
              </w:r>
            </w:hyperlink>
            <w:r w:rsidRPr="0076219A">
              <w:rPr>
                <w:rFonts w:cs="B Zar"/>
                <w:sz w:val="24"/>
                <w:szCs w:val="24"/>
              </w:rPr>
              <w:t xml:space="preserve"> </w:t>
            </w:r>
            <w:r w:rsidRPr="0076219A">
              <w:rPr>
                <w:rFonts w:cs="B Zar"/>
                <w:sz w:val="24"/>
                <w:szCs w:val="24"/>
                <w:rtl/>
              </w:rPr>
              <w:t>به تهران رسید</w:t>
            </w:r>
            <w:r w:rsidRPr="0076219A">
              <w:rPr>
                <w:rFonts w:cs="B Zar"/>
                <w:sz w:val="24"/>
                <w:szCs w:val="24"/>
              </w:rPr>
              <w:t xml:space="preserve"> </w:t>
            </w:r>
          </w:p>
        </w:tc>
      </w:tr>
      <w:tr w:rsidR="009C7D41" w:rsidRPr="0076219A" w14:paraId="10D0462E" w14:textId="77777777" w:rsidTr="009C7D41">
        <w:trPr>
          <w:tblCellSpacing w:w="15" w:type="dxa"/>
        </w:trPr>
        <w:tc>
          <w:tcPr>
            <w:tcW w:w="0" w:type="auto"/>
            <w:vAlign w:val="center"/>
            <w:hideMark/>
          </w:tcPr>
          <w:p w14:paraId="0B1F461F" w14:textId="77777777" w:rsidR="009C7D41" w:rsidRPr="0076219A" w:rsidRDefault="009C7D41" w:rsidP="000002FE">
            <w:pPr>
              <w:bidi/>
              <w:rPr>
                <w:rFonts w:cs="B Zar"/>
                <w:sz w:val="24"/>
                <w:szCs w:val="24"/>
              </w:rPr>
            </w:pPr>
            <w:r w:rsidRPr="0076219A">
              <w:rPr>
                <w:rFonts w:cs="B Zar"/>
                <w:sz w:val="24"/>
                <w:szCs w:val="24"/>
                <w:rtl/>
                <w:lang w:bidi="fa-IR"/>
              </w:rPr>
              <w:t>۸</w:t>
            </w:r>
            <w:r w:rsidRPr="0076219A">
              <w:rPr>
                <w:rFonts w:cs="B Zar"/>
                <w:sz w:val="24"/>
                <w:szCs w:val="24"/>
              </w:rPr>
              <w:t xml:space="preserve"> </w:t>
            </w:r>
            <w:r w:rsidRPr="0076219A">
              <w:rPr>
                <w:rFonts w:cs="B Zar"/>
                <w:sz w:val="24"/>
                <w:szCs w:val="24"/>
                <w:rtl/>
              </w:rPr>
              <w:t xml:space="preserve">بهمن </w:t>
            </w:r>
            <w:r w:rsidRPr="0076219A">
              <w:rPr>
                <w:rFonts w:cs="B Zar"/>
                <w:sz w:val="24"/>
                <w:szCs w:val="24"/>
                <w:rtl/>
                <w:lang w:bidi="fa-IR"/>
              </w:rPr>
              <w:t>۱۲۹۶</w:t>
            </w:r>
          </w:p>
        </w:tc>
        <w:tc>
          <w:tcPr>
            <w:tcW w:w="0" w:type="auto"/>
            <w:vAlign w:val="center"/>
            <w:hideMark/>
          </w:tcPr>
          <w:p w14:paraId="49D1CDC8" w14:textId="77777777" w:rsidR="009C7D41" w:rsidRPr="0076219A" w:rsidRDefault="009C7D41" w:rsidP="000002FE">
            <w:pPr>
              <w:bidi/>
              <w:rPr>
                <w:rFonts w:cs="B Zar"/>
                <w:sz w:val="24"/>
                <w:szCs w:val="24"/>
              </w:rPr>
            </w:pPr>
            <w:r w:rsidRPr="0076219A">
              <w:rPr>
                <w:rFonts w:cs="B Zar"/>
                <w:sz w:val="24"/>
                <w:szCs w:val="24"/>
                <w:rtl/>
              </w:rPr>
              <w:t>شهرهای همدان،</w:t>
            </w:r>
            <w:r w:rsidRPr="0076219A">
              <w:rPr>
                <w:rFonts w:cs="B Zar"/>
                <w:sz w:val="24"/>
                <w:szCs w:val="24"/>
              </w:rPr>
              <w:t xml:space="preserve"> </w:t>
            </w:r>
            <w:hyperlink r:id="rId1253" w:tooltip="سنندج" w:history="1">
              <w:r w:rsidRPr="0076219A">
                <w:rPr>
                  <w:rStyle w:val="Hyperlink"/>
                  <w:rFonts w:cs="B Zar"/>
                  <w:color w:val="auto"/>
                  <w:sz w:val="24"/>
                  <w:szCs w:val="24"/>
                  <w:u w:val="none"/>
                  <w:rtl/>
                </w:rPr>
                <w:t>سنندج</w:t>
              </w:r>
            </w:hyperlink>
            <w:r w:rsidRPr="0076219A">
              <w:rPr>
                <w:rFonts w:cs="B Zar"/>
                <w:sz w:val="24"/>
                <w:szCs w:val="24"/>
              </w:rPr>
              <w:t xml:space="preserve"> </w:t>
            </w:r>
            <w:r w:rsidRPr="0076219A">
              <w:rPr>
                <w:rFonts w:cs="B Zar"/>
                <w:sz w:val="24"/>
                <w:szCs w:val="24"/>
                <w:rtl/>
              </w:rPr>
              <w:t>و آذربایجان از سوی قوای باقی‌مانده</w:t>
            </w:r>
            <w:r w:rsidRPr="0076219A">
              <w:rPr>
                <w:sz w:val="24"/>
                <w:szCs w:val="24"/>
                <w:rtl/>
              </w:rPr>
              <w:t>ٔ</w:t>
            </w:r>
            <w:r w:rsidRPr="0076219A">
              <w:rPr>
                <w:rFonts w:cs="B Zar"/>
                <w:sz w:val="24"/>
                <w:szCs w:val="24"/>
                <w:rtl/>
              </w:rPr>
              <w:t xml:space="preserve"> ارتش روسیه غارت شدند</w:t>
            </w:r>
            <w:r w:rsidRPr="0076219A">
              <w:rPr>
                <w:rFonts w:cs="B Zar"/>
                <w:sz w:val="24"/>
                <w:szCs w:val="24"/>
              </w:rPr>
              <w:t xml:space="preserve"> </w:t>
            </w:r>
          </w:p>
        </w:tc>
      </w:tr>
      <w:tr w:rsidR="009C7D41" w:rsidRPr="0076219A" w14:paraId="28BCAEB0" w14:textId="77777777" w:rsidTr="009C7D41">
        <w:trPr>
          <w:tblCellSpacing w:w="15" w:type="dxa"/>
        </w:trPr>
        <w:tc>
          <w:tcPr>
            <w:tcW w:w="0" w:type="auto"/>
            <w:vAlign w:val="center"/>
            <w:hideMark/>
          </w:tcPr>
          <w:p w14:paraId="212101FE" w14:textId="77777777" w:rsidR="009C7D41" w:rsidRPr="0076219A" w:rsidRDefault="009C7D41" w:rsidP="000002FE">
            <w:pPr>
              <w:bidi/>
              <w:rPr>
                <w:rFonts w:cs="B Zar"/>
                <w:sz w:val="24"/>
                <w:szCs w:val="24"/>
              </w:rPr>
            </w:pPr>
            <w:r w:rsidRPr="0076219A">
              <w:rPr>
                <w:rFonts w:cs="B Zar"/>
                <w:sz w:val="24"/>
                <w:szCs w:val="24"/>
                <w:rtl/>
                <w:lang w:bidi="fa-IR"/>
              </w:rPr>
              <w:t>۸</w:t>
            </w:r>
            <w:r w:rsidRPr="0076219A">
              <w:rPr>
                <w:rFonts w:cs="B Zar"/>
                <w:sz w:val="24"/>
                <w:szCs w:val="24"/>
              </w:rPr>
              <w:t xml:space="preserve"> </w:t>
            </w:r>
            <w:r w:rsidRPr="0076219A">
              <w:rPr>
                <w:rFonts w:cs="B Zar"/>
                <w:sz w:val="24"/>
                <w:szCs w:val="24"/>
                <w:rtl/>
              </w:rPr>
              <w:t xml:space="preserve">بهمن </w:t>
            </w:r>
            <w:r w:rsidRPr="0076219A">
              <w:rPr>
                <w:rFonts w:cs="B Zar"/>
                <w:sz w:val="24"/>
                <w:szCs w:val="24"/>
                <w:rtl/>
                <w:lang w:bidi="fa-IR"/>
              </w:rPr>
              <w:t>۱۲۹۶</w:t>
            </w:r>
          </w:p>
        </w:tc>
        <w:tc>
          <w:tcPr>
            <w:tcW w:w="0" w:type="auto"/>
            <w:vAlign w:val="center"/>
            <w:hideMark/>
          </w:tcPr>
          <w:p w14:paraId="0A56385B" w14:textId="77777777" w:rsidR="009C7D41" w:rsidRPr="0076219A" w:rsidRDefault="009C7D41" w:rsidP="000002FE">
            <w:pPr>
              <w:bidi/>
              <w:rPr>
                <w:rFonts w:cs="B Zar"/>
                <w:sz w:val="24"/>
                <w:szCs w:val="24"/>
              </w:rPr>
            </w:pPr>
            <w:r w:rsidRPr="0076219A">
              <w:rPr>
                <w:rFonts w:cs="B Zar"/>
                <w:sz w:val="24"/>
                <w:szCs w:val="24"/>
                <w:rtl/>
              </w:rPr>
              <w:t>قحطی شیوع یافت و</w:t>
            </w:r>
            <w:r w:rsidRPr="0076219A">
              <w:rPr>
                <w:rFonts w:cs="B Zar"/>
                <w:sz w:val="24"/>
                <w:szCs w:val="24"/>
              </w:rPr>
              <w:t xml:space="preserve"> </w:t>
            </w:r>
            <w:hyperlink r:id="rId1254" w:tooltip="دمپختک" w:history="1">
              <w:r w:rsidRPr="0076219A">
                <w:rPr>
                  <w:rStyle w:val="Hyperlink"/>
                  <w:rFonts w:cs="B Zar"/>
                  <w:color w:val="auto"/>
                  <w:sz w:val="24"/>
                  <w:szCs w:val="24"/>
                  <w:u w:val="none"/>
                  <w:rtl/>
                </w:rPr>
                <w:t>دمپختک</w:t>
              </w:r>
            </w:hyperlink>
            <w:r w:rsidRPr="0076219A">
              <w:rPr>
                <w:rFonts w:cs="B Zar"/>
                <w:sz w:val="24"/>
                <w:szCs w:val="24"/>
              </w:rPr>
              <w:t xml:space="preserve"> </w:t>
            </w:r>
            <w:r w:rsidRPr="0076219A">
              <w:rPr>
                <w:rFonts w:cs="B Zar"/>
                <w:sz w:val="24"/>
                <w:szCs w:val="24"/>
                <w:rtl/>
              </w:rPr>
              <w:t>میان مردم تهران توزیع شد</w:t>
            </w:r>
            <w:r w:rsidRPr="0076219A">
              <w:rPr>
                <w:rFonts w:cs="B Zar"/>
                <w:sz w:val="24"/>
                <w:szCs w:val="24"/>
              </w:rPr>
              <w:t xml:space="preserve"> </w:t>
            </w:r>
          </w:p>
        </w:tc>
      </w:tr>
      <w:tr w:rsidR="009C7D41" w:rsidRPr="0076219A" w14:paraId="57BB4CAE" w14:textId="77777777" w:rsidTr="009C7D41">
        <w:trPr>
          <w:tblCellSpacing w:w="15" w:type="dxa"/>
        </w:trPr>
        <w:tc>
          <w:tcPr>
            <w:tcW w:w="0" w:type="auto"/>
            <w:vAlign w:val="center"/>
            <w:hideMark/>
          </w:tcPr>
          <w:p w14:paraId="69864F2E" w14:textId="77777777" w:rsidR="009C7D41" w:rsidRPr="0076219A" w:rsidRDefault="009C7D41" w:rsidP="000002FE">
            <w:pPr>
              <w:bidi/>
              <w:rPr>
                <w:rFonts w:cs="B Zar"/>
                <w:sz w:val="24"/>
                <w:szCs w:val="24"/>
              </w:rPr>
            </w:pPr>
            <w:r w:rsidRPr="0076219A">
              <w:rPr>
                <w:rFonts w:cs="B Zar"/>
                <w:sz w:val="24"/>
                <w:szCs w:val="24"/>
                <w:rtl/>
                <w:lang w:bidi="fa-IR"/>
              </w:rPr>
              <w:t>۲۹</w:t>
            </w:r>
            <w:r w:rsidRPr="0076219A">
              <w:rPr>
                <w:rFonts w:cs="B Zar"/>
                <w:sz w:val="24"/>
                <w:szCs w:val="24"/>
              </w:rPr>
              <w:t xml:space="preserve"> </w:t>
            </w:r>
            <w:r w:rsidRPr="0076219A">
              <w:rPr>
                <w:rFonts w:cs="B Zar"/>
                <w:sz w:val="24"/>
                <w:szCs w:val="24"/>
                <w:rtl/>
              </w:rPr>
              <w:t xml:space="preserve">بهمن </w:t>
            </w:r>
            <w:r w:rsidRPr="0076219A">
              <w:rPr>
                <w:rFonts w:cs="B Zar"/>
                <w:sz w:val="24"/>
                <w:szCs w:val="24"/>
                <w:rtl/>
                <w:lang w:bidi="fa-IR"/>
              </w:rPr>
              <w:t>۱۲۹۶</w:t>
            </w:r>
          </w:p>
        </w:tc>
        <w:tc>
          <w:tcPr>
            <w:tcW w:w="0" w:type="auto"/>
            <w:vAlign w:val="center"/>
            <w:hideMark/>
          </w:tcPr>
          <w:p w14:paraId="60988F38" w14:textId="77777777" w:rsidR="009C7D41" w:rsidRPr="0076219A" w:rsidRDefault="000D7781" w:rsidP="000002FE">
            <w:pPr>
              <w:bidi/>
              <w:rPr>
                <w:rFonts w:cs="B Zar"/>
                <w:sz w:val="24"/>
                <w:szCs w:val="24"/>
              </w:rPr>
            </w:pPr>
            <w:hyperlink r:id="rId1255" w:tooltip="وزارت امور خارجه ایران" w:history="1">
              <w:r w:rsidR="009C7D41" w:rsidRPr="0076219A">
                <w:rPr>
                  <w:rStyle w:val="Hyperlink"/>
                  <w:rFonts w:cs="B Zar"/>
                  <w:color w:val="auto"/>
                  <w:sz w:val="24"/>
                  <w:szCs w:val="24"/>
                  <w:u w:val="none"/>
                  <w:rtl/>
                </w:rPr>
                <w:t>وزارت امور خارجه ایران</w:t>
              </w:r>
            </w:hyperlink>
            <w:r w:rsidR="009C7D41" w:rsidRPr="0076219A">
              <w:rPr>
                <w:rFonts w:cs="B Zar"/>
                <w:sz w:val="24"/>
                <w:szCs w:val="24"/>
              </w:rPr>
              <w:t xml:space="preserve"> </w:t>
            </w:r>
            <w:r w:rsidR="009C7D41" w:rsidRPr="0076219A">
              <w:rPr>
                <w:rFonts w:cs="B Zar"/>
                <w:sz w:val="24"/>
                <w:szCs w:val="24"/>
                <w:rtl/>
              </w:rPr>
              <w:t xml:space="preserve">خواستار لغو پیمان </w:t>
            </w:r>
            <w:r w:rsidR="009C7D41" w:rsidRPr="0076219A">
              <w:rPr>
                <w:rFonts w:cs="B Zar"/>
                <w:sz w:val="24"/>
                <w:szCs w:val="24"/>
                <w:rtl/>
                <w:lang w:bidi="fa-IR"/>
              </w:rPr>
              <w:t>۱۹۰۷</w:t>
            </w:r>
            <w:r w:rsidR="009C7D41" w:rsidRPr="0076219A">
              <w:rPr>
                <w:rFonts w:cs="B Zar"/>
                <w:sz w:val="24"/>
                <w:szCs w:val="24"/>
                <w:rtl/>
              </w:rPr>
              <w:t xml:space="preserve"> و تخلیه</w:t>
            </w:r>
            <w:r w:rsidR="009C7D41" w:rsidRPr="0076219A">
              <w:rPr>
                <w:sz w:val="24"/>
                <w:szCs w:val="24"/>
                <w:rtl/>
              </w:rPr>
              <w:t>ٔ</w:t>
            </w:r>
            <w:r w:rsidR="009C7D41" w:rsidRPr="0076219A">
              <w:rPr>
                <w:rFonts w:cs="B Zar"/>
                <w:sz w:val="24"/>
                <w:szCs w:val="24"/>
                <w:rtl/>
              </w:rPr>
              <w:t xml:space="preserve"> جنوب ایران توسط دولت انگلیس شد</w:t>
            </w:r>
            <w:r w:rsidR="009C7D41" w:rsidRPr="0076219A">
              <w:rPr>
                <w:rFonts w:cs="B Zar"/>
                <w:sz w:val="24"/>
                <w:szCs w:val="24"/>
              </w:rPr>
              <w:t xml:space="preserve">. </w:t>
            </w:r>
          </w:p>
        </w:tc>
      </w:tr>
      <w:tr w:rsidR="009C7D41" w:rsidRPr="0076219A" w14:paraId="4365E3EF" w14:textId="77777777" w:rsidTr="009C7D41">
        <w:trPr>
          <w:tblCellSpacing w:w="15" w:type="dxa"/>
        </w:trPr>
        <w:tc>
          <w:tcPr>
            <w:tcW w:w="0" w:type="auto"/>
            <w:vAlign w:val="center"/>
            <w:hideMark/>
          </w:tcPr>
          <w:p w14:paraId="47799A49" w14:textId="77777777" w:rsidR="009C7D41" w:rsidRPr="0076219A" w:rsidRDefault="009C7D41" w:rsidP="000002FE">
            <w:pPr>
              <w:bidi/>
              <w:rPr>
                <w:rFonts w:cs="B Zar"/>
                <w:sz w:val="24"/>
                <w:szCs w:val="24"/>
              </w:rPr>
            </w:pPr>
            <w:r w:rsidRPr="0076219A">
              <w:rPr>
                <w:rFonts w:cs="B Zar"/>
                <w:sz w:val="24"/>
                <w:szCs w:val="24"/>
                <w:rtl/>
                <w:lang w:bidi="fa-IR"/>
              </w:rPr>
              <w:t>۹</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۱۲۹۶</w:t>
            </w:r>
          </w:p>
        </w:tc>
        <w:tc>
          <w:tcPr>
            <w:tcW w:w="0" w:type="auto"/>
            <w:vAlign w:val="center"/>
            <w:hideMark/>
          </w:tcPr>
          <w:p w14:paraId="1F20ABA7" w14:textId="77777777" w:rsidR="009C7D41" w:rsidRPr="0076219A" w:rsidRDefault="009C7D41" w:rsidP="000002FE">
            <w:pPr>
              <w:bidi/>
              <w:rPr>
                <w:rFonts w:cs="B Zar"/>
                <w:sz w:val="24"/>
                <w:szCs w:val="24"/>
              </w:rPr>
            </w:pPr>
            <w:r w:rsidRPr="0076219A">
              <w:rPr>
                <w:rFonts w:cs="B Zar"/>
                <w:sz w:val="24"/>
                <w:szCs w:val="24"/>
                <w:rtl/>
              </w:rPr>
              <w:t>مردم علیه دولت انگلستان در</w:t>
            </w:r>
            <w:r w:rsidRPr="0076219A">
              <w:rPr>
                <w:rFonts w:cs="B Zar"/>
                <w:sz w:val="24"/>
                <w:szCs w:val="24"/>
              </w:rPr>
              <w:t xml:space="preserve"> </w:t>
            </w:r>
            <w:hyperlink r:id="rId1256" w:tooltip="میدان توپخانه" w:history="1">
              <w:r w:rsidRPr="0076219A">
                <w:rPr>
                  <w:rStyle w:val="Hyperlink"/>
                  <w:rFonts w:cs="B Zar"/>
                  <w:color w:val="auto"/>
                  <w:sz w:val="24"/>
                  <w:szCs w:val="24"/>
                  <w:u w:val="none"/>
                  <w:rtl/>
                </w:rPr>
                <w:t>میدان توپخانه</w:t>
              </w:r>
            </w:hyperlink>
            <w:r w:rsidRPr="0076219A">
              <w:rPr>
                <w:sz w:val="24"/>
                <w:szCs w:val="24"/>
                <w:rtl/>
              </w:rPr>
              <w:t>ٔ</w:t>
            </w:r>
            <w:r w:rsidRPr="0076219A">
              <w:rPr>
                <w:rFonts w:cs="B Zar"/>
                <w:sz w:val="24"/>
                <w:szCs w:val="24"/>
                <w:rtl/>
              </w:rPr>
              <w:t xml:space="preserve"> تهران تظاهرات کردند</w:t>
            </w:r>
            <w:r w:rsidRPr="0076219A">
              <w:rPr>
                <w:rFonts w:cs="B Zar"/>
                <w:sz w:val="24"/>
                <w:szCs w:val="24"/>
              </w:rPr>
              <w:t xml:space="preserve"> </w:t>
            </w:r>
          </w:p>
        </w:tc>
      </w:tr>
      <w:tr w:rsidR="009C7D41" w:rsidRPr="0076219A" w14:paraId="493B7E85" w14:textId="77777777" w:rsidTr="009C7D41">
        <w:trPr>
          <w:tblCellSpacing w:w="15" w:type="dxa"/>
        </w:trPr>
        <w:tc>
          <w:tcPr>
            <w:tcW w:w="0" w:type="auto"/>
            <w:vAlign w:val="center"/>
            <w:hideMark/>
          </w:tcPr>
          <w:p w14:paraId="36E61F7E" w14:textId="77777777" w:rsidR="009C7D41" w:rsidRPr="0076219A" w:rsidRDefault="009C7D41" w:rsidP="000002FE">
            <w:pPr>
              <w:bidi/>
              <w:rPr>
                <w:rFonts w:cs="B Zar"/>
                <w:sz w:val="24"/>
                <w:szCs w:val="24"/>
              </w:rPr>
            </w:pPr>
            <w:r w:rsidRPr="0076219A">
              <w:rPr>
                <w:rFonts w:cs="B Zar"/>
                <w:sz w:val="24"/>
                <w:szCs w:val="24"/>
                <w:rtl/>
                <w:lang w:bidi="fa-IR"/>
              </w:rPr>
              <w:t>۹</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۱۲۹۶</w:t>
            </w:r>
          </w:p>
        </w:tc>
        <w:tc>
          <w:tcPr>
            <w:tcW w:w="0" w:type="auto"/>
            <w:vAlign w:val="center"/>
            <w:hideMark/>
          </w:tcPr>
          <w:p w14:paraId="3552EC2E" w14:textId="77777777" w:rsidR="009C7D41" w:rsidRPr="0076219A" w:rsidRDefault="009C7D41" w:rsidP="000002FE">
            <w:pPr>
              <w:bidi/>
              <w:rPr>
                <w:rFonts w:cs="B Zar"/>
                <w:sz w:val="24"/>
                <w:szCs w:val="24"/>
              </w:rPr>
            </w:pPr>
            <w:r w:rsidRPr="0076219A">
              <w:rPr>
                <w:rFonts w:cs="B Zar"/>
                <w:sz w:val="24"/>
                <w:szCs w:val="24"/>
                <w:rtl/>
              </w:rPr>
              <w:t>همگی روزنامه‌های تهران و ولایات از سوی دولت توقیف شد</w:t>
            </w:r>
            <w:r w:rsidRPr="0076219A">
              <w:rPr>
                <w:rFonts w:cs="B Zar"/>
                <w:sz w:val="24"/>
                <w:szCs w:val="24"/>
              </w:rPr>
              <w:t xml:space="preserve"> </w:t>
            </w:r>
          </w:p>
        </w:tc>
      </w:tr>
      <w:tr w:rsidR="009C7D41" w:rsidRPr="0076219A" w14:paraId="0918631B" w14:textId="77777777" w:rsidTr="009C7D41">
        <w:trPr>
          <w:tblCellSpacing w:w="15" w:type="dxa"/>
        </w:trPr>
        <w:tc>
          <w:tcPr>
            <w:tcW w:w="0" w:type="auto"/>
            <w:vAlign w:val="center"/>
            <w:hideMark/>
          </w:tcPr>
          <w:p w14:paraId="0A719E0B" w14:textId="77777777" w:rsidR="009C7D41" w:rsidRPr="0076219A" w:rsidRDefault="009C7D41" w:rsidP="000002FE">
            <w:pPr>
              <w:bidi/>
              <w:rPr>
                <w:rFonts w:cs="B Zar"/>
                <w:sz w:val="24"/>
                <w:szCs w:val="24"/>
              </w:rPr>
            </w:pPr>
            <w:r w:rsidRPr="0076219A">
              <w:rPr>
                <w:rFonts w:cs="B Zar"/>
                <w:sz w:val="24"/>
                <w:szCs w:val="24"/>
                <w:rtl/>
                <w:lang w:bidi="fa-IR"/>
              </w:rPr>
              <w:t>۱۲</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۱۲۹۶</w:t>
            </w:r>
          </w:p>
        </w:tc>
        <w:tc>
          <w:tcPr>
            <w:tcW w:w="0" w:type="auto"/>
            <w:vAlign w:val="center"/>
            <w:hideMark/>
          </w:tcPr>
          <w:p w14:paraId="43C8CAC9" w14:textId="77777777" w:rsidR="009C7D41" w:rsidRPr="0076219A" w:rsidRDefault="000D7781" w:rsidP="000002FE">
            <w:pPr>
              <w:bidi/>
              <w:rPr>
                <w:rFonts w:cs="B Zar"/>
                <w:sz w:val="24"/>
                <w:szCs w:val="24"/>
              </w:rPr>
            </w:pPr>
            <w:hyperlink r:id="rId1257" w:tooltip="پیمان برست لیتوفسک (صفحه وجود ندارد)" w:history="1">
              <w:r w:rsidR="009C7D41" w:rsidRPr="0076219A">
                <w:rPr>
                  <w:rStyle w:val="Hyperlink"/>
                  <w:rFonts w:cs="B Zar"/>
                  <w:color w:val="auto"/>
                  <w:sz w:val="24"/>
                  <w:szCs w:val="24"/>
                  <w:u w:val="none"/>
                  <w:rtl/>
                </w:rPr>
                <w:t>پیمان صلح برست لیتوفسک</w:t>
              </w:r>
            </w:hyperlink>
            <w:r w:rsidR="009C7D41" w:rsidRPr="0076219A">
              <w:rPr>
                <w:rFonts w:cs="B Zar"/>
                <w:sz w:val="24"/>
                <w:szCs w:val="24"/>
              </w:rPr>
              <w:t xml:space="preserve"> </w:t>
            </w:r>
            <w:r w:rsidR="009C7D41" w:rsidRPr="0076219A">
              <w:rPr>
                <w:rFonts w:cs="B Zar"/>
                <w:sz w:val="24"/>
                <w:szCs w:val="24"/>
                <w:rtl/>
              </w:rPr>
              <w:t>میان آلمان و شوروی امضا شد</w:t>
            </w:r>
            <w:r w:rsidR="009C7D41" w:rsidRPr="0076219A">
              <w:rPr>
                <w:rFonts w:cs="B Zar"/>
                <w:sz w:val="24"/>
                <w:szCs w:val="24"/>
              </w:rPr>
              <w:t xml:space="preserve"> </w:t>
            </w:r>
          </w:p>
        </w:tc>
      </w:tr>
      <w:tr w:rsidR="009C7D41" w:rsidRPr="0076219A" w14:paraId="28C15834" w14:textId="77777777" w:rsidTr="009C7D41">
        <w:trPr>
          <w:tblCellSpacing w:w="15" w:type="dxa"/>
        </w:trPr>
        <w:tc>
          <w:tcPr>
            <w:tcW w:w="0" w:type="auto"/>
            <w:vAlign w:val="center"/>
            <w:hideMark/>
          </w:tcPr>
          <w:p w14:paraId="079EAD5F" w14:textId="77777777" w:rsidR="009C7D41" w:rsidRPr="0076219A" w:rsidRDefault="009C7D41" w:rsidP="000002FE">
            <w:pPr>
              <w:bidi/>
              <w:rPr>
                <w:rFonts w:cs="B Zar"/>
                <w:sz w:val="24"/>
                <w:szCs w:val="24"/>
              </w:rPr>
            </w:pPr>
            <w:r w:rsidRPr="0076219A">
              <w:rPr>
                <w:rFonts w:cs="B Zar"/>
                <w:sz w:val="24"/>
                <w:szCs w:val="24"/>
                <w:rtl/>
                <w:lang w:bidi="fa-IR"/>
              </w:rPr>
              <w:t>۱۶</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۱۲۹۶</w:t>
            </w:r>
          </w:p>
        </w:tc>
        <w:tc>
          <w:tcPr>
            <w:tcW w:w="0" w:type="auto"/>
            <w:vAlign w:val="center"/>
            <w:hideMark/>
          </w:tcPr>
          <w:p w14:paraId="6D6DCF94" w14:textId="77777777" w:rsidR="009C7D41" w:rsidRPr="0076219A" w:rsidRDefault="009C7D41" w:rsidP="000002FE">
            <w:pPr>
              <w:bidi/>
              <w:rPr>
                <w:rFonts w:cs="B Zar"/>
                <w:sz w:val="24"/>
                <w:szCs w:val="24"/>
              </w:rPr>
            </w:pPr>
            <w:r w:rsidRPr="0076219A">
              <w:rPr>
                <w:rFonts w:cs="B Zar"/>
                <w:sz w:val="24"/>
                <w:szCs w:val="24"/>
                <w:rtl/>
              </w:rPr>
              <w:t>با گسترش</w:t>
            </w:r>
            <w:r w:rsidRPr="0076219A">
              <w:rPr>
                <w:rFonts w:cs="B Zar"/>
                <w:sz w:val="24"/>
                <w:szCs w:val="24"/>
              </w:rPr>
              <w:t xml:space="preserve"> </w:t>
            </w:r>
            <w:hyperlink r:id="rId1258" w:tooltip="قحطی" w:history="1">
              <w:r w:rsidRPr="0076219A">
                <w:rPr>
                  <w:rStyle w:val="Hyperlink"/>
                  <w:rFonts w:cs="B Zar"/>
                  <w:color w:val="auto"/>
                  <w:sz w:val="24"/>
                  <w:szCs w:val="24"/>
                  <w:u w:val="none"/>
                  <w:rtl/>
                </w:rPr>
                <w:t>قحطی</w:t>
              </w:r>
            </w:hyperlink>
            <w:r w:rsidRPr="0076219A">
              <w:rPr>
                <w:rFonts w:cs="B Zar"/>
                <w:sz w:val="24"/>
                <w:szCs w:val="24"/>
              </w:rPr>
              <w:t xml:space="preserve"> </w:t>
            </w:r>
            <w:r w:rsidRPr="0076219A">
              <w:rPr>
                <w:rFonts w:cs="B Zar"/>
                <w:sz w:val="24"/>
                <w:szCs w:val="24"/>
                <w:rtl/>
              </w:rPr>
              <w:t>در کرمانشاه نانوایی‌ها غارت شدند</w:t>
            </w:r>
            <w:r w:rsidRPr="0076219A">
              <w:rPr>
                <w:rFonts w:cs="B Zar"/>
                <w:sz w:val="24"/>
                <w:szCs w:val="24"/>
              </w:rPr>
              <w:t xml:space="preserve"> </w:t>
            </w:r>
          </w:p>
        </w:tc>
      </w:tr>
      <w:tr w:rsidR="009C7D41" w:rsidRPr="0076219A" w14:paraId="1CCA0C81" w14:textId="77777777" w:rsidTr="009C7D41">
        <w:trPr>
          <w:tblCellSpacing w:w="15" w:type="dxa"/>
        </w:trPr>
        <w:tc>
          <w:tcPr>
            <w:tcW w:w="0" w:type="auto"/>
            <w:vAlign w:val="center"/>
            <w:hideMark/>
          </w:tcPr>
          <w:p w14:paraId="1C618B0D" w14:textId="77777777" w:rsidR="009C7D41" w:rsidRPr="0076219A" w:rsidRDefault="009C7D41" w:rsidP="000002FE">
            <w:pPr>
              <w:bidi/>
              <w:rPr>
                <w:rFonts w:cs="B Zar"/>
                <w:sz w:val="24"/>
                <w:szCs w:val="24"/>
              </w:rPr>
            </w:pPr>
            <w:r w:rsidRPr="0076219A">
              <w:rPr>
                <w:rFonts w:cs="B Zar"/>
                <w:sz w:val="24"/>
                <w:szCs w:val="24"/>
                <w:rtl/>
                <w:lang w:bidi="fa-IR"/>
              </w:rPr>
              <w:t>۸</w:t>
            </w:r>
            <w:r w:rsidRPr="0076219A">
              <w:rPr>
                <w:rFonts w:cs="B Zar"/>
                <w:sz w:val="24"/>
                <w:szCs w:val="24"/>
              </w:rPr>
              <w:t xml:space="preserve"> </w:t>
            </w:r>
            <w:r w:rsidRPr="0076219A">
              <w:rPr>
                <w:rFonts w:cs="B Zar"/>
                <w:sz w:val="24"/>
                <w:szCs w:val="24"/>
                <w:rtl/>
              </w:rPr>
              <w:t xml:space="preserve">فروردین </w:t>
            </w:r>
            <w:r w:rsidRPr="0076219A">
              <w:rPr>
                <w:rFonts w:cs="B Zar"/>
                <w:sz w:val="24"/>
                <w:szCs w:val="24"/>
                <w:rtl/>
                <w:lang w:bidi="fa-IR"/>
              </w:rPr>
              <w:t>۱۲۹۷</w:t>
            </w:r>
          </w:p>
        </w:tc>
        <w:tc>
          <w:tcPr>
            <w:tcW w:w="0" w:type="auto"/>
            <w:vAlign w:val="center"/>
            <w:hideMark/>
          </w:tcPr>
          <w:p w14:paraId="65202220" w14:textId="77777777" w:rsidR="009C7D41" w:rsidRPr="0076219A" w:rsidRDefault="009C7D41" w:rsidP="000002FE">
            <w:pPr>
              <w:bidi/>
              <w:rPr>
                <w:rFonts w:cs="B Zar"/>
                <w:sz w:val="24"/>
                <w:szCs w:val="24"/>
              </w:rPr>
            </w:pPr>
            <w:r w:rsidRPr="0076219A">
              <w:rPr>
                <w:rFonts w:cs="B Zar"/>
                <w:sz w:val="24"/>
                <w:szCs w:val="24"/>
                <w:rtl/>
              </w:rPr>
              <w:t>بیماری</w:t>
            </w:r>
            <w:r w:rsidRPr="0076219A">
              <w:rPr>
                <w:rFonts w:cs="B Zar"/>
                <w:sz w:val="24"/>
                <w:szCs w:val="24"/>
              </w:rPr>
              <w:t xml:space="preserve"> </w:t>
            </w:r>
            <w:hyperlink r:id="rId1259" w:tooltip="تیفوس" w:history="1">
              <w:r w:rsidRPr="0076219A">
                <w:rPr>
                  <w:rStyle w:val="Hyperlink"/>
                  <w:rFonts w:cs="B Zar"/>
                  <w:color w:val="auto"/>
                  <w:sz w:val="24"/>
                  <w:szCs w:val="24"/>
                  <w:u w:val="none"/>
                  <w:rtl/>
                </w:rPr>
                <w:t>تیفوس</w:t>
              </w:r>
            </w:hyperlink>
            <w:r w:rsidRPr="0076219A">
              <w:rPr>
                <w:rFonts w:cs="B Zar"/>
                <w:sz w:val="24"/>
                <w:szCs w:val="24"/>
              </w:rPr>
              <w:t xml:space="preserve"> </w:t>
            </w:r>
            <w:r w:rsidRPr="0076219A">
              <w:rPr>
                <w:rFonts w:cs="B Zar"/>
                <w:sz w:val="24"/>
                <w:szCs w:val="24"/>
                <w:rtl/>
              </w:rPr>
              <w:t>در شمال غرب و غرب ایران شیوع یافت</w:t>
            </w:r>
            <w:r w:rsidRPr="0076219A">
              <w:rPr>
                <w:rFonts w:cs="B Zar"/>
                <w:sz w:val="24"/>
                <w:szCs w:val="24"/>
              </w:rPr>
              <w:t xml:space="preserve"> </w:t>
            </w:r>
          </w:p>
        </w:tc>
      </w:tr>
      <w:tr w:rsidR="009C7D41" w:rsidRPr="0076219A" w14:paraId="16A7B435" w14:textId="77777777" w:rsidTr="009C7D41">
        <w:trPr>
          <w:tblCellSpacing w:w="15" w:type="dxa"/>
        </w:trPr>
        <w:tc>
          <w:tcPr>
            <w:tcW w:w="0" w:type="auto"/>
            <w:vAlign w:val="center"/>
            <w:hideMark/>
          </w:tcPr>
          <w:p w14:paraId="0E4E7367" w14:textId="77777777" w:rsidR="009C7D41" w:rsidRPr="0076219A" w:rsidRDefault="009C7D41" w:rsidP="000002FE">
            <w:pPr>
              <w:bidi/>
              <w:rPr>
                <w:rFonts w:cs="B Zar"/>
                <w:sz w:val="24"/>
                <w:szCs w:val="24"/>
              </w:rPr>
            </w:pPr>
            <w:r w:rsidRPr="0076219A">
              <w:rPr>
                <w:rFonts w:cs="B Zar"/>
                <w:sz w:val="24"/>
                <w:szCs w:val="24"/>
                <w:rtl/>
                <w:lang w:bidi="fa-IR"/>
              </w:rPr>
              <w:t>۱۲</w:t>
            </w:r>
            <w:r w:rsidRPr="0076219A">
              <w:rPr>
                <w:rFonts w:cs="B Zar"/>
                <w:sz w:val="24"/>
                <w:szCs w:val="24"/>
              </w:rPr>
              <w:t xml:space="preserve"> </w:t>
            </w:r>
            <w:r w:rsidRPr="0076219A">
              <w:rPr>
                <w:rFonts w:cs="B Zar"/>
                <w:sz w:val="24"/>
                <w:szCs w:val="24"/>
                <w:rtl/>
              </w:rPr>
              <w:t xml:space="preserve">فروردین </w:t>
            </w:r>
            <w:r w:rsidRPr="0076219A">
              <w:rPr>
                <w:rFonts w:cs="B Zar"/>
                <w:sz w:val="24"/>
                <w:szCs w:val="24"/>
                <w:rtl/>
                <w:lang w:bidi="fa-IR"/>
              </w:rPr>
              <w:t>۱۲۹۷</w:t>
            </w:r>
          </w:p>
        </w:tc>
        <w:tc>
          <w:tcPr>
            <w:tcW w:w="0" w:type="auto"/>
            <w:vAlign w:val="center"/>
            <w:hideMark/>
          </w:tcPr>
          <w:p w14:paraId="72ADF548" w14:textId="77777777" w:rsidR="009C7D41" w:rsidRPr="0076219A" w:rsidRDefault="009C7D41" w:rsidP="000002FE">
            <w:pPr>
              <w:bidi/>
              <w:rPr>
                <w:rFonts w:cs="B Zar"/>
                <w:sz w:val="24"/>
                <w:szCs w:val="24"/>
              </w:rPr>
            </w:pPr>
            <w:r w:rsidRPr="0076219A">
              <w:rPr>
                <w:rFonts w:cs="B Zar"/>
                <w:sz w:val="24"/>
                <w:szCs w:val="24"/>
                <w:rtl/>
              </w:rPr>
              <w:t>چریک‌های</w:t>
            </w:r>
            <w:r w:rsidRPr="0076219A">
              <w:rPr>
                <w:rFonts w:cs="B Zar"/>
                <w:sz w:val="24"/>
                <w:szCs w:val="24"/>
              </w:rPr>
              <w:t xml:space="preserve"> </w:t>
            </w:r>
            <w:hyperlink r:id="rId1260" w:tooltip="دشتستانی" w:history="1">
              <w:r w:rsidRPr="0076219A">
                <w:rPr>
                  <w:rStyle w:val="Hyperlink"/>
                  <w:rFonts w:cs="B Zar"/>
                  <w:color w:val="auto"/>
                  <w:sz w:val="24"/>
                  <w:szCs w:val="24"/>
                  <w:u w:val="none"/>
                  <w:rtl/>
                </w:rPr>
                <w:t>دشتستانی</w:t>
              </w:r>
            </w:hyperlink>
            <w:r w:rsidRPr="0076219A">
              <w:rPr>
                <w:rFonts w:cs="B Zar"/>
                <w:sz w:val="24"/>
                <w:szCs w:val="24"/>
              </w:rPr>
              <w:t xml:space="preserve"> </w:t>
            </w:r>
            <w:r w:rsidRPr="0076219A">
              <w:rPr>
                <w:rFonts w:cs="B Zar"/>
                <w:sz w:val="24"/>
                <w:szCs w:val="24"/>
                <w:rtl/>
              </w:rPr>
              <w:t>و</w:t>
            </w:r>
            <w:r w:rsidRPr="0076219A">
              <w:rPr>
                <w:rFonts w:cs="B Zar"/>
                <w:sz w:val="24"/>
                <w:szCs w:val="24"/>
              </w:rPr>
              <w:t xml:space="preserve"> </w:t>
            </w:r>
            <w:hyperlink r:id="rId1261" w:tooltip="تنگستانی (صفحه وجود ندارد)" w:history="1">
              <w:r w:rsidRPr="0076219A">
                <w:rPr>
                  <w:rStyle w:val="Hyperlink"/>
                  <w:rFonts w:cs="B Zar"/>
                  <w:color w:val="auto"/>
                  <w:sz w:val="24"/>
                  <w:szCs w:val="24"/>
                  <w:u w:val="none"/>
                  <w:rtl/>
                </w:rPr>
                <w:t>تنگستانی</w:t>
              </w:r>
            </w:hyperlink>
            <w:r w:rsidRPr="0076219A">
              <w:rPr>
                <w:rFonts w:cs="B Zar"/>
                <w:sz w:val="24"/>
                <w:szCs w:val="24"/>
              </w:rPr>
              <w:t xml:space="preserve"> </w:t>
            </w:r>
            <w:r w:rsidRPr="0076219A">
              <w:rPr>
                <w:rFonts w:cs="B Zar"/>
                <w:sz w:val="24"/>
                <w:szCs w:val="24"/>
                <w:rtl/>
              </w:rPr>
              <w:t>با ارتش انگلیس در جنوب فارس درگیر شدند</w:t>
            </w:r>
            <w:r w:rsidRPr="0076219A">
              <w:rPr>
                <w:rFonts w:cs="B Zar"/>
                <w:sz w:val="24"/>
                <w:szCs w:val="24"/>
              </w:rPr>
              <w:t xml:space="preserve"> </w:t>
            </w:r>
          </w:p>
        </w:tc>
      </w:tr>
      <w:tr w:rsidR="009C7D41" w:rsidRPr="0076219A" w14:paraId="2C981986" w14:textId="77777777" w:rsidTr="009C7D41">
        <w:trPr>
          <w:tblCellSpacing w:w="15" w:type="dxa"/>
        </w:trPr>
        <w:tc>
          <w:tcPr>
            <w:tcW w:w="0" w:type="auto"/>
            <w:vAlign w:val="center"/>
            <w:hideMark/>
          </w:tcPr>
          <w:p w14:paraId="3AB92235" w14:textId="77777777" w:rsidR="009C7D41" w:rsidRPr="0076219A" w:rsidRDefault="009C7D41" w:rsidP="000002FE">
            <w:pPr>
              <w:bidi/>
              <w:rPr>
                <w:rFonts w:cs="B Zar"/>
                <w:sz w:val="24"/>
                <w:szCs w:val="24"/>
              </w:rPr>
            </w:pPr>
            <w:r w:rsidRPr="0076219A">
              <w:rPr>
                <w:rFonts w:cs="B Zar"/>
                <w:sz w:val="24"/>
                <w:szCs w:val="24"/>
                <w:rtl/>
              </w:rPr>
              <w:t xml:space="preserve">اردیبهشت </w:t>
            </w:r>
            <w:r w:rsidRPr="0076219A">
              <w:rPr>
                <w:rFonts w:cs="B Zar"/>
                <w:sz w:val="24"/>
                <w:szCs w:val="24"/>
                <w:rtl/>
                <w:lang w:bidi="fa-IR"/>
              </w:rPr>
              <w:t>۱۲۹۷</w:t>
            </w:r>
          </w:p>
        </w:tc>
        <w:tc>
          <w:tcPr>
            <w:tcW w:w="0" w:type="auto"/>
            <w:vAlign w:val="center"/>
            <w:hideMark/>
          </w:tcPr>
          <w:p w14:paraId="6B6213A2" w14:textId="77777777" w:rsidR="009C7D41" w:rsidRPr="0076219A" w:rsidRDefault="009C7D41" w:rsidP="000002FE">
            <w:pPr>
              <w:bidi/>
              <w:rPr>
                <w:rFonts w:cs="B Zar"/>
                <w:sz w:val="24"/>
                <w:szCs w:val="24"/>
              </w:rPr>
            </w:pPr>
            <w:r w:rsidRPr="0076219A">
              <w:rPr>
                <w:rFonts w:cs="B Zar"/>
                <w:sz w:val="24"/>
                <w:szCs w:val="24"/>
                <w:rtl/>
              </w:rPr>
              <w:t>عشایر</w:t>
            </w:r>
            <w:r w:rsidRPr="0076219A">
              <w:rPr>
                <w:rFonts w:cs="B Zar"/>
                <w:sz w:val="24"/>
                <w:szCs w:val="24"/>
              </w:rPr>
              <w:t xml:space="preserve"> </w:t>
            </w:r>
            <w:hyperlink r:id="rId1262" w:tooltip="قشقایی" w:history="1">
              <w:r w:rsidRPr="0076219A">
                <w:rPr>
                  <w:rStyle w:val="Hyperlink"/>
                  <w:rFonts w:cs="B Zar"/>
                  <w:color w:val="auto"/>
                  <w:sz w:val="24"/>
                  <w:szCs w:val="24"/>
                  <w:u w:val="none"/>
                  <w:rtl/>
                </w:rPr>
                <w:t>قشقایی</w:t>
              </w:r>
            </w:hyperlink>
            <w:r w:rsidRPr="0076219A">
              <w:rPr>
                <w:rFonts w:cs="B Zar"/>
                <w:sz w:val="24"/>
                <w:szCs w:val="24"/>
              </w:rPr>
              <w:t xml:space="preserve"> </w:t>
            </w:r>
            <w:r w:rsidRPr="0076219A">
              <w:rPr>
                <w:rFonts w:cs="B Zar"/>
                <w:sz w:val="24"/>
                <w:szCs w:val="24"/>
                <w:rtl/>
              </w:rPr>
              <w:t>به</w:t>
            </w:r>
            <w:r w:rsidRPr="0076219A">
              <w:rPr>
                <w:rFonts w:cs="B Zar"/>
                <w:sz w:val="24"/>
                <w:szCs w:val="24"/>
              </w:rPr>
              <w:t xml:space="preserve"> </w:t>
            </w:r>
            <w:hyperlink r:id="rId1263" w:tooltip="شیراز" w:history="1">
              <w:r w:rsidRPr="0076219A">
                <w:rPr>
                  <w:rStyle w:val="Hyperlink"/>
                  <w:rFonts w:cs="B Zar"/>
                  <w:color w:val="auto"/>
                  <w:sz w:val="24"/>
                  <w:szCs w:val="24"/>
                  <w:u w:val="none"/>
                  <w:rtl/>
                </w:rPr>
                <w:t>شیراز</w:t>
              </w:r>
            </w:hyperlink>
            <w:r w:rsidRPr="0076219A">
              <w:rPr>
                <w:rFonts w:cs="B Zar"/>
                <w:sz w:val="24"/>
                <w:szCs w:val="24"/>
              </w:rPr>
              <w:t xml:space="preserve"> </w:t>
            </w:r>
            <w:r w:rsidRPr="0076219A">
              <w:rPr>
                <w:rFonts w:cs="B Zar"/>
                <w:sz w:val="24"/>
                <w:szCs w:val="24"/>
                <w:rtl/>
              </w:rPr>
              <w:t>وارد و به نیروی نظامی انگلیس حمله کردند</w:t>
            </w:r>
            <w:r w:rsidRPr="0076219A">
              <w:rPr>
                <w:rFonts w:cs="B Zar"/>
                <w:sz w:val="24"/>
                <w:szCs w:val="24"/>
              </w:rPr>
              <w:t xml:space="preserve"> </w:t>
            </w:r>
          </w:p>
        </w:tc>
      </w:tr>
      <w:tr w:rsidR="009C7D41" w:rsidRPr="0076219A" w14:paraId="1D43A435" w14:textId="77777777" w:rsidTr="009C7D41">
        <w:trPr>
          <w:tblCellSpacing w:w="15" w:type="dxa"/>
        </w:trPr>
        <w:tc>
          <w:tcPr>
            <w:tcW w:w="0" w:type="auto"/>
            <w:vAlign w:val="center"/>
            <w:hideMark/>
          </w:tcPr>
          <w:p w14:paraId="62180444" w14:textId="77777777" w:rsidR="009C7D41" w:rsidRPr="0076219A" w:rsidRDefault="009C7D41" w:rsidP="000002FE">
            <w:pPr>
              <w:bidi/>
              <w:rPr>
                <w:rFonts w:cs="B Zar"/>
                <w:sz w:val="24"/>
                <w:szCs w:val="24"/>
              </w:rPr>
            </w:pPr>
            <w:r w:rsidRPr="0076219A">
              <w:rPr>
                <w:rFonts w:cs="B Zar"/>
                <w:sz w:val="24"/>
                <w:szCs w:val="24"/>
                <w:rtl/>
                <w:lang w:bidi="fa-IR"/>
              </w:rPr>
              <w:t>۱۶</w:t>
            </w:r>
            <w:r w:rsidRPr="0076219A">
              <w:rPr>
                <w:rFonts w:cs="B Zar"/>
                <w:sz w:val="24"/>
                <w:szCs w:val="24"/>
              </w:rPr>
              <w:t xml:space="preserve"> </w:t>
            </w:r>
            <w:r w:rsidRPr="0076219A">
              <w:rPr>
                <w:rFonts w:cs="B Zar"/>
                <w:sz w:val="24"/>
                <w:szCs w:val="24"/>
                <w:rtl/>
              </w:rPr>
              <w:t xml:space="preserve">اردیبهشت </w:t>
            </w:r>
            <w:r w:rsidRPr="0076219A">
              <w:rPr>
                <w:rFonts w:cs="B Zar"/>
                <w:sz w:val="24"/>
                <w:szCs w:val="24"/>
                <w:rtl/>
                <w:lang w:bidi="fa-IR"/>
              </w:rPr>
              <w:t>۱۲۹۷</w:t>
            </w:r>
          </w:p>
        </w:tc>
        <w:tc>
          <w:tcPr>
            <w:tcW w:w="0" w:type="auto"/>
            <w:vAlign w:val="center"/>
            <w:hideMark/>
          </w:tcPr>
          <w:p w14:paraId="4E6895B2" w14:textId="77777777" w:rsidR="009C7D41" w:rsidRPr="0076219A" w:rsidRDefault="009C7D41" w:rsidP="000002FE">
            <w:pPr>
              <w:bidi/>
              <w:rPr>
                <w:rFonts w:cs="B Zar"/>
                <w:sz w:val="24"/>
                <w:szCs w:val="24"/>
              </w:rPr>
            </w:pPr>
            <w:r w:rsidRPr="0076219A">
              <w:rPr>
                <w:rFonts w:cs="B Zar"/>
                <w:sz w:val="24"/>
                <w:szCs w:val="24"/>
                <w:rtl/>
              </w:rPr>
              <w:t>یهودیان ایرن برای پشت سر گذاشتن قحطی از آمریکا تقاضای کمک مالی کردند</w:t>
            </w:r>
            <w:r w:rsidRPr="0076219A">
              <w:rPr>
                <w:rFonts w:cs="B Zar"/>
                <w:sz w:val="24"/>
                <w:szCs w:val="24"/>
              </w:rPr>
              <w:t xml:space="preserve"> </w:t>
            </w:r>
          </w:p>
        </w:tc>
      </w:tr>
      <w:tr w:rsidR="009C7D41" w:rsidRPr="0076219A" w14:paraId="4D918033" w14:textId="77777777" w:rsidTr="009C7D41">
        <w:trPr>
          <w:tblCellSpacing w:w="15" w:type="dxa"/>
        </w:trPr>
        <w:tc>
          <w:tcPr>
            <w:tcW w:w="0" w:type="auto"/>
            <w:vAlign w:val="center"/>
            <w:hideMark/>
          </w:tcPr>
          <w:p w14:paraId="46FF573A" w14:textId="77777777" w:rsidR="009C7D41" w:rsidRPr="0076219A" w:rsidRDefault="009C7D41" w:rsidP="000002FE">
            <w:pPr>
              <w:bidi/>
              <w:rPr>
                <w:rFonts w:cs="B Zar"/>
                <w:sz w:val="24"/>
                <w:szCs w:val="24"/>
              </w:rPr>
            </w:pPr>
            <w:r w:rsidRPr="0076219A">
              <w:rPr>
                <w:rFonts w:cs="B Zar"/>
                <w:sz w:val="24"/>
                <w:szCs w:val="24"/>
                <w:rtl/>
                <w:lang w:bidi="fa-IR"/>
              </w:rPr>
              <w:t>۱</w:t>
            </w:r>
            <w:r w:rsidRPr="0076219A">
              <w:rPr>
                <w:rFonts w:cs="B Zar"/>
                <w:sz w:val="24"/>
                <w:szCs w:val="24"/>
              </w:rPr>
              <w:t xml:space="preserve"> </w:t>
            </w:r>
            <w:r w:rsidRPr="0076219A">
              <w:rPr>
                <w:rFonts w:cs="B Zar"/>
                <w:sz w:val="24"/>
                <w:szCs w:val="24"/>
                <w:rtl/>
              </w:rPr>
              <w:t xml:space="preserve">خرداد </w:t>
            </w:r>
            <w:r w:rsidRPr="0076219A">
              <w:rPr>
                <w:rFonts w:cs="B Zar"/>
                <w:sz w:val="24"/>
                <w:szCs w:val="24"/>
                <w:rtl/>
                <w:lang w:bidi="fa-IR"/>
              </w:rPr>
              <w:t>۱۲۹۷</w:t>
            </w:r>
          </w:p>
        </w:tc>
        <w:tc>
          <w:tcPr>
            <w:tcW w:w="0" w:type="auto"/>
            <w:vAlign w:val="center"/>
            <w:hideMark/>
          </w:tcPr>
          <w:p w14:paraId="4CC21AF8" w14:textId="77777777" w:rsidR="009C7D41" w:rsidRPr="0076219A" w:rsidRDefault="009C7D41" w:rsidP="000002FE">
            <w:pPr>
              <w:bidi/>
              <w:rPr>
                <w:rFonts w:cs="B Zar"/>
                <w:sz w:val="24"/>
                <w:szCs w:val="24"/>
              </w:rPr>
            </w:pPr>
            <w:r w:rsidRPr="0076219A">
              <w:rPr>
                <w:rFonts w:cs="B Zar"/>
                <w:sz w:val="24"/>
                <w:szCs w:val="24"/>
                <w:rtl/>
              </w:rPr>
              <w:t>عشایر و ایلات</w:t>
            </w:r>
            <w:r w:rsidRPr="0076219A">
              <w:rPr>
                <w:rFonts w:cs="B Zar"/>
                <w:sz w:val="24"/>
                <w:szCs w:val="24"/>
              </w:rPr>
              <w:t xml:space="preserve"> </w:t>
            </w:r>
            <w:hyperlink r:id="rId1264" w:tooltip="استان فارس" w:history="1">
              <w:r w:rsidRPr="0076219A">
                <w:rPr>
                  <w:rStyle w:val="Hyperlink"/>
                  <w:rFonts w:cs="B Zar"/>
                  <w:color w:val="auto"/>
                  <w:sz w:val="24"/>
                  <w:szCs w:val="24"/>
                  <w:u w:val="none"/>
                  <w:rtl/>
                </w:rPr>
                <w:t>فارس</w:t>
              </w:r>
            </w:hyperlink>
            <w:r w:rsidRPr="0076219A">
              <w:rPr>
                <w:rFonts w:cs="B Zar"/>
                <w:sz w:val="24"/>
                <w:szCs w:val="24"/>
              </w:rPr>
              <w:t xml:space="preserve"> </w:t>
            </w:r>
            <w:r w:rsidRPr="0076219A">
              <w:rPr>
                <w:rFonts w:cs="B Zar"/>
                <w:sz w:val="24"/>
                <w:szCs w:val="24"/>
                <w:rtl/>
              </w:rPr>
              <w:t>علیه نیروهای انگلیس مستقر در ایران قیام کردند</w:t>
            </w:r>
            <w:r w:rsidRPr="0076219A">
              <w:rPr>
                <w:rFonts w:cs="B Zar"/>
                <w:sz w:val="24"/>
                <w:szCs w:val="24"/>
              </w:rPr>
              <w:t xml:space="preserve"> </w:t>
            </w:r>
          </w:p>
        </w:tc>
      </w:tr>
      <w:tr w:rsidR="009C7D41" w:rsidRPr="0076219A" w14:paraId="29FB2D0C" w14:textId="77777777" w:rsidTr="009C7D41">
        <w:trPr>
          <w:tblCellSpacing w:w="15" w:type="dxa"/>
        </w:trPr>
        <w:tc>
          <w:tcPr>
            <w:tcW w:w="0" w:type="auto"/>
            <w:vAlign w:val="center"/>
            <w:hideMark/>
          </w:tcPr>
          <w:p w14:paraId="61EFF1C7" w14:textId="77777777" w:rsidR="009C7D41" w:rsidRPr="0076219A" w:rsidRDefault="009C7D41" w:rsidP="000002FE">
            <w:pPr>
              <w:bidi/>
              <w:rPr>
                <w:rFonts w:cs="B Zar"/>
                <w:sz w:val="24"/>
                <w:szCs w:val="24"/>
              </w:rPr>
            </w:pPr>
            <w:r w:rsidRPr="0076219A">
              <w:rPr>
                <w:rFonts w:cs="B Zar"/>
                <w:sz w:val="24"/>
                <w:szCs w:val="24"/>
                <w:rtl/>
                <w:lang w:bidi="fa-IR"/>
              </w:rPr>
              <w:t>۲۷</w:t>
            </w:r>
            <w:r w:rsidRPr="0076219A">
              <w:rPr>
                <w:rFonts w:cs="B Zar"/>
                <w:sz w:val="24"/>
                <w:szCs w:val="24"/>
              </w:rPr>
              <w:t xml:space="preserve"> </w:t>
            </w:r>
            <w:r w:rsidRPr="0076219A">
              <w:rPr>
                <w:rFonts w:cs="B Zar"/>
                <w:sz w:val="24"/>
                <w:szCs w:val="24"/>
                <w:rtl/>
              </w:rPr>
              <w:t xml:space="preserve">خرداد </w:t>
            </w:r>
            <w:r w:rsidRPr="0076219A">
              <w:rPr>
                <w:rFonts w:cs="B Zar"/>
                <w:sz w:val="24"/>
                <w:szCs w:val="24"/>
                <w:rtl/>
                <w:lang w:bidi="fa-IR"/>
              </w:rPr>
              <w:t>۱۲۹۷</w:t>
            </w:r>
          </w:p>
        </w:tc>
        <w:tc>
          <w:tcPr>
            <w:tcW w:w="0" w:type="auto"/>
            <w:vAlign w:val="center"/>
            <w:hideMark/>
          </w:tcPr>
          <w:p w14:paraId="4D1B438C" w14:textId="77777777" w:rsidR="009C7D41" w:rsidRPr="0076219A" w:rsidRDefault="009C7D41" w:rsidP="000002FE">
            <w:pPr>
              <w:bidi/>
              <w:rPr>
                <w:rFonts w:cs="B Zar"/>
                <w:sz w:val="24"/>
                <w:szCs w:val="24"/>
              </w:rPr>
            </w:pPr>
            <w:r w:rsidRPr="0076219A">
              <w:rPr>
                <w:rFonts w:cs="B Zar"/>
                <w:sz w:val="24"/>
                <w:szCs w:val="24"/>
                <w:rtl/>
              </w:rPr>
              <w:t xml:space="preserve">گزارش کمک مالی </w:t>
            </w:r>
            <w:r w:rsidRPr="0076219A">
              <w:rPr>
                <w:rFonts w:cs="B Zar"/>
                <w:sz w:val="24"/>
                <w:szCs w:val="24"/>
                <w:rtl/>
                <w:lang w:bidi="fa-IR"/>
              </w:rPr>
              <w:t>۱۵۰۰۰</w:t>
            </w:r>
            <w:r w:rsidRPr="0076219A">
              <w:rPr>
                <w:rFonts w:cs="B Zar"/>
                <w:sz w:val="24"/>
                <w:szCs w:val="24"/>
                <w:rtl/>
              </w:rPr>
              <w:t xml:space="preserve"> دلاری آمریکا به</w:t>
            </w:r>
            <w:r w:rsidRPr="0076219A">
              <w:rPr>
                <w:rFonts w:cs="B Zar"/>
                <w:sz w:val="24"/>
                <w:szCs w:val="24"/>
              </w:rPr>
              <w:t xml:space="preserve"> </w:t>
            </w:r>
            <w:hyperlink r:id="rId1265" w:tooltip="یهودیان ایران" w:history="1">
              <w:r w:rsidRPr="0076219A">
                <w:rPr>
                  <w:rStyle w:val="Hyperlink"/>
                  <w:rFonts w:cs="B Zar"/>
                  <w:color w:val="auto"/>
                  <w:sz w:val="24"/>
                  <w:szCs w:val="24"/>
                  <w:u w:val="none"/>
                  <w:rtl/>
                </w:rPr>
                <w:t>یهودیان ایران</w:t>
              </w:r>
            </w:hyperlink>
            <w:r w:rsidRPr="0076219A">
              <w:rPr>
                <w:rFonts w:cs="B Zar"/>
                <w:sz w:val="24"/>
                <w:szCs w:val="24"/>
              </w:rPr>
              <w:t xml:space="preserve"> </w:t>
            </w:r>
            <w:r w:rsidRPr="0076219A">
              <w:rPr>
                <w:rFonts w:cs="B Zar"/>
                <w:sz w:val="24"/>
                <w:szCs w:val="24"/>
                <w:rtl/>
              </w:rPr>
              <w:t>منتشر شد</w:t>
            </w:r>
            <w:r w:rsidRPr="0076219A">
              <w:rPr>
                <w:rFonts w:cs="B Zar"/>
                <w:sz w:val="24"/>
                <w:szCs w:val="24"/>
              </w:rPr>
              <w:t xml:space="preserve"> </w:t>
            </w:r>
          </w:p>
        </w:tc>
      </w:tr>
      <w:tr w:rsidR="009C7D41" w:rsidRPr="0076219A" w14:paraId="061F91C0" w14:textId="77777777" w:rsidTr="009C7D41">
        <w:trPr>
          <w:tblCellSpacing w:w="15" w:type="dxa"/>
        </w:trPr>
        <w:tc>
          <w:tcPr>
            <w:tcW w:w="0" w:type="auto"/>
            <w:vAlign w:val="center"/>
            <w:hideMark/>
          </w:tcPr>
          <w:p w14:paraId="23FC0160" w14:textId="77777777" w:rsidR="009C7D41" w:rsidRPr="0076219A" w:rsidRDefault="009C7D41" w:rsidP="000002FE">
            <w:pPr>
              <w:bidi/>
              <w:rPr>
                <w:rFonts w:cs="B Zar"/>
                <w:sz w:val="24"/>
                <w:szCs w:val="24"/>
              </w:rPr>
            </w:pPr>
            <w:r w:rsidRPr="0076219A">
              <w:rPr>
                <w:rFonts w:cs="B Zar"/>
                <w:sz w:val="24"/>
                <w:szCs w:val="24"/>
                <w:rtl/>
                <w:lang w:bidi="fa-IR"/>
              </w:rPr>
              <w:t>۱۵</w:t>
            </w:r>
            <w:r w:rsidRPr="0076219A">
              <w:rPr>
                <w:rFonts w:cs="B Zar"/>
                <w:sz w:val="24"/>
                <w:szCs w:val="24"/>
              </w:rPr>
              <w:t xml:space="preserve"> </w:t>
            </w:r>
            <w:r w:rsidRPr="0076219A">
              <w:rPr>
                <w:rFonts w:cs="B Zar"/>
                <w:sz w:val="24"/>
                <w:szCs w:val="24"/>
                <w:rtl/>
              </w:rPr>
              <w:t xml:space="preserve">مرداد </w:t>
            </w:r>
            <w:r w:rsidRPr="0076219A">
              <w:rPr>
                <w:rFonts w:cs="B Zar"/>
                <w:sz w:val="24"/>
                <w:szCs w:val="24"/>
                <w:rtl/>
                <w:lang w:bidi="fa-IR"/>
              </w:rPr>
              <w:t>۱۲۹۷</w:t>
            </w:r>
          </w:p>
        </w:tc>
        <w:tc>
          <w:tcPr>
            <w:tcW w:w="0" w:type="auto"/>
            <w:vAlign w:val="center"/>
            <w:hideMark/>
          </w:tcPr>
          <w:p w14:paraId="15CD7574" w14:textId="77777777" w:rsidR="009C7D41" w:rsidRPr="0076219A" w:rsidRDefault="009C7D41" w:rsidP="000002FE">
            <w:pPr>
              <w:bidi/>
              <w:rPr>
                <w:rFonts w:cs="B Zar"/>
                <w:sz w:val="24"/>
                <w:szCs w:val="24"/>
              </w:rPr>
            </w:pPr>
            <w:r w:rsidRPr="0076219A">
              <w:rPr>
                <w:rFonts w:cs="B Zar"/>
                <w:sz w:val="24"/>
                <w:szCs w:val="24"/>
                <w:rtl/>
              </w:rPr>
              <w:t>برخی از اعضای</w:t>
            </w:r>
            <w:r w:rsidRPr="0076219A">
              <w:rPr>
                <w:rFonts w:cs="B Zar"/>
                <w:sz w:val="24"/>
                <w:szCs w:val="24"/>
              </w:rPr>
              <w:t xml:space="preserve"> </w:t>
            </w:r>
            <w:hyperlink r:id="rId1266" w:tooltip="کمیته مجازات" w:history="1">
              <w:r w:rsidRPr="0076219A">
                <w:rPr>
                  <w:rStyle w:val="Hyperlink"/>
                  <w:rFonts w:cs="B Zar"/>
                  <w:color w:val="auto"/>
                  <w:sz w:val="24"/>
                  <w:szCs w:val="24"/>
                  <w:u w:val="none"/>
                  <w:rtl/>
                </w:rPr>
                <w:t>کمیته مجازات</w:t>
              </w:r>
            </w:hyperlink>
            <w:r w:rsidRPr="0076219A">
              <w:rPr>
                <w:rFonts w:cs="B Zar"/>
                <w:sz w:val="24"/>
                <w:szCs w:val="24"/>
              </w:rPr>
              <w:t xml:space="preserve"> </w:t>
            </w:r>
            <w:r w:rsidRPr="0076219A">
              <w:rPr>
                <w:rFonts w:cs="B Zar"/>
                <w:sz w:val="24"/>
                <w:szCs w:val="24"/>
                <w:rtl/>
              </w:rPr>
              <w:t>دستگیر شدند</w:t>
            </w:r>
            <w:r w:rsidRPr="0076219A">
              <w:rPr>
                <w:rFonts w:cs="B Zar"/>
                <w:sz w:val="24"/>
                <w:szCs w:val="24"/>
              </w:rPr>
              <w:t xml:space="preserve"> </w:t>
            </w:r>
          </w:p>
        </w:tc>
      </w:tr>
      <w:tr w:rsidR="009C7D41" w:rsidRPr="0076219A" w14:paraId="58503F81" w14:textId="77777777" w:rsidTr="009C7D41">
        <w:trPr>
          <w:tblCellSpacing w:w="15" w:type="dxa"/>
        </w:trPr>
        <w:tc>
          <w:tcPr>
            <w:tcW w:w="0" w:type="auto"/>
            <w:vAlign w:val="center"/>
            <w:hideMark/>
          </w:tcPr>
          <w:p w14:paraId="0427257B" w14:textId="77777777" w:rsidR="009C7D41" w:rsidRPr="0076219A" w:rsidRDefault="009C7D41" w:rsidP="000002FE">
            <w:pPr>
              <w:bidi/>
              <w:rPr>
                <w:rFonts w:cs="B Zar"/>
                <w:sz w:val="24"/>
                <w:szCs w:val="24"/>
              </w:rPr>
            </w:pPr>
            <w:r w:rsidRPr="0076219A">
              <w:rPr>
                <w:rFonts w:cs="B Zar"/>
                <w:sz w:val="24"/>
                <w:szCs w:val="24"/>
                <w:rtl/>
                <w:lang w:bidi="fa-IR"/>
              </w:rPr>
              <w:t>۴</w:t>
            </w:r>
            <w:r w:rsidRPr="0076219A">
              <w:rPr>
                <w:rFonts w:cs="B Zar"/>
                <w:sz w:val="24"/>
                <w:szCs w:val="24"/>
              </w:rPr>
              <w:t xml:space="preserve"> </w:t>
            </w:r>
            <w:r w:rsidRPr="0076219A">
              <w:rPr>
                <w:rFonts w:cs="B Zar"/>
                <w:sz w:val="24"/>
                <w:szCs w:val="24"/>
                <w:rtl/>
              </w:rPr>
              <w:t xml:space="preserve">شهریور - </w:t>
            </w:r>
            <w:r w:rsidRPr="0076219A">
              <w:rPr>
                <w:rFonts w:cs="B Zar"/>
                <w:sz w:val="24"/>
                <w:szCs w:val="24"/>
                <w:rtl/>
                <w:lang w:bidi="fa-IR"/>
              </w:rPr>
              <w:t>۲۳</w:t>
            </w:r>
            <w:r w:rsidRPr="0076219A">
              <w:rPr>
                <w:rFonts w:cs="B Zar"/>
                <w:sz w:val="24"/>
                <w:szCs w:val="24"/>
                <w:rtl/>
              </w:rPr>
              <w:t xml:space="preserve"> شهریور </w:t>
            </w:r>
            <w:r w:rsidRPr="0076219A">
              <w:rPr>
                <w:rFonts w:cs="B Zar"/>
                <w:sz w:val="24"/>
                <w:szCs w:val="24"/>
                <w:rtl/>
                <w:lang w:bidi="fa-IR"/>
              </w:rPr>
              <w:t>۱۲۹۶</w:t>
            </w:r>
          </w:p>
        </w:tc>
        <w:tc>
          <w:tcPr>
            <w:tcW w:w="0" w:type="auto"/>
            <w:vAlign w:val="center"/>
            <w:hideMark/>
          </w:tcPr>
          <w:p w14:paraId="6CD59208" w14:textId="77777777" w:rsidR="009C7D41" w:rsidRPr="0076219A" w:rsidRDefault="009C7D41" w:rsidP="000002FE">
            <w:pPr>
              <w:bidi/>
              <w:rPr>
                <w:rFonts w:cs="B Zar"/>
                <w:sz w:val="24"/>
                <w:szCs w:val="24"/>
              </w:rPr>
            </w:pPr>
            <w:r w:rsidRPr="0076219A">
              <w:rPr>
                <w:rFonts w:cs="B Zar"/>
                <w:sz w:val="24"/>
                <w:szCs w:val="24"/>
                <w:rtl/>
              </w:rPr>
              <w:t>آخرین تهاجم عثمانی‌ها در جنگ</w:t>
            </w:r>
            <w:r w:rsidRPr="0076219A">
              <w:rPr>
                <w:rFonts w:cs="B Zar"/>
                <w:sz w:val="24"/>
                <w:szCs w:val="24"/>
              </w:rPr>
              <w:t xml:space="preserve"> </w:t>
            </w:r>
            <w:hyperlink r:id="rId1267" w:tooltip="نبرد باکو" w:history="1">
              <w:r w:rsidRPr="0076219A">
                <w:rPr>
                  <w:rStyle w:val="Hyperlink"/>
                  <w:rFonts w:cs="B Zar"/>
                  <w:color w:val="auto"/>
                  <w:sz w:val="24"/>
                  <w:szCs w:val="24"/>
                  <w:u w:val="none"/>
                  <w:rtl/>
                </w:rPr>
                <w:t>نبرد باکو</w:t>
              </w:r>
            </w:hyperlink>
            <w:r w:rsidRPr="0076219A">
              <w:rPr>
                <w:rFonts w:cs="B Zar"/>
                <w:sz w:val="24"/>
                <w:szCs w:val="24"/>
              </w:rPr>
              <w:t xml:space="preserve"> </w:t>
            </w:r>
            <w:r w:rsidRPr="0076219A">
              <w:rPr>
                <w:rFonts w:cs="B Zar"/>
                <w:sz w:val="24"/>
                <w:szCs w:val="24"/>
                <w:rtl/>
              </w:rPr>
              <w:t>بود</w:t>
            </w:r>
            <w:r w:rsidRPr="0076219A">
              <w:rPr>
                <w:rFonts w:cs="B Zar"/>
                <w:sz w:val="24"/>
                <w:szCs w:val="24"/>
              </w:rPr>
              <w:t xml:space="preserve"> </w:t>
            </w:r>
          </w:p>
        </w:tc>
      </w:tr>
      <w:tr w:rsidR="009C7D41" w:rsidRPr="0076219A" w14:paraId="4560BD87" w14:textId="77777777" w:rsidTr="009C7D41">
        <w:trPr>
          <w:tblCellSpacing w:w="15" w:type="dxa"/>
        </w:trPr>
        <w:tc>
          <w:tcPr>
            <w:tcW w:w="0" w:type="auto"/>
            <w:vAlign w:val="center"/>
            <w:hideMark/>
          </w:tcPr>
          <w:p w14:paraId="19A128C8" w14:textId="77777777" w:rsidR="009C7D41" w:rsidRPr="0076219A" w:rsidRDefault="009C7D41" w:rsidP="000002FE">
            <w:pPr>
              <w:bidi/>
              <w:rPr>
                <w:rFonts w:cs="B Zar"/>
                <w:sz w:val="24"/>
                <w:szCs w:val="24"/>
              </w:rPr>
            </w:pPr>
            <w:r w:rsidRPr="0076219A">
              <w:rPr>
                <w:rFonts w:cs="B Zar"/>
                <w:sz w:val="24"/>
                <w:szCs w:val="24"/>
                <w:rtl/>
              </w:rPr>
              <w:lastRenderedPageBreak/>
              <w:t xml:space="preserve">شهریور - مهر </w:t>
            </w:r>
            <w:r w:rsidRPr="0076219A">
              <w:rPr>
                <w:rFonts w:cs="B Zar"/>
                <w:sz w:val="24"/>
                <w:szCs w:val="24"/>
                <w:rtl/>
                <w:lang w:bidi="fa-IR"/>
              </w:rPr>
              <w:t>۱۲۹۷</w:t>
            </w:r>
          </w:p>
        </w:tc>
        <w:tc>
          <w:tcPr>
            <w:tcW w:w="0" w:type="auto"/>
            <w:vAlign w:val="center"/>
            <w:hideMark/>
          </w:tcPr>
          <w:p w14:paraId="56A6503B" w14:textId="77777777" w:rsidR="009C7D41" w:rsidRPr="0076219A" w:rsidRDefault="000D7781" w:rsidP="000002FE">
            <w:pPr>
              <w:bidi/>
              <w:rPr>
                <w:rFonts w:cs="B Zar"/>
                <w:sz w:val="24"/>
                <w:szCs w:val="24"/>
              </w:rPr>
            </w:pPr>
            <w:hyperlink r:id="rId1268" w:tooltip="بلغارستان" w:history="1">
              <w:r w:rsidR="009C7D41" w:rsidRPr="0076219A">
                <w:rPr>
                  <w:rStyle w:val="Hyperlink"/>
                  <w:rFonts w:cs="B Zar"/>
                  <w:color w:val="auto"/>
                  <w:sz w:val="24"/>
                  <w:szCs w:val="24"/>
                  <w:u w:val="none"/>
                  <w:rtl/>
                </w:rPr>
                <w:t>بلغارستان</w:t>
              </w:r>
            </w:hyperlink>
            <w:r w:rsidR="009C7D41" w:rsidRPr="0076219A">
              <w:rPr>
                <w:rFonts w:cs="B Zar"/>
                <w:sz w:val="24"/>
                <w:szCs w:val="24"/>
              </w:rPr>
              <w:t xml:space="preserve"> </w:t>
            </w:r>
            <w:r w:rsidR="009C7D41" w:rsidRPr="0076219A">
              <w:rPr>
                <w:rFonts w:cs="B Zar"/>
                <w:sz w:val="24"/>
                <w:szCs w:val="24"/>
                <w:rtl/>
              </w:rPr>
              <w:t>و عثمانی با پذیرفتن شکست در جنگ جهانی تسلیم شدند</w:t>
            </w:r>
            <w:r w:rsidR="009C7D41" w:rsidRPr="0076219A">
              <w:rPr>
                <w:rFonts w:cs="B Zar"/>
                <w:sz w:val="24"/>
                <w:szCs w:val="24"/>
              </w:rPr>
              <w:t xml:space="preserve"> </w:t>
            </w:r>
          </w:p>
        </w:tc>
      </w:tr>
      <w:tr w:rsidR="009C7D41" w:rsidRPr="0076219A" w14:paraId="37DA07D4" w14:textId="77777777" w:rsidTr="009C7D41">
        <w:trPr>
          <w:tblCellSpacing w:w="15" w:type="dxa"/>
        </w:trPr>
        <w:tc>
          <w:tcPr>
            <w:tcW w:w="0" w:type="auto"/>
            <w:vAlign w:val="center"/>
            <w:hideMark/>
          </w:tcPr>
          <w:p w14:paraId="2B53B292" w14:textId="77777777" w:rsidR="009C7D41" w:rsidRPr="0076219A" w:rsidRDefault="009C7D41" w:rsidP="000002FE">
            <w:pPr>
              <w:bidi/>
              <w:rPr>
                <w:rFonts w:cs="B Zar"/>
                <w:sz w:val="24"/>
                <w:szCs w:val="24"/>
              </w:rPr>
            </w:pPr>
            <w:r w:rsidRPr="0076219A">
              <w:rPr>
                <w:rFonts w:cs="B Zar"/>
                <w:sz w:val="24"/>
                <w:szCs w:val="24"/>
                <w:rtl/>
              </w:rPr>
              <w:t xml:space="preserve">آبان </w:t>
            </w:r>
            <w:r w:rsidRPr="0076219A">
              <w:rPr>
                <w:rFonts w:cs="B Zar"/>
                <w:sz w:val="24"/>
                <w:szCs w:val="24"/>
                <w:rtl/>
                <w:lang w:bidi="fa-IR"/>
              </w:rPr>
              <w:t>۱۲۹۷</w:t>
            </w:r>
          </w:p>
        </w:tc>
        <w:tc>
          <w:tcPr>
            <w:tcW w:w="0" w:type="auto"/>
            <w:vAlign w:val="center"/>
            <w:hideMark/>
          </w:tcPr>
          <w:p w14:paraId="44F64C4D" w14:textId="77777777" w:rsidR="009C7D41" w:rsidRPr="0076219A" w:rsidRDefault="000D7781" w:rsidP="000002FE">
            <w:pPr>
              <w:bidi/>
              <w:rPr>
                <w:rFonts w:cs="B Zar"/>
                <w:sz w:val="24"/>
                <w:szCs w:val="24"/>
              </w:rPr>
            </w:pPr>
            <w:hyperlink r:id="rId1269" w:tooltip="اتریش" w:history="1">
              <w:r w:rsidR="009C7D41" w:rsidRPr="0076219A">
                <w:rPr>
                  <w:rStyle w:val="Hyperlink"/>
                  <w:rFonts w:cs="B Zar"/>
                  <w:color w:val="auto"/>
                  <w:sz w:val="24"/>
                  <w:szCs w:val="24"/>
                  <w:u w:val="none"/>
                  <w:rtl/>
                </w:rPr>
                <w:t>اتریش</w:t>
              </w:r>
            </w:hyperlink>
            <w:r w:rsidR="009C7D41" w:rsidRPr="0076219A">
              <w:rPr>
                <w:rFonts w:cs="B Zar"/>
                <w:sz w:val="24"/>
                <w:szCs w:val="24"/>
              </w:rPr>
              <w:t xml:space="preserve"> </w:t>
            </w:r>
            <w:r w:rsidR="009C7D41" w:rsidRPr="0076219A">
              <w:rPr>
                <w:rFonts w:cs="B Zar"/>
                <w:sz w:val="24"/>
                <w:szCs w:val="24"/>
                <w:rtl/>
              </w:rPr>
              <w:t>تسلیم شد</w:t>
            </w:r>
            <w:r w:rsidR="009C7D41" w:rsidRPr="0076219A">
              <w:rPr>
                <w:rFonts w:cs="B Zar"/>
                <w:sz w:val="24"/>
                <w:szCs w:val="24"/>
              </w:rPr>
              <w:t xml:space="preserve"> </w:t>
            </w:r>
          </w:p>
        </w:tc>
      </w:tr>
      <w:tr w:rsidR="009C7D41" w:rsidRPr="0076219A" w14:paraId="369F405C" w14:textId="77777777" w:rsidTr="009C7D41">
        <w:trPr>
          <w:tblCellSpacing w:w="15" w:type="dxa"/>
        </w:trPr>
        <w:tc>
          <w:tcPr>
            <w:tcW w:w="0" w:type="auto"/>
            <w:vAlign w:val="center"/>
            <w:hideMark/>
          </w:tcPr>
          <w:p w14:paraId="426B3266" w14:textId="77777777" w:rsidR="009C7D41" w:rsidRPr="0076219A" w:rsidRDefault="009C7D41" w:rsidP="000002FE">
            <w:pPr>
              <w:bidi/>
              <w:rPr>
                <w:rFonts w:cs="B Zar"/>
                <w:sz w:val="24"/>
                <w:szCs w:val="24"/>
              </w:rPr>
            </w:pPr>
            <w:r w:rsidRPr="0076219A">
              <w:rPr>
                <w:rFonts w:cs="B Zar"/>
                <w:sz w:val="24"/>
                <w:szCs w:val="24"/>
                <w:rtl/>
              </w:rPr>
              <w:t xml:space="preserve">آبان </w:t>
            </w:r>
            <w:r w:rsidRPr="0076219A">
              <w:rPr>
                <w:rFonts w:cs="B Zar"/>
                <w:sz w:val="24"/>
                <w:szCs w:val="24"/>
                <w:rtl/>
                <w:lang w:bidi="fa-IR"/>
              </w:rPr>
              <w:t>۱۲۹۷</w:t>
            </w:r>
          </w:p>
        </w:tc>
        <w:tc>
          <w:tcPr>
            <w:tcW w:w="0" w:type="auto"/>
            <w:vAlign w:val="center"/>
            <w:hideMark/>
          </w:tcPr>
          <w:p w14:paraId="2579397D" w14:textId="77777777" w:rsidR="009C7D41" w:rsidRPr="0076219A" w:rsidRDefault="009C7D41" w:rsidP="000002FE">
            <w:pPr>
              <w:bidi/>
              <w:rPr>
                <w:rFonts w:cs="B Zar"/>
                <w:sz w:val="24"/>
                <w:szCs w:val="24"/>
              </w:rPr>
            </w:pPr>
            <w:r w:rsidRPr="0076219A">
              <w:rPr>
                <w:rFonts w:cs="B Zar"/>
                <w:sz w:val="24"/>
                <w:szCs w:val="24"/>
                <w:rtl/>
              </w:rPr>
              <w:t>هیئت آمریکایی برای کمک به قحطی‌زدگان به ایران وارد شد</w:t>
            </w:r>
            <w:r w:rsidRPr="0076219A">
              <w:rPr>
                <w:rFonts w:cs="B Zar"/>
                <w:sz w:val="24"/>
                <w:szCs w:val="24"/>
              </w:rPr>
              <w:t xml:space="preserve"> </w:t>
            </w:r>
          </w:p>
        </w:tc>
      </w:tr>
      <w:tr w:rsidR="009C7D41" w:rsidRPr="0076219A" w14:paraId="58B25415" w14:textId="77777777" w:rsidTr="009C7D41">
        <w:trPr>
          <w:tblCellSpacing w:w="15" w:type="dxa"/>
        </w:trPr>
        <w:tc>
          <w:tcPr>
            <w:tcW w:w="0" w:type="auto"/>
            <w:vAlign w:val="center"/>
            <w:hideMark/>
          </w:tcPr>
          <w:p w14:paraId="1674DBFF" w14:textId="77777777" w:rsidR="009C7D41" w:rsidRPr="0076219A" w:rsidRDefault="009C7D41" w:rsidP="000002FE">
            <w:pPr>
              <w:bidi/>
              <w:rPr>
                <w:rFonts w:cs="B Zar"/>
                <w:sz w:val="24"/>
                <w:szCs w:val="24"/>
              </w:rPr>
            </w:pPr>
            <w:r w:rsidRPr="0076219A">
              <w:rPr>
                <w:rFonts w:cs="B Zar"/>
                <w:sz w:val="24"/>
                <w:szCs w:val="24"/>
                <w:rtl/>
                <w:lang w:bidi="fa-IR"/>
              </w:rPr>
              <w:t>۲۲</w:t>
            </w:r>
            <w:r w:rsidRPr="0076219A">
              <w:rPr>
                <w:rFonts w:cs="B Zar"/>
                <w:sz w:val="24"/>
                <w:szCs w:val="24"/>
              </w:rPr>
              <w:t xml:space="preserve"> </w:t>
            </w:r>
            <w:r w:rsidRPr="0076219A">
              <w:rPr>
                <w:rFonts w:cs="B Zar"/>
                <w:sz w:val="24"/>
                <w:szCs w:val="24"/>
                <w:rtl/>
              </w:rPr>
              <w:t xml:space="preserve">آبان </w:t>
            </w:r>
            <w:r w:rsidRPr="0076219A">
              <w:rPr>
                <w:rFonts w:cs="B Zar"/>
                <w:sz w:val="24"/>
                <w:szCs w:val="24"/>
                <w:rtl/>
                <w:lang w:bidi="fa-IR"/>
              </w:rPr>
              <w:t>۱۲۹۷</w:t>
            </w:r>
          </w:p>
        </w:tc>
        <w:tc>
          <w:tcPr>
            <w:tcW w:w="0" w:type="auto"/>
            <w:vAlign w:val="center"/>
            <w:hideMark/>
          </w:tcPr>
          <w:p w14:paraId="1C287F8F" w14:textId="77777777" w:rsidR="009C7D41" w:rsidRPr="0076219A" w:rsidRDefault="009C7D41" w:rsidP="000002FE">
            <w:pPr>
              <w:bidi/>
              <w:rPr>
                <w:rFonts w:cs="B Zar"/>
                <w:sz w:val="24"/>
                <w:szCs w:val="24"/>
              </w:rPr>
            </w:pPr>
            <w:r w:rsidRPr="0076219A">
              <w:rPr>
                <w:rFonts w:cs="B Zar"/>
                <w:sz w:val="24"/>
                <w:szCs w:val="24"/>
                <w:rtl/>
              </w:rPr>
              <w:t>پایان جنگ اول جهانی اعلام شد</w:t>
            </w:r>
            <w:r w:rsidRPr="0076219A">
              <w:rPr>
                <w:rFonts w:cs="B Zar"/>
                <w:sz w:val="24"/>
                <w:szCs w:val="24"/>
              </w:rPr>
              <w:t xml:space="preserve"> </w:t>
            </w:r>
          </w:p>
        </w:tc>
      </w:tr>
      <w:tr w:rsidR="009C7D41" w:rsidRPr="0076219A" w14:paraId="0A42341C" w14:textId="77777777" w:rsidTr="009C7D41">
        <w:trPr>
          <w:tblCellSpacing w:w="15" w:type="dxa"/>
        </w:trPr>
        <w:tc>
          <w:tcPr>
            <w:tcW w:w="0" w:type="auto"/>
            <w:vAlign w:val="center"/>
            <w:hideMark/>
          </w:tcPr>
          <w:p w14:paraId="4C50A03D" w14:textId="77777777" w:rsidR="009C7D41" w:rsidRPr="0076219A" w:rsidRDefault="009C7D41" w:rsidP="000002FE">
            <w:pPr>
              <w:bidi/>
              <w:rPr>
                <w:rFonts w:cs="B Zar"/>
                <w:sz w:val="24"/>
                <w:szCs w:val="24"/>
              </w:rPr>
            </w:pPr>
            <w:r w:rsidRPr="0076219A">
              <w:rPr>
                <w:rFonts w:cs="B Zar"/>
                <w:sz w:val="24"/>
                <w:szCs w:val="24"/>
                <w:rtl/>
                <w:lang w:bidi="fa-IR"/>
              </w:rPr>
              <w:t>۱۰</w:t>
            </w:r>
            <w:r w:rsidRPr="0076219A">
              <w:rPr>
                <w:rFonts w:cs="B Zar"/>
                <w:sz w:val="24"/>
                <w:szCs w:val="24"/>
              </w:rPr>
              <w:t xml:space="preserve"> </w:t>
            </w:r>
            <w:r w:rsidRPr="0076219A">
              <w:rPr>
                <w:rFonts w:cs="B Zar"/>
                <w:sz w:val="24"/>
                <w:szCs w:val="24"/>
                <w:rtl/>
              </w:rPr>
              <w:t xml:space="preserve">آذر </w:t>
            </w:r>
            <w:r w:rsidRPr="0076219A">
              <w:rPr>
                <w:rFonts w:cs="B Zar"/>
                <w:sz w:val="24"/>
                <w:szCs w:val="24"/>
                <w:rtl/>
                <w:lang w:bidi="fa-IR"/>
              </w:rPr>
              <w:t>۱۲۹۷</w:t>
            </w:r>
          </w:p>
        </w:tc>
        <w:tc>
          <w:tcPr>
            <w:tcW w:w="0" w:type="auto"/>
            <w:vAlign w:val="center"/>
            <w:hideMark/>
          </w:tcPr>
          <w:p w14:paraId="4C20329B" w14:textId="77777777" w:rsidR="009C7D41" w:rsidRPr="0076219A" w:rsidRDefault="009C7D41" w:rsidP="000002FE">
            <w:pPr>
              <w:bidi/>
              <w:rPr>
                <w:rFonts w:cs="B Zar"/>
                <w:sz w:val="24"/>
                <w:szCs w:val="24"/>
              </w:rPr>
            </w:pPr>
            <w:r w:rsidRPr="0076219A">
              <w:rPr>
                <w:rFonts w:cs="B Zar"/>
                <w:sz w:val="24"/>
                <w:szCs w:val="24"/>
                <w:rtl/>
              </w:rPr>
              <w:t>ارتش عثمانی از ایران خارج گردید</w:t>
            </w:r>
            <w:r w:rsidRPr="0076219A">
              <w:rPr>
                <w:rFonts w:cs="B Zar"/>
                <w:sz w:val="24"/>
                <w:szCs w:val="24"/>
              </w:rPr>
              <w:t xml:space="preserve"> </w:t>
            </w:r>
          </w:p>
        </w:tc>
      </w:tr>
      <w:tr w:rsidR="009C7D41" w:rsidRPr="0076219A" w14:paraId="1166272D" w14:textId="77777777" w:rsidTr="009C7D41">
        <w:trPr>
          <w:tblCellSpacing w:w="15" w:type="dxa"/>
        </w:trPr>
        <w:tc>
          <w:tcPr>
            <w:tcW w:w="0" w:type="auto"/>
            <w:vAlign w:val="center"/>
            <w:hideMark/>
          </w:tcPr>
          <w:p w14:paraId="28D5DACF" w14:textId="77777777" w:rsidR="009C7D41" w:rsidRPr="0076219A" w:rsidRDefault="009C7D41" w:rsidP="000002FE">
            <w:pPr>
              <w:bidi/>
              <w:rPr>
                <w:rFonts w:cs="B Zar"/>
                <w:sz w:val="24"/>
                <w:szCs w:val="24"/>
              </w:rPr>
            </w:pPr>
            <w:r w:rsidRPr="0076219A">
              <w:rPr>
                <w:rFonts w:cs="B Zar"/>
                <w:sz w:val="24"/>
                <w:szCs w:val="24"/>
                <w:rtl/>
                <w:lang w:bidi="fa-IR"/>
              </w:rPr>
              <w:t>۱۹</w:t>
            </w:r>
            <w:r w:rsidRPr="0076219A">
              <w:rPr>
                <w:rFonts w:cs="B Zar"/>
                <w:sz w:val="24"/>
                <w:szCs w:val="24"/>
              </w:rPr>
              <w:t xml:space="preserve"> </w:t>
            </w:r>
            <w:r w:rsidRPr="0076219A">
              <w:rPr>
                <w:rFonts w:cs="B Zar"/>
                <w:sz w:val="24"/>
                <w:szCs w:val="24"/>
                <w:rtl/>
              </w:rPr>
              <w:t xml:space="preserve">آذر </w:t>
            </w:r>
            <w:r w:rsidRPr="0076219A">
              <w:rPr>
                <w:rFonts w:cs="B Zar"/>
                <w:sz w:val="24"/>
                <w:szCs w:val="24"/>
                <w:rtl/>
                <w:lang w:bidi="fa-IR"/>
              </w:rPr>
              <w:t>۱۲۹۷</w:t>
            </w:r>
          </w:p>
        </w:tc>
        <w:tc>
          <w:tcPr>
            <w:tcW w:w="0" w:type="auto"/>
            <w:vAlign w:val="center"/>
            <w:hideMark/>
          </w:tcPr>
          <w:p w14:paraId="2F37F95D" w14:textId="77777777" w:rsidR="009C7D41" w:rsidRPr="0076219A" w:rsidRDefault="009C7D41" w:rsidP="000002FE">
            <w:pPr>
              <w:bidi/>
              <w:rPr>
                <w:rFonts w:cs="B Zar"/>
                <w:sz w:val="24"/>
                <w:szCs w:val="24"/>
              </w:rPr>
            </w:pPr>
            <w:r w:rsidRPr="0076219A">
              <w:rPr>
                <w:rFonts w:cs="B Zar"/>
                <w:sz w:val="24"/>
                <w:szCs w:val="24"/>
                <w:rtl/>
              </w:rPr>
              <w:t>دولت انگلیس طی نامه‌ای استقلال دولت ایران را به رسمیت شناخت و قول داد که</w:t>
            </w:r>
            <w:r w:rsidRPr="0076219A">
              <w:rPr>
                <w:rFonts w:cs="B Zar"/>
                <w:sz w:val="24"/>
                <w:szCs w:val="24"/>
              </w:rPr>
              <w:t xml:space="preserve"> </w:t>
            </w:r>
            <w:hyperlink r:id="rId1270" w:tooltip="پیمان ۱۹۰۷ (صفحه وجود ندارد)" w:history="1">
              <w:r w:rsidRPr="0076219A">
                <w:rPr>
                  <w:rStyle w:val="Hyperlink"/>
                  <w:rFonts w:cs="B Zar"/>
                  <w:color w:val="auto"/>
                  <w:sz w:val="24"/>
                  <w:szCs w:val="24"/>
                  <w:u w:val="none"/>
                  <w:rtl/>
                </w:rPr>
                <w:t xml:space="preserve">پیمان </w:t>
              </w:r>
              <w:r w:rsidRPr="0076219A">
                <w:rPr>
                  <w:rStyle w:val="Hyperlink"/>
                  <w:rFonts w:cs="B Zar"/>
                  <w:color w:val="auto"/>
                  <w:sz w:val="24"/>
                  <w:szCs w:val="24"/>
                  <w:u w:val="none"/>
                  <w:rtl/>
                  <w:lang w:bidi="fa-IR"/>
                </w:rPr>
                <w:t>۱۹۰۷</w:t>
              </w:r>
            </w:hyperlink>
            <w:r w:rsidRPr="0076219A">
              <w:rPr>
                <w:rFonts w:cs="B Zar"/>
                <w:sz w:val="24"/>
                <w:szCs w:val="24"/>
              </w:rPr>
              <w:t xml:space="preserve"> </w:t>
            </w:r>
            <w:r w:rsidRPr="0076219A">
              <w:rPr>
                <w:rFonts w:cs="B Zar"/>
                <w:sz w:val="24"/>
                <w:szCs w:val="24"/>
                <w:rtl/>
              </w:rPr>
              <w:t>لغو شود و</w:t>
            </w:r>
            <w:r w:rsidRPr="0076219A">
              <w:rPr>
                <w:rFonts w:cs="B Zar"/>
                <w:sz w:val="24"/>
                <w:szCs w:val="24"/>
              </w:rPr>
              <w:t xml:space="preserve"> </w:t>
            </w:r>
            <w:hyperlink r:id="rId1271" w:tooltip="پلیس جنوب" w:history="1">
              <w:r w:rsidRPr="0076219A">
                <w:rPr>
                  <w:rStyle w:val="Hyperlink"/>
                  <w:rFonts w:cs="B Zar"/>
                  <w:color w:val="auto"/>
                  <w:sz w:val="24"/>
                  <w:szCs w:val="24"/>
                  <w:u w:val="none"/>
                  <w:rtl/>
                </w:rPr>
                <w:t>پلیس جنوب</w:t>
              </w:r>
            </w:hyperlink>
            <w:r w:rsidRPr="0076219A">
              <w:rPr>
                <w:rFonts w:cs="B Zar"/>
                <w:sz w:val="24"/>
                <w:szCs w:val="24"/>
              </w:rPr>
              <w:t xml:space="preserve"> </w:t>
            </w:r>
            <w:r w:rsidRPr="0076219A">
              <w:rPr>
                <w:rFonts w:cs="B Zar"/>
                <w:sz w:val="24"/>
                <w:szCs w:val="24"/>
                <w:rtl/>
              </w:rPr>
              <w:t>به دولت ایران واگذار گردد</w:t>
            </w:r>
            <w:r w:rsidRPr="0076219A">
              <w:rPr>
                <w:rFonts w:cs="B Zar"/>
                <w:sz w:val="24"/>
                <w:szCs w:val="24"/>
              </w:rPr>
              <w:t xml:space="preserve"> </w:t>
            </w:r>
          </w:p>
        </w:tc>
      </w:tr>
      <w:tr w:rsidR="009C7D41" w:rsidRPr="0076219A" w14:paraId="00A060BA" w14:textId="77777777" w:rsidTr="009C7D41">
        <w:trPr>
          <w:tblCellSpacing w:w="15" w:type="dxa"/>
        </w:trPr>
        <w:tc>
          <w:tcPr>
            <w:tcW w:w="0" w:type="auto"/>
            <w:gridSpan w:val="2"/>
            <w:vAlign w:val="center"/>
            <w:hideMark/>
          </w:tcPr>
          <w:p w14:paraId="16F99A47" w14:textId="77777777" w:rsidR="009C7D41" w:rsidRPr="0076219A" w:rsidRDefault="009C7D41" w:rsidP="000002FE">
            <w:pPr>
              <w:bidi/>
              <w:rPr>
                <w:rFonts w:cs="B Zar"/>
                <w:b/>
                <w:bCs/>
                <w:sz w:val="24"/>
                <w:szCs w:val="24"/>
              </w:rPr>
            </w:pPr>
            <w:r w:rsidRPr="0076219A">
              <w:rPr>
                <w:rFonts w:cs="B Zar"/>
                <w:b/>
                <w:bCs/>
                <w:sz w:val="24"/>
                <w:szCs w:val="24"/>
                <w:rtl/>
                <w:lang w:bidi="fa-IR"/>
              </w:rPr>
              <w:t>۱۹۱۹</w:t>
            </w:r>
            <w:r w:rsidRPr="0076219A">
              <w:rPr>
                <w:rFonts w:cs="B Zar"/>
                <w:b/>
                <w:bCs/>
                <w:sz w:val="24"/>
                <w:szCs w:val="24"/>
              </w:rPr>
              <w:t xml:space="preserve"> </w:t>
            </w:r>
            <w:r w:rsidRPr="0076219A">
              <w:rPr>
                <w:rFonts w:cs="B Zar"/>
                <w:b/>
                <w:bCs/>
                <w:sz w:val="24"/>
                <w:szCs w:val="24"/>
                <w:rtl/>
              </w:rPr>
              <w:t>میلادی</w:t>
            </w:r>
            <w:r w:rsidRPr="0076219A">
              <w:rPr>
                <w:rFonts w:cs="B Zar"/>
                <w:b/>
                <w:bCs/>
                <w:sz w:val="24"/>
                <w:szCs w:val="24"/>
              </w:rPr>
              <w:t xml:space="preserve"> </w:t>
            </w:r>
          </w:p>
        </w:tc>
      </w:tr>
      <w:tr w:rsidR="009C7D41" w:rsidRPr="0076219A" w14:paraId="3AB9ACEA" w14:textId="77777777" w:rsidTr="009C7D41">
        <w:trPr>
          <w:tblCellSpacing w:w="15" w:type="dxa"/>
        </w:trPr>
        <w:tc>
          <w:tcPr>
            <w:tcW w:w="0" w:type="auto"/>
            <w:vAlign w:val="center"/>
            <w:hideMark/>
          </w:tcPr>
          <w:p w14:paraId="23AB6543" w14:textId="77777777" w:rsidR="009C7D41" w:rsidRPr="0076219A" w:rsidRDefault="009C7D41" w:rsidP="000002FE">
            <w:pPr>
              <w:bidi/>
              <w:rPr>
                <w:rFonts w:cs="B Zar"/>
                <w:sz w:val="24"/>
                <w:szCs w:val="24"/>
              </w:rPr>
            </w:pPr>
            <w:r w:rsidRPr="0076219A">
              <w:rPr>
                <w:rFonts w:cs="B Zar"/>
                <w:sz w:val="24"/>
                <w:szCs w:val="24"/>
                <w:rtl/>
                <w:lang w:bidi="fa-IR"/>
              </w:rPr>
              <w:t>۱۴</w:t>
            </w:r>
            <w:r w:rsidRPr="0076219A">
              <w:rPr>
                <w:rFonts w:cs="B Zar"/>
                <w:sz w:val="24"/>
                <w:szCs w:val="24"/>
              </w:rPr>
              <w:t xml:space="preserve"> </w:t>
            </w:r>
            <w:r w:rsidRPr="0076219A">
              <w:rPr>
                <w:rFonts w:cs="B Zar"/>
                <w:sz w:val="24"/>
                <w:szCs w:val="24"/>
                <w:rtl/>
              </w:rPr>
              <w:t xml:space="preserve">دی </w:t>
            </w:r>
            <w:r w:rsidRPr="0076219A">
              <w:rPr>
                <w:rFonts w:cs="B Zar"/>
                <w:sz w:val="24"/>
                <w:szCs w:val="24"/>
                <w:rtl/>
                <w:lang w:bidi="fa-IR"/>
              </w:rPr>
              <w:t>۱۲۹۷</w:t>
            </w:r>
          </w:p>
        </w:tc>
        <w:tc>
          <w:tcPr>
            <w:tcW w:w="0" w:type="auto"/>
            <w:vAlign w:val="center"/>
            <w:hideMark/>
          </w:tcPr>
          <w:p w14:paraId="01587CD5" w14:textId="77777777" w:rsidR="009C7D41" w:rsidRPr="0076219A" w:rsidRDefault="000D7781" w:rsidP="000002FE">
            <w:pPr>
              <w:bidi/>
              <w:rPr>
                <w:rFonts w:cs="B Zar"/>
                <w:sz w:val="24"/>
                <w:szCs w:val="24"/>
              </w:rPr>
            </w:pPr>
            <w:hyperlink r:id="rId1272" w:tooltip="طاعون" w:history="1">
              <w:r w:rsidR="009C7D41" w:rsidRPr="0076219A">
                <w:rPr>
                  <w:rStyle w:val="Hyperlink"/>
                  <w:rFonts w:cs="B Zar"/>
                  <w:color w:val="auto"/>
                  <w:sz w:val="24"/>
                  <w:szCs w:val="24"/>
                  <w:u w:val="none"/>
                  <w:rtl/>
                </w:rPr>
                <w:t>طاعون</w:t>
              </w:r>
            </w:hyperlink>
            <w:r w:rsidR="009C7D41" w:rsidRPr="0076219A">
              <w:rPr>
                <w:rFonts w:cs="B Zar"/>
                <w:sz w:val="24"/>
                <w:szCs w:val="24"/>
              </w:rPr>
              <w:t xml:space="preserve"> </w:t>
            </w:r>
            <w:r w:rsidR="009C7D41" w:rsidRPr="0076219A">
              <w:rPr>
                <w:rFonts w:cs="B Zar"/>
                <w:sz w:val="24"/>
                <w:szCs w:val="24"/>
                <w:rtl/>
              </w:rPr>
              <w:t>و</w:t>
            </w:r>
            <w:r w:rsidR="009C7D41" w:rsidRPr="0076219A">
              <w:rPr>
                <w:rFonts w:cs="B Zar"/>
                <w:sz w:val="24"/>
                <w:szCs w:val="24"/>
              </w:rPr>
              <w:t xml:space="preserve"> </w:t>
            </w:r>
            <w:hyperlink r:id="rId1273" w:tooltip="آنفولانزا" w:history="1">
              <w:r w:rsidR="009C7D41" w:rsidRPr="0076219A">
                <w:rPr>
                  <w:rStyle w:val="Hyperlink"/>
                  <w:rFonts w:cs="B Zar"/>
                  <w:color w:val="auto"/>
                  <w:sz w:val="24"/>
                  <w:szCs w:val="24"/>
                  <w:u w:val="none"/>
                  <w:rtl/>
                </w:rPr>
                <w:t>آنفولانزا</w:t>
              </w:r>
            </w:hyperlink>
            <w:r w:rsidR="009C7D41" w:rsidRPr="0076219A">
              <w:rPr>
                <w:rFonts w:cs="B Zar"/>
                <w:sz w:val="24"/>
                <w:szCs w:val="24"/>
              </w:rPr>
              <w:t xml:space="preserve"> </w:t>
            </w:r>
            <w:r w:rsidR="009C7D41" w:rsidRPr="0076219A">
              <w:rPr>
                <w:rFonts w:cs="B Zar"/>
                <w:sz w:val="24"/>
                <w:szCs w:val="24"/>
                <w:rtl/>
              </w:rPr>
              <w:t>در جنوب ایران شایع شد</w:t>
            </w:r>
            <w:r w:rsidR="009C7D41" w:rsidRPr="0076219A">
              <w:rPr>
                <w:rFonts w:cs="B Zar"/>
                <w:sz w:val="24"/>
                <w:szCs w:val="24"/>
              </w:rPr>
              <w:t xml:space="preserve"> </w:t>
            </w:r>
          </w:p>
        </w:tc>
      </w:tr>
      <w:tr w:rsidR="009C7D41" w:rsidRPr="0076219A" w14:paraId="3C35839B" w14:textId="77777777" w:rsidTr="009C7D41">
        <w:trPr>
          <w:tblCellSpacing w:w="15" w:type="dxa"/>
        </w:trPr>
        <w:tc>
          <w:tcPr>
            <w:tcW w:w="0" w:type="auto"/>
            <w:vAlign w:val="center"/>
            <w:hideMark/>
          </w:tcPr>
          <w:p w14:paraId="002B71AE" w14:textId="77777777" w:rsidR="009C7D41" w:rsidRPr="0076219A" w:rsidRDefault="009C7D41" w:rsidP="000002FE">
            <w:pPr>
              <w:bidi/>
              <w:rPr>
                <w:rFonts w:cs="B Zar"/>
                <w:sz w:val="24"/>
                <w:szCs w:val="24"/>
              </w:rPr>
            </w:pPr>
            <w:r w:rsidRPr="0076219A">
              <w:rPr>
                <w:rFonts w:cs="B Zar"/>
                <w:sz w:val="24"/>
                <w:szCs w:val="24"/>
                <w:rtl/>
                <w:lang w:bidi="fa-IR"/>
              </w:rPr>
              <w:t>۲۷</w:t>
            </w:r>
            <w:r w:rsidRPr="0076219A">
              <w:rPr>
                <w:rFonts w:cs="B Zar"/>
                <w:sz w:val="24"/>
                <w:szCs w:val="24"/>
              </w:rPr>
              <w:t xml:space="preserve"> </w:t>
            </w:r>
            <w:r w:rsidRPr="0076219A">
              <w:rPr>
                <w:rFonts w:cs="B Zar"/>
                <w:sz w:val="24"/>
                <w:szCs w:val="24"/>
                <w:rtl/>
              </w:rPr>
              <w:t xml:space="preserve">دی </w:t>
            </w:r>
            <w:r w:rsidRPr="0076219A">
              <w:rPr>
                <w:rFonts w:cs="B Zar"/>
                <w:sz w:val="24"/>
                <w:szCs w:val="24"/>
                <w:rtl/>
                <w:lang w:bidi="fa-IR"/>
              </w:rPr>
              <w:t>۱۲۹۷</w:t>
            </w:r>
          </w:p>
        </w:tc>
        <w:tc>
          <w:tcPr>
            <w:tcW w:w="0" w:type="auto"/>
            <w:vAlign w:val="center"/>
            <w:hideMark/>
          </w:tcPr>
          <w:p w14:paraId="1DB4CD52" w14:textId="77777777" w:rsidR="009C7D41" w:rsidRPr="0076219A" w:rsidRDefault="009C7D41" w:rsidP="000002FE">
            <w:pPr>
              <w:bidi/>
              <w:rPr>
                <w:rFonts w:cs="B Zar"/>
                <w:sz w:val="24"/>
                <w:szCs w:val="24"/>
              </w:rPr>
            </w:pPr>
            <w:r w:rsidRPr="0076219A">
              <w:rPr>
                <w:rFonts w:cs="B Zar"/>
                <w:sz w:val="24"/>
                <w:szCs w:val="24"/>
                <w:rtl/>
              </w:rPr>
              <w:t>برگزاری</w:t>
            </w:r>
            <w:r w:rsidRPr="0076219A">
              <w:rPr>
                <w:rFonts w:cs="B Zar"/>
                <w:sz w:val="24"/>
                <w:szCs w:val="24"/>
              </w:rPr>
              <w:t xml:space="preserve"> </w:t>
            </w:r>
            <w:hyperlink r:id="rId1274" w:tooltip="کنفرانس صلح پاریس" w:history="1">
              <w:r w:rsidRPr="0076219A">
                <w:rPr>
                  <w:rStyle w:val="Hyperlink"/>
                  <w:rFonts w:cs="B Zar"/>
                  <w:color w:val="auto"/>
                  <w:sz w:val="24"/>
                  <w:szCs w:val="24"/>
                  <w:u w:val="none"/>
                  <w:rtl/>
                </w:rPr>
                <w:t>کنفرانس صلح پاریس</w:t>
              </w:r>
            </w:hyperlink>
            <w:r w:rsidRPr="0076219A">
              <w:rPr>
                <w:rFonts w:cs="B Zar"/>
                <w:sz w:val="24"/>
                <w:szCs w:val="24"/>
              </w:rPr>
              <w:t xml:space="preserve"> </w:t>
            </w:r>
            <w:r w:rsidRPr="0076219A">
              <w:rPr>
                <w:rFonts w:cs="B Zar"/>
                <w:sz w:val="24"/>
                <w:szCs w:val="24"/>
                <w:rtl/>
              </w:rPr>
              <w:t>و بسته‌شدن</w:t>
            </w:r>
            <w:r w:rsidRPr="0076219A">
              <w:rPr>
                <w:rFonts w:cs="B Zar"/>
                <w:sz w:val="24"/>
                <w:szCs w:val="24"/>
              </w:rPr>
              <w:t xml:space="preserve"> </w:t>
            </w:r>
            <w:hyperlink r:id="rId1275" w:tooltip="پیمان ورسای" w:history="1">
              <w:r w:rsidRPr="0076219A">
                <w:rPr>
                  <w:rStyle w:val="Hyperlink"/>
                  <w:rFonts w:cs="B Zar"/>
                  <w:color w:val="auto"/>
                  <w:sz w:val="24"/>
                  <w:szCs w:val="24"/>
                  <w:u w:val="none"/>
                  <w:rtl/>
                </w:rPr>
                <w:t>پیمان ورسای</w:t>
              </w:r>
            </w:hyperlink>
            <w:r w:rsidRPr="0076219A">
              <w:rPr>
                <w:rFonts w:cs="B Zar"/>
                <w:sz w:val="24"/>
                <w:szCs w:val="24"/>
              </w:rPr>
              <w:t xml:space="preserve"> </w:t>
            </w:r>
            <w:r w:rsidRPr="0076219A">
              <w:rPr>
                <w:rFonts w:cs="B Zar"/>
                <w:sz w:val="24"/>
                <w:szCs w:val="24"/>
                <w:rtl/>
              </w:rPr>
              <w:t>بین متفقین و آلمان</w:t>
            </w:r>
            <w:r w:rsidRPr="0076219A">
              <w:rPr>
                <w:rFonts w:cs="B Zar"/>
                <w:sz w:val="24"/>
                <w:szCs w:val="24"/>
              </w:rPr>
              <w:t xml:space="preserve"> </w:t>
            </w:r>
          </w:p>
        </w:tc>
      </w:tr>
      <w:tr w:rsidR="009C7D41" w:rsidRPr="0076219A" w14:paraId="2A23FEB3" w14:textId="77777777" w:rsidTr="009C7D41">
        <w:trPr>
          <w:tblCellSpacing w:w="15" w:type="dxa"/>
        </w:trPr>
        <w:tc>
          <w:tcPr>
            <w:tcW w:w="0" w:type="auto"/>
            <w:vAlign w:val="center"/>
            <w:hideMark/>
          </w:tcPr>
          <w:p w14:paraId="6C0697BD" w14:textId="77777777" w:rsidR="009C7D41" w:rsidRPr="0076219A" w:rsidRDefault="009C7D41" w:rsidP="000002FE">
            <w:pPr>
              <w:bidi/>
              <w:rPr>
                <w:rFonts w:cs="B Zar"/>
                <w:sz w:val="24"/>
                <w:szCs w:val="24"/>
              </w:rPr>
            </w:pPr>
            <w:r w:rsidRPr="0076219A">
              <w:rPr>
                <w:rFonts w:cs="B Zar"/>
                <w:sz w:val="24"/>
                <w:szCs w:val="24"/>
                <w:rtl/>
              </w:rPr>
              <w:t xml:space="preserve">اسفند </w:t>
            </w:r>
            <w:r w:rsidRPr="0076219A">
              <w:rPr>
                <w:rFonts w:cs="B Zar"/>
                <w:sz w:val="24"/>
                <w:szCs w:val="24"/>
                <w:rtl/>
                <w:lang w:bidi="fa-IR"/>
              </w:rPr>
              <w:t>۱۲۹۷</w:t>
            </w:r>
          </w:p>
        </w:tc>
        <w:tc>
          <w:tcPr>
            <w:tcW w:w="0" w:type="auto"/>
            <w:vAlign w:val="center"/>
            <w:hideMark/>
          </w:tcPr>
          <w:p w14:paraId="53F823F9" w14:textId="77777777" w:rsidR="009C7D41" w:rsidRPr="0076219A" w:rsidRDefault="009C7D41" w:rsidP="000002FE">
            <w:pPr>
              <w:bidi/>
              <w:rPr>
                <w:rFonts w:cs="B Zar"/>
                <w:sz w:val="24"/>
                <w:szCs w:val="24"/>
                <w:rtl/>
              </w:rPr>
            </w:pPr>
            <w:r w:rsidRPr="0076219A">
              <w:rPr>
                <w:rFonts w:cs="B Zar"/>
                <w:sz w:val="24"/>
                <w:szCs w:val="24"/>
                <w:rtl/>
              </w:rPr>
              <w:t>ایران دعاوی خود را در کنفرانس صلح ورسای ارائه کرد</w:t>
            </w:r>
            <w:r w:rsidRPr="0076219A">
              <w:rPr>
                <w:rFonts w:cs="B Zar"/>
                <w:sz w:val="24"/>
                <w:szCs w:val="24"/>
              </w:rPr>
              <w:t xml:space="preserve"> </w:t>
            </w:r>
            <w:r w:rsidR="00EA456A" w:rsidRPr="0076219A">
              <w:rPr>
                <w:rFonts w:cs="B Zar" w:hint="cs"/>
                <w:sz w:val="24"/>
                <w:szCs w:val="24"/>
                <w:rtl/>
              </w:rPr>
              <w:t xml:space="preserve">که با مخالفت انگلیس قرار گرفت </w:t>
            </w:r>
          </w:p>
          <w:p w14:paraId="7188DA1A" w14:textId="77777777" w:rsidR="00EA456A" w:rsidRPr="0076219A" w:rsidRDefault="00EA456A" w:rsidP="000002FE">
            <w:pPr>
              <w:bidi/>
              <w:rPr>
                <w:rFonts w:cs="B Zar"/>
                <w:sz w:val="24"/>
                <w:szCs w:val="24"/>
              </w:rPr>
            </w:pPr>
            <w:r w:rsidRPr="0076219A">
              <w:rPr>
                <w:rFonts w:cs="B Zar" w:hint="cs"/>
                <w:sz w:val="24"/>
                <w:szCs w:val="24"/>
                <w:rtl/>
              </w:rPr>
              <w:t xml:space="preserve">انگلیس سعی داشت از ورود ایران به کنفرانس صح به بهانه های مختلف جلوگیری کند که دلیل این کار بعد از قرارد ننگین 1919  با دولت وثوق الدوله  </w:t>
            </w:r>
            <w:r w:rsidR="00AF2941" w:rsidRPr="0076219A">
              <w:rPr>
                <w:rFonts w:cs="B Zar" w:hint="cs"/>
                <w:sz w:val="24"/>
                <w:szCs w:val="24"/>
                <w:rtl/>
              </w:rPr>
              <w:t xml:space="preserve">حدود 6 ماه بعد </w:t>
            </w:r>
            <w:r w:rsidRPr="0076219A">
              <w:rPr>
                <w:rFonts w:cs="B Zar" w:hint="cs"/>
                <w:sz w:val="24"/>
                <w:szCs w:val="24"/>
                <w:rtl/>
              </w:rPr>
              <w:t xml:space="preserve">مشخص شد </w:t>
            </w:r>
          </w:p>
        </w:tc>
      </w:tr>
      <w:tr w:rsidR="009C7D41" w:rsidRPr="0076219A" w14:paraId="3375E21B" w14:textId="77777777" w:rsidTr="009C7D41">
        <w:trPr>
          <w:tblCellSpacing w:w="15" w:type="dxa"/>
        </w:trPr>
        <w:tc>
          <w:tcPr>
            <w:tcW w:w="0" w:type="auto"/>
            <w:vAlign w:val="center"/>
            <w:hideMark/>
          </w:tcPr>
          <w:p w14:paraId="41EED831" w14:textId="77777777" w:rsidR="009C7D41" w:rsidRPr="0076219A" w:rsidRDefault="009C7D41" w:rsidP="000002FE">
            <w:pPr>
              <w:bidi/>
              <w:rPr>
                <w:rFonts w:cs="B Zar"/>
                <w:sz w:val="24"/>
                <w:szCs w:val="24"/>
              </w:rPr>
            </w:pPr>
            <w:r w:rsidRPr="0076219A">
              <w:rPr>
                <w:rFonts w:cs="B Zar"/>
                <w:sz w:val="24"/>
                <w:szCs w:val="24"/>
                <w:rtl/>
                <w:lang w:bidi="fa-IR"/>
              </w:rPr>
              <w:t>۱۷</w:t>
            </w:r>
            <w:r w:rsidRPr="0076219A">
              <w:rPr>
                <w:rFonts w:cs="B Zar"/>
                <w:sz w:val="24"/>
                <w:szCs w:val="24"/>
              </w:rPr>
              <w:t xml:space="preserve"> </w:t>
            </w:r>
            <w:r w:rsidRPr="0076219A">
              <w:rPr>
                <w:rFonts w:cs="B Zar"/>
                <w:sz w:val="24"/>
                <w:szCs w:val="24"/>
                <w:rtl/>
              </w:rPr>
              <w:t xml:space="preserve">مرداد </w:t>
            </w:r>
            <w:r w:rsidRPr="0076219A">
              <w:rPr>
                <w:rFonts w:cs="B Zar"/>
                <w:sz w:val="24"/>
                <w:szCs w:val="24"/>
                <w:rtl/>
                <w:lang w:bidi="fa-IR"/>
              </w:rPr>
              <w:t>۱۲۹۸</w:t>
            </w:r>
          </w:p>
        </w:tc>
        <w:tc>
          <w:tcPr>
            <w:tcW w:w="0" w:type="auto"/>
            <w:vAlign w:val="center"/>
            <w:hideMark/>
          </w:tcPr>
          <w:p w14:paraId="02E8AE5D" w14:textId="77777777" w:rsidR="009C7D41" w:rsidRPr="0076219A" w:rsidRDefault="000D7781" w:rsidP="000002FE">
            <w:pPr>
              <w:bidi/>
              <w:rPr>
                <w:rFonts w:cs="B Zar"/>
                <w:sz w:val="24"/>
                <w:szCs w:val="24"/>
              </w:rPr>
            </w:pPr>
            <w:hyperlink r:id="rId1276" w:tooltip="پیمان ۱۹۱۹" w:history="1">
              <w:r w:rsidR="009C7D41" w:rsidRPr="0076219A">
                <w:rPr>
                  <w:rStyle w:val="Hyperlink"/>
                  <w:rFonts w:cs="B Zar"/>
                  <w:color w:val="auto"/>
                  <w:sz w:val="24"/>
                  <w:szCs w:val="24"/>
                  <w:u w:val="none"/>
                  <w:rtl/>
                </w:rPr>
                <w:t xml:space="preserve">پیمان </w:t>
              </w:r>
              <w:r w:rsidR="00EA456A" w:rsidRPr="0076219A">
                <w:rPr>
                  <w:rStyle w:val="Hyperlink"/>
                  <w:rFonts w:cs="B Zar" w:hint="cs"/>
                  <w:color w:val="auto"/>
                  <w:sz w:val="24"/>
                  <w:szCs w:val="24"/>
                  <w:u w:val="none"/>
                  <w:rtl/>
                </w:rPr>
                <w:t xml:space="preserve">  ننگین  </w:t>
              </w:r>
              <w:r w:rsidR="009C7D41" w:rsidRPr="0076219A">
                <w:rPr>
                  <w:rStyle w:val="Hyperlink"/>
                  <w:rFonts w:cs="B Zar"/>
                  <w:color w:val="auto"/>
                  <w:sz w:val="24"/>
                  <w:szCs w:val="24"/>
                  <w:u w:val="none"/>
                  <w:rtl/>
                  <w:lang w:bidi="fa-IR"/>
                </w:rPr>
                <w:t>۱۹۱۹</w:t>
              </w:r>
            </w:hyperlink>
            <w:r w:rsidR="009C7D41" w:rsidRPr="0076219A">
              <w:rPr>
                <w:rFonts w:cs="B Zar"/>
                <w:sz w:val="24"/>
                <w:szCs w:val="24"/>
              </w:rPr>
              <w:t xml:space="preserve"> </w:t>
            </w:r>
            <w:r w:rsidR="009C7D41" w:rsidRPr="0076219A">
              <w:rPr>
                <w:rFonts w:cs="B Zar"/>
                <w:sz w:val="24"/>
                <w:szCs w:val="24"/>
                <w:rtl/>
              </w:rPr>
              <w:t>میان انگلستان و دولت</w:t>
            </w:r>
            <w:r w:rsidR="009C7D41" w:rsidRPr="0076219A">
              <w:rPr>
                <w:rFonts w:cs="B Zar"/>
                <w:sz w:val="24"/>
                <w:szCs w:val="24"/>
              </w:rPr>
              <w:t xml:space="preserve"> </w:t>
            </w:r>
            <w:hyperlink r:id="rId1277" w:tooltip="وثوق الدوله" w:history="1">
              <w:r w:rsidR="009C7D41" w:rsidRPr="0076219A">
                <w:rPr>
                  <w:rStyle w:val="Hyperlink"/>
                  <w:rFonts w:cs="B Zar"/>
                  <w:color w:val="auto"/>
                  <w:sz w:val="24"/>
                  <w:szCs w:val="24"/>
                  <w:u w:val="none"/>
                  <w:rtl/>
                </w:rPr>
                <w:t>وثوق الدوله</w:t>
              </w:r>
            </w:hyperlink>
            <w:r w:rsidR="009C7D41" w:rsidRPr="0076219A">
              <w:rPr>
                <w:rFonts w:cs="B Zar"/>
                <w:sz w:val="24"/>
                <w:szCs w:val="24"/>
              </w:rPr>
              <w:t xml:space="preserve"> </w:t>
            </w:r>
            <w:r w:rsidR="009C7D41" w:rsidRPr="0076219A">
              <w:rPr>
                <w:rFonts w:cs="B Zar"/>
                <w:sz w:val="24"/>
                <w:szCs w:val="24"/>
                <w:rtl/>
              </w:rPr>
              <w:t>امضا شد</w:t>
            </w:r>
            <w:r w:rsidR="009C7D41" w:rsidRPr="0076219A">
              <w:rPr>
                <w:rFonts w:cs="B Zar"/>
                <w:sz w:val="24"/>
                <w:szCs w:val="24"/>
              </w:rPr>
              <w:t xml:space="preserve"> </w:t>
            </w:r>
          </w:p>
        </w:tc>
      </w:tr>
      <w:tr w:rsidR="009C7D41" w:rsidRPr="0076219A" w14:paraId="7B347F94" w14:textId="77777777" w:rsidTr="009C7D41">
        <w:trPr>
          <w:tblCellSpacing w:w="15" w:type="dxa"/>
        </w:trPr>
        <w:tc>
          <w:tcPr>
            <w:tcW w:w="0" w:type="auto"/>
            <w:gridSpan w:val="2"/>
            <w:vAlign w:val="center"/>
            <w:hideMark/>
          </w:tcPr>
          <w:p w14:paraId="4C6FE1C1" w14:textId="77777777" w:rsidR="009C7D41" w:rsidRPr="0076219A" w:rsidRDefault="009C7D41" w:rsidP="000002FE">
            <w:pPr>
              <w:bidi/>
              <w:rPr>
                <w:rFonts w:cs="B Zar"/>
                <w:b/>
                <w:bCs/>
                <w:sz w:val="24"/>
                <w:szCs w:val="24"/>
              </w:rPr>
            </w:pPr>
            <w:r w:rsidRPr="0076219A">
              <w:rPr>
                <w:rFonts w:cs="B Zar"/>
                <w:b/>
                <w:bCs/>
                <w:sz w:val="24"/>
                <w:szCs w:val="24"/>
                <w:rtl/>
                <w:lang w:bidi="fa-IR"/>
              </w:rPr>
              <w:t>۱۹۲۰</w:t>
            </w:r>
            <w:r w:rsidRPr="0076219A">
              <w:rPr>
                <w:rFonts w:cs="B Zar"/>
                <w:b/>
                <w:bCs/>
                <w:sz w:val="24"/>
                <w:szCs w:val="24"/>
              </w:rPr>
              <w:t xml:space="preserve"> </w:t>
            </w:r>
            <w:r w:rsidRPr="0076219A">
              <w:rPr>
                <w:rFonts w:cs="B Zar"/>
                <w:b/>
                <w:bCs/>
                <w:sz w:val="24"/>
                <w:szCs w:val="24"/>
                <w:rtl/>
              </w:rPr>
              <w:t>میلادی</w:t>
            </w:r>
            <w:r w:rsidRPr="0076219A">
              <w:rPr>
                <w:rFonts w:cs="B Zar"/>
                <w:b/>
                <w:bCs/>
                <w:sz w:val="24"/>
                <w:szCs w:val="24"/>
              </w:rPr>
              <w:t xml:space="preserve"> </w:t>
            </w:r>
          </w:p>
        </w:tc>
      </w:tr>
      <w:tr w:rsidR="009C7D41" w:rsidRPr="0076219A" w14:paraId="0F37311E" w14:textId="77777777" w:rsidTr="009C7D41">
        <w:trPr>
          <w:tblCellSpacing w:w="15" w:type="dxa"/>
        </w:trPr>
        <w:tc>
          <w:tcPr>
            <w:tcW w:w="0" w:type="auto"/>
            <w:vAlign w:val="center"/>
            <w:hideMark/>
          </w:tcPr>
          <w:p w14:paraId="280F4222" w14:textId="77777777" w:rsidR="009C7D41" w:rsidRPr="0076219A" w:rsidRDefault="009C7D41" w:rsidP="000002FE">
            <w:pPr>
              <w:bidi/>
              <w:rPr>
                <w:rFonts w:cs="B Zar"/>
                <w:sz w:val="24"/>
                <w:szCs w:val="24"/>
              </w:rPr>
            </w:pPr>
            <w:r w:rsidRPr="0076219A">
              <w:rPr>
                <w:rFonts w:cs="B Zar"/>
                <w:sz w:val="24"/>
                <w:szCs w:val="24"/>
                <w:rtl/>
                <w:lang w:bidi="fa-IR"/>
              </w:rPr>
              <w:t>۱۹</w:t>
            </w:r>
            <w:r w:rsidRPr="0076219A">
              <w:rPr>
                <w:rFonts w:cs="B Zar"/>
                <w:sz w:val="24"/>
                <w:szCs w:val="24"/>
              </w:rPr>
              <w:t xml:space="preserve"> </w:t>
            </w:r>
            <w:r w:rsidRPr="0076219A">
              <w:rPr>
                <w:rFonts w:cs="B Zar"/>
                <w:sz w:val="24"/>
                <w:szCs w:val="24"/>
                <w:rtl/>
              </w:rPr>
              <w:t xml:space="preserve">دی </w:t>
            </w:r>
            <w:r w:rsidRPr="0076219A">
              <w:rPr>
                <w:rFonts w:cs="B Zar"/>
                <w:sz w:val="24"/>
                <w:szCs w:val="24"/>
                <w:rtl/>
                <w:lang w:bidi="fa-IR"/>
              </w:rPr>
              <w:t>۱۲۹۸</w:t>
            </w:r>
          </w:p>
        </w:tc>
        <w:tc>
          <w:tcPr>
            <w:tcW w:w="0" w:type="auto"/>
            <w:vAlign w:val="center"/>
            <w:hideMark/>
          </w:tcPr>
          <w:p w14:paraId="6C68E572" w14:textId="77777777" w:rsidR="009C7D41" w:rsidRPr="0076219A" w:rsidRDefault="000D7781" w:rsidP="000002FE">
            <w:pPr>
              <w:bidi/>
              <w:rPr>
                <w:rFonts w:cs="B Zar"/>
                <w:sz w:val="24"/>
                <w:szCs w:val="24"/>
              </w:rPr>
            </w:pPr>
            <w:hyperlink r:id="rId1278" w:tooltip="سازمان ملل متفق (صفحه وجود ندارد)" w:history="1">
              <w:r w:rsidR="009C7D41" w:rsidRPr="0076219A">
                <w:rPr>
                  <w:rStyle w:val="Hyperlink"/>
                  <w:rFonts w:cs="B Zar"/>
                  <w:color w:val="auto"/>
                  <w:sz w:val="24"/>
                  <w:szCs w:val="24"/>
                  <w:u w:val="none"/>
                  <w:rtl/>
                </w:rPr>
                <w:t>سازمان ملل متفق</w:t>
              </w:r>
            </w:hyperlink>
            <w:r w:rsidR="009C7D41" w:rsidRPr="0076219A">
              <w:rPr>
                <w:rFonts w:cs="B Zar"/>
                <w:sz w:val="24"/>
                <w:szCs w:val="24"/>
              </w:rPr>
              <w:t xml:space="preserve"> </w:t>
            </w:r>
            <w:r w:rsidR="009C7D41" w:rsidRPr="0076219A">
              <w:rPr>
                <w:rFonts w:cs="B Zar"/>
                <w:sz w:val="24"/>
                <w:szCs w:val="24"/>
                <w:rtl/>
              </w:rPr>
              <w:t>نخستین نشست خود را در</w:t>
            </w:r>
            <w:r w:rsidR="009C7D41" w:rsidRPr="0076219A">
              <w:rPr>
                <w:rFonts w:cs="B Zar"/>
                <w:sz w:val="24"/>
                <w:szCs w:val="24"/>
              </w:rPr>
              <w:t xml:space="preserve"> </w:t>
            </w:r>
            <w:hyperlink r:id="rId1279" w:tooltip="لندن" w:history="1">
              <w:r w:rsidR="009C7D41" w:rsidRPr="0076219A">
                <w:rPr>
                  <w:rStyle w:val="Hyperlink"/>
                  <w:rFonts w:cs="B Zar"/>
                  <w:color w:val="auto"/>
                  <w:sz w:val="24"/>
                  <w:szCs w:val="24"/>
                  <w:u w:val="none"/>
                  <w:rtl/>
                </w:rPr>
                <w:t>لندن</w:t>
              </w:r>
            </w:hyperlink>
            <w:r w:rsidR="009C7D41" w:rsidRPr="0076219A">
              <w:rPr>
                <w:rFonts w:cs="B Zar"/>
                <w:sz w:val="24"/>
                <w:szCs w:val="24"/>
              </w:rPr>
              <w:t xml:space="preserve"> </w:t>
            </w:r>
            <w:r w:rsidR="009C7D41" w:rsidRPr="0076219A">
              <w:rPr>
                <w:rFonts w:cs="B Zar"/>
                <w:sz w:val="24"/>
                <w:szCs w:val="24"/>
                <w:rtl/>
              </w:rPr>
              <w:t>برگزار کرد</w:t>
            </w:r>
            <w:r w:rsidR="009C7D41" w:rsidRPr="0076219A">
              <w:rPr>
                <w:rFonts w:cs="B Zar"/>
                <w:sz w:val="24"/>
                <w:szCs w:val="24"/>
              </w:rPr>
              <w:t xml:space="preserve"> </w:t>
            </w:r>
          </w:p>
        </w:tc>
      </w:tr>
      <w:tr w:rsidR="009C7D41" w:rsidRPr="0076219A" w14:paraId="3B19227E" w14:textId="77777777" w:rsidTr="009C7D41">
        <w:trPr>
          <w:tblCellSpacing w:w="15" w:type="dxa"/>
        </w:trPr>
        <w:tc>
          <w:tcPr>
            <w:tcW w:w="0" w:type="auto"/>
            <w:vAlign w:val="center"/>
            <w:hideMark/>
          </w:tcPr>
          <w:p w14:paraId="5363F230" w14:textId="77777777" w:rsidR="009C7D41" w:rsidRPr="0076219A" w:rsidRDefault="009C7D41" w:rsidP="000002FE">
            <w:pPr>
              <w:bidi/>
              <w:rPr>
                <w:rFonts w:cs="B Zar"/>
                <w:sz w:val="24"/>
                <w:szCs w:val="24"/>
              </w:rPr>
            </w:pPr>
            <w:r w:rsidRPr="0076219A">
              <w:rPr>
                <w:rFonts w:cs="B Zar"/>
                <w:sz w:val="24"/>
                <w:szCs w:val="24"/>
                <w:rtl/>
                <w:lang w:bidi="fa-IR"/>
              </w:rPr>
              <w:t>۱۹</w:t>
            </w:r>
            <w:r w:rsidRPr="0076219A">
              <w:rPr>
                <w:rFonts w:cs="B Zar"/>
                <w:sz w:val="24"/>
                <w:szCs w:val="24"/>
              </w:rPr>
              <w:t xml:space="preserve"> </w:t>
            </w:r>
            <w:r w:rsidRPr="0076219A">
              <w:rPr>
                <w:rFonts w:cs="B Zar"/>
                <w:sz w:val="24"/>
                <w:szCs w:val="24"/>
                <w:rtl/>
              </w:rPr>
              <w:t xml:space="preserve">فروردین </w:t>
            </w:r>
            <w:r w:rsidRPr="0076219A">
              <w:rPr>
                <w:rFonts w:cs="B Zar"/>
                <w:sz w:val="24"/>
                <w:szCs w:val="24"/>
                <w:rtl/>
                <w:lang w:bidi="fa-IR"/>
              </w:rPr>
              <w:t>۱۲۹۹</w:t>
            </w:r>
          </w:p>
        </w:tc>
        <w:tc>
          <w:tcPr>
            <w:tcW w:w="0" w:type="auto"/>
            <w:vAlign w:val="center"/>
            <w:hideMark/>
          </w:tcPr>
          <w:p w14:paraId="3C4EEE4F" w14:textId="77777777" w:rsidR="009C7D41" w:rsidRPr="0076219A" w:rsidRDefault="000D7781" w:rsidP="000002FE">
            <w:pPr>
              <w:bidi/>
              <w:rPr>
                <w:rFonts w:cs="B Zar"/>
                <w:sz w:val="24"/>
                <w:szCs w:val="24"/>
              </w:rPr>
            </w:pPr>
            <w:hyperlink r:id="rId1280" w:tooltip="تبریز" w:history="1">
              <w:r w:rsidR="009C7D41" w:rsidRPr="0076219A">
                <w:rPr>
                  <w:rStyle w:val="Hyperlink"/>
                  <w:rFonts w:cs="B Zar"/>
                  <w:color w:val="auto"/>
                  <w:sz w:val="24"/>
                  <w:szCs w:val="24"/>
                  <w:u w:val="none"/>
                  <w:rtl/>
                </w:rPr>
                <w:t>تبریز</w:t>
              </w:r>
            </w:hyperlink>
            <w:r w:rsidR="009C7D41" w:rsidRPr="0076219A">
              <w:rPr>
                <w:rFonts w:cs="B Zar"/>
                <w:sz w:val="24"/>
                <w:szCs w:val="24"/>
              </w:rPr>
              <w:t xml:space="preserve"> </w:t>
            </w:r>
            <w:r w:rsidR="009C7D41" w:rsidRPr="0076219A">
              <w:rPr>
                <w:rFonts w:cs="B Zar"/>
                <w:sz w:val="24"/>
                <w:szCs w:val="24"/>
                <w:rtl/>
              </w:rPr>
              <w:t>به دست هواداران</w:t>
            </w:r>
            <w:r w:rsidR="009C7D41" w:rsidRPr="0076219A">
              <w:rPr>
                <w:rFonts w:cs="B Zar"/>
                <w:sz w:val="24"/>
                <w:szCs w:val="24"/>
              </w:rPr>
              <w:t xml:space="preserve"> </w:t>
            </w:r>
            <w:hyperlink r:id="rId1281" w:tooltip="شیخ محمد خیابانی" w:history="1">
              <w:r w:rsidR="009C7D41" w:rsidRPr="0076219A">
                <w:rPr>
                  <w:rStyle w:val="Hyperlink"/>
                  <w:rFonts w:cs="B Zar"/>
                  <w:color w:val="auto"/>
                  <w:sz w:val="24"/>
                  <w:szCs w:val="24"/>
                  <w:u w:val="none"/>
                  <w:rtl/>
                </w:rPr>
                <w:t>شیخ محمد خیابانی</w:t>
              </w:r>
            </w:hyperlink>
            <w:r w:rsidR="009C7D41" w:rsidRPr="0076219A">
              <w:rPr>
                <w:rFonts w:cs="B Zar"/>
                <w:sz w:val="24"/>
                <w:szCs w:val="24"/>
              </w:rPr>
              <w:t xml:space="preserve"> </w:t>
            </w:r>
            <w:r w:rsidR="009C7D41" w:rsidRPr="0076219A">
              <w:rPr>
                <w:rFonts w:cs="B Zar"/>
                <w:sz w:val="24"/>
                <w:szCs w:val="24"/>
                <w:rtl/>
              </w:rPr>
              <w:t>تصرف شد</w:t>
            </w:r>
            <w:r w:rsidR="009C7D41" w:rsidRPr="0076219A">
              <w:rPr>
                <w:rFonts w:cs="B Zar"/>
                <w:sz w:val="24"/>
                <w:szCs w:val="24"/>
              </w:rPr>
              <w:t xml:space="preserve"> </w:t>
            </w:r>
          </w:p>
        </w:tc>
      </w:tr>
      <w:tr w:rsidR="009C7D41" w:rsidRPr="0076219A" w14:paraId="2D6BE159" w14:textId="77777777" w:rsidTr="009C7D41">
        <w:trPr>
          <w:tblCellSpacing w:w="15" w:type="dxa"/>
        </w:trPr>
        <w:tc>
          <w:tcPr>
            <w:tcW w:w="0" w:type="auto"/>
            <w:vAlign w:val="center"/>
            <w:hideMark/>
          </w:tcPr>
          <w:p w14:paraId="4E4D14CA" w14:textId="77777777" w:rsidR="009C7D41" w:rsidRPr="0076219A" w:rsidRDefault="009C7D41" w:rsidP="000002FE">
            <w:pPr>
              <w:bidi/>
              <w:rPr>
                <w:rFonts w:cs="B Zar"/>
                <w:sz w:val="24"/>
                <w:szCs w:val="24"/>
              </w:rPr>
            </w:pPr>
            <w:r w:rsidRPr="0076219A">
              <w:rPr>
                <w:rFonts w:cs="B Zar"/>
                <w:sz w:val="24"/>
                <w:szCs w:val="24"/>
                <w:rtl/>
                <w:lang w:bidi="fa-IR"/>
              </w:rPr>
              <w:t>۲۸</w:t>
            </w:r>
            <w:r w:rsidRPr="0076219A">
              <w:rPr>
                <w:rFonts w:cs="B Zar"/>
                <w:sz w:val="24"/>
                <w:szCs w:val="24"/>
              </w:rPr>
              <w:t xml:space="preserve"> </w:t>
            </w:r>
            <w:r w:rsidRPr="0076219A">
              <w:rPr>
                <w:rFonts w:cs="B Zar"/>
                <w:sz w:val="24"/>
                <w:szCs w:val="24"/>
                <w:rtl/>
              </w:rPr>
              <w:t xml:space="preserve">اردیبهشت </w:t>
            </w:r>
            <w:r w:rsidRPr="0076219A">
              <w:rPr>
                <w:rFonts w:cs="B Zar"/>
                <w:sz w:val="24"/>
                <w:szCs w:val="24"/>
                <w:rtl/>
                <w:lang w:bidi="fa-IR"/>
              </w:rPr>
              <w:t>۱۲۹۹</w:t>
            </w:r>
          </w:p>
        </w:tc>
        <w:tc>
          <w:tcPr>
            <w:tcW w:w="0" w:type="auto"/>
            <w:vAlign w:val="center"/>
            <w:hideMark/>
          </w:tcPr>
          <w:p w14:paraId="7E235B20" w14:textId="77777777" w:rsidR="009C7D41" w:rsidRPr="0076219A" w:rsidRDefault="000D7781" w:rsidP="000002FE">
            <w:pPr>
              <w:bidi/>
              <w:rPr>
                <w:rFonts w:cs="B Zar"/>
                <w:sz w:val="24"/>
                <w:szCs w:val="24"/>
              </w:rPr>
            </w:pPr>
            <w:hyperlink r:id="rId1282" w:tooltip="ارتش سرخ شوروی" w:history="1">
              <w:r w:rsidR="009C7D41" w:rsidRPr="0076219A">
                <w:rPr>
                  <w:rStyle w:val="Hyperlink"/>
                  <w:rFonts w:cs="B Zar"/>
                  <w:color w:val="auto"/>
                  <w:sz w:val="24"/>
                  <w:szCs w:val="24"/>
                  <w:u w:val="none"/>
                  <w:rtl/>
                </w:rPr>
                <w:t>ارتش سرخ شوروی</w:t>
              </w:r>
            </w:hyperlink>
            <w:r w:rsidR="009C7D41" w:rsidRPr="0076219A">
              <w:rPr>
                <w:rFonts w:cs="B Zar"/>
                <w:sz w:val="24"/>
                <w:szCs w:val="24"/>
              </w:rPr>
              <w:t xml:space="preserve"> </w:t>
            </w:r>
            <w:r w:rsidR="009C7D41" w:rsidRPr="0076219A">
              <w:rPr>
                <w:rFonts w:cs="B Zar"/>
                <w:sz w:val="24"/>
                <w:szCs w:val="24"/>
                <w:rtl/>
              </w:rPr>
              <w:t>به</w:t>
            </w:r>
            <w:r w:rsidR="009C7D41" w:rsidRPr="0076219A">
              <w:rPr>
                <w:rFonts w:cs="B Zar"/>
                <w:sz w:val="24"/>
                <w:szCs w:val="24"/>
              </w:rPr>
              <w:t xml:space="preserve"> </w:t>
            </w:r>
            <w:hyperlink r:id="rId1283" w:tooltip="انزلی" w:history="1">
              <w:r w:rsidR="009C7D41" w:rsidRPr="0076219A">
                <w:rPr>
                  <w:rStyle w:val="Hyperlink"/>
                  <w:rFonts w:cs="B Zar"/>
                  <w:color w:val="auto"/>
                  <w:sz w:val="24"/>
                  <w:szCs w:val="24"/>
                  <w:u w:val="none"/>
                  <w:rtl/>
                </w:rPr>
                <w:t>انزلی</w:t>
              </w:r>
            </w:hyperlink>
            <w:r w:rsidR="009C7D41" w:rsidRPr="0076219A">
              <w:rPr>
                <w:rFonts w:cs="B Zar"/>
                <w:sz w:val="24"/>
                <w:szCs w:val="24"/>
              </w:rPr>
              <w:t xml:space="preserve"> </w:t>
            </w:r>
            <w:r w:rsidR="009C7D41" w:rsidRPr="0076219A">
              <w:rPr>
                <w:rFonts w:cs="B Zar"/>
                <w:sz w:val="24"/>
                <w:szCs w:val="24"/>
                <w:rtl/>
              </w:rPr>
              <w:t>وارد شد نیروهای انگلیسی از</w:t>
            </w:r>
            <w:r w:rsidR="009C7D41" w:rsidRPr="0076219A">
              <w:rPr>
                <w:rFonts w:cs="B Zar"/>
                <w:sz w:val="24"/>
                <w:szCs w:val="24"/>
              </w:rPr>
              <w:t xml:space="preserve"> </w:t>
            </w:r>
            <w:hyperlink r:id="rId1284" w:tooltip="رشت" w:history="1">
              <w:r w:rsidR="009C7D41" w:rsidRPr="0076219A">
                <w:rPr>
                  <w:rStyle w:val="Hyperlink"/>
                  <w:rFonts w:cs="B Zar"/>
                  <w:color w:val="auto"/>
                  <w:sz w:val="24"/>
                  <w:szCs w:val="24"/>
                  <w:u w:val="none"/>
                  <w:rtl/>
                </w:rPr>
                <w:t>رشت</w:t>
              </w:r>
            </w:hyperlink>
            <w:r w:rsidR="009C7D41" w:rsidRPr="0076219A">
              <w:rPr>
                <w:rFonts w:cs="B Zar"/>
                <w:sz w:val="24"/>
                <w:szCs w:val="24"/>
              </w:rPr>
              <w:t xml:space="preserve"> </w:t>
            </w:r>
            <w:r w:rsidR="009C7D41" w:rsidRPr="0076219A">
              <w:rPr>
                <w:rFonts w:cs="B Zar"/>
                <w:sz w:val="24"/>
                <w:szCs w:val="24"/>
                <w:rtl/>
              </w:rPr>
              <w:t>و</w:t>
            </w:r>
            <w:r w:rsidR="009C7D41" w:rsidRPr="0076219A">
              <w:rPr>
                <w:rFonts w:cs="B Zar"/>
                <w:sz w:val="24"/>
                <w:szCs w:val="24"/>
              </w:rPr>
              <w:t xml:space="preserve"> </w:t>
            </w:r>
            <w:hyperlink r:id="rId1285" w:tooltip="منجیل" w:history="1">
              <w:r w:rsidR="009C7D41" w:rsidRPr="0076219A">
                <w:rPr>
                  <w:rStyle w:val="Hyperlink"/>
                  <w:rFonts w:cs="B Zar"/>
                  <w:color w:val="auto"/>
                  <w:sz w:val="24"/>
                  <w:szCs w:val="24"/>
                  <w:u w:val="none"/>
                  <w:rtl/>
                </w:rPr>
                <w:t>منجیل</w:t>
              </w:r>
            </w:hyperlink>
            <w:r w:rsidR="009C7D41" w:rsidRPr="0076219A">
              <w:rPr>
                <w:rFonts w:cs="B Zar"/>
                <w:sz w:val="24"/>
                <w:szCs w:val="24"/>
              </w:rPr>
              <w:t xml:space="preserve"> </w:t>
            </w:r>
            <w:r w:rsidR="009C7D41" w:rsidRPr="0076219A">
              <w:rPr>
                <w:rFonts w:cs="B Zar"/>
                <w:sz w:val="24"/>
                <w:szCs w:val="24"/>
                <w:rtl/>
              </w:rPr>
              <w:t>و عقب‌نشینی کردند</w:t>
            </w:r>
            <w:r w:rsidR="009C7D41" w:rsidRPr="0076219A">
              <w:rPr>
                <w:rFonts w:cs="B Zar"/>
                <w:sz w:val="24"/>
                <w:szCs w:val="24"/>
              </w:rPr>
              <w:t xml:space="preserve"> </w:t>
            </w:r>
          </w:p>
        </w:tc>
      </w:tr>
      <w:tr w:rsidR="009C7D41" w:rsidRPr="0076219A" w14:paraId="4476372A" w14:textId="77777777" w:rsidTr="009C7D41">
        <w:trPr>
          <w:tblCellSpacing w:w="15" w:type="dxa"/>
        </w:trPr>
        <w:tc>
          <w:tcPr>
            <w:tcW w:w="0" w:type="auto"/>
            <w:vAlign w:val="center"/>
            <w:hideMark/>
          </w:tcPr>
          <w:p w14:paraId="1EB0DD97" w14:textId="77777777" w:rsidR="009C7D41" w:rsidRPr="0076219A" w:rsidRDefault="009C7D41" w:rsidP="000002FE">
            <w:pPr>
              <w:bidi/>
              <w:rPr>
                <w:rFonts w:cs="B Zar"/>
                <w:sz w:val="24"/>
                <w:szCs w:val="24"/>
              </w:rPr>
            </w:pPr>
            <w:r w:rsidRPr="0076219A">
              <w:rPr>
                <w:rFonts w:cs="B Zar"/>
                <w:sz w:val="24"/>
                <w:szCs w:val="24"/>
                <w:rtl/>
                <w:lang w:bidi="fa-IR"/>
              </w:rPr>
              <w:lastRenderedPageBreak/>
              <w:t>۱۳</w:t>
            </w:r>
            <w:r w:rsidRPr="0076219A">
              <w:rPr>
                <w:rFonts w:cs="B Zar"/>
                <w:sz w:val="24"/>
                <w:szCs w:val="24"/>
              </w:rPr>
              <w:t xml:space="preserve"> </w:t>
            </w:r>
            <w:r w:rsidRPr="0076219A">
              <w:rPr>
                <w:rFonts w:cs="B Zar"/>
                <w:sz w:val="24"/>
                <w:szCs w:val="24"/>
                <w:rtl/>
              </w:rPr>
              <w:t xml:space="preserve">خرداد </w:t>
            </w:r>
            <w:r w:rsidRPr="0076219A">
              <w:rPr>
                <w:rFonts w:cs="B Zar"/>
                <w:sz w:val="24"/>
                <w:szCs w:val="24"/>
                <w:rtl/>
                <w:lang w:bidi="fa-IR"/>
              </w:rPr>
              <w:t>۱۲۹۹</w:t>
            </w:r>
          </w:p>
        </w:tc>
        <w:tc>
          <w:tcPr>
            <w:tcW w:w="0" w:type="auto"/>
            <w:vAlign w:val="center"/>
            <w:hideMark/>
          </w:tcPr>
          <w:p w14:paraId="02319D8F" w14:textId="77777777" w:rsidR="009C7D41" w:rsidRPr="0076219A" w:rsidRDefault="009C7D41" w:rsidP="000002FE">
            <w:pPr>
              <w:bidi/>
              <w:rPr>
                <w:rFonts w:cs="B Zar"/>
                <w:sz w:val="24"/>
                <w:szCs w:val="24"/>
              </w:rPr>
            </w:pPr>
            <w:r w:rsidRPr="0076219A">
              <w:rPr>
                <w:rFonts w:cs="B Zar"/>
                <w:sz w:val="24"/>
                <w:szCs w:val="24"/>
                <w:rtl/>
              </w:rPr>
              <w:t>نیروهای</w:t>
            </w:r>
            <w:r w:rsidRPr="0076219A">
              <w:rPr>
                <w:rFonts w:cs="B Zar"/>
                <w:sz w:val="24"/>
                <w:szCs w:val="24"/>
              </w:rPr>
              <w:t xml:space="preserve"> </w:t>
            </w:r>
            <w:hyperlink r:id="rId1286" w:tooltip="میرزا کوچک خان جنگلی" w:history="1">
              <w:r w:rsidRPr="0076219A">
                <w:rPr>
                  <w:rStyle w:val="Hyperlink"/>
                  <w:rFonts w:cs="B Zar"/>
                  <w:color w:val="auto"/>
                  <w:sz w:val="24"/>
                  <w:szCs w:val="24"/>
                  <w:u w:val="none"/>
                  <w:rtl/>
                </w:rPr>
                <w:t>میرزا کوچک خان جنگلی</w:t>
              </w:r>
            </w:hyperlink>
            <w:r w:rsidRPr="0076219A">
              <w:rPr>
                <w:rFonts w:cs="B Zar"/>
                <w:sz w:val="24"/>
                <w:szCs w:val="24"/>
              </w:rPr>
              <w:t xml:space="preserve"> </w:t>
            </w:r>
            <w:r w:rsidRPr="0076219A">
              <w:rPr>
                <w:rFonts w:cs="B Zar"/>
                <w:sz w:val="24"/>
                <w:szCs w:val="24"/>
                <w:rtl/>
              </w:rPr>
              <w:t>به</w:t>
            </w:r>
            <w:r w:rsidRPr="0076219A">
              <w:rPr>
                <w:rFonts w:cs="B Zar"/>
                <w:sz w:val="24"/>
                <w:szCs w:val="24"/>
              </w:rPr>
              <w:t xml:space="preserve"> </w:t>
            </w:r>
            <w:hyperlink r:id="rId1287" w:tooltip="رشت" w:history="1">
              <w:r w:rsidRPr="0076219A">
                <w:rPr>
                  <w:rStyle w:val="Hyperlink"/>
                  <w:rFonts w:cs="B Zar"/>
                  <w:color w:val="auto"/>
                  <w:sz w:val="24"/>
                  <w:szCs w:val="24"/>
                  <w:u w:val="none"/>
                  <w:rtl/>
                </w:rPr>
                <w:t>رشت</w:t>
              </w:r>
            </w:hyperlink>
            <w:r w:rsidRPr="0076219A">
              <w:rPr>
                <w:rFonts w:cs="B Zar"/>
                <w:sz w:val="24"/>
                <w:szCs w:val="24"/>
              </w:rPr>
              <w:t xml:space="preserve"> </w:t>
            </w:r>
            <w:r w:rsidRPr="0076219A">
              <w:rPr>
                <w:rFonts w:cs="B Zar"/>
                <w:sz w:val="24"/>
                <w:szCs w:val="24"/>
                <w:rtl/>
              </w:rPr>
              <w:t>وارد شدند و حکومت</w:t>
            </w:r>
            <w:r w:rsidRPr="0076219A">
              <w:rPr>
                <w:rFonts w:cs="B Zar"/>
                <w:sz w:val="24"/>
                <w:szCs w:val="24"/>
              </w:rPr>
              <w:t xml:space="preserve"> </w:t>
            </w:r>
            <w:hyperlink r:id="rId1288" w:tooltip="جمهوری سوسیالیستی ایران" w:history="1">
              <w:r w:rsidRPr="0076219A">
                <w:rPr>
                  <w:rStyle w:val="Hyperlink"/>
                  <w:rFonts w:cs="B Zar"/>
                  <w:color w:val="auto"/>
                  <w:sz w:val="24"/>
                  <w:szCs w:val="24"/>
                  <w:u w:val="none"/>
                  <w:rtl/>
                </w:rPr>
                <w:t>جمهوری سوسیالیستی ایران</w:t>
              </w:r>
            </w:hyperlink>
            <w:r w:rsidRPr="0076219A">
              <w:rPr>
                <w:rFonts w:cs="B Zar"/>
                <w:sz w:val="24"/>
                <w:szCs w:val="24"/>
              </w:rPr>
              <w:t xml:space="preserve"> </w:t>
            </w:r>
            <w:r w:rsidRPr="0076219A">
              <w:rPr>
                <w:rFonts w:cs="B Zar"/>
                <w:sz w:val="24"/>
                <w:szCs w:val="24"/>
                <w:rtl/>
              </w:rPr>
              <w:t>را اعلام کردند</w:t>
            </w:r>
            <w:r w:rsidRPr="0076219A">
              <w:rPr>
                <w:rFonts w:cs="B Zar"/>
                <w:sz w:val="24"/>
                <w:szCs w:val="24"/>
              </w:rPr>
              <w:t xml:space="preserve"> </w:t>
            </w:r>
          </w:p>
        </w:tc>
      </w:tr>
      <w:tr w:rsidR="009C7D41" w:rsidRPr="0076219A" w14:paraId="4597F27F" w14:textId="77777777" w:rsidTr="009C7D41">
        <w:trPr>
          <w:tblCellSpacing w:w="15" w:type="dxa"/>
        </w:trPr>
        <w:tc>
          <w:tcPr>
            <w:tcW w:w="0" w:type="auto"/>
            <w:vAlign w:val="center"/>
            <w:hideMark/>
          </w:tcPr>
          <w:p w14:paraId="062F134A" w14:textId="77777777" w:rsidR="009C7D41" w:rsidRPr="0076219A" w:rsidRDefault="009C7D41" w:rsidP="000002FE">
            <w:pPr>
              <w:bidi/>
              <w:rPr>
                <w:rFonts w:cs="B Zar"/>
                <w:sz w:val="24"/>
                <w:szCs w:val="24"/>
              </w:rPr>
            </w:pPr>
            <w:r w:rsidRPr="0076219A">
              <w:rPr>
                <w:rFonts w:cs="B Zar"/>
                <w:sz w:val="24"/>
                <w:szCs w:val="24"/>
                <w:rtl/>
              </w:rPr>
              <w:t xml:space="preserve">خرداد </w:t>
            </w:r>
            <w:r w:rsidRPr="0076219A">
              <w:rPr>
                <w:rFonts w:cs="B Zar"/>
                <w:sz w:val="24"/>
                <w:szCs w:val="24"/>
                <w:rtl/>
                <w:lang w:bidi="fa-IR"/>
              </w:rPr>
              <w:t>۱۲۹۹</w:t>
            </w:r>
          </w:p>
        </w:tc>
        <w:tc>
          <w:tcPr>
            <w:tcW w:w="0" w:type="auto"/>
            <w:vAlign w:val="center"/>
            <w:hideMark/>
          </w:tcPr>
          <w:p w14:paraId="5703BDDF" w14:textId="77777777" w:rsidR="009C7D41" w:rsidRPr="0076219A" w:rsidRDefault="000D7781" w:rsidP="000002FE">
            <w:pPr>
              <w:bidi/>
              <w:rPr>
                <w:rFonts w:cs="B Zar"/>
                <w:sz w:val="24"/>
                <w:szCs w:val="24"/>
              </w:rPr>
            </w:pPr>
            <w:hyperlink r:id="rId1289" w:tooltip="حزب کمونیست ایران" w:history="1">
              <w:r w:rsidR="009C7D41" w:rsidRPr="0076219A">
                <w:rPr>
                  <w:rStyle w:val="Hyperlink"/>
                  <w:rFonts w:cs="B Zar"/>
                  <w:color w:val="auto"/>
                  <w:sz w:val="24"/>
                  <w:szCs w:val="24"/>
                  <w:u w:val="none"/>
                  <w:rtl/>
                </w:rPr>
                <w:t>حزب کمونیست ایران</w:t>
              </w:r>
            </w:hyperlink>
            <w:r w:rsidR="009C7D41" w:rsidRPr="0076219A">
              <w:rPr>
                <w:rFonts w:cs="B Zar"/>
                <w:sz w:val="24"/>
                <w:szCs w:val="24"/>
              </w:rPr>
              <w:t xml:space="preserve"> </w:t>
            </w:r>
            <w:r w:rsidR="009C7D41" w:rsidRPr="0076219A">
              <w:rPr>
                <w:rFonts w:cs="B Zar"/>
                <w:sz w:val="24"/>
                <w:szCs w:val="24"/>
                <w:rtl/>
              </w:rPr>
              <w:t>تشکیل شد</w:t>
            </w:r>
            <w:r w:rsidR="009C7D41" w:rsidRPr="0076219A">
              <w:rPr>
                <w:rFonts w:cs="B Zar"/>
                <w:sz w:val="24"/>
                <w:szCs w:val="24"/>
              </w:rPr>
              <w:t xml:space="preserve"> </w:t>
            </w:r>
          </w:p>
        </w:tc>
      </w:tr>
      <w:tr w:rsidR="009C7D41" w:rsidRPr="0076219A" w14:paraId="73209D80" w14:textId="77777777" w:rsidTr="009C7D41">
        <w:trPr>
          <w:tblCellSpacing w:w="15" w:type="dxa"/>
        </w:trPr>
        <w:tc>
          <w:tcPr>
            <w:tcW w:w="0" w:type="auto"/>
            <w:vAlign w:val="center"/>
            <w:hideMark/>
          </w:tcPr>
          <w:p w14:paraId="713ECDD9" w14:textId="77777777" w:rsidR="009C7D41" w:rsidRPr="0076219A" w:rsidRDefault="009C7D41" w:rsidP="000002FE">
            <w:pPr>
              <w:bidi/>
              <w:rPr>
                <w:rFonts w:cs="B Zar"/>
                <w:sz w:val="24"/>
                <w:szCs w:val="24"/>
              </w:rPr>
            </w:pPr>
            <w:r w:rsidRPr="0076219A">
              <w:rPr>
                <w:rFonts w:cs="B Zar"/>
                <w:sz w:val="24"/>
                <w:szCs w:val="24"/>
                <w:rtl/>
              </w:rPr>
              <w:t xml:space="preserve">ا تیر </w:t>
            </w:r>
            <w:r w:rsidRPr="0076219A">
              <w:rPr>
                <w:rFonts w:cs="B Zar"/>
                <w:sz w:val="24"/>
                <w:szCs w:val="24"/>
                <w:rtl/>
                <w:lang w:bidi="fa-IR"/>
              </w:rPr>
              <w:t>۱۲۹۹</w:t>
            </w:r>
          </w:p>
        </w:tc>
        <w:tc>
          <w:tcPr>
            <w:tcW w:w="0" w:type="auto"/>
            <w:vAlign w:val="center"/>
            <w:hideMark/>
          </w:tcPr>
          <w:p w14:paraId="116BE443" w14:textId="77777777" w:rsidR="009C7D41" w:rsidRPr="0076219A" w:rsidRDefault="009C7D41" w:rsidP="000002FE">
            <w:pPr>
              <w:bidi/>
              <w:rPr>
                <w:rFonts w:cs="B Zar"/>
                <w:sz w:val="24"/>
                <w:szCs w:val="24"/>
              </w:rPr>
            </w:pPr>
            <w:r w:rsidRPr="0076219A">
              <w:rPr>
                <w:rFonts w:cs="B Zar"/>
                <w:sz w:val="24"/>
                <w:szCs w:val="24"/>
                <w:rtl/>
              </w:rPr>
              <w:t>اولین کنگره حزب کمونیست ایران در</w:t>
            </w:r>
            <w:r w:rsidRPr="0076219A">
              <w:rPr>
                <w:rFonts w:cs="B Zar"/>
                <w:sz w:val="24"/>
                <w:szCs w:val="24"/>
              </w:rPr>
              <w:t xml:space="preserve"> </w:t>
            </w:r>
            <w:hyperlink r:id="rId1290" w:tooltip="انزلی" w:history="1">
              <w:r w:rsidRPr="0076219A">
                <w:rPr>
                  <w:rStyle w:val="Hyperlink"/>
                  <w:rFonts w:cs="B Zar"/>
                  <w:color w:val="auto"/>
                  <w:sz w:val="24"/>
                  <w:szCs w:val="24"/>
                  <w:u w:val="none"/>
                  <w:rtl/>
                </w:rPr>
                <w:t>انزلی</w:t>
              </w:r>
            </w:hyperlink>
            <w:r w:rsidRPr="0076219A">
              <w:rPr>
                <w:rFonts w:cs="B Zar"/>
                <w:sz w:val="24"/>
                <w:szCs w:val="24"/>
              </w:rPr>
              <w:t xml:space="preserve"> </w:t>
            </w:r>
            <w:r w:rsidRPr="0076219A">
              <w:rPr>
                <w:rFonts w:cs="B Zar"/>
                <w:sz w:val="24"/>
                <w:szCs w:val="24"/>
                <w:rtl/>
              </w:rPr>
              <w:t>تشکیل شد</w:t>
            </w:r>
            <w:r w:rsidRPr="0076219A">
              <w:rPr>
                <w:rFonts w:cs="B Zar"/>
                <w:sz w:val="24"/>
                <w:szCs w:val="24"/>
              </w:rPr>
              <w:t xml:space="preserve"> </w:t>
            </w:r>
          </w:p>
        </w:tc>
      </w:tr>
      <w:tr w:rsidR="009C7D41" w:rsidRPr="0076219A" w14:paraId="0584FC0F" w14:textId="77777777" w:rsidTr="009C7D41">
        <w:trPr>
          <w:tblCellSpacing w:w="15" w:type="dxa"/>
        </w:trPr>
        <w:tc>
          <w:tcPr>
            <w:tcW w:w="0" w:type="auto"/>
            <w:vAlign w:val="center"/>
            <w:hideMark/>
          </w:tcPr>
          <w:p w14:paraId="45473C6C" w14:textId="77777777" w:rsidR="009C7D41" w:rsidRPr="0076219A" w:rsidRDefault="009C7D41" w:rsidP="000002FE">
            <w:pPr>
              <w:bidi/>
              <w:rPr>
                <w:rFonts w:cs="B Zar"/>
                <w:sz w:val="24"/>
                <w:szCs w:val="24"/>
              </w:rPr>
            </w:pPr>
            <w:r w:rsidRPr="0076219A">
              <w:rPr>
                <w:rFonts w:cs="B Zar"/>
                <w:sz w:val="24"/>
                <w:szCs w:val="24"/>
                <w:rtl/>
                <w:lang w:bidi="fa-IR"/>
              </w:rPr>
              <w:t>۸</w:t>
            </w:r>
            <w:r w:rsidRPr="0076219A">
              <w:rPr>
                <w:rFonts w:cs="B Zar"/>
                <w:sz w:val="24"/>
                <w:szCs w:val="24"/>
              </w:rPr>
              <w:t xml:space="preserve"> </w:t>
            </w:r>
            <w:r w:rsidRPr="0076219A">
              <w:rPr>
                <w:rFonts w:cs="B Zar"/>
                <w:sz w:val="24"/>
                <w:szCs w:val="24"/>
                <w:rtl/>
              </w:rPr>
              <w:t xml:space="preserve">تیر </w:t>
            </w:r>
            <w:r w:rsidRPr="0076219A">
              <w:rPr>
                <w:rFonts w:cs="B Zar"/>
                <w:sz w:val="24"/>
                <w:szCs w:val="24"/>
                <w:rtl/>
                <w:lang w:bidi="fa-IR"/>
              </w:rPr>
              <w:t>۱۲۹۹</w:t>
            </w:r>
          </w:p>
        </w:tc>
        <w:tc>
          <w:tcPr>
            <w:tcW w:w="0" w:type="auto"/>
            <w:vAlign w:val="center"/>
            <w:hideMark/>
          </w:tcPr>
          <w:p w14:paraId="58E5DE10" w14:textId="77777777" w:rsidR="009C7D41" w:rsidRPr="0076219A" w:rsidRDefault="000D7781" w:rsidP="000002FE">
            <w:pPr>
              <w:bidi/>
              <w:rPr>
                <w:rFonts w:cs="B Zar"/>
                <w:sz w:val="24"/>
                <w:szCs w:val="24"/>
              </w:rPr>
            </w:pPr>
            <w:hyperlink r:id="rId1291" w:tooltip="دلیران تنگستان" w:history="1">
              <w:r w:rsidR="009C7D41" w:rsidRPr="0076219A">
                <w:rPr>
                  <w:rStyle w:val="Hyperlink"/>
                  <w:rFonts w:cs="B Zar"/>
                  <w:color w:val="auto"/>
                  <w:sz w:val="24"/>
                  <w:szCs w:val="24"/>
                  <w:u w:val="none"/>
                  <w:rtl/>
                </w:rPr>
                <w:t>دلیران تنگستان</w:t>
              </w:r>
            </w:hyperlink>
            <w:r w:rsidR="009C7D41" w:rsidRPr="0076219A">
              <w:rPr>
                <w:rFonts w:cs="B Zar"/>
                <w:sz w:val="24"/>
                <w:szCs w:val="24"/>
              </w:rPr>
              <w:t xml:space="preserve"> </w:t>
            </w:r>
            <w:r w:rsidR="009C7D41" w:rsidRPr="0076219A">
              <w:rPr>
                <w:rFonts w:cs="B Zar"/>
                <w:sz w:val="24"/>
                <w:szCs w:val="24"/>
                <w:rtl/>
              </w:rPr>
              <w:t>سرکوب شدند و</w:t>
            </w:r>
            <w:r w:rsidR="009C7D41" w:rsidRPr="0076219A">
              <w:rPr>
                <w:rFonts w:cs="B Zar"/>
                <w:sz w:val="24"/>
                <w:szCs w:val="24"/>
              </w:rPr>
              <w:t xml:space="preserve"> </w:t>
            </w:r>
            <w:hyperlink r:id="rId1292" w:tooltip="شیخ حسین چاه‌کوتاهی" w:history="1">
              <w:r w:rsidR="009C7D41" w:rsidRPr="0076219A">
                <w:rPr>
                  <w:rStyle w:val="Hyperlink"/>
                  <w:rFonts w:cs="B Zar"/>
                  <w:color w:val="auto"/>
                  <w:sz w:val="24"/>
                  <w:szCs w:val="24"/>
                  <w:u w:val="none"/>
                  <w:rtl/>
                </w:rPr>
                <w:t>شیخ حسین چاه‌کوتاهی</w:t>
              </w:r>
            </w:hyperlink>
            <w:r w:rsidR="009C7D41" w:rsidRPr="0076219A">
              <w:rPr>
                <w:rFonts w:cs="B Zar"/>
                <w:sz w:val="24"/>
                <w:szCs w:val="24"/>
              </w:rPr>
              <w:t xml:space="preserve"> </w:t>
            </w:r>
            <w:r w:rsidR="009C7D41" w:rsidRPr="0076219A">
              <w:rPr>
                <w:rFonts w:cs="B Zar"/>
                <w:sz w:val="24"/>
                <w:szCs w:val="24"/>
                <w:rtl/>
              </w:rPr>
              <w:t>توسط ارتش انگلیس در جنوب ایران کشته شد</w:t>
            </w:r>
            <w:r w:rsidR="009C7D41" w:rsidRPr="0076219A">
              <w:rPr>
                <w:rFonts w:cs="B Zar"/>
                <w:sz w:val="24"/>
                <w:szCs w:val="24"/>
              </w:rPr>
              <w:t xml:space="preserve"> </w:t>
            </w:r>
          </w:p>
        </w:tc>
      </w:tr>
      <w:tr w:rsidR="009C7D41" w:rsidRPr="0076219A" w14:paraId="3BF6DC7D" w14:textId="77777777" w:rsidTr="009C7D41">
        <w:trPr>
          <w:tblCellSpacing w:w="15" w:type="dxa"/>
        </w:trPr>
        <w:tc>
          <w:tcPr>
            <w:tcW w:w="0" w:type="auto"/>
            <w:vAlign w:val="center"/>
            <w:hideMark/>
          </w:tcPr>
          <w:p w14:paraId="59C682AC" w14:textId="77777777" w:rsidR="009C7D41" w:rsidRPr="0076219A" w:rsidRDefault="009C7D41" w:rsidP="000002FE">
            <w:pPr>
              <w:bidi/>
              <w:rPr>
                <w:rFonts w:cs="B Zar"/>
                <w:sz w:val="24"/>
                <w:szCs w:val="24"/>
              </w:rPr>
            </w:pPr>
            <w:r w:rsidRPr="0076219A">
              <w:rPr>
                <w:rFonts w:cs="B Zar"/>
                <w:sz w:val="24"/>
                <w:szCs w:val="24"/>
                <w:rtl/>
              </w:rPr>
              <w:t xml:space="preserve">تیر </w:t>
            </w:r>
            <w:r w:rsidRPr="0076219A">
              <w:rPr>
                <w:rFonts w:cs="B Zar"/>
                <w:sz w:val="24"/>
                <w:szCs w:val="24"/>
                <w:rtl/>
                <w:lang w:bidi="fa-IR"/>
              </w:rPr>
              <w:t>۱۲۹۹</w:t>
            </w:r>
          </w:p>
        </w:tc>
        <w:tc>
          <w:tcPr>
            <w:tcW w:w="0" w:type="auto"/>
            <w:vAlign w:val="center"/>
            <w:hideMark/>
          </w:tcPr>
          <w:p w14:paraId="2F8FD54E" w14:textId="77777777" w:rsidR="009C7D41" w:rsidRPr="0076219A" w:rsidRDefault="009C7D41" w:rsidP="000002FE">
            <w:pPr>
              <w:bidi/>
              <w:rPr>
                <w:rFonts w:cs="B Zar"/>
                <w:sz w:val="24"/>
                <w:szCs w:val="24"/>
              </w:rPr>
            </w:pPr>
            <w:r w:rsidRPr="0076219A">
              <w:rPr>
                <w:rFonts w:cs="B Zar"/>
                <w:sz w:val="24"/>
                <w:szCs w:val="24"/>
                <w:rtl/>
              </w:rPr>
              <w:t>اجرای</w:t>
            </w:r>
            <w:r w:rsidRPr="0076219A">
              <w:rPr>
                <w:rFonts w:cs="B Zar"/>
                <w:sz w:val="24"/>
                <w:szCs w:val="24"/>
              </w:rPr>
              <w:t xml:space="preserve"> </w:t>
            </w:r>
            <w:hyperlink r:id="rId1293" w:tooltip="پیمان ۱۹۱۹" w:history="1">
              <w:r w:rsidRPr="0076219A">
                <w:rPr>
                  <w:rStyle w:val="Hyperlink"/>
                  <w:rFonts w:cs="B Zar"/>
                  <w:color w:val="auto"/>
                  <w:sz w:val="24"/>
                  <w:szCs w:val="24"/>
                  <w:u w:val="none"/>
                  <w:rtl/>
                </w:rPr>
                <w:t xml:space="preserve">پیمان </w:t>
              </w:r>
              <w:r w:rsidRPr="0076219A">
                <w:rPr>
                  <w:rStyle w:val="Hyperlink"/>
                  <w:rFonts w:cs="B Zar"/>
                  <w:color w:val="auto"/>
                  <w:sz w:val="24"/>
                  <w:szCs w:val="24"/>
                  <w:u w:val="none"/>
                  <w:rtl/>
                  <w:lang w:bidi="fa-IR"/>
                </w:rPr>
                <w:t>۱۹۱۹</w:t>
              </w:r>
            </w:hyperlink>
            <w:r w:rsidRPr="0076219A">
              <w:rPr>
                <w:rFonts w:cs="B Zar"/>
                <w:sz w:val="24"/>
                <w:szCs w:val="24"/>
              </w:rPr>
              <w:t xml:space="preserve"> </w:t>
            </w:r>
            <w:r w:rsidRPr="0076219A">
              <w:rPr>
                <w:rFonts w:cs="B Zar"/>
                <w:sz w:val="24"/>
                <w:szCs w:val="24"/>
                <w:rtl/>
              </w:rPr>
              <w:t>توسط مشیرالدوله به تعلیق درآمد</w:t>
            </w:r>
            <w:r w:rsidRPr="0076219A">
              <w:rPr>
                <w:rFonts w:cs="B Zar"/>
                <w:sz w:val="24"/>
                <w:szCs w:val="24"/>
              </w:rPr>
              <w:t xml:space="preserve"> </w:t>
            </w:r>
          </w:p>
        </w:tc>
      </w:tr>
      <w:tr w:rsidR="009C7D41" w:rsidRPr="0076219A" w14:paraId="556493BC" w14:textId="77777777" w:rsidTr="009C7D41">
        <w:trPr>
          <w:tblCellSpacing w:w="15" w:type="dxa"/>
        </w:trPr>
        <w:tc>
          <w:tcPr>
            <w:tcW w:w="0" w:type="auto"/>
            <w:vAlign w:val="center"/>
            <w:hideMark/>
          </w:tcPr>
          <w:p w14:paraId="0875885F" w14:textId="77777777" w:rsidR="009C7D41" w:rsidRPr="0076219A" w:rsidRDefault="009C7D41" w:rsidP="000002FE">
            <w:pPr>
              <w:bidi/>
              <w:rPr>
                <w:rFonts w:cs="B Zar"/>
                <w:sz w:val="24"/>
                <w:szCs w:val="24"/>
              </w:rPr>
            </w:pPr>
            <w:r w:rsidRPr="0076219A">
              <w:rPr>
                <w:rFonts w:cs="B Zar"/>
                <w:sz w:val="24"/>
                <w:szCs w:val="24"/>
                <w:rtl/>
                <w:lang w:bidi="fa-IR"/>
              </w:rPr>
              <w:t>۱۹</w:t>
            </w:r>
            <w:r w:rsidRPr="0076219A">
              <w:rPr>
                <w:rFonts w:cs="B Zar"/>
                <w:sz w:val="24"/>
                <w:szCs w:val="24"/>
              </w:rPr>
              <w:t xml:space="preserve"> </w:t>
            </w:r>
            <w:r w:rsidRPr="0076219A">
              <w:rPr>
                <w:rFonts w:cs="B Zar"/>
                <w:sz w:val="24"/>
                <w:szCs w:val="24"/>
                <w:rtl/>
              </w:rPr>
              <w:t xml:space="preserve">مرداد </w:t>
            </w:r>
            <w:r w:rsidRPr="0076219A">
              <w:rPr>
                <w:rFonts w:cs="B Zar"/>
                <w:sz w:val="24"/>
                <w:szCs w:val="24"/>
                <w:rtl/>
                <w:lang w:bidi="fa-IR"/>
              </w:rPr>
              <w:t>۱۲۹۹</w:t>
            </w:r>
          </w:p>
        </w:tc>
        <w:tc>
          <w:tcPr>
            <w:tcW w:w="0" w:type="auto"/>
            <w:vAlign w:val="center"/>
            <w:hideMark/>
          </w:tcPr>
          <w:p w14:paraId="1FFD59A3" w14:textId="77777777" w:rsidR="009C7D41" w:rsidRPr="0076219A" w:rsidRDefault="009C7D41" w:rsidP="000002FE">
            <w:pPr>
              <w:bidi/>
              <w:rPr>
                <w:rFonts w:cs="B Zar"/>
                <w:sz w:val="24"/>
                <w:szCs w:val="24"/>
              </w:rPr>
            </w:pPr>
            <w:r w:rsidRPr="0076219A">
              <w:rPr>
                <w:rFonts w:cs="B Zar"/>
                <w:sz w:val="24"/>
                <w:szCs w:val="24"/>
                <w:rtl/>
              </w:rPr>
              <w:t>دولت عثمانی مستقر در</w:t>
            </w:r>
            <w:r w:rsidRPr="0076219A">
              <w:rPr>
                <w:rFonts w:cs="B Zar"/>
                <w:sz w:val="24"/>
                <w:szCs w:val="24"/>
              </w:rPr>
              <w:t xml:space="preserve"> </w:t>
            </w:r>
            <w:hyperlink r:id="rId1294" w:tooltip="استانبول" w:history="1">
              <w:r w:rsidRPr="0076219A">
                <w:rPr>
                  <w:rStyle w:val="Hyperlink"/>
                  <w:rFonts w:cs="B Zar"/>
                  <w:color w:val="auto"/>
                  <w:sz w:val="24"/>
                  <w:szCs w:val="24"/>
                  <w:u w:val="none"/>
                  <w:rtl/>
                </w:rPr>
                <w:t>استانبول</w:t>
              </w:r>
            </w:hyperlink>
            <w:r w:rsidRPr="0076219A">
              <w:rPr>
                <w:rFonts w:cs="B Zar"/>
                <w:sz w:val="24"/>
                <w:szCs w:val="24"/>
              </w:rPr>
              <w:t xml:space="preserve"> </w:t>
            </w:r>
            <w:r w:rsidRPr="0076219A">
              <w:rPr>
                <w:rFonts w:cs="B Zar"/>
                <w:sz w:val="24"/>
                <w:szCs w:val="24"/>
                <w:rtl/>
              </w:rPr>
              <w:t>و متفقین</w:t>
            </w:r>
            <w:r w:rsidRPr="0076219A">
              <w:rPr>
                <w:rFonts w:cs="B Zar"/>
                <w:sz w:val="24"/>
                <w:szCs w:val="24"/>
              </w:rPr>
              <w:t xml:space="preserve"> </w:t>
            </w:r>
            <w:hyperlink r:id="rId1295" w:tooltip="پیمان سور" w:history="1">
              <w:r w:rsidRPr="0076219A">
                <w:rPr>
                  <w:rStyle w:val="Hyperlink"/>
                  <w:rFonts w:cs="B Zar"/>
                  <w:color w:val="auto"/>
                  <w:sz w:val="24"/>
                  <w:szCs w:val="24"/>
                  <w:u w:val="none"/>
                  <w:rtl/>
                </w:rPr>
                <w:t>پیمان سور</w:t>
              </w:r>
            </w:hyperlink>
            <w:r w:rsidRPr="0076219A">
              <w:rPr>
                <w:rFonts w:cs="B Zar"/>
                <w:sz w:val="24"/>
                <w:szCs w:val="24"/>
              </w:rPr>
              <w:t xml:space="preserve"> </w:t>
            </w:r>
            <w:r w:rsidRPr="0076219A">
              <w:rPr>
                <w:rFonts w:cs="B Zar"/>
                <w:sz w:val="24"/>
                <w:szCs w:val="24"/>
                <w:rtl/>
              </w:rPr>
              <w:t>را امضا کردند که از سوی</w:t>
            </w:r>
            <w:r w:rsidRPr="0076219A">
              <w:rPr>
                <w:rFonts w:cs="B Zar"/>
                <w:sz w:val="24"/>
                <w:szCs w:val="24"/>
              </w:rPr>
              <w:t xml:space="preserve"> </w:t>
            </w:r>
            <w:hyperlink r:id="rId1296" w:tooltip="کمالیست‌ها (صفحه وجود ندارد)" w:history="1">
              <w:r w:rsidRPr="0076219A">
                <w:rPr>
                  <w:rStyle w:val="Hyperlink"/>
                  <w:rFonts w:cs="B Zar"/>
                  <w:color w:val="auto"/>
                  <w:sz w:val="24"/>
                  <w:szCs w:val="24"/>
                  <w:u w:val="none"/>
                  <w:rtl/>
                </w:rPr>
                <w:t>کمالیست‌ها</w:t>
              </w:r>
            </w:hyperlink>
            <w:r w:rsidRPr="0076219A">
              <w:rPr>
                <w:rFonts w:cs="B Zar"/>
                <w:sz w:val="24"/>
                <w:szCs w:val="24"/>
              </w:rPr>
              <w:t xml:space="preserve"> </w:t>
            </w:r>
            <w:r w:rsidRPr="0076219A">
              <w:rPr>
                <w:rFonts w:cs="B Zar"/>
                <w:sz w:val="24"/>
                <w:szCs w:val="24"/>
                <w:rtl/>
              </w:rPr>
              <w:t>به رسمیت شناخته نشد</w:t>
            </w:r>
            <w:r w:rsidRPr="0076219A">
              <w:rPr>
                <w:rFonts w:cs="B Zar"/>
                <w:sz w:val="24"/>
                <w:szCs w:val="24"/>
              </w:rPr>
              <w:t xml:space="preserve"> </w:t>
            </w:r>
          </w:p>
        </w:tc>
      </w:tr>
      <w:tr w:rsidR="009C7D41" w:rsidRPr="0076219A" w14:paraId="7482715D" w14:textId="77777777" w:rsidTr="009C7D41">
        <w:trPr>
          <w:tblCellSpacing w:w="15" w:type="dxa"/>
        </w:trPr>
        <w:tc>
          <w:tcPr>
            <w:tcW w:w="0" w:type="auto"/>
            <w:vAlign w:val="center"/>
            <w:hideMark/>
          </w:tcPr>
          <w:p w14:paraId="0E84851E" w14:textId="77777777" w:rsidR="009C7D41" w:rsidRPr="0076219A" w:rsidRDefault="009C7D41" w:rsidP="000002FE">
            <w:pPr>
              <w:bidi/>
              <w:rPr>
                <w:rFonts w:cs="B Zar"/>
                <w:sz w:val="24"/>
                <w:szCs w:val="24"/>
              </w:rPr>
            </w:pPr>
            <w:r w:rsidRPr="0076219A">
              <w:rPr>
                <w:rFonts w:cs="B Zar"/>
                <w:sz w:val="24"/>
                <w:szCs w:val="24"/>
                <w:rtl/>
              </w:rPr>
              <w:t xml:space="preserve">شهریور </w:t>
            </w:r>
            <w:r w:rsidRPr="0076219A">
              <w:rPr>
                <w:rFonts w:cs="B Zar"/>
                <w:sz w:val="24"/>
                <w:szCs w:val="24"/>
                <w:rtl/>
                <w:lang w:bidi="fa-IR"/>
              </w:rPr>
              <w:t>۱۲۹۹</w:t>
            </w:r>
          </w:p>
        </w:tc>
        <w:tc>
          <w:tcPr>
            <w:tcW w:w="0" w:type="auto"/>
            <w:vAlign w:val="center"/>
            <w:hideMark/>
          </w:tcPr>
          <w:p w14:paraId="0CF38001" w14:textId="77777777" w:rsidR="009C7D41" w:rsidRPr="0076219A" w:rsidRDefault="000D7781" w:rsidP="000002FE">
            <w:pPr>
              <w:bidi/>
              <w:rPr>
                <w:rFonts w:cs="B Zar"/>
                <w:sz w:val="24"/>
                <w:szCs w:val="24"/>
              </w:rPr>
            </w:pPr>
            <w:hyperlink r:id="rId1297" w:tooltip="مخبرالسلطنه" w:history="1">
              <w:r w:rsidR="009C7D41" w:rsidRPr="0076219A">
                <w:rPr>
                  <w:rStyle w:val="Hyperlink"/>
                  <w:rFonts w:cs="B Zar"/>
                  <w:color w:val="auto"/>
                  <w:sz w:val="24"/>
                  <w:szCs w:val="24"/>
                  <w:u w:val="none"/>
                  <w:rtl/>
                </w:rPr>
                <w:t>مخبرالسلطنه</w:t>
              </w:r>
            </w:hyperlink>
            <w:r w:rsidR="009C7D41" w:rsidRPr="0076219A">
              <w:rPr>
                <w:rFonts w:cs="B Zar"/>
                <w:sz w:val="24"/>
                <w:szCs w:val="24"/>
              </w:rPr>
              <w:t xml:space="preserve"> </w:t>
            </w:r>
            <w:r w:rsidR="009C7D41" w:rsidRPr="0076219A">
              <w:rPr>
                <w:rFonts w:cs="B Zar"/>
                <w:sz w:val="24"/>
                <w:szCs w:val="24"/>
                <w:rtl/>
              </w:rPr>
              <w:t>با مأموریت سرکوب قیام</w:t>
            </w:r>
            <w:r w:rsidR="009C7D41" w:rsidRPr="0076219A">
              <w:rPr>
                <w:rFonts w:cs="B Zar"/>
                <w:sz w:val="24"/>
                <w:szCs w:val="24"/>
              </w:rPr>
              <w:t xml:space="preserve"> </w:t>
            </w:r>
            <w:hyperlink r:id="rId1298" w:tooltip="شیخ محمد خیابانی" w:history="1">
              <w:r w:rsidR="009C7D41" w:rsidRPr="0076219A">
                <w:rPr>
                  <w:rStyle w:val="Hyperlink"/>
                  <w:rFonts w:cs="B Zar"/>
                  <w:color w:val="auto"/>
                  <w:sz w:val="24"/>
                  <w:szCs w:val="24"/>
                  <w:u w:val="none"/>
                  <w:rtl/>
                </w:rPr>
                <w:t>شیخ محمد خیابانی</w:t>
              </w:r>
            </w:hyperlink>
            <w:r w:rsidR="009C7D41" w:rsidRPr="0076219A">
              <w:rPr>
                <w:rFonts w:cs="B Zar"/>
                <w:sz w:val="24"/>
                <w:szCs w:val="24"/>
              </w:rPr>
              <w:t xml:space="preserve"> </w:t>
            </w:r>
            <w:r w:rsidR="009C7D41" w:rsidRPr="0076219A">
              <w:rPr>
                <w:rFonts w:cs="B Zar"/>
                <w:sz w:val="24"/>
                <w:szCs w:val="24"/>
                <w:rtl/>
              </w:rPr>
              <w:t>به</w:t>
            </w:r>
            <w:r w:rsidR="009C7D41" w:rsidRPr="0076219A">
              <w:rPr>
                <w:rFonts w:cs="B Zar"/>
                <w:sz w:val="24"/>
                <w:szCs w:val="24"/>
              </w:rPr>
              <w:t xml:space="preserve"> </w:t>
            </w:r>
            <w:hyperlink r:id="rId1299" w:tooltip="آذربایجان" w:history="1">
              <w:r w:rsidR="009C7D41" w:rsidRPr="0076219A">
                <w:rPr>
                  <w:rStyle w:val="Hyperlink"/>
                  <w:rFonts w:cs="B Zar"/>
                  <w:color w:val="auto"/>
                  <w:sz w:val="24"/>
                  <w:szCs w:val="24"/>
                  <w:u w:val="none"/>
                  <w:rtl/>
                </w:rPr>
                <w:t>آذربایجان</w:t>
              </w:r>
            </w:hyperlink>
            <w:r w:rsidR="009C7D41" w:rsidRPr="0076219A">
              <w:rPr>
                <w:rFonts w:cs="B Zar"/>
                <w:sz w:val="24"/>
                <w:szCs w:val="24"/>
              </w:rPr>
              <w:t xml:space="preserve"> </w:t>
            </w:r>
            <w:r w:rsidR="009C7D41" w:rsidRPr="0076219A">
              <w:rPr>
                <w:rFonts w:cs="B Zar"/>
                <w:sz w:val="24"/>
                <w:szCs w:val="24"/>
                <w:rtl/>
              </w:rPr>
              <w:t>رسید</w:t>
            </w:r>
            <w:r w:rsidR="009C7D41" w:rsidRPr="0076219A">
              <w:rPr>
                <w:rFonts w:cs="B Zar"/>
                <w:sz w:val="24"/>
                <w:szCs w:val="24"/>
              </w:rPr>
              <w:t xml:space="preserve"> </w:t>
            </w:r>
          </w:p>
        </w:tc>
      </w:tr>
      <w:tr w:rsidR="009C7D41" w:rsidRPr="0076219A" w14:paraId="1EB85478" w14:textId="77777777" w:rsidTr="009C7D41">
        <w:trPr>
          <w:tblCellSpacing w:w="15" w:type="dxa"/>
        </w:trPr>
        <w:tc>
          <w:tcPr>
            <w:tcW w:w="0" w:type="auto"/>
            <w:vAlign w:val="center"/>
            <w:hideMark/>
          </w:tcPr>
          <w:p w14:paraId="4B43F62B" w14:textId="77777777" w:rsidR="009C7D41" w:rsidRPr="0076219A" w:rsidRDefault="009C7D41" w:rsidP="000002FE">
            <w:pPr>
              <w:bidi/>
              <w:rPr>
                <w:rFonts w:cs="B Zar"/>
                <w:sz w:val="24"/>
                <w:szCs w:val="24"/>
              </w:rPr>
            </w:pPr>
            <w:r w:rsidRPr="0076219A">
              <w:rPr>
                <w:rFonts w:cs="B Zar"/>
                <w:sz w:val="24"/>
                <w:szCs w:val="24"/>
                <w:rtl/>
                <w:lang w:bidi="fa-IR"/>
              </w:rPr>
              <w:t>۲۲</w:t>
            </w:r>
            <w:r w:rsidRPr="0076219A">
              <w:rPr>
                <w:rFonts w:cs="B Zar"/>
                <w:sz w:val="24"/>
                <w:szCs w:val="24"/>
              </w:rPr>
              <w:t xml:space="preserve"> </w:t>
            </w:r>
            <w:r w:rsidRPr="0076219A">
              <w:rPr>
                <w:rFonts w:cs="B Zar"/>
                <w:sz w:val="24"/>
                <w:szCs w:val="24"/>
                <w:rtl/>
              </w:rPr>
              <w:t xml:space="preserve">شهریور </w:t>
            </w:r>
            <w:r w:rsidRPr="0076219A">
              <w:rPr>
                <w:rFonts w:cs="B Zar"/>
                <w:sz w:val="24"/>
                <w:szCs w:val="24"/>
                <w:rtl/>
                <w:lang w:bidi="fa-IR"/>
              </w:rPr>
              <w:t>۱۲۹۹</w:t>
            </w:r>
          </w:p>
        </w:tc>
        <w:tc>
          <w:tcPr>
            <w:tcW w:w="0" w:type="auto"/>
            <w:vAlign w:val="center"/>
            <w:hideMark/>
          </w:tcPr>
          <w:p w14:paraId="0947B35B" w14:textId="77777777" w:rsidR="009C7D41" w:rsidRPr="0076219A" w:rsidRDefault="009C7D41" w:rsidP="000002FE">
            <w:pPr>
              <w:bidi/>
              <w:rPr>
                <w:rFonts w:cs="B Zar"/>
                <w:sz w:val="24"/>
                <w:szCs w:val="24"/>
              </w:rPr>
            </w:pPr>
            <w:r w:rsidRPr="0076219A">
              <w:rPr>
                <w:rFonts w:cs="B Zar"/>
                <w:sz w:val="24"/>
                <w:szCs w:val="24"/>
                <w:rtl/>
              </w:rPr>
              <w:t>هواداران شیخ محمد خیابانی در</w:t>
            </w:r>
            <w:r w:rsidRPr="0076219A">
              <w:rPr>
                <w:rFonts w:cs="B Zar"/>
                <w:sz w:val="24"/>
                <w:szCs w:val="24"/>
              </w:rPr>
              <w:t xml:space="preserve"> </w:t>
            </w:r>
            <w:hyperlink r:id="rId1300" w:tooltip="تبریز" w:history="1">
              <w:r w:rsidRPr="0076219A">
                <w:rPr>
                  <w:rStyle w:val="Hyperlink"/>
                  <w:rFonts w:cs="B Zar"/>
                  <w:color w:val="auto"/>
                  <w:sz w:val="24"/>
                  <w:szCs w:val="24"/>
                  <w:u w:val="none"/>
                  <w:rtl/>
                </w:rPr>
                <w:t>تبریز</w:t>
              </w:r>
            </w:hyperlink>
            <w:r w:rsidRPr="0076219A">
              <w:rPr>
                <w:rFonts w:cs="B Zar"/>
                <w:sz w:val="24"/>
                <w:szCs w:val="24"/>
              </w:rPr>
              <w:t xml:space="preserve"> </w:t>
            </w:r>
            <w:r w:rsidRPr="0076219A">
              <w:rPr>
                <w:rFonts w:cs="B Zar"/>
                <w:sz w:val="24"/>
                <w:szCs w:val="24"/>
                <w:rtl/>
              </w:rPr>
              <w:t>شکست خوردند خودش به دست قوای دولتی کشته شد</w:t>
            </w:r>
            <w:r w:rsidRPr="0076219A">
              <w:rPr>
                <w:rFonts w:cs="B Zar"/>
                <w:sz w:val="24"/>
                <w:szCs w:val="24"/>
              </w:rPr>
              <w:t xml:space="preserve"> </w:t>
            </w:r>
          </w:p>
        </w:tc>
      </w:tr>
      <w:tr w:rsidR="009C7D41" w:rsidRPr="0076219A" w14:paraId="6DB32EBD" w14:textId="77777777" w:rsidTr="009C7D41">
        <w:trPr>
          <w:tblCellSpacing w:w="15" w:type="dxa"/>
        </w:trPr>
        <w:tc>
          <w:tcPr>
            <w:tcW w:w="0" w:type="auto"/>
            <w:vAlign w:val="center"/>
            <w:hideMark/>
          </w:tcPr>
          <w:p w14:paraId="208D5218" w14:textId="77777777" w:rsidR="009C7D41" w:rsidRPr="0076219A" w:rsidRDefault="009C7D41" w:rsidP="000002FE">
            <w:pPr>
              <w:bidi/>
              <w:rPr>
                <w:rFonts w:cs="B Zar"/>
                <w:sz w:val="24"/>
                <w:szCs w:val="24"/>
              </w:rPr>
            </w:pPr>
            <w:r w:rsidRPr="0076219A">
              <w:rPr>
                <w:rFonts w:cs="B Zar"/>
                <w:sz w:val="24"/>
                <w:szCs w:val="24"/>
                <w:rtl/>
                <w:lang w:bidi="fa-IR"/>
              </w:rPr>
              <w:t>۱۸</w:t>
            </w:r>
            <w:r w:rsidRPr="0076219A">
              <w:rPr>
                <w:rFonts w:cs="B Zar"/>
                <w:sz w:val="24"/>
                <w:szCs w:val="24"/>
              </w:rPr>
              <w:t xml:space="preserve"> </w:t>
            </w:r>
            <w:r w:rsidRPr="0076219A">
              <w:rPr>
                <w:rFonts w:cs="B Zar"/>
                <w:sz w:val="24"/>
                <w:szCs w:val="24"/>
                <w:rtl/>
              </w:rPr>
              <w:t xml:space="preserve">آذر </w:t>
            </w:r>
            <w:r w:rsidRPr="0076219A">
              <w:rPr>
                <w:rFonts w:cs="B Zar"/>
                <w:sz w:val="24"/>
                <w:szCs w:val="24"/>
                <w:rtl/>
                <w:lang w:bidi="fa-IR"/>
              </w:rPr>
              <w:t>۱۲۹۹</w:t>
            </w:r>
          </w:p>
        </w:tc>
        <w:tc>
          <w:tcPr>
            <w:tcW w:w="0" w:type="auto"/>
            <w:vAlign w:val="center"/>
            <w:hideMark/>
          </w:tcPr>
          <w:p w14:paraId="689315AB" w14:textId="77777777" w:rsidR="009C7D41" w:rsidRPr="0076219A" w:rsidRDefault="009C7D41" w:rsidP="000002FE">
            <w:pPr>
              <w:bidi/>
              <w:rPr>
                <w:rFonts w:cs="B Zar"/>
                <w:sz w:val="24"/>
                <w:szCs w:val="24"/>
              </w:rPr>
            </w:pPr>
            <w:r w:rsidRPr="0076219A">
              <w:rPr>
                <w:rFonts w:cs="B Zar"/>
                <w:sz w:val="24"/>
                <w:szCs w:val="24"/>
                <w:rtl/>
                <w:lang w:bidi="fa-IR"/>
              </w:rPr>
              <w:t>۳۰۰۰</w:t>
            </w:r>
            <w:r w:rsidRPr="0076219A">
              <w:rPr>
                <w:rFonts w:cs="B Zar"/>
                <w:sz w:val="24"/>
                <w:szCs w:val="24"/>
              </w:rPr>
              <w:t xml:space="preserve"> </w:t>
            </w:r>
            <w:r w:rsidRPr="0076219A">
              <w:rPr>
                <w:rFonts w:cs="B Zar"/>
                <w:sz w:val="24"/>
                <w:szCs w:val="24"/>
                <w:rtl/>
              </w:rPr>
              <w:t>کارگر هندی</w:t>
            </w:r>
            <w:r w:rsidRPr="0076219A">
              <w:rPr>
                <w:rFonts w:cs="B Zar"/>
                <w:sz w:val="24"/>
                <w:szCs w:val="24"/>
              </w:rPr>
              <w:t xml:space="preserve"> </w:t>
            </w:r>
            <w:hyperlink r:id="rId1301" w:tooltip="شرکت نفت ایران و انگلیس" w:history="1">
              <w:r w:rsidRPr="0076219A">
                <w:rPr>
                  <w:rStyle w:val="Hyperlink"/>
                  <w:rFonts w:cs="B Zar"/>
                  <w:color w:val="auto"/>
                  <w:sz w:val="24"/>
                  <w:szCs w:val="24"/>
                  <w:u w:val="none"/>
                  <w:rtl/>
                </w:rPr>
                <w:t>شرکت نفت ایران و انگلیس</w:t>
              </w:r>
            </w:hyperlink>
            <w:r w:rsidRPr="0076219A">
              <w:rPr>
                <w:rFonts w:cs="B Zar"/>
                <w:sz w:val="24"/>
                <w:szCs w:val="24"/>
              </w:rPr>
              <w:t xml:space="preserve"> </w:t>
            </w:r>
            <w:r w:rsidRPr="0076219A">
              <w:rPr>
                <w:rFonts w:cs="B Zar"/>
                <w:sz w:val="24"/>
                <w:szCs w:val="24"/>
                <w:rtl/>
              </w:rPr>
              <w:t>در منطقه</w:t>
            </w:r>
            <w:r w:rsidRPr="0076219A">
              <w:rPr>
                <w:sz w:val="24"/>
                <w:szCs w:val="24"/>
                <w:rtl/>
              </w:rPr>
              <w:t>ٔ</w:t>
            </w:r>
            <w:r w:rsidRPr="0076219A">
              <w:rPr>
                <w:rFonts w:cs="B Zar"/>
                <w:sz w:val="24"/>
                <w:szCs w:val="24"/>
                <w:rtl/>
              </w:rPr>
              <w:t xml:space="preserve"> نفتی در اعتراض به شرایط کار و زندگی خود اعتصاب کردند</w:t>
            </w:r>
            <w:r w:rsidRPr="0076219A">
              <w:rPr>
                <w:rFonts w:cs="B Zar"/>
                <w:sz w:val="24"/>
                <w:szCs w:val="24"/>
              </w:rPr>
              <w:t xml:space="preserve"> </w:t>
            </w:r>
          </w:p>
        </w:tc>
      </w:tr>
      <w:tr w:rsidR="009C7D41" w:rsidRPr="0076219A" w14:paraId="0F3767AE" w14:textId="77777777" w:rsidTr="009C7D41">
        <w:trPr>
          <w:tblCellSpacing w:w="15" w:type="dxa"/>
        </w:trPr>
        <w:tc>
          <w:tcPr>
            <w:tcW w:w="0" w:type="auto"/>
            <w:vAlign w:val="center"/>
            <w:hideMark/>
          </w:tcPr>
          <w:p w14:paraId="0E14FEE6" w14:textId="77777777" w:rsidR="009C7D41" w:rsidRPr="0076219A" w:rsidRDefault="009C7D41" w:rsidP="000002FE">
            <w:pPr>
              <w:bidi/>
              <w:rPr>
                <w:rFonts w:cs="B Zar"/>
                <w:sz w:val="24"/>
                <w:szCs w:val="24"/>
              </w:rPr>
            </w:pPr>
            <w:r w:rsidRPr="0076219A">
              <w:rPr>
                <w:rFonts w:cs="B Zar"/>
                <w:sz w:val="24"/>
                <w:szCs w:val="24"/>
                <w:rtl/>
                <w:lang w:bidi="fa-IR"/>
              </w:rPr>
              <w:t>۱۹</w:t>
            </w:r>
            <w:r w:rsidRPr="0076219A">
              <w:rPr>
                <w:rFonts w:cs="B Zar"/>
                <w:sz w:val="24"/>
                <w:szCs w:val="24"/>
              </w:rPr>
              <w:t xml:space="preserve"> </w:t>
            </w:r>
            <w:r w:rsidRPr="0076219A">
              <w:rPr>
                <w:rFonts w:cs="B Zar"/>
                <w:sz w:val="24"/>
                <w:szCs w:val="24"/>
                <w:rtl/>
              </w:rPr>
              <w:t xml:space="preserve">آذر </w:t>
            </w:r>
            <w:r w:rsidRPr="0076219A">
              <w:rPr>
                <w:rFonts w:cs="B Zar"/>
                <w:sz w:val="24"/>
                <w:szCs w:val="24"/>
                <w:rtl/>
                <w:lang w:bidi="fa-IR"/>
              </w:rPr>
              <w:t>۱۲۹۹</w:t>
            </w:r>
          </w:p>
        </w:tc>
        <w:tc>
          <w:tcPr>
            <w:tcW w:w="0" w:type="auto"/>
            <w:vAlign w:val="center"/>
            <w:hideMark/>
          </w:tcPr>
          <w:p w14:paraId="5683894E" w14:textId="77777777" w:rsidR="009C7D41" w:rsidRPr="0076219A" w:rsidRDefault="009C7D41" w:rsidP="000002FE">
            <w:pPr>
              <w:bidi/>
              <w:rPr>
                <w:rFonts w:cs="B Zar"/>
                <w:sz w:val="24"/>
                <w:szCs w:val="24"/>
              </w:rPr>
            </w:pPr>
            <w:r w:rsidRPr="0076219A">
              <w:rPr>
                <w:rFonts w:cs="B Zar"/>
                <w:sz w:val="24"/>
                <w:szCs w:val="24"/>
                <w:rtl/>
              </w:rPr>
              <w:t>کارگران ایرانی به اعتصاب کارگران هندی پیوستند</w:t>
            </w:r>
            <w:r w:rsidRPr="0076219A">
              <w:rPr>
                <w:rFonts w:cs="B Zar"/>
                <w:sz w:val="24"/>
                <w:szCs w:val="24"/>
              </w:rPr>
              <w:t xml:space="preserve"> </w:t>
            </w:r>
          </w:p>
        </w:tc>
      </w:tr>
      <w:tr w:rsidR="009C7D41" w:rsidRPr="0076219A" w14:paraId="6D3A3273" w14:textId="77777777" w:rsidTr="009C7D41">
        <w:trPr>
          <w:tblCellSpacing w:w="15" w:type="dxa"/>
        </w:trPr>
        <w:tc>
          <w:tcPr>
            <w:tcW w:w="0" w:type="auto"/>
            <w:gridSpan w:val="2"/>
            <w:vAlign w:val="center"/>
            <w:hideMark/>
          </w:tcPr>
          <w:p w14:paraId="5B9138BB" w14:textId="77777777" w:rsidR="009C7D41" w:rsidRPr="0076219A" w:rsidRDefault="009C7D41" w:rsidP="000002FE">
            <w:pPr>
              <w:bidi/>
              <w:rPr>
                <w:rFonts w:cs="B Zar"/>
                <w:b/>
                <w:bCs/>
                <w:sz w:val="24"/>
                <w:szCs w:val="24"/>
              </w:rPr>
            </w:pPr>
            <w:r w:rsidRPr="0076219A">
              <w:rPr>
                <w:rFonts w:cs="B Zar"/>
                <w:b/>
                <w:bCs/>
                <w:sz w:val="24"/>
                <w:szCs w:val="24"/>
                <w:rtl/>
                <w:lang w:bidi="fa-IR"/>
              </w:rPr>
              <w:t>۱۹۲۱</w:t>
            </w:r>
            <w:r w:rsidRPr="0076219A">
              <w:rPr>
                <w:rFonts w:cs="B Zar"/>
                <w:b/>
                <w:bCs/>
                <w:sz w:val="24"/>
                <w:szCs w:val="24"/>
              </w:rPr>
              <w:t xml:space="preserve"> </w:t>
            </w:r>
            <w:r w:rsidRPr="0076219A">
              <w:rPr>
                <w:rFonts w:cs="B Zar"/>
                <w:b/>
                <w:bCs/>
                <w:sz w:val="24"/>
                <w:szCs w:val="24"/>
                <w:rtl/>
              </w:rPr>
              <w:t>میلادی</w:t>
            </w:r>
            <w:r w:rsidRPr="0076219A">
              <w:rPr>
                <w:rFonts w:cs="B Zar"/>
                <w:b/>
                <w:bCs/>
                <w:sz w:val="24"/>
                <w:szCs w:val="24"/>
              </w:rPr>
              <w:t xml:space="preserve"> </w:t>
            </w:r>
          </w:p>
        </w:tc>
      </w:tr>
      <w:tr w:rsidR="009C7D41" w:rsidRPr="0076219A" w14:paraId="49EDA404" w14:textId="77777777" w:rsidTr="009C7D41">
        <w:trPr>
          <w:tblCellSpacing w:w="15" w:type="dxa"/>
        </w:trPr>
        <w:tc>
          <w:tcPr>
            <w:tcW w:w="0" w:type="auto"/>
            <w:vAlign w:val="center"/>
            <w:hideMark/>
          </w:tcPr>
          <w:p w14:paraId="6CAE61C8" w14:textId="77777777" w:rsidR="009C7D41" w:rsidRPr="0076219A" w:rsidRDefault="009C7D41" w:rsidP="000002FE">
            <w:pPr>
              <w:bidi/>
              <w:rPr>
                <w:rFonts w:cs="B Zar"/>
                <w:sz w:val="24"/>
                <w:szCs w:val="24"/>
              </w:rPr>
            </w:pPr>
            <w:r w:rsidRPr="0076219A">
              <w:rPr>
                <w:rFonts w:cs="B Zar"/>
                <w:sz w:val="24"/>
                <w:szCs w:val="24"/>
                <w:rtl/>
                <w:lang w:bidi="fa-IR"/>
              </w:rPr>
              <w:t>۳</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۱۲۹۹</w:t>
            </w:r>
          </w:p>
        </w:tc>
        <w:tc>
          <w:tcPr>
            <w:tcW w:w="0" w:type="auto"/>
            <w:vAlign w:val="center"/>
            <w:hideMark/>
          </w:tcPr>
          <w:p w14:paraId="78EA272B" w14:textId="77777777" w:rsidR="009C7D41" w:rsidRPr="0076219A" w:rsidRDefault="000D7781" w:rsidP="000002FE">
            <w:pPr>
              <w:bidi/>
              <w:rPr>
                <w:rFonts w:cs="B Zar"/>
                <w:sz w:val="24"/>
                <w:szCs w:val="24"/>
              </w:rPr>
            </w:pPr>
            <w:hyperlink r:id="rId1302" w:tooltip="رضا خان سردار سپه" w:history="1">
              <w:r w:rsidR="009C7D41" w:rsidRPr="0076219A">
                <w:rPr>
                  <w:rStyle w:val="Hyperlink"/>
                  <w:rFonts w:cs="B Zar"/>
                  <w:color w:val="auto"/>
                  <w:sz w:val="24"/>
                  <w:szCs w:val="24"/>
                  <w:u w:val="none"/>
                  <w:rtl/>
                </w:rPr>
                <w:t>رضا خان سردار سپه</w:t>
              </w:r>
            </w:hyperlink>
            <w:r w:rsidR="009C7D41" w:rsidRPr="0076219A">
              <w:rPr>
                <w:rFonts w:cs="B Zar"/>
                <w:sz w:val="24"/>
                <w:szCs w:val="24"/>
              </w:rPr>
              <w:t xml:space="preserve"> </w:t>
            </w:r>
            <w:r w:rsidR="009C7D41" w:rsidRPr="0076219A">
              <w:rPr>
                <w:rFonts w:cs="B Zar"/>
                <w:sz w:val="24"/>
                <w:szCs w:val="24"/>
                <w:rtl/>
              </w:rPr>
              <w:t>با هم‌دستی</w:t>
            </w:r>
            <w:r w:rsidR="009C7D41" w:rsidRPr="0076219A">
              <w:rPr>
                <w:rFonts w:cs="B Zar"/>
                <w:sz w:val="24"/>
                <w:szCs w:val="24"/>
              </w:rPr>
              <w:t xml:space="preserve"> </w:t>
            </w:r>
            <w:hyperlink r:id="rId1303" w:tooltip="سیدضیاءالدین طباطبایی" w:history="1">
              <w:r w:rsidR="009C7D41" w:rsidRPr="0076219A">
                <w:rPr>
                  <w:rStyle w:val="Hyperlink"/>
                  <w:rFonts w:cs="B Zar"/>
                  <w:color w:val="auto"/>
                  <w:sz w:val="24"/>
                  <w:szCs w:val="24"/>
                  <w:u w:val="none"/>
                  <w:rtl/>
                </w:rPr>
                <w:t>سیدضیاءالدین طباطبایی</w:t>
              </w:r>
            </w:hyperlink>
            <w:r w:rsidR="009C7D41" w:rsidRPr="0076219A">
              <w:rPr>
                <w:rFonts w:cs="B Zar"/>
                <w:sz w:val="24"/>
                <w:szCs w:val="24"/>
              </w:rPr>
              <w:t xml:space="preserve"> </w:t>
            </w:r>
            <w:hyperlink r:id="rId1304" w:tooltip="کودتای ۳ اسفند ۱۲۹۹" w:history="1">
              <w:r w:rsidR="009C7D41" w:rsidRPr="0076219A">
                <w:rPr>
                  <w:rStyle w:val="Hyperlink"/>
                  <w:rFonts w:cs="B Zar"/>
                  <w:color w:val="auto"/>
                  <w:sz w:val="24"/>
                  <w:szCs w:val="24"/>
                  <w:u w:val="none"/>
                  <w:rtl/>
                </w:rPr>
                <w:t>کودتا</w:t>
              </w:r>
            </w:hyperlink>
            <w:r w:rsidR="009C7D41" w:rsidRPr="0076219A">
              <w:rPr>
                <w:rFonts w:cs="B Zar"/>
                <w:sz w:val="24"/>
                <w:szCs w:val="24"/>
              </w:rPr>
              <w:t xml:space="preserve"> </w:t>
            </w:r>
            <w:r w:rsidR="009C7D41" w:rsidRPr="0076219A">
              <w:rPr>
                <w:rFonts w:cs="B Zar"/>
                <w:sz w:val="24"/>
                <w:szCs w:val="24"/>
                <w:rtl/>
              </w:rPr>
              <w:t>کردند</w:t>
            </w:r>
            <w:r w:rsidR="009C7D41" w:rsidRPr="0076219A">
              <w:rPr>
                <w:rFonts w:cs="B Zar"/>
                <w:sz w:val="24"/>
                <w:szCs w:val="24"/>
              </w:rPr>
              <w:t xml:space="preserve"> </w:t>
            </w:r>
          </w:p>
        </w:tc>
      </w:tr>
      <w:tr w:rsidR="009C7D41" w:rsidRPr="0076219A" w14:paraId="3B23A114" w14:textId="77777777" w:rsidTr="009C7D41">
        <w:trPr>
          <w:tblCellSpacing w:w="15" w:type="dxa"/>
        </w:trPr>
        <w:tc>
          <w:tcPr>
            <w:tcW w:w="0" w:type="auto"/>
            <w:vAlign w:val="center"/>
            <w:hideMark/>
          </w:tcPr>
          <w:p w14:paraId="3CBA0FFC" w14:textId="77777777" w:rsidR="009C7D41" w:rsidRPr="0076219A" w:rsidRDefault="009C7D41" w:rsidP="000002FE">
            <w:pPr>
              <w:bidi/>
              <w:rPr>
                <w:rFonts w:cs="B Zar"/>
                <w:sz w:val="24"/>
                <w:szCs w:val="24"/>
              </w:rPr>
            </w:pPr>
            <w:r w:rsidRPr="0076219A">
              <w:rPr>
                <w:rFonts w:cs="B Zar"/>
                <w:sz w:val="24"/>
                <w:szCs w:val="24"/>
                <w:rtl/>
                <w:lang w:bidi="fa-IR"/>
              </w:rPr>
              <w:t>۲۳</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۲۹۹</w:t>
            </w:r>
          </w:p>
        </w:tc>
        <w:tc>
          <w:tcPr>
            <w:tcW w:w="0" w:type="auto"/>
            <w:vAlign w:val="center"/>
            <w:hideMark/>
          </w:tcPr>
          <w:p w14:paraId="49040AEA" w14:textId="77777777" w:rsidR="009C7D41" w:rsidRPr="0076219A" w:rsidRDefault="009C7D41" w:rsidP="000002FE">
            <w:pPr>
              <w:bidi/>
              <w:rPr>
                <w:rFonts w:cs="B Zar"/>
                <w:sz w:val="24"/>
                <w:szCs w:val="24"/>
              </w:rPr>
            </w:pPr>
            <w:r w:rsidRPr="0076219A">
              <w:rPr>
                <w:rFonts w:cs="B Zar"/>
                <w:sz w:val="24"/>
                <w:szCs w:val="24"/>
                <w:rtl/>
              </w:rPr>
              <w:t>کارگران هندی و ایرانی شرکت نفت در</w:t>
            </w:r>
            <w:r w:rsidRPr="0076219A">
              <w:rPr>
                <w:rFonts w:cs="B Zar"/>
                <w:sz w:val="24"/>
                <w:szCs w:val="24"/>
              </w:rPr>
              <w:t xml:space="preserve"> </w:t>
            </w:r>
            <w:hyperlink r:id="rId1305" w:tooltip="آبادان" w:history="1">
              <w:r w:rsidRPr="0076219A">
                <w:rPr>
                  <w:rStyle w:val="Hyperlink"/>
                  <w:rFonts w:cs="B Zar"/>
                  <w:color w:val="auto"/>
                  <w:sz w:val="24"/>
                  <w:szCs w:val="24"/>
                  <w:u w:val="none"/>
                  <w:rtl/>
                </w:rPr>
                <w:t>آبادان</w:t>
              </w:r>
            </w:hyperlink>
            <w:r w:rsidRPr="0076219A">
              <w:rPr>
                <w:rFonts w:cs="B Zar"/>
                <w:sz w:val="24"/>
                <w:szCs w:val="24"/>
              </w:rPr>
              <w:t xml:space="preserve"> </w:t>
            </w:r>
            <w:r w:rsidRPr="0076219A">
              <w:rPr>
                <w:rFonts w:cs="B Zar"/>
                <w:sz w:val="24"/>
                <w:szCs w:val="24"/>
                <w:rtl/>
              </w:rPr>
              <w:t>اعتصاب کردند</w:t>
            </w:r>
            <w:r w:rsidRPr="0076219A">
              <w:rPr>
                <w:rFonts w:cs="B Zar"/>
                <w:sz w:val="24"/>
                <w:szCs w:val="24"/>
              </w:rPr>
              <w:t xml:space="preserve"> </w:t>
            </w:r>
          </w:p>
        </w:tc>
      </w:tr>
      <w:tr w:rsidR="009C7D41" w:rsidRPr="0076219A" w14:paraId="01401A97" w14:textId="77777777" w:rsidTr="009C7D41">
        <w:trPr>
          <w:tblCellSpacing w:w="15" w:type="dxa"/>
        </w:trPr>
        <w:tc>
          <w:tcPr>
            <w:tcW w:w="0" w:type="auto"/>
            <w:vAlign w:val="center"/>
            <w:hideMark/>
          </w:tcPr>
          <w:p w14:paraId="60E74F96" w14:textId="77777777" w:rsidR="009C7D41" w:rsidRPr="0076219A" w:rsidRDefault="009C7D41" w:rsidP="000002FE">
            <w:pPr>
              <w:bidi/>
              <w:rPr>
                <w:rFonts w:cs="B Zar"/>
                <w:sz w:val="24"/>
                <w:szCs w:val="24"/>
              </w:rPr>
            </w:pPr>
            <w:r w:rsidRPr="0076219A">
              <w:rPr>
                <w:rFonts w:cs="B Zar"/>
                <w:sz w:val="24"/>
                <w:szCs w:val="24"/>
                <w:rtl/>
                <w:lang w:bidi="fa-IR"/>
              </w:rPr>
              <w:t>۱۳</w:t>
            </w:r>
            <w:r w:rsidRPr="0076219A">
              <w:rPr>
                <w:rFonts w:cs="B Zar"/>
                <w:sz w:val="24"/>
                <w:szCs w:val="24"/>
              </w:rPr>
              <w:t xml:space="preserve"> </w:t>
            </w:r>
            <w:r w:rsidRPr="0076219A">
              <w:rPr>
                <w:rFonts w:cs="B Zar"/>
                <w:sz w:val="24"/>
                <w:szCs w:val="24"/>
                <w:rtl/>
              </w:rPr>
              <w:t xml:space="preserve">فروردین </w:t>
            </w:r>
            <w:r w:rsidRPr="0076219A">
              <w:rPr>
                <w:rFonts w:cs="B Zar"/>
                <w:sz w:val="24"/>
                <w:szCs w:val="24"/>
                <w:rtl/>
                <w:lang w:bidi="fa-IR"/>
              </w:rPr>
              <w:t>۱۳۰۰</w:t>
            </w:r>
          </w:p>
        </w:tc>
        <w:tc>
          <w:tcPr>
            <w:tcW w:w="0" w:type="auto"/>
            <w:vAlign w:val="center"/>
            <w:hideMark/>
          </w:tcPr>
          <w:p w14:paraId="24E506BC" w14:textId="77777777" w:rsidR="009C7D41" w:rsidRPr="0076219A" w:rsidRDefault="000D7781" w:rsidP="000002FE">
            <w:pPr>
              <w:bidi/>
              <w:rPr>
                <w:rFonts w:cs="B Zar"/>
                <w:sz w:val="24"/>
                <w:szCs w:val="24"/>
              </w:rPr>
            </w:pPr>
            <w:hyperlink r:id="rId1306" w:tooltip="کلنل پسیان" w:history="1">
              <w:r w:rsidR="009C7D41" w:rsidRPr="0076219A">
                <w:rPr>
                  <w:rStyle w:val="Hyperlink"/>
                  <w:rFonts w:cs="B Zar"/>
                  <w:color w:val="auto"/>
                  <w:sz w:val="24"/>
                  <w:szCs w:val="24"/>
                  <w:u w:val="none"/>
                  <w:rtl/>
                </w:rPr>
                <w:t>کلنل پسیان</w:t>
              </w:r>
            </w:hyperlink>
            <w:r w:rsidR="009C7D41" w:rsidRPr="0076219A">
              <w:rPr>
                <w:rFonts w:cs="B Zar"/>
                <w:sz w:val="24"/>
                <w:szCs w:val="24"/>
                <w:rtl/>
              </w:rPr>
              <w:t>،</w:t>
            </w:r>
            <w:r w:rsidR="009C7D41" w:rsidRPr="0076219A">
              <w:rPr>
                <w:rFonts w:cs="B Zar"/>
                <w:sz w:val="24"/>
                <w:szCs w:val="24"/>
              </w:rPr>
              <w:t xml:space="preserve"> </w:t>
            </w:r>
            <w:hyperlink r:id="rId1307" w:tooltip="قوام السلطنه" w:history="1">
              <w:r w:rsidR="009C7D41" w:rsidRPr="0076219A">
                <w:rPr>
                  <w:rStyle w:val="Hyperlink"/>
                  <w:rFonts w:cs="B Zar"/>
                  <w:color w:val="auto"/>
                  <w:sz w:val="24"/>
                  <w:szCs w:val="24"/>
                  <w:u w:val="none"/>
                  <w:rtl/>
                </w:rPr>
                <w:t>قوام السلطنه</w:t>
              </w:r>
            </w:hyperlink>
            <w:r w:rsidR="009C7D41" w:rsidRPr="0076219A">
              <w:rPr>
                <w:rFonts w:cs="B Zar"/>
                <w:sz w:val="24"/>
                <w:szCs w:val="24"/>
              </w:rPr>
              <w:t xml:space="preserve"> </w:t>
            </w:r>
            <w:r w:rsidR="009C7D41" w:rsidRPr="0076219A">
              <w:rPr>
                <w:rFonts w:cs="B Zar"/>
                <w:sz w:val="24"/>
                <w:szCs w:val="24"/>
                <w:rtl/>
              </w:rPr>
              <w:t>را دستگیر کرد و اموالش در خراسان به دستور</w:t>
            </w:r>
            <w:r w:rsidR="009C7D41" w:rsidRPr="0076219A">
              <w:rPr>
                <w:rFonts w:cs="B Zar"/>
                <w:sz w:val="24"/>
                <w:szCs w:val="24"/>
              </w:rPr>
              <w:t xml:space="preserve"> </w:t>
            </w:r>
            <w:hyperlink r:id="rId1308" w:tooltip="سید ضیاءالدین طباطبایی" w:history="1">
              <w:r w:rsidR="009C7D41" w:rsidRPr="0076219A">
                <w:rPr>
                  <w:rStyle w:val="Hyperlink"/>
                  <w:rFonts w:cs="B Zar"/>
                  <w:color w:val="auto"/>
                  <w:sz w:val="24"/>
                  <w:szCs w:val="24"/>
                  <w:u w:val="none"/>
                  <w:rtl/>
                </w:rPr>
                <w:t>سید ضیاءالدین طباطبایی</w:t>
              </w:r>
            </w:hyperlink>
            <w:r w:rsidR="009C7D41" w:rsidRPr="0076219A">
              <w:rPr>
                <w:rFonts w:cs="B Zar"/>
                <w:sz w:val="24"/>
                <w:szCs w:val="24"/>
              </w:rPr>
              <w:t xml:space="preserve"> </w:t>
            </w:r>
            <w:r w:rsidR="009C7D41" w:rsidRPr="0076219A">
              <w:rPr>
                <w:rFonts w:cs="B Zar"/>
                <w:sz w:val="24"/>
                <w:szCs w:val="24"/>
                <w:rtl/>
              </w:rPr>
              <w:t>مصادره شد</w:t>
            </w:r>
            <w:r w:rsidR="009C7D41" w:rsidRPr="0076219A">
              <w:rPr>
                <w:rFonts w:cs="B Zar"/>
                <w:sz w:val="24"/>
                <w:szCs w:val="24"/>
              </w:rPr>
              <w:t xml:space="preserve"> </w:t>
            </w:r>
          </w:p>
        </w:tc>
      </w:tr>
      <w:tr w:rsidR="009C7D41" w:rsidRPr="0076219A" w14:paraId="3D5BCEA4" w14:textId="77777777" w:rsidTr="009C7D41">
        <w:trPr>
          <w:tblCellSpacing w:w="15" w:type="dxa"/>
        </w:trPr>
        <w:tc>
          <w:tcPr>
            <w:tcW w:w="0" w:type="auto"/>
            <w:vAlign w:val="center"/>
            <w:hideMark/>
          </w:tcPr>
          <w:p w14:paraId="1348C07D" w14:textId="77777777" w:rsidR="009C7D41" w:rsidRPr="0076219A" w:rsidRDefault="009C7D41" w:rsidP="000002FE">
            <w:pPr>
              <w:bidi/>
              <w:rPr>
                <w:rFonts w:cs="B Zar"/>
                <w:sz w:val="24"/>
                <w:szCs w:val="24"/>
              </w:rPr>
            </w:pPr>
            <w:r w:rsidRPr="0076219A">
              <w:rPr>
                <w:rFonts w:cs="B Zar"/>
                <w:sz w:val="24"/>
                <w:szCs w:val="24"/>
                <w:rtl/>
                <w:lang w:bidi="fa-IR"/>
              </w:rPr>
              <w:t>۲۵</w:t>
            </w:r>
            <w:r w:rsidRPr="0076219A">
              <w:rPr>
                <w:rFonts w:cs="B Zar"/>
                <w:sz w:val="24"/>
                <w:szCs w:val="24"/>
              </w:rPr>
              <w:t xml:space="preserve"> </w:t>
            </w:r>
            <w:r w:rsidRPr="0076219A">
              <w:rPr>
                <w:rFonts w:cs="B Zar"/>
                <w:sz w:val="24"/>
                <w:szCs w:val="24"/>
                <w:rtl/>
              </w:rPr>
              <w:t xml:space="preserve">اردیبهشت </w:t>
            </w:r>
            <w:r w:rsidRPr="0076219A">
              <w:rPr>
                <w:rFonts w:cs="B Zar"/>
                <w:sz w:val="24"/>
                <w:szCs w:val="24"/>
                <w:rtl/>
                <w:lang w:bidi="fa-IR"/>
              </w:rPr>
              <w:t>۱۳۰۰</w:t>
            </w:r>
          </w:p>
        </w:tc>
        <w:tc>
          <w:tcPr>
            <w:tcW w:w="0" w:type="auto"/>
            <w:vAlign w:val="center"/>
            <w:hideMark/>
          </w:tcPr>
          <w:p w14:paraId="690D46A3" w14:textId="77777777" w:rsidR="009C7D41" w:rsidRPr="0076219A" w:rsidRDefault="009C7D41" w:rsidP="000002FE">
            <w:pPr>
              <w:bidi/>
              <w:rPr>
                <w:rFonts w:cs="B Zar"/>
                <w:sz w:val="24"/>
                <w:szCs w:val="24"/>
              </w:rPr>
            </w:pPr>
            <w:r w:rsidRPr="0076219A">
              <w:rPr>
                <w:rFonts w:cs="B Zar"/>
                <w:sz w:val="24"/>
                <w:szCs w:val="24"/>
                <w:rtl/>
              </w:rPr>
              <w:t>ارتش انگلیس از ایران خارج شد</w:t>
            </w:r>
            <w:r w:rsidRPr="0076219A">
              <w:rPr>
                <w:rFonts w:cs="B Zar"/>
                <w:sz w:val="24"/>
                <w:szCs w:val="24"/>
              </w:rPr>
              <w:t xml:space="preserve"> </w:t>
            </w:r>
          </w:p>
        </w:tc>
      </w:tr>
      <w:tr w:rsidR="009C7D41" w:rsidRPr="0076219A" w14:paraId="6E64E710" w14:textId="77777777" w:rsidTr="009C7D41">
        <w:trPr>
          <w:tblCellSpacing w:w="15" w:type="dxa"/>
        </w:trPr>
        <w:tc>
          <w:tcPr>
            <w:tcW w:w="0" w:type="auto"/>
            <w:vAlign w:val="center"/>
            <w:hideMark/>
          </w:tcPr>
          <w:p w14:paraId="06134FA2" w14:textId="77777777" w:rsidR="009C7D41" w:rsidRPr="0076219A" w:rsidRDefault="009C7D41" w:rsidP="000002FE">
            <w:pPr>
              <w:bidi/>
              <w:rPr>
                <w:rFonts w:cs="B Zar"/>
                <w:sz w:val="24"/>
                <w:szCs w:val="24"/>
              </w:rPr>
            </w:pPr>
            <w:r w:rsidRPr="0076219A">
              <w:rPr>
                <w:rFonts w:cs="B Zar"/>
                <w:sz w:val="24"/>
                <w:szCs w:val="24"/>
                <w:rtl/>
                <w:lang w:bidi="fa-IR"/>
              </w:rPr>
              <w:lastRenderedPageBreak/>
              <w:t>۴</w:t>
            </w:r>
            <w:r w:rsidRPr="0076219A">
              <w:rPr>
                <w:rFonts w:cs="B Zar"/>
                <w:sz w:val="24"/>
                <w:szCs w:val="24"/>
              </w:rPr>
              <w:t xml:space="preserve"> </w:t>
            </w:r>
            <w:r w:rsidRPr="0076219A">
              <w:rPr>
                <w:rFonts w:cs="B Zar"/>
                <w:sz w:val="24"/>
                <w:szCs w:val="24"/>
                <w:rtl/>
              </w:rPr>
              <w:t xml:space="preserve">خرداد </w:t>
            </w:r>
            <w:r w:rsidRPr="0076219A">
              <w:rPr>
                <w:rFonts w:cs="B Zar"/>
                <w:sz w:val="24"/>
                <w:szCs w:val="24"/>
                <w:rtl/>
                <w:lang w:bidi="fa-IR"/>
              </w:rPr>
              <w:t>۱۳۰۰</w:t>
            </w:r>
          </w:p>
        </w:tc>
        <w:tc>
          <w:tcPr>
            <w:tcW w:w="0" w:type="auto"/>
            <w:vAlign w:val="center"/>
            <w:hideMark/>
          </w:tcPr>
          <w:p w14:paraId="2DE2BC77" w14:textId="77777777" w:rsidR="009C7D41" w:rsidRPr="0076219A" w:rsidRDefault="009C7D41" w:rsidP="000002FE">
            <w:pPr>
              <w:bidi/>
              <w:rPr>
                <w:rFonts w:cs="B Zar"/>
                <w:sz w:val="24"/>
                <w:szCs w:val="24"/>
              </w:rPr>
            </w:pPr>
            <w:r w:rsidRPr="0076219A">
              <w:rPr>
                <w:rFonts w:cs="B Zar"/>
                <w:sz w:val="24"/>
                <w:szCs w:val="24"/>
                <w:rtl/>
              </w:rPr>
              <w:t>سید ضیاءالدین از ریاست دولت عزل شد و قوام السلطنه جای او را گرفت</w:t>
            </w:r>
            <w:r w:rsidRPr="0076219A">
              <w:rPr>
                <w:rFonts w:cs="B Zar"/>
                <w:sz w:val="24"/>
                <w:szCs w:val="24"/>
              </w:rPr>
              <w:t xml:space="preserve"> </w:t>
            </w:r>
          </w:p>
        </w:tc>
      </w:tr>
      <w:tr w:rsidR="009C7D41" w:rsidRPr="0076219A" w14:paraId="398D6CAF" w14:textId="77777777" w:rsidTr="009C7D41">
        <w:trPr>
          <w:tblCellSpacing w:w="15" w:type="dxa"/>
        </w:trPr>
        <w:tc>
          <w:tcPr>
            <w:tcW w:w="0" w:type="auto"/>
            <w:vAlign w:val="center"/>
            <w:hideMark/>
          </w:tcPr>
          <w:p w14:paraId="300135BE" w14:textId="77777777" w:rsidR="009C7D41" w:rsidRPr="0076219A" w:rsidRDefault="009C7D41" w:rsidP="000002FE">
            <w:pPr>
              <w:bidi/>
              <w:rPr>
                <w:rFonts w:cs="B Zar"/>
                <w:sz w:val="24"/>
                <w:szCs w:val="24"/>
              </w:rPr>
            </w:pPr>
            <w:r w:rsidRPr="0076219A">
              <w:rPr>
                <w:rFonts w:cs="B Zar"/>
                <w:sz w:val="24"/>
                <w:szCs w:val="24"/>
                <w:rtl/>
                <w:lang w:bidi="fa-IR"/>
              </w:rPr>
              <w:t>۱۳</w:t>
            </w:r>
            <w:r w:rsidRPr="0076219A">
              <w:rPr>
                <w:rFonts w:cs="B Zar"/>
                <w:sz w:val="24"/>
                <w:szCs w:val="24"/>
              </w:rPr>
              <w:t xml:space="preserve"> </w:t>
            </w:r>
            <w:r w:rsidRPr="0076219A">
              <w:rPr>
                <w:rFonts w:cs="B Zar"/>
                <w:sz w:val="24"/>
                <w:szCs w:val="24"/>
                <w:rtl/>
              </w:rPr>
              <w:t xml:space="preserve">تیر </w:t>
            </w:r>
            <w:r w:rsidRPr="0076219A">
              <w:rPr>
                <w:rFonts w:cs="B Zar"/>
                <w:sz w:val="24"/>
                <w:szCs w:val="24"/>
                <w:rtl/>
                <w:lang w:bidi="fa-IR"/>
              </w:rPr>
              <w:t>۱۳۰۰</w:t>
            </w:r>
          </w:p>
        </w:tc>
        <w:tc>
          <w:tcPr>
            <w:tcW w:w="0" w:type="auto"/>
            <w:vAlign w:val="center"/>
            <w:hideMark/>
          </w:tcPr>
          <w:p w14:paraId="39778746" w14:textId="77777777" w:rsidR="009C7D41" w:rsidRPr="0076219A" w:rsidRDefault="009C7D41" w:rsidP="000002FE">
            <w:pPr>
              <w:bidi/>
              <w:rPr>
                <w:rFonts w:cs="B Zar"/>
                <w:sz w:val="24"/>
                <w:szCs w:val="24"/>
              </w:rPr>
            </w:pPr>
            <w:r w:rsidRPr="0076219A">
              <w:rPr>
                <w:rFonts w:cs="B Zar"/>
                <w:sz w:val="24"/>
                <w:szCs w:val="24"/>
                <w:rtl/>
              </w:rPr>
              <w:t>صنعت نفت ایران با اعتصاب‌های گسترده</w:t>
            </w:r>
            <w:r w:rsidRPr="0076219A">
              <w:rPr>
                <w:sz w:val="24"/>
                <w:szCs w:val="24"/>
                <w:rtl/>
              </w:rPr>
              <w:t>ٔ</w:t>
            </w:r>
            <w:r w:rsidRPr="0076219A">
              <w:rPr>
                <w:rFonts w:cs="B Zar"/>
                <w:sz w:val="24"/>
                <w:szCs w:val="24"/>
                <w:rtl/>
              </w:rPr>
              <w:t xml:space="preserve"> کارگری روبه‌رو شد</w:t>
            </w:r>
            <w:r w:rsidRPr="0076219A">
              <w:rPr>
                <w:rFonts w:cs="B Zar"/>
                <w:sz w:val="24"/>
                <w:szCs w:val="24"/>
              </w:rPr>
              <w:t xml:space="preserve"> </w:t>
            </w:r>
          </w:p>
        </w:tc>
      </w:tr>
      <w:tr w:rsidR="009C7D41" w:rsidRPr="0076219A" w14:paraId="70049B22" w14:textId="77777777" w:rsidTr="009C7D41">
        <w:trPr>
          <w:tblCellSpacing w:w="15" w:type="dxa"/>
        </w:trPr>
        <w:tc>
          <w:tcPr>
            <w:tcW w:w="0" w:type="auto"/>
            <w:vAlign w:val="center"/>
            <w:hideMark/>
          </w:tcPr>
          <w:p w14:paraId="018F50C4" w14:textId="77777777" w:rsidR="009C7D41" w:rsidRPr="0076219A" w:rsidRDefault="009C7D41" w:rsidP="000002FE">
            <w:pPr>
              <w:bidi/>
              <w:rPr>
                <w:rFonts w:cs="B Zar"/>
                <w:sz w:val="24"/>
                <w:szCs w:val="24"/>
              </w:rPr>
            </w:pPr>
            <w:r w:rsidRPr="0076219A">
              <w:rPr>
                <w:rFonts w:cs="B Zar"/>
                <w:sz w:val="24"/>
                <w:szCs w:val="24"/>
                <w:rtl/>
              </w:rPr>
              <w:t xml:space="preserve">مرداد </w:t>
            </w:r>
            <w:r w:rsidRPr="0076219A">
              <w:rPr>
                <w:rFonts w:cs="B Zar"/>
                <w:sz w:val="24"/>
                <w:szCs w:val="24"/>
                <w:rtl/>
                <w:lang w:bidi="fa-IR"/>
              </w:rPr>
              <w:t>۱۳۰۰</w:t>
            </w:r>
          </w:p>
        </w:tc>
        <w:tc>
          <w:tcPr>
            <w:tcW w:w="0" w:type="auto"/>
            <w:vAlign w:val="center"/>
            <w:hideMark/>
          </w:tcPr>
          <w:p w14:paraId="721A24D9" w14:textId="77777777" w:rsidR="009C7D41" w:rsidRPr="0076219A" w:rsidRDefault="000D7781" w:rsidP="000002FE">
            <w:pPr>
              <w:bidi/>
              <w:rPr>
                <w:rFonts w:cs="B Zar"/>
                <w:sz w:val="24"/>
                <w:szCs w:val="24"/>
              </w:rPr>
            </w:pPr>
            <w:hyperlink r:id="rId1309" w:tooltip="کلنل محمد تقی خان پسیان" w:history="1">
              <w:r w:rsidR="009C7D41" w:rsidRPr="0076219A">
                <w:rPr>
                  <w:rStyle w:val="Hyperlink"/>
                  <w:rFonts w:cs="B Zar"/>
                  <w:color w:val="auto"/>
                  <w:sz w:val="24"/>
                  <w:szCs w:val="24"/>
                  <w:u w:val="none"/>
                  <w:rtl/>
                </w:rPr>
                <w:t>کلنل محمد تقی خان پسیان</w:t>
              </w:r>
            </w:hyperlink>
            <w:r w:rsidR="009C7D41" w:rsidRPr="0076219A">
              <w:rPr>
                <w:rFonts w:cs="B Zar"/>
                <w:sz w:val="24"/>
                <w:szCs w:val="24"/>
              </w:rPr>
              <w:t xml:space="preserve"> </w:t>
            </w:r>
            <w:r w:rsidR="009C7D41" w:rsidRPr="0076219A">
              <w:rPr>
                <w:rFonts w:cs="B Zar"/>
                <w:sz w:val="24"/>
                <w:szCs w:val="24"/>
                <w:rtl/>
              </w:rPr>
              <w:t>از دولت قوام السلطنه سرپیچی کرد</w:t>
            </w:r>
            <w:r w:rsidR="009C7D41" w:rsidRPr="0076219A">
              <w:rPr>
                <w:rFonts w:cs="B Zar"/>
                <w:sz w:val="24"/>
                <w:szCs w:val="24"/>
              </w:rPr>
              <w:t xml:space="preserve"> </w:t>
            </w:r>
          </w:p>
        </w:tc>
      </w:tr>
      <w:tr w:rsidR="009C7D41" w:rsidRPr="0076219A" w14:paraId="4D3C0374" w14:textId="77777777" w:rsidTr="009C7D41">
        <w:trPr>
          <w:tblCellSpacing w:w="15" w:type="dxa"/>
        </w:trPr>
        <w:tc>
          <w:tcPr>
            <w:tcW w:w="0" w:type="auto"/>
            <w:vAlign w:val="center"/>
            <w:hideMark/>
          </w:tcPr>
          <w:p w14:paraId="7BC047EE" w14:textId="77777777" w:rsidR="009C7D41" w:rsidRPr="0076219A" w:rsidRDefault="009C7D41" w:rsidP="000002FE">
            <w:pPr>
              <w:bidi/>
              <w:rPr>
                <w:rFonts w:cs="B Zar"/>
                <w:sz w:val="24"/>
                <w:szCs w:val="24"/>
              </w:rPr>
            </w:pPr>
            <w:r w:rsidRPr="0076219A">
              <w:rPr>
                <w:rFonts w:cs="B Zar"/>
                <w:sz w:val="24"/>
                <w:szCs w:val="24"/>
                <w:rtl/>
                <w:lang w:bidi="fa-IR"/>
              </w:rPr>
              <w:t>۱۷</w:t>
            </w:r>
            <w:r w:rsidRPr="0076219A">
              <w:rPr>
                <w:rFonts w:cs="B Zar"/>
                <w:sz w:val="24"/>
                <w:szCs w:val="24"/>
              </w:rPr>
              <w:t xml:space="preserve"> </w:t>
            </w:r>
            <w:r w:rsidRPr="0076219A">
              <w:rPr>
                <w:rFonts w:cs="B Zar"/>
                <w:sz w:val="24"/>
                <w:szCs w:val="24"/>
                <w:rtl/>
              </w:rPr>
              <w:t xml:space="preserve">شهریور </w:t>
            </w:r>
            <w:r w:rsidRPr="0076219A">
              <w:rPr>
                <w:rFonts w:cs="B Zar"/>
                <w:sz w:val="24"/>
                <w:szCs w:val="24"/>
                <w:rtl/>
                <w:lang w:bidi="fa-IR"/>
              </w:rPr>
              <w:t>۱۳۰۰</w:t>
            </w:r>
          </w:p>
        </w:tc>
        <w:tc>
          <w:tcPr>
            <w:tcW w:w="0" w:type="auto"/>
            <w:vAlign w:val="center"/>
            <w:hideMark/>
          </w:tcPr>
          <w:p w14:paraId="1A947AE9" w14:textId="77777777" w:rsidR="009C7D41" w:rsidRPr="0076219A" w:rsidRDefault="000D7781" w:rsidP="000002FE">
            <w:pPr>
              <w:bidi/>
              <w:rPr>
                <w:rFonts w:cs="B Zar"/>
                <w:sz w:val="24"/>
                <w:szCs w:val="24"/>
              </w:rPr>
            </w:pPr>
            <w:hyperlink r:id="rId1310" w:tooltip="بلشویک‌ها" w:history="1">
              <w:r w:rsidR="009C7D41" w:rsidRPr="0076219A">
                <w:rPr>
                  <w:rStyle w:val="Hyperlink"/>
                  <w:rFonts w:cs="B Zar"/>
                  <w:color w:val="auto"/>
                  <w:sz w:val="24"/>
                  <w:szCs w:val="24"/>
                  <w:u w:val="none"/>
                  <w:rtl/>
                </w:rPr>
                <w:t>بلشویک‌ها</w:t>
              </w:r>
            </w:hyperlink>
            <w:r w:rsidR="009C7D41" w:rsidRPr="0076219A">
              <w:rPr>
                <w:rFonts w:cs="B Zar"/>
                <w:sz w:val="24"/>
                <w:szCs w:val="24"/>
              </w:rPr>
              <w:t xml:space="preserve"> </w:t>
            </w:r>
            <w:r w:rsidR="009C7D41" w:rsidRPr="0076219A">
              <w:rPr>
                <w:rFonts w:cs="B Zar"/>
                <w:sz w:val="24"/>
                <w:szCs w:val="24"/>
                <w:rtl/>
              </w:rPr>
              <w:t>گیلان را ترک کردند</w:t>
            </w:r>
            <w:r w:rsidR="009C7D41" w:rsidRPr="0076219A">
              <w:rPr>
                <w:rFonts w:cs="B Zar"/>
                <w:sz w:val="24"/>
                <w:szCs w:val="24"/>
              </w:rPr>
              <w:t xml:space="preserve"> </w:t>
            </w:r>
          </w:p>
        </w:tc>
      </w:tr>
      <w:tr w:rsidR="009C7D41" w:rsidRPr="0076219A" w14:paraId="5C66F885" w14:textId="77777777" w:rsidTr="009C7D41">
        <w:trPr>
          <w:tblCellSpacing w:w="15" w:type="dxa"/>
        </w:trPr>
        <w:tc>
          <w:tcPr>
            <w:tcW w:w="0" w:type="auto"/>
            <w:vAlign w:val="center"/>
            <w:hideMark/>
          </w:tcPr>
          <w:p w14:paraId="125D4592" w14:textId="77777777" w:rsidR="009C7D41" w:rsidRPr="0076219A" w:rsidRDefault="009C7D41" w:rsidP="000002FE">
            <w:pPr>
              <w:bidi/>
              <w:rPr>
                <w:rFonts w:cs="B Zar"/>
                <w:sz w:val="24"/>
                <w:szCs w:val="24"/>
              </w:rPr>
            </w:pPr>
            <w:r w:rsidRPr="0076219A">
              <w:rPr>
                <w:rFonts w:cs="B Zar"/>
                <w:sz w:val="24"/>
                <w:szCs w:val="24"/>
                <w:rtl/>
                <w:lang w:bidi="fa-IR"/>
              </w:rPr>
              <w:t>۹</w:t>
            </w:r>
            <w:r w:rsidRPr="0076219A">
              <w:rPr>
                <w:rFonts w:cs="B Zar"/>
                <w:sz w:val="24"/>
                <w:szCs w:val="24"/>
              </w:rPr>
              <w:t xml:space="preserve"> </w:t>
            </w:r>
            <w:r w:rsidRPr="0076219A">
              <w:rPr>
                <w:rFonts w:cs="B Zar"/>
                <w:sz w:val="24"/>
                <w:szCs w:val="24"/>
                <w:rtl/>
              </w:rPr>
              <w:t xml:space="preserve">مهر </w:t>
            </w:r>
            <w:r w:rsidRPr="0076219A">
              <w:rPr>
                <w:rFonts w:cs="B Zar"/>
                <w:sz w:val="24"/>
                <w:szCs w:val="24"/>
                <w:rtl/>
                <w:lang w:bidi="fa-IR"/>
              </w:rPr>
              <w:t>۱۳۰۰</w:t>
            </w:r>
          </w:p>
        </w:tc>
        <w:tc>
          <w:tcPr>
            <w:tcW w:w="0" w:type="auto"/>
            <w:vAlign w:val="center"/>
            <w:hideMark/>
          </w:tcPr>
          <w:p w14:paraId="1F42B002" w14:textId="77777777" w:rsidR="009C7D41" w:rsidRPr="0076219A" w:rsidRDefault="009C7D41" w:rsidP="000002FE">
            <w:pPr>
              <w:bidi/>
              <w:rPr>
                <w:rFonts w:cs="B Zar"/>
                <w:sz w:val="24"/>
                <w:szCs w:val="24"/>
              </w:rPr>
            </w:pPr>
            <w:r w:rsidRPr="0076219A">
              <w:rPr>
                <w:rFonts w:cs="B Zar"/>
                <w:sz w:val="24"/>
                <w:szCs w:val="24"/>
                <w:rtl/>
              </w:rPr>
              <w:t>نیروی ژاندارم از کردهای</w:t>
            </w:r>
            <w:r w:rsidRPr="0076219A">
              <w:rPr>
                <w:rFonts w:cs="B Zar"/>
                <w:sz w:val="24"/>
                <w:szCs w:val="24"/>
              </w:rPr>
              <w:t xml:space="preserve"> </w:t>
            </w:r>
            <w:hyperlink r:id="rId1311" w:tooltip="قوچان" w:history="1">
              <w:r w:rsidRPr="0076219A">
                <w:rPr>
                  <w:rStyle w:val="Hyperlink"/>
                  <w:rFonts w:cs="B Zar"/>
                  <w:color w:val="auto"/>
                  <w:sz w:val="24"/>
                  <w:szCs w:val="24"/>
                  <w:u w:val="none"/>
                  <w:rtl/>
                </w:rPr>
                <w:t>قوچان</w:t>
              </w:r>
            </w:hyperlink>
            <w:r w:rsidRPr="0076219A">
              <w:rPr>
                <w:rFonts w:cs="B Zar"/>
                <w:sz w:val="24"/>
                <w:szCs w:val="24"/>
              </w:rPr>
              <w:t xml:space="preserve"> </w:t>
            </w:r>
            <w:r w:rsidRPr="0076219A">
              <w:rPr>
                <w:rFonts w:cs="B Zar"/>
                <w:sz w:val="24"/>
                <w:szCs w:val="24"/>
                <w:rtl/>
              </w:rPr>
              <w:t>شکست خورد و</w:t>
            </w:r>
            <w:r w:rsidRPr="0076219A">
              <w:rPr>
                <w:rFonts w:cs="B Zar"/>
                <w:sz w:val="24"/>
                <w:szCs w:val="24"/>
              </w:rPr>
              <w:t xml:space="preserve"> </w:t>
            </w:r>
            <w:hyperlink r:id="rId1312" w:tooltip="محمدتقی خان پسیان" w:history="1">
              <w:r w:rsidRPr="0076219A">
                <w:rPr>
                  <w:rStyle w:val="Hyperlink"/>
                  <w:rFonts w:cs="B Zar"/>
                  <w:color w:val="auto"/>
                  <w:sz w:val="24"/>
                  <w:szCs w:val="24"/>
                  <w:u w:val="none"/>
                  <w:rtl/>
                </w:rPr>
                <w:t>محمدتقی خان پسیان</w:t>
              </w:r>
            </w:hyperlink>
            <w:r w:rsidRPr="0076219A">
              <w:rPr>
                <w:rFonts w:cs="B Zar"/>
                <w:sz w:val="24"/>
                <w:szCs w:val="24"/>
              </w:rPr>
              <w:t xml:space="preserve"> </w:t>
            </w:r>
            <w:r w:rsidRPr="0076219A">
              <w:rPr>
                <w:rFonts w:cs="B Zar"/>
                <w:sz w:val="24"/>
                <w:szCs w:val="24"/>
                <w:rtl/>
              </w:rPr>
              <w:t>کشته شد</w:t>
            </w:r>
            <w:r w:rsidRPr="0076219A">
              <w:rPr>
                <w:rFonts w:cs="B Zar"/>
                <w:sz w:val="24"/>
                <w:szCs w:val="24"/>
              </w:rPr>
              <w:t xml:space="preserve"> </w:t>
            </w:r>
          </w:p>
        </w:tc>
      </w:tr>
      <w:tr w:rsidR="009C7D41" w:rsidRPr="0076219A" w14:paraId="68CB531F" w14:textId="77777777" w:rsidTr="009C7D41">
        <w:trPr>
          <w:tblCellSpacing w:w="15" w:type="dxa"/>
        </w:trPr>
        <w:tc>
          <w:tcPr>
            <w:tcW w:w="0" w:type="auto"/>
            <w:vAlign w:val="center"/>
            <w:hideMark/>
          </w:tcPr>
          <w:p w14:paraId="7558DE34" w14:textId="77777777" w:rsidR="009C7D41" w:rsidRPr="0076219A" w:rsidRDefault="009C7D41" w:rsidP="000002FE">
            <w:pPr>
              <w:bidi/>
              <w:rPr>
                <w:rFonts w:cs="B Zar"/>
                <w:sz w:val="24"/>
                <w:szCs w:val="24"/>
              </w:rPr>
            </w:pPr>
            <w:r w:rsidRPr="0076219A">
              <w:rPr>
                <w:rFonts w:cs="B Zar"/>
                <w:sz w:val="24"/>
                <w:szCs w:val="24"/>
                <w:rtl/>
                <w:lang w:bidi="fa-IR"/>
              </w:rPr>
              <w:t>۱۱</w:t>
            </w:r>
            <w:r w:rsidRPr="0076219A">
              <w:rPr>
                <w:rFonts w:cs="B Zar"/>
                <w:sz w:val="24"/>
                <w:szCs w:val="24"/>
              </w:rPr>
              <w:t xml:space="preserve"> </w:t>
            </w:r>
            <w:r w:rsidRPr="0076219A">
              <w:rPr>
                <w:rFonts w:cs="B Zar"/>
                <w:sz w:val="24"/>
                <w:szCs w:val="24"/>
                <w:rtl/>
              </w:rPr>
              <w:t xml:space="preserve">آذر </w:t>
            </w:r>
            <w:r w:rsidRPr="0076219A">
              <w:rPr>
                <w:rFonts w:cs="B Zar"/>
                <w:sz w:val="24"/>
                <w:szCs w:val="24"/>
                <w:rtl/>
                <w:lang w:bidi="fa-IR"/>
              </w:rPr>
              <w:t>۱۳۰۰</w:t>
            </w:r>
          </w:p>
        </w:tc>
        <w:tc>
          <w:tcPr>
            <w:tcW w:w="0" w:type="auto"/>
            <w:vAlign w:val="center"/>
            <w:hideMark/>
          </w:tcPr>
          <w:p w14:paraId="6D517390" w14:textId="77777777" w:rsidR="009C7D41" w:rsidRPr="0076219A" w:rsidRDefault="000D7781" w:rsidP="000002FE">
            <w:pPr>
              <w:bidi/>
              <w:rPr>
                <w:rFonts w:cs="B Zar"/>
                <w:sz w:val="24"/>
                <w:szCs w:val="24"/>
              </w:rPr>
            </w:pPr>
            <w:hyperlink r:id="rId1313" w:tooltip="میرزا کوچک خان جنگلی" w:history="1">
              <w:r w:rsidR="009C7D41" w:rsidRPr="0076219A">
                <w:rPr>
                  <w:rStyle w:val="Hyperlink"/>
                  <w:rFonts w:cs="B Zar"/>
                  <w:color w:val="auto"/>
                  <w:sz w:val="24"/>
                  <w:szCs w:val="24"/>
                  <w:u w:val="none"/>
                  <w:rtl/>
                </w:rPr>
                <w:t>میرزا کوچک خان جنگلی</w:t>
              </w:r>
            </w:hyperlink>
            <w:r w:rsidR="009C7D41" w:rsidRPr="0076219A">
              <w:rPr>
                <w:rFonts w:cs="B Zar"/>
                <w:sz w:val="24"/>
                <w:szCs w:val="24"/>
              </w:rPr>
              <w:t xml:space="preserve"> </w:t>
            </w:r>
            <w:r w:rsidR="009C7D41" w:rsidRPr="0076219A">
              <w:rPr>
                <w:rFonts w:cs="B Zar"/>
                <w:sz w:val="24"/>
                <w:szCs w:val="24"/>
                <w:rtl/>
              </w:rPr>
              <w:t>در برف و کولاک کوه‌های</w:t>
            </w:r>
            <w:r w:rsidR="009C7D41" w:rsidRPr="0076219A">
              <w:rPr>
                <w:rFonts w:cs="B Zar"/>
                <w:sz w:val="24"/>
                <w:szCs w:val="24"/>
              </w:rPr>
              <w:t xml:space="preserve"> </w:t>
            </w:r>
            <w:hyperlink r:id="rId1314" w:tooltip="گیلان" w:history="1">
              <w:r w:rsidR="009C7D41" w:rsidRPr="0076219A">
                <w:rPr>
                  <w:rStyle w:val="Hyperlink"/>
                  <w:rFonts w:cs="B Zar"/>
                  <w:color w:val="auto"/>
                  <w:sz w:val="24"/>
                  <w:szCs w:val="24"/>
                  <w:u w:val="none"/>
                  <w:rtl/>
                </w:rPr>
                <w:t>گیلان</w:t>
              </w:r>
            </w:hyperlink>
            <w:r w:rsidR="009C7D41" w:rsidRPr="0076219A">
              <w:rPr>
                <w:rFonts w:cs="B Zar"/>
                <w:sz w:val="24"/>
                <w:szCs w:val="24"/>
              </w:rPr>
              <w:t xml:space="preserve"> </w:t>
            </w:r>
            <w:r w:rsidR="009C7D41" w:rsidRPr="0076219A">
              <w:rPr>
                <w:rFonts w:cs="B Zar"/>
                <w:sz w:val="24"/>
                <w:szCs w:val="24"/>
                <w:rtl/>
              </w:rPr>
              <w:t>درگذشت</w:t>
            </w:r>
            <w:r w:rsidR="009C7D41" w:rsidRPr="0076219A">
              <w:rPr>
                <w:rFonts w:cs="B Zar"/>
                <w:sz w:val="24"/>
                <w:szCs w:val="24"/>
              </w:rPr>
              <w:t xml:space="preserve"> </w:t>
            </w:r>
          </w:p>
        </w:tc>
      </w:tr>
    </w:tbl>
    <w:p w14:paraId="5B40B72F" w14:textId="77777777" w:rsidR="007164AE" w:rsidRPr="0076219A" w:rsidRDefault="007164AE" w:rsidP="000002FE">
      <w:pPr>
        <w:pStyle w:val="ListParagraph"/>
        <w:bidi/>
        <w:ind w:left="587"/>
        <w:rPr>
          <w:rFonts w:cs="B Zar"/>
          <w:sz w:val="24"/>
          <w:szCs w:val="24"/>
          <w:rtl/>
          <w:lang w:bidi="fa-IR"/>
        </w:rPr>
      </w:pPr>
    </w:p>
    <w:p w14:paraId="5CC067A1" w14:textId="77777777" w:rsidR="002D785F" w:rsidRPr="0076219A" w:rsidRDefault="002D785F" w:rsidP="000002FE">
      <w:pPr>
        <w:bidi/>
        <w:rPr>
          <w:rFonts w:cs="B Zar"/>
          <w:sz w:val="24"/>
          <w:szCs w:val="24"/>
          <w:rtl/>
          <w:lang w:bidi="fa-IR"/>
        </w:rPr>
      </w:pPr>
    </w:p>
    <w:p w14:paraId="5C54785C" w14:textId="77777777" w:rsidR="007164AE" w:rsidRPr="0076219A" w:rsidRDefault="00EE3799" w:rsidP="000002FE">
      <w:pPr>
        <w:pStyle w:val="Heading3"/>
        <w:bidi/>
        <w:rPr>
          <w:rFonts w:cs="B Zar"/>
          <w:color w:val="auto"/>
          <w:sz w:val="24"/>
          <w:szCs w:val="24"/>
          <w:rtl/>
        </w:rPr>
      </w:pPr>
      <w:r w:rsidRPr="0076219A">
        <w:rPr>
          <w:rFonts w:cs="B Zar" w:hint="cs"/>
          <w:color w:val="auto"/>
          <w:sz w:val="24"/>
          <w:szCs w:val="24"/>
          <w:rtl/>
          <w:lang w:bidi="fa-IR"/>
        </w:rPr>
        <w:t xml:space="preserve">روند </w:t>
      </w:r>
      <w:r w:rsidR="00D40E3D" w:rsidRPr="0076219A">
        <w:rPr>
          <w:rFonts w:cs="B Zar" w:hint="cs"/>
          <w:color w:val="auto"/>
          <w:sz w:val="24"/>
          <w:szCs w:val="24"/>
          <w:rtl/>
          <w:lang w:bidi="fa-IR"/>
        </w:rPr>
        <w:t xml:space="preserve">روابط ایران با </w:t>
      </w:r>
      <w:r w:rsidR="007164AE" w:rsidRPr="0076219A">
        <w:rPr>
          <w:rFonts w:cs="B Zar"/>
          <w:color w:val="auto"/>
          <w:sz w:val="24"/>
          <w:szCs w:val="24"/>
          <w:rtl/>
        </w:rPr>
        <w:t xml:space="preserve">جامعه ملل </w:t>
      </w:r>
    </w:p>
    <w:p w14:paraId="2F9A3857" w14:textId="77777777" w:rsidR="007164AE" w:rsidRPr="0076219A" w:rsidRDefault="007164AE" w:rsidP="000002FE">
      <w:pPr>
        <w:bidi/>
        <w:rPr>
          <w:rFonts w:cs="B Zar"/>
          <w:sz w:val="24"/>
          <w:szCs w:val="24"/>
          <w:lang w:bidi="fa-IR"/>
        </w:rPr>
      </w:pPr>
    </w:p>
    <w:p w14:paraId="4A70300E" w14:textId="77777777" w:rsidR="007164AE" w:rsidRPr="0076219A" w:rsidRDefault="007164AE" w:rsidP="000002FE">
      <w:pPr>
        <w:bidi/>
        <w:rPr>
          <w:rFonts w:cs="B Zar"/>
          <w:sz w:val="24"/>
          <w:szCs w:val="24"/>
          <w:rtl/>
          <w:lang w:bidi="fa-IR"/>
        </w:rPr>
      </w:pPr>
      <w:r w:rsidRPr="0076219A">
        <w:rPr>
          <w:rFonts w:cs="B Zar"/>
          <w:sz w:val="24"/>
          <w:szCs w:val="24"/>
          <w:rtl/>
        </w:rPr>
        <w:t xml:space="preserve">جهان تا پیش از سال </w:t>
      </w:r>
      <w:r w:rsidRPr="0076219A">
        <w:rPr>
          <w:rFonts w:cs="B Zar"/>
          <w:sz w:val="24"/>
          <w:szCs w:val="24"/>
        </w:rPr>
        <w:t>1914</w:t>
      </w:r>
      <w:r w:rsidRPr="0076219A">
        <w:rPr>
          <w:rFonts w:cs="B Zar"/>
          <w:sz w:val="24"/>
          <w:szCs w:val="24"/>
          <w:rtl/>
        </w:rPr>
        <w:t>م جنگی به وسعت و ویرانگری جنگ جهانی اول تجربه نکرده بود. شوک شدید ناشی از زیان های این جنگ قدرتهای بزرگ را به این فکر انداخت تا پس از خاتمه جنگ، نظام جدیدی را مستقر سازند که تداوم صلح و امنیت بین المللی را تضمین نماید</w:t>
      </w:r>
      <w:r w:rsidRPr="0076219A">
        <w:rPr>
          <w:rFonts w:cs="B Zar"/>
          <w:sz w:val="24"/>
          <w:szCs w:val="24"/>
        </w:rPr>
        <w:t>...</w:t>
      </w:r>
      <w:hyperlink r:id="rId1315" w:tooltip="مشاهده پروفایل : نیلوفر کسری " w:history="1">
        <w:r w:rsidRPr="0076219A">
          <w:rPr>
            <w:rStyle w:val="reportertitle"/>
            <w:rFonts w:cs="B Zar"/>
            <w:vanish/>
            <w:sz w:val="24"/>
            <w:szCs w:val="24"/>
            <w:u w:val="single"/>
            <w:rtl/>
          </w:rPr>
          <w:t>نیلوفر کسری</w:t>
        </w:r>
        <w:r w:rsidRPr="0076219A">
          <w:rPr>
            <w:rStyle w:val="Hyperlink"/>
            <w:rFonts w:cs="B Zar"/>
            <w:vanish/>
            <w:color w:val="auto"/>
            <w:sz w:val="24"/>
            <w:szCs w:val="24"/>
            <w:rtl/>
          </w:rPr>
          <w:t xml:space="preserve"> </w:t>
        </w:r>
      </w:hyperlink>
    </w:p>
    <w:p w14:paraId="4CF069BE" w14:textId="77777777" w:rsidR="007164AE" w:rsidRPr="0076219A" w:rsidRDefault="007164AE" w:rsidP="000002FE">
      <w:pPr>
        <w:pStyle w:val="NormalWeb"/>
        <w:bidi/>
        <w:rPr>
          <w:rFonts w:cs="B Zar"/>
          <w:rtl/>
        </w:rPr>
      </w:pPr>
      <w:r w:rsidRPr="0076219A">
        <w:rPr>
          <w:rFonts w:cs="B Zar"/>
          <w:rtl/>
        </w:rPr>
        <w:t>جهان تا پیش از سال 1914م جنگی به وسعت</w:t>
      </w:r>
      <w:r w:rsidRPr="0076219A">
        <w:rPr>
          <w:rtl/>
        </w:rPr>
        <w:t> </w:t>
      </w:r>
      <w:r w:rsidRPr="0076219A">
        <w:rPr>
          <w:rFonts w:cs="B Zar"/>
          <w:rtl/>
        </w:rPr>
        <w:t>و ویرانگری جنگ جهانی اول تجربه نکرده بود. شوک شدید ناشی از زیان های این جنگ</w:t>
      </w:r>
      <w:r w:rsidRPr="0076219A">
        <w:rPr>
          <w:rtl/>
        </w:rPr>
        <w:t> </w:t>
      </w:r>
      <w:r w:rsidRPr="0076219A">
        <w:rPr>
          <w:rFonts w:cs="B Zar"/>
          <w:rtl/>
        </w:rPr>
        <w:t>قدرتهای بزرگ را به این فکر انداخت تا پس از خاتمه جنگ، نظام جدیدی را مستقر سازند</w:t>
      </w:r>
      <w:r w:rsidRPr="0076219A">
        <w:rPr>
          <w:rtl/>
        </w:rPr>
        <w:t> </w:t>
      </w:r>
      <w:r w:rsidRPr="0076219A">
        <w:rPr>
          <w:rFonts w:cs="B Zar"/>
          <w:rtl/>
        </w:rPr>
        <w:t>که تداوم صلح و امنیت بین المللی را تضمین نماید.</w:t>
      </w:r>
      <w:r w:rsidRPr="0076219A">
        <w:rPr>
          <w:rFonts w:cs="B Zar"/>
          <w:rtl/>
        </w:rPr>
        <w:br/>
        <w:t>در خلال جنگ جهانی اول،</w:t>
      </w:r>
      <w:r w:rsidRPr="0076219A">
        <w:rPr>
          <w:rtl/>
        </w:rPr>
        <w:t> </w:t>
      </w:r>
      <w:r w:rsidRPr="0076219A">
        <w:rPr>
          <w:rFonts w:cs="B Zar"/>
          <w:rtl/>
        </w:rPr>
        <w:t>این اندیشه در میان بسیاری از متفکران و سیاستمداران آن دوره رواج یافته بود که اگر</w:t>
      </w:r>
      <w:r w:rsidRPr="0076219A">
        <w:rPr>
          <w:rtl/>
        </w:rPr>
        <w:t> </w:t>
      </w:r>
      <w:r w:rsidRPr="0076219A">
        <w:rPr>
          <w:rFonts w:cs="B Zar"/>
          <w:rtl/>
        </w:rPr>
        <w:t>دول اروپایی قادر باشند برای حل و فصل اختلافات خود کنفرانسها و مجامعی تشکیل دهند</w:t>
      </w:r>
      <w:r w:rsidRPr="0076219A">
        <w:rPr>
          <w:rtl/>
        </w:rPr>
        <w:t> </w:t>
      </w:r>
      <w:r w:rsidRPr="0076219A">
        <w:rPr>
          <w:rFonts w:cs="B Zar"/>
          <w:rtl/>
        </w:rPr>
        <w:t>و یا سازمانی وجود می داشت که می توانستند اختلافات خود را در آنجا مطرح سازند هیچ</w:t>
      </w:r>
      <w:r w:rsidRPr="0076219A">
        <w:rPr>
          <w:rtl/>
        </w:rPr>
        <w:t> </w:t>
      </w:r>
      <w:r w:rsidRPr="0076219A">
        <w:rPr>
          <w:rFonts w:cs="B Zar"/>
          <w:rtl/>
        </w:rPr>
        <w:t>گاه جنگی آغاز نمی شد. انگلیسی ها و آمریکایی ها به ویژه از این طرح حمایت می کردند</w:t>
      </w:r>
      <w:r w:rsidRPr="0076219A">
        <w:rPr>
          <w:rtl/>
        </w:rPr>
        <w:t> </w:t>
      </w:r>
      <w:r w:rsidRPr="0076219A">
        <w:rPr>
          <w:rFonts w:cs="B Zar"/>
          <w:rtl/>
        </w:rPr>
        <w:t>به نحوی که آمریکایی ها در دومین سال جنگ، طرحی موسوم به « اتحادیه تقویت صلح » را</w:t>
      </w:r>
      <w:r w:rsidRPr="0076219A">
        <w:rPr>
          <w:rtl/>
        </w:rPr>
        <w:t> </w:t>
      </w:r>
      <w:r w:rsidRPr="0076219A">
        <w:rPr>
          <w:rFonts w:cs="B Zar"/>
          <w:rtl/>
        </w:rPr>
        <w:t>مطرح ساختند که نهایتاً منجر به پیشنهاد برای ایجاد تشکیلاتی جهت تضمین صلح جهانی</w:t>
      </w:r>
      <w:r w:rsidRPr="0076219A">
        <w:rPr>
          <w:rtl/>
        </w:rPr>
        <w:t> </w:t>
      </w:r>
      <w:r w:rsidRPr="0076219A">
        <w:rPr>
          <w:rFonts w:cs="B Zar"/>
          <w:rtl/>
        </w:rPr>
        <w:t>(طرح جامعه ملل) گردید.</w:t>
      </w:r>
    </w:p>
    <w:p w14:paraId="3E158400" w14:textId="77777777" w:rsidR="007164AE" w:rsidRPr="0076219A" w:rsidRDefault="007164AE" w:rsidP="000002FE">
      <w:pPr>
        <w:pStyle w:val="NormalWeb"/>
        <w:bidi/>
        <w:rPr>
          <w:rFonts w:cs="B Zar"/>
          <w:rtl/>
        </w:rPr>
      </w:pPr>
      <w:r w:rsidRPr="0076219A">
        <w:rPr>
          <w:rFonts w:cs="B Zar"/>
          <w:rtl/>
        </w:rPr>
        <w:br/>
        <w:t>پس از خاتمه جنگ جهانی اول نمایندگان 32 دولت جهان</w:t>
      </w:r>
      <w:r w:rsidRPr="0076219A">
        <w:rPr>
          <w:rtl/>
        </w:rPr>
        <w:t> </w:t>
      </w:r>
      <w:r w:rsidRPr="0076219A">
        <w:rPr>
          <w:rFonts w:cs="B Zar"/>
          <w:rtl/>
        </w:rPr>
        <w:t xml:space="preserve">در 18 ژانویه 1919م جهت برقراری نظام بین الملل در ژنو گرد هم آمدند تا </w:t>
      </w:r>
      <w:r w:rsidRPr="0076219A">
        <w:rPr>
          <w:rFonts w:cs="B Zar"/>
          <w:rtl/>
        </w:rPr>
        <w:lastRenderedPageBreak/>
        <w:t>یک سازمان</w:t>
      </w:r>
      <w:r w:rsidRPr="0076219A">
        <w:rPr>
          <w:rtl/>
        </w:rPr>
        <w:t> </w:t>
      </w:r>
      <w:r w:rsidRPr="0076219A">
        <w:rPr>
          <w:rFonts w:cs="B Zar"/>
          <w:rtl/>
        </w:rPr>
        <w:t>بین المللی جهان شمول به عنوان «پارلمان جهانی» تأسیس کنند. در 9 ژوئن 1919 کمیته</w:t>
      </w:r>
      <w:r w:rsidRPr="0076219A">
        <w:rPr>
          <w:rtl/>
        </w:rPr>
        <w:t> </w:t>
      </w:r>
      <w:r w:rsidRPr="0076219A">
        <w:rPr>
          <w:rFonts w:cs="B Zar"/>
          <w:rtl/>
        </w:rPr>
        <w:t>ای متشکل از نمایندگان دولتهای شرکت کننده در کنفرانس صلح ورسای، به منظور فراهم</w:t>
      </w:r>
      <w:r w:rsidRPr="0076219A">
        <w:rPr>
          <w:rtl/>
        </w:rPr>
        <w:t> </w:t>
      </w:r>
      <w:r w:rsidRPr="0076219A">
        <w:rPr>
          <w:rFonts w:cs="B Zar"/>
          <w:rtl/>
        </w:rPr>
        <w:t>آوردن زمینه تأسیس جامعه ملل گرد هم آمده بودند. این کمیته تصمیم گرفته بود ابتدا</w:t>
      </w:r>
      <w:r w:rsidRPr="0076219A">
        <w:rPr>
          <w:rtl/>
        </w:rPr>
        <w:t> </w:t>
      </w:r>
      <w:r w:rsidRPr="0076219A">
        <w:rPr>
          <w:rFonts w:cs="B Zar"/>
          <w:rtl/>
        </w:rPr>
        <w:t>ایجاد جامعه ملل را اعلام نماید و سپس به بررسی موضوعات مربوط به فعال کردن این</w:t>
      </w:r>
      <w:r w:rsidRPr="0076219A">
        <w:rPr>
          <w:rtl/>
        </w:rPr>
        <w:t> </w:t>
      </w:r>
      <w:r w:rsidRPr="0076219A">
        <w:rPr>
          <w:rFonts w:cs="B Zar"/>
          <w:rtl/>
        </w:rPr>
        <w:t>سازمان بین المللی بپردازد. در چنین شرایطی بود که عهدنامه صلح ورسای در 28 ژوئن</w:t>
      </w:r>
      <w:r w:rsidRPr="0076219A">
        <w:rPr>
          <w:rtl/>
        </w:rPr>
        <w:t> </w:t>
      </w:r>
      <w:r w:rsidRPr="0076219A">
        <w:rPr>
          <w:rFonts w:cs="B Zar"/>
          <w:rtl/>
        </w:rPr>
        <w:t>1919به امضای دول شرکت کننده در کنفرانس رسید و در تاریخ 10 ژانویه 1920 لازم</w:t>
      </w:r>
      <w:r w:rsidRPr="0076219A">
        <w:rPr>
          <w:rtl/>
        </w:rPr>
        <w:t> </w:t>
      </w:r>
      <w:r w:rsidRPr="0076219A">
        <w:rPr>
          <w:rFonts w:cs="B Zar"/>
          <w:rtl/>
        </w:rPr>
        <w:t>الاجرا گردید . این تاریخ در واقع تاریخ رسمی تشکیل جامعه ملل محسوب می شود.</w:t>
      </w:r>
      <w:r w:rsidRPr="0076219A">
        <w:rPr>
          <w:rtl/>
        </w:rPr>
        <w:t> </w:t>
      </w:r>
      <w:r w:rsidRPr="0076219A">
        <w:rPr>
          <w:rFonts w:cs="B Zar"/>
          <w:vertAlign w:val="superscript"/>
          <w:rtl/>
        </w:rPr>
        <w:t>1</w:t>
      </w:r>
    </w:p>
    <w:p w14:paraId="5A75D601" w14:textId="77777777" w:rsidR="007164AE" w:rsidRPr="0076219A" w:rsidRDefault="007164AE" w:rsidP="000002FE">
      <w:pPr>
        <w:pStyle w:val="NormalWeb"/>
        <w:bidi/>
        <w:rPr>
          <w:rFonts w:cs="B Zar"/>
          <w:rtl/>
        </w:rPr>
      </w:pPr>
      <w:r w:rsidRPr="0076219A">
        <w:rPr>
          <w:rFonts w:cs="B Zar"/>
          <w:rtl/>
        </w:rPr>
        <w:br/>
        <w:t>مهمترین هدف تاً سیس جامعه ملل</w:t>
      </w:r>
      <w:r w:rsidRPr="0076219A">
        <w:rPr>
          <w:rtl/>
        </w:rPr>
        <w:t> </w:t>
      </w:r>
      <w:r w:rsidRPr="0076219A">
        <w:rPr>
          <w:rFonts w:cs="B Zar"/>
          <w:rtl/>
        </w:rPr>
        <w:t>«</w:t>
      </w:r>
      <w:r w:rsidRPr="0076219A">
        <w:rPr>
          <w:rtl/>
        </w:rPr>
        <w:t> </w:t>
      </w:r>
      <w:r w:rsidRPr="0076219A">
        <w:rPr>
          <w:rFonts w:cs="B Zar"/>
          <w:rtl/>
        </w:rPr>
        <w:t>استقرار صلح و امنیت بین المللی » بود که پس از جنگ جهانی اول برای جلوگیری مجدد</w:t>
      </w:r>
      <w:r w:rsidRPr="0076219A">
        <w:rPr>
          <w:rtl/>
        </w:rPr>
        <w:t> </w:t>
      </w:r>
      <w:r w:rsidRPr="0076219A">
        <w:rPr>
          <w:rFonts w:cs="B Zar"/>
          <w:rtl/>
        </w:rPr>
        <w:t>جنگ جهانی لازم به نظر می رسید.</w:t>
      </w:r>
    </w:p>
    <w:p w14:paraId="759FD4AE" w14:textId="77777777" w:rsidR="00D40E3D" w:rsidRPr="0076219A" w:rsidRDefault="007164AE" w:rsidP="000002FE">
      <w:pPr>
        <w:pStyle w:val="NormalWeb"/>
        <w:bidi/>
        <w:rPr>
          <w:rFonts w:cs="B Zar"/>
          <w:rtl/>
        </w:rPr>
      </w:pPr>
      <w:r w:rsidRPr="0076219A">
        <w:rPr>
          <w:rFonts w:cs="B Zar"/>
          <w:rtl/>
        </w:rPr>
        <w:br/>
        <w:t>در این میان نگرش ایران به جامعه ملل در</w:t>
      </w:r>
      <w:r w:rsidRPr="0076219A">
        <w:rPr>
          <w:rtl/>
        </w:rPr>
        <w:t> </w:t>
      </w:r>
      <w:r w:rsidRPr="0076219A">
        <w:rPr>
          <w:rFonts w:cs="B Zar"/>
          <w:rtl/>
        </w:rPr>
        <w:t>واقع احقاق حقوق دیرینه خود بود چرا که ایران در طول قرن 19 به بهانه های مختلف</w:t>
      </w:r>
      <w:r w:rsidRPr="0076219A">
        <w:rPr>
          <w:rtl/>
        </w:rPr>
        <w:t> </w:t>
      </w:r>
      <w:r w:rsidRPr="0076219A">
        <w:rPr>
          <w:rFonts w:cs="B Zar"/>
          <w:rtl/>
        </w:rPr>
        <w:t>مورد مداخلات قدرتهای بزرگ آن زمان واقع شده بود، به طوری که در سال 1907م روسیه و</w:t>
      </w:r>
      <w:r w:rsidRPr="0076219A">
        <w:rPr>
          <w:rtl/>
        </w:rPr>
        <w:t> </w:t>
      </w:r>
      <w:r w:rsidRPr="0076219A">
        <w:rPr>
          <w:rFonts w:cs="B Zar"/>
          <w:rtl/>
        </w:rPr>
        <w:t>انگلیس، ایران را به مناطق تحت نفوذ خود تقسیم کرده بودند و در واقع با این کار</w:t>
      </w:r>
      <w:r w:rsidRPr="0076219A">
        <w:rPr>
          <w:rtl/>
        </w:rPr>
        <w:t> </w:t>
      </w:r>
      <w:r w:rsidRPr="0076219A">
        <w:rPr>
          <w:rFonts w:cs="B Zar"/>
          <w:rtl/>
        </w:rPr>
        <w:t>نوعی استعمار پنهان یا غیر مستقیم را بر ایران اعمال می کردند. در طول جنگ جهانی</w:t>
      </w:r>
      <w:r w:rsidRPr="0076219A">
        <w:rPr>
          <w:rtl/>
        </w:rPr>
        <w:t> </w:t>
      </w:r>
      <w:r w:rsidRPr="0076219A">
        <w:rPr>
          <w:rFonts w:cs="B Zar"/>
          <w:rtl/>
        </w:rPr>
        <w:t>اول نیز با وجود اینکه ایران اعلام بیطرفی نمود، کشورهای متخاصم به این بیطرفیاحترام نگذاردند و متفقین (روسیه و انگلیس) خاک کشور را تصرف کرده و کلیه امور</w:t>
      </w:r>
      <w:r w:rsidRPr="0076219A">
        <w:rPr>
          <w:rtl/>
        </w:rPr>
        <w:t> </w:t>
      </w:r>
      <w:r w:rsidRPr="0076219A">
        <w:rPr>
          <w:rFonts w:cs="B Zar"/>
          <w:rtl/>
        </w:rPr>
        <w:t>مملکتی را در کنترل خود در آوردند. همین امر سیاستمداران ایران را نسبت به استقلال،</w:t>
      </w:r>
      <w:r w:rsidRPr="0076219A">
        <w:rPr>
          <w:rtl/>
        </w:rPr>
        <w:t> </w:t>
      </w:r>
      <w:r w:rsidRPr="0076219A">
        <w:rPr>
          <w:rFonts w:cs="B Zar"/>
          <w:rtl/>
        </w:rPr>
        <w:t xml:space="preserve">حاکمیت و تمامیت ارضی ایران پس از جنگ، نگران ساخته بود. </w:t>
      </w:r>
    </w:p>
    <w:p w14:paraId="0FAEFBC5" w14:textId="77777777" w:rsidR="007164AE" w:rsidRPr="0076219A" w:rsidRDefault="007164AE" w:rsidP="000002FE">
      <w:pPr>
        <w:pStyle w:val="NormalWeb"/>
        <w:bidi/>
        <w:rPr>
          <w:rFonts w:cs="B Zar"/>
          <w:rtl/>
        </w:rPr>
      </w:pPr>
      <w:r w:rsidRPr="0076219A">
        <w:rPr>
          <w:rFonts w:cs="B Zar"/>
          <w:rtl/>
        </w:rPr>
        <w:t>لذا اولویت اساسی ایران پس</w:t>
      </w:r>
      <w:r w:rsidRPr="0076219A">
        <w:rPr>
          <w:rtl/>
        </w:rPr>
        <w:t> </w:t>
      </w:r>
      <w:r w:rsidRPr="0076219A">
        <w:rPr>
          <w:rFonts w:cs="B Zar"/>
          <w:rtl/>
        </w:rPr>
        <w:t>از اتمام جنگ جهانی اول این بود که ایران به عنوان یک دولت کاملاً مستقل شناخته شود</w:t>
      </w:r>
      <w:r w:rsidRPr="0076219A">
        <w:rPr>
          <w:rtl/>
        </w:rPr>
        <w:t> </w:t>
      </w:r>
      <w:r w:rsidRPr="0076219A">
        <w:rPr>
          <w:rFonts w:cs="B Zar"/>
          <w:rtl/>
        </w:rPr>
        <w:t>و از اعمال نفوذ قدرتهای بزرگ که ممکن بود به بهانه های مختلف اعمال شود از حضور</w:t>
      </w:r>
      <w:r w:rsidRPr="0076219A">
        <w:rPr>
          <w:rtl/>
        </w:rPr>
        <w:t> </w:t>
      </w:r>
      <w:r w:rsidRPr="0076219A">
        <w:rPr>
          <w:rFonts w:cs="B Zar"/>
          <w:rtl/>
        </w:rPr>
        <w:t>نیروهای آنها در خاک ایران جلوگیری گردد.</w:t>
      </w:r>
      <w:r w:rsidRPr="0076219A">
        <w:rPr>
          <w:rtl/>
        </w:rPr>
        <w:t> </w:t>
      </w:r>
    </w:p>
    <w:p w14:paraId="46FD5F0D" w14:textId="77777777" w:rsidR="00D40E3D" w:rsidRPr="0076219A" w:rsidRDefault="007164AE" w:rsidP="000002FE">
      <w:pPr>
        <w:pStyle w:val="NormalWeb"/>
        <w:bidi/>
        <w:rPr>
          <w:rFonts w:cs="B Zar"/>
          <w:rtl/>
        </w:rPr>
      </w:pPr>
      <w:r w:rsidRPr="0076219A">
        <w:rPr>
          <w:rFonts w:cs="B Zar"/>
          <w:rtl/>
        </w:rPr>
        <w:br/>
        <w:t>در ژانویه 1919م کنفرانس صلح پاریس در کاخ ورسای تشکیل شد و دولت ایران تصمیم گرفت نمایندگانی از طرف ایران اعزام دارد و خواسته های خود را به اطلاع دول</w:t>
      </w:r>
      <w:r w:rsidRPr="0076219A">
        <w:rPr>
          <w:rtl/>
        </w:rPr>
        <w:t> </w:t>
      </w:r>
      <w:r w:rsidRPr="0076219A">
        <w:rPr>
          <w:rFonts w:cs="B Zar"/>
          <w:rtl/>
        </w:rPr>
        <w:t>فاتح صلح برساند. ابتدا وثوق الدوله (رئیس الوزرای وقت) تصمیم داشت خود در راس</w:t>
      </w:r>
      <w:r w:rsidRPr="0076219A">
        <w:rPr>
          <w:rtl/>
        </w:rPr>
        <w:t> </w:t>
      </w:r>
      <w:r w:rsidRPr="0076219A">
        <w:rPr>
          <w:rFonts w:cs="B Zar"/>
          <w:rtl/>
        </w:rPr>
        <w:t>هیئتی عازم این سفر مهم شود. ولی به عللی ترجیح داد وزیر امور خارجه را به این</w:t>
      </w:r>
      <w:r w:rsidRPr="0076219A">
        <w:rPr>
          <w:rtl/>
        </w:rPr>
        <w:t> </w:t>
      </w:r>
      <w:r w:rsidRPr="0076219A">
        <w:rPr>
          <w:rFonts w:cs="B Zar"/>
          <w:rtl/>
        </w:rPr>
        <w:t>ماموریت بفرستد. در نتیجه هیئتی از ایران برای شرکت در کنفرانس صلح پاریس به ریاست</w:t>
      </w:r>
      <w:r w:rsidRPr="0076219A">
        <w:rPr>
          <w:rtl/>
        </w:rPr>
        <w:t> </w:t>
      </w:r>
      <w:r w:rsidRPr="0076219A">
        <w:rPr>
          <w:rFonts w:cs="B Zar"/>
          <w:rtl/>
        </w:rPr>
        <w:t>مشاورالممالک انصاری وزیر امور خارجه و دیپلمات ورزیده و عضویت محمدعلی فروغی ذکاء</w:t>
      </w:r>
      <w:r w:rsidRPr="0076219A">
        <w:rPr>
          <w:rtl/>
        </w:rPr>
        <w:t> </w:t>
      </w:r>
      <w:r w:rsidRPr="0076219A">
        <w:rPr>
          <w:rFonts w:cs="B Zar"/>
          <w:rtl/>
        </w:rPr>
        <w:t>الملک رئیس دیوان عالی کشور و حسین معین الوزاره (وزیر سابق) به فرانسه رفتند، ولی</w:t>
      </w:r>
      <w:r w:rsidRPr="0076219A">
        <w:rPr>
          <w:rtl/>
        </w:rPr>
        <w:t> </w:t>
      </w:r>
      <w:r w:rsidRPr="0076219A">
        <w:rPr>
          <w:rFonts w:cs="B Zar"/>
          <w:rtl/>
        </w:rPr>
        <w:t>دولت انگلستان از پذیرش نمایندگان ایران عذر خواست و متذکر شد کنفرانس، مخصوصکشورهای متخاصم است و ایران رسماً در جنگ جهانی اول بیطرف بوده است و هر چه دولت</w:t>
      </w:r>
      <w:r w:rsidRPr="0076219A">
        <w:rPr>
          <w:rtl/>
        </w:rPr>
        <w:t> </w:t>
      </w:r>
      <w:r w:rsidRPr="0076219A">
        <w:rPr>
          <w:rFonts w:cs="B Zar"/>
          <w:rtl/>
        </w:rPr>
        <w:t>ایران بر</w:t>
      </w:r>
      <w:r w:rsidRPr="0076219A">
        <w:rPr>
          <w:rtl/>
        </w:rPr>
        <w:t> </w:t>
      </w:r>
      <w:r w:rsidRPr="0076219A">
        <w:rPr>
          <w:rFonts w:cs="B Zar"/>
          <w:rtl/>
        </w:rPr>
        <w:t>این نکته پافشاری کرد که</w:t>
      </w:r>
      <w:r w:rsidRPr="0076219A">
        <w:rPr>
          <w:rtl/>
        </w:rPr>
        <w:t> </w:t>
      </w:r>
      <w:r w:rsidRPr="0076219A">
        <w:rPr>
          <w:rFonts w:cs="B Zar"/>
          <w:rtl/>
        </w:rPr>
        <w:t>در طول جنگ خاک کشورش محل درگیری نیروهای متخاصم شده و خسارت زیاد</w:t>
      </w:r>
      <w:r w:rsidRPr="0076219A">
        <w:rPr>
          <w:rtl/>
        </w:rPr>
        <w:t> </w:t>
      </w:r>
      <w:r w:rsidRPr="0076219A">
        <w:rPr>
          <w:rFonts w:cs="B Zar"/>
          <w:rtl/>
        </w:rPr>
        <w:t xml:space="preserve">مالی و جانی متحمل شده است ره به جایی نبرد </w:t>
      </w:r>
      <w:r w:rsidR="00D40E3D" w:rsidRPr="0076219A">
        <w:rPr>
          <w:rFonts w:cs="B Zar" w:hint="cs"/>
          <w:rtl/>
        </w:rPr>
        <w:t>.</w:t>
      </w:r>
    </w:p>
    <w:p w14:paraId="01344F31" w14:textId="77777777" w:rsidR="00B822C1" w:rsidRPr="0076219A" w:rsidRDefault="007164AE" w:rsidP="000002FE">
      <w:pPr>
        <w:pStyle w:val="NormalWeb"/>
        <w:bidi/>
        <w:rPr>
          <w:rFonts w:cs="B Zar"/>
          <w:vertAlign w:val="superscript"/>
          <w:rtl/>
        </w:rPr>
      </w:pPr>
      <w:r w:rsidRPr="0076219A">
        <w:rPr>
          <w:rFonts w:cs="B Zar"/>
          <w:rtl/>
        </w:rPr>
        <w:t xml:space="preserve"> دولت انگلستان که خواب تازه ای برای</w:t>
      </w:r>
      <w:r w:rsidRPr="0076219A">
        <w:rPr>
          <w:rtl/>
        </w:rPr>
        <w:t> </w:t>
      </w:r>
      <w:r w:rsidRPr="0076219A">
        <w:rPr>
          <w:rFonts w:cs="B Zar"/>
          <w:rtl/>
        </w:rPr>
        <w:t>ایران دیده بود و می خواست با بستن قرارداد 1919 میلادی تمامیت کشور را از بین برده</w:t>
      </w:r>
      <w:r w:rsidRPr="0076219A">
        <w:rPr>
          <w:rtl/>
        </w:rPr>
        <w:t> </w:t>
      </w:r>
      <w:r w:rsidRPr="0076219A">
        <w:rPr>
          <w:rFonts w:cs="B Zar"/>
          <w:rtl/>
        </w:rPr>
        <w:t>و کشور را تحت الحمایه انگلیس کند مقاومت نمود و بر اثر مخالفت دولت انگلیس،</w:t>
      </w:r>
      <w:r w:rsidRPr="0076219A">
        <w:rPr>
          <w:rtl/>
        </w:rPr>
        <w:t> </w:t>
      </w:r>
      <w:r w:rsidRPr="0076219A">
        <w:rPr>
          <w:rFonts w:cs="B Zar"/>
          <w:rtl/>
        </w:rPr>
        <w:t xml:space="preserve">کنفرانس صلح پاریس به تقاضاهای ایران ترتیب اثر </w:t>
      </w:r>
      <w:r w:rsidRPr="0076219A">
        <w:rPr>
          <w:rFonts w:cs="B Zar"/>
          <w:rtl/>
        </w:rPr>
        <w:lastRenderedPageBreak/>
        <w:t>نداد.</w:t>
      </w:r>
      <w:r w:rsidRPr="0076219A">
        <w:rPr>
          <w:rFonts w:cs="B Zar"/>
          <w:rtl/>
        </w:rPr>
        <w:br/>
        <w:t>شایان ذکر است که پس</w:t>
      </w:r>
      <w:r w:rsidRPr="0076219A">
        <w:rPr>
          <w:rtl/>
        </w:rPr>
        <w:t> </w:t>
      </w:r>
      <w:r w:rsidRPr="0076219A">
        <w:rPr>
          <w:rFonts w:cs="B Zar"/>
          <w:rtl/>
        </w:rPr>
        <w:t>از انقلاب اکتبر 1917م و واژگون شدن سلطنت تزاری دولت انگلستان خود را مالک بی رقیب</w:t>
      </w:r>
      <w:r w:rsidR="00B822C1" w:rsidRPr="0076219A">
        <w:rPr>
          <w:rFonts w:cs="B Zar" w:hint="cs"/>
          <w:rtl/>
        </w:rPr>
        <w:t xml:space="preserve"> </w:t>
      </w:r>
      <w:r w:rsidRPr="0076219A">
        <w:rPr>
          <w:rFonts w:cs="B Zar"/>
          <w:rtl/>
        </w:rPr>
        <w:t>کشور ایران دید و سعی داشت با انعقاد قرارداد 1919م نوعی نظام مستشاری در ایران</w:t>
      </w:r>
      <w:r w:rsidRPr="0076219A">
        <w:rPr>
          <w:rtl/>
        </w:rPr>
        <w:t> </w:t>
      </w:r>
      <w:r w:rsidRPr="0076219A">
        <w:rPr>
          <w:rFonts w:cs="B Zar"/>
          <w:rtl/>
        </w:rPr>
        <w:t>ایجاد کند و کشور را غیر مستقیم تحت الحمایه خود گرداند.</w:t>
      </w:r>
      <w:r w:rsidRPr="0076219A">
        <w:rPr>
          <w:rtl/>
        </w:rPr>
        <w:t> </w:t>
      </w:r>
      <w:r w:rsidR="00BD372D" w:rsidRPr="0076219A">
        <w:rPr>
          <w:rFonts w:cs="B Zar"/>
          <w:rtl/>
        </w:rPr>
        <w:t xml:space="preserve"> </w:t>
      </w:r>
      <w:r w:rsidRPr="0076219A">
        <w:rPr>
          <w:rFonts w:cs="B Zar"/>
          <w:rtl/>
        </w:rPr>
        <w:br/>
        <w:t>اما ایران با وجود مخالفت دولت انگلیس بر</w:t>
      </w:r>
      <w:r w:rsidRPr="0076219A">
        <w:rPr>
          <w:rtl/>
        </w:rPr>
        <w:t> </w:t>
      </w:r>
      <w:r w:rsidRPr="0076219A">
        <w:rPr>
          <w:rFonts w:cs="B Zar"/>
          <w:rtl/>
        </w:rPr>
        <w:t>عقاید خود پای فشرد و از ایجاد جامعه ملل استقبال کرد و به عنوان یکی از اولین</w:t>
      </w:r>
      <w:r w:rsidRPr="0076219A">
        <w:rPr>
          <w:rtl/>
        </w:rPr>
        <w:t> </w:t>
      </w:r>
      <w:r w:rsidRPr="0076219A">
        <w:rPr>
          <w:rFonts w:cs="B Zar"/>
          <w:rtl/>
        </w:rPr>
        <w:t>اعضای آن سعی کرد در فرآیند خاتمه جنگ و استقرار صلح نقشی فعال ایفا کند.</w:t>
      </w:r>
      <w:r w:rsidRPr="0076219A">
        <w:rPr>
          <w:rFonts w:cs="B Zar"/>
          <w:rtl/>
        </w:rPr>
        <w:br/>
        <w:t>با تشکیل جامعه ملل رسماً از دولت ایران دعوت شد در جلسات مجمع شرکت کند.</w:t>
      </w:r>
      <w:r w:rsidRPr="0076219A">
        <w:rPr>
          <w:rtl/>
        </w:rPr>
        <w:t>  </w:t>
      </w:r>
      <w:r w:rsidRPr="0076219A">
        <w:rPr>
          <w:rFonts w:cs="B Zar"/>
          <w:rtl/>
        </w:rPr>
        <w:t>«علیقلی خان نبیل الدوله» کاردار ایران در واشنگتن به عنوان نماینده ایران در دو</w:t>
      </w:r>
      <w:r w:rsidRPr="0076219A">
        <w:rPr>
          <w:rtl/>
        </w:rPr>
        <w:t> </w:t>
      </w:r>
      <w:r w:rsidRPr="0076219A">
        <w:rPr>
          <w:rFonts w:cs="B Zar"/>
          <w:rtl/>
        </w:rPr>
        <w:t>اجلاس اول جامعه ملل شرکت نمود. در آن زمان ایران به عنوان نخستین و تنها کشور</w:t>
      </w:r>
      <w:r w:rsidRPr="0076219A">
        <w:rPr>
          <w:rtl/>
        </w:rPr>
        <w:t> </w:t>
      </w:r>
      <w:r w:rsidRPr="0076219A">
        <w:rPr>
          <w:rFonts w:cs="B Zar"/>
          <w:rtl/>
        </w:rPr>
        <w:t>مسلمان در جامعه ملل حضور داشت و در نهایت توانست به عنوان عضو اصلی جامعه ملل</w:t>
      </w:r>
      <w:r w:rsidRPr="0076219A">
        <w:rPr>
          <w:rtl/>
        </w:rPr>
        <w:t> </w:t>
      </w:r>
      <w:r w:rsidRPr="0076219A">
        <w:rPr>
          <w:rFonts w:cs="B Zar"/>
          <w:rtl/>
        </w:rPr>
        <w:t>پذیرفته شود.</w:t>
      </w:r>
    </w:p>
    <w:p w14:paraId="4ECEB9A1" w14:textId="77777777" w:rsidR="007164AE" w:rsidRPr="0076219A" w:rsidRDefault="007164AE" w:rsidP="000002FE">
      <w:pPr>
        <w:pStyle w:val="NormalWeb"/>
        <w:bidi/>
        <w:rPr>
          <w:rFonts w:cs="B Zar"/>
          <w:rtl/>
        </w:rPr>
      </w:pPr>
      <w:r w:rsidRPr="0076219A">
        <w:rPr>
          <w:rFonts w:cs="B Zar"/>
          <w:rtl/>
        </w:rPr>
        <w:t>هیئت نمایندگی ایران، متشکل از « امیر ذکاء الدوله غفاری»، « حبیب الله</w:t>
      </w:r>
      <w:r w:rsidRPr="0076219A">
        <w:rPr>
          <w:rtl/>
        </w:rPr>
        <w:t> </w:t>
      </w:r>
      <w:r w:rsidRPr="0076219A">
        <w:rPr>
          <w:rFonts w:cs="B Zar"/>
          <w:rtl/>
        </w:rPr>
        <w:t>شهاب»، « دکتر جلیل خان» به ریاست « ارفع الدوله» در نخستین اجلاس مجمع جامعه ملل در</w:t>
      </w:r>
      <w:r w:rsidRPr="0076219A">
        <w:rPr>
          <w:rtl/>
        </w:rPr>
        <w:t> </w:t>
      </w:r>
      <w:r w:rsidRPr="0076219A">
        <w:rPr>
          <w:rFonts w:cs="B Zar"/>
          <w:rtl/>
        </w:rPr>
        <w:t xml:space="preserve">سال 1920م شرکت نمود و مسائل مهمی را در جامعه ملل طرح کرد که مهمترین آنها </w:t>
      </w:r>
      <w:r w:rsidR="00BD372D" w:rsidRPr="0076219A">
        <w:rPr>
          <w:rFonts w:cs="B Zar" w:hint="cs"/>
          <w:rtl/>
        </w:rPr>
        <w:t xml:space="preserve">بشرح زیر میباشند </w:t>
      </w:r>
      <w:r w:rsidRPr="0076219A">
        <w:rPr>
          <w:rtl/>
        </w:rPr>
        <w:t> </w:t>
      </w:r>
      <w:r w:rsidRPr="0076219A">
        <w:rPr>
          <w:rFonts w:cs="B Zar"/>
          <w:rtl/>
        </w:rPr>
        <w:t>:</w:t>
      </w:r>
    </w:p>
    <w:p w14:paraId="6BB4437B" w14:textId="77777777" w:rsidR="007164AE" w:rsidRPr="0076219A" w:rsidRDefault="007164AE" w:rsidP="000002FE">
      <w:pPr>
        <w:pStyle w:val="NormalWeb"/>
        <w:bidi/>
        <w:rPr>
          <w:rFonts w:cs="B Zar"/>
          <w:rtl/>
        </w:rPr>
      </w:pPr>
      <w:r w:rsidRPr="0076219A">
        <w:rPr>
          <w:rtl/>
        </w:rPr>
        <w:t> </w:t>
      </w:r>
    </w:p>
    <w:p w14:paraId="7D8DC3DC" w14:textId="77777777" w:rsidR="007164AE" w:rsidRPr="0076219A" w:rsidRDefault="007164AE" w:rsidP="000002FE">
      <w:pPr>
        <w:pStyle w:val="NormalWeb"/>
        <w:bidi/>
        <w:rPr>
          <w:rFonts w:cs="B Zar"/>
          <w:rtl/>
        </w:rPr>
      </w:pPr>
      <w:r w:rsidRPr="0076219A">
        <w:rPr>
          <w:rFonts w:cs="B Zar"/>
          <w:rtl/>
        </w:rPr>
        <w:t>الف: طرح شکایت</w:t>
      </w:r>
      <w:r w:rsidRPr="0076219A">
        <w:rPr>
          <w:rtl/>
        </w:rPr>
        <w:t> </w:t>
      </w:r>
      <w:r w:rsidRPr="0076219A">
        <w:rPr>
          <w:rFonts w:cs="B Zar"/>
          <w:rtl/>
        </w:rPr>
        <w:t xml:space="preserve">ایران از </w:t>
      </w:r>
      <w:r w:rsidR="007E4023" w:rsidRPr="0076219A">
        <w:rPr>
          <w:rFonts w:cs="B Zar" w:hint="cs"/>
          <w:rtl/>
        </w:rPr>
        <w:t xml:space="preserve">روسیه </w:t>
      </w:r>
      <w:r w:rsidRPr="0076219A">
        <w:rPr>
          <w:rFonts w:cs="B Zar"/>
          <w:rtl/>
        </w:rPr>
        <w:t>شوروی</w:t>
      </w:r>
    </w:p>
    <w:p w14:paraId="429FCAA1" w14:textId="77777777" w:rsidR="007164AE" w:rsidRPr="0076219A" w:rsidRDefault="007164AE" w:rsidP="000002FE">
      <w:pPr>
        <w:pStyle w:val="NormalWeb"/>
        <w:bidi/>
        <w:rPr>
          <w:rFonts w:cs="B Zar"/>
          <w:rtl/>
        </w:rPr>
      </w:pPr>
      <w:r w:rsidRPr="0076219A">
        <w:rPr>
          <w:rFonts w:cs="B Zar"/>
          <w:rtl/>
        </w:rPr>
        <w:t>قضیه از این قرار بود که نیروهای دولت</w:t>
      </w:r>
      <w:r w:rsidRPr="0076219A">
        <w:rPr>
          <w:rtl/>
        </w:rPr>
        <w:t> </w:t>
      </w:r>
      <w:r w:rsidRPr="0076219A">
        <w:rPr>
          <w:rFonts w:cs="B Zar"/>
          <w:rtl/>
        </w:rPr>
        <w:t>تازه تأسیس شوروی که هنوز درگیر جنگ داخلی بودند، به بهانه تعقیب و سرکوب روس های</w:t>
      </w:r>
      <w:r w:rsidRPr="0076219A">
        <w:rPr>
          <w:rtl/>
        </w:rPr>
        <w:t> </w:t>
      </w:r>
      <w:r w:rsidRPr="0076219A">
        <w:rPr>
          <w:rFonts w:cs="B Zar"/>
          <w:rtl/>
        </w:rPr>
        <w:t>سفید که از سوی انگلیس حمایت می شدند وارد بندر انزلی شدند و این شهر را اشغال</w:t>
      </w:r>
      <w:r w:rsidRPr="0076219A">
        <w:rPr>
          <w:rtl/>
        </w:rPr>
        <w:t> </w:t>
      </w:r>
      <w:r w:rsidRPr="0076219A">
        <w:rPr>
          <w:rFonts w:cs="B Zar"/>
          <w:rtl/>
        </w:rPr>
        <w:t>کردند. ایران به دنبال این تصرف در تاریخ های 29 و 31 می همان سال دو فقره شکایت به</w:t>
      </w:r>
      <w:r w:rsidRPr="0076219A">
        <w:rPr>
          <w:rtl/>
        </w:rPr>
        <w:t> </w:t>
      </w:r>
      <w:r w:rsidRPr="0076219A">
        <w:rPr>
          <w:rFonts w:cs="B Zar"/>
          <w:rtl/>
        </w:rPr>
        <w:t>جامعه ملل ارائه نمود. در پی این شکایت ها شورای جامعه ملل در 14 ژوئن 1920 جلسه ای</w:t>
      </w:r>
      <w:r w:rsidRPr="0076219A">
        <w:rPr>
          <w:rtl/>
        </w:rPr>
        <w:t> </w:t>
      </w:r>
      <w:r w:rsidRPr="0076219A">
        <w:rPr>
          <w:rFonts w:cs="B Zar"/>
          <w:rtl/>
        </w:rPr>
        <w:t>به ریاست لرد کرزن در لندن برگزار کرد و مقرر شد که چون طرفین دعوا مشغول مذاکره</w:t>
      </w:r>
      <w:r w:rsidRPr="0076219A">
        <w:rPr>
          <w:rtl/>
        </w:rPr>
        <w:t> </w:t>
      </w:r>
      <w:r w:rsidRPr="0076219A">
        <w:rPr>
          <w:rFonts w:cs="B Zar"/>
          <w:rtl/>
        </w:rPr>
        <w:t>هستند شورا در این زمینه تصمیمی نگیرد تا نتیجه مذاکرات ایران و شوروی مشخصشود. بالاخره مذاکرات طرفین دعوا به نتیجه رسید و قرارداد دوستانه عدم تجاوز میان ایران</w:t>
      </w:r>
      <w:r w:rsidRPr="0076219A">
        <w:rPr>
          <w:rtl/>
        </w:rPr>
        <w:t> </w:t>
      </w:r>
      <w:r w:rsidRPr="0076219A">
        <w:rPr>
          <w:rFonts w:cs="B Zar"/>
          <w:rtl/>
        </w:rPr>
        <w:t xml:space="preserve">و </w:t>
      </w:r>
      <w:r w:rsidR="007E4023" w:rsidRPr="0076219A">
        <w:rPr>
          <w:rFonts w:cs="B Zar" w:hint="cs"/>
          <w:rtl/>
        </w:rPr>
        <w:t xml:space="preserve">روسیه </w:t>
      </w:r>
      <w:r w:rsidRPr="0076219A">
        <w:rPr>
          <w:rFonts w:cs="B Zar"/>
          <w:rtl/>
        </w:rPr>
        <w:t>شوروی در فوریه 1921 منعقد شد و نیروهای شوروی در 8 سپتامبر 1921 خاک ایران را</w:t>
      </w:r>
      <w:r w:rsidRPr="0076219A">
        <w:rPr>
          <w:rtl/>
        </w:rPr>
        <w:t> </w:t>
      </w:r>
      <w:r w:rsidRPr="0076219A">
        <w:rPr>
          <w:rFonts w:cs="B Zar"/>
          <w:rtl/>
        </w:rPr>
        <w:t>ترک کردند.</w:t>
      </w:r>
    </w:p>
    <w:p w14:paraId="072D5823" w14:textId="77777777" w:rsidR="007164AE" w:rsidRPr="0076219A" w:rsidRDefault="007164AE" w:rsidP="000002FE">
      <w:pPr>
        <w:pStyle w:val="NormalWeb"/>
        <w:bidi/>
        <w:rPr>
          <w:rFonts w:cs="B Zar"/>
          <w:rtl/>
        </w:rPr>
      </w:pPr>
      <w:r w:rsidRPr="0076219A">
        <w:rPr>
          <w:rFonts w:cs="B Zar"/>
          <w:rtl/>
        </w:rPr>
        <w:br/>
        <w:t>ب: نظارت بر تجارت تسلیحات</w:t>
      </w:r>
    </w:p>
    <w:p w14:paraId="719ADB6D" w14:textId="77777777" w:rsidR="007164AE" w:rsidRPr="0076219A" w:rsidRDefault="007164AE" w:rsidP="000002FE">
      <w:pPr>
        <w:pStyle w:val="NormalWeb"/>
        <w:bidi/>
        <w:rPr>
          <w:rFonts w:cs="B Zar"/>
          <w:rtl/>
        </w:rPr>
      </w:pPr>
      <w:r w:rsidRPr="0076219A">
        <w:rPr>
          <w:rFonts w:cs="B Zar"/>
          <w:rtl/>
        </w:rPr>
        <w:t>با خاتمه جنگ جهانی اول، جامعه ملل</w:t>
      </w:r>
      <w:r w:rsidRPr="0076219A">
        <w:rPr>
          <w:rtl/>
        </w:rPr>
        <w:t> </w:t>
      </w:r>
      <w:r w:rsidRPr="0076219A">
        <w:rPr>
          <w:rFonts w:cs="B Zar"/>
          <w:rtl/>
        </w:rPr>
        <w:t>تلاشهایی به منظور نظارت بر امر خرید و فروش تسلیحات آغاز کرد. این سازمان جلوگیری</w:t>
      </w:r>
      <w:r w:rsidRPr="0076219A">
        <w:rPr>
          <w:rtl/>
        </w:rPr>
        <w:t> </w:t>
      </w:r>
      <w:r w:rsidRPr="0076219A">
        <w:rPr>
          <w:rFonts w:cs="B Zar"/>
          <w:rtl/>
        </w:rPr>
        <w:t>از گسترش تسلیحات را یکی از راههای استقرار و تداوم صلح قلمداد کرده بود.بنا براین</w:t>
      </w:r>
      <w:r w:rsidRPr="0076219A">
        <w:rPr>
          <w:rtl/>
        </w:rPr>
        <w:t> </w:t>
      </w:r>
      <w:r w:rsidRPr="0076219A">
        <w:rPr>
          <w:rFonts w:cs="B Zar"/>
          <w:rtl/>
        </w:rPr>
        <w:t>عهد نامه کنترل تجارت اسلحه و مهمات معروف به عهدنامه « سنت ژرمن» در سال 1919</w:t>
      </w:r>
      <w:r w:rsidRPr="0076219A">
        <w:rPr>
          <w:rtl/>
        </w:rPr>
        <w:t> </w:t>
      </w:r>
      <w:r w:rsidRPr="0076219A">
        <w:rPr>
          <w:rFonts w:cs="B Zar"/>
          <w:rtl/>
        </w:rPr>
        <w:t>مطرح گردید . بر اساس این عهدنامه تجارت اسلحه در آب و خاک ایران تحت نظارت بین</w:t>
      </w:r>
      <w:r w:rsidRPr="0076219A">
        <w:rPr>
          <w:rtl/>
        </w:rPr>
        <w:t> </w:t>
      </w:r>
      <w:r w:rsidRPr="0076219A">
        <w:rPr>
          <w:rFonts w:cs="B Zar"/>
          <w:rtl/>
        </w:rPr>
        <w:t>المللی (انگلستان) در می آمد و ایران نمی توانست به طور مستقل به خرید و فروش</w:t>
      </w:r>
      <w:r w:rsidRPr="0076219A">
        <w:rPr>
          <w:rtl/>
        </w:rPr>
        <w:t> </w:t>
      </w:r>
      <w:r w:rsidRPr="0076219A">
        <w:rPr>
          <w:rFonts w:cs="B Zar"/>
          <w:rtl/>
        </w:rPr>
        <w:t>تسلیحات اقدام کند. به همین دلیل ارفع الدوله نماینده ایران مفاد عهدنامه مزبور را</w:t>
      </w:r>
      <w:r w:rsidRPr="0076219A">
        <w:rPr>
          <w:rtl/>
        </w:rPr>
        <w:t> </w:t>
      </w:r>
      <w:r w:rsidRPr="0076219A">
        <w:rPr>
          <w:rFonts w:cs="B Zar"/>
          <w:rtl/>
        </w:rPr>
        <w:t>در تضاد با حاکمیت ایران دانست و به آن اعتراض کرد و ایران عهدنامه را امضاء نکرد.</w:t>
      </w:r>
      <w:r w:rsidRPr="0076219A">
        <w:rPr>
          <w:rtl/>
        </w:rPr>
        <w:t> </w:t>
      </w:r>
      <w:r w:rsidRPr="0076219A">
        <w:rPr>
          <w:rFonts w:cs="B Zar"/>
          <w:rtl/>
        </w:rPr>
        <w:t>اما در سال 1925 مجمع ملل تصمیمی اتخاذ کرد که طی کنفرانسی در ژنو تمام دول ملزم به</w:t>
      </w:r>
      <w:r w:rsidRPr="0076219A">
        <w:rPr>
          <w:rtl/>
        </w:rPr>
        <w:t> </w:t>
      </w:r>
      <w:r w:rsidRPr="0076219A">
        <w:rPr>
          <w:rFonts w:cs="B Zar"/>
          <w:rtl/>
        </w:rPr>
        <w:t>اجرای آن بودند. به موجب این کنفرانس عهدنامه جدیدی منعقد شد مبنی بر اینکه « در</w:t>
      </w:r>
      <w:r w:rsidRPr="0076219A">
        <w:rPr>
          <w:rtl/>
        </w:rPr>
        <w:t> </w:t>
      </w:r>
      <w:r w:rsidRPr="0076219A">
        <w:rPr>
          <w:rFonts w:cs="B Zar"/>
          <w:rtl/>
        </w:rPr>
        <w:t>مناطق ممنوعه و همچنین در مناطق دریای که تحت تفتیش باشند هر گونه عملیات بارگیری</w:t>
      </w:r>
      <w:r w:rsidRPr="0076219A">
        <w:rPr>
          <w:rtl/>
        </w:rPr>
        <w:t> </w:t>
      </w:r>
      <w:r w:rsidRPr="0076219A">
        <w:rPr>
          <w:rFonts w:cs="B Zar"/>
          <w:rtl/>
        </w:rPr>
        <w:t xml:space="preserve">و بار </w:t>
      </w:r>
      <w:r w:rsidRPr="0076219A">
        <w:rPr>
          <w:rFonts w:cs="B Zar"/>
          <w:rtl/>
        </w:rPr>
        <w:lastRenderedPageBreak/>
        <w:t>گذاری و تعویض بار از نظر سلاح و مهمات جنگی برای کشتی های بومی ای که قدرت</w:t>
      </w:r>
      <w:r w:rsidRPr="0076219A">
        <w:rPr>
          <w:rtl/>
        </w:rPr>
        <w:t> </w:t>
      </w:r>
      <w:r w:rsidRPr="0076219A">
        <w:rPr>
          <w:rFonts w:cs="B Zar"/>
          <w:rtl/>
        </w:rPr>
        <w:t>آنها از 500 تن کمتر باشد ممنوع است.» به این ترتیب بریتانیا که خلیج فارس را در</w:t>
      </w:r>
      <w:r w:rsidRPr="0076219A">
        <w:rPr>
          <w:rtl/>
        </w:rPr>
        <w:t> </w:t>
      </w:r>
      <w:r w:rsidRPr="0076219A">
        <w:rPr>
          <w:rFonts w:cs="B Zar"/>
          <w:rtl/>
        </w:rPr>
        <w:t>شمار مناطق تحت تفتیش قرار داده بود به راحتی می توانست با کشتی های بزرگ بالاتر از</w:t>
      </w:r>
      <w:r w:rsidRPr="0076219A">
        <w:rPr>
          <w:rtl/>
        </w:rPr>
        <w:t> </w:t>
      </w:r>
      <w:r w:rsidRPr="0076219A">
        <w:rPr>
          <w:rFonts w:cs="B Zar"/>
          <w:rtl/>
        </w:rPr>
        <w:t>500</w:t>
      </w:r>
      <w:r w:rsidRPr="0076219A">
        <w:rPr>
          <w:rtl/>
        </w:rPr>
        <w:t> </w:t>
      </w:r>
      <w:r w:rsidRPr="0076219A">
        <w:rPr>
          <w:rFonts w:cs="B Zar"/>
          <w:rtl/>
        </w:rPr>
        <w:t>تن خود، آزادانه به تجارت اسلحه در خلیج فارس بپردازد در حالی که ایران از این</w:t>
      </w:r>
      <w:r w:rsidRPr="0076219A">
        <w:rPr>
          <w:rtl/>
        </w:rPr>
        <w:t> </w:t>
      </w:r>
      <w:r w:rsidRPr="0076219A">
        <w:rPr>
          <w:rFonts w:cs="B Zar"/>
          <w:rtl/>
        </w:rPr>
        <w:t>لحاظ دچار اشکال می شد. اعتراضات ایران به جایی نرسید و طرح مورد نظر انگلستان</w:t>
      </w:r>
      <w:r w:rsidRPr="0076219A">
        <w:rPr>
          <w:rtl/>
        </w:rPr>
        <w:t> </w:t>
      </w:r>
      <w:r w:rsidRPr="0076219A">
        <w:rPr>
          <w:rFonts w:cs="B Zar"/>
          <w:rtl/>
        </w:rPr>
        <w:t>تصویب شد. ایران نیز از کنفرانس خارج شد و عهدنامه مزبور را امضاء نکرد.</w:t>
      </w:r>
    </w:p>
    <w:p w14:paraId="5CE0E4F3" w14:textId="77777777" w:rsidR="007164AE" w:rsidRPr="0076219A" w:rsidRDefault="007164AE" w:rsidP="000002FE">
      <w:pPr>
        <w:pStyle w:val="NormalWeb"/>
        <w:bidi/>
        <w:rPr>
          <w:rFonts w:cs="B Zar"/>
          <w:rtl/>
        </w:rPr>
      </w:pPr>
      <w:r w:rsidRPr="0076219A">
        <w:rPr>
          <w:rFonts w:cs="B Zar"/>
          <w:rtl/>
        </w:rPr>
        <w:br/>
        <w:t>ج: قضیه بحرین</w:t>
      </w:r>
      <w:r w:rsidRPr="0076219A">
        <w:rPr>
          <w:rtl/>
        </w:rPr>
        <w:t> </w:t>
      </w:r>
      <w:r w:rsidRPr="0076219A">
        <w:rPr>
          <w:rFonts w:cs="B Zar"/>
          <w:rtl/>
        </w:rPr>
        <w:t>(1927)</w:t>
      </w:r>
    </w:p>
    <w:p w14:paraId="3ABC1DF6" w14:textId="77777777" w:rsidR="007164AE" w:rsidRPr="0076219A" w:rsidRDefault="007164AE" w:rsidP="000002FE">
      <w:pPr>
        <w:pStyle w:val="NormalWeb"/>
        <w:bidi/>
        <w:rPr>
          <w:rFonts w:cs="B Zar"/>
          <w:rtl/>
        </w:rPr>
      </w:pPr>
      <w:r w:rsidRPr="0076219A">
        <w:rPr>
          <w:rFonts w:cs="B Zar"/>
          <w:rtl/>
        </w:rPr>
        <w:t>این جریان به امضای یک قرارداد بین</w:t>
      </w:r>
      <w:r w:rsidRPr="0076219A">
        <w:rPr>
          <w:rtl/>
        </w:rPr>
        <w:t> </w:t>
      </w:r>
      <w:r w:rsidRPr="0076219A">
        <w:rPr>
          <w:rFonts w:cs="B Zar"/>
          <w:rtl/>
        </w:rPr>
        <w:t>سلطان عبدالعزیز بن مسعود (پادشاه حجاز) و دولت انگلستان در 20 مه 1927 مربوط می</w:t>
      </w:r>
      <w:r w:rsidRPr="0076219A">
        <w:rPr>
          <w:rtl/>
        </w:rPr>
        <w:t> </w:t>
      </w:r>
      <w:r w:rsidRPr="0076219A">
        <w:rPr>
          <w:rFonts w:cs="B Zar"/>
          <w:rtl/>
        </w:rPr>
        <w:t>شد. در ماده مهم این قرارداد چنین آمده بود :« اعلیحضرت پادشاه حجاز و توابع آن</w:t>
      </w:r>
      <w:r w:rsidRPr="0076219A">
        <w:rPr>
          <w:rtl/>
        </w:rPr>
        <w:t> </w:t>
      </w:r>
      <w:r w:rsidRPr="0076219A">
        <w:rPr>
          <w:rFonts w:cs="B Zar"/>
          <w:rtl/>
        </w:rPr>
        <w:t>ملتزم به تأمین روابط دوستانه و صلح آمیز با خاک کویت و بحرین می باشد.» ایران که</w:t>
      </w:r>
      <w:r w:rsidRPr="0076219A">
        <w:rPr>
          <w:rtl/>
        </w:rPr>
        <w:t> </w:t>
      </w:r>
      <w:r w:rsidRPr="0076219A">
        <w:rPr>
          <w:rFonts w:cs="B Zar"/>
          <w:rtl/>
        </w:rPr>
        <w:t>برقراری چنین قراردادی ارتباط ویژه ای را با بخشی از خاک خود (بحرین) مغایر حاکمیت</w:t>
      </w:r>
      <w:r w:rsidRPr="0076219A">
        <w:rPr>
          <w:rtl/>
        </w:rPr>
        <w:t> </w:t>
      </w:r>
      <w:r w:rsidRPr="0076219A">
        <w:rPr>
          <w:rFonts w:cs="B Zar"/>
          <w:rtl/>
        </w:rPr>
        <w:t>و تمامیت ارضی خویش می پنداشت در 22 نوامبر 1927 یادداشت شدید اللحنی (توسط کفیل</w:t>
      </w:r>
      <w:r w:rsidRPr="0076219A">
        <w:rPr>
          <w:rtl/>
        </w:rPr>
        <w:t> </w:t>
      </w:r>
      <w:r w:rsidRPr="0076219A">
        <w:rPr>
          <w:rFonts w:cs="B Zar"/>
          <w:rtl/>
        </w:rPr>
        <w:t>وزارت امور خارجه) برای « رابرت کلایو » وزیر مختار انگلستان در تهران و دبیر کل</w:t>
      </w:r>
      <w:r w:rsidRPr="0076219A">
        <w:rPr>
          <w:rtl/>
        </w:rPr>
        <w:t> </w:t>
      </w:r>
      <w:r w:rsidRPr="0076219A">
        <w:rPr>
          <w:rFonts w:cs="B Zar"/>
          <w:rtl/>
        </w:rPr>
        <w:t>جامعه ملل ارسال شد و از وی درخواست گردید که سایر ملل را از این اعتراض ایران آگاه</w:t>
      </w:r>
      <w:r w:rsidRPr="0076219A">
        <w:rPr>
          <w:rtl/>
        </w:rPr>
        <w:t> </w:t>
      </w:r>
      <w:r w:rsidRPr="0076219A">
        <w:rPr>
          <w:rFonts w:cs="B Zar"/>
          <w:rtl/>
        </w:rPr>
        <w:t>گردانند.</w:t>
      </w:r>
    </w:p>
    <w:p w14:paraId="5DD63E7B" w14:textId="77777777" w:rsidR="007164AE" w:rsidRPr="0076219A" w:rsidRDefault="007164AE" w:rsidP="000002FE">
      <w:pPr>
        <w:pStyle w:val="NormalWeb"/>
        <w:bidi/>
        <w:rPr>
          <w:rFonts w:cs="B Zar"/>
          <w:rtl/>
        </w:rPr>
      </w:pPr>
      <w:r w:rsidRPr="0076219A">
        <w:rPr>
          <w:rFonts w:cs="B Zar"/>
          <w:rtl/>
        </w:rPr>
        <w:br/>
        <w:t>در مقابل آستن چمبرلن وزیر امور خارجه انگلستان طی یادداشتی در 18</w:t>
      </w:r>
      <w:r w:rsidRPr="0076219A">
        <w:rPr>
          <w:rtl/>
        </w:rPr>
        <w:t> </w:t>
      </w:r>
      <w:r w:rsidRPr="0076219A">
        <w:rPr>
          <w:rFonts w:cs="B Zar"/>
          <w:rtl/>
        </w:rPr>
        <w:t>ژانویه 1928 به دبیرکل اعتراض ایران را غیر موجه دانست و منکر حق حاکمیت ایران بر</w:t>
      </w:r>
      <w:r w:rsidRPr="0076219A">
        <w:rPr>
          <w:rtl/>
        </w:rPr>
        <w:t> </w:t>
      </w:r>
      <w:r w:rsidRPr="0076219A">
        <w:rPr>
          <w:rFonts w:cs="B Zar"/>
          <w:rtl/>
        </w:rPr>
        <w:t>بحرین گردید و اظهار کرد که بحرین از نظر جغرافیایی و نژادی ارتباطی با ایران</w:t>
      </w:r>
      <w:r w:rsidRPr="0076219A">
        <w:rPr>
          <w:rtl/>
        </w:rPr>
        <w:t> </w:t>
      </w:r>
      <w:r w:rsidRPr="0076219A">
        <w:rPr>
          <w:rFonts w:cs="B Zar"/>
          <w:rtl/>
        </w:rPr>
        <w:t>ندارد.</w:t>
      </w:r>
    </w:p>
    <w:p w14:paraId="7F27E5E6" w14:textId="77777777" w:rsidR="007164AE" w:rsidRPr="0076219A" w:rsidRDefault="007164AE" w:rsidP="000002FE">
      <w:pPr>
        <w:pStyle w:val="NormalWeb"/>
        <w:bidi/>
        <w:rPr>
          <w:rFonts w:cs="B Zar"/>
          <w:rtl/>
        </w:rPr>
      </w:pPr>
      <w:r w:rsidRPr="0076219A">
        <w:rPr>
          <w:rFonts w:cs="B Zar"/>
          <w:rtl/>
        </w:rPr>
        <w:br/>
        <w:t>مبادله یادداشتهای اعتراض آمیز دو کشور به جامعه ملل و سپس به</w:t>
      </w:r>
      <w:r w:rsidRPr="0076219A">
        <w:rPr>
          <w:rtl/>
        </w:rPr>
        <w:t> </w:t>
      </w:r>
      <w:r w:rsidRPr="0076219A">
        <w:rPr>
          <w:rFonts w:cs="B Zar"/>
          <w:rtl/>
        </w:rPr>
        <w:t>سازمان ملل ادامه یافت و در نهایت در سال 1970م شورای امنیت سازمان ملل به دولت</w:t>
      </w:r>
      <w:r w:rsidRPr="0076219A">
        <w:rPr>
          <w:rtl/>
        </w:rPr>
        <w:t> </w:t>
      </w:r>
      <w:r w:rsidRPr="0076219A">
        <w:rPr>
          <w:rFonts w:cs="B Zar"/>
          <w:rtl/>
        </w:rPr>
        <w:t>ایران دستوری داد مبنی بر اینکه به خواسته مردم بحرین مبنی بر داشتن کشور مستقل</w:t>
      </w:r>
      <w:r w:rsidRPr="0076219A">
        <w:rPr>
          <w:rtl/>
        </w:rPr>
        <w:t> </w:t>
      </w:r>
      <w:r w:rsidRPr="0076219A">
        <w:rPr>
          <w:rFonts w:cs="B Zar"/>
          <w:rtl/>
        </w:rPr>
        <w:t>گردن نهد و بدین ترتیب مجلس سنا در 18 مه 1970 در کشور ایران و بحرین مرزهای دریایی</w:t>
      </w:r>
      <w:r w:rsidRPr="0076219A">
        <w:rPr>
          <w:rtl/>
        </w:rPr>
        <w:t> </w:t>
      </w:r>
      <w:r w:rsidRPr="0076219A">
        <w:rPr>
          <w:rFonts w:cs="B Zar"/>
          <w:rtl/>
        </w:rPr>
        <w:t>میان خود را تعیین و تصویب کردند.</w:t>
      </w:r>
    </w:p>
    <w:p w14:paraId="38AB9401" w14:textId="77777777" w:rsidR="007164AE" w:rsidRPr="0076219A" w:rsidRDefault="007164AE" w:rsidP="000002FE">
      <w:pPr>
        <w:pStyle w:val="NormalWeb"/>
        <w:bidi/>
        <w:rPr>
          <w:rFonts w:cs="B Zar"/>
          <w:rtl/>
        </w:rPr>
      </w:pPr>
      <w:r w:rsidRPr="0076219A">
        <w:rPr>
          <w:rtl/>
        </w:rPr>
        <w:t> </w:t>
      </w:r>
    </w:p>
    <w:p w14:paraId="2959B020" w14:textId="77777777" w:rsidR="007164AE" w:rsidRPr="0076219A" w:rsidRDefault="007164AE" w:rsidP="000002FE">
      <w:pPr>
        <w:pStyle w:val="NormalWeb"/>
        <w:bidi/>
        <w:rPr>
          <w:rFonts w:cs="B Zar"/>
          <w:rtl/>
        </w:rPr>
      </w:pPr>
      <w:r w:rsidRPr="0076219A">
        <w:rPr>
          <w:rFonts w:cs="B Zar"/>
          <w:rtl/>
        </w:rPr>
        <w:t>د: کنترل مواد مخدر</w:t>
      </w:r>
    </w:p>
    <w:p w14:paraId="70C67338" w14:textId="77777777" w:rsidR="007164AE" w:rsidRPr="0076219A" w:rsidRDefault="007164AE" w:rsidP="000002FE">
      <w:pPr>
        <w:pStyle w:val="NormalWeb"/>
        <w:bidi/>
        <w:rPr>
          <w:rFonts w:cs="B Zar"/>
          <w:rtl/>
        </w:rPr>
      </w:pPr>
      <w:r w:rsidRPr="0076219A">
        <w:rPr>
          <w:rFonts w:cs="B Zar"/>
          <w:rtl/>
        </w:rPr>
        <w:t>از دیگر تلاشهای جامعه ملل که به نوعی</w:t>
      </w:r>
      <w:r w:rsidRPr="0076219A">
        <w:rPr>
          <w:rtl/>
        </w:rPr>
        <w:t> </w:t>
      </w:r>
      <w:r w:rsidRPr="0076219A">
        <w:rPr>
          <w:rFonts w:cs="B Zar"/>
          <w:rtl/>
        </w:rPr>
        <w:t>به ایران مربوط می شد کوششهای این سازمان در زمینه نظارت و کنترل خرید و فروش مواد</w:t>
      </w:r>
      <w:r w:rsidRPr="0076219A">
        <w:rPr>
          <w:rtl/>
        </w:rPr>
        <w:t> </w:t>
      </w:r>
      <w:r w:rsidRPr="0076219A">
        <w:rPr>
          <w:rFonts w:cs="B Zar"/>
          <w:rtl/>
        </w:rPr>
        <w:t>مخدر بود و به همین منظور کمیته تریاک که در واقع تولید و صدور تریاک را تحت نظارت</w:t>
      </w:r>
      <w:r w:rsidRPr="0076219A">
        <w:rPr>
          <w:rtl/>
        </w:rPr>
        <w:t> </w:t>
      </w:r>
      <w:r w:rsidRPr="0076219A">
        <w:rPr>
          <w:rFonts w:cs="B Zar"/>
          <w:rtl/>
        </w:rPr>
        <w:t>بین المللی در می آورد تشکیل شد. در آن زمان ایران پس از چین دومین تولیدکننده</w:t>
      </w:r>
      <w:r w:rsidRPr="0076219A">
        <w:rPr>
          <w:rtl/>
        </w:rPr>
        <w:t> </w:t>
      </w:r>
      <w:r w:rsidRPr="0076219A">
        <w:rPr>
          <w:rFonts w:cs="B Zar"/>
          <w:rtl/>
        </w:rPr>
        <w:t>بزرگ تریاک محسوب می شد و کشت تریاک و خرید و فروش آن عاملی بود که زندگی بسیاری از</w:t>
      </w:r>
      <w:r w:rsidRPr="0076219A">
        <w:rPr>
          <w:rtl/>
        </w:rPr>
        <w:t> </w:t>
      </w:r>
      <w:r w:rsidRPr="0076219A">
        <w:rPr>
          <w:rFonts w:cs="B Zar"/>
          <w:rtl/>
        </w:rPr>
        <w:t>کشاورزان ایرانی بدان وابسته بود. در 27 مارس 1926 جامعه ملل کمیسیون تحقیقی را</w:t>
      </w:r>
      <w:r w:rsidRPr="0076219A">
        <w:rPr>
          <w:rtl/>
        </w:rPr>
        <w:t> </w:t>
      </w:r>
      <w:r w:rsidRPr="0076219A">
        <w:rPr>
          <w:rFonts w:cs="B Zar"/>
          <w:rtl/>
        </w:rPr>
        <w:t xml:space="preserve">شامل سه عضو اصلی روانه تهران کرد تا گزارشی از وضعیت کشت خشخاش و تولید تریاک درایران تهیه کنند. این گروه که در 6 ژوئن تهران را ترک نمودند در </w:t>
      </w:r>
      <w:r w:rsidRPr="0076219A">
        <w:rPr>
          <w:rFonts w:cs="B Zar"/>
          <w:rtl/>
        </w:rPr>
        <w:lastRenderedPageBreak/>
        <w:t>گزارش خود تأکید</w:t>
      </w:r>
      <w:r w:rsidRPr="0076219A">
        <w:rPr>
          <w:rtl/>
        </w:rPr>
        <w:t> </w:t>
      </w:r>
      <w:r w:rsidRPr="0076219A">
        <w:rPr>
          <w:rFonts w:cs="B Zar"/>
          <w:rtl/>
        </w:rPr>
        <w:t>کردند که می بایست اصلاحات اساسی در اقتصاد ایران صورت گیرد و صنایع نوینی ایجاد</w:t>
      </w:r>
      <w:r w:rsidRPr="0076219A">
        <w:rPr>
          <w:rtl/>
        </w:rPr>
        <w:t> </w:t>
      </w:r>
      <w:r w:rsidRPr="0076219A">
        <w:rPr>
          <w:rFonts w:cs="B Zar"/>
          <w:rtl/>
        </w:rPr>
        <w:t>گردد. بالاخره در سال 1928 موسسه انحصار دخانیات تأسیس شد و خرید و فروش تریاک در</w:t>
      </w:r>
      <w:r w:rsidRPr="0076219A">
        <w:rPr>
          <w:rtl/>
        </w:rPr>
        <w:t> </w:t>
      </w:r>
      <w:r w:rsidRPr="0076219A">
        <w:rPr>
          <w:rFonts w:cs="B Zar"/>
          <w:rtl/>
        </w:rPr>
        <w:t>کنترل جامعه ملل درآمد.</w:t>
      </w:r>
    </w:p>
    <w:p w14:paraId="083F2302" w14:textId="77777777" w:rsidR="007164AE" w:rsidRPr="0076219A" w:rsidRDefault="007164AE" w:rsidP="000002FE">
      <w:pPr>
        <w:pStyle w:val="NormalWeb"/>
        <w:bidi/>
        <w:rPr>
          <w:rFonts w:cs="B Zar"/>
          <w:rtl/>
        </w:rPr>
      </w:pPr>
      <w:r w:rsidRPr="0076219A">
        <w:rPr>
          <w:rFonts w:cs="B Zar"/>
          <w:rtl/>
        </w:rPr>
        <w:br/>
        <w:t>در سال 1931 قراردادی در خصوص محدودیت تولید مواد</w:t>
      </w:r>
      <w:r w:rsidRPr="0076219A">
        <w:rPr>
          <w:rtl/>
        </w:rPr>
        <w:t> </w:t>
      </w:r>
      <w:r w:rsidRPr="0076219A">
        <w:rPr>
          <w:rFonts w:cs="B Zar"/>
          <w:rtl/>
        </w:rPr>
        <w:t>مخدر بسته شد و ایران نیز ناچار محصولاتی را جایگزین کشت خشخاش نمود.</w:t>
      </w:r>
    </w:p>
    <w:p w14:paraId="792EBA59" w14:textId="77777777" w:rsidR="007164AE" w:rsidRPr="0076219A" w:rsidRDefault="007164AE" w:rsidP="000002FE">
      <w:pPr>
        <w:pStyle w:val="NormalWeb"/>
        <w:bidi/>
        <w:rPr>
          <w:rFonts w:cs="B Zar"/>
          <w:rtl/>
        </w:rPr>
      </w:pPr>
      <w:r w:rsidRPr="0076219A">
        <w:rPr>
          <w:rFonts w:cs="B Zar"/>
          <w:rtl/>
        </w:rPr>
        <w:t>امتیاز دارسی و لغو این امتیاز</w:t>
      </w:r>
      <w:r w:rsidRPr="0076219A">
        <w:rPr>
          <w:rFonts w:cs="B Zar" w:hint="cs"/>
          <w:rtl/>
        </w:rPr>
        <w:t xml:space="preserve"> ( 13320)</w:t>
      </w:r>
    </w:p>
    <w:p w14:paraId="10AFD222" w14:textId="77777777" w:rsidR="007164AE" w:rsidRPr="0076219A" w:rsidRDefault="007164AE" w:rsidP="000002FE">
      <w:pPr>
        <w:pStyle w:val="NormalWeb"/>
        <w:bidi/>
        <w:rPr>
          <w:rFonts w:cs="B Zar"/>
          <w:rtl/>
        </w:rPr>
      </w:pPr>
      <w:r w:rsidRPr="0076219A">
        <w:rPr>
          <w:rFonts w:cs="B Zar"/>
          <w:b/>
          <w:bCs/>
          <w:rtl/>
        </w:rPr>
        <w:br/>
      </w:r>
      <w:r w:rsidRPr="0076219A">
        <w:rPr>
          <w:rFonts w:cs="B Zar"/>
          <w:rtl/>
        </w:rPr>
        <w:t>اختلاف ایران و انگلیس بر سر امتیاز دارسی و لغو این امتیاز نیز در 27</w:t>
      </w:r>
      <w:r w:rsidRPr="0076219A">
        <w:rPr>
          <w:rtl/>
        </w:rPr>
        <w:t> </w:t>
      </w:r>
      <w:r w:rsidRPr="0076219A">
        <w:rPr>
          <w:rFonts w:cs="B Zar"/>
          <w:rtl/>
        </w:rPr>
        <w:t>نوامبر 1932 به جامعه ملل کشیده شد که در نهایت با طرح آن در شورای جامعه ملل نتیجه</w:t>
      </w:r>
      <w:r w:rsidRPr="0076219A">
        <w:rPr>
          <w:rtl/>
        </w:rPr>
        <w:t> </w:t>
      </w:r>
      <w:r w:rsidRPr="0076219A">
        <w:rPr>
          <w:rFonts w:cs="B Zar"/>
          <w:rtl/>
        </w:rPr>
        <w:t xml:space="preserve">این مذاکرات نهایتاً منجر به انعقاد قرارداد جدیدی شد و </w:t>
      </w:r>
      <w:r w:rsidR="00F42B41" w:rsidRPr="0076219A">
        <w:rPr>
          <w:rFonts w:cs="B Zar" w:hint="cs"/>
          <w:rtl/>
        </w:rPr>
        <w:t xml:space="preserve">در نتیجه </w:t>
      </w:r>
      <w:r w:rsidRPr="0076219A">
        <w:rPr>
          <w:rFonts w:cs="B Zar"/>
          <w:rtl/>
        </w:rPr>
        <w:t xml:space="preserve"> اختلافات مزبور در</w:t>
      </w:r>
      <w:r w:rsidRPr="0076219A">
        <w:rPr>
          <w:rtl/>
        </w:rPr>
        <w:t> </w:t>
      </w:r>
      <w:r w:rsidRPr="0076219A">
        <w:rPr>
          <w:rFonts w:cs="B Zar"/>
          <w:rtl/>
        </w:rPr>
        <w:t>آوریل 1933 موضوع از دستور کار شورا بیرون رفت.</w:t>
      </w:r>
    </w:p>
    <w:p w14:paraId="441D281C" w14:textId="77777777" w:rsidR="007164AE" w:rsidRPr="0076219A" w:rsidRDefault="007164AE" w:rsidP="000002FE">
      <w:pPr>
        <w:pStyle w:val="NormalWeb"/>
        <w:bidi/>
        <w:rPr>
          <w:rFonts w:cs="B Zar"/>
          <w:rtl/>
        </w:rPr>
      </w:pPr>
      <w:r w:rsidRPr="0076219A">
        <w:rPr>
          <w:rtl/>
        </w:rPr>
        <w:t> </w:t>
      </w:r>
    </w:p>
    <w:p w14:paraId="2D989822" w14:textId="77777777" w:rsidR="007164AE" w:rsidRPr="0076219A" w:rsidRDefault="007164AE" w:rsidP="000002FE">
      <w:pPr>
        <w:pStyle w:val="NormalWeb"/>
        <w:bidi/>
        <w:rPr>
          <w:rFonts w:cs="B Zar"/>
          <w:rtl/>
        </w:rPr>
      </w:pPr>
      <w:r w:rsidRPr="0076219A">
        <w:rPr>
          <w:rFonts w:cs="B Zar"/>
          <w:rtl/>
        </w:rPr>
        <w:t>اختلافات مرزی ایران و</w:t>
      </w:r>
      <w:r w:rsidRPr="0076219A">
        <w:rPr>
          <w:rtl/>
        </w:rPr>
        <w:t> </w:t>
      </w:r>
      <w:r w:rsidRPr="0076219A">
        <w:rPr>
          <w:rFonts w:cs="B Zar"/>
          <w:rtl/>
        </w:rPr>
        <w:t>عراق</w:t>
      </w:r>
      <w:r w:rsidRPr="0076219A">
        <w:rPr>
          <w:rtl/>
        </w:rPr>
        <w:t> </w:t>
      </w:r>
      <w:r w:rsidRPr="0076219A">
        <w:rPr>
          <w:rFonts w:cs="B Zar"/>
          <w:rtl/>
        </w:rPr>
        <w:t>(1934)</w:t>
      </w:r>
    </w:p>
    <w:p w14:paraId="521121A6" w14:textId="77777777" w:rsidR="007164AE" w:rsidRPr="0076219A" w:rsidRDefault="007164AE" w:rsidP="000002FE">
      <w:pPr>
        <w:pStyle w:val="NormalWeb"/>
        <w:bidi/>
        <w:rPr>
          <w:rFonts w:cs="B Zar"/>
          <w:rtl/>
        </w:rPr>
      </w:pPr>
      <w:r w:rsidRPr="0076219A">
        <w:rPr>
          <w:rFonts w:cs="B Zar"/>
          <w:rtl/>
        </w:rPr>
        <w:t>این اختلافات ناشی از ادعاهای مرزی</w:t>
      </w:r>
      <w:r w:rsidRPr="0076219A">
        <w:rPr>
          <w:rtl/>
        </w:rPr>
        <w:t> </w:t>
      </w:r>
      <w:r w:rsidRPr="0076219A">
        <w:rPr>
          <w:rFonts w:cs="B Zar"/>
          <w:rtl/>
        </w:rPr>
        <w:t>مخصوصاً در</w:t>
      </w:r>
      <w:r w:rsidRPr="0076219A">
        <w:rPr>
          <w:rtl/>
        </w:rPr>
        <w:t> </w:t>
      </w:r>
      <w:r w:rsidRPr="0076219A">
        <w:rPr>
          <w:rFonts w:cs="B Zar"/>
          <w:rtl/>
        </w:rPr>
        <w:t>اروند رود</w:t>
      </w:r>
      <w:r w:rsidRPr="0076219A">
        <w:rPr>
          <w:rtl/>
        </w:rPr>
        <w:t> </w:t>
      </w:r>
      <w:r w:rsidRPr="0076219A">
        <w:rPr>
          <w:rFonts w:cs="B Zar"/>
          <w:rtl/>
        </w:rPr>
        <w:t>بود که در معاهده ارزروم سعی شده بود برطرف شود.</w:t>
      </w:r>
    </w:p>
    <w:p w14:paraId="7644BA36" w14:textId="77777777" w:rsidR="007164AE" w:rsidRPr="0076219A" w:rsidRDefault="007164AE" w:rsidP="000002FE">
      <w:pPr>
        <w:pStyle w:val="NormalWeb"/>
        <w:bidi/>
        <w:rPr>
          <w:rFonts w:cs="B Zar"/>
          <w:rtl/>
        </w:rPr>
      </w:pPr>
      <w:r w:rsidRPr="0076219A">
        <w:rPr>
          <w:rFonts w:cs="B Zar"/>
          <w:rtl/>
        </w:rPr>
        <w:t>در اوایل</w:t>
      </w:r>
      <w:r w:rsidRPr="0076219A">
        <w:rPr>
          <w:rtl/>
        </w:rPr>
        <w:t> </w:t>
      </w:r>
      <w:r w:rsidRPr="0076219A">
        <w:rPr>
          <w:rFonts w:cs="B Zar"/>
          <w:rtl/>
        </w:rPr>
        <w:t>قرن</w:t>
      </w:r>
      <w:r w:rsidRPr="0076219A">
        <w:rPr>
          <w:rtl/>
        </w:rPr>
        <w:t>  </w:t>
      </w:r>
      <w:r w:rsidRPr="0076219A">
        <w:rPr>
          <w:rFonts w:cs="B Zar"/>
          <w:rtl/>
        </w:rPr>
        <w:t>20</w:t>
      </w:r>
      <w:r w:rsidRPr="0076219A">
        <w:rPr>
          <w:rtl/>
        </w:rPr>
        <w:t> </w:t>
      </w:r>
      <w:r w:rsidRPr="0076219A">
        <w:rPr>
          <w:rFonts w:cs="B Zar"/>
          <w:rtl/>
        </w:rPr>
        <w:t>(1906) عثمانی ها با سوء استفاده از بی ثباتی داخلی ایران بخشهایی از خاک</w:t>
      </w:r>
      <w:r w:rsidRPr="0076219A">
        <w:rPr>
          <w:rtl/>
        </w:rPr>
        <w:t> </w:t>
      </w:r>
      <w:r w:rsidRPr="0076219A">
        <w:rPr>
          <w:rFonts w:cs="B Zar"/>
          <w:rtl/>
        </w:rPr>
        <w:t>ایران در کردستان و آذربایجان را اشغال کردند. مسائل مرزی در کشور در سال 1913 شدت</w:t>
      </w:r>
      <w:r w:rsidRPr="0076219A">
        <w:rPr>
          <w:rtl/>
        </w:rPr>
        <w:t> </w:t>
      </w:r>
      <w:r w:rsidRPr="0076219A">
        <w:rPr>
          <w:rFonts w:cs="B Zar"/>
          <w:rtl/>
        </w:rPr>
        <w:t>گرفت و بار دیگر کمیسیون مرزی در استانبول با شرکت نمایندگان ایران و عثمانی تشکیل</w:t>
      </w:r>
      <w:r w:rsidRPr="0076219A">
        <w:rPr>
          <w:rtl/>
        </w:rPr>
        <w:t> </w:t>
      </w:r>
      <w:r w:rsidRPr="0076219A">
        <w:rPr>
          <w:rFonts w:cs="B Zar"/>
          <w:rtl/>
        </w:rPr>
        <w:t>شد. اما چون مذاکرات دو طرف به نتیجه نرسید نمایندگان روسیه و انگلستان به عنوان حکم</w:t>
      </w:r>
      <w:r w:rsidRPr="0076219A">
        <w:rPr>
          <w:rtl/>
        </w:rPr>
        <w:t> </w:t>
      </w:r>
      <w:r w:rsidRPr="0076219A">
        <w:rPr>
          <w:rFonts w:cs="B Zar"/>
          <w:rtl/>
        </w:rPr>
        <w:t>در این مذاکرات شرکت کردند.</w:t>
      </w:r>
      <w:r w:rsidRPr="0076219A">
        <w:rPr>
          <w:rFonts w:cs="B Zar"/>
          <w:rtl/>
        </w:rPr>
        <w:br/>
        <w:t>به دنبال آن در 4 نوامبر 1913 وزیر اعظم و</w:t>
      </w:r>
      <w:r w:rsidRPr="0076219A">
        <w:rPr>
          <w:rtl/>
        </w:rPr>
        <w:t> </w:t>
      </w:r>
      <w:r w:rsidRPr="0076219A">
        <w:rPr>
          <w:rFonts w:cs="B Zar"/>
          <w:rtl/>
        </w:rPr>
        <w:t>سفرای سه کشور دیگر (ایران، روسیه، بریتانیا) در اسلامبول، یک پروتکل مرزی را امضاء</w:t>
      </w:r>
      <w:r w:rsidRPr="0076219A">
        <w:rPr>
          <w:rtl/>
        </w:rPr>
        <w:t> </w:t>
      </w:r>
      <w:r w:rsidRPr="0076219A">
        <w:rPr>
          <w:rFonts w:cs="B Zar"/>
          <w:rtl/>
        </w:rPr>
        <w:t>نمودند که بر اساس آن خطوط مرزی ایران و عثمانی مشخص می شد. سپس یک کمیسیون تجدیدخطوط مرزی ایران و عثمانی مشخص می شد تا خطوط مرزی دو کشور را در تمام نقاطی که</w:t>
      </w:r>
      <w:r w:rsidRPr="0076219A">
        <w:rPr>
          <w:rtl/>
        </w:rPr>
        <w:t> </w:t>
      </w:r>
      <w:r w:rsidRPr="0076219A">
        <w:rPr>
          <w:rFonts w:cs="B Zar"/>
          <w:rtl/>
        </w:rPr>
        <w:t>مبهم مانده بود تعیین کند. با خاتمه جنگ اول جهانی و جدا شدن منطقه بین النهرین به</w:t>
      </w:r>
      <w:r w:rsidRPr="0076219A">
        <w:rPr>
          <w:rtl/>
        </w:rPr>
        <w:t> </w:t>
      </w:r>
      <w:r w:rsidRPr="0076219A">
        <w:rPr>
          <w:rFonts w:cs="B Zar"/>
          <w:rtl/>
        </w:rPr>
        <w:t>نام عراق از عثمانی انگلستان برای کسب نظر مثبت ایران قول داد که تلاش خواهد کرد تا</w:t>
      </w:r>
      <w:r w:rsidRPr="0076219A">
        <w:rPr>
          <w:rtl/>
        </w:rPr>
        <w:t> </w:t>
      </w:r>
      <w:r w:rsidRPr="0076219A">
        <w:rPr>
          <w:rFonts w:cs="B Zar"/>
          <w:rtl/>
        </w:rPr>
        <w:t>قرارداد عادلانه ای بین ایران و عراق در زمینه اروند رود منعقد شود و ایران در سال</w:t>
      </w:r>
      <w:r w:rsidRPr="0076219A">
        <w:rPr>
          <w:rtl/>
        </w:rPr>
        <w:t> </w:t>
      </w:r>
      <w:r w:rsidRPr="0076219A">
        <w:rPr>
          <w:rFonts w:cs="B Zar"/>
          <w:rtl/>
        </w:rPr>
        <w:t>1308</w:t>
      </w:r>
      <w:r w:rsidRPr="0076219A">
        <w:rPr>
          <w:rtl/>
        </w:rPr>
        <w:t> </w:t>
      </w:r>
      <w:r w:rsidRPr="0076219A">
        <w:rPr>
          <w:rFonts w:cs="B Zar"/>
          <w:rtl/>
        </w:rPr>
        <w:t>عراق را به رسمیت شناخت. ولی باز دو کشور به توافق نرسیدند و کار به مجمع ملل</w:t>
      </w:r>
      <w:r w:rsidRPr="0076219A">
        <w:rPr>
          <w:rtl/>
        </w:rPr>
        <w:t> </w:t>
      </w:r>
      <w:r w:rsidRPr="0076219A">
        <w:rPr>
          <w:rFonts w:cs="B Zar"/>
          <w:rtl/>
        </w:rPr>
        <w:t>کشیده شد . مجمع «اصل نصف» را جهت استفاده از اروند رود تعیین نمود.</w:t>
      </w:r>
    </w:p>
    <w:p w14:paraId="45A8B2D0" w14:textId="77777777" w:rsidR="007164AE" w:rsidRPr="0076219A" w:rsidRDefault="007164AE" w:rsidP="000002FE">
      <w:pPr>
        <w:pStyle w:val="NormalWeb"/>
        <w:bidi/>
        <w:rPr>
          <w:rFonts w:cs="B Zar"/>
          <w:rtl/>
        </w:rPr>
      </w:pPr>
      <w:r w:rsidRPr="0076219A">
        <w:rPr>
          <w:rFonts w:cs="B Zar"/>
          <w:rtl/>
        </w:rPr>
        <w:br/>
        <w:t>گرچه</w:t>
      </w:r>
      <w:r w:rsidRPr="0076219A">
        <w:rPr>
          <w:rtl/>
        </w:rPr>
        <w:t> </w:t>
      </w:r>
      <w:r w:rsidRPr="0076219A">
        <w:rPr>
          <w:rFonts w:cs="B Zar"/>
          <w:rtl/>
        </w:rPr>
        <w:t>قبل از تأسیس جامعه ملل در سال 1920 ایران در چند کنفرانس بین المللی که عمدتاً در</w:t>
      </w:r>
      <w:r w:rsidRPr="0076219A">
        <w:rPr>
          <w:rtl/>
        </w:rPr>
        <w:t> </w:t>
      </w:r>
      <w:r w:rsidRPr="0076219A">
        <w:rPr>
          <w:rFonts w:cs="B Zar"/>
          <w:rtl/>
        </w:rPr>
        <w:t>قرن 19 برگزار شد به نحوی سهم داشت یا حضور مستقیم پیدا کرد اما حضور ایران در</w:t>
      </w:r>
      <w:r w:rsidRPr="0076219A">
        <w:rPr>
          <w:rtl/>
        </w:rPr>
        <w:t> </w:t>
      </w:r>
      <w:r w:rsidRPr="0076219A">
        <w:rPr>
          <w:rFonts w:cs="B Zar"/>
          <w:rtl/>
        </w:rPr>
        <w:t xml:space="preserve">جامعه ملل اولین تجربه کشورمان برای عضویت در یک سازمان بین المللی </w:t>
      </w:r>
      <w:r w:rsidRPr="0076219A">
        <w:rPr>
          <w:rFonts w:cs="B Zar"/>
          <w:rtl/>
        </w:rPr>
        <w:lastRenderedPageBreak/>
        <w:t>محسوب می شد.</w:t>
      </w:r>
      <w:r w:rsidRPr="0076219A">
        <w:rPr>
          <w:rtl/>
        </w:rPr>
        <w:t>  </w:t>
      </w:r>
      <w:r w:rsidRPr="0076219A">
        <w:rPr>
          <w:rFonts w:cs="B Zar"/>
          <w:rtl/>
        </w:rPr>
        <w:t>جامعه ملل تا بروز جنگ جهانی دوم وجود داشت و پس از آن به دلیل ناکامی در برقراری</w:t>
      </w:r>
      <w:r w:rsidRPr="0076219A">
        <w:rPr>
          <w:rtl/>
        </w:rPr>
        <w:t> </w:t>
      </w:r>
      <w:r w:rsidRPr="0076219A">
        <w:rPr>
          <w:rFonts w:cs="B Zar"/>
          <w:rtl/>
        </w:rPr>
        <w:t>صلح جهانی جای خود را به سازمان ملل متحد داد.</w:t>
      </w:r>
    </w:p>
    <w:p w14:paraId="73E09F84" w14:textId="77777777" w:rsidR="001C4DCC" w:rsidRPr="0076219A" w:rsidRDefault="007164AE" w:rsidP="000002FE">
      <w:pPr>
        <w:pStyle w:val="NormalWeb"/>
        <w:bidi/>
        <w:rPr>
          <w:rFonts w:cs="B Zar"/>
          <w:rtl/>
        </w:rPr>
      </w:pPr>
      <w:r w:rsidRPr="0076219A">
        <w:rPr>
          <w:rtl/>
        </w:rPr>
        <w:t> </w:t>
      </w:r>
    </w:p>
    <w:p w14:paraId="0B546F83" w14:textId="77777777" w:rsidR="00437BE6" w:rsidRPr="0076219A" w:rsidRDefault="0099646D" w:rsidP="000002FE">
      <w:pPr>
        <w:pStyle w:val="Heading1"/>
        <w:bidi/>
        <w:rPr>
          <w:rFonts w:cs="B Zar"/>
          <w:sz w:val="24"/>
          <w:szCs w:val="24"/>
        </w:rPr>
      </w:pPr>
      <w:r w:rsidRPr="0076219A">
        <w:rPr>
          <w:rFonts w:cs="B Zar"/>
          <w:sz w:val="24"/>
          <w:szCs w:val="24"/>
          <w:rtl/>
        </w:rPr>
        <w:t>وثوق الدول</w:t>
      </w:r>
      <w:r w:rsidRPr="0076219A">
        <w:rPr>
          <w:rFonts w:cs="B Zar" w:hint="cs"/>
          <w:sz w:val="24"/>
          <w:szCs w:val="24"/>
          <w:rtl/>
        </w:rPr>
        <w:t xml:space="preserve">ه و </w:t>
      </w:r>
      <w:r w:rsidR="00437BE6" w:rsidRPr="0076219A">
        <w:rPr>
          <w:rFonts w:cs="B Zar"/>
          <w:sz w:val="24"/>
          <w:szCs w:val="24"/>
          <w:rtl/>
        </w:rPr>
        <w:t>قرارداد ننگین 1919</w:t>
      </w:r>
      <w:r w:rsidR="00EE591B" w:rsidRPr="0076219A">
        <w:rPr>
          <w:rFonts w:cs="B Zar" w:hint="cs"/>
          <w:sz w:val="24"/>
          <w:szCs w:val="24"/>
          <w:rtl/>
        </w:rPr>
        <w:t xml:space="preserve"> م </w:t>
      </w:r>
      <w:r w:rsidR="00EE591B" w:rsidRPr="0076219A">
        <w:rPr>
          <w:rFonts w:hint="cs"/>
          <w:sz w:val="24"/>
          <w:szCs w:val="24"/>
          <w:rtl/>
        </w:rPr>
        <w:t>–</w:t>
      </w:r>
      <w:r w:rsidR="00EE591B" w:rsidRPr="0076219A">
        <w:rPr>
          <w:rFonts w:cs="B Zar" w:hint="cs"/>
          <w:sz w:val="24"/>
          <w:szCs w:val="24"/>
          <w:rtl/>
        </w:rPr>
        <w:t xml:space="preserve"> 1299 ش </w:t>
      </w:r>
    </w:p>
    <w:p w14:paraId="41469F13" w14:textId="77777777" w:rsidR="00437BE6" w:rsidRPr="0076219A" w:rsidRDefault="00437BE6" w:rsidP="000002FE">
      <w:pPr>
        <w:pStyle w:val="NormalWeb"/>
        <w:bidi/>
        <w:rPr>
          <w:rFonts w:cs="B Zar"/>
        </w:rPr>
      </w:pPr>
      <w:r w:rsidRPr="0076219A">
        <w:rPr>
          <w:rFonts w:cs="B Zar"/>
          <w:rtl/>
        </w:rPr>
        <w:t>پس از انقلاب روسیه، انگلیسی‌ها یکه تاز میدان سیاست ایران شدند و می‌خواستند نهایت بهره برداری را از وضع موجود نمایند. لذا وقتی وثوق الدوله به نخست وزیری احمدشاه رسید، سعی در نزدیک ساختن خود به دولت ایران کردند. در نهایت پس از مذاکرات طولانی و محرمانه، قرارداد معروف به 1919 میان دو طرف منعقد شد که پس از اطلاع مردم از آن، موجی از مخالفت و موافقت برخاست و جنگ مطبوعاتی آغاز شد. این قرارداد ظاهراً با احترام مطلق به استقلال و تمامیت ارضی ایران آغاز شده بود ولی سرانجام به آنجا منتهی گردید که امور نظامی و اقتصادی ایران، باید در دست مستشاران انگلیسی قرار گیرد، قوای قزاق و ژاندارمری منحل و قشون متحدالشکل زیر نظر فرماندهی انگلیسی تشکیل شود و در تعرفه گمرکی نیز تغییراتی صورت پذیرد. با اوج گرفتن مخالفت‌ها، احمدشاه این قرارداد را امضا نکرد و وثوق الدوله، پس از ناکامی از به انجام رساندن کار و پس از فشار فراوان مخالفان مجبور به کناره گیری گردید تا اینکه این قرارداد پس از چندی لغو شد</w:t>
      </w:r>
      <w:r w:rsidRPr="0076219A">
        <w:rPr>
          <w:rFonts w:cs="B Zar"/>
        </w:rPr>
        <w:t>.</w:t>
      </w:r>
    </w:p>
    <w:p w14:paraId="4D51755E" w14:textId="77777777" w:rsidR="00F34A81" w:rsidRPr="0076219A" w:rsidRDefault="00F34A81" w:rsidP="000002FE">
      <w:pPr>
        <w:bidi/>
        <w:rPr>
          <w:rFonts w:cs="B Zar"/>
          <w:sz w:val="24"/>
          <w:szCs w:val="24"/>
        </w:rPr>
      </w:pPr>
    </w:p>
    <w:p w14:paraId="49106C57" w14:textId="77777777" w:rsidR="00F34A81" w:rsidRPr="0076219A" w:rsidRDefault="00F34A81" w:rsidP="000002FE">
      <w:pPr>
        <w:pStyle w:val="NormalWeb"/>
        <w:bidi/>
        <w:rPr>
          <w:rFonts w:cs="B Zar"/>
          <w:lang w:bidi="fa-IR"/>
        </w:rPr>
      </w:pPr>
      <w:r w:rsidRPr="0076219A">
        <w:rPr>
          <w:rFonts w:cs="B Zar" w:hint="cs"/>
          <w:rtl/>
          <w:lang w:bidi="fa-IR"/>
        </w:rPr>
        <w:t xml:space="preserve">قرارداد ۱۹۱۹ قراردادیست که در سال ۱۲۹۸ برابر ۱۹۱۹ میلادی میان دولت </w:t>
      </w:r>
      <w:hyperlink r:id="rId1316" w:tooltip="بریتانیا" w:history="1">
        <w:r w:rsidRPr="0076219A">
          <w:rPr>
            <w:rStyle w:val="Hyperlink"/>
            <w:rFonts w:cs="B Zar" w:hint="cs"/>
            <w:color w:val="auto"/>
            <w:u w:val="none"/>
            <w:rtl/>
            <w:lang w:bidi="fa-IR"/>
          </w:rPr>
          <w:t>بریتانیا</w:t>
        </w:r>
      </w:hyperlink>
      <w:r w:rsidRPr="0076219A">
        <w:rPr>
          <w:rFonts w:cs="B Zar" w:hint="cs"/>
          <w:rtl/>
          <w:lang w:bidi="fa-IR"/>
        </w:rPr>
        <w:t xml:space="preserve"> با دولت وقت </w:t>
      </w:r>
      <w:hyperlink r:id="rId1317" w:tooltip="ایران" w:history="1">
        <w:r w:rsidRPr="0076219A">
          <w:rPr>
            <w:rStyle w:val="Hyperlink"/>
            <w:rFonts w:cs="B Zar" w:hint="cs"/>
            <w:color w:val="auto"/>
            <w:u w:val="none"/>
            <w:rtl/>
            <w:lang w:bidi="fa-IR"/>
          </w:rPr>
          <w:t>ایران</w:t>
        </w:r>
      </w:hyperlink>
      <w:r w:rsidRPr="0076219A">
        <w:rPr>
          <w:rFonts w:cs="B Zar" w:hint="cs"/>
          <w:rtl/>
          <w:lang w:bidi="fa-IR"/>
        </w:rPr>
        <w:t xml:space="preserve"> پس از هفت ماه مذاکره پنهانی با </w:t>
      </w:r>
      <w:hyperlink r:id="rId1318" w:tooltip="وثوق الدوله" w:history="1">
        <w:r w:rsidRPr="0076219A">
          <w:rPr>
            <w:rStyle w:val="Hyperlink"/>
            <w:rFonts w:cs="B Zar" w:hint="cs"/>
            <w:color w:val="auto"/>
            <w:u w:val="none"/>
            <w:rtl/>
            <w:lang w:bidi="fa-IR"/>
          </w:rPr>
          <w:t>وثوق‌الدوله</w:t>
        </w:r>
      </w:hyperlink>
      <w:r w:rsidRPr="0076219A">
        <w:rPr>
          <w:rFonts w:cs="B Zar" w:hint="cs"/>
          <w:rtl/>
          <w:lang w:bidi="fa-IR"/>
        </w:rPr>
        <w:t xml:space="preserve"> و با پرداخت چهارصد هزار تومان </w:t>
      </w:r>
      <w:hyperlink r:id="rId1319" w:tooltip="رشوه‌خواری" w:history="1">
        <w:r w:rsidRPr="0076219A">
          <w:rPr>
            <w:rStyle w:val="Hyperlink"/>
            <w:rFonts w:cs="B Zar" w:hint="cs"/>
            <w:color w:val="auto"/>
            <w:u w:val="none"/>
            <w:rtl/>
            <w:lang w:bidi="fa-IR"/>
          </w:rPr>
          <w:t>رشوه</w:t>
        </w:r>
      </w:hyperlink>
      <w:r w:rsidRPr="0076219A">
        <w:rPr>
          <w:rFonts w:cs="B Zar" w:hint="cs"/>
          <w:rtl/>
          <w:lang w:bidi="fa-IR"/>
        </w:rPr>
        <w:t xml:space="preserve"> بسته شد. بر اساس این قرارداد تمامی امور کشوری و لشکری ایران، زیر نظر مستشاران انگلیسی و با مجوز آنان صورت می‌گرفت. بر اثر مخالفت‌های داخلی و خارجی و مغایرت آن با </w:t>
      </w:r>
      <w:hyperlink r:id="rId1320" w:tooltip="قانون اساسی مشروطه" w:history="1">
        <w:r w:rsidRPr="0076219A">
          <w:rPr>
            <w:rStyle w:val="Hyperlink"/>
            <w:rFonts w:cs="B Zar" w:hint="cs"/>
            <w:color w:val="auto"/>
            <w:u w:val="none"/>
            <w:rtl/>
            <w:lang w:bidi="fa-IR"/>
          </w:rPr>
          <w:t>قانون اساسی مشروطه</w:t>
        </w:r>
      </w:hyperlink>
      <w:r w:rsidRPr="0076219A">
        <w:rPr>
          <w:rFonts w:cs="B Zar" w:hint="cs"/>
          <w:rtl/>
          <w:lang w:bidi="fa-IR"/>
        </w:rPr>
        <w:t xml:space="preserve">، این قرارداد هرگز به اجرا درنیامد. </w:t>
      </w:r>
    </w:p>
    <w:p w14:paraId="1619339A" w14:textId="77777777" w:rsidR="00F34A81" w:rsidRPr="0076219A" w:rsidRDefault="00F34A81" w:rsidP="000002FE">
      <w:pPr>
        <w:pStyle w:val="Heading2"/>
        <w:bidi/>
        <w:rPr>
          <w:rFonts w:cs="B Zar"/>
          <w:b w:val="0"/>
          <w:bCs w:val="0"/>
          <w:sz w:val="24"/>
          <w:szCs w:val="24"/>
          <w:rtl/>
          <w:lang w:bidi="fa-IR"/>
        </w:rPr>
      </w:pPr>
      <w:r w:rsidRPr="0076219A">
        <w:rPr>
          <w:rStyle w:val="mw-headline"/>
          <w:rFonts w:cs="B Zar" w:hint="cs"/>
          <w:b w:val="0"/>
          <w:bCs w:val="0"/>
          <w:sz w:val="24"/>
          <w:szCs w:val="24"/>
          <w:rtl/>
          <w:lang w:bidi="fa-IR"/>
        </w:rPr>
        <w:t>سابقه</w:t>
      </w:r>
    </w:p>
    <w:p w14:paraId="5FDD674C" w14:textId="77777777" w:rsidR="00F34A81" w:rsidRPr="0076219A" w:rsidRDefault="000D7781" w:rsidP="000002FE">
      <w:pPr>
        <w:pStyle w:val="NormalWeb"/>
        <w:bidi/>
        <w:rPr>
          <w:rFonts w:cs="B Zar"/>
          <w:rtl/>
        </w:rPr>
      </w:pPr>
      <w:hyperlink r:id="rId1321" w:tooltip="جنگ جهانی اول" w:history="1">
        <w:r w:rsidR="00F34A81" w:rsidRPr="0076219A">
          <w:rPr>
            <w:rStyle w:val="Hyperlink"/>
            <w:rFonts w:cs="B Zar"/>
            <w:color w:val="auto"/>
            <w:u w:val="none"/>
            <w:rtl/>
          </w:rPr>
          <w:t>جنگ جهانی اول</w:t>
        </w:r>
      </w:hyperlink>
      <w:r w:rsidR="00F34A81" w:rsidRPr="0076219A">
        <w:rPr>
          <w:rFonts w:cs="B Zar"/>
        </w:rPr>
        <w:t xml:space="preserve"> </w:t>
      </w:r>
      <w:r w:rsidR="00F34A81" w:rsidRPr="0076219A">
        <w:rPr>
          <w:rFonts w:cs="B Zar"/>
          <w:rtl/>
        </w:rPr>
        <w:t xml:space="preserve">با پیروزی </w:t>
      </w:r>
      <w:hyperlink r:id="rId1322" w:tooltip="متفقین" w:history="1">
        <w:r w:rsidR="00F34A81" w:rsidRPr="0076219A">
          <w:rPr>
            <w:rStyle w:val="Hyperlink"/>
            <w:rFonts w:cs="B Zar"/>
            <w:color w:val="auto"/>
            <w:u w:val="none"/>
            <w:rtl/>
          </w:rPr>
          <w:t>متفقین</w:t>
        </w:r>
      </w:hyperlink>
      <w:r w:rsidR="00F34A81" w:rsidRPr="0076219A">
        <w:rPr>
          <w:rFonts w:cs="B Zar"/>
        </w:rPr>
        <w:t xml:space="preserve"> </w:t>
      </w:r>
      <w:r w:rsidR="00F34A81" w:rsidRPr="0076219A">
        <w:rPr>
          <w:rFonts w:cs="B Zar"/>
          <w:rtl/>
        </w:rPr>
        <w:t xml:space="preserve">پایان یافته بود، اما هنوز کابینه جنگ در </w:t>
      </w:r>
      <w:hyperlink r:id="rId1323" w:tooltip="بریتانیا" w:history="1">
        <w:r w:rsidR="00F34A81" w:rsidRPr="0076219A">
          <w:rPr>
            <w:rStyle w:val="Hyperlink"/>
            <w:rFonts w:cs="B Zar"/>
            <w:color w:val="auto"/>
            <w:u w:val="none"/>
            <w:rtl/>
          </w:rPr>
          <w:t>بریتانیا</w:t>
        </w:r>
      </w:hyperlink>
      <w:r w:rsidR="00F34A81" w:rsidRPr="0076219A">
        <w:rPr>
          <w:rFonts w:cs="B Zar"/>
        </w:rPr>
        <w:t xml:space="preserve"> </w:t>
      </w:r>
      <w:r w:rsidR="00F34A81" w:rsidRPr="0076219A">
        <w:rPr>
          <w:rFonts w:cs="B Zar"/>
          <w:rtl/>
        </w:rPr>
        <w:t xml:space="preserve">بر سر کار بود. بریتانیا برای جلوگیری از نفوذ </w:t>
      </w:r>
      <w:hyperlink r:id="rId1324" w:tooltip="شوروی" w:history="1">
        <w:r w:rsidR="00F34A81" w:rsidRPr="0076219A">
          <w:rPr>
            <w:rStyle w:val="Hyperlink"/>
            <w:rFonts w:cs="B Zar"/>
            <w:color w:val="auto"/>
            <w:u w:val="none"/>
            <w:rtl/>
          </w:rPr>
          <w:t>شوروی</w:t>
        </w:r>
      </w:hyperlink>
      <w:r w:rsidR="00F34A81" w:rsidRPr="0076219A">
        <w:rPr>
          <w:rFonts w:cs="B Zar"/>
        </w:rPr>
        <w:t xml:space="preserve"> </w:t>
      </w:r>
      <w:r w:rsidR="00F34A81" w:rsidRPr="0076219A">
        <w:rPr>
          <w:rFonts w:cs="B Zar"/>
          <w:rtl/>
        </w:rPr>
        <w:t xml:space="preserve">و </w:t>
      </w:r>
      <w:hyperlink r:id="rId1325" w:tooltip="کمونیسم" w:history="1">
        <w:r w:rsidR="00F34A81" w:rsidRPr="0076219A">
          <w:rPr>
            <w:rStyle w:val="Hyperlink"/>
            <w:rFonts w:cs="B Zar"/>
            <w:color w:val="auto"/>
            <w:u w:val="none"/>
            <w:rtl/>
          </w:rPr>
          <w:t>کمونیسم</w:t>
        </w:r>
      </w:hyperlink>
      <w:r w:rsidR="00F34A81" w:rsidRPr="0076219A">
        <w:rPr>
          <w:rFonts w:cs="B Zar"/>
          <w:rtl/>
        </w:rPr>
        <w:t xml:space="preserve">، تصمیم گرفت ایران را به عنوان کشوری حائل درآورد. بر پایه تلاش‌های </w:t>
      </w:r>
      <w:hyperlink r:id="rId1326" w:tooltip="جورج کرزن" w:history="1">
        <w:r w:rsidR="00F34A81" w:rsidRPr="0076219A">
          <w:rPr>
            <w:rStyle w:val="Hyperlink"/>
            <w:rFonts w:cs="B Zar"/>
            <w:color w:val="auto"/>
            <w:u w:val="none"/>
            <w:rtl/>
          </w:rPr>
          <w:t>جورج کرزن</w:t>
        </w:r>
      </w:hyperlink>
      <w:r w:rsidR="00F34A81" w:rsidRPr="0076219A">
        <w:rPr>
          <w:rFonts w:cs="B Zar"/>
        </w:rPr>
        <w:t xml:space="preserve"> </w:t>
      </w:r>
      <w:r w:rsidR="00F34A81" w:rsidRPr="0076219A">
        <w:rPr>
          <w:rFonts w:cs="B Zar"/>
          <w:rtl/>
        </w:rPr>
        <w:t xml:space="preserve">که در آن هنگام </w:t>
      </w:r>
      <w:hyperlink r:id="rId1327" w:tooltip="مستشرق" w:history="1">
        <w:r w:rsidR="00F34A81" w:rsidRPr="0076219A">
          <w:rPr>
            <w:rStyle w:val="Hyperlink"/>
            <w:rFonts w:cs="B Zar"/>
            <w:color w:val="auto"/>
            <w:u w:val="none"/>
            <w:rtl/>
          </w:rPr>
          <w:t>کارشناس برجسته امور شرق (خاصه ایران</w:t>
        </w:r>
        <w:r w:rsidR="00F34A81" w:rsidRPr="0076219A">
          <w:rPr>
            <w:rStyle w:val="Hyperlink"/>
            <w:rFonts w:cs="B Zar"/>
            <w:color w:val="auto"/>
            <w:u w:val="none"/>
          </w:rPr>
          <w:t>)</w:t>
        </w:r>
      </w:hyperlink>
      <w:r w:rsidR="00F34A81" w:rsidRPr="0076219A">
        <w:rPr>
          <w:rFonts w:cs="B Zar"/>
        </w:rPr>
        <w:t xml:space="preserve"> </w:t>
      </w:r>
      <w:r w:rsidR="00F34A81" w:rsidRPr="0076219A">
        <w:rPr>
          <w:rFonts w:cs="B Zar"/>
          <w:rtl/>
        </w:rPr>
        <w:t xml:space="preserve">در </w:t>
      </w:r>
      <w:hyperlink r:id="rId1328" w:tooltip="وزارت امور خارجه بریتانیا" w:history="1">
        <w:r w:rsidR="00F34A81" w:rsidRPr="0076219A">
          <w:rPr>
            <w:rStyle w:val="Hyperlink"/>
            <w:rFonts w:cs="B Zar"/>
            <w:color w:val="auto"/>
            <w:u w:val="none"/>
            <w:rtl/>
          </w:rPr>
          <w:t>وزارت امور خارجه بریتانیا</w:t>
        </w:r>
      </w:hyperlink>
      <w:r w:rsidR="00F34A81" w:rsidRPr="0076219A">
        <w:rPr>
          <w:rFonts w:cs="B Zar"/>
        </w:rPr>
        <w:t xml:space="preserve"> </w:t>
      </w:r>
      <w:r w:rsidR="00F34A81" w:rsidRPr="0076219A">
        <w:rPr>
          <w:rFonts w:cs="B Zar"/>
          <w:rtl/>
        </w:rPr>
        <w:t xml:space="preserve">بود، در </w:t>
      </w:r>
      <w:r w:rsidR="00F34A81" w:rsidRPr="0076219A">
        <w:rPr>
          <w:rFonts w:cs="B Zar"/>
          <w:rtl/>
          <w:lang w:bidi="fa-IR"/>
        </w:rPr>
        <w:t>۳۰</w:t>
      </w:r>
      <w:r w:rsidR="00F34A81" w:rsidRPr="0076219A">
        <w:rPr>
          <w:rFonts w:cs="B Zar"/>
          <w:rtl/>
        </w:rPr>
        <w:t xml:space="preserve"> دسامبر </w:t>
      </w:r>
      <w:r w:rsidR="00F34A81" w:rsidRPr="0076219A">
        <w:rPr>
          <w:rFonts w:cs="B Zar"/>
          <w:rtl/>
          <w:lang w:bidi="fa-IR"/>
        </w:rPr>
        <w:t>۱۹۱۸</w:t>
      </w:r>
      <w:r w:rsidR="00F34A81" w:rsidRPr="0076219A">
        <w:rPr>
          <w:rFonts w:cs="B Zar"/>
          <w:rtl/>
        </w:rPr>
        <w:t xml:space="preserve"> برابر با </w:t>
      </w:r>
      <w:r w:rsidR="00F34A81" w:rsidRPr="0076219A">
        <w:rPr>
          <w:rFonts w:cs="B Zar"/>
          <w:rtl/>
          <w:lang w:bidi="fa-IR"/>
        </w:rPr>
        <w:t>۹</w:t>
      </w:r>
      <w:r w:rsidR="00F34A81" w:rsidRPr="0076219A">
        <w:rPr>
          <w:rFonts w:cs="B Zar"/>
          <w:rtl/>
        </w:rPr>
        <w:t xml:space="preserve"> دی </w:t>
      </w:r>
      <w:r w:rsidR="00F34A81" w:rsidRPr="0076219A">
        <w:rPr>
          <w:rFonts w:cs="B Zar"/>
          <w:rtl/>
          <w:lang w:bidi="fa-IR"/>
        </w:rPr>
        <w:t>۱۲۹۷</w:t>
      </w:r>
      <w:r w:rsidR="00F34A81" w:rsidRPr="0076219A">
        <w:rPr>
          <w:rFonts w:cs="B Zar"/>
          <w:rtl/>
        </w:rPr>
        <w:t xml:space="preserve"> خورشیدی، کمیته خاوری کابینه بریتانیا پذیرفت که گفتگویی برای بسته شدن قراردادی تازه با ایران آغاز شود. مأمور این مذاکره، </w:t>
      </w:r>
      <w:hyperlink r:id="rId1329" w:tooltip="پرسی کاکس" w:history="1">
        <w:r w:rsidR="00F34A81" w:rsidRPr="0076219A">
          <w:rPr>
            <w:rStyle w:val="Hyperlink"/>
            <w:rFonts w:cs="B Zar"/>
            <w:color w:val="auto"/>
            <w:u w:val="none"/>
            <w:rtl/>
          </w:rPr>
          <w:t>پرسی کاکس</w:t>
        </w:r>
      </w:hyperlink>
      <w:r w:rsidR="00F34A81" w:rsidRPr="0076219A">
        <w:rPr>
          <w:rFonts w:cs="B Zar"/>
        </w:rPr>
        <w:t xml:space="preserve"> </w:t>
      </w:r>
      <w:r w:rsidR="00F34A81" w:rsidRPr="0076219A">
        <w:rPr>
          <w:rFonts w:cs="B Zar"/>
          <w:rtl/>
        </w:rPr>
        <w:t xml:space="preserve">وزیر مختار بریتانیا در </w:t>
      </w:r>
      <w:hyperlink r:id="rId1330" w:tooltip="تهران" w:history="1">
        <w:r w:rsidR="00F34A81" w:rsidRPr="0076219A">
          <w:rPr>
            <w:rStyle w:val="Hyperlink"/>
            <w:rFonts w:cs="B Zar"/>
            <w:color w:val="auto"/>
            <w:u w:val="none"/>
            <w:rtl/>
          </w:rPr>
          <w:t>تهران</w:t>
        </w:r>
      </w:hyperlink>
      <w:r w:rsidR="00F34A81" w:rsidRPr="0076219A">
        <w:rPr>
          <w:rFonts w:cs="B Zar"/>
        </w:rPr>
        <w:t xml:space="preserve"> </w:t>
      </w:r>
      <w:r w:rsidR="00F34A81" w:rsidRPr="0076219A">
        <w:rPr>
          <w:rFonts w:cs="B Zar"/>
          <w:rtl/>
        </w:rPr>
        <w:t>بود</w:t>
      </w:r>
      <w:r w:rsidR="00F34A81" w:rsidRPr="0076219A">
        <w:rPr>
          <w:rFonts w:cs="B Zar"/>
        </w:rPr>
        <w:t>.</w:t>
      </w:r>
      <w:hyperlink r:id="rId1331" w:anchor="cite_note-1" w:history="1">
        <w:r w:rsidR="00F34A81" w:rsidRPr="0076219A">
          <w:rPr>
            <w:rStyle w:val="Hyperlink"/>
            <w:rFonts w:cs="B Zar"/>
            <w:color w:val="auto"/>
            <w:u w:val="none"/>
            <w:vertAlign w:val="superscript"/>
          </w:rPr>
          <w:t>[</w:t>
        </w:r>
        <w:r w:rsidR="00F34A81" w:rsidRPr="0076219A">
          <w:rPr>
            <w:rStyle w:val="Hyperlink"/>
            <w:rFonts w:cs="B Zar"/>
            <w:color w:val="auto"/>
            <w:u w:val="none"/>
            <w:vertAlign w:val="superscript"/>
            <w:rtl/>
            <w:lang w:bidi="fa-IR"/>
          </w:rPr>
          <w:t>۱</w:t>
        </w:r>
        <w:r w:rsidR="00F34A81" w:rsidRPr="0076219A">
          <w:rPr>
            <w:rStyle w:val="Hyperlink"/>
            <w:rFonts w:cs="B Zar"/>
            <w:color w:val="auto"/>
            <w:u w:val="none"/>
            <w:vertAlign w:val="superscript"/>
          </w:rPr>
          <w:t>]</w:t>
        </w:r>
      </w:hyperlink>
      <w:r w:rsidR="00F34A81" w:rsidRPr="0076219A">
        <w:rPr>
          <w:rFonts w:cs="B Zar"/>
        </w:rPr>
        <w:t xml:space="preserve"> </w:t>
      </w:r>
    </w:p>
    <w:p w14:paraId="4BD0ABF8" w14:textId="77777777" w:rsidR="00F34A81" w:rsidRPr="0076219A" w:rsidRDefault="00F34A81" w:rsidP="000002FE">
      <w:pPr>
        <w:pStyle w:val="Heading2"/>
        <w:bidi/>
        <w:rPr>
          <w:rFonts w:cs="B Zar"/>
          <w:b w:val="0"/>
          <w:bCs w:val="0"/>
          <w:sz w:val="24"/>
          <w:szCs w:val="24"/>
        </w:rPr>
      </w:pPr>
      <w:r w:rsidRPr="0076219A">
        <w:rPr>
          <w:rStyle w:val="mw-headline"/>
          <w:rFonts w:cs="B Zar"/>
          <w:b w:val="0"/>
          <w:bCs w:val="0"/>
          <w:sz w:val="24"/>
          <w:szCs w:val="24"/>
          <w:rtl/>
        </w:rPr>
        <w:t>مذاکرات قرارداد</w:t>
      </w:r>
    </w:p>
    <w:p w14:paraId="1F622F60" w14:textId="77777777" w:rsidR="00F34A81" w:rsidRPr="0076219A" w:rsidRDefault="00F34A81" w:rsidP="000002FE">
      <w:pPr>
        <w:pStyle w:val="NormalWeb"/>
        <w:bidi/>
        <w:rPr>
          <w:rFonts w:cs="B Zar"/>
        </w:rPr>
      </w:pPr>
      <w:r w:rsidRPr="0076219A">
        <w:rPr>
          <w:rFonts w:cs="B Zar"/>
          <w:rtl/>
        </w:rPr>
        <w:t xml:space="preserve">در سرتاسر تابستان </w:t>
      </w:r>
      <w:r w:rsidRPr="0076219A">
        <w:rPr>
          <w:rFonts w:cs="B Zar"/>
          <w:rtl/>
          <w:lang w:bidi="fa-IR"/>
        </w:rPr>
        <w:t>۱۲۹۸</w:t>
      </w:r>
      <w:r w:rsidRPr="0076219A">
        <w:rPr>
          <w:rFonts w:cs="B Zar"/>
          <w:rtl/>
        </w:rPr>
        <w:t xml:space="preserve"> خورشیدی (برابر ماه‌های ژوئن </w:t>
      </w:r>
      <w:r w:rsidRPr="0076219A">
        <w:rPr>
          <w:rtl/>
        </w:rPr>
        <w:t>–</w:t>
      </w:r>
      <w:r w:rsidRPr="0076219A">
        <w:rPr>
          <w:rFonts w:cs="B Zar"/>
          <w:rtl/>
        </w:rPr>
        <w:t xml:space="preserve"> ژوئیه </w:t>
      </w:r>
      <w:r w:rsidRPr="0076219A">
        <w:rPr>
          <w:rtl/>
        </w:rPr>
        <w:t>–</w:t>
      </w:r>
      <w:r w:rsidRPr="0076219A">
        <w:rPr>
          <w:rFonts w:cs="B Zar"/>
          <w:rtl/>
        </w:rPr>
        <w:t xml:space="preserve"> اوت </w:t>
      </w:r>
      <w:r w:rsidRPr="0076219A">
        <w:rPr>
          <w:rFonts w:cs="B Zar"/>
          <w:rtl/>
          <w:lang w:bidi="fa-IR"/>
        </w:rPr>
        <w:t>۱۹۱۹</w:t>
      </w:r>
      <w:r w:rsidRPr="0076219A">
        <w:rPr>
          <w:rFonts w:cs="B Zar"/>
        </w:rPr>
        <w:t xml:space="preserve">) </w:t>
      </w:r>
      <w:r w:rsidRPr="0076219A">
        <w:rPr>
          <w:rFonts w:cs="B Zar"/>
          <w:rtl/>
        </w:rPr>
        <w:t xml:space="preserve">گفتگوهای مربوط به بستن قرارداد، بر اساس مواد تنظیم شده از </w:t>
      </w:r>
      <w:hyperlink r:id="rId1332" w:tooltip="لندن" w:history="1">
        <w:r w:rsidRPr="0076219A">
          <w:rPr>
            <w:rStyle w:val="Hyperlink"/>
            <w:rFonts w:cs="B Zar"/>
            <w:color w:val="auto"/>
            <w:u w:val="none"/>
            <w:rtl/>
          </w:rPr>
          <w:t>لندن</w:t>
        </w:r>
      </w:hyperlink>
      <w:r w:rsidRPr="0076219A">
        <w:rPr>
          <w:rFonts w:cs="B Zar"/>
          <w:rtl/>
        </w:rPr>
        <w:t xml:space="preserve">، در </w:t>
      </w:r>
      <w:hyperlink r:id="rId1333" w:tooltip="ییلاق" w:history="1">
        <w:r w:rsidRPr="0076219A">
          <w:rPr>
            <w:rStyle w:val="Hyperlink"/>
            <w:rFonts w:cs="B Zar"/>
            <w:color w:val="auto"/>
            <w:u w:val="none"/>
            <w:rtl/>
          </w:rPr>
          <w:t>ییلاق</w:t>
        </w:r>
      </w:hyperlink>
      <w:r w:rsidRPr="0076219A">
        <w:rPr>
          <w:rFonts w:cs="B Zar"/>
        </w:rPr>
        <w:t xml:space="preserve"> "</w:t>
      </w:r>
      <w:hyperlink r:id="rId1334" w:tooltip="پس‌قلعه" w:history="1">
        <w:r w:rsidRPr="0076219A">
          <w:rPr>
            <w:rStyle w:val="Hyperlink"/>
            <w:rFonts w:cs="B Zar"/>
            <w:color w:val="auto"/>
            <w:u w:val="none"/>
            <w:rtl/>
          </w:rPr>
          <w:t>پس قلعه</w:t>
        </w:r>
      </w:hyperlink>
      <w:r w:rsidRPr="0076219A">
        <w:rPr>
          <w:rFonts w:cs="B Zar"/>
        </w:rPr>
        <w:t xml:space="preserve">" </w:t>
      </w:r>
      <w:r w:rsidRPr="0076219A">
        <w:rPr>
          <w:rFonts w:cs="B Zar"/>
          <w:rtl/>
        </w:rPr>
        <w:t xml:space="preserve">تهران که نقطه‌ای دنج و آرام بود، با </w:t>
      </w:r>
      <w:hyperlink r:id="rId1335" w:tooltip="وزیرمختار" w:history="1">
        <w:r w:rsidRPr="0076219A">
          <w:rPr>
            <w:rStyle w:val="Hyperlink"/>
            <w:rFonts w:cs="B Zar"/>
            <w:color w:val="auto"/>
            <w:u w:val="none"/>
            <w:rtl/>
          </w:rPr>
          <w:t>وزیرمختار</w:t>
        </w:r>
      </w:hyperlink>
      <w:r w:rsidRPr="0076219A">
        <w:rPr>
          <w:rFonts w:cs="B Zar"/>
        </w:rPr>
        <w:t xml:space="preserve"> </w:t>
      </w:r>
      <w:r w:rsidRPr="0076219A">
        <w:rPr>
          <w:rFonts w:cs="B Zar"/>
          <w:rtl/>
        </w:rPr>
        <w:t xml:space="preserve">بریتانیا و مشاوران سیاسی وی در جریان بود. </w:t>
      </w:r>
      <w:r w:rsidRPr="0076219A">
        <w:rPr>
          <w:rFonts w:cs="B Zar"/>
          <w:rtl/>
        </w:rPr>
        <w:lastRenderedPageBreak/>
        <w:t xml:space="preserve">محارم ایرانی این جلسات علاوه بر شخص </w:t>
      </w:r>
      <w:hyperlink r:id="rId1336" w:tooltip="احمدشاه" w:history="1">
        <w:r w:rsidRPr="0076219A">
          <w:rPr>
            <w:rStyle w:val="Hyperlink"/>
            <w:rFonts w:cs="B Zar"/>
            <w:color w:val="auto"/>
            <w:u w:val="none"/>
            <w:rtl/>
          </w:rPr>
          <w:t>احمدشاه</w:t>
        </w:r>
      </w:hyperlink>
      <w:r w:rsidRPr="0076219A">
        <w:rPr>
          <w:rFonts w:cs="B Zar"/>
        </w:rPr>
        <w:t xml:space="preserve"> </w:t>
      </w:r>
      <w:r w:rsidRPr="0076219A">
        <w:rPr>
          <w:rFonts w:cs="B Zar"/>
          <w:rtl/>
        </w:rPr>
        <w:t xml:space="preserve">قاجار عبارت بودند از: میرزا حسن‌خان </w:t>
      </w:r>
      <w:hyperlink r:id="rId1337" w:tooltip="وثوق الدوله" w:history="1">
        <w:r w:rsidRPr="0076219A">
          <w:rPr>
            <w:rStyle w:val="Hyperlink"/>
            <w:rFonts w:cs="B Zar"/>
            <w:color w:val="auto"/>
            <w:u w:val="none"/>
            <w:rtl/>
          </w:rPr>
          <w:t>وثوق الدوله</w:t>
        </w:r>
      </w:hyperlink>
      <w:r w:rsidRPr="0076219A">
        <w:rPr>
          <w:rFonts w:cs="B Zar"/>
        </w:rPr>
        <w:t xml:space="preserve"> (</w:t>
      </w:r>
      <w:r w:rsidRPr="0076219A">
        <w:rPr>
          <w:rFonts w:cs="B Zar"/>
          <w:rtl/>
        </w:rPr>
        <w:t>نخست وزیر</w:t>
      </w:r>
      <w:r w:rsidRPr="0076219A">
        <w:rPr>
          <w:rFonts w:cs="B Zar"/>
        </w:rPr>
        <w:t>)</w:t>
      </w:r>
      <w:r w:rsidRPr="0076219A">
        <w:rPr>
          <w:rFonts w:cs="B Zar"/>
          <w:rtl/>
        </w:rPr>
        <w:t xml:space="preserve">، </w:t>
      </w:r>
      <w:hyperlink r:id="rId1338" w:tooltip="اکبر صارم‌الدوله" w:history="1">
        <w:r w:rsidRPr="0076219A">
          <w:rPr>
            <w:rStyle w:val="Hyperlink"/>
            <w:rFonts w:cs="B Zar"/>
            <w:color w:val="auto"/>
            <w:u w:val="none"/>
            <w:rtl/>
          </w:rPr>
          <w:t>صارم‌الدوله اکبر میرزا قاجار</w:t>
        </w:r>
      </w:hyperlink>
      <w:r w:rsidRPr="0076219A">
        <w:rPr>
          <w:rFonts w:cs="B Zar"/>
        </w:rPr>
        <w:t xml:space="preserve"> (</w:t>
      </w:r>
      <w:r w:rsidRPr="0076219A">
        <w:rPr>
          <w:rFonts w:cs="B Zar"/>
          <w:rtl/>
        </w:rPr>
        <w:t>وزیر دارایی، پسر شاهزاده سلطان مسعود میرزا ظلّ السلطان</w:t>
      </w:r>
      <w:r w:rsidRPr="0076219A">
        <w:rPr>
          <w:rFonts w:cs="B Zar"/>
        </w:rPr>
        <w:t>)</w:t>
      </w:r>
      <w:r w:rsidRPr="0076219A">
        <w:rPr>
          <w:rFonts w:cs="B Zar"/>
          <w:rtl/>
        </w:rPr>
        <w:t xml:space="preserve">، </w:t>
      </w:r>
      <w:hyperlink r:id="rId1339" w:tooltip="فیروز فیروز" w:history="1">
        <w:r w:rsidRPr="0076219A">
          <w:rPr>
            <w:rStyle w:val="Hyperlink"/>
            <w:rFonts w:cs="B Zar"/>
            <w:color w:val="auto"/>
            <w:u w:val="none"/>
            <w:rtl/>
          </w:rPr>
          <w:t>نصرت‌الدوله فیروز میرزا قاجار</w:t>
        </w:r>
      </w:hyperlink>
      <w:r w:rsidRPr="0076219A">
        <w:rPr>
          <w:rFonts w:cs="B Zar"/>
        </w:rPr>
        <w:t xml:space="preserve"> (</w:t>
      </w:r>
      <w:r w:rsidRPr="0076219A">
        <w:rPr>
          <w:rFonts w:cs="B Zar"/>
          <w:rtl/>
        </w:rPr>
        <w:t>وزیر دادگستری، پسر ارشد شاهزاده عبدالحسین میرزا فرمان‌فرما) و میرزاعلی‌خان منصورالملک (رئیس اداره</w:t>
      </w:r>
      <w:r w:rsidRPr="0076219A">
        <w:rPr>
          <w:rtl/>
        </w:rPr>
        <w:t>ٔ</w:t>
      </w:r>
      <w:r w:rsidRPr="0076219A">
        <w:rPr>
          <w:rFonts w:cs="B Zar"/>
          <w:rtl/>
        </w:rPr>
        <w:t xml:space="preserve"> بریتانیا در وزارت امور خارجه- علی منصور که در قضایای سوم شهریور </w:t>
      </w:r>
      <w:r w:rsidRPr="0076219A">
        <w:rPr>
          <w:rFonts w:cs="B Zar"/>
          <w:rtl/>
          <w:lang w:bidi="fa-IR"/>
        </w:rPr>
        <w:t>۱۳۲۰</w:t>
      </w:r>
      <w:r w:rsidRPr="0076219A">
        <w:rPr>
          <w:rFonts w:cs="B Zar"/>
          <w:rtl/>
        </w:rPr>
        <w:t xml:space="preserve"> نخست وزیر ایران بود </w:t>
      </w:r>
      <w:r w:rsidRPr="0076219A">
        <w:rPr>
          <w:rFonts w:cs="B Zar"/>
          <w:vertAlign w:val="superscript"/>
        </w:rPr>
        <w:t>[</w:t>
      </w:r>
      <w:hyperlink r:id="rId1340" w:tooltip="ویکی‌پدیا:نیازمند منبع" w:history="1">
        <w:r w:rsidRPr="0076219A">
          <w:rPr>
            <w:rStyle w:val="Hyperlink"/>
            <w:rFonts w:cs="B Zar"/>
            <w:i/>
            <w:iCs/>
            <w:color w:val="auto"/>
            <w:u w:val="none"/>
            <w:vertAlign w:val="superscript"/>
            <w:rtl/>
          </w:rPr>
          <w:t>نیازمند منبع</w:t>
        </w:r>
      </w:hyperlink>
      <w:r w:rsidRPr="0076219A">
        <w:rPr>
          <w:rFonts w:cs="B Zar"/>
          <w:vertAlign w:val="superscript"/>
        </w:rPr>
        <w:t>]</w:t>
      </w:r>
      <w:r w:rsidRPr="0076219A">
        <w:rPr>
          <w:rFonts w:cs="B Zar"/>
        </w:rPr>
        <w:t>)</w:t>
      </w:r>
      <w:r w:rsidRPr="0076219A">
        <w:rPr>
          <w:rFonts w:cs="B Zar"/>
          <w:rtl/>
        </w:rPr>
        <w:t>؛ اما شخص وزیر امور خارجه</w:t>
      </w:r>
      <w:r w:rsidRPr="0076219A">
        <w:rPr>
          <w:rFonts w:cs="B Zar"/>
        </w:rPr>
        <w:t xml:space="preserve"> (</w:t>
      </w:r>
      <w:hyperlink r:id="rId1341" w:tooltip="علیقلی مسعود انصاری" w:history="1">
        <w:r w:rsidRPr="0076219A">
          <w:rPr>
            <w:rStyle w:val="Hyperlink"/>
            <w:rFonts w:cs="B Zar"/>
            <w:color w:val="auto"/>
            <w:u w:val="none"/>
            <w:rtl/>
          </w:rPr>
          <w:t>علی‌قلی خان انصاری مشاورالممالک</w:t>
        </w:r>
      </w:hyperlink>
      <w:r w:rsidRPr="0076219A">
        <w:rPr>
          <w:rFonts w:cs="B Zar"/>
        </w:rPr>
        <w:t xml:space="preserve">) </w:t>
      </w:r>
      <w:r w:rsidRPr="0076219A">
        <w:rPr>
          <w:rFonts w:cs="B Zar"/>
          <w:rtl/>
        </w:rPr>
        <w:t xml:space="preserve">که می‌بایست در تمام گفتگوهای مربوط به سیاست خارجی کشور شرکت داشته باشد، از همان آغاز کار به این جلسات دعوت نشده بود؛ در عوض روزنامه‌نگاری به نام </w:t>
      </w:r>
      <w:hyperlink r:id="rId1342" w:tooltip="سید ضیا الدین طباطبایی" w:history="1">
        <w:r w:rsidRPr="0076219A">
          <w:rPr>
            <w:rStyle w:val="Hyperlink"/>
            <w:rFonts w:cs="B Zar"/>
            <w:color w:val="auto"/>
            <w:u w:val="none"/>
            <w:rtl/>
          </w:rPr>
          <w:t>سید ضیاءالدین طباطبایی</w:t>
        </w:r>
      </w:hyperlink>
      <w:r w:rsidRPr="0076219A">
        <w:rPr>
          <w:rFonts w:cs="B Zar"/>
        </w:rPr>
        <w:t xml:space="preserve"> </w:t>
      </w:r>
      <w:r w:rsidRPr="0076219A">
        <w:rPr>
          <w:rFonts w:cs="B Zar"/>
          <w:rtl/>
        </w:rPr>
        <w:t>که مدیر روزنامه رعد و رابط اصلی بین سفارت بریتانیا و نخست وزیر بود، در تمام مراحل مذاکرات و در تمامی جلسات محرمانه شرکت داشت</w:t>
      </w:r>
      <w:r w:rsidRPr="0076219A">
        <w:rPr>
          <w:rFonts w:cs="B Zar"/>
        </w:rPr>
        <w:t xml:space="preserve">. </w:t>
      </w:r>
    </w:p>
    <w:p w14:paraId="14C02708" w14:textId="77777777" w:rsidR="00F34A81" w:rsidRPr="0076219A" w:rsidRDefault="00F34A81" w:rsidP="000002FE">
      <w:pPr>
        <w:pStyle w:val="NormalWeb"/>
        <w:bidi/>
        <w:rPr>
          <w:rFonts w:cs="B Zar"/>
        </w:rPr>
      </w:pPr>
      <w:r w:rsidRPr="0076219A">
        <w:rPr>
          <w:rFonts w:cs="B Zar"/>
          <w:rtl/>
        </w:rPr>
        <w:t>در طی این روزها جسته و گریخته اخباری در روزنامه‌های رعد و ایران منتشر می‌شد؛ که چندان مهم جلوه نمی‌کرد، ولی پس از اعلام بستن قرارداد، که مشخص شد تمامی مذاکرات مربوط به آن در ییلاق پس قلعه صورت می‌گرفته‌است، اهمیت این‌گونه خبرهای کوچک به ناگاه روشن شد</w:t>
      </w:r>
      <w:r w:rsidRPr="0076219A">
        <w:rPr>
          <w:rFonts w:cs="B Zar"/>
        </w:rPr>
        <w:t>.</w:t>
      </w:r>
      <w:r w:rsidRPr="0076219A">
        <w:rPr>
          <w:rFonts w:cs="B Zar"/>
          <w:vertAlign w:val="superscript"/>
        </w:rPr>
        <w:t>[</w:t>
      </w:r>
      <w:hyperlink r:id="rId1343" w:tooltip="ویکی‌پدیا:نیازمند منبع" w:history="1">
        <w:r w:rsidRPr="0076219A">
          <w:rPr>
            <w:rStyle w:val="Hyperlink"/>
            <w:rFonts w:cs="B Zar"/>
            <w:i/>
            <w:iCs/>
            <w:color w:val="auto"/>
            <w:u w:val="none"/>
            <w:vertAlign w:val="superscript"/>
            <w:rtl/>
          </w:rPr>
          <w:t>نیازمند منبع</w:t>
        </w:r>
      </w:hyperlink>
      <w:r w:rsidRPr="0076219A">
        <w:rPr>
          <w:rFonts w:cs="B Zar"/>
          <w:vertAlign w:val="superscript"/>
        </w:rPr>
        <w:t>]</w:t>
      </w:r>
      <w:r w:rsidRPr="0076219A">
        <w:rPr>
          <w:rFonts w:cs="B Zar"/>
        </w:rPr>
        <w:t xml:space="preserve"> </w:t>
      </w:r>
      <w:r w:rsidRPr="0076219A">
        <w:rPr>
          <w:rFonts w:cs="B Zar"/>
          <w:rtl/>
        </w:rPr>
        <w:t>روزنامه‌خوانان تهران که این اخبار کوتاه را در روزنامه‌های رعد و ایران می‌خواندند، تصور می‌کردند که این آقایان در گرمای تابستان برای استراحت و استفاده از هوای خنک پس قلعه، به‌طور موقت به حومه</w:t>
      </w:r>
      <w:r w:rsidRPr="0076219A">
        <w:rPr>
          <w:rtl/>
        </w:rPr>
        <w:t>ٔ</w:t>
      </w:r>
      <w:r w:rsidRPr="0076219A">
        <w:rPr>
          <w:rFonts w:cs="B Zar"/>
          <w:rtl/>
        </w:rPr>
        <w:t xml:space="preserve"> پایتخت رفته‌اند، غافل از اینکه در پشت پرده</w:t>
      </w:r>
      <w:r w:rsidRPr="0076219A">
        <w:rPr>
          <w:rtl/>
        </w:rPr>
        <w:t>ٔ</w:t>
      </w:r>
      <w:r w:rsidRPr="0076219A">
        <w:rPr>
          <w:rFonts w:cs="B Zar"/>
          <w:rtl/>
        </w:rPr>
        <w:t xml:space="preserve"> این رفت‌وآمدها، گفتگوهای بسیار مهم در جریان است</w:t>
      </w:r>
      <w:r w:rsidRPr="0076219A">
        <w:rPr>
          <w:rFonts w:cs="B Zar"/>
        </w:rPr>
        <w:t>.</w:t>
      </w:r>
      <w:hyperlink r:id="rId1344" w:anchor="cite_note-%D8%AD%D9%82%E2%80%8C%D8%B4%D9%86%D8%A7%D8%B3%D8%8C_%D9%87%D9%85%D8%A7%D9%86-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w:t>
        </w:r>
        <w:r w:rsidRPr="0076219A">
          <w:rPr>
            <w:rStyle w:val="Hyperlink"/>
            <w:rFonts w:cs="B Zar"/>
            <w:color w:val="auto"/>
            <w:u w:val="none"/>
            <w:vertAlign w:val="superscript"/>
          </w:rPr>
          <w:t>]</w:t>
        </w:r>
      </w:hyperlink>
      <w:r w:rsidRPr="0076219A">
        <w:rPr>
          <w:rFonts w:cs="B Zar"/>
        </w:rPr>
        <w:t xml:space="preserve"> </w:t>
      </w:r>
    </w:p>
    <w:p w14:paraId="2AA61761" w14:textId="77777777" w:rsidR="00F34A81" w:rsidRPr="0076219A" w:rsidRDefault="00F34A81" w:rsidP="000002FE">
      <w:pPr>
        <w:pStyle w:val="Heading2"/>
        <w:bidi/>
        <w:rPr>
          <w:rFonts w:cs="B Zar"/>
          <w:b w:val="0"/>
          <w:bCs w:val="0"/>
          <w:sz w:val="24"/>
          <w:szCs w:val="24"/>
        </w:rPr>
      </w:pPr>
      <w:r w:rsidRPr="0076219A">
        <w:rPr>
          <w:rStyle w:val="mw-headline"/>
          <w:rFonts w:cs="B Zar"/>
          <w:b w:val="0"/>
          <w:bCs w:val="0"/>
          <w:sz w:val="24"/>
          <w:szCs w:val="24"/>
          <w:rtl/>
        </w:rPr>
        <w:t>انعقاد و مفاد قرارداد</w:t>
      </w:r>
    </w:p>
    <w:p w14:paraId="40DBA3ED" w14:textId="77777777" w:rsidR="00F34A81" w:rsidRPr="0076219A" w:rsidRDefault="00F34A81" w:rsidP="000002FE">
      <w:pPr>
        <w:pStyle w:val="NormalWeb"/>
        <w:bidi/>
        <w:rPr>
          <w:rFonts w:cs="B Zar"/>
        </w:rPr>
      </w:pPr>
      <w:r w:rsidRPr="0076219A">
        <w:rPr>
          <w:rFonts w:cs="B Zar"/>
          <w:rtl/>
        </w:rPr>
        <w:t xml:space="preserve">در </w:t>
      </w:r>
      <w:r w:rsidRPr="0076219A">
        <w:rPr>
          <w:rFonts w:cs="B Zar"/>
          <w:rtl/>
          <w:lang w:bidi="fa-IR"/>
        </w:rPr>
        <w:t>۱۷</w:t>
      </w:r>
      <w:r w:rsidRPr="0076219A">
        <w:rPr>
          <w:rFonts w:cs="B Zar"/>
          <w:rtl/>
        </w:rPr>
        <w:t xml:space="preserve"> مرداد </w:t>
      </w:r>
      <w:r w:rsidRPr="0076219A">
        <w:rPr>
          <w:rFonts w:cs="B Zar"/>
          <w:rtl/>
          <w:lang w:bidi="fa-IR"/>
        </w:rPr>
        <w:t>۱۲۹۸</w:t>
      </w:r>
      <w:r w:rsidRPr="0076219A">
        <w:rPr>
          <w:rFonts w:cs="B Zar"/>
          <w:rtl/>
        </w:rPr>
        <w:t xml:space="preserve"> خورشیدی برابر با </w:t>
      </w:r>
      <w:r w:rsidRPr="0076219A">
        <w:rPr>
          <w:rFonts w:cs="B Zar"/>
          <w:rtl/>
          <w:lang w:bidi="fa-IR"/>
        </w:rPr>
        <w:t>۹</w:t>
      </w:r>
      <w:r w:rsidRPr="0076219A">
        <w:rPr>
          <w:rFonts w:cs="B Zar"/>
          <w:rtl/>
        </w:rPr>
        <w:t xml:space="preserve"> اوت </w:t>
      </w:r>
      <w:r w:rsidRPr="0076219A">
        <w:rPr>
          <w:rFonts w:cs="B Zar"/>
          <w:rtl/>
          <w:lang w:bidi="fa-IR"/>
        </w:rPr>
        <w:t>۱۹۱۹</w:t>
      </w:r>
      <w:r w:rsidRPr="0076219A">
        <w:rPr>
          <w:rFonts w:cs="B Zar"/>
          <w:rtl/>
        </w:rPr>
        <w:t xml:space="preserve"> میلادی، قرارداد میان دولت‌های ایران و بریتانیا با امضای </w:t>
      </w:r>
      <w:hyperlink r:id="rId1345" w:tooltip="حسن وثوق" w:history="1">
        <w:r w:rsidRPr="0076219A">
          <w:rPr>
            <w:rStyle w:val="Hyperlink"/>
            <w:rFonts w:cs="B Zar"/>
            <w:color w:val="auto"/>
            <w:u w:val="none"/>
            <w:rtl/>
          </w:rPr>
          <w:t>وثوق‌الدوله</w:t>
        </w:r>
      </w:hyperlink>
      <w:r w:rsidRPr="0076219A">
        <w:rPr>
          <w:rFonts w:cs="B Zar"/>
        </w:rPr>
        <w:t xml:space="preserve"> </w:t>
      </w:r>
      <w:r w:rsidRPr="0076219A">
        <w:rPr>
          <w:rFonts w:cs="B Zar"/>
          <w:rtl/>
        </w:rPr>
        <w:t>و سِر پِرسی کاکس بسته شد</w:t>
      </w:r>
      <w:r w:rsidRPr="0076219A">
        <w:rPr>
          <w:rFonts w:cs="B Zar"/>
        </w:rPr>
        <w:t xml:space="preserve">. </w:t>
      </w:r>
    </w:p>
    <w:p w14:paraId="452CA412" w14:textId="77777777" w:rsidR="00F34A81" w:rsidRPr="0076219A" w:rsidRDefault="00F34A81" w:rsidP="000002FE">
      <w:pPr>
        <w:pStyle w:val="NormalWeb"/>
        <w:bidi/>
        <w:rPr>
          <w:rFonts w:cs="B Zar"/>
        </w:rPr>
      </w:pPr>
      <w:r w:rsidRPr="0076219A">
        <w:rPr>
          <w:rFonts w:cs="B Zar"/>
          <w:rtl/>
        </w:rPr>
        <w:t>امضاکنندگان و معدود مدافعان قرارداد با توجیه نجات کشور از نابودی با توسل به دولتی قدرتمند، قرارداد را محرمانه به امضا رساندند</w:t>
      </w:r>
      <w:r w:rsidRPr="0076219A">
        <w:rPr>
          <w:rFonts w:cs="B Zar"/>
        </w:rPr>
        <w:t xml:space="preserve">. </w:t>
      </w:r>
    </w:p>
    <w:p w14:paraId="5C9F32BC" w14:textId="77777777" w:rsidR="00F34A81" w:rsidRPr="0076219A" w:rsidRDefault="00F34A81" w:rsidP="000002FE">
      <w:pPr>
        <w:pStyle w:val="NormalWeb"/>
        <w:bidi/>
        <w:rPr>
          <w:rFonts w:cs="B Zar"/>
        </w:rPr>
      </w:pPr>
      <w:r w:rsidRPr="0076219A">
        <w:rPr>
          <w:rFonts w:cs="B Zar"/>
          <w:rtl/>
        </w:rPr>
        <w:t>بر اساس این قرارداد تمامی امور کشوری و لشکری ایران زیر نظر مستشاران انگلیسی و با مجوز آنان صورت می‌گرفت</w:t>
      </w:r>
      <w:r w:rsidR="00BD372D" w:rsidRPr="0076219A">
        <w:rPr>
          <w:rFonts w:cs="B Zar" w:hint="cs"/>
          <w:rtl/>
        </w:rPr>
        <w:t xml:space="preserve"> </w:t>
      </w:r>
      <w:r w:rsidRPr="0076219A">
        <w:rPr>
          <w:rFonts w:cs="B Zar"/>
          <w:rtl/>
        </w:rPr>
        <w:t>این قرارداد شامل دو قسمت است که هرکدام جداگانه به امضا رسید. پیمان نخست که عنوان رسمی آن «قرارداد نظامی و سیاسی میان ایران و بریتانیا» است از یک دیباچه و شش ماده تشکیل می‌شود و قرارداد دوم دارای چهار ماده است</w:t>
      </w:r>
      <w:r w:rsidRPr="0076219A">
        <w:rPr>
          <w:rFonts w:cs="B Zar"/>
        </w:rPr>
        <w:t xml:space="preserve">. </w:t>
      </w:r>
      <w:r w:rsidRPr="0076219A">
        <w:rPr>
          <w:rFonts w:cs="B Zar"/>
          <w:rtl/>
        </w:rPr>
        <w:t>ماده اول قرارداد اصلی (قرارداد سیاسی و نظامی) به‌طور رسمی اعلام می‌دارد که «دولت بریتانیای کبیر به صریح ترین بیانی که ممکن است، قولی را که در گذشته به کَرّات به دولت ایران داده‌است بار دیگر به موجب این قرارداد تأیید کرده و برعهده می‌گیرد که استقلال و تمامیت ارضی ایران را محترم بشمارد</w:t>
      </w:r>
      <w:r w:rsidRPr="0076219A">
        <w:rPr>
          <w:rFonts w:cs="B Zar"/>
        </w:rPr>
        <w:t xml:space="preserve">. </w:t>
      </w:r>
    </w:p>
    <w:p w14:paraId="626A3B39" w14:textId="77777777" w:rsidR="00F34A81" w:rsidRPr="0076219A" w:rsidRDefault="00F34A81" w:rsidP="000002FE">
      <w:pPr>
        <w:pStyle w:val="Heading2"/>
        <w:bidi/>
        <w:rPr>
          <w:rFonts w:cs="B Zar"/>
          <w:b w:val="0"/>
          <w:bCs w:val="0"/>
          <w:sz w:val="24"/>
          <w:szCs w:val="24"/>
        </w:rPr>
      </w:pPr>
      <w:r w:rsidRPr="0076219A">
        <w:rPr>
          <w:rStyle w:val="mw-headline"/>
          <w:rFonts w:cs="B Zar"/>
          <w:b w:val="0"/>
          <w:bCs w:val="0"/>
          <w:sz w:val="24"/>
          <w:szCs w:val="24"/>
          <w:rtl/>
        </w:rPr>
        <w:t>رشوه‌های قرارداد</w:t>
      </w:r>
    </w:p>
    <w:p w14:paraId="206EED40" w14:textId="77777777" w:rsidR="00F34A81" w:rsidRPr="0076219A" w:rsidRDefault="000D7781" w:rsidP="000002FE">
      <w:pPr>
        <w:pStyle w:val="NormalWeb"/>
        <w:bidi/>
        <w:rPr>
          <w:rFonts w:cs="B Zar"/>
        </w:rPr>
      </w:pPr>
      <w:hyperlink r:id="rId1346" w:tooltip="حسین مکی" w:history="1">
        <w:r w:rsidR="00F34A81" w:rsidRPr="0076219A">
          <w:rPr>
            <w:rStyle w:val="Hyperlink"/>
            <w:rFonts w:cs="B Zar"/>
            <w:color w:val="auto"/>
            <w:u w:val="none"/>
            <w:rtl/>
          </w:rPr>
          <w:t>حسین مکی</w:t>
        </w:r>
      </w:hyperlink>
      <w:r w:rsidR="00F34A81" w:rsidRPr="0076219A">
        <w:rPr>
          <w:rFonts w:cs="B Zar"/>
        </w:rPr>
        <w:t xml:space="preserve"> </w:t>
      </w:r>
      <w:r w:rsidR="00F34A81" w:rsidRPr="0076219A">
        <w:rPr>
          <w:rFonts w:cs="B Zar"/>
          <w:rtl/>
        </w:rPr>
        <w:t xml:space="preserve">در کتاب </w:t>
      </w:r>
      <w:r w:rsidR="00F34A81" w:rsidRPr="0076219A">
        <w:rPr>
          <w:rFonts w:cs="B Zar"/>
          <w:i/>
          <w:iCs/>
          <w:rtl/>
        </w:rPr>
        <w:t>تاریخ بیست ساله ایران</w:t>
      </w:r>
      <w:r w:rsidR="00F34A81" w:rsidRPr="0076219A">
        <w:rPr>
          <w:rFonts w:cs="B Zar"/>
          <w:rtl/>
        </w:rPr>
        <w:t xml:space="preserve"> می‌نویسد که </w:t>
      </w:r>
      <w:hyperlink r:id="rId1347" w:tooltip="دنیس رایت" w:history="1">
        <w:r w:rsidR="00F34A81" w:rsidRPr="0076219A">
          <w:rPr>
            <w:rStyle w:val="Hyperlink"/>
            <w:rFonts w:cs="B Zar"/>
            <w:color w:val="auto"/>
            <w:u w:val="none"/>
            <w:rtl/>
          </w:rPr>
          <w:t>سِر دنیس رایت</w:t>
        </w:r>
      </w:hyperlink>
      <w:r w:rsidR="00F34A81" w:rsidRPr="0076219A">
        <w:rPr>
          <w:rFonts w:cs="B Zar"/>
          <w:rtl/>
        </w:rPr>
        <w:t xml:space="preserve">، </w:t>
      </w:r>
      <w:hyperlink r:id="rId1348" w:tooltip="سفیر" w:history="1">
        <w:r w:rsidR="00F34A81" w:rsidRPr="0076219A">
          <w:rPr>
            <w:rStyle w:val="Hyperlink"/>
            <w:rFonts w:cs="B Zar"/>
            <w:color w:val="auto"/>
            <w:u w:val="none"/>
            <w:rtl/>
          </w:rPr>
          <w:t>سفیر</w:t>
        </w:r>
      </w:hyperlink>
      <w:r w:rsidR="00F34A81" w:rsidRPr="0076219A">
        <w:rPr>
          <w:rFonts w:cs="B Zar"/>
        </w:rPr>
        <w:t xml:space="preserve"> </w:t>
      </w:r>
      <w:r w:rsidR="00F34A81" w:rsidRPr="0076219A">
        <w:rPr>
          <w:rFonts w:cs="B Zar"/>
          <w:rtl/>
        </w:rPr>
        <w:t xml:space="preserve">پیشین </w:t>
      </w:r>
      <w:hyperlink r:id="rId1349" w:tooltip="انگلستان" w:history="1">
        <w:r w:rsidR="00F34A81" w:rsidRPr="0076219A">
          <w:rPr>
            <w:rStyle w:val="Hyperlink"/>
            <w:rFonts w:cs="B Zar"/>
            <w:color w:val="auto"/>
            <w:u w:val="none"/>
            <w:rtl/>
          </w:rPr>
          <w:t>انگلستان</w:t>
        </w:r>
      </w:hyperlink>
      <w:r w:rsidR="00F34A81" w:rsidRPr="0076219A">
        <w:rPr>
          <w:rFonts w:cs="B Zar"/>
        </w:rPr>
        <w:t xml:space="preserve"> </w:t>
      </w:r>
      <w:r w:rsidR="00F34A81" w:rsidRPr="0076219A">
        <w:rPr>
          <w:rFonts w:cs="B Zar"/>
          <w:rtl/>
        </w:rPr>
        <w:t xml:space="preserve">در ایران در کتاب خود، </w:t>
      </w:r>
      <w:hyperlink r:id="rId1350" w:tooltip="انگلیسی‌ها در میان ایرانیان (کتاب)" w:history="1">
        <w:r w:rsidR="00F34A81" w:rsidRPr="0076219A">
          <w:rPr>
            <w:rStyle w:val="Hyperlink"/>
            <w:rFonts w:cs="B Zar"/>
            <w:i/>
            <w:iCs/>
            <w:color w:val="auto"/>
            <w:u w:val="none"/>
            <w:rtl/>
          </w:rPr>
          <w:t>انگلیسی‌ها در میان ایرانیان</w:t>
        </w:r>
      </w:hyperlink>
      <w:r w:rsidR="00F34A81" w:rsidRPr="0076219A">
        <w:rPr>
          <w:rFonts w:cs="B Zar"/>
          <w:rtl/>
        </w:rPr>
        <w:t xml:space="preserve">، اعتراف می‌کند که قرارداد </w:t>
      </w:r>
      <w:r w:rsidR="00F34A81" w:rsidRPr="0076219A">
        <w:rPr>
          <w:rFonts w:cs="B Zar"/>
          <w:rtl/>
          <w:lang w:bidi="fa-IR"/>
        </w:rPr>
        <w:t>۱۹۱۹ «</w:t>
      </w:r>
      <w:r w:rsidR="00F34A81" w:rsidRPr="0076219A">
        <w:rPr>
          <w:rFonts w:cs="B Zar"/>
          <w:rtl/>
        </w:rPr>
        <w:t>بریتانیا را در امور داخلی ایران کاملاً مختار می‌ساخت و عملاً مانع مداخله سایر قدرت‌ها می شد</w:t>
      </w:r>
      <w:r w:rsidR="00F34A81" w:rsidRPr="0076219A">
        <w:rPr>
          <w:rFonts w:cs="B Zar"/>
        </w:rPr>
        <w:t xml:space="preserve">. </w:t>
      </w:r>
      <w:hyperlink r:id="rId1351" w:tooltip="جرج کرزن" w:history="1">
        <w:r w:rsidR="00F34A81" w:rsidRPr="0076219A">
          <w:rPr>
            <w:rStyle w:val="Hyperlink"/>
            <w:rFonts w:cs="B Zar"/>
            <w:color w:val="auto"/>
            <w:u w:val="none"/>
            <w:rtl/>
          </w:rPr>
          <w:t>کرزن</w:t>
        </w:r>
      </w:hyperlink>
      <w:r w:rsidR="00F34A81" w:rsidRPr="0076219A">
        <w:rPr>
          <w:rFonts w:cs="B Zar"/>
        </w:rPr>
        <w:t xml:space="preserve"> (</w:t>
      </w:r>
      <w:r w:rsidR="00F34A81" w:rsidRPr="0076219A">
        <w:rPr>
          <w:rFonts w:cs="B Zar"/>
          <w:rtl/>
        </w:rPr>
        <w:t xml:space="preserve">وزیر خارجه وقت انگلیس) به وزیران همکارش چنین توضیح می‌داد که این قرارداد از آن رو لازم است که ایران با موقعیت حساس خود بین </w:t>
      </w:r>
      <w:hyperlink r:id="rId1352" w:tooltip="هندوستان" w:history="1">
        <w:r w:rsidR="00F34A81" w:rsidRPr="0076219A">
          <w:rPr>
            <w:rStyle w:val="Hyperlink"/>
            <w:rFonts w:cs="B Zar"/>
            <w:color w:val="auto"/>
            <w:u w:val="none"/>
            <w:rtl/>
          </w:rPr>
          <w:t>هندوستان</w:t>
        </w:r>
      </w:hyperlink>
      <w:r w:rsidR="00F34A81" w:rsidRPr="0076219A">
        <w:rPr>
          <w:rFonts w:cs="B Zar"/>
        </w:rPr>
        <w:t xml:space="preserve"> </w:t>
      </w:r>
      <w:r w:rsidR="00F34A81" w:rsidRPr="0076219A">
        <w:rPr>
          <w:rFonts w:cs="B Zar"/>
          <w:rtl/>
        </w:rPr>
        <w:t xml:space="preserve">و </w:t>
      </w:r>
      <w:hyperlink r:id="rId1353" w:tooltip="بین النهرین" w:history="1">
        <w:r w:rsidR="00F34A81" w:rsidRPr="0076219A">
          <w:rPr>
            <w:rStyle w:val="Hyperlink"/>
            <w:rFonts w:cs="B Zar"/>
            <w:color w:val="auto"/>
            <w:u w:val="none"/>
            <w:rtl/>
          </w:rPr>
          <w:t>بین النهرین</w:t>
        </w:r>
      </w:hyperlink>
      <w:r w:rsidR="00F34A81" w:rsidRPr="0076219A">
        <w:rPr>
          <w:rFonts w:cs="B Zar"/>
          <w:rtl/>
        </w:rPr>
        <w:t xml:space="preserve">، که به تازگی تحت </w:t>
      </w:r>
      <w:hyperlink r:id="rId1354" w:tooltip="قیمومت" w:history="1">
        <w:r w:rsidR="00F34A81" w:rsidRPr="0076219A">
          <w:rPr>
            <w:rStyle w:val="Hyperlink"/>
            <w:rFonts w:cs="B Zar"/>
            <w:color w:val="auto"/>
            <w:u w:val="none"/>
            <w:rtl/>
          </w:rPr>
          <w:t>قیمومیت</w:t>
        </w:r>
      </w:hyperlink>
      <w:r w:rsidR="00F34A81" w:rsidRPr="0076219A">
        <w:rPr>
          <w:rFonts w:cs="B Zar"/>
        </w:rPr>
        <w:t xml:space="preserve"> </w:t>
      </w:r>
      <w:hyperlink r:id="rId1355" w:tooltip="بریتانیا" w:history="1">
        <w:r w:rsidR="00F34A81" w:rsidRPr="0076219A">
          <w:rPr>
            <w:rStyle w:val="Hyperlink"/>
            <w:rFonts w:cs="B Zar"/>
            <w:color w:val="auto"/>
            <w:u w:val="none"/>
            <w:rtl/>
          </w:rPr>
          <w:t>بریتانیا</w:t>
        </w:r>
      </w:hyperlink>
      <w:r w:rsidR="00F34A81" w:rsidRPr="0076219A">
        <w:rPr>
          <w:rFonts w:cs="B Zar"/>
        </w:rPr>
        <w:t xml:space="preserve"> </w:t>
      </w:r>
      <w:r w:rsidR="00F34A81" w:rsidRPr="0076219A">
        <w:rPr>
          <w:rFonts w:cs="B Zar"/>
          <w:rtl/>
        </w:rPr>
        <w:t xml:space="preserve">درآمده بود، به دامان </w:t>
      </w:r>
      <w:hyperlink r:id="rId1356" w:tooltip="بلشویک‌ها" w:history="1">
        <w:r w:rsidR="00F34A81" w:rsidRPr="0076219A">
          <w:rPr>
            <w:rStyle w:val="Hyperlink"/>
            <w:rFonts w:cs="B Zar"/>
            <w:color w:val="auto"/>
            <w:u w:val="none"/>
            <w:rtl/>
          </w:rPr>
          <w:t>بلشویک‌ها</w:t>
        </w:r>
      </w:hyperlink>
      <w:r w:rsidR="00F34A81" w:rsidRPr="0076219A">
        <w:rPr>
          <w:rFonts w:cs="B Zar"/>
        </w:rPr>
        <w:t xml:space="preserve"> </w:t>
      </w:r>
      <w:r w:rsidR="00F34A81" w:rsidRPr="0076219A">
        <w:rPr>
          <w:rFonts w:cs="B Zar"/>
          <w:rtl/>
        </w:rPr>
        <w:t xml:space="preserve">نیفتد. </w:t>
      </w:r>
      <w:r w:rsidR="00F34A81" w:rsidRPr="0076219A">
        <w:rPr>
          <w:rFonts w:cs="B Zar"/>
          <w:rtl/>
        </w:rPr>
        <w:lastRenderedPageBreak/>
        <w:t xml:space="preserve">اما این قرارداد به‌زودی نه تنها در ایران، بلکه در </w:t>
      </w:r>
      <w:hyperlink r:id="rId1357" w:tooltip="فرانسه" w:history="1">
        <w:r w:rsidR="00F34A81" w:rsidRPr="0076219A">
          <w:rPr>
            <w:rStyle w:val="Hyperlink"/>
            <w:rFonts w:cs="B Zar"/>
            <w:color w:val="auto"/>
            <w:u w:val="none"/>
            <w:rtl/>
          </w:rPr>
          <w:t>فرانسه</w:t>
        </w:r>
      </w:hyperlink>
      <w:r w:rsidR="00F34A81" w:rsidRPr="0076219A">
        <w:rPr>
          <w:rFonts w:cs="B Zar"/>
        </w:rPr>
        <w:t xml:space="preserve"> </w:t>
      </w:r>
      <w:r w:rsidR="00F34A81" w:rsidRPr="0076219A">
        <w:rPr>
          <w:rFonts w:cs="B Zar"/>
          <w:rtl/>
        </w:rPr>
        <w:t xml:space="preserve">و </w:t>
      </w:r>
      <w:hyperlink r:id="rId1358" w:tooltip="ایالات متحده" w:history="1">
        <w:r w:rsidR="00F34A81" w:rsidRPr="0076219A">
          <w:rPr>
            <w:rStyle w:val="Hyperlink"/>
            <w:rFonts w:cs="B Zar"/>
            <w:color w:val="auto"/>
            <w:u w:val="none"/>
            <w:rtl/>
          </w:rPr>
          <w:t>ایالات متحده</w:t>
        </w:r>
      </w:hyperlink>
      <w:r w:rsidR="00F34A81" w:rsidRPr="0076219A">
        <w:rPr>
          <w:rFonts w:cs="B Zar"/>
        </w:rPr>
        <w:t xml:space="preserve"> </w:t>
      </w:r>
      <w:r w:rsidR="00F34A81" w:rsidRPr="0076219A">
        <w:rPr>
          <w:rFonts w:cs="B Zar"/>
          <w:rtl/>
        </w:rPr>
        <w:t xml:space="preserve">و </w:t>
      </w:r>
      <w:hyperlink r:id="rId1359" w:tooltip="شوروی" w:history="1">
        <w:r w:rsidR="00F34A81" w:rsidRPr="0076219A">
          <w:rPr>
            <w:rStyle w:val="Hyperlink"/>
            <w:rFonts w:cs="B Zar"/>
            <w:color w:val="auto"/>
            <w:u w:val="none"/>
            <w:rtl/>
          </w:rPr>
          <w:t>شوروی</w:t>
        </w:r>
      </w:hyperlink>
      <w:r w:rsidR="00F34A81" w:rsidRPr="0076219A">
        <w:rPr>
          <w:rFonts w:cs="B Zar"/>
        </w:rPr>
        <w:t xml:space="preserve"> </w:t>
      </w:r>
      <w:r w:rsidR="00F34A81" w:rsidRPr="0076219A">
        <w:rPr>
          <w:rFonts w:cs="B Zar"/>
          <w:rtl/>
        </w:rPr>
        <w:t xml:space="preserve">مورد حمله قرار گرفت و اختفایی که در مذاکرات منتهی به آن ملحوظ گشته بود، و موضع مسلطی که قرارداد به بریتانیا تفویض می‌داشت با انتقاد شدید مواجه شد. برای ایرانیان این قرارداد در حکم تنگ‌تر شدن حلقه طنابی بود که بریتانیا به گردن ایران انداخته بود و از دیدگاه آنان قیمومیت و تسلط بیگانه با استقلال ملی همخوانی نداشت. وزیران اعیان‌زاده سه‌گانه‌ای که </w:t>
      </w:r>
      <w:hyperlink r:id="rId1360" w:tooltip="جرج کرزن" w:history="1">
        <w:r w:rsidR="00F34A81" w:rsidRPr="0076219A">
          <w:rPr>
            <w:rStyle w:val="Hyperlink"/>
            <w:rFonts w:cs="B Zar"/>
            <w:color w:val="auto"/>
            <w:u w:val="none"/>
            <w:rtl/>
          </w:rPr>
          <w:t>کرزن</w:t>
        </w:r>
      </w:hyperlink>
      <w:r w:rsidR="00F34A81" w:rsidRPr="0076219A">
        <w:rPr>
          <w:rFonts w:cs="B Zar"/>
        </w:rPr>
        <w:t xml:space="preserve"> </w:t>
      </w:r>
      <w:r w:rsidR="00F34A81" w:rsidRPr="0076219A">
        <w:rPr>
          <w:rFonts w:cs="B Zar"/>
          <w:rtl/>
        </w:rPr>
        <w:t xml:space="preserve">و </w:t>
      </w:r>
      <w:hyperlink r:id="rId1361" w:tooltip="پرسی کاکس" w:history="1">
        <w:r w:rsidR="00F34A81" w:rsidRPr="0076219A">
          <w:rPr>
            <w:rStyle w:val="Hyperlink"/>
            <w:rFonts w:cs="B Zar"/>
            <w:color w:val="auto"/>
            <w:u w:val="none"/>
            <w:rtl/>
          </w:rPr>
          <w:t>کاکس</w:t>
        </w:r>
      </w:hyperlink>
      <w:r w:rsidR="00F34A81" w:rsidRPr="0076219A">
        <w:rPr>
          <w:rFonts w:cs="B Zar"/>
        </w:rPr>
        <w:t xml:space="preserve"> (</w:t>
      </w:r>
      <w:r w:rsidR="00F34A81" w:rsidRPr="0076219A">
        <w:rPr>
          <w:rFonts w:cs="B Zar"/>
          <w:rtl/>
        </w:rPr>
        <w:t>وزیر مختار بریتانیا در تهران) قرارداد را با آنان مورد مذاکره قرار داده و امضا کردند، نماینده و بیان‌کننده آرمان کشورشان نبودند و بسیاری به آنان بدگمان بودند، به‌ویژه پس از آن که همگان دانستند که آنان در ازای خوش خدمتی‌ها و زحمات‌شان پاداش سخاوتمندانه‌ای از دولت بریتانیا گرفته‌اند</w:t>
      </w:r>
      <w:r w:rsidR="00F34A81" w:rsidRPr="0076219A">
        <w:rPr>
          <w:rFonts w:cs="B Zar"/>
        </w:rPr>
        <w:t>.»</w:t>
      </w:r>
      <w:hyperlink r:id="rId1362" w:anchor="cite_note-4" w:history="1">
        <w:r w:rsidR="00F34A81" w:rsidRPr="0076219A">
          <w:rPr>
            <w:rStyle w:val="Hyperlink"/>
            <w:rFonts w:cs="B Zar"/>
            <w:color w:val="auto"/>
            <w:u w:val="none"/>
            <w:vertAlign w:val="superscript"/>
          </w:rPr>
          <w:t>[</w:t>
        </w:r>
        <w:r w:rsidR="00F34A81" w:rsidRPr="0076219A">
          <w:rPr>
            <w:rStyle w:val="Hyperlink"/>
            <w:rFonts w:cs="B Zar"/>
            <w:color w:val="auto"/>
            <w:u w:val="none"/>
            <w:vertAlign w:val="superscript"/>
            <w:rtl/>
            <w:lang w:bidi="fa-IR"/>
          </w:rPr>
          <w:t>۴</w:t>
        </w:r>
        <w:r w:rsidR="00F34A81" w:rsidRPr="0076219A">
          <w:rPr>
            <w:rStyle w:val="Hyperlink"/>
            <w:rFonts w:cs="B Zar"/>
            <w:color w:val="auto"/>
            <w:u w:val="none"/>
            <w:vertAlign w:val="superscript"/>
          </w:rPr>
          <w:t>]</w:t>
        </w:r>
      </w:hyperlink>
      <w:r w:rsidR="00F34A81" w:rsidRPr="0076219A">
        <w:rPr>
          <w:rFonts w:cs="B Zar"/>
        </w:rPr>
        <w:t xml:space="preserve"> </w:t>
      </w:r>
    </w:p>
    <w:p w14:paraId="5A90672C" w14:textId="77777777" w:rsidR="00F34A81" w:rsidRPr="0076219A" w:rsidRDefault="00F34A81" w:rsidP="000002FE">
      <w:pPr>
        <w:pStyle w:val="NormalWeb"/>
        <w:bidi/>
        <w:rPr>
          <w:rFonts w:cs="B Zar"/>
        </w:rPr>
      </w:pPr>
      <w:r w:rsidRPr="0076219A">
        <w:rPr>
          <w:rFonts w:cs="B Zar"/>
          <w:rtl/>
        </w:rPr>
        <w:t xml:space="preserve">در مجموع مبلغ صد و سی و یک هزار لیره برابر با چهارصد هزار تومان </w:t>
      </w:r>
      <w:r w:rsidRPr="0076219A">
        <w:rPr>
          <w:rFonts w:cs="B Zar"/>
        </w:rPr>
        <w:t>(</w:t>
      </w:r>
      <w:r w:rsidRPr="0076219A">
        <w:rPr>
          <w:rFonts w:cs="B Zar"/>
          <w:rtl/>
        </w:rPr>
        <w:t>دویست هزار تومان به وثوق‌الدوله و صدهزار تومان به هر یک از وزیران) از سوی بریتانیا به عاقدان قرارداد پرداخت شد</w:t>
      </w:r>
      <w:r w:rsidR="00195C9A" w:rsidRPr="0076219A">
        <w:rPr>
          <w:rFonts w:cs="B Zar" w:hint="cs"/>
          <w:rtl/>
        </w:rPr>
        <w:t xml:space="preserve"> .</w:t>
      </w:r>
      <w:r w:rsidRPr="0076219A">
        <w:rPr>
          <w:rFonts w:cs="B Zar"/>
        </w:rPr>
        <w:t xml:space="preserve"> </w:t>
      </w:r>
    </w:p>
    <w:p w14:paraId="70D2E24A" w14:textId="77777777" w:rsidR="00F34A81" w:rsidRPr="0076219A" w:rsidRDefault="00F34A81" w:rsidP="000002FE">
      <w:pPr>
        <w:pStyle w:val="NormalWeb"/>
        <w:bidi/>
        <w:rPr>
          <w:rFonts w:cs="B Zar"/>
        </w:rPr>
      </w:pPr>
      <w:r w:rsidRPr="0076219A">
        <w:rPr>
          <w:rFonts w:cs="B Zar"/>
          <w:rtl/>
        </w:rPr>
        <w:t>طبق خاطرات تقی زاده صارم الدوله و نصرت الدوله هریک 100 هزارتومان و وثوق الدوله مبلغ 200 هزارتومان دریافت کرده بودند که در دوران رضاشاه با وجود تضرع و بهانه جوئیهای آنها از ایشان پس گرفته میشود</w:t>
      </w:r>
      <w:r w:rsidRPr="0076219A">
        <w:rPr>
          <w:rFonts w:cs="B Zar"/>
        </w:rPr>
        <w:t xml:space="preserve">. </w:t>
      </w:r>
    </w:p>
    <w:p w14:paraId="654032E2" w14:textId="77777777" w:rsidR="00F34A81" w:rsidRPr="0076219A" w:rsidRDefault="00F34A81" w:rsidP="000002FE">
      <w:pPr>
        <w:pStyle w:val="Heading2"/>
        <w:bidi/>
        <w:rPr>
          <w:rFonts w:cs="B Zar"/>
          <w:b w:val="0"/>
          <w:bCs w:val="0"/>
          <w:sz w:val="24"/>
          <w:szCs w:val="24"/>
        </w:rPr>
      </w:pPr>
      <w:r w:rsidRPr="0076219A">
        <w:rPr>
          <w:rStyle w:val="mw-headline"/>
          <w:rFonts w:cs="B Zar"/>
          <w:b w:val="0"/>
          <w:bCs w:val="0"/>
          <w:sz w:val="24"/>
          <w:szCs w:val="24"/>
          <w:rtl/>
        </w:rPr>
        <w:t>مخالفت‌ها</w:t>
      </w:r>
    </w:p>
    <w:p w14:paraId="6AECE7A2" w14:textId="77777777" w:rsidR="00F34A81" w:rsidRPr="0076219A" w:rsidRDefault="00F34A81" w:rsidP="000002FE">
      <w:pPr>
        <w:pStyle w:val="NormalWeb"/>
        <w:bidi/>
        <w:rPr>
          <w:rFonts w:cs="B Zar"/>
        </w:rPr>
      </w:pPr>
      <w:r w:rsidRPr="0076219A">
        <w:rPr>
          <w:rFonts w:cs="B Zar"/>
          <w:rtl/>
        </w:rPr>
        <w:t xml:space="preserve">غوغای پرداخت چنین رشوه‌ای در همان روزهای نخست پس از بسته‌شدن قرارداد در جهان پیچید. روزنامه </w:t>
      </w:r>
      <w:r w:rsidRPr="0076219A">
        <w:rPr>
          <w:rFonts w:cs="B Zar"/>
          <w:i/>
          <w:iCs/>
          <w:rtl/>
        </w:rPr>
        <w:t>تایمز</w:t>
      </w:r>
      <w:r w:rsidRPr="0076219A">
        <w:rPr>
          <w:rFonts w:cs="B Zar"/>
          <w:rtl/>
        </w:rPr>
        <w:t xml:space="preserve"> پس از چندی نوشت «ما یک دولت آنگلوفیل را که آفریده خودمان بود برانگیختیم که از مرزهای شمالی کشورش پشتیبانی خواهیم کرد و به یاری رشوه‌های پنهان به مبلغ یک‌صد و سی هزار پوند که از جیب </w:t>
      </w:r>
      <w:hyperlink r:id="rId1363" w:tooltip="مالیات" w:history="1">
        <w:r w:rsidRPr="0076219A">
          <w:rPr>
            <w:rStyle w:val="Hyperlink"/>
            <w:rFonts w:cs="B Zar"/>
            <w:color w:val="auto"/>
            <w:u w:val="none"/>
            <w:rtl/>
          </w:rPr>
          <w:t>مالیات</w:t>
        </w:r>
      </w:hyperlink>
      <w:r w:rsidRPr="0076219A">
        <w:rPr>
          <w:rFonts w:cs="B Zar"/>
        </w:rPr>
        <w:t xml:space="preserve"> </w:t>
      </w:r>
      <w:r w:rsidRPr="0076219A">
        <w:rPr>
          <w:rFonts w:cs="B Zar"/>
          <w:rtl/>
        </w:rPr>
        <w:t xml:space="preserve">دهندگان بریتانیا ربوده شده بود، کوشیدیم تا پیمان بریتانیا و ایران را به انجام برسانیم. مردم بریتانیا درباره این پول که وزارت خارجه در </w:t>
      </w:r>
      <w:r w:rsidRPr="0076219A">
        <w:rPr>
          <w:rFonts w:cs="B Zar"/>
          <w:rtl/>
          <w:lang w:bidi="fa-IR"/>
        </w:rPr>
        <w:t>۱۹۱۹</w:t>
      </w:r>
      <w:r w:rsidRPr="0076219A">
        <w:rPr>
          <w:rFonts w:cs="B Zar"/>
          <w:rtl/>
        </w:rPr>
        <w:t xml:space="preserve"> و در پی امضای این پیمان پرداخته‌است، خبر ندارند، ولی مسلمانان از آن آگاه اند</w:t>
      </w:r>
      <w:r w:rsidR="00195C9A" w:rsidRPr="0076219A">
        <w:rPr>
          <w:rFonts w:cs="B Zar" w:hint="cs"/>
          <w:rtl/>
        </w:rPr>
        <w:t xml:space="preserve"> .</w:t>
      </w:r>
      <w:r w:rsidRPr="0076219A">
        <w:rPr>
          <w:rFonts w:cs="B Zar"/>
        </w:rPr>
        <w:t xml:space="preserve"> </w:t>
      </w:r>
    </w:p>
    <w:p w14:paraId="1D7F2265" w14:textId="77777777" w:rsidR="00F34A81" w:rsidRPr="0076219A" w:rsidRDefault="000D7781" w:rsidP="000002FE">
      <w:pPr>
        <w:pStyle w:val="NormalWeb"/>
        <w:bidi/>
        <w:rPr>
          <w:rFonts w:cs="B Zar"/>
        </w:rPr>
      </w:pPr>
      <w:hyperlink r:id="rId1364" w:tooltip="کالدول" w:history="1">
        <w:r w:rsidR="00F34A81" w:rsidRPr="0076219A">
          <w:rPr>
            <w:rStyle w:val="Hyperlink"/>
            <w:rFonts w:cs="B Zar"/>
            <w:color w:val="auto"/>
            <w:u w:val="none"/>
            <w:rtl/>
          </w:rPr>
          <w:t>کالدول</w:t>
        </w:r>
      </w:hyperlink>
      <w:r w:rsidR="00F34A81" w:rsidRPr="0076219A">
        <w:rPr>
          <w:rFonts w:cs="B Zar"/>
        </w:rPr>
        <w:t xml:space="preserve"> </w:t>
      </w:r>
      <w:r w:rsidR="00F34A81" w:rsidRPr="0076219A">
        <w:rPr>
          <w:rFonts w:cs="B Zar"/>
          <w:rtl/>
        </w:rPr>
        <w:t xml:space="preserve">سفیر </w:t>
      </w:r>
      <w:hyperlink r:id="rId1365" w:tooltip="ایالات متحده آمریکا" w:history="1">
        <w:r w:rsidR="00F34A81" w:rsidRPr="0076219A">
          <w:rPr>
            <w:rStyle w:val="Hyperlink"/>
            <w:rFonts w:cs="B Zar"/>
            <w:color w:val="auto"/>
            <w:u w:val="none"/>
            <w:rtl/>
          </w:rPr>
          <w:t>ایالات متحده آمریکا</w:t>
        </w:r>
      </w:hyperlink>
      <w:r w:rsidR="00F34A81" w:rsidRPr="0076219A">
        <w:rPr>
          <w:rFonts w:cs="B Zar"/>
        </w:rPr>
        <w:t xml:space="preserve"> </w:t>
      </w:r>
      <w:r w:rsidR="00F34A81" w:rsidRPr="0076219A">
        <w:rPr>
          <w:rFonts w:cs="B Zar"/>
          <w:rtl/>
        </w:rPr>
        <w:t xml:space="preserve">در تهران در گزارش </w:t>
      </w:r>
      <w:r w:rsidR="00F34A81" w:rsidRPr="0076219A">
        <w:rPr>
          <w:rFonts w:cs="B Zar"/>
          <w:rtl/>
          <w:lang w:bidi="fa-IR"/>
        </w:rPr>
        <w:t>۲۸</w:t>
      </w:r>
      <w:r w:rsidR="00F34A81" w:rsidRPr="0076219A">
        <w:rPr>
          <w:rFonts w:cs="B Zar"/>
          <w:rtl/>
        </w:rPr>
        <w:t xml:space="preserve"> اوت </w:t>
      </w:r>
      <w:r w:rsidR="00F34A81" w:rsidRPr="0076219A">
        <w:rPr>
          <w:rFonts w:cs="B Zar"/>
          <w:rtl/>
          <w:lang w:bidi="fa-IR"/>
        </w:rPr>
        <w:t>۱۹۱۹</w:t>
      </w:r>
      <w:r w:rsidR="00F34A81" w:rsidRPr="0076219A">
        <w:rPr>
          <w:rFonts w:cs="B Zar"/>
          <w:rtl/>
        </w:rPr>
        <w:t xml:space="preserve"> خود به </w:t>
      </w:r>
      <w:hyperlink r:id="rId1366" w:tooltip="وزارت امور خارجه" w:history="1">
        <w:r w:rsidR="00F34A81" w:rsidRPr="0076219A">
          <w:rPr>
            <w:rStyle w:val="Hyperlink"/>
            <w:rFonts w:cs="B Zar"/>
            <w:color w:val="auto"/>
            <w:u w:val="none"/>
            <w:rtl/>
          </w:rPr>
          <w:t>وزارت امور خارجه</w:t>
        </w:r>
      </w:hyperlink>
      <w:r w:rsidR="00F34A81" w:rsidRPr="0076219A">
        <w:rPr>
          <w:rFonts w:cs="B Zar"/>
        </w:rPr>
        <w:t xml:space="preserve"> </w:t>
      </w:r>
      <w:r w:rsidR="00F34A81" w:rsidRPr="0076219A">
        <w:rPr>
          <w:rFonts w:cs="B Zar"/>
          <w:rtl/>
        </w:rPr>
        <w:t xml:space="preserve">کشورش می‌نویسد: «احساسات همگانی که برای رویارویی با پیمان برانگیخته شده، همچنان بدون هرگونه دگرگونی بر جای مانده‌است. دیروز عصر شماری از نمایندگان مجلس و وزیران پیشین و تنی چند از دیگر ایرانی‌ها ضمن دیدار با </w:t>
      </w:r>
      <w:hyperlink r:id="rId1367" w:tooltip="نخست‌وزیر" w:history="1">
        <w:r w:rsidR="00F34A81" w:rsidRPr="0076219A">
          <w:rPr>
            <w:rStyle w:val="Hyperlink"/>
            <w:rFonts w:cs="B Zar"/>
            <w:color w:val="auto"/>
            <w:u w:val="none"/>
            <w:rtl/>
          </w:rPr>
          <w:t>نخست‌وزیر</w:t>
        </w:r>
      </w:hyperlink>
      <w:r w:rsidR="00F34A81" w:rsidRPr="0076219A">
        <w:rPr>
          <w:rFonts w:cs="B Zar"/>
        </w:rPr>
        <w:t xml:space="preserve"> </w:t>
      </w:r>
      <w:r w:rsidR="00F34A81" w:rsidRPr="0076219A">
        <w:rPr>
          <w:rFonts w:cs="B Zar"/>
          <w:rtl/>
        </w:rPr>
        <w:t>مخالفت و اعتراض خود نسبت به قرارداد را به آگاهی او رساندند. تظاهرات خشم‌آلودی از سوی گروه‌های گوناگون مردم انجام گرفته و در برخی از مراکز استان‌ها نیز بازارها به اعتراض تعطیل گشته‌ است. بسیاری از ایرانی‌ها بر این باورند که پذیرش قرارداد به منزله پایان دادن به استقلال ایران خواهد بود</w:t>
      </w:r>
      <w:r w:rsidR="00F34A81" w:rsidRPr="0076219A">
        <w:rPr>
          <w:rFonts w:cs="B Zar"/>
        </w:rPr>
        <w:t xml:space="preserve">. </w:t>
      </w:r>
    </w:p>
    <w:p w14:paraId="31574FF0" w14:textId="77777777" w:rsidR="00F34A81" w:rsidRPr="0076219A" w:rsidRDefault="000D7781" w:rsidP="000002FE">
      <w:pPr>
        <w:pStyle w:val="NormalWeb"/>
        <w:bidi/>
        <w:rPr>
          <w:rFonts w:cs="B Zar"/>
        </w:rPr>
      </w:pPr>
      <w:hyperlink r:id="rId1368" w:tooltip="وثوق الدوله" w:history="1">
        <w:r w:rsidR="00F34A81" w:rsidRPr="0076219A">
          <w:rPr>
            <w:rStyle w:val="Hyperlink"/>
            <w:rFonts w:cs="B Zar"/>
            <w:color w:val="auto"/>
            <w:u w:val="none"/>
            <w:rtl/>
          </w:rPr>
          <w:t>وثوق الدوله</w:t>
        </w:r>
      </w:hyperlink>
      <w:r w:rsidR="00F34A81" w:rsidRPr="0076219A">
        <w:rPr>
          <w:rFonts w:cs="B Zar"/>
        </w:rPr>
        <w:t xml:space="preserve"> </w:t>
      </w:r>
      <w:r w:rsidR="00F34A81" w:rsidRPr="0076219A">
        <w:rPr>
          <w:rFonts w:cs="B Zar"/>
          <w:rtl/>
        </w:rPr>
        <w:t xml:space="preserve">به سرعت دریافت که واکنش‌ها تندتر از آن است که پیشتر اندیشیده بود. به درخواست او </w:t>
      </w:r>
      <w:hyperlink r:id="rId1369" w:tooltip="سر پرسی کاکس" w:history="1">
        <w:r w:rsidR="00F34A81" w:rsidRPr="0076219A">
          <w:rPr>
            <w:rStyle w:val="Hyperlink"/>
            <w:rFonts w:cs="B Zar"/>
            <w:color w:val="auto"/>
            <w:u w:val="none"/>
            <w:rtl/>
          </w:rPr>
          <w:t>سر پرسی کاکس</w:t>
        </w:r>
      </w:hyperlink>
      <w:r w:rsidR="00F34A81" w:rsidRPr="0076219A">
        <w:rPr>
          <w:rFonts w:cs="B Zar"/>
        </w:rPr>
        <w:t xml:space="preserve"> </w:t>
      </w:r>
      <w:r w:rsidR="00F34A81" w:rsidRPr="0076219A">
        <w:rPr>
          <w:rFonts w:cs="B Zar"/>
          <w:rtl/>
        </w:rPr>
        <w:t xml:space="preserve">در </w:t>
      </w:r>
      <w:r w:rsidR="00F34A81" w:rsidRPr="0076219A">
        <w:rPr>
          <w:rFonts w:cs="B Zar"/>
          <w:rtl/>
          <w:lang w:bidi="fa-IR"/>
        </w:rPr>
        <w:t>۱۷</w:t>
      </w:r>
      <w:r w:rsidR="00F34A81" w:rsidRPr="0076219A">
        <w:rPr>
          <w:rFonts w:cs="B Zar"/>
          <w:rtl/>
        </w:rPr>
        <w:t xml:space="preserve"> شهریور </w:t>
      </w:r>
      <w:r w:rsidR="00F34A81" w:rsidRPr="0076219A">
        <w:rPr>
          <w:rFonts w:cs="B Zar"/>
          <w:rtl/>
          <w:lang w:bidi="fa-IR"/>
        </w:rPr>
        <w:t>۱۲۹۸</w:t>
      </w:r>
      <w:r w:rsidR="00F34A81" w:rsidRPr="0076219A">
        <w:rPr>
          <w:rFonts w:cs="B Zar"/>
          <w:rtl/>
        </w:rPr>
        <w:t xml:space="preserve"> برابر با </w:t>
      </w:r>
      <w:r w:rsidR="00F34A81" w:rsidRPr="0076219A">
        <w:rPr>
          <w:rFonts w:cs="B Zar"/>
          <w:rtl/>
          <w:lang w:bidi="fa-IR"/>
        </w:rPr>
        <w:t>۹</w:t>
      </w:r>
      <w:r w:rsidR="00F34A81" w:rsidRPr="0076219A">
        <w:rPr>
          <w:rFonts w:cs="B Zar"/>
          <w:rtl/>
        </w:rPr>
        <w:t xml:space="preserve"> سپتامبر </w:t>
      </w:r>
      <w:r w:rsidR="00F34A81" w:rsidRPr="0076219A">
        <w:rPr>
          <w:rFonts w:cs="B Zar"/>
          <w:rtl/>
          <w:lang w:bidi="fa-IR"/>
        </w:rPr>
        <w:t>۱۹۱۹</w:t>
      </w:r>
      <w:r w:rsidR="00F34A81" w:rsidRPr="0076219A">
        <w:rPr>
          <w:rFonts w:cs="B Zar"/>
          <w:rtl/>
        </w:rPr>
        <w:t xml:space="preserve">، نامه‌ای برای چاپ در </w:t>
      </w:r>
      <w:hyperlink r:id="rId1370" w:tooltip="روزنامه" w:history="1">
        <w:r w:rsidR="00F34A81" w:rsidRPr="0076219A">
          <w:rPr>
            <w:rStyle w:val="Hyperlink"/>
            <w:rFonts w:cs="B Zar"/>
            <w:color w:val="auto"/>
            <w:u w:val="none"/>
            <w:rtl/>
          </w:rPr>
          <w:t>روزنامه‌های</w:t>
        </w:r>
      </w:hyperlink>
      <w:r w:rsidR="00F34A81" w:rsidRPr="0076219A">
        <w:rPr>
          <w:rFonts w:cs="B Zar"/>
        </w:rPr>
        <w:t xml:space="preserve"> </w:t>
      </w:r>
      <w:r w:rsidR="00F34A81" w:rsidRPr="0076219A">
        <w:rPr>
          <w:rFonts w:cs="B Zar"/>
          <w:rtl/>
        </w:rPr>
        <w:t xml:space="preserve">تهران نوشت. کاکس در آن نامه مخالفان قرارداد را عده‌ای جاهل، قدرناشناس و غرض‌ورز خواند و ضمن تأکید احترام بریتانیا بر استقلال ایران به عنوان کشوری کهن‌سال از دولت وثوق‌الدوله پشتیبانی کامل کرد. وثوق‌الدوله نیز در </w:t>
      </w:r>
      <w:r w:rsidR="00F34A81" w:rsidRPr="0076219A">
        <w:rPr>
          <w:rFonts w:cs="B Zar"/>
          <w:rtl/>
          <w:lang w:bidi="fa-IR"/>
        </w:rPr>
        <w:t>۹</w:t>
      </w:r>
      <w:r w:rsidR="00F34A81" w:rsidRPr="0076219A">
        <w:rPr>
          <w:rFonts w:cs="B Zar"/>
          <w:rtl/>
        </w:rPr>
        <w:t xml:space="preserve"> سپتامبر حکومت نظامی اعلام کرد</w:t>
      </w:r>
      <w:r w:rsidR="00F34A81" w:rsidRPr="0076219A">
        <w:rPr>
          <w:rFonts w:cs="B Zar"/>
        </w:rPr>
        <w:t xml:space="preserve">. </w:t>
      </w:r>
    </w:p>
    <w:p w14:paraId="7DA27C75" w14:textId="77777777" w:rsidR="00F34A81" w:rsidRPr="0076219A" w:rsidRDefault="00F34A81" w:rsidP="000002FE">
      <w:pPr>
        <w:pStyle w:val="NormalWeb"/>
        <w:bidi/>
        <w:rPr>
          <w:rFonts w:cs="B Zar"/>
        </w:rPr>
      </w:pPr>
      <w:r w:rsidRPr="0076219A">
        <w:rPr>
          <w:rFonts w:cs="B Zar"/>
          <w:rtl/>
        </w:rPr>
        <w:lastRenderedPageBreak/>
        <w:t xml:space="preserve">گزارش کنسول ایالات متحده در تبریز در </w:t>
      </w:r>
      <w:r w:rsidRPr="0076219A">
        <w:rPr>
          <w:rFonts w:cs="B Zar"/>
          <w:rtl/>
          <w:lang w:bidi="fa-IR"/>
        </w:rPr>
        <w:t>۲۴</w:t>
      </w:r>
      <w:r w:rsidRPr="0076219A">
        <w:rPr>
          <w:rFonts w:cs="B Zar"/>
          <w:rtl/>
        </w:rPr>
        <w:t xml:space="preserve"> سپتامبر بیان‌گر مخالفت مردم آن شهر با قرارداد است. وی گزارش می‌کند که انتشار متن قرارداد با ناخرسندی فراوان مردم از هر قشر و طبقه‌ای، به ویژه روشن‌فکرانی که آن را پیش درآمد چیرگی همه سویه یک کشور خارجی بر سرنوشت ایران می‌دانند، روبه‌رو شده است</w:t>
      </w:r>
      <w:r w:rsidR="00195C9A" w:rsidRPr="0076219A">
        <w:rPr>
          <w:rFonts w:cs="B Zar" w:hint="cs"/>
          <w:rtl/>
        </w:rPr>
        <w:t>.</w:t>
      </w:r>
      <w:r w:rsidRPr="0076219A">
        <w:rPr>
          <w:rFonts w:cs="B Zar"/>
        </w:rPr>
        <w:t xml:space="preserve"> </w:t>
      </w:r>
    </w:p>
    <w:p w14:paraId="5D8D7F46" w14:textId="77777777" w:rsidR="00F34A81" w:rsidRPr="0076219A" w:rsidRDefault="00F34A81" w:rsidP="000002FE">
      <w:pPr>
        <w:pStyle w:val="Heading2"/>
        <w:bidi/>
        <w:rPr>
          <w:rFonts w:cs="B Zar"/>
          <w:b w:val="0"/>
          <w:bCs w:val="0"/>
          <w:sz w:val="24"/>
          <w:szCs w:val="24"/>
        </w:rPr>
      </w:pPr>
      <w:r w:rsidRPr="0076219A">
        <w:rPr>
          <w:rStyle w:val="mw-headline"/>
          <w:rFonts w:cs="B Zar"/>
          <w:b w:val="0"/>
          <w:bCs w:val="0"/>
          <w:sz w:val="24"/>
          <w:szCs w:val="24"/>
          <w:rtl/>
        </w:rPr>
        <w:t>مغایرت قرارداد با قانون اساسی مشروطه</w:t>
      </w:r>
    </w:p>
    <w:p w14:paraId="18589A7E" w14:textId="77777777" w:rsidR="00F34A81" w:rsidRPr="0076219A" w:rsidRDefault="00F34A81" w:rsidP="000002FE">
      <w:pPr>
        <w:pStyle w:val="NormalWeb"/>
        <w:bidi/>
        <w:rPr>
          <w:rFonts w:cs="B Zar"/>
        </w:rPr>
      </w:pPr>
      <w:r w:rsidRPr="0076219A">
        <w:rPr>
          <w:rFonts w:cs="B Zar"/>
          <w:rtl/>
        </w:rPr>
        <w:t xml:space="preserve">تصویب این قرارداد مغایر با </w:t>
      </w:r>
      <w:hyperlink r:id="rId1371" w:tooltip="قانون اساسی مشروطه" w:history="1">
        <w:r w:rsidRPr="0076219A">
          <w:rPr>
            <w:rStyle w:val="Hyperlink"/>
            <w:rFonts w:cs="B Zar"/>
            <w:color w:val="auto"/>
            <w:u w:val="none"/>
            <w:rtl/>
          </w:rPr>
          <w:t>قانون اساسی مشروطه</w:t>
        </w:r>
      </w:hyperlink>
      <w:r w:rsidRPr="0076219A">
        <w:rPr>
          <w:rFonts w:cs="B Zar"/>
        </w:rPr>
        <w:t xml:space="preserve"> </w:t>
      </w:r>
      <w:r w:rsidRPr="0076219A">
        <w:rPr>
          <w:rFonts w:cs="B Zar"/>
          <w:rtl/>
        </w:rPr>
        <w:t xml:space="preserve">بود و در </w:t>
      </w:r>
      <w:hyperlink r:id="rId1372" w:tooltip="مجلس شورای ملی" w:history="1">
        <w:r w:rsidRPr="0076219A">
          <w:rPr>
            <w:rStyle w:val="Hyperlink"/>
            <w:rFonts w:cs="B Zar"/>
            <w:color w:val="auto"/>
            <w:u w:val="none"/>
            <w:rtl/>
          </w:rPr>
          <w:t>مجلس شورای ملی</w:t>
        </w:r>
      </w:hyperlink>
      <w:r w:rsidRPr="0076219A">
        <w:rPr>
          <w:rFonts w:cs="B Zar"/>
        </w:rPr>
        <w:t xml:space="preserve"> </w:t>
      </w:r>
      <w:r w:rsidRPr="0076219A">
        <w:rPr>
          <w:rFonts w:cs="B Zar"/>
          <w:rtl/>
        </w:rPr>
        <w:t xml:space="preserve">و بیرون مجلس با چالش جدی روبرو شد. افرادی چون </w:t>
      </w:r>
      <w:hyperlink r:id="rId1373" w:tooltip="مشیرالدوله پیرنیا" w:history="1">
        <w:r w:rsidRPr="0076219A">
          <w:rPr>
            <w:rStyle w:val="Hyperlink"/>
            <w:rFonts w:cs="B Zar"/>
            <w:color w:val="auto"/>
            <w:u w:val="none"/>
            <w:rtl/>
          </w:rPr>
          <w:t>مشیرالدوله پیرنیا</w:t>
        </w:r>
      </w:hyperlink>
      <w:r w:rsidRPr="0076219A">
        <w:rPr>
          <w:rFonts w:cs="B Zar"/>
          <w:rtl/>
        </w:rPr>
        <w:t xml:space="preserve">، </w:t>
      </w:r>
      <w:hyperlink r:id="rId1374" w:tooltip="میرزا یحیی امام جمعه خویی" w:history="1">
        <w:r w:rsidRPr="0076219A">
          <w:rPr>
            <w:rStyle w:val="Hyperlink"/>
            <w:rFonts w:cs="B Zar"/>
            <w:color w:val="auto"/>
            <w:u w:val="none"/>
            <w:rtl/>
          </w:rPr>
          <w:t>حاج امام جمعه خویی</w:t>
        </w:r>
      </w:hyperlink>
      <w:r w:rsidRPr="0076219A">
        <w:rPr>
          <w:rFonts w:cs="B Zar"/>
          <w:rtl/>
        </w:rPr>
        <w:t xml:space="preserve">، </w:t>
      </w:r>
      <w:hyperlink r:id="rId1375" w:tooltip="میرزا اسماعیل خان ممتازالدوله" w:history="1">
        <w:r w:rsidRPr="0076219A">
          <w:rPr>
            <w:rStyle w:val="Hyperlink"/>
            <w:rFonts w:cs="B Zar"/>
            <w:color w:val="auto"/>
            <w:u w:val="none"/>
            <w:rtl/>
          </w:rPr>
          <w:t>ممتازالدوله</w:t>
        </w:r>
      </w:hyperlink>
      <w:r w:rsidRPr="0076219A">
        <w:rPr>
          <w:rFonts w:cs="B Zar"/>
          <w:rtl/>
        </w:rPr>
        <w:t xml:space="preserve">، </w:t>
      </w:r>
      <w:hyperlink r:id="rId1376" w:tooltip="محمود افشار یزدی" w:history="1">
        <w:r w:rsidRPr="0076219A">
          <w:rPr>
            <w:rStyle w:val="Hyperlink"/>
            <w:rFonts w:cs="B Zar"/>
            <w:color w:val="auto"/>
            <w:u w:val="none"/>
            <w:rtl/>
          </w:rPr>
          <w:t>محمود افشار یزدی</w:t>
        </w:r>
      </w:hyperlink>
      <w:r w:rsidRPr="0076219A">
        <w:rPr>
          <w:rFonts w:cs="B Zar"/>
          <w:rtl/>
        </w:rPr>
        <w:t xml:space="preserve">، </w:t>
      </w:r>
      <w:hyperlink r:id="rId1377" w:tooltip="یحیی دولت‌آبادی" w:history="1">
        <w:r w:rsidRPr="0076219A">
          <w:rPr>
            <w:rStyle w:val="Hyperlink"/>
            <w:rFonts w:cs="B Zar"/>
            <w:color w:val="auto"/>
            <w:u w:val="none"/>
            <w:rtl/>
          </w:rPr>
          <w:t>حاج میرزا یحیی دولت‌آبادی</w:t>
        </w:r>
      </w:hyperlink>
      <w:r w:rsidRPr="0076219A">
        <w:rPr>
          <w:rFonts w:cs="B Zar"/>
          <w:rtl/>
        </w:rPr>
        <w:t xml:space="preserve">، </w:t>
      </w:r>
      <w:hyperlink r:id="rId1378" w:tooltip="عبدالله مستوفی" w:history="1">
        <w:r w:rsidRPr="0076219A">
          <w:rPr>
            <w:rStyle w:val="Hyperlink"/>
            <w:rFonts w:cs="B Zar"/>
            <w:color w:val="auto"/>
            <w:u w:val="none"/>
            <w:rtl/>
          </w:rPr>
          <w:t>عبدالله مستوفی</w:t>
        </w:r>
      </w:hyperlink>
      <w:r w:rsidRPr="0076219A">
        <w:rPr>
          <w:rFonts w:cs="B Zar"/>
          <w:rtl/>
        </w:rPr>
        <w:t xml:space="preserve">، </w:t>
      </w:r>
      <w:hyperlink r:id="rId1379" w:tooltip="محمدعلی فروغی" w:history="1">
        <w:r w:rsidRPr="0076219A">
          <w:rPr>
            <w:rStyle w:val="Hyperlink"/>
            <w:rFonts w:cs="B Zar"/>
            <w:color w:val="auto"/>
            <w:u w:val="none"/>
            <w:rtl/>
          </w:rPr>
          <w:t>محمدعلی فروغی</w:t>
        </w:r>
      </w:hyperlink>
      <w:r w:rsidRPr="0076219A">
        <w:rPr>
          <w:rFonts w:cs="B Zar"/>
          <w:rtl/>
        </w:rPr>
        <w:t xml:space="preserve">، </w:t>
      </w:r>
      <w:hyperlink r:id="rId1380" w:tooltip="مستوفی الممالک" w:history="1">
        <w:r w:rsidRPr="0076219A">
          <w:rPr>
            <w:rStyle w:val="Hyperlink"/>
            <w:rFonts w:cs="B Zar"/>
            <w:color w:val="auto"/>
            <w:u w:val="none"/>
            <w:rtl/>
          </w:rPr>
          <w:t>مستوفی الممالک</w:t>
        </w:r>
      </w:hyperlink>
      <w:r w:rsidRPr="0076219A">
        <w:rPr>
          <w:rFonts w:cs="B Zar"/>
        </w:rPr>
        <w:t xml:space="preserve"> </w:t>
      </w:r>
      <w:r w:rsidRPr="0076219A">
        <w:rPr>
          <w:rFonts w:cs="B Zar"/>
          <w:rtl/>
        </w:rPr>
        <w:t>و بسیاری دیگر، نهضت ضد قرارداد را که منتهی به لغو قرارداد شد راه انداختند</w:t>
      </w:r>
      <w:r w:rsidRPr="0076219A">
        <w:rPr>
          <w:rFonts w:cs="B Zar"/>
        </w:rPr>
        <w:t xml:space="preserve">. </w:t>
      </w:r>
    </w:p>
    <w:p w14:paraId="1A2B8321" w14:textId="77777777" w:rsidR="00F34A81" w:rsidRPr="0076219A" w:rsidRDefault="000D7781" w:rsidP="000002FE">
      <w:pPr>
        <w:pStyle w:val="NormalWeb"/>
        <w:bidi/>
        <w:rPr>
          <w:rFonts w:cs="B Zar"/>
        </w:rPr>
      </w:pPr>
      <w:hyperlink r:id="rId1381" w:tooltip="سید حسن مدرس" w:history="1">
        <w:r w:rsidR="00F34A81" w:rsidRPr="0076219A">
          <w:rPr>
            <w:rStyle w:val="Hyperlink"/>
            <w:rFonts w:cs="B Zar"/>
            <w:color w:val="auto"/>
            <w:u w:val="none"/>
            <w:rtl/>
          </w:rPr>
          <w:t>سید حسن مدرس</w:t>
        </w:r>
      </w:hyperlink>
      <w:r w:rsidR="00F34A81" w:rsidRPr="0076219A">
        <w:rPr>
          <w:rFonts w:cs="B Zar"/>
        </w:rPr>
        <w:t xml:space="preserve"> </w:t>
      </w:r>
      <w:r w:rsidR="00F34A81" w:rsidRPr="0076219A">
        <w:rPr>
          <w:rFonts w:cs="B Zar"/>
          <w:rtl/>
        </w:rPr>
        <w:t>از مخالفان قرارداد در مجلس شورای ملی گفت: «مثلاً آمدند قرارداد درست کردند. دستی از غیب بیرون آمد و بر سینه نامحرم زد. هرچه کردند نشد</w:t>
      </w:r>
      <w:r w:rsidR="00F34A81" w:rsidRPr="0076219A">
        <w:rPr>
          <w:rFonts w:cs="B Zar"/>
        </w:rPr>
        <w:t xml:space="preserve">. </w:t>
      </w:r>
    </w:p>
    <w:p w14:paraId="12525B0A" w14:textId="77777777" w:rsidR="00F34A81" w:rsidRPr="0076219A" w:rsidRDefault="000D7781" w:rsidP="000002FE">
      <w:pPr>
        <w:pStyle w:val="NormalWeb"/>
        <w:bidi/>
        <w:rPr>
          <w:rFonts w:cs="B Zar"/>
        </w:rPr>
      </w:pPr>
      <w:hyperlink r:id="rId1382" w:tooltip="دکتر محمد مصدق" w:history="1">
        <w:r w:rsidR="00F34A81" w:rsidRPr="0076219A">
          <w:rPr>
            <w:rStyle w:val="Hyperlink"/>
            <w:rFonts w:cs="B Zar"/>
            <w:color w:val="auto"/>
            <w:u w:val="none"/>
            <w:rtl/>
          </w:rPr>
          <w:t>دکتر محمد مصدق</w:t>
        </w:r>
      </w:hyperlink>
      <w:r w:rsidR="00F34A81" w:rsidRPr="0076219A">
        <w:rPr>
          <w:rFonts w:cs="B Zar"/>
        </w:rPr>
        <w:t xml:space="preserve"> </w:t>
      </w:r>
      <w:r w:rsidR="00F34A81" w:rsidRPr="0076219A">
        <w:rPr>
          <w:rFonts w:cs="B Zar"/>
          <w:rtl/>
        </w:rPr>
        <w:t xml:space="preserve">بعداً در سخنان خود در مجلس شورای ملی (دوره ششم) در مخالفت با کابینه مستوفی‌الممالک که </w:t>
      </w:r>
      <w:hyperlink r:id="rId1383" w:tooltip="حسن وثوق‌الدوله" w:history="1">
        <w:r w:rsidR="00F34A81" w:rsidRPr="0076219A">
          <w:rPr>
            <w:rStyle w:val="Hyperlink"/>
            <w:rFonts w:cs="B Zar"/>
            <w:color w:val="auto"/>
            <w:u w:val="none"/>
            <w:rtl/>
          </w:rPr>
          <w:t>حسن وثوق‌الدوله</w:t>
        </w:r>
      </w:hyperlink>
      <w:r w:rsidR="00F34A81" w:rsidRPr="0076219A">
        <w:rPr>
          <w:rFonts w:cs="B Zar"/>
        </w:rPr>
        <w:t xml:space="preserve"> </w:t>
      </w:r>
      <w:r w:rsidR="00F34A81" w:rsidRPr="0076219A">
        <w:rPr>
          <w:rFonts w:cs="B Zar"/>
          <w:rtl/>
        </w:rPr>
        <w:t xml:space="preserve">وزارت دادگستری‌اش را برعهده داشت؛ در ارتباط با قرارداد </w:t>
      </w:r>
      <w:r w:rsidR="00F34A81" w:rsidRPr="0076219A">
        <w:rPr>
          <w:rFonts w:cs="B Zar"/>
          <w:rtl/>
          <w:lang w:bidi="fa-IR"/>
        </w:rPr>
        <w:t>۱۹۱۹</w:t>
      </w:r>
      <w:r w:rsidR="00F34A81" w:rsidRPr="0076219A">
        <w:rPr>
          <w:rFonts w:cs="B Zar"/>
          <w:rtl/>
        </w:rPr>
        <w:t xml:space="preserve"> می‌گوید</w:t>
      </w:r>
      <w:r w:rsidR="00F34A81" w:rsidRPr="0076219A">
        <w:rPr>
          <w:rFonts w:cs="B Zar"/>
        </w:rPr>
        <w:t>: «</w:t>
      </w:r>
      <w:r w:rsidR="00F34A81" w:rsidRPr="0076219A">
        <w:rPr>
          <w:rFonts w:cs="B Zar"/>
          <w:rtl/>
        </w:rPr>
        <w:t>ایشان (وثوق الدوله) برخلاف نصّ صریح این ماده، قراردادی را که با انگلیسی‌ها بسته بودند پیش از آن که به تصویب مجلس برسانند، به معرض اجرا گذاشتند... ای نمایندگان مجلس، چشم ملت ایران سیاه شد، بس که از بعضی رجال این مملکت خطاکاری و خیانت دید. ای برگزیدگان ملت، همان چشم‌ها از انتظار سفید شد از بس که محاکمه رجال خائن و وطن فروش را ندید</w:t>
      </w:r>
      <w:r w:rsidR="00195C9A" w:rsidRPr="0076219A">
        <w:rPr>
          <w:rFonts w:cs="B Zar" w:hint="cs"/>
          <w:rtl/>
        </w:rPr>
        <w:t>.</w:t>
      </w:r>
      <w:r w:rsidR="00F34A81" w:rsidRPr="0076219A">
        <w:rPr>
          <w:rFonts w:cs="B Zar"/>
        </w:rPr>
        <w:t xml:space="preserve"> </w:t>
      </w:r>
    </w:p>
    <w:p w14:paraId="7C7B3E22" w14:textId="77777777" w:rsidR="00F34A81" w:rsidRPr="0076219A" w:rsidRDefault="00A554CF" w:rsidP="000002FE">
      <w:pPr>
        <w:pStyle w:val="Heading2"/>
        <w:bidi/>
        <w:rPr>
          <w:rFonts w:cs="B Zar"/>
          <w:b w:val="0"/>
          <w:bCs w:val="0"/>
          <w:sz w:val="24"/>
          <w:szCs w:val="24"/>
        </w:rPr>
      </w:pPr>
      <w:r w:rsidRPr="0076219A">
        <w:rPr>
          <w:rStyle w:val="mw-headline"/>
          <w:rFonts w:cs="B Zar" w:hint="cs"/>
          <w:b w:val="0"/>
          <w:bCs w:val="0"/>
          <w:sz w:val="24"/>
          <w:szCs w:val="24"/>
          <w:rtl/>
        </w:rPr>
        <w:t>مخالفت با</w:t>
      </w:r>
      <w:r w:rsidR="00F34A81" w:rsidRPr="0076219A">
        <w:rPr>
          <w:rStyle w:val="mw-headline"/>
          <w:rFonts w:cs="B Zar"/>
          <w:b w:val="0"/>
          <w:bCs w:val="0"/>
          <w:sz w:val="24"/>
          <w:szCs w:val="24"/>
          <w:rtl/>
        </w:rPr>
        <w:t xml:space="preserve"> قرارداد</w:t>
      </w:r>
    </w:p>
    <w:p w14:paraId="1F0BA4B3" w14:textId="77777777" w:rsidR="000E19F0" w:rsidRPr="000A29A3" w:rsidRDefault="00A554CF" w:rsidP="000002FE">
      <w:pPr>
        <w:pStyle w:val="ListParagraph"/>
        <w:bidi/>
        <w:ind w:left="587"/>
        <w:rPr>
          <w:rFonts w:cs="B Zar"/>
          <w:sz w:val="24"/>
          <w:szCs w:val="24"/>
          <w:rtl/>
          <w:lang w:bidi="fa-IR"/>
        </w:rPr>
      </w:pPr>
      <w:r w:rsidRPr="0076219A">
        <w:rPr>
          <w:rFonts w:cs="B Zar" w:hint="cs"/>
          <w:sz w:val="24"/>
          <w:szCs w:val="24"/>
          <w:rtl/>
        </w:rPr>
        <w:t xml:space="preserve">مخالفت با </w:t>
      </w:r>
      <w:r w:rsidR="00F34A81" w:rsidRPr="0076219A">
        <w:rPr>
          <w:rFonts w:cs="B Zar"/>
          <w:sz w:val="24"/>
          <w:szCs w:val="24"/>
          <w:rtl/>
        </w:rPr>
        <w:t xml:space="preserve">این قرارداد با فشارهای داخلی و بین‌المللی که اولی توسط میهن‌پرستان و دومی به واسطه تحرکات </w:t>
      </w:r>
      <w:hyperlink r:id="rId1384" w:tooltip="دیپلماتیک" w:history="1">
        <w:r w:rsidR="00F34A81" w:rsidRPr="0076219A">
          <w:rPr>
            <w:rStyle w:val="Hyperlink"/>
            <w:rFonts w:cs="B Zar"/>
            <w:color w:val="auto"/>
            <w:sz w:val="24"/>
            <w:szCs w:val="24"/>
            <w:u w:val="none"/>
            <w:rtl/>
          </w:rPr>
          <w:t>دیپلماتیک</w:t>
        </w:r>
      </w:hyperlink>
      <w:r w:rsidR="00F34A81" w:rsidRPr="0076219A">
        <w:rPr>
          <w:rFonts w:cs="B Zar"/>
          <w:sz w:val="24"/>
          <w:szCs w:val="24"/>
        </w:rPr>
        <w:t xml:space="preserve"> </w:t>
      </w:r>
      <w:r w:rsidR="00F34A81" w:rsidRPr="0076219A">
        <w:rPr>
          <w:rFonts w:cs="B Zar"/>
          <w:sz w:val="24"/>
          <w:szCs w:val="24"/>
          <w:rtl/>
        </w:rPr>
        <w:t xml:space="preserve">دولت‌های خارجی بود، در عمل منفعل ماند؛ </w:t>
      </w:r>
      <w:hyperlink r:id="rId1385" w:tooltip="مطبوعات" w:history="1">
        <w:r w:rsidR="00F34A81" w:rsidRPr="0076219A">
          <w:rPr>
            <w:rStyle w:val="Hyperlink"/>
            <w:rFonts w:cs="B Zar"/>
            <w:color w:val="auto"/>
            <w:sz w:val="24"/>
            <w:szCs w:val="24"/>
            <w:u w:val="none"/>
            <w:rtl/>
          </w:rPr>
          <w:t>مطبوعات</w:t>
        </w:r>
      </w:hyperlink>
      <w:r w:rsidR="00F34A81" w:rsidRPr="0076219A">
        <w:rPr>
          <w:rFonts w:cs="B Zar"/>
          <w:sz w:val="24"/>
          <w:szCs w:val="24"/>
        </w:rPr>
        <w:t xml:space="preserve"> </w:t>
      </w:r>
      <w:r w:rsidR="00F34A81" w:rsidRPr="0076219A">
        <w:rPr>
          <w:rFonts w:cs="B Zar"/>
          <w:sz w:val="24"/>
          <w:szCs w:val="24"/>
          <w:rtl/>
        </w:rPr>
        <w:t xml:space="preserve">و دستگاه تبلیغاتی </w:t>
      </w:r>
      <w:hyperlink r:id="rId1386" w:tooltip="فرانسه" w:history="1">
        <w:r w:rsidR="00F34A81" w:rsidRPr="0076219A">
          <w:rPr>
            <w:rStyle w:val="Hyperlink"/>
            <w:rFonts w:cs="B Zar"/>
            <w:color w:val="auto"/>
            <w:sz w:val="24"/>
            <w:szCs w:val="24"/>
            <w:u w:val="none"/>
            <w:rtl/>
          </w:rPr>
          <w:t>فرانسه</w:t>
        </w:r>
      </w:hyperlink>
      <w:r w:rsidR="00F34A81" w:rsidRPr="0076219A">
        <w:rPr>
          <w:rFonts w:cs="B Zar"/>
          <w:sz w:val="24"/>
          <w:szCs w:val="24"/>
        </w:rPr>
        <w:t xml:space="preserve"> </w:t>
      </w:r>
      <w:r w:rsidR="00F34A81" w:rsidRPr="0076219A">
        <w:rPr>
          <w:rFonts w:cs="B Zar"/>
          <w:sz w:val="24"/>
          <w:szCs w:val="24"/>
          <w:rtl/>
        </w:rPr>
        <w:t xml:space="preserve">حملات شدیدی به این قرارداد و بریتانیا داشتند و سفیر </w:t>
      </w:r>
      <w:hyperlink r:id="rId1387" w:tooltip="آمریکا" w:history="1">
        <w:r w:rsidR="00F34A81" w:rsidRPr="0076219A">
          <w:rPr>
            <w:rStyle w:val="Hyperlink"/>
            <w:rFonts w:cs="B Zar"/>
            <w:color w:val="auto"/>
            <w:sz w:val="24"/>
            <w:szCs w:val="24"/>
            <w:u w:val="none"/>
            <w:rtl/>
          </w:rPr>
          <w:t>آمریکا</w:t>
        </w:r>
      </w:hyperlink>
      <w:r w:rsidR="00F34A81" w:rsidRPr="0076219A">
        <w:rPr>
          <w:rFonts w:cs="B Zar"/>
          <w:sz w:val="24"/>
          <w:szCs w:val="24"/>
        </w:rPr>
        <w:t xml:space="preserve"> </w:t>
      </w:r>
      <w:r w:rsidR="00F34A81" w:rsidRPr="0076219A">
        <w:rPr>
          <w:rFonts w:cs="B Zar"/>
          <w:sz w:val="24"/>
          <w:szCs w:val="24"/>
          <w:rtl/>
        </w:rPr>
        <w:t>در تهران "لانسینک" اعلامیه‌ای ضد قرارداد منتشر کرد</w:t>
      </w:r>
      <w:r w:rsidR="00F34A81" w:rsidRPr="0076219A">
        <w:rPr>
          <w:rFonts w:cs="B Zar"/>
          <w:sz w:val="24"/>
          <w:szCs w:val="24"/>
        </w:rPr>
        <w:t>.</w:t>
      </w:r>
    </w:p>
    <w:p w14:paraId="1CBA34BB" w14:textId="77777777" w:rsidR="000E19F0" w:rsidRPr="0076219A" w:rsidRDefault="000E19F0" w:rsidP="000002FE">
      <w:pPr>
        <w:pStyle w:val="Heading1"/>
        <w:bidi/>
        <w:rPr>
          <w:rFonts w:cs="B Zar"/>
          <w:b w:val="0"/>
          <w:bCs w:val="0"/>
          <w:sz w:val="24"/>
          <w:szCs w:val="24"/>
        </w:rPr>
      </w:pPr>
    </w:p>
    <w:p w14:paraId="2E85AB46" w14:textId="77777777" w:rsidR="000E19F0" w:rsidRPr="0076219A" w:rsidRDefault="000E19F0" w:rsidP="000002FE">
      <w:pPr>
        <w:bidi/>
        <w:rPr>
          <w:rFonts w:cs="B Zar"/>
          <w:sz w:val="24"/>
          <w:szCs w:val="24"/>
        </w:rPr>
      </w:pPr>
      <w:r w:rsidRPr="0076219A">
        <w:rPr>
          <w:rFonts w:cs="B Zar"/>
          <w:noProof/>
          <w:sz w:val="24"/>
          <w:szCs w:val="24"/>
        </w:rPr>
        <w:lastRenderedPageBreak/>
        <w:drawing>
          <wp:inline distT="0" distB="0" distL="0" distR="0" wp14:anchorId="00731706" wp14:editId="5A47018B">
            <wp:extent cx="4705350" cy="3581400"/>
            <wp:effectExtent l="19050" t="0" r="0" b="0"/>
            <wp:docPr id="45" name="Picture 45" descr="۱۹۱۹، قراردادِ سلطه نامرئی انگلیس بر ایران">
              <a:hlinkClick xmlns:a="http://schemas.openxmlformats.org/drawingml/2006/main" r:id="rId1388" tooltip="&quot;۱۹۱۹، قراردادِ سلطه نامرئی انگلیس بر ایران&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۱۹۱۹، قراردادِ سلطه نامرئی انگلیس بر ایران">
                      <a:hlinkClick r:id="rId1388" tooltip="&quot;۱۹۱۹، قراردادِ سلطه نامرئی انگلیس بر ایران&quot;"/>
                    </pic:cNvPr>
                    <pic:cNvPicPr>
                      <a:picLocks noChangeAspect="1" noChangeArrowheads="1"/>
                    </pic:cNvPicPr>
                  </pic:nvPicPr>
                  <pic:blipFill>
                    <a:blip r:embed="rId1389" cstate="print"/>
                    <a:srcRect/>
                    <a:stretch>
                      <a:fillRect/>
                    </a:stretch>
                  </pic:blipFill>
                  <pic:spPr bwMode="auto">
                    <a:xfrm>
                      <a:off x="0" y="0"/>
                      <a:ext cx="4705350" cy="3581400"/>
                    </a:xfrm>
                    <a:prstGeom prst="rect">
                      <a:avLst/>
                    </a:prstGeom>
                    <a:noFill/>
                    <a:ln w="9525">
                      <a:noFill/>
                      <a:miter lim="800000"/>
                      <a:headEnd/>
                      <a:tailEnd/>
                    </a:ln>
                  </pic:spPr>
                </pic:pic>
              </a:graphicData>
            </a:graphic>
          </wp:inline>
        </w:drawing>
      </w:r>
    </w:p>
    <w:p w14:paraId="59085EE4" w14:textId="77777777" w:rsidR="000E19F0" w:rsidRPr="0076219A" w:rsidRDefault="000E19F0" w:rsidP="000002FE">
      <w:pPr>
        <w:pStyle w:val="summary"/>
        <w:bidi/>
        <w:rPr>
          <w:rFonts w:cs="B Zar"/>
        </w:rPr>
      </w:pPr>
      <w:r w:rsidRPr="0076219A">
        <w:rPr>
          <w:rFonts w:cs="B Zar"/>
          <w:rtl/>
        </w:rPr>
        <w:t xml:space="preserve">قرارداد </w:t>
      </w:r>
      <w:r w:rsidRPr="0076219A">
        <w:rPr>
          <w:rFonts w:cs="B Zar"/>
          <w:rtl/>
          <w:lang w:bidi="fa-IR"/>
        </w:rPr>
        <w:t>۱۹۱۹</w:t>
      </w:r>
      <w:r w:rsidRPr="0076219A">
        <w:rPr>
          <w:rFonts w:cs="B Zar"/>
          <w:rtl/>
        </w:rPr>
        <w:t xml:space="preserve"> که در دوره پادشاهی احمدشاه قاجار و در کابینه احمد وثوق الدوله به امضا رسید ایران را تحت الحمایه انگلیس قرار می‌داد. این اتفاق با خشم شدید افکار عمومی جامعه مواجه شد تا اینکه مشیرالدوله نخست وزیر بعدی آن را لغو کرد</w:t>
      </w:r>
      <w:r w:rsidRPr="0076219A">
        <w:rPr>
          <w:rFonts w:cs="B Zar"/>
        </w:rPr>
        <w:t xml:space="preserve">. </w:t>
      </w:r>
    </w:p>
    <w:p w14:paraId="312D2F17" w14:textId="77777777" w:rsidR="000E19F0" w:rsidRPr="0076219A" w:rsidRDefault="000E19F0" w:rsidP="000002FE">
      <w:pPr>
        <w:pStyle w:val="NormalWeb"/>
        <w:bidi/>
        <w:rPr>
          <w:rFonts w:cs="B Zar"/>
        </w:rPr>
      </w:pPr>
      <w:r w:rsidRPr="0076219A">
        <w:rPr>
          <w:rFonts w:cs="B Zar"/>
          <w:rtl/>
        </w:rPr>
        <w:t>پس از پایان</w:t>
      </w:r>
      <w:r w:rsidRPr="0076219A">
        <w:rPr>
          <w:rFonts w:cs="B Zar"/>
        </w:rPr>
        <w:t> </w:t>
      </w:r>
      <w:r w:rsidRPr="0076219A">
        <w:rPr>
          <w:rStyle w:val="Strong"/>
          <w:rFonts w:cs="B Zar"/>
          <w:b w:val="0"/>
          <w:bCs w:val="0"/>
          <w:rtl/>
        </w:rPr>
        <w:t>جنگ جهانی اول</w:t>
      </w:r>
      <w:r w:rsidRPr="0076219A">
        <w:rPr>
          <w:rFonts w:cs="B Zar"/>
          <w:rtl/>
        </w:rPr>
        <w:t xml:space="preserve">، </w:t>
      </w:r>
      <w:r w:rsidRPr="0076219A">
        <w:rPr>
          <w:rStyle w:val="Strong"/>
          <w:rFonts w:cs="B Zar"/>
          <w:b w:val="0"/>
          <w:bCs w:val="0"/>
          <w:rtl/>
        </w:rPr>
        <w:t>انگلیس</w:t>
      </w:r>
      <w:r w:rsidRPr="0076219A">
        <w:rPr>
          <w:rFonts w:cs="B Zar"/>
          <w:rtl/>
        </w:rPr>
        <w:t xml:space="preserve"> قدرت خارجی در ایران به شمار می‌آمد</w:t>
      </w:r>
      <w:r w:rsidRPr="0076219A">
        <w:rPr>
          <w:rtl/>
        </w:rPr>
        <w:t> </w:t>
      </w:r>
      <w:r w:rsidRPr="0076219A">
        <w:rPr>
          <w:rFonts w:cs="B Zar"/>
          <w:rtl/>
        </w:rPr>
        <w:t xml:space="preserve">زیرا رقبای او دچار آشفتگی و جنگ داخلی بودند. بنابراین </w:t>
      </w:r>
      <w:r w:rsidRPr="0076219A">
        <w:rPr>
          <w:rStyle w:val="Strong"/>
          <w:rFonts w:cs="B Zar"/>
          <w:b w:val="0"/>
          <w:bCs w:val="0"/>
          <w:rtl/>
        </w:rPr>
        <w:t>لرد کرزن وزیر امور</w:t>
      </w:r>
      <w:r w:rsidRPr="0076219A">
        <w:rPr>
          <w:rStyle w:val="Strong"/>
          <w:b w:val="0"/>
          <w:bCs w:val="0"/>
          <w:rtl/>
        </w:rPr>
        <w:t> </w:t>
      </w:r>
      <w:r w:rsidRPr="0076219A">
        <w:rPr>
          <w:rStyle w:val="Strong"/>
          <w:rFonts w:cs="B Zar"/>
          <w:b w:val="0"/>
          <w:bCs w:val="0"/>
          <w:rtl/>
        </w:rPr>
        <w:t>خارجه انگلیس</w:t>
      </w:r>
      <w:r w:rsidRPr="0076219A">
        <w:rPr>
          <w:rFonts w:cs="B Zar"/>
          <w:rtl/>
        </w:rPr>
        <w:t xml:space="preserve"> که در رویای ایجاد یک رشته دولت های دست‌نشانده از کناره‌های</w:t>
      </w:r>
      <w:r w:rsidRPr="0076219A">
        <w:rPr>
          <w:rStyle w:val="Strong"/>
          <w:rFonts w:cs="B Zar"/>
          <w:b w:val="0"/>
          <w:bCs w:val="0"/>
          <w:rtl/>
        </w:rPr>
        <w:t xml:space="preserve"> دریای مدیترانه تا فلات پامیر </w:t>
      </w:r>
      <w:r w:rsidRPr="0076219A">
        <w:rPr>
          <w:rFonts w:cs="B Zar"/>
          <w:rtl/>
        </w:rPr>
        <w:t xml:space="preserve">بود، </w:t>
      </w:r>
      <w:r w:rsidRPr="0076219A">
        <w:rPr>
          <w:rtl/>
        </w:rPr>
        <w:t> </w:t>
      </w:r>
      <w:r w:rsidRPr="0076219A">
        <w:rPr>
          <w:rFonts w:cs="B Zar"/>
          <w:rtl/>
        </w:rPr>
        <w:t xml:space="preserve">امضای </w:t>
      </w:r>
      <w:r w:rsidRPr="0076219A">
        <w:rPr>
          <w:rStyle w:val="Strong"/>
          <w:rFonts w:cs="B Zar"/>
          <w:b w:val="0"/>
          <w:bCs w:val="0"/>
          <w:rtl/>
        </w:rPr>
        <w:t xml:space="preserve">قرارداد </w:t>
      </w:r>
      <w:r w:rsidRPr="0076219A">
        <w:rPr>
          <w:rStyle w:val="Strong"/>
          <w:rFonts w:cs="B Zar"/>
          <w:b w:val="0"/>
          <w:bCs w:val="0"/>
          <w:rtl/>
          <w:lang w:bidi="fa-IR"/>
        </w:rPr>
        <w:t>۱۹۱۹</w:t>
      </w:r>
      <w:r w:rsidRPr="0076219A">
        <w:rPr>
          <w:rFonts w:cs="B Zar"/>
          <w:rtl/>
        </w:rPr>
        <w:t xml:space="preserve"> با </w:t>
      </w:r>
      <w:r w:rsidRPr="0076219A">
        <w:rPr>
          <w:rStyle w:val="Strong"/>
          <w:rFonts w:cs="B Zar"/>
          <w:b w:val="0"/>
          <w:bCs w:val="0"/>
          <w:rtl/>
        </w:rPr>
        <w:t xml:space="preserve">ایران </w:t>
      </w:r>
      <w:r w:rsidRPr="0076219A">
        <w:rPr>
          <w:rFonts w:cs="B Zar"/>
          <w:rtl/>
        </w:rPr>
        <w:t>دنبال می کرد</w:t>
      </w:r>
      <w:r w:rsidRPr="0076219A">
        <w:rPr>
          <w:rFonts w:cs="B Zar"/>
        </w:rPr>
        <w:t>.</w:t>
      </w:r>
    </w:p>
    <w:p w14:paraId="2D744C2A" w14:textId="77777777" w:rsidR="000E19F0" w:rsidRPr="0076219A" w:rsidRDefault="000E19F0" w:rsidP="000002FE">
      <w:pPr>
        <w:pStyle w:val="NormalWeb"/>
        <w:bidi/>
        <w:rPr>
          <w:rFonts w:cs="B Zar"/>
        </w:rPr>
      </w:pPr>
      <w:r w:rsidRPr="0076219A">
        <w:rPr>
          <w:rFonts w:cs="B Zar"/>
          <w:rtl/>
        </w:rPr>
        <w:t xml:space="preserve">قرارداد </w:t>
      </w:r>
      <w:r w:rsidRPr="0076219A">
        <w:rPr>
          <w:rFonts w:cs="B Zar"/>
          <w:rtl/>
          <w:lang w:bidi="fa-IR"/>
        </w:rPr>
        <w:t>۱۹۱۹</w:t>
      </w:r>
      <w:r w:rsidRPr="0076219A">
        <w:rPr>
          <w:rFonts w:cs="B Zar"/>
          <w:rtl/>
        </w:rPr>
        <w:t xml:space="preserve"> ایران را تحویل انگلیس می‌داد. این قرارداد در </w:t>
      </w:r>
      <w:r w:rsidRPr="0076219A">
        <w:rPr>
          <w:rFonts w:cs="B Zar"/>
          <w:rtl/>
          <w:lang w:bidi="fa-IR"/>
        </w:rPr>
        <w:t>۹</w:t>
      </w:r>
      <w:r w:rsidRPr="0076219A">
        <w:rPr>
          <w:rFonts w:cs="B Zar"/>
          <w:rtl/>
        </w:rPr>
        <w:t xml:space="preserve"> اوت </w:t>
      </w:r>
      <w:r w:rsidRPr="0076219A">
        <w:rPr>
          <w:rFonts w:cs="B Zar"/>
          <w:rtl/>
          <w:lang w:bidi="fa-IR"/>
        </w:rPr>
        <w:t>۱۹۱۹</w:t>
      </w:r>
      <w:r w:rsidRPr="0076219A">
        <w:rPr>
          <w:rFonts w:cs="B Zar"/>
          <w:rtl/>
        </w:rPr>
        <w:t xml:space="preserve"> میلادی میان </w:t>
      </w:r>
      <w:r w:rsidRPr="0076219A">
        <w:rPr>
          <w:rStyle w:val="Strong"/>
          <w:rFonts w:cs="B Zar"/>
          <w:b w:val="0"/>
          <w:bCs w:val="0"/>
          <w:rtl/>
        </w:rPr>
        <w:t>وثوق‌الدوله نخست وزیر و سرپرستی کاکس وزیرمختار انگلیس</w:t>
      </w:r>
      <w:r w:rsidRPr="0076219A">
        <w:rPr>
          <w:rFonts w:cs="B Zar"/>
          <w:rtl/>
        </w:rPr>
        <w:t xml:space="preserve"> امضاء و محرمانه نگه داشته شد. در واقع این قرارداد </w:t>
      </w:r>
      <w:r w:rsidRPr="0076219A">
        <w:rPr>
          <w:rFonts w:cs="B Zar"/>
          <w:rtl/>
          <w:lang w:bidi="fa-IR"/>
        </w:rPr>
        <w:t>۶</w:t>
      </w:r>
      <w:r w:rsidRPr="0076219A">
        <w:rPr>
          <w:rFonts w:cs="B Zar"/>
          <w:rtl/>
        </w:rPr>
        <w:t xml:space="preserve"> ماده ای، ضامن همه منافع انگلیسی ها در ایران بود و به موجب آن </w:t>
      </w:r>
      <w:r w:rsidRPr="0076219A">
        <w:rPr>
          <w:rFonts w:cs="B Zar"/>
          <w:rtl/>
          <w:lang w:bidi="fa-IR"/>
        </w:rPr>
        <w:t>۲</w:t>
      </w:r>
      <w:r w:rsidRPr="0076219A">
        <w:rPr>
          <w:rFonts w:cs="B Zar"/>
          <w:rtl/>
        </w:rPr>
        <w:t xml:space="preserve"> رکن بزرگ کشور یعنی ارتش و دارایی تحت نظر رایزنان</w:t>
      </w:r>
      <w:r w:rsidRPr="0076219A">
        <w:rPr>
          <w:rtl/>
        </w:rPr>
        <w:t> </w:t>
      </w:r>
      <w:r w:rsidRPr="0076219A">
        <w:rPr>
          <w:rFonts w:cs="B Zar"/>
          <w:rtl/>
        </w:rPr>
        <w:t>انگلیسی قرار می گرفت. همچنین امتیاز راه‌آهن و راه‌های شوسه ایران نیز به آنها واگذار می‌شد. در مقابل، دولت انگلیس متعهد شد وامی به دولت وقت ایران دهد و خساراتی را که در جنگ جهانی اول به ایران وارد کرده بود، جبران و به احداث راه آهن جدید و تجدیدنظر در تعرفه‌های گمرکی اقدام کند</w:t>
      </w:r>
      <w:r w:rsidRPr="0076219A">
        <w:rPr>
          <w:rFonts w:cs="B Zar"/>
        </w:rPr>
        <w:t>.</w:t>
      </w:r>
    </w:p>
    <w:p w14:paraId="619AB3AF" w14:textId="77777777" w:rsidR="000E19F0" w:rsidRPr="0076219A" w:rsidRDefault="000E19F0" w:rsidP="000002FE">
      <w:pPr>
        <w:pStyle w:val="NormalWeb"/>
        <w:bidi/>
        <w:rPr>
          <w:rFonts w:cs="B Zar"/>
        </w:rPr>
      </w:pPr>
    </w:p>
    <w:p w14:paraId="06EC24E8" w14:textId="77777777" w:rsidR="000E19F0" w:rsidRPr="0076219A" w:rsidRDefault="008D6A36" w:rsidP="000002FE">
      <w:pPr>
        <w:pStyle w:val="NormalWeb"/>
        <w:bidi/>
        <w:rPr>
          <w:rFonts w:cs="B Zar"/>
        </w:rPr>
      </w:pPr>
      <w:r w:rsidRPr="0076219A">
        <w:rPr>
          <w:rStyle w:val="Strong"/>
          <w:rFonts w:cs="B Zar"/>
          <w:b w:val="0"/>
          <w:bCs w:val="0"/>
          <w:rtl/>
        </w:rPr>
        <w:t xml:space="preserve">خشم افکار عمومی ایران </w:t>
      </w:r>
      <w:r w:rsidR="000E19F0" w:rsidRPr="0076219A">
        <w:rPr>
          <w:rStyle w:val="Strong"/>
          <w:rFonts w:cs="B Zar"/>
          <w:b w:val="0"/>
          <w:bCs w:val="0"/>
          <w:rtl/>
        </w:rPr>
        <w:t xml:space="preserve">م علیه قرارداد </w:t>
      </w:r>
      <w:r w:rsidR="000E19F0" w:rsidRPr="0076219A">
        <w:rPr>
          <w:rStyle w:val="Strong"/>
          <w:rFonts w:cs="B Zar"/>
          <w:b w:val="0"/>
          <w:bCs w:val="0"/>
          <w:rtl/>
          <w:lang w:bidi="fa-IR"/>
        </w:rPr>
        <w:t>۱۹۱۹</w:t>
      </w:r>
    </w:p>
    <w:p w14:paraId="2C509413" w14:textId="77777777" w:rsidR="000E19F0" w:rsidRPr="0076219A" w:rsidRDefault="000E19F0" w:rsidP="000002FE">
      <w:pPr>
        <w:pStyle w:val="NormalWeb"/>
        <w:bidi/>
        <w:rPr>
          <w:rFonts w:cs="B Zar"/>
          <w:rtl/>
        </w:rPr>
      </w:pPr>
      <w:r w:rsidRPr="0076219A">
        <w:rPr>
          <w:rFonts w:cs="B Zar"/>
          <w:rtl/>
        </w:rPr>
        <w:t>در ابتدا چند تا عامل باعث جوشش و تحریک مردم علیه این قرارداد شد از جمله</w:t>
      </w:r>
      <w:r w:rsidRPr="0076219A">
        <w:rPr>
          <w:rtl/>
        </w:rPr>
        <w:t> </w:t>
      </w:r>
      <w:r w:rsidRPr="0076219A">
        <w:rPr>
          <w:rFonts w:cs="B Zar"/>
          <w:rtl/>
        </w:rPr>
        <w:t xml:space="preserve">نحوه عمل کاکس و کرزن در رهبری مذاکرات بود. پنهان کاری شدید و جلوگیری از شرکت هیات نمایندگی ایران در کنفرانس صلح پاریس باعث تحریک و حساس شدن میهن پرستان </w:t>
      </w:r>
      <w:r w:rsidRPr="0076219A">
        <w:rPr>
          <w:rFonts w:cs="B Zar"/>
          <w:rtl/>
        </w:rPr>
        <w:lastRenderedPageBreak/>
        <w:t>شد و در قدرت‌های بزرگ دیگر این سوءظن به وجود آمد که ایران استقلال خود را از دست داده است و از این پس تحت سلطه مشترک عمال ایرانی انگلیس و رایزنان</w:t>
      </w:r>
      <w:r w:rsidRPr="0076219A">
        <w:rPr>
          <w:rtl/>
        </w:rPr>
        <w:t> </w:t>
      </w:r>
      <w:r w:rsidRPr="0076219A">
        <w:rPr>
          <w:rFonts w:cs="B Zar"/>
          <w:rtl/>
        </w:rPr>
        <w:t>انگلیسی خواهد بود</w:t>
      </w:r>
      <w:r w:rsidRPr="0076219A">
        <w:rPr>
          <w:rFonts w:cs="B Zar"/>
        </w:rPr>
        <w:t>.</w:t>
      </w:r>
      <w:r w:rsidR="003B0DC5" w:rsidRPr="0076219A">
        <w:rPr>
          <w:rFonts w:cs="B Zar" w:hint="cs"/>
          <w:rtl/>
        </w:rPr>
        <w:t xml:space="preserve"> </w:t>
      </w:r>
    </w:p>
    <w:p w14:paraId="2A4D74CB" w14:textId="77777777" w:rsidR="003B0DC5" w:rsidRPr="0076219A" w:rsidRDefault="003B0DC5" w:rsidP="000002FE">
      <w:pPr>
        <w:pStyle w:val="NormalWeb"/>
        <w:bidi/>
        <w:rPr>
          <w:rFonts w:cs="B Zar"/>
        </w:rPr>
      </w:pPr>
      <w:r w:rsidRPr="0076219A">
        <w:rPr>
          <w:rFonts w:cs="B Zar" w:hint="cs"/>
          <w:rtl/>
        </w:rPr>
        <w:t xml:space="preserve">خودکشی کلنل فضل الله خان آق اولی به دلیل عدم همکاری با هیئت نظامی قرارداد </w:t>
      </w:r>
    </w:p>
    <w:p w14:paraId="78866C0E" w14:textId="77777777" w:rsidR="000E19F0" w:rsidRPr="0076219A" w:rsidRDefault="000E19F0" w:rsidP="000002FE">
      <w:pPr>
        <w:pStyle w:val="NormalWeb"/>
        <w:bidi/>
        <w:rPr>
          <w:rFonts w:cs="B Zar"/>
          <w:rtl/>
          <w:lang w:bidi="fa-IR"/>
        </w:rPr>
      </w:pPr>
      <w:r w:rsidRPr="0076219A">
        <w:rPr>
          <w:rFonts w:cs="B Zar"/>
          <w:rtl/>
        </w:rPr>
        <w:t xml:space="preserve">یکی دیگر از عواملی که باعث </w:t>
      </w:r>
      <w:r w:rsidR="008D6A36" w:rsidRPr="0076219A">
        <w:rPr>
          <w:rFonts w:cs="B Zar" w:hint="cs"/>
          <w:rtl/>
        </w:rPr>
        <w:t>خشم</w:t>
      </w:r>
      <w:r w:rsidRPr="0076219A">
        <w:rPr>
          <w:rFonts w:cs="B Zar"/>
          <w:rtl/>
        </w:rPr>
        <w:t xml:space="preserve"> مردم علیه این قرارداد شد این بود که سیاستمداران انگلیسی بلافاصله </w:t>
      </w:r>
      <w:r w:rsidRPr="0076219A">
        <w:rPr>
          <w:rFonts w:cs="B Zar"/>
          <w:rtl/>
          <w:lang w:bidi="fa-IR"/>
        </w:rPr>
        <w:t>۲</w:t>
      </w:r>
      <w:r w:rsidRPr="0076219A">
        <w:rPr>
          <w:rFonts w:cs="B Zar"/>
          <w:rtl/>
        </w:rPr>
        <w:t xml:space="preserve"> هیات نظامی و مالی به ایران فرستادند و کمیسیونی با افسران ژاندارمری و قزاق تشکیل دادند. از اعضای این کمیسیون </w:t>
      </w:r>
      <w:r w:rsidRPr="0076219A">
        <w:rPr>
          <w:rStyle w:val="Strong"/>
          <w:rFonts w:cs="B Zar"/>
          <w:b w:val="0"/>
          <w:bCs w:val="0"/>
          <w:rtl/>
        </w:rPr>
        <w:t>کلنل فضل‌الله‌خان آق‌اولی</w:t>
      </w:r>
      <w:r w:rsidRPr="0076219A">
        <w:rPr>
          <w:rFonts w:cs="B Zar"/>
          <w:rtl/>
        </w:rPr>
        <w:t xml:space="preserve"> بود. وی چون در آغاز کار دریافت که کمک به اجرای این قرارداد خیانت به ایران و ایرانیان است و برای</w:t>
      </w:r>
      <w:r w:rsidRPr="0076219A">
        <w:rPr>
          <w:rtl/>
        </w:rPr>
        <w:t> </w:t>
      </w:r>
      <w:r w:rsidRPr="0076219A">
        <w:rPr>
          <w:rFonts w:cs="B Zar"/>
          <w:rtl/>
        </w:rPr>
        <w:t>شرکت نکردن در این کمیسیون نیز راهی نداشت، به همی</w:t>
      </w:r>
      <w:r w:rsidR="008D6A36" w:rsidRPr="0076219A">
        <w:rPr>
          <w:rFonts w:cs="B Zar" w:hint="cs"/>
          <w:rtl/>
        </w:rPr>
        <w:t>ن</w:t>
      </w:r>
      <w:r w:rsidRPr="0076219A">
        <w:rPr>
          <w:rFonts w:cs="B Zar"/>
          <w:rtl/>
        </w:rPr>
        <w:t xml:space="preserve"> دلیل به نشانه اعتراض خودکشی کرد؛ خودکشی او مردم را چنان منقلب کرد که آماده قیام شدند و اعتراض های گسترده ای انجام دادند</w:t>
      </w:r>
      <w:r w:rsidRPr="0076219A">
        <w:rPr>
          <w:rFonts w:cs="B Zar"/>
        </w:rPr>
        <w:t>.</w:t>
      </w:r>
    </w:p>
    <w:p w14:paraId="57EC4CE5" w14:textId="77777777" w:rsidR="000E19F0" w:rsidRPr="0076219A" w:rsidRDefault="000E19F0" w:rsidP="000002FE">
      <w:pPr>
        <w:pStyle w:val="NormalWeb"/>
        <w:bidi/>
        <w:rPr>
          <w:rFonts w:cs="B Zar"/>
          <w:rtl/>
        </w:rPr>
      </w:pPr>
      <w:r w:rsidRPr="0076219A">
        <w:rPr>
          <w:rFonts w:cs="B Zar"/>
          <w:rtl/>
        </w:rPr>
        <w:t xml:space="preserve">تصویب قرارداد </w:t>
      </w:r>
      <w:r w:rsidRPr="0076219A">
        <w:rPr>
          <w:rFonts w:cs="B Zar"/>
          <w:rtl/>
          <w:lang w:bidi="fa-IR"/>
        </w:rPr>
        <w:t>۱۹۱۹</w:t>
      </w:r>
      <w:r w:rsidRPr="0076219A">
        <w:rPr>
          <w:rFonts w:cs="B Zar"/>
          <w:rtl/>
        </w:rPr>
        <w:t xml:space="preserve"> مغایر با قانون اساسی مشروطه بود و در </w:t>
      </w:r>
      <w:r w:rsidRPr="0076219A">
        <w:rPr>
          <w:rStyle w:val="Strong"/>
          <w:rFonts w:cs="B Zar"/>
          <w:b w:val="0"/>
          <w:bCs w:val="0"/>
          <w:rtl/>
        </w:rPr>
        <w:t>مجلس شورای ملی</w:t>
      </w:r>
      <w:r w:rsidRPr="0076219A">
        <w:rPr>
          <w:rFonts w:cs="B Zar"/>
          <w:rtl/>
        </w:rPr>
        <w:t xml:space="preserve"> و بیرون از مجلس با چالش جدی روبرو شد. انتشار متن قرارداد موجی از خشم در میان مردم ایران پدید آورد و با مخالفت ها و اعتراض</w:t>
      </w:r>
      <w:r w:rsidRPr="0076219A">
        <w:rPr>
          <w:rtl/>
        </w:rPr>
        <w:t> </w:t>
      </w:r>
      <w:r w:rsidRPr="0076219A">
        <w:rPr>
          <w:rFonts w:cs="B Zar"/>
          <w:rtl/>
        </w:rPr>
        <w:t>های گسترده ای در تمام نقاط ایران مواجه شد و اعلامیه هایی با شعار مرگ بر انگلیس و مرگ بر دولت انگلیس مآب وثوق الدوله منتشر کردند</w:t>
      </w:r>
      <w:r w:rsidRPr="0076219A">
        <w:rPr>
          <w:rFonts w:cs="B Zar"/>
        </w:rPr>
        <w:t>.</w:t>
      </w:r>
    </w:p>
    <w:p w14:paraId="1F4ED81E" w14:textId="77777777" w:rsidR="00E420A1" w:rsidRPr="0076219A" w:rsidRDefault="00496DF4" w:rsidP="000002FE">
      <w:pPr>
        <w:pStyle w:val="Heading3"/>
        <w:bidi/>
        <w:rPr>
          <w:rFonts w:cs="B Zar"/>
          <w:b w:val="0"/>
          <w:bCs w:val="0"/>
          <w:color w:val="auto"/>
          <w:sz w:val="24"/>
          <w:szCs w:val="24"/>
        </w:rPr>
      </w:pPr>
      <w:r w:rsidRPr="0076219A">
        <w:rPr>
          <w:rFonts w:cs="B Zar" w:hint="cs"/>
          <w:b w:val="0"/>
          <w:bCs w:val="0"/>
          <w:color w:val="auto"/>
          <w:sz w:val="24"/>
          <w:szCs w:val="24"/>
          <w:rtl/>
        </w:rPr>
        <w:t xml:space="preserve">قیام میرزا کوچک خان در شمال </w:t>
      </w:r>
      <w:r w:rsidR="00195C9A" w:rsidRPr="0076219A">
        <w:rPr>
          <w:rFonts w:cs="B Zar" w:hint="cs"/>
          <w:b w:val="0"/>
          <w:bCs w:val="0"/>
          <w:color w:val="auto"/>
          <w:sz w:val="24"/>
          <w:szCs w:val="24"/>
          <w:rtl/>
        </w:rPr>
        <w:t xml:space="preserve"> و اهداف آن </w:t>
      </w:r>
    </w:p>
    <w:p w14:paraId="2EC5B218" w14:textId="77777777" w:rsidR="00E420A1" w:rsidRPr="0076219A" w:rsidRDefault="00E420A1" w:rsidP="000002FE">
      <w:pPr>
        <w:bidi/>
        <w:rPr>
          <w:rFonts w:cs="B Zar"/>
          <w:sz w:val="24"/>
          <w:szCs w:val="24"/>
        </w:rPr>
      </w:pPr>
    </w:p>
    <w:p w14:paraId="714E0939" w14:textId="77777777" w:rsidR="00E420A1" w:rsidRPr="0076219A" w:rsidRDefault="000D7781" w:rsidP="000002FE">
      <w:pPr>
        <w:numPr>
          <w:ilvl w:val="0"/>
          <w:numId w:val="33"/>
        </w:numPr>
        <w:bidi/>
        <w:spacing w:before="100" w:beforeAutospacing="1" w:after="100" w:afterAutospacing="1" w:line="240" w:lineRule="auto"/>
        <w:rPr>
          <w:rFonts w:cs="B Zar"/>
          <w:vanish/>
          <w:sz w:val="24"/>
          <w:szCs w:val="24"/>
        </w:rPr>
      </w:pPr>
      <w:hyperlink r:id="rId1390" w:tooltip="مشاهده پروفایل : زهرا سعیدی " w:history="1">
        <w:r w:rsidR="00E420A1" w:rsidRPr="0076219A">
          <w:rPr>
            <w:rStyle w:val="reportertitle"/>
            <w:rFonts w:cs="B Zar"/>
            <w:vanish/>
            <w:sz w:val="24"/>
            <w:szCs w:val="24"/>
            <w:rtl/>
          </w:rPr>
          <w:t>زهرا سعیدی</w:t>
        </w:r>
        <w:r w:rsidR="00E420A1" w:rsidRPr="0076219A">
          <w:rPr>
            <w:rStyle w:val="Hyperlink"/>
            <w:rFonts w:cs="B Zar"/>
            <w:vanish/>
            <w:color w:val="auto"/>
            <w:sz w:val="24"/>
            <w:szCs w:val="24"/>
            <w:u w:val="none"/>
            <w:rtl/>
          </w:rPr>
          <w:t xml:space="preserve"> </w:t>
        </w:r>
      </w:hyperlink>
    </w:p>
    <w:p w14:paraId="59C4CCFC" w14:textId="77777777" w:rsidR="00E420A1" w:rsidRPr="0076219A" w:rsidRDefault="00E420A1" w:rsidP="000002FE">
      <w:pPr>
        <w:pStyle w:val="NormalWeb"/>
        <w:bidi/>
        <w:rPr>
          <w:rFonts w:cs="B Zar"/>
          <w:rtl/>
        </w:rPr>
      </w:pPr>
      <w:r w:rsidRPr="0076219A">
        <w:rPr>
          <w:rFonts w:cs="B Zar"/>
          <w:rtl/>
        </w:rPr>
        <w:t>ــ‌ بازگشت به آرمانهای مشروطه و اسلام</w:t>
      </w:r>
    </w:p>
    <w:p w14:paraId="6DF8D45C" w14:textId="77777777" w:rsidR="00E420A1" w:rsidRPr="0076219A" w:rsidRDefault="00E420A1" w:rsidP="000002FE">
      <w:pPr>
        <w:pStyle w:val="NormalWeb"/>
        <w:bidi/>
        <w:rPr>
          <w:rFonts w:cs="B Zar"/>
          <w:rtl/>
        </w:rPr>
      </w:pPr>
      <w:r w:rsidRPr="0076219A">
        <w:rPr>
          <w:rFonts w:cs="B Zar"/>
          <w:rtl/>
        </w:rPr>
        <w:t>میرزا از جمله رهبرانی بود که با قیام خود آرزوی بهبود اوضاع سیاسی و اقتصادی کشور و نیز آرمانهای مشروطه را داشت. ردپای این دغدغه را می‌توان در مبارزات او در جریان مشروطه مشاهده نمود. چنانچه میرزا نیز مانند سایر مشروطه‌خواهان در قالب تشکیلاتی چون مجلس اتحاد و هیئت اتحاد اسلام از جنبش مشروطه حمایت کرد. میرزا در هیئت اتحاد اسلام که متشکل از چندین روحانی بود، به دفاع از مشروطه پرداخت و هدف خود را خدمت به ایران و اسلام معرفی نمود. درواقع مسئله اسلام و دفاع از آن که بخشی از فرهنگ ایران را شکل می‌داد، از دیگر موارد مورد تأکید میرزا در دوران مبارزاتش چه در زمان مشروطه و چه بعد از آن بود. میرزا طلبه جوانی بود که در اواخر سال 1334 ه.ق کمیته‌ای به‌نام اتحاد اسلام در حوالی تالش تشکیل داد و همان‌طور که از عنوان کمیته پیداست نهضت آنها قبل از هر چیز جنبه اسلامی داشت چرا که میرزا طلبه کوچکی بود که با همان افکار اسلامی مبارزه را آغاز کرده بود.</w:t>
      </w:r>
      <w:r w:rsidRPr="0076219A">
        <w:rPr>
          <w:rFonts w:cs="B Zar"/>
          <w:vertAlign w:val="superscript"/>
          <w:rtl/>
        </w:rPr>
        <w:t>2</w:t>
      </w:r>
      <w:r w:rsidRPr="0076219A">
        <w:rPr>
          <w:rFonts w:cs="B Zar"/>
          <w:rtl/>
        </w:rPr>
        <w:t xml:space="preserve"> مبارزه میرزا برای آرمانهای اسلام و مشروطه در زمان جنگ جهانی اول با آشفته شدن اوضاع سیاسی کشور و تشدید تکاپوهای استعمارگران تشدید شد و با قرارداد 1919 به اوج خود رسید.</w:t>
      </w:r>
    </w:p>
    <w:p w14:paraId="7DF7AE13" w14:textId="77777777" w:rsidR="00E420A1" w:rsidRPr="0076219A" w:rsidRDefault="00E420A1" w:rsidP="000002FE">
      <w:pPr>
        <w:pStyle w:val="NormalWeb"/>
        <w:bidi/>
        <w:rPr>
          <w:rFonts w:cs="B Zar"/>
          <w:rtl/>
        </w:rPr>
      </w:pPr>
      <w:r w:rsidRPr="0076219A">
        <w:rPr>
          <w:rtl/>
        </w:rPr>
        <w:t> </w:t>
      </w:r>
    </w:p>
    <w:p w14:paraId="21DE1B65" w14:textId="77777777" w:rsidR="00E420A1" w:rsidRPr="0076219A" w:rsidRDefault="00E420A1" w:rsidP="000002FE">
      <w:pPr>
        <w:pStyle w:val="NormalWeb"/>
        <w:bidi/>
        <w:rPr>
          <w:rFonts w:cs="B Zar"/>
          <w:rtl/>
        </w:rPr>
      </w:pPr>
      <w:r w:rsidRPr="0076219A">
        <w:rPr>
          <w:rFonts w:cs="B Zar"/>
          <w:rtl/>
        </w:rPr>
        <w:t>ــ وضعیت سیاسی کشور و قراردادهای استعماری</w:t>
      </w:r>
    </w:p>
    <w:p w14:paraId="60CDBB58" w14:textId="77777777" w:rsidR="00E420A1" w:rsidRPr="0076219A" w:rsidRDefault="00E420A1" w:rsidP="000002FE">
      <w:pPr>
        <w:pStyle w:val="NormalWeb"/>
        <w:bidi/>
        <w:rPr>
          <w:rFonts w:cs="B Zar"/>
          <w:rtl/>
        </w:rPr>
      </w:pPr>
      <w:r w:rsidRPr="0076219A">
        <w:rPr>
          <w:rFonts w:cs="B Zar"/>
          <w:rtl/>
        </w:rPr>
        <w:lastRenderedPageBreak/>
        <w:t>بدون شک اوضاع نابسامان سیاسی کشور در بحبوحه جنگ جهانی اول و اشغال کشور مهم‌ترین عامل در شکل‌گیری نهضتهای ضداستعماری در آن برهه است که بخشی از آن ناشی از بی‌توجهی یا ناتوانی مسئولین کشور نسبت به آن بود. این موضوع در شکل‌گیری نهضت جنگل نیز به‌خوبی مشهود است. زمانی که ارتش تزاری روسیه در گیلان و سایر نقاط کشور دست به تاراج زد، «رشته کارها از هم گسیخت و حقوق و نوامیس مردم بازیجه امیال سربازان روس گردید. در این شرایط کسی را قدرت چون و چرا گفتن نماند و زمامداران کشور ایران، آنها که صالح و وجیه‌المله بودند از عهده جلوگیری بر نمی‌آمدند و به مجرد پیش آمدن مشکلات، قهر نموده استعفامی‌دادند و در کاخهای مجللشان به انتظار و عاقبت کار، به تماشا می‌نشستند».</w:t>
      </w:r>
      <w:r w:rsidRPr="0076219A">
        <w:rPr>
          <w:rFonts w:cs="B Zar"/>
          <w:vertAlign w:val="superscript"/>
          <w:rtl/>
        </w:rPr>
        <w:t>3</w:t>
      </w:r>
      <w:r w:rsidRPr="0076219A">
        <w:rPr>
          <w:rtl/>
        </w:rPr>
        <w:t> </w:t>
      </w:r>
    </w:p>
    <w:p w14:paraId="4F990E03" w14:textId="77777777" w:rsidR="00E420A1" w:rsidRPr="0076219A" w:rsidRDefault="00E420A1" w:rsidP="000002FE">
      <w:pPr>
        <w:pStyle w:val="NormalWeb"/>
        <w:bidi/>
        <w:rPr>
          <w:rFonts w:cs="B Zar"/>
          <w:rtl/>
        </w:rPr>
      </w:pPr>
      <w:r w:rsidRPr="0076219A">
        <w:rPr>
          <w:rFonts w:cs="B Zar"/>
          <w:rtl/>
        </w:rPr>
        <w:t xml:space="preserve">در چنین وضعیتی بود که میرزا با همراهی چند تن از سران ملیون ایران، اتحاد اسلام را به‌وجود آورد و به مبارزه با وضعیت سیاسی کشور و بی‌اعتنایی مسئولین نسبت به خدشه‌دار شدن استقلال کشور که تبلور آن در قراردادهایی چون قرارداد 1919 نمود یافت، پرداخت. قرارداد 1919 که چند سال بعد از آغاز رسمی فعالیتهای میرزا منعقد شد، مخالفتهای جنبش جنگل و میرزا را به دنبال داشت. درواقع جنبش جنگل که بر‌پایه احساسات شدید آزادیخواهان با عنوان "پان‌اسلامیزم" بنا شده بود، به‌تدریج و با انعقاد قراردادهای منحوس </w:t>
      </w:r>
      <w:r w:rsidRPr="0076219A">
        <w:rPr>
          <w:rFonts w:cs="B Zar"/>
          <w:rtl/>
          <w:lang w:bidi="fa-IR"/>
        </w:rPr>
        <w:t>۱۹۰۷</w:t>
      </w:r>
      <w:r w:rsidRPr="0076219A">
        <w:rPr>
          <w:rFonts w:cs="B Zar"/>
          <w:rtl/>
        </w:rPr>
        <w:t xml:space="preserve"> .م (</w:t>
      </w:r>
      <w:r w:rsidRPr="0076219A">
        <w:rPr>
          <w:rFonts w:cs="B Zar"/>
          <w:rtl/>
          <w:lang w:bidi="fa-IR"/>
        </w:rPr>
        <w:t>۱۲۸۹</w:t>
      </w:r>
      <w:r w:rsidRPr="0076219A">
        <w:rPr>
          <w:rFonts w:cs="B Zar"/>
          <w:rtl/>
        </w:rPr>
        <w:t xml:space="preserve"> ش) و </w:t>
      </w:r>
      <w:r w:rsidRPr="0076219A">
        <w:rPr>
          <w:rFonts w:cs="B Zar"/>
          <w:rtl/>
          <w:lang w:bidi="fa-IR"/>
        </w:rPr>
        <w:t>۱۹۱۹ .</w:t>
      </w:r>
      <w:r w:rsidRPr="0076219A">
        <w:rPr>
          <w:rFonts w:cs="B Zar"/>
          <w:rtl/>
        </w:rPr>
        <w:t>م (</w:t>
      </w:r>
      <w:r w:rsidRPr="0076219A">
        <w:rPr>
          <w:rFonts w:cs="B Zar"/>
          <w:rtl/>
          <w:lang w:bidi="fa-IR"/>
        </w:rPr>
        <w:t>۱۲۹۸</w:t>
      </w:r>
      <w:r w:rsidRPr="0076219A">
        <w:rPr>
          <w:rFonts w:cs="B Zar"/>
          <w:rtl/>
        </w:rPr>
        <w:t xml:space="preserve"> ش) به‌صورت یک جنبش و حرکت میهن پرستانه شدید، بر ضد این قراردادها در آمد.</w:t>
      </w:r>
    </w:p>
    <w:p w14:paraId="3DBB6A46" w14:textId="77777777" w:rsidR="00E420A1" w:rsidRPr="0076219A" w:rsidRDefault="00E420A1" w:rsidP="000002FE">
      <w:pPr>
        <w:pStyle w:val="NormalWeb"/>
        <w:bidi/>
        <w:rPr>
          <w:rFonts w:cs="B Zar"/>
          <w:rtl/>
        </w:rPr>
      </w:pPr>
      <w:r w:rsidRPr="0076219A">
        <w:rPr>
          <w:rtl/>
        </w:rPr>
        <w:t> </w:t>
      </w:r>
    </w:p>
    <w:p w14:paraId="59E8C975" w14:textId="77777777" w:rsidR="00E420A1" w:rsidRPr="0076219A" w:rsidRDefault="00E420A1" w:rsidP="000002FE">
      <w:pPr>
        <w:pStyle w:val="NormalWeb"/>
        <w:bidi/>
        <w:rPr>
          <w:rFonts w:cs="B Zar"/>
          <w:rtl/>
        </w:rPr>
      </w:pPr>
      <w:r w:rsidRPr="0076219A">
        <w:rPr>
          <w:rFonts w:cs="B Zar"/>
          <w:rtl/>
        </w:rPr>
        <w:t>نهضت مزبور در سالهای آخر موجودیت خود به‌شکل مخلوطی از یک جنبش سوسیالیستی ولی غیرکمونیست با افکار و عقاید ناسیونالیستی شدید در آمده بود</w:t>
      </w:r>
      <w:r w:rsidRPr="0076219A">
        <w:rPr>
          <w:rFonts w:cs="B Zar"/>
        </w:rPr>
        <w:t>.</w:t>
      </w:r>
      <w:r w:rsidRPr="0076219A">
        <w:rPr>
          <w:rFonts w:cs="B Zar"/>
          <w:vertAlign w:val="superscript"/>
          <w:rtl/>
        </w:rPr>
        <w:t>4</w:t>
      </w:r>
      <w:r w:rsidRPr="0076219A">
        <w:rPr>
          <w:rFonts w:cs="B Zar"/>
          <w:rtl/>
        </w:rPr>
        <w:t xml:space="preserve"> بر این اساس بعد از انعقاد قرارداد 1919، میرزا کوچک‌خان جنگلی که از مدتها قبل در گیلان دربرابر بی‌کفایتی دولتهای وقت و مداخلات روس و انگلیس در ایران دست به قیام زده بود، برضد قرارداد به تندی موضع گرفت</w:t>
      </w:r>
      <w:r w:rsidRPr="0076219A">
        <w:rPr>
          <w:rFonts w:cs="B Zar"/>
        </w:rPr>
        <w:t>.</w:t>
      </w:r>
      <w:r w:rsidRPr="0076219A">
        <w:rPr>
          <w:rFonts w:cs="B Zar"/>
          <w:vertAlign w:val="superscript"/>
          <w:rtl/>
        </w:rPr>
        <w:t>5</w:t>
      </w:r>
      <w:r w:rsidRPr="0076219A">
        <w:rPr>
          <w:rFonts w:cs="B Zar"/>
          <w:rtl/>
        </w:rPr>
        <w:t xml:space="preserve"> بعد از آنکه وثوق‌الدوله امضای قرارداد 1919 را علنی و آشکار نمود، میرزا در جوابیه‌ نامه‌ای به وثوق‌الدوله به توجیه قیام خود علیه قرارداد پرداخته و می‌نویسد: «وجدانم به من امر می‌کند که در استخلاص مولد و وطنم که گرفتار چنگال قهاریت اجنبی است, کوشش کنم</w:t>
      </w:r>
      <w:r w:rsidRPr="0076219A">
        <w:rPr>
          <w:rtl/>
        </w:rPr>
        <w:t>…</w:t>
      </w:r>
      <w:r w:rsidRPr="0076219A">
        <w:rPr>
          <w:rFonts w:cs="B Zar"/>
          <w:rtl/>
        </w:rPr>
        <w:t>. تاریخ عالم به ما اجازه می‌دهد هر دولتی که نتواند مملکت خود را از سلطه و اقتدار دشمنان خارجی نجات دهد، وظیفه ملت است که برای استخلاص وطنش قیام کند».</w:t>
      </w:r>
      <w:r w:rsidRPr="0076219A">
        <w:rPr>
          <w:rFonts w:cs="B Zar"/>
          <w:vertAlign w:val="superscript"/>
          <w:rtl/>
        </w:rPr>
        <w:t>6</w:t>
      </w:r>
    </w:p>
    <w:p w14:paraId="52857906" w14:textId="77777777" w:rsidR="00E420A1" w:rsidRPr="0076219A" w:rsidRDefault="00E420A1" w:rsidP="000002FE">
      <w:pPr>
        <w:pStyle w:val="NormalWeb"/>
        <w:bidi/>
        <w:rPr>
          <w:rFonts w:cs="B Zar"/>
          <w:rtl/>
        </w:rPr>
      </w:pPr>
      <w:r w:rsidRPr="0076219A">
        <w:rPr>
          <w:rtl/>
        </w:rPr>
        <w:t> </w:t>
      </w:r>
      <w:r w:rsidRPr="0076219A">
        <w:rPr>
          <w:rFonts w:cs="B Zar"/>
          <w:rtl/>
        </w:rPr>
        <w:t>کاکس وزیر مختار انگلیس نیز طی گزارشی به لندن به مخالفت شدید میرزا با قرارداد 1919 اشاره کرده و مخالفین این قرارداد را چهاردسته معرفی می‌کند که به گفته او یکی از گروه‌های مهم مخالف میرزا کوچک‌خان جنگلی است. وی میرزا را جزء مخالفان دسته اول دانسته و او را در کنار مخالفانی چون مدرس قرار می‌دهد. به اعتقاد کاکس، مدرس و امام جمعه خوئی مخالفت شدید با قرارداد داشته و گروهی از مخالفان را نیز رهبری می‌کنند. گفته می‌شود مدرس و میرزا کوچک‌خان در مقابله با این قرارداد توافقهای محرمانه هم داشتند.</w:t>
      </w:r>
      <w:r w:rsidRPr="0076219A">
        <w:rPr>
          <w:rFonts w:cs="B Zar"/>
          <w:vertAlign w:val="superscript"/>
          <w:rtl/>
        </w:rPr>
        <w:t>7</w:t>
      </w:r>
      <w:r w:rsidRPr="0076219A">
        <w:rPr>
          <w:rFonts w:cs="B Zar"/>
          <w:rtl/>
        </w:rPr>
        <w:t xml:space="preserve"> بدون شک مهم‌ترین وجه و دلیل مخالفتهای میرزا با قرارداد به از بین رفتن استقلال سیاسی کشور مربوط بود. اهمیت استقلال سیاسی کشور و رهایی از سلطه بیگانگان را می‌توان در یکی از نامه‌های میرزا به لنین مشاهده نمود. او در بخشی از نامه با اشاره به تلاش خود در تحقق آزادی ایران، نوشته است: «ما معتقدیم که قدم اول را براى آزادى ایران برداشته‌ایم، لیکن خطر، از جانب دیگر به ما روى آورده است؛ یعنى اگر از مداخله خارجى در امور داخلى جلوگیرى نشود، معنی‌اش این است که هیچ‌وقت به مقصود نخواهیم رسید».</w:t>
      </w:r>
      <w:r w:rsidRPr="0076219A">
        <w:rPr>
          <w:rFonts w:cs="B Zar"/>
          <w:vertAlign w:val="superscript"/>
          <w:rtl/>
        </w:rPr>
        <w:t>8</w:t>
      </w:r>
      <w:r w:rsidR="00EE3799" w:rsidRPr="0076219A">
        <w:rPr>
          <w:rFonts w:cs="B Zar" w:hint="cs"/>
          <w:vertAlign w:val="superscript"/>
          <w:rtl/>
        </w:rPr>
        <w:t xml:space="preserve">    </w:t>
      </w:r>
    </w:p>
    <w:p w14:paraId="6580CE1E" w14:textId="77777777" w:rsidR="00E420A1" w:rsidRPr="0076219A" w:rsidRDefault="00E420A1" w:rsidP="000002FE">
      <w:pPr>
        <w:pStyle w:val="NormalWeb"/>
        <w:bidi/>
        <w:rPr>
          <w:rFonts w:cs="B Zar"/>
          <w:rtl/>
        </w:rPr>
      </w:pPr>
      <w:r w:rsidRPr="0076219A">
        <w:rPr>
          <w:rtl/>
        </w:rPr>
        <w:t> </w:t>
      </w:r>
    </w:p>
    <w:p w14:paraId="1970472B" w14:textId="77777777" w:rsidR="00EE3799" w:rsidRPr="0076219A" w:rsidRDefault="00E420A1" w:rsidP="000002FE">
      <w:pPr>
        <w:pStyle w:val="NormalWeb"/>
        <w:bidi/>
        <w:rPr>
          <w:rFonts w:cs="B Zar"/>
          <w:rtl/>
        </w:rPr>
      </w:pPr>
      <w:r w:rsidRPr="0076219A">
        <w:rPr>
          <w:rFonts w:cs="B Zar"/>
          <w:noProof/>
        </w:rPr>
        <w:lastRenderedPageBreak/>
        <w:drawing>
          <wp:inline distT="0" distB="0" distL="0" distR="0" wp14:anchorId="71130C75" wp14:editId="02D1DD71">
            <wp:extent cx="2962275" cy="3114675"/>
            <wp:effectExtent l="19050" t="0" r="9525" b="0"/>
            <wp:docPr id="46" name="Picture 65" descr="http://www.iichs.ir/Upload/Image/2018/12/Orginal/08019274_115e_49c6_b033_309b49b82a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iichs.ir/Upload/Image/2018/12/Orginal/08019274_115e_49c6_b033_309b49b82a4b.jpg"/>
                    <pic:cNvPicPr>
                      <a:picLocks noChangeAspect="1" noChangeArrowheads="1"/>
                    </pic:cNvPicPr>
                  </pic:nvPicPr>
                  <pic:blipFill>
                    <a:blip r:embed="rId1391" cstate="print"/>
                    <a:srcRect/>
                    <a:stretch>
                      <a:fillRect/>
                    </a:stretch>
                  </pic:blipFill>
                  <pic:spPr bwMode="auto">
                    <a:xfrm>
                      <a:off x="0" y="0"/>
                      <a:ext cx="2962275" cy="3114675"/>
                    </a:xfrm>
                    <a:prstGeom prst="rect">
                      <a:avLst/>
                    </a:prstGeom>
                    <a:noFill/>
                    <a:ln w="9525">
                      <a:noFill/>
                      <a:miter lim="800000"/>
                      <a:headEnd/>
                      <a:tailEnd/>
                    </a:ln>
                  </pic:spPr>
                </pic:pic>
              </a:graphicData>
            </a:graphic>
          </wp:inline>
        </w:drawing>
      </w:r>
      <w:r w:rsidRPr="0076219A">
        <w:rPr>
          <w:rFonts w:cs="B Zar"/>
          <w:rtl/>
        </w:rPr>
        <w:t>.</w:t>
      </w:r>
    </w:p>
    <w:p w14:paraId="0366F02D" w14:textId="77777777" w:rsidR="00EE3799" w:rsidRPr="0076219A" w:rsidRDefault="00EE3799" w:rsidP="000002FE">
      <w:pPr>
        <w:pStyle w:val="NormalWeb"/>
        <w:bidi/>
        <w:rPr>
          <w:rFonts w:cs="B Zar"/>
          <w:rtl/>
        </w:rPr>
      </w:pPr>
      <w:r w:rsidRPr="0076219A">
        <w:rPr>
          <w:rFonts w:cs="B Zar" w:hint="cs"/>
          <w:rtl/>
        </w:rPr>
        <w:t xml:space="preserve">میرزا کوچک خان جنگلی </w:t>
      </w:r>
    </w:p>
    <w:p w14:paraId="1F18A0A0" w14:textId="77777777" w:rsidR="00EE3799" w:rsidRPr="0076219A" w:rsidRDefault="00EE3799" w:rsidP="000002FE">
      <w:pPr>
        <w:pStyle w:val="NormalWeb"/>
        <w:bidi/>
        <w:rPr>
          <w:rFonts w:cs="B Zar"/>
          <w:rtl/>
        </w:rPr>
      </w:pPr>
      <w:r w:rsidRPr="0076219A">
        <w:rPr>
          <w:rFonts w:cs="B Zar" w:hint="cs"/>
          <w:rtl/>
        </w:rPr>
        <w:t xml:space="preserve">پینوشت ها </w:t>
      </w:r>
    </w:p>
    <w:p w14:paraId="0ED6EF66" w14:textId="77777777" w:rsidR="00E420A1" w:rsidRPr="0076219A" w:rsidRDefault="00EE3799" w:rsidP="000002FE">
      <w:pPr>
        <w:pStyle w:val="NormalWeb"/>
        <w:bidi/>
        <w:rPr>
          <w:rFonts w:cs="B Zar"/>
        </w:rPr>
      </w:pPr>
      <w:r w:rsidRPr="0076219A">
        <w:rPr>
          <w:rFonts w:cs="B Zar" w:hint="cs"/>
          <w:rtl/>
        </w:rPr>
        <w:t>1</w:t>
      </w:r>
      <w:r w:rsidR="00E420A1" w:rsidRPr="0076219A">
        <w:rPr>
          <w:rFonts w:cs="B Zar"/>
          <w:rtl/>
        </w:rPr>
        <w:t xml:space="preserve">. عبدالرضا هوشنگ مهدوی، </w:t>
      </w:r>
      <w:r w:rsidR="00E420A1" w:rsidRPr="0076219A">
        <w:rPr>
          <w:rStyle w:val="Strong"/>
          <w:rFonts w:cs="B Zar"/>
          <w:b w:val="0"/>
          <w:bCs w:val="0"/>
          <w:rtl/>
        </w:rPr>
        <w:t>تاریخ روابط خارجی ایران، از ابتدای دوران صفویه تا پایان جنگ جهانی دوم</w:t>
      </w:r>
      <w:r w:rsidR="00E420A1" w:rsidRPr="0076219A">
        <w:rPr>
          <w:rFonts w:cs="B Zar"/>
          <w:rtl/>
        </w:rPr>
        <w:t>، تهران، امیرکبیر، 1385، چاپ یازدهم، ص 347.</w:t>
      </w:r>
    </w:p>
    <w:p w14:paraId="66AAC44A" w14:textId="77777777" w:rsidR="00E420A1" w:rsidRPr="0076219A" w:rsidRDefault="00E420A1" w:rsidP="000002FE">
      <w:pPr>
        <w:pStyle w:val="NormalWeb"/>
        <w:bidi/>
        <w:rPr>
          <w:rFonts w:cs="B Zar"/>
          <w:rtl/>
        </w:rPr>
      </w:pPr>
      <w:r w:rsidRPr="0076219A">
        <w:rPr>
          <w:rFonts w:cs="B Zar"/>
          <w:rtl/>
        </w:rPr>
        <w:t xml:space="preserve">2. سیدجلال‌الدین مدنی، </w:t>
      </w:r>
      <w:r w:rsidRPr="0076219A">
        <w:rPr>
          <w:rStyle w:val="Strong"/>
          <w:rFonts w:cs="B Zar"/>
          <w:b w:val="0"/>
          <w:bCs w:val="0"/>
          <w:rtl/>
        </w:rPr>
        <w:t>تاریخ سیاسی معاصر ایران</w:t>
      </w:r>
      <w:r w:rsidRPr="0076219A">
        <w:rPr>
          <w:rFonts w:cs="B Zar"/>
          <w:rtl/>
        </w:rPr>
        <w:t>، جلد 1، قم، دفتر انتشارات اسلامی، 1391، چاپ هفدهم، ص 154.</w:t>
      </w:r>
    </w:p>
    <w:p w14:paraId="4039397A" w14:textId="77777777" w:rsidR="00E420A1" w:rsidRPr="0076219A" w:rsidRDefault="00E420A1" w:rsidP="000002FE">
      <w:pPr>
        <w:pStyle w:val="NormalWeb"/>
        <w:bidi/>
        <w:rPr>
          <w:rFonts w:cs="B Zar"/>
          <w:rtl/>
        </w:rPr>
      </w:pPr>
      <w:r w:rsidRPr="0076219A">
        <w:rPr>
          <w:rFonts w:cs="B Zar"/>
          <w:rtl/>
        </w:rPr>
        <w:t xml:space="preserve">3.ابراهیم فخرائی، </w:t>
      </w:r>
      <w:r w:rsidRPr="0076219A">
        <w:rPr>
          <w:rStyle w:val="Strong"/>
          <w:rFonts w:cs="B Zar"/>
          <w:b w:val="0"/>
          <w:bCs w:val="0"/>
          <w:rtl/>
        </w:rPr>
        <w:t xml:space="preserve">سردار جنگل، </w:t>
      </w:r>
      <w:r w:rsidRPr="0076219A">
        <w:rPr>
          <w:rFonts w:cs="B Zar"/>
          <w:rtl/>
        </w:rPr>
        <w:t>تهران، انتشارات جاویدان، 1359، چاپ نهم، ص 21.</w:t>
      </w:r>
    </w:p>
    <w:p w14:paraId="6E5EDB0E" w14:textId="77777777" w:rsidR="00E420A1" w:rsidRPr="0076219A" w:rsidRDefault="00E420A1" w:rsidP="000002FE">
      <w:pPr>
        <w:pStyle w:val="NormalWeb"/>
        <w:bidi/>
        <w:rPr>
          <w:rFonts w:cs="B Zar"/>
          <w:rtl/>
        </w:rPr>
      </w:pPr>
      <w:r w:rsidRPr="0076219A">
        <w:rPr>
          <w:rFonts w:cs="B Zar"/>
          <w:rtl/>
        </w:rPr>
        <w:t xml:space="preserve">4. اسماعیل رائین، </w:t>
      </w:r>
      <w:r w:rsidRPr="0076219A">
        <w:rPr>
          <w:rStyle w:val="Strong"/>
          <w:rFonts w:cs="B Zar"/>
          <w:b w:val="0"/>
          <w:bCs w:val="0"/>
          <w:rtl/>
        </w:rPr>
        <w:t>قیام جنگل، خاطرات اسماعیل جنگلی</w:t>
      </w:r>
      <w:r w:rsidRPr="0076219A">
        <w:rPr>
          <w:rFonts w:cs="B Zar"/>
          <w:rtl/>
        </w:rPr>
        <w:t>، تنظیم و مقدمه از اسماعیل رائین، تهران، انتشارات جاویدان، 1357، ص 7.</w:t>
      </w:r>
    </w:p>
    <w:p w14:paraId="48068AD7" w14:textId="77777777" w:rsidR="00E420A1" w:rsidRPr="0076219A" w:rsidRDefault="00E420A1" w:rsidP="000002FE">
      <w:pPr>
        <w:pStyle w:val="NormalWeb"/>
        <w:bidi/>
        <w:rPr>
          <w:rFonts w:cs="B Zar"/>
          <w:rtl/>
        </w:rPr>
      </w:pPr>
      <w:r w:rsidRPr="0076219A">
        <w:rPr>
          <w:rFonts w:cs="B Zar"/>
          <w:rtl/>
        </w:rPr>
        <w:t xml:space="preserve">5. موسی فقیه حقانی، </w:t>
      </w:r>
      <w:r w:rsidRPr="0076219A">
        <w:rPr>
          <w:rStyle w:val="Strong"/>
          <w:rFonts w:cs="B Zar"/>
          <w:b w:val="0"/>
          <w:bCs w:val="0"/>
          <w:rtl/>
        </w:rPr>
        <w:t>تاریخ تحولات سیاسی ایران بررسی مؤلفه‌های دین، تجدد و مدنیت در تأسیس دولت ـ ملت در گستره هویت ملی ایران</w:t>
      </w:r>
      <w:r w:rsidRPr="0076219A">
        <w:rPr>
          <w:rFonts w:cs="B Zar"/>
          <w:rtl/>
        </w:rPr>
        <w:t>، تهران، مؤسسه مطالعات تاریخ معاصر ایران، 1381، ص 392.</w:t>
      </w:r>
    </w:p>
    <w:p w14:paraId="3E094388" w14:textId="77777777" w:rsidR="00E420A1" w:rsidRPr="0076219A" w:rsidRDefault="00E420A1" w:rsidP="000002FE">
      <w:pPr>
        <w:pStyle w:val="NormalWeb"/>
        <w:bidi/>
        <w:rPr>
          <w:rFonts w:cs="B Zar"/>
          <w:rtl/>
        </w:rPr>
      </w:pPr>
      <w:r w:rsidRPr="0076219A">
        <w:rPr>
          <w:rFonts w:cs="B Zar"/>
          <w:rtl/>
        </w:rPr>
        <w:t>6. فخرائی، همان، ص 219.</w:t>
      </w:r>
    </w:p>
    <w:p w14:paraId="047081B1" w14:textId="77777777" w:rsidR="00E420A1" w:rsidRPr="0076219A" w:rsidRDefault="00E420A1" w:rsidP="000002FE">
      <w:pPr>
        <w:pStyle w:val="NormalWeb"/>
        <w:bidi/>
        <w:rPr>
          <w:rFonts w:cs="B Zar"/>
          <w:rtl/>
        </w:rPr>
      </w:pPr>
      <w:r w:rsidRPr="0076219A">
        <w:rPr>
          <w:rFonts w:cs="B Zar"/>
          <w:rtl/>
        </w:rPr>
        <w:t xml:space="preserve">7. سیدجلال‌الدین مدنی، </w:t>
      </w:r>
      <w:r w:rsidRPr="0076219A">
        <w:rPr>
          <w:rStyle w:val="Strong"/>
          <w:rFonts w:cs="B Zar"/>
          <w:b w:val="0"/>
          <w:bCs w:val="0"/>
          <w:rtl/>
        </w:rPr>
        <w:t>تاریخ سیاسی معاصر ایران</w:t>
      </w:r>
      <w:r w:rsidRPr="0076219A">
        <w:rPr>
          <w:rFonts w:cs="B Zar"/>
          <w:rtl/>
        </w:rPr>
        <w:t>، جلد 1، قم، دفتر انتشارات اسلامی، 1391، چاپ هفدهم، ص 148.</w:t>
      </w:r>
    </w:p>
    <w:p w14:paraId="6B2C0923" w14:textId="77777777" w:rsidR="00E420A1" w:rsidRPr="0076219A" w:rsidRDefault="00E420A1" w:rsidP="000002FE">
      <w:pPr>
        <w:pStyle w:val="NormalWeb"/>
        <w:bidi/>
        <w:rPr>
          <w:rFonts w:cs="B Zar"/>
          <w:rtl/>
        </w:rPr>
      </w:pPr>
      <w:r w:rsidRPr="0076219A">
        <w:rPr>
          <w:rFonts w:cs="B Zar"/>
          <w:rtl/>
        </w:rPr>
        <w:t xml:space="preserve">8.سیدجعفر مهرداد، "نامه‌های میرزا کوچک‌خان جنگلی (سردار جنگلی)"، </w:t>
      </w:r>
      <w:r w:rsidRPr="0076219A">
        <w:rPr>
          <w:rStyle w:val="Strong"/>
          <w:rFonts w:cs="B Zar"/>
          <w:b w:val="0"/>
          <w:bCs w:val="0"/>
          <w:rtl/>
        </w:rPr>
        <w:t>گنجینه اسناد</w:t>
      </w:r>
      <w:r w:rsidRPr="0076219A">
        <w:rPr>
          <w:rFonts w:cs="B Zar"/>
          <w:rtl/>
        </w:rPr>
        <w:t>، 1384، شماره 55.</w:t>
      </w:r>
    </w:p>
    <w:p w14:paraId="13677981" w14:textId="77777777" w:rsidR="00496DF4" w:rsidRPr="0076219A" w:rsidRDefault="00496DF4" w:rsidP="000002FE">
      <w:pPr>
        <w:pStyle w:val="NormalWeb"/>
        <w:bidi/>
        <w:rPr>
          <w:rFonts w:cs="B Zar"/>
          <w:rtl/>
        </w:rPr>
      </w:pPr>
    </w:p>
    <w:p w14:paraId="03AD1206" w14:textId="77777777" w:rsidR="003B0DC5" w:rsidRPr="0076219A" w:rsidRDefault="003B0DC5" w:rsidP="000002FE">
      <w:pPr>
        <w:pStyle w:val="NormalWeb"/>
        <w:bidi/>
        <w:rPr>
          <w:rFonts w:cs="B Zar"/>
        </w:rPr>
      </w:pPr>
      <w:r w:rsidRPr="0076219A">
        <w:rPr>
          <w:rFonts w:cs="B Zar" w:hint="cs"/>
          <w:rtl/>
        </w:rPr>
        <w:t xml:space="preserve">قیام شیخ محمد خیابانی در تبریز </w:t>
      </w:r>
    </w:p>
    <w:p w14:paraId="21992096" w14:textId="77777777" w:rsidR="000E19F0" w:rsidRPr="0076219A" w:rsidRDefault="000E19F0" w:rsidP="000002FE">
      <w:pPr>
        <w:pStyle w:val="NormalWeb"/>
        <w:bidi/>
        <w:rPr>
          <w:rFonts w:cs="B Zar"/>
        </w:rPr>
      </w:pPr>
      <w:r w:rsidRPr="0076219A">
        <w:rPr>
          <w:rStyle w:val="HTMLCite"/>
          <w:rFonts w:cs="B Zar"/>
          <w:rtl/>
        </w:rPr>
        <w:t>شیخ محمد خیابانی در تبریز و میرزا کوچک خان در گیلان با این قرار داد مخالفت کردند و به مبارزه با آن برخاستند</w:t>
      </w:r>
      <w:r w:rsidRPr="0076219A">
        <w:rPr>
          <w:rStyle w:val="HTMLCite"/>
          <w:rFonts w:cs="B Zar"/>
        </w:rPr>
        <w:t xml:space="preserve">. </w:t>
      </w:r>
      <w:r w:rsidRPr="0076219A">
        <w:rPr>
          <w:rFonts w:cs="B Zar"/>
          <w:rtl/>
        </w:rPr>
        <w:t>جمعی از دموکرات های و دیگر آزادی خواهان شب نامه ها و مقالات شدید اللحنی ضد دولت منتشر کردند</w:t>
      </w:r>
      <w:r w:rsidRPr="0076219A">
        <w:rPr>
          <w:rFonts w:cs="B Zar"/>
        </w:rPr>
        <w:t xml:space="preserve">. </w:t>
      </w:r>
      <w:r w:rsidRPr="0076219A">
        <w:rPr>
          <w:rStyle w:val="Strong"/>
          <w:rFonts w:cs="B Zar"/>
          <w:b w:val="0"/>
          <w:bCs w:val="0"/>
          <w:rtl/>
        </w:rPr>
        <w:t>شیخ محمد خیابانی</w:t>
      </w:r>
      <w:r w:rsidRPr="0076219A">
        <w:rPr>
          <w:rFonts w:cs="B Zar"/>
          <w:rtl/>
        </w:rPr>
        <w:t xml:space="preserve"> در </w:t>
      </w:r>
      <w:r w:rsidRPr="0076219A">
        <w:rPr>
          <w:rStyle w:val="Strong"/>
          <w:rFonts w:cs="B Zar"/>
          <w:b w:val="0"/>
          <w:bCs w:val="0"/>
          <w:rtl/>
        </w:rPr>
        <w:t xml:space="preserve">تبریز </w:t>
      </w:r>
      <w:r w:rsidRPr="0076219A">
        <w:rPr>
          <w:rFonts w:cs="B Zar"/>
          <w:rtl/>
        </w:rPr>
        <w:t xml:space="preserve">و </w:t>
      </w:r>
      <w:r w:rsidRPr="0076219A">
        <w:rPr>
          <w:rStyle w:val="Strong"/>
          <w:rFonts w:cs="B Zar"/>
          <w:b w:val="0"/>
          <w:bCs w:val="0"/>
          <w:rtl/>
        </w:rPr>
        <w:t>میرزا کوچک خان</w:t>
      </w:r>
      <w:r w:rsidRPr="0076219A">
        <w:rPr>
          <w:rFonts w:cs="B Zar"/>
          <w:rtl/>
        </w:rPr>
        <w:t xml:space="preserve"> در </w:t>
      </w:r>
      <w:r w:rsidRPr="0076219A">
        <w:rPr>
          <w:rStyle w:val="Strong"/>
          <w:rFonts w:cs="B Zar"/>
          <w:b w:val="0"/>
          <w:bCs w:val="0"/>
          <w:rtl/>
        </w:rPr>
        <w:t>گیلان</w:t>
      </w:r>
      <w:r w:rsidRPr="0076219A">
        <w:rPr>
          <w:rFonts w:cs="B Zar"/>
          <w:rtl/>
        </w:rPr>
        <w:t xml:space="preserve"> با این قرار داد مخالفت کردند و به مبارزه با آن برخاستند. حتی وثوق الدوله و برخی از عاقدان انگلیسی قرارداد به میرزا کوچک‌خان وعده دادند تا در صورت حمایت از قرارداد، امتیازاتی به وی دهند و سران انگلیس به او پیشنهاد کردند به سیاست این کشور اعتماد کند تا پادشاه انگلیس هم سیاست داخلی وی را به‌رسمیت بشناسد اما میرزا کوچک‌خان زیر بار حمایت از این قرارداد نرفت</w:t>
      </w:r>
      <w:r w:rsidRPr="0076219A">
        <w:rPr>
          <w:rFonts w:cs="B Zar"/>
        </w:rPr>
        <w:t>.</w:t>
      </w:r>
    </w:p>
    <w:p w14:paraId="0A83DB02" w14:textId="77777777" w:rsidR="000E19F0" w:rsidRPr="0076219A" w:rsidRDefault="000E19F0" w:rsidP="000002FE">
      <w:pPr>
        <w:pStyle w:val="NormalWeb"/>
        <w:bidi/>
        <w:rPr>
          <w:rFonts w:cs="B Zar"/>
        </w:rPr>
      </w:pPr>
      <w:r w:rsidRPr="0076219A">
        <w:rPr>
          <w:rFonts w:cs="B Zar"/>
          <w:rtl/>
        </w:rPr>
        <w:t>همچنین خیابانی در مخالفت با این قرارداد می گوید</w:t>
      </w:r>
      <w:r w:rsidRPr="0076219A">
        <w:rPr>
          <w:rFonts w:cs="B Zar"/>
        </w:rPr>
        <w:t xml:space="preserve">: </w:t>
      </w:r>
      <w:r w:rsidRPr="0076219A">
        <w:rPr>
          <w:rStyle w:val="Strong"/>
          <w:rFonts w:cs="B Zar"/>
          <w:b w:val="0"/>
          <w:bCs w:val="0"/>
          <w:rtl/>
        </w:rPr>
        <w:t>امروز من رسماً به همه جهانیان اعلام می‌کنم ما علیه این حکومت که قرارداد خانمان‌برانداز وثوق‌الدوله و انگلیس را منعقد کرده است، قیام کرده‌ایم</w:t>
      </w:r>
      <w:r w:rsidRPr="0076219A">
        <w:rPr>
          <w:rStyle w:val="Strong"/>
          <w:rFonts w:cs="B Zar"/>
          <w:b w:val="0"/>
          <w:bCs w:val="0"/>
        </w:rPr>
        <w:t xml:space="preserve">. </w:t>
      </w:r>
      <w:r w:rsidRPr="0076219A">
        <w:rPr>
          <w:rStyle w:val="Strong"/>
          <w:rFonts w:cs="B Zar"/>
          <w:b w:val="0"/>
          <w:bCs w:val="0"/>
          <w:rtl/>
        </w:rPr>
        <w:t xml:space="preserve">بنابراین در </w:t>
      </w:r>
      <w:r w:rsidRPr="0076219A">
        <w:rPr>
          <w:rStyle w:val="Strong"/>
          <w:rFonts w:cs="B Zar"/>
          <w:b w:val="0"/>
          <w:bCs w:val="0"/>
          <w:rtl/>
          <w:lang w:bidi="fa-IR"/>
        </w:rPr>
        <w:t>۱۷</w:t>
      </w:r>
      <w:r w:rsidRPr="0076219A">
        <w:rPr>
          <w:rStyle w:val="Strong"/>
          <w:rFonts w:cs="B Zar"/>
          <w:b w:val="0"/>
          <w:bCs w:val="0"/>
          <w:rtl/>
        </w:rPr>
        <w:t xml:space="preserve"> فروردین </w:t>
      </w:r>
      <w:r w:rsidRPr="0076219A">
        <w:rPr>
          <w:rStyle w:val="Strong"/>
          <w:rFonts w:cs="B Zar"/>
          <w:b w:val="0"/>
          <w:bCs w:val="0"/>
          <w:rtl/>
          <w:lang w:bidi="fa-IR"/>
        </w:rPr>
        <w:t>۱۲۹۹</w:t>
      </w:r>
      <w:r w:rsidRPr="0076219A">
        <w:rPr>
          <w:rStyle w:val="Strong"/>
          <w:rFonts w:cs="B Zar"/>
          <w:b w:val="0"/>
          <w:bCs w:val="0"/>
          <w:rtl/>
        </w:rPr>
        <w:t xml:space="preserve"> خورشیدی در تبریز قیام مسلحانه ضد دولت وثوق الدوله و استکبار انگلیس به رهبری خیابانی آغاز شد و به دیگر شهرستان های آذربایجان سرایت کرد</w:t>
      </w:r>
      <w:r w:rsidRPr="0076219A">
        <w:rPr>
          <w:rStyle w:val="Strong"/>
          <w:rFonts w:cs="B Zar"/>
          <w:b w:val="0"/>
          <w:bCs w:val="0"/>
        </w:rPr>
        <w:t xml:space="preserve">. </w:t>
      </w:r>
    </w:p>
    <w:p w14:paraId="7F759E42" w14:textId="77777777" w:rsidR="000E19F0" w:rsidRPr="0076219A" w:rsidRDefault="000E19F0" w:rsidP="000002FE">
      <w:pPr>
        <w:pStyle w:val="NormalWeb"/>
        <w:bidi/>
        <w:rPr>
          <w:rFonts w:cs="B Zar"/>
        </w:rPr>
      </w:pPr>
    </w:p>
    <w:p w14:paraId="5E455591" w14:textId="77777777" w:rsidR="000E19F0" w:rsidRPr="0076219A" w:rsidRDefault="000E19F0" w:rsidP="000002FE">
      <w:pPr>
        <w:pStyle w:val="NormalWeb"/>
        <w:bidi/>
        <w:rPr>
          <w:rFonts w:cs="B Zar"/>
        </w:rPr>
      </w:pPr>
      <w:r w:rsidRPr="0076219A">
        <w:rPr>
          <w:rStyle w:val="Strong"/>
          <w:rFonts w:cs="B Zar"/>
          <w:b w:val="0"/>
          <w:bCs w:val="0"/>
          <w:rtl/>
        </w:rPr>
        <w:t xml:space="preserve">مخالفت روحانیان علیه قرارداد </w:t>
      </w:r>
      <w:r w:rsidRPr="0076219A">
        <w:rPr>
          <w:rStyle w:val="Strong"/>
          <w:rFonts w:cs="B Zar"/>
          <w:b w:val="0"/>
          <w:bCs w:val="0"/>
          <w:rtl/>
          <w:lang w:bidi="fa-IR"/>
        </w:rPr>
        <w:t>۱۹۱۹</w:t>
      </w:r>
    </w:p>
    <w:p w14:paraId="24F084CD" w14:textId="77777777" w:rsidR="000E19F0" w:rsidRPr="0076219A" w:rsidRDefault="000E19F0" w:rsidP="000002FE">
      <w:pPr>
        <w:pStyle w:val="NormalWeb"/>
        <w:bidi/>
        <w:rPr>
          <w:rFonts w:cs="B Zar"/>
        </w:rPr>
      </w:pPr>
      <w:r w:rsidRPr="0076219A">
        <w:rPr>
          <w:rFonts w:cs="B Zar"/>
          <w:rtl/>
        </w:rPr>
        <w:t xml:space="preserve">هم زمان با ورود هیات‌های انگلیسی به ایران علمای زیادی از جمله </w:t>
      </w:r>
      <w:r w:rsidRPr="0076219A">
        <w:rPr>
          <w:rStyle w:val="Strong"/>
          <w:rFonts w:cs="B Zar"/>
          <w:b w:val="0"/>
          <w:bCs w:val="0"/>
          <w:rtl/>
        </w:rPr>
        <w:t>شیخ حسین لنکرانی</w:t>
      </w:r>
      <w:r w:rsidRPr="0076219A">
        <w:rPr>
          <w:rFonts w:cs="B Zar"/>
          <w:rtl/>
        </w:rPr>
        <w:t xml:space="preserve"> علیه این قرارداد سخنرانی‌ کردند و مردم را به مخالفت با آن برانگیخت</w:t>
      </w:r>
      <w:r w:rsidRPr="0076219A">
        <w:rPr>
          <w:rFonts w:cs="B Zar"/>
        </w:rPr>
        <w:t xml:space="preserve">. </w:t>
      </w:r>
      <w:r w:rsidRPr="0076219A">
        <w:rPr>
          <w:rStyle w:val="Strong"/>
          <w:rFonts w:cs="B Zar"/>
          <w:b w:val="0"/>
          <w:bCs w:val="0"/>
          <w:rtl/>
        </w:rPr>
        <w:t>جمال اصفهانی</w:t>
      </w:r>
      <w:r w:rsidRPr="0076219A">
        <w:rPr>
          <w:rFonts w:cs="B Zar"/>
          <w:rtl/>
        </w:rPr>
        <w:t xml:space="preserve"> از مجتهدان محافظه‌کار تهران نیز که به طور معمول در سیاست مداخله نمی‌کرد، از دیگر روحانیان مخالف با این قرارداد بود</w:t>
      </w:r>
      <w:r w:rsidRPr="0076219A">
        <w:rPr>
          <w:rFonts w:cs="B Zar"/>
        </w:rPr>
        <w:t>.</w:t>
      </w:r>
    </w:p>
    <w:p w14:paraId="3A23803E" w14:textId="77777777" w:rsidR="000E19F0" w:rsidRPr="0076219A" w:rsidRDefault="000E19F0" w:rsidP="000002FE">
      <w:pPr>
        <w:pStyle w:val="NormalWeb"/>
        <w:bidi/>
        <w:rPr>
          <w:rFonts w:cs="B Zar"/>
        </w:rPr>
      </w:pPr>
      <w:r w:rsidRPr="0076219A">
        <w:rPr>
          <w:rStyle w:val="HTMLCite"/>
          <w:rFonts w:cs="B Zar"/>
          <w:rtl/>
        </w:rPr>
        <w:t>مخالفان قرارداد</w:t>
      </w:r>
      <w:r w:rsidRPr="0076219A">
        <w:rPr>
          <w:rStyle w:val="HTMLCite"/>
          <w:rtl/>
        </w:rPr>
        <w:t> </w:t>
      </w:r>
      <w:r w:rsidRPr="0076219A">
        <w:rPr>
          <w:rStyle w:val="HTMLCite"/>
          <w:rFonts w:cs="B Zar"/>
          <w:rtl/>
        </w:rPr>
        <w:t>حزبی علیه وثوق‌الدوله به نام جامعه ملیون اسلامی تشکیل دادند، پس از تنظیم مرام نامه و نظام‌نامه کاغذهایی به نام جمعیت و حزب جامعه ملیون اسلامی طبع و حاضر شد و شروع به پخش اعلامیه، اطلاعیه و شب‌نامه کردند</w:t>
      </w:r>
      <w:r w:rsidRPr="0076219A">
        <w:rPr>
          <w:rStyle w:val="HTMLCite"/>
          <w:rFonts w:cs="B Zar"/>
        </w:rPr>
        <w:t xml:space="preserve">. </w:t>
      </w:r>
      <w:r w:rsidRPr="0076219A">
        <w:rPr>
          <w:rFonts w:cs="B Zar"/>
          <w:rtl/>
        </w:rPr>
        <w:t xml:space="preserve">مخالفان قرارداد در این خصوص حزبی علیه وثوق‌الدوله به نام </w:t>
      </w:r>
      <w:r w:rsidRPr="0076219A">
        <w:rPr>
          <w:rStyle w:val="Strong"/>
          <w:rFonts w:cs="B Zar"/>
          <w:b w:val="0"/>
          <w:bCs w:val="0"/>
          <w:rtl/>
        </w:rPr>
        <w:t>جامعه ملیون اسلامی</w:t>
      </w:r>
      <w:r w:rsidRPr="0076219A">
        <w:rPr>
          <w:rFonts w:cs="B Zar"/>
          <w:rtl/>
        </w:rPr>
        <w:t xml:space="preserve"> تشکیل دادند پس از تنظیم مرام نامه و نظام‌نامه کاغذهایی به نام جمعیت و حزب جامعه ملیون اسلامی طبع و حاضر شد و شروع به پخش اعلامیه، اطلاعیه و شب‌نامه کردند. اشخاص برجسته چون </w:t>
      </w:r>
      <w:r w:rsidRPr="0076219A">
        <w:rPr>
          <w:rStyle w:val="Strong"/>
          <w:rFonts w:cs="B Zar"/>
          <w:b w:val="0"/>
          <w:bCs w:val="0"/>
          <w:rtl/>
        </w:rPr>
        <w:t xml:space="preserve">میرزا رضا خان نائینی، شیخ حسین یزدی، شیخ زین‌العابدین شاه‌حسینی، مستشارالدوله، ادیب‌السلطنه </w:t>
      </w:r>
      <w:r w:rsidRPr="0076219A">
        <w:rPr>
          <w:rFonts w:cs="B Zar"/>
          <w:rtl/>
        </w:rPr>
        <w:t>و</w:t>
      </w:r>
      <w:r w:rsidRPr="0076219A">
        <w:rPr>
          <w:rStyle w:val="Strong"/>
          <w:rFonts w:cs="B Zar"/>
          <w:b w:val="0"/>
          <w:bCs w:val="0"/>
          <w:rtl/>
        </w:rPr>
        <w:t xml:space="preserve"> آقاسیف‌اله خان نواب</w:t>
      </w:r>
      <w:r w:rsidRPr="0076219A">
        <w:rPr>
          <w:rFonts w:cs="B Zar"/>
          <w:rtl/>
        </w:rPr>
        <w:t xml:space="preserve"> عضو این حزب بودند که بیانیه‌ای علیه قرارداد انتشار دادند اما بدون تردید یکی از چهره های برجسته ای که توانست با سیاست نقش مهمی در افشای ابعاد معاهده </w:t>
      </w:r>
      <w:r w:rsidRPr="0076219A">
        <w:rPr>
          <w:rFonts w:cs="B Zar"/>
          <w:rtl/>
          <w:lang w:bidi="fa-IR"/>
        </w:rPr>
        <w:t>۱۹۱۹</w:t>
      </w:r>
      <w:r w:rsidRPr="0076219A">
        <w:rPr>
          <w:rFonts w:cs="B Zar"/>
          <w:rtl/>
        </w:rPr>
        <w:t xml:space="preserve"> و بسترسازی برای لغو آن ایفا کند، </w:t>
      </w:r>
      <w:r w:rsidRPr="0076219A">
        <w:rPr>
          <w:rStyle w:val="Strong"/>
          <w:rFonts w:cs="B Zar"/>
          <w:b w:val="0"/>
          <w:bCs w:val="0"/>
          <w:rtl/>
        </w:rPr>
        <w:t>سیدحسن مدرس</w:t>
      </w:r>
      <w:r w:rsidRPr="0076219A">
        <w:rPr>
          <w:rFonts w:cs="B Zar"/>
          <w:rtl/>
        </w:rPr>
        <w:t xml:space="preserve"> بود که از وی به عنوان بزرگترین مخالف این قرارداد نام برده می شود</w:t>
      </w:r>
      <w:r w:rsidRPr="0076219A">
        <w:rPr>
          <w:rFonts w:cs="B Zar"/>
        </w:rPr>
        <w:t>.</w:t>
      </w:r>
    </w:p>
    <w:p w14:paraId="7EFBA735" w14:textId="77777777" w:rsidR="000E19F0" w:rsidRPr="0076219A" w:rsidRDefault="000E19F0" w:rsidP="000002FE">
      <w:pPr>
        <w:pStyle w:val="NormalWeb"/>
        <w:bidi/>
        <w:rPr>
          <w:rFonts w:cs="B Zar"/>
        </w:rPr>
      </w:pPr>
      <w:r w:rsidRPr="0076219A">
        <w:rPr>
          <w:rFonts w:cs="B Zar"/>
          <w:rtl/>
        </w:rPr>
        <w:t>مدرس، این قرارداد را به منزله تحکیم مواضع ابرقدرت ها، منزوی و ضعیف شدن ایران تلقی کرد و از نظر او روابطی که ایران با دولت های خارجی ایجاد می کند، باید در حد برخوردهای معقول و متداول بین المللی و روابط حسنه باشد و در هیچ کدام از مسایل سیاسی که میان ایران و کشورها به وجود می آید، ایران مطیع و محکوم آنان نباشد</w:t>
      </w:r>
      <w:r w:rsidRPr="0076219A">
        <w:rPr>
          <w:rFonts w:cs="B Zar"/>
        </w:rPr>
        <w:t>.</w:t>
      </w:r>
    </w:p>
    <w:p w14:paraId="174A908C" w14:textId="77777777" w:rsidR="000E19F0" w:rsidRPr="0076219A" w:rsidRDefault="000E19F0" w:rsidP="000002FE">
      <w:pPr>
        <w:pStyle w:val="NormalWeb"/>
        <w:bidi/>
        <w:rPr>
          <w:rFonts w:cs="B Zar"/>
        </w:rPr>
      </w:pPr>
      <w:r w:rsidRPr="0076219A">
        <w:rPr>
          <w:rFonts w:cs="B Zar"/>
          <w:rtl/>
        </w:rPr>
        <w:lastRenderedPageBreak/>
        <w:t xml:space="preserve">همچنین هنگام بررسی قرارداد </w:t>
      </w:r>
      <w:r w:rsidRPr="0076219A">
        <w:rPr>
          <w:rFonts w:cs="B Zar"/>
          <w:rtl/>
          <w:lang w:bidi="fa-IR"/>
        </w:rPr>
        <w:t>۱۹۱۹</w:t>
      </w:r>
      <w:r w:rsidRPr="0076219A">
        <w:rPr>
          <w:rFonts w:cs="B Zar"/>
          <w:rtl/>
        </w:rPr>
        <w:t xml:space="preserve"> در مجلس، مدرس مهم ترین دلیل مخالفت خود با این قرارداد را در سخنرانی خود این طور بیان کرد</w:t>
      </w:r>
      <w:r w:rsidRPr="0076219A">
        <w:rPr>
          <w:rFonts w:cs="B Zar"/>
        </w:rPr>
        <w:t xml:space="preserve">: </w:t>
      </w:r>
      <w:r w:rsidRPr="0076219A">
        <w:rPr>
          <w:rStyle w:val="Strong"/>
          <w:rFonts w:cs="B Zar"/>
          <w:b w:val="0"/>
          <w:bCs w:val="0"/>
          <w:rtl/>
        </w:rPr>
        <w:t>به من می گفتند که این قرارداد کجایش بد است؟ بگویید تا برویم اصلاح کنیم، من جواب می دادم آقایان من یک فرد آشنا به سیاست نیستم... اما آن چیزی که در این قرارداد به نظرم بد است، همان ماده اولش است که می گوید ما(انگلیسی ها</w:t>
      </w:r>
      <w:r w:rsidRPr="0076219A">
        <w:rPr>
          <w:rStyle w:val="Strong"/>
          <w:rFonts w:cs="B Zar"/>
          <w:b w:val="0"/>
          <w:bCs w:val="0"/>
        </w:rPr>
        <w:t xml:space="preserve">) </w:t>
      </w:r>
      <w:r w:rsidRPr="0076219A">
        <w:rPr>
          <w:rStyle w:val="Strong"/>
          <w:rFonts w:cs="B Zar"/>
          <w:b w:val="0"/>
          <w:bCs w:val="0"/>
          <w:rtl/>
        </w:rPr>
        <w:t>استقلال ایران را به رسمیت می شناسیم. این قرارداد در واقع استقلال مالی و نظامی ایران را از میان می برد چون اگر بخواهیم ایران، مستقل بماند باید همه چیزش در دست ایرانی باشد. همه چیزش باید متعلق به ایران باشد</w:t>
      </w:r>
      <w:r w:rsidRPr="0076219A">
        <w:rPr>
          <w:rStyle w:val="Strong"/>
          <w:b w:val="0"/>
          <w:bCs w:val="0"/>
          <w:rtl/>
        </w:rPr>
        <w:t> </w:t>
      </w:r>
      <w:r w:rsidRPr="0076219A">
        <w:rPr>
          <w:rStyle w:val="Strong"/>
          <w:rFonts w:cs="B Zar"/>
          <w:b w:val="0"/>
          <w:bCs w:val="0"/>
          <w:rtl/>
        </w:rPr>
        <w:t>اما این قرارداد یک دولت خارجی (انگلستان) را در دو چیز مهم مملکت ما شریک می کند</w:t>
      </w:r>
      <w:r w:rsidRPr="0076219A">
        <w:rPr>
          <w:rStyle w:val="Strong"/>
          <w:rFonts w:cs="B Zar"/>
          <w:b w:val="0"/>
          <w:bCs w:val="0"/>
        </w:rPr>
        <w:t xml:space="preserve">: </w:t>
      </w:r>
      <w:r w:rsidRPr="0076219A">
        <w:rPr>
          <w:rStyle w:val="Strong"/>
          <w:rFonts w:cs="B Zar"/>
          <w:b w:val="0"/>
          <w:bCs w:val="0"/>
          <w:rtl/>
        </w:rPr>
        <w:t>در پولش و در قوه نظامی اش این دلیل اصلی مخالفت من با این قرارداد است</w:t>
      </w:r>
      <w:r w:rsidRPr="0076219A">
        <w:rPr>
          <w:rStyle w:val="Strong"/>
          <w:rFonts w:cs="B Zar"/>
          <w:b w:val="0"/>
          <w:bCs w:val="0"/>
        </w:rPr>
        <w:t xml:space="preserve">. </w:t>
      </w:r>
    </w:p>
    <w:p w14:paraId="2297FABE" w14:textId="77777777" w:rsidR="000E19F0" w:rsidRPr="0076219A" w:rsidRDefault="000E19F0" w:rsidP="000002FE">
      <w:pPr>
        <w:pStyle w:val="NormalWeb"/>
        <w:bidi/>
        <w:rPr>
          <w:rFonts w:cs="B Zar"/>
        </w:rPr>
      </w:pPr>
      <w:r w:rsidRPr="0076219A">
        <w:rPr>
          <w:rFonts w:cs="B Zar"/>
          <w:rtl/>
        </w:rPr>
        <w:t xml:space="preserve">در حقیقت مدرس، مخالفان قرارداد را چنان ماهرانه و با ذکاوت رهبری می کرد که در مدت بسیار کمی بازارها تعطیل شدند. وی مردم را به برگزاری راهپیمایی در شهرها هدایت می کرد و سخنان تندی علیه این قرارداد در مجلس انجام داد. مدرس در گروه‌های سیاسی، نفوذ زیادی داشت. یکی از یاران او امام جمعه خویی (پدر جمال امامی سیاستمدار مشهور سال‌های </w:t>
      </w:r>
      <w:r w:rsidRPr="0076219A">
        <w:rPr>
          <w:rFonts w:cs="B Zar"/>
          <w:rtl/>
          <w:lang w:bidi="fa-IR"/>
        </w:rPr>
        <w:t>۱۳۲۰</w:t>
      </w:r>
      <w:r w:rsidRPr="0076219A">
        <w:rPr>
          <w:rFonts w:cs="B Zar"/>
          <w:rtl/>
        </w:rPr>
        <w:t xml:space="preserve"> خورشیدی به بعد</w:t>
      </w:r>
      <w:r w:rsidRPr="0076219A">
        <w:rPr>
          <w:rFonts w:cs="B Zar"/>
        </w:rPr>
        <w:t xml:space="preserve">) </w:t>
      </w:r>
      <w:r w:rsidRPr="0076219A">
        <w:rPr>
          <w:rFonts w:cs="B Zar"/>
          <w:rtl/>
        </w:rPr>
        <w:t xml:space="preserve">بود که او هم در تهران قدرت و محبوبیت زیادی داشت. کاکس، مخالفت این </w:t>
      </w:r>
      <w:r w:rsidRPr="0076219A">
        <w:rPr>
          <w:rFonts w:cs="B Zar"/>
          <w:rtl/>
          <w:lang w:bidi="fa-IR"/>
        </w:rPr>
        <w:t>۲</w:t>
      </w:r>
      <w:r w:rsidRPr="0076219A">
        <w:rPr>
          <w:rFonts w:cs="B Zar"/>
          <w:rtl/>
        </w:rPr>
        <w:t xml:space="preserve"> با قرارداد را به قدری مهم تشخیص داد که درباره‌ نفوذ آنها به لندن گزارش نوشت</w:t>
      </w:r>
      <w:r w:rsidRPr="0076219A">
        <w:rPr>
          <w:rFonts w:cs="B Zar"/>
        </w:rPr>
        <w:t>.</w:t>
      </w:r>
    </w:p>
    <w:p w14:paraId="3B7B011F" w14:textId="77777777" w:rsidR="000E19F0" w:rsidRPr="0076219A" w:rsidRDefault="000E19F0" w:rsidP="000002FE">
      <w:pPr>
        <w:pStyle w:val="NormalWeb"/>
        <w:bidi/>
        <w:rPr>
          <w:rFonts w:cs="B Zar"/>
        </w:rPr>
      </w:pPr>
      <w:r w:rsidRPr="0076219A">
        <w:rPr>
          <w:rFonts w:cs="B Zar"/>
          <w:rtl/>
        </w:rPr>
        <w:t>همچنین مدرس درباره نقش مردم در لغو این قرارداد می گوید</w:t>
      </w:r>
      <w:r w:rsidRPr="0076219A">
        <w:rPr>
          <w:rFonts w:cs="B Zar"/>
        </w:rPr>
        <w:t xml:space="preserve">: </w:t>
      </w:r>
      <w:r w:rsidRPr="0076219A">
        <w:rPr>
          <w:rStyle w:val="Strong"/>
          <w:rFonts w:cs="B Zar"/>
          <w:b w:val="0"/>
          <w:bCs w:val="0"/>
          <w:rtl/>
        </w:rPr>
        <w:t>ملت ایران به بهترین شکل مخالفت خود را با قرارداد نشان دادند و نیروی ملت قوی ترین نیرویی است که می تواند با هر دسیسه و تهاجمی مقابله کند</w:t>
      </w:r>
      <w:r w:rsidRPr="0076219A">
        <w:rPr>
          <w:rStyle w:val="Strong"/>
          <w:rFonts w:cs="B Zar"/>
          <w:b w:val="0"/>
          <w:bCs w:val="0"/>
        </w:rPr>
        <w:t xml:space="preserve">. </w:t>
      </w:r>
    </w:p>
    <w:p w14:paraId="78E6E1A4" w14:textId="77777777" w:rsidR="000E19F0" w:rsidRPr="0076219A" w:rsidRDefault="000E19F0" w:rsidP="000002FE">
      <w:pPr>
        <w:pStyle w:val="NormalWeb"/>
        <w:bidi/>
        <w:rPr>
          <w:rFonts w:cs="B Zar"/>
        </w:rPr>
      </w:pPr>
      <w:r w:rsidRPr="0076219A">
        <w:rPr>
          <w:rFonts w:cs="B Zar"/>
          <w:noProof/>
        </w:rPr>
        <w:drawing>
          <wp:inline distT="0" distB="0" distL="0" distR="0" wp14:anchorId="4828F21F" wp14:editId="65DD6056">
            <wp:extent cx="4676775" cy="3114675"/>
            <wp:effectExtent l="19050" t="0" r="9525" b="0"/>
            <wp:docPr id="49" name="Picture 49" descr="https://img9.irna.ir/d/r2/2019/08/07/3/156531945.jpg">
              <a:hlinkClick xmlns:a="http://schemas.openxmlformats.org/drawingml/2006/main" r:id="rId1392" tooltip="&quot;۱۹۱۹، قراردادِ سلطه نامرئی انگلیس بر ایران&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img9.irna.ir/d/r2/2019/08/07/3/156531945.jpg">
                      <a:hlinkClick r:id="rId1392" tooltip="&quot;۱۹۱۹، قراردادِ سلطه نامرئی انگلیس بر ایران&quot;"/>
                    </pic:cNvPr>
                    <pic:cNvPicPr>
                      <a:picLocks noChangeAspect="1" noChangeArrowheads="1"/>
                    </pic:cNvPicPr>
                  </pic:nvPicPr>
                  <pic:blipFill>
                    <a:blip r:embed="rId1393" cstate="print"/>
                    <a:srcRect/>
                    <a:stretch>
                      <a:fillRect/>
                    </a:stretch>
                  </pic:blipFill>
                  <pic:spPr bwMode="auto">
                    <a:xfrm>
                      <a:off x="0" y="0"/>
                      <a:ext cx="4676775" cy="3114675"/>
                    </a:xfrm>
                    <a:prstGeom prst="rect">
                      <a:avLst/>
                    </a:prstGeom>
                    <a:noFill/>
                    <a:ln w="9525">
                      <a:noFill/>
                      <a:miter lim="800000"/>
                      <a:headEnd/>
                      <a:tailEnd/>
                    </a:ln>
                  </pic:spPr>
                </pic:pic>
              </a:graphicData>
            </a:graphic>
          </wp:inline>
        </w:drawing>
      </w:r>
    </w:p>
    <w:p w14:paraId="4C6B598C" w14:textId="77777777" w:rsidR="00877B73" w:rsidRPr="0076219A" w:rsidRDefault="00877B73" w:rsidP="000002FE">
      <w:pPr>
        <w:pStyle w:val="NormalWeb"/>
        <w:bidi/>
        <w:rPr>
          <w:rFonts w:cs="B Zar"/>
          <w:rtl/>
          <w:lang w:bidi="fa-IR"/>
        </w:rPr>
      </w:pPr>
      <w:r w:rsidRPr="0076219A">
        <w:rPr>
          <w:rFonts w:cs="B Zar" w:hint="cs"/>
          <w:rtl/>
          <w:lang w:bidi="fa-IR"/>
        </w:rPr>
        <w:t xml:space="preserve">مرحوم مدرس از مخالفان </w:t>
      </w:r>
      <w:r w:rsidR="00B26C18" w:rsidRPr="0076219A">
        <w:rPr>
          <w:rFonts w:cs="B Zar" w:hint="cs"/>
          <w:rtl/>
          <w:lang w:bidi="fa-IR"/>
        </w:rPr>
        <w:t xml:space="preserve">عمده </w:t>
      </w:r>
      <w:r w:rsidRPr="0076219A">
        <w:rPr>
          <w:rFonts w:cs="B Zar" w:hint="cs"/>
          <w:rtl/>
          <w:lang w:bidi="fa-IR"/>
        </w:rPr>
        <w:t xml:space="preserve">قرارداد </w:t>
      </w:r>
      <w:r w:rsidR="00B26C18" w:rsidRPr="0076219A">
        <w:rPr>
          <w:rFonts w:cs="B Zar" w:hint="cs"/>
          <w:rtl/>
          <w:lang w:bidi="fa-IR"/>
        </w:rPr>
        <w:t xml:space="preserve">ننگین 1919 با انگلیس </w:t>
      </w:r>
    </w:p>
    <w:p w14:paraId="4D572B32" w14:textId="77777777" w:rsidR="00877B73" w:rsidRPr="0076219A" w:rsidRDefault="00877B73" w:rsidP="000002FE">
      <w:pPr>
        <w:pStyle w:val="NormalWeb"/>
        <w:bidi/>
        <w:rPr>
          <w:rFonts w:cs="B Zar"/>
        </w:rPr>
      </w:pPr>
    </w:p>
    <w:p w14:paraId="2421071D" w14:textId="77777777" w:rsidR="00BB59AD" w:rsidRPr="0076219A" w:rsidRDefault="00BB59AD" w:rsidP="000002FE">
      <w:pPr>
        <w:pStyle w:val="NormalWeb"/>
        <w:bidi/>
        <w:rPr>
          <w:rFonts w:cs="B Zar"/>
          <w:rtl/>
          <w:lang w:bidi="fa-IR"/>
        </w:rPr>
      </w:pPr>
      <w:r w:rsidRPr="0076219A">
        <w:rPr>
          <w:rFonts w:cs="B Zar"/>
          <w:rtl/>
        </w:rPr>
        <w:lastRenderedPageBreak/>
        <w:t xml:space="preserve">افرادی چون </w:t>
      </w:r>
      <w:r w:rsidRPr="0076219A">
        <w:rPr>
          <w:rStyle w:val="Strong"/>
          <w:rFonts w:cs="B Zar"/>
          <w:b w:val="0"/>
          <w:bCs w:val="0"/>
          <w:rtl/>
        </w:rPr>
        <w:t>امام جمعه خویی، ممتازالدوله، مشیرالدوله پیرنیا، محمود افشار یزدی، میرزا یحیی دولت‌آبادی، عبدالله مستوفی، محمدعلی فروغی، مستوفی الممالک</w:t>
      </w:r>
      <w:r w:rsidRPr="0076219A">
        <w:rPr>
          <w:rFonts w:cs="B Zar"/>
          <w:rtl/>
        </w:rPr>
        <w:t xml:space="preserve"> </w:t>
      </w:r>
      <w:r w:rsidRPr="0076219A">
        <w:rPr>
          <w:rStyle w:val="Strong"/>
          <w:rFonts w:cs="B Zar"/>
          <w:b w:val="0"/>
          <w:bCs w:val="0"/>
          <w:rtl/>
        </w:rPr>
        <w:t>و بسیاری دیگر</w:t>
      </w:r>
      <w:r w:rsidRPr="0076219A">
        <w:rPr>
          <w:rFonts w:cs="B Zar"/>
          <w:rtl/>
        </w:rPr>
        <w:t xml:space="preserve">، نهضت ضد قرارداد </w:t>
      </w:r>
      <w:r w:rsidRPr="0076219A">
        <w:rPr>
          <w:rFonts w:cs="B Zar"/>
          <w:rtl/>
          <w:lang w:bidi="fa-IR"/>
        </w:rPr>
        <w:t>۱۹۱۹</w:t>
      </w:r>
      <w:r w:rsidRPr="0076219A">
        <w:rPr>
          <w:rFonts w:cs="B Zar"/>
          <w:rtl/>
        </w:rPr>
        <w:t xml:space="preserve"> به راه انداختند</w:t>
      </w:r>
      <w:r w:rsidRPr="0076219A">
        <w:rPr>
          <w:rFonts w:cs="B Zar"/>
        </w:rPr>
        <w:t>.</w:t>
      </w:r>
    </w:p>
    <w:p w14:paraId="221AB73B" w14:textId="77777777" w:rsidR="00BB59AD" w:rsidRPr="0076219A" w:rsidRDefault="00BB59AD" w:rsidP="000002FE">
      <w:pPr>
        <w:pStyle w:val="NormalWeb"/>
        <w:bidi/>
        <w:rPr>
          <w:rStyle w:val="Strong"/>
          <w:rFonts w:cs="B Zar"/>
          <w:b w:val="0"/>
          <w:bCs w:val="0"/>
          <w:rtl/>
          <w:lang w:bidi="fa-IR"/>
        </w:rPr>
      </w:pPr>
      <w:r w:rsidRPr="0076219A">
        <w:rPr>
          <w:rFonts w:cs="B Zar"/>
          <w:rtl/>
        </w:rPr>
        <w:t xml:space="preserve">یکی دیگر از افرادی که به مخالفت با این قرارداد پرداخت، </w:t>
      </w:r>
      <w:r w:rsidRPr="0076219A">
        <w:rPr>
          <w:rStyle w:val="Strong"/>
          <w:rFonts w:cs="B Zar"/>
          <w:b w:val="0"/>
          <w:bCs w:val="0"/>
          <w:rtl/>
        </w:rPr>
        <w:t>عبدالله مستوفی</w:t>
      </w:r>
      <w:r w:rsidRPr="0076219A">
        <w:rPr>
          <w:rFonts w:cs="B Zar"/>
          <w:rtl/>
        </w:rPr>
        <w:t xml:space="preserve"> بود که در مخالفت با آن رساله پرطول و تفصیلی به نام </w:t>
      </w:r>
      <w:r w:rsidRPr="0076219A">
        <w:rPr>
          <w:rStyle w:val="Strong"/>
          <w:rFonts w:cs="B Zar"/>
          <w:b w:val="0"/>
          <w:bCs w:val="0"/>
          <w:rtl/>
        </w:rPr>
        <w:t>ابطال‌الباطل</w:t>
      </w:r>
      <w:r w:rsidRPr="0076219A">
        <w:rPr>
          <w:rFonts w:cs="B Zar"/>
          <w:rtl/>
        </w:rPr>
        <w:t xml:space="preserve"> نوشت. مستوفی خطاب به وثوق الدوله نوشت</w:t>
      </w:r>
      <w:r w:rsidRPr="0076219A">
        <w:rPr>
          <w:rFonts w:cs="B Zar"/>
        </w:rPr>
        <w:t xml:space="preserve">: </w:t>
      </w:r>
      <w:r w:rsidRPr="0076219A">
        <w:rPr>
          <w:rStyle w:val="Strong"/>
          <w:rFonts w:cs="B Zar"/>
          <w:b w:val="0"/>
          <w:bCs w:val="0"/>
          <w:rtl/>
        </w:rPr>
        <w:t>شاید تصور کرده‌اید که ایران چیز دیگری هم داشته است که شما به انگلیسی‌ها نبخشیده باشید... عبث تشویق نکنید. همین اندازه خدمتی که به انگلیسی‌ها کرده‌اید، آنها را مالک همه چیز ایرانیان نموده و می‌توانید مطمئن باشید که به قول روزنامه مضحکه منطبعه پاریس، مملکت ایران را به پنجاه سانتیم (یک عباسی) به انگلیسی‌ها فروخته‌اید</w:t>
      </w:r>
      <w:r w:rsidRPr="0076219A">
        <w:rPr>
          <w:rStyle w:val="Strong"/>
          <w:rFonts w:cs="B Zar"/>
          <w:b w:val="0"/>
          <w:bCs w:val="0"/>
        </w:rPr>
        <w:t>.</w:t>
      </w:r>
    </w:p>
    <w:p w14:paraId="75F42826" w14:textId="77777777" w:rsidR="000E19F0" w:rsidRPr="0076219A" w:rsidRDefault="000E19F0" w:rsidP="000002FE">
      <w:pPr>
        <w:pStyle w:val="NormalWeb"/>
        <w:bidi/>
        <w:rPr>
          <w:rFonts w:cs="B Zar"/>
        </w:rPr>
      </w:pPr>
      <w:r w:rsidRPr="0076219A">
        <w:rPr>
          <w:rStyle w:val="Strong"/>
          <w:rFonts w:cs="B Zar"/>
          <w:b w:val="0"/>
          <w:bCs w:val="0"/>
          <w:rtl/>
        </w:rPr>
        <w:t xml:space="preserve">واکنش شاعران و مطبوعات در مقابل قرارداد </w:t>
      </w:r>
      <w:r w:rsidRPr="0076219A">
        <w:rPr>
          <w:rStyle w:val="Strong"/>
          <w:rFonts w:cs="B Zar"/>
          <w:b w:val="0"/>
          <w:bCs w:val="0"/>
          <w:rtl/>
          <w:lang w:bidi="fa-IR"/>
        </w:rPr>
        <w:t>۱۹۱۹</w:t>
      </w:r>
    </w:p>
    <w:p w14:paraId="32B53237" w14:textId="77777777" w:rsidR="000E19F0" w:rsidRPr="0076219A" w:rsidRDefault="000E19F0" w:rsidP="000002FE">
      <w:pPr>
        <w:pStyle w:val="NormalWeb"/>
        <w:bidi/>
        <w:rPr>
          <w:rFonts w:cs="B Zar"/>
        </w:rPr>
      </w:pPr>
      <w:r w:rsidRPr="0076219A">
        <w:rPr>
          <w:rFonts w:cs="B Zar"/>
          <w:rtl/>
        </w:rPr>
        <w:t xml:space="preserve">مطبوعات آزاد و ملی در برابر قرارداد </w:t>
      </w:r>
      <w:r w:rsidRPr="0076219A">
        <w:rPr>
          <w:rFonts w:cs="B Zar"/>
          <w:rtl/>
          <w:lang w:bidi="fa-IR"/>
        </w:rPr>
        <w:t>۱۹۱۹</w:t>
      </w:r>
      <w:r w:rsidRPr="0076219A">
        <w:rPr>
          <w:rFonts w:cs="B Zar"/>
          <w:rtl/>
        </w:rPr>
        <w:t xml:space="preserve"> واکنشی سخت نشان دادند و صفحه های روزنامه‌ها از انتقاد</w:t>
      </w:r>
      <w:r w:rsidRPr="0076219A">
        <w:rPr>
          <w:rtl/>
        </w:rPr>
        <w:t> </w:t>
      </w:r>
      <w:r w:rsidRPr="0076219A">
        <w:rPr>
          <w:rFonts w:cs="B Zar"/>
          <w:rtl/>
        </w:rPr>
        <w:t xml:space="preserve">ضد وثوق‌الدوله پر بود. در واقع روشنفکران و نویسندگان که خطر را درک کردند و عوارض بد این </w:t>
      </w:r>
      <w:r w:rsidRPr="0076219A">
        <w:rPr>
          <w:rtl/>
        </w:rPr>
        <w:t> </w:t>
      </w:r>
      <w:r w:rsidRPr="0076219A">
        <w:rPr>
          <w:rFonts w:cs="B Zar"/>
          <w:rtl/>
        </w:rPr>
        <w:t>قرارداد را شدید و غیر قابل ترمیم دانستند با چاپ و نشر شب نامه مخالفت خود را اعلام داشتند</w:t>
      </w:r>
      <w:r w:rsidRPr="0076219A">
        <w:rPr>
          <w:rFonts w:cs="B Zar"/>
        </w:rPr>
        <w:t>.</w:t>
      </w:r>
    </w:p>
    <w:p w14:paraId="6C543DEC" w14:textId="77777777" w:rsidR="000E19F0" w:rsidRPr="0076219A" w:rsidRDefault="000E19F0" w:rsidP="000002FE">
      <w:pPr>
        <w:pStyle w:val="NormalWeb"/>
        <w:bidi/>
        <w:rPr>
          <w:rFonts w:cs="B Zar"/>
        </w:rPr>
      </w:pPr>
      <w:r w:rsidRPr="0076219A">
        <w:rPr>
          <w:rStyle w:val="HTMLCite"/>
          <w:rFonts w:cs="B Zar"/>
          <w:rtl/>
        </w:rPr>
        <w:t>روزنامه های</w:t>
      </w:r>
      <w:r w:rsidRPr="0076219A">
        <w:rPr>
          <w:rStyle w:val="HTMLCite"/>
          <w:rtl/>
        </w:rPr>
        <w:t> </w:t>
      </w:r>
      <w:r w:rsidRPr="0076219A">
        <w:rPr>
          <w:rStyle w:val="HTMLCite"/>
          <w:rFonts w:cs="B Zar"/>
          <w:rtl/>
        </w:rPr>
        <w:t>قرن بیستم به مدیریت سید محمد میرزاده عشقی و طوفان به مدیریت فرخی یزدی مقاله ها و شعرهای شدید اللحن و تندی ضد قرارداد و خود وثوق الدوله نگاشتند</w:t>
      </w:r>
      <w:r w:rsidRPr="0076219A">
        <w:rPr>
          <w:rStyle w:val="HTMLCite"/>
          <w:rFonts w:cs="B Zar"/>
        </w:rPr>
        <w:t xml:space="preserve">. </w:t>
      </w:r>
      <w:r w:rsidRPr="0076219A">
        <w:rPr>
          <w:rFonts w:cs="B Zar"/>
          <w:rtl/>
        </w:rPr>
        <w:t xml:space="preserve">تنها روزنامه </w:t>
      </w:r>
      <w:r w:rsidRPr="0076219A">
        <w:rPr>
          <w:rStyle w:val="Strong"/>
          <w:rFonts w:cs="B Zar"/>
          <w:b w:val="0"/>
          <w:bCs w:val="0"/>
          <w:rtl/>
        </w:rPr>
        <w:t>رعد و ایران</w:t>
      </w:r>
      <w:r w:rsidRPr="0076219A">
        <w:rPr>
          <w:rFonts w:cs="B Zar"/>
          <w:rtl/>
        </w:rPr>
        <w:t xml:space="preserve"> به دفاع از دولت می پرداختند، بقیه روزنامه ها به ویژه روزنامه های</w:t>
      </w:r>
      <w:r w:rsidRPr="0076219A">
        <w:rPr>
          <w:rFonts w:cs="B Zar"/>
        </w:rPr>
        <w:t> </w:t>
      </w:r>
      <w:r w:rsidRPr="0076219A">
        <w:rPr>
          <w:rStyle w:val="Strong"/>
          <w:rFonts w:cs="B Zar"/>
          <w:b w:val="0"/>
          <w:bCs w:val="0"/>
          <w:rtl/>
        </w:rPr>
        <w:t>قرن بیستم به مدیریت سید محمد میرزاده عشقی و طوفان به مدیریت فرخی یزدی</w:t>
      </w:r>
      <w:r w:rsidRPr="0076219A">
        <w:rPr>
          <w:rFonts w:cs="B Zar"/>
          <w:rtl/>
        </w:rPr>
        <w:t xml:space="preserve"> مقاله ها و شعرهای شدید اللحن و تندی ضد قرارداد و خود وثوق الدوله نگاشتند</w:t>
      </w:r>
      <w:r w:rsidRPr="0076219A">
        <w:rPr>
          <w:rFonts w:cs="B Zar"/>
        </w:rPr>
        <w:t>.</w:t>
      </w:r>
    </w:p>
    <w:p w14:paraId="76D86DAF" w14:textId="77777777" w:rsidR="000E19F0" w:rsidRPr="0076219A" w:rsidRDefault="000E19F0" w:rsidP="000002FE">
      <w:pPr>
        <w:pStyle w:val="NormalWeb"/>
        <w:bidi/>
        <w:rPr>
          <w:rFonts w:cs="B Zar"/>
        </w:rPr>
      </w:pPr>
      <w:r w:rsidRPr="0076219A">
        <w:rPr>
          <w:rStyle w:val="Strong"/>
          <w:rFonts w:cs="B Zar"/>
          <w:b w:val="0"/>
          <w:bCs w:val="0"/>
          <w:rtl/>
        </w:rPr>
        <w:t>میرزاده عشقی</w:t>
      </w:r>
      <w:r w:rsidRPr="0076219A">
        <w:rPr>
          <w:rFonts w:cs="B Zar"/>
          <w:rtl/>
        </w:rPr>
        <w:t xml:space="preserve"> در خصوص شعرهای خود درباره قرارداد </w:t>
      </w:r>
      <w:r w:rsidRPr="0076219A">
        <w:rPr>
          <w:rFonts w:cs="B Zar"/>
          <w:rtl/>
          <w:lang w:bidi="fa-IR"/>
        </w:rPr>
        <w:t>۱۹۱۹</w:t>
      </w:r>
      <w:r w:rsidRPr="0076219A">
        <w:rPr>
          <w:rFonts w:cs="B Zar"/>
          <w:rtl/>
        </w:rPr>
        <w:t xml:space="preserve"> می نویسد</w:t>
      </w:r>
      <w:r w:rsidRPr="0076219A">
        <w:rPr>
          <w:rFonts w:cs="B Zar"/>
        </w:rPr>
        <w:t xml:space="preserve">: </w:t>
      </w:r>
      <w:r w:rsidRPr="0076219A">
        <w:rPr>
          <w:rStyle w:val="Strong"/>
          <w:rFonts w:cs="B Zar"/>
          <w:b w:val="0"/>
          <w:bCs w:val="0"/>
          <w:rtl/>
        </w:rPr>
        <w:t>این ابیات من اثر احساساتی است که از معاهده دولت انگلیس و ایران از طبع من ناشی شده است. از بدو اطلاع از این مساله شب و روز هر گاه راه می‌روم فرض می‌کنم روی خاکی راه می‌روم که تا دیروز مال من بود و حالا مال دیگری است</w:t>
      </w:r>
      <w:r w:rsidRPr="0076219A">
        <w:rPr>
          <w:rStyle w:val="Strong"/>
          <w:rFonts w:cs="B Zar"/>
          <w:b w:val="0"/>
          <w:bCs w:val="0"/>
        </w:rPr>
        <w:t xml:space="preserve">. </w:t>
      </w:r>
    </w:p>
    <w:p w14:paraId="67F4C297" w14:textId="77777777" w:rsidR="000F48B5" w:rsidRPr="0076219A" w:rsidRDefault="000E19F0" w:rsidP="000002FE">
      <w:pPr>
        <w:pStyle w:val="NormalWeb"/>
        <w:bidi/>
        <w:rPr>
          <w:rFonts w:cs="B Zar"/>
          <w:rtl/>
          <w:lang w:bidi="fa-IR"/>
        </w:rPr>
      </w:pPr>
      <w:r w:rsidRPr="0076219A">
        <w:rPr>
          <w:rFonts w:cs="B Zar"/>
          <w:rtl/>
        </w:rPr>
        <w:t>عشقی این قرارداد را معامله فروش ایران به انگلیس نامید و در یکی از شعرهای خود در این زمینه چنین گفت</w:t>
      </w:r>
      <w:r w:rsidRPr="0076219A">
        <w:rPr>
          <w:rFonts w:cs="B Zar"/>
        </w:rPr>
        <w:t>:</w:t>
      </w:r>
      <w:r w:rsidRPr="0076219A">
        <w:rPr>
          <w:rFonts w:cs="B Zar"/>
        </w:rPr>
        <w:br/>
      </w:r>
      <w:r w:rsidRPr="0076219A">
        <w:rPr>
          <w:rStyle w:val="Strong"/>
          <w:rFonts w:cs="B Zar"/>
          <w:b w:val="0"/>
          <w:bCs w:val="0"/>
          <w:rtl/>
        </w:rPr>
        <w:t>رفت شاه و رفت ملک و رفت تاج و رفت تخت</w:t>
      </w:r>
      <w:r w:rsidRPr="0076219A">
        <w:rPr>
          <w:rFonts w:cs="B Zar"/>
        </w:rPr>
        <w:br/>
      </w:r>
      <w:r w:rsidRPr="0076219A">
        <w:rPr>
          <w:rStyle w:val="Strong"/>
          <w:rFonts w:cs="B Zar"/>
          <w:b w:val="0"/>
          <w:bCs w:val="0"/>
          <w:rtl/>
        </w:rPr>
        <w:t>باغبان، زحمت مکش کز ریشه کندند این درخت</w:t>
      </w:r>
      <w:r w:rsidRPr="0076219A">
        <w:rPr>
          <w:rFonts w:cs="B Zar"/>
        </w:rPr>
        <w:br/>
      </w:r>
      <w:r w:rsidRPr="0076219A">
        <w:rPr>
          <w:rStyle w:val="Strong"/>
          <w:rFonts w:cs="B Zar"/>
          <w:b w:val="0"/>
          <w:bCs w:val="0"/>
          <w:rtl/>
        </w:rPr>
        <w:t>میهمانان وثوق الدوله خونخوارند سخت</w:t>
      </w:r>
      <w:r w:rsidRPr="0076219A">
        <w:rPr>
          <w:rFonts w:cs="B Zar"/>
        </w:rPr>
        <w:br/>
      </w:r>
      <w:r w:rsidRPr="0076219A">
        <w:rPr>
          <w:rStyle w:val="Strong"/>
          <w:rFonts w:cs="B Zar"/>
          <w:b w:val="0"/>
          <w:bCs w:val="0"/>
          <w:rtl/>
        </w:rPr>
        <w:t>ای خدا، با خون ما این میهمانی می کنند</w:t>
      </w:r>
      <w:r w:rsidRPr="0076219A">
        <w:rPr>
          <w:rStyle w:val="Strong"/>
          <w:rFonts w:cs="B Zar"/>
          <w:b w:val="0"/>
          <w:bCs w:val="0"/>
        </w:rPr>
        <w:t xml:space="preserve"> ...</w:t>
      </w:r>
    </w:p>
    <w:p w14:paraId="33DA09FA" w14:textId="77777777" w:rsidR="000E19F0" w:rsidRPr="0076219A" w:rsidRDefault="000E19F0" w:rsidP="000002FE">
      <w:pPr>
        <w:pStyle w:val="NormalWeb"/>
        <w:bidi/>
        <w:rPr>
          <w:rFonts w:cs="B Zar"/>
        </w:rPr>
      </w:pPr>
      <w:r w:rsidRPr="0076219A">
        <w:rPr>
          <w:rFonts w:cs="B Zar"/>
          <w:rtl/>
        </w:rPr>
        <w:t>عشقی همچنین چکامه ای را</w:t>
      </w:r>
      <w:r w:rsidRPr="0076219A">
        <w:rPr>
          <w:rtl/>
        </w:rPr>
        <w:t> </w:t>
      </w:r>
      <w:r w:rsidRPr="0076219A">
        <w:rPr>
          <w:rFonts w:cs="B Zar"/>
          <w:rtl/>
        </w:rPr>
        <w:t xml:space="preserve">علیه این قرارداد در </w:t>
      </w:r>
      <w:r w:rsidRPr="0076219A">
        <w:rPr>
          <w:rFonts w:cs="B Zar"/>
          <w:rtl/>
          <w:lang w:bidi="fa-IR"/>
        </w:rPr>
        <w:t>۱۲۹۷</w:t>
      </w:r>
      <w:r w:rsidRPr="0076219A">
        <w:rPr>
          <w:rFonts w:cs="B Zar"/>
          <w:rtl/>
        </w:rPr>
        <w:t xml:space="preserve"> خورشیدی سروده است که ابیاتی</w:t>
      </w:r>
      <w:r w:rsidRPr="0076219A">
        <w:rPr>
          <w:rtl/>
        </w:rPr>
        <w:t> </w:t>
      </w:r>
      <w:r w:rsidRPr="0076219A">
        <w:rPr>
          <w:rFonts w:cs="B Zar"/>
          <w:rtl/>
        </w:rPr>
        <w:t>رسا و واضح در مذمت انگلیس و وثوق الدوله دارد و در آخر از اینکه ملت با بی حالی و بی حسی خود را تسلیم چنین قراردادهایی می کنند، گله کرده است</w:t>
      </w:r>
      <w:r w:rsidRPr="0076219A">
        <w:rPr>
          <w:rFonts w:cs="B Zar"/>
        </w:rPr>
        <w:t>.</w:t>
      </w:r>
      <w:r w:rsidRPr="0076219A">
        <w:rPr>
          <w:rFonts w:cs="B Zar"/>
        </w:rPr>
        <w:br/>
      </w:r>
      <w:r w:rsidRPr="0076219A">
        <w:rPr>
          <w:rStyle w:val="Strong"/>
          <w:rFonts w:cs="B Zar"/>
          <w:b w:val="0"/>
          <w:bCs w:val="0"/>
        </w:rPr>
        <w:t>...</w:t>
      </w:r>
      <w:r w:rsidRPr="0076219A">
        <w:rPr>
          <w:rStyle w:val="Strong"/>
          <w:rFonts w:cs="B Zar"/>
          <w:b w:val="0"/>
          <w:bCs w:val="0"/>
          <w:rtl/>
        </w:rPr>
        <w:t>داستان موش و گربه است، عهد ما و انگلیس</w:t>
      </w:r>
      <w:r w:rsidRPr="0076219A">
        <w:rPr>
          <w:rFonts w:cs="B Zar"/>
        </w:rPr>
        <w:br/>
      </w:r>
      <w:r w:rsidRPr="0076219A">
        <w:rPr>
          <w:rStyle w:val="Strong"/>
          <w:rFonts w:cs="B Zar"/>
          <w:b w:val="0"/>
          <w:bCs w:val="0"/>
          <w:rtl/>
        </w:rPr>
        <w:t>موش را گر گربه بر گیرد، رها چون می کند؟</w:t>
      </w:r>
      <w:r w:rsidRPr="0076219A">
        <w:rPr>
          <w:rFonts w:cs="B Zar"/>
        </w:rPr>
        <w:br/>
      </w:r>
      <w:r w:rsidRPr="0076219A">
        <w:rPr>
          <w:rStyle w:val="Strong"/>
          <w:rFonts w:cs="B Zar"/>
          <w:b w:val="0"/>
          <w:bCs w:val="0"/>
          <w:rtl/>
        </w:rPr>
        <w:lastRenderedPageBreak/>
        <w:t>انگلیس آخر دلش، بهر من و تو سوخته</w:t>
      </w:r>
      <w:r w:rsidRPr="0076219A">
        <w:rPr>
          <w:rFonts w:cs="B Zar"/>
        </w:rPr>
        <w:br/>
      </w:r>
      <w:r w:rsidRPr="0076219A">
        <w:rPr>
          <w:rStyle w:val="Strong"/>
          <w:rFonts w:cs="B Zar"/>
          <w:b w:val="0"/>
          <w:bCs w:val="0"/>
          <w:rtl/>
        </w:rPr>
        <w:t>آن که بهر یک وجب خاک اینقدر خون می کند؟</w:t>
      </w:r>
      <w:r w:rsidRPr="0076219A">
        <w:rPr>
          <w:rFonts w:cs="B Zar"/>
        </w:rPr>
        <w:br/>
      </w:r>
      <w:r w:rsidRPr="0076219A">
        <w:rPr>
          <w:rStyle w:val="Strong"/>
          <w:rFonts w:cs="B Zar"/>
          <w:b w:val="0"/>
          <w:bCs w:val="0"/>
          <w:rtl/>
        </w:rPr>
        <w:t>آنقدر می دانم امروزه ارکه بر ما داده پنج</w:t>
      </w:r>
      <w:r w:rsidRPr="0076219A">
        <w:rPr>
          <w:rFonts w:cs="B Zar"/>
        </w:rPr>
        <w:br/>
      </w:r>
      <w:r w:rsidRPr="0076219A">
        <w:rPr>
          <w:rStyle w:val="Strong"/>
          <w:rFonts w:cs="B Zar"/>
          <w:b w:val="0"/>
          <w:bCs w:val="0"/>
          <w:rtl/>
        </w:rPr>
        <w:t>غاز، فردا دعوی پنجاه ملیون می کند</w:t>
      </w:r>
      <w:r w:rsidRPr="0076219A">
        <w:rPr>
          <w:rStyle w:val="Strong"/>
          <w:rFonts w:cs="B Zar"/>
          <w:b w:val="0"/>
          <w:bCs w:val="0"/>
        </w:rPr>
        <w:t xml:space="preserve"> ...</w:t>
      </w:r>
    </w:p>
    <w:p w14:paraId="4EBD7D9B" w14:textId="77777777" w:rsidR="000E19F0" w:rsidRPr="0076219A" w:rsidRDefault="000E19F0" w:rsidP="000002FE">
      <w:pPr>
        <w:pStyle w:val="NormalWeb"/>
        <w:bidi/>
        <w:rPr>
          <w:rFonts w:cs="B Zar"/>
        </w:rPr>
      </w:pPr>
      <w:r w:rsidRPr="0076219A">
        <w:rPr>
          <w:rFonts w:cs="B Zar"/>
          <w:rtl/>
        </w:rPr>
        <w:t>سرانجام سخنرانی های تند و شعرهای آتشین عشقی</w:t>
      </w:r>
      <w:r w:rsidRPr="0076219A">
        <w:rPr>
          <w:rtl/>
        </w:rPr>
        <w:t> </w:t>
      </w:r>
      <w:r w:rsidRPr="0076219A">
        <w:rPr>
          <w:rFonts w:cs="B Zar"/>
          <w:rtl/>
        </w:rPr>
        <w:t>ضد قرارداد باعث شد که وثوق الدوله او را به زندان بندازد</w:t>
      </w:r>
      <w:r w:rsidRPr="0076219A">
        <w:rPr>
          <w:rFonts w:cs="B Zar"/>
        </w:rPr>
        <w:t>.</w:t>
      </w:r>
    </w:p>
    <w:p w14:paraId="56888F94" w14:textId="77777777" w:rsidR="000E19F0" w:rsidRPr="0076219A" w:rsidRDefault="000E19F0" w:rsidP="000002FE">
      <w:pPr>
        <w:pStyle w:val="NormalWeb"/>
        <w:bidi/>
        <w:rPr>
          <w:rFonts w:cs="B Zar"/>
          <w:rtl/>
          <w:lang w:bidi="fa-IR"/>
        </w:rPr>
      </w:pPr>
      <w:r w:rsidRPr="0076219A">
        <w:rPr>
          <w:rFonts w:cs="B Zar"/>
          <w:rtl/>
        </w:rPr>
        <w:t xml:space="preserve">علاوه بر عشقی، </w:t>
      </w:r>
      <w:hyperlink r:id="rId1394" w:history="1">
        <w:r w:rsidRPr="0076219A">
          <w:rPr>
            <w:rStyle w:val="Hyperlink"/>
            <w:rFonts w:cs="B Zar"/>
            <w:color w:val="auto"/>
            <w:u w:val="none"/>
            <w:rtl/>
          </w:rPr>
          <w:t>فرخی یزدی</w:t>
        </w:r>
      </w:hyperlink>
      <w:r w:rsidRPr="0076219A">
        <w:rPr>
          <w:rFonts w:cs="B Zar"/>
        </w:rPr>
        <w:t xml:space="preserve"> </w:t>
      </w:r>
      <w:r w:rsidRPr="0076219A">
        <w:rPr>
          <w:rFonts w:cs="B Zar"/>
          <w:rtl/>
        </w:rPr>
        <w:t>هم شعرهای زیادی علیه این قرارداد سرود. وی به انتقاد و بدگویی از وثوق الدوله می پردازد و خطاب به او می سراید</w:t>
      </w:r>
      <w:r w:rsidRPr="0076219A">
        <w:rPr>
          <w:rFonts w:cs="B Zar"/>
        </w:rPr>
        <w:t>:</w:t>
      </w:r>
      <w:r w:rsidRPr="0076219A">
        <w:rPr>
          <w:rFonts w:cs="B Zar"/>
        </w:rPr>
        <w:br/>
      </w:r>
      <w:r w:rsidRPr="0076219A">
        <w:rPr>
          <w:rStyle w:val="Strong"/>
          <w:rFonts w:cs="B Zar"/>
          <w:b w:val="0"/>
          <w:bCs w:val="0"/>
          <w:rtl/>
        </w:rPr>
        <w:t>داد که دستور دیو خوی زبیداد</w:t>
      </w:r>
      <w:r w:rsidRPr="0076219A">
        <w:rPr>
          <w:rFonts w:cs="B Zar"/>
        </w:rPr>
        <w:br/>
      </w:r>
      <w:r w:rsidRPr="0076219A">
        <w:rPr>
          <w:rStyle w:val="Strong"/>
          <w:rFonts w:cs="B Zar"/>
          <w:b w:val="0"/>
          <w:bCs w:val="0"/>
          <w:rtl/>
        </w:rPr>
        <w:t>کشور جم را به باد بی هنری داد</w:t>
      </w:r>
      <w:r w:rsidRPr="0076219A">
        <w:rPr>
          <w:rFonts w:cs="B Zar"/>
        </w:rPr>
        <w:br/>
      </w:r>
      <w:r w:rsidRPr="0076219A">
        <w:rPr>
          <w:rStyle w:val="Strong"/>
          <w:rFonts w:cs="B Zar"/>
          <w:b w:val="0"/>
          <w:bCs w:val="0"/>
          <w:rtl/>
        </w:rPr>
        <w:t>داد قراری که به قراری ملت</w:t>
      </w:r>
      <w:r w:rsidRPr="0076219A">
        <w:rPr>
          <w:rFonts w:cs="B Zar"/>
        </w:rPr>
        <w:br/>
      </w:r>
      <w:r w:rsidRPr="0076219A">
        <w:rPr>
          <w:rStyle w:val="Strong"/>
          <w:rFonts w:cs="B Zar"/>
          <w:b w:val="0"/>
          <w:bCs w:val="0"/>
          <w:rtl/>
        </w:rPr>
        <w:t>زآن فلک می رسد زولوله و داد</w:t>
      </w:r>
      <w:r w:rsidRPr="0076219A">
        <w:rPr>
          <w:rStyle w:val="Strong"/>
          <w:rFonts w:cs="B Zar"/>
          <w:b w:val="0"/>
          <w:bCs w:val="0"/>
        </w:rPr>
        <w:t xml:space="preserve"> ...</w:t>
      </w:r>
      <w:r w:rsidRPr="0076219A">
        <w:rPr>
          <w:rFonts w:cs="B Zar"/>
        </w:rPr>
        <w:br/>
        <w:t> </w:t>
      </w:r>
      <w:r w:rsidRPr="0076219A">
        <w:rPr>
          <w:rFonts w:cs="B Zar"/>
        </w:rPr>
        <w:br/>
      </w:r>
      <w:r w:rsidRPr="0076219A">
        <w:rPr>
          <w:rFonts w:cs="B Zar"/>
          <w:rtl/>
        </w:rPr>
        <w:t>و در رباعی دیگری می گوید</w:t>
      </w:r>
      <w:r w:rsidRPr="0076219A">
        <w:rPr>
          <w:rFonts w:cs="B Zar"/>
        </w:rPr>
        <w:t>:</w:t>
      </w:r>
      <w:r w:rsidRPr="0076219A">
        <w:rPr>
          <w:rFonts w:cs="B Zar"/>
        </w:rPr>
        <w:br/>
      </w:r>
      <w:r w:rsidRPr="0076219A">
        <w:rPr>
          <w:rStyle w:val="Strong"/>
          <w:rFonts w:cs="B Zar"/>
          <w:b w:val="0"/>
          <w:bCs w:val="0"/>
          <w:rtl/>
        </w:rPr>
        <w:t>بدبختی ایران زد و تن یافت قوام</w:t>
      </w:r>
      <w:r w:rsidRPr="0076219A">
        <w:rPr>
          <w:rFonts w:cs="B Zar"/>
        </w:rPr>
        <w:br/>
      </w:r>
      <w:r w:rsidRPr="0076219A">
        <w:rPr>
          <w:rStyle w:val="Strong"/>
          <w:rFonts w:cs="B Zar"/>
          <w:b w:val="0"/>
          <w:bCs w:val="0"/>
          <w:rtl/>
        </w:rPr>
        <w:t>این نکته مسلم خواص است و عوام</w:t>
      </w:r>
      <w:r w:rsidRPr="0076219A">
        <w:rPr>
          <w:rFonts w:cs="B Zar"/>
        </w:rPr>
        <w:br/>
      </w:r>
      <w:r w:rsidRPr="0076219A">
        <w:rPr>
          <w:rStyle w:val="Strong"/>
          <w:rFonts w:cs="B Zar"/>
          <w:b w:val="0"/>
          <w:bCs w:val="0"/>
          <w:rtl/>
        </w:rPr>
        <w:t>آن دولت انگلیس را بود وثوق</w:t>
      </w:r>
      <w:r w:rsidRPr="0076219A">
        <w:rPr>
          <w:rFonts w:cs="B Zar"/>
        </w:rPr>
        <w:br/>
      </w:r>
      <w:r w:rsidRPr="0076219A">
        <w:rPr>
          <w:rStyle w:val="Strong"/>
          <w:rFonts w:cs="B Zar"/>
          <w:b w:val="0"/>
          <w:bCs w:val="0"/>
          <w:rtl/>
        </w:rPr>
        <w:t>این سلطنت هنوز را هست قوام</w:t>
      </w:r>
    </w:p>
    <w:p w14:paraId="4FF90CA9" w14:textId="77777777" w:rsidR="000E19F0" w:rsidRPr="0076219A" w:rsidRDefault="000E19F0" w:rsidP="000002FE">
      <w:pPr>
        <w:pStyle w:val="NormalWeb"/>
        <w:bidi/>
        <w:rPr>
          <w:rFonts w:cs="B Zar"/>
        </w:rPr>
      </w:pPr>
      <w:r w:rsidRPr="0076219A">
        <w:rPr>
          <w:rFonts w:cs="B Zar"/>
          <w:rtl/>
        </w:rPr>
        <w:t xml:space="preserve">به جز عشقی و فرخی شاعران و نویسندگان دیگر بودند که به مخالفت با این قرارداد پرداختند و نام این قرارداد را فروش ایران گذاشتند. از جمله این افراد می توان به </w:t>
      </w:r>
      <w:r w:rsidRPr="0076219A">
        <w:rPr>
          <w:rStyle w:val="Strong"/>
          <w:rFonts w:cs="B Zar"/>
          <w:b w:val="0"/>
          <w:bCs w:val="0"/>
          <w:rtl/>
        </w:rPr>
        <w:t>عارف قزوینی، دهخدا، ملک الشعرای بهار، ایرج میرزا</w:t>
      </w:r>
      <w:r w:rsidRPr="0076219A">
        <w:rPr>
          <w:rFonts w:cs="B Zar"/>
          <w:rtl/>
        </w:rPr>
        <w:t xml:space="preserve"> و ... اشاره کرد</w:t>
      </w:r>
      <w:r w:rsidRPr="0076219A">
        <w:rPr>
          <w:rFonts w:cs="B Zar"/>
        </w:rPr>
        <w:t>.</w:t>
      </w:r>
    </w:p>
    <w:p w14:paraId="20679ED1" w14:textId="77777777" w:rsidR="000E19F0" w:rsidRPr="0076219A" w:rsidRDefault="00195C9A" w:rsidP="000002FE">
      <w:pPr>
        <w:pStyle w:val="NormalWeb"/>
        <w:bidi/>
        <w:rPr>
          <w:rFonts w:cs="B Zar"/>
        </w:rPr>
      </w:pPr>
      <w:r w:rsidRPr="0076219A">
        <w:rPr>
          <w:rStyle w:val="Strong"/>
          <w:rFonts w:cs="B Zar" w:hint="cs"/>
          <w:b w:val="0"/>
          <w:bCs w:val="0"/>
          <w:rtl/>
        </w:rPr>
        <w:t>بهره برداری</w:t>
      </w:r>
      <w:r w:rsidR="000E19F0" w:rsidRPr="0076219A">
        <w:rPr>
          <w:rStyle w:val="Strong"/>
          <w:rFonts w:cs="B Zar"/>
          <w:b w:val="0"/>
          <w:bCs w:val="0"/>
          <w:rtl/>
        </w:rPr>
        <w:t xml:space="preserve"> از رقابت قدرت های جهانی برای لغو قرارداد </w:t>
      </w:r>
      <w:r w:rsidR="000E19F0" w:rsidRPr="0076219A">
        <w:rPr>
          <w:rStyle w:val="Strong"/>
          <w:rFonts w:cs="B Zar"/>
          <w:b w:val="0"/>
          <w:bCs w:val="0"/>
          <w:rtl/>
          <w:lang w:bidi="fa-IR"/>
        </w:rPr>
        <w:t>۱۹۱۹</w:t>
      </w:r>
    </w:p>
    <w:p w14:paraId="42446F39" w14:textId="77777777" w:rsidR="000E19F0" w:rsidRPr="0076219A" w:rsidRDefault="000E19F0" w:rsidP="000002FE">
      <w:pPr>
        <w:pStyle w:val="NormalWeb"/>
        <w:bidi/>
        <w:rPr>
          <w:rFonts w:cs="B Zar"/>
        </w:rPr>
      </w:pPr>
      <w:r w:rsidRPr="0076219A">
        <w:rPr>
          <w:rFonts w:cs="B Zar"/>
          <w:rtl/>
        </w:rPr>
        <w:t>همچنان</w:t>
      </w:r>
      <w:r w:rsidRPr="0076219A">
        <w:rPr>
          <w:rtl/>
        </w:rPr>
        <w:t> </w:t>
      </w:r>
      <w:r w:rsidRPr="0076219A">
        <w:rPr>
          <w:rFonts w:cs="B Zar"/>
          <w:rtl/>
        </w:rPr>
        <w:t xml:space="preserve">که تغییرات سیاست بین الملل و آشفتگی و نابسامانی های داخلی ایران نقش عمده ای در انعقاد قرارداد یک جانبه </w:t>
      </w:r>
      <w:r w:rsidRPr="0076219A">
        <w:rPr>
          <w:rFonts w:cs="B Zar"/>
          <w:rtl/>
          <w:lang w:bidi="fa-IR"/>
        </w:rPr>
        <w:t>۱۹۱۹</w:t>
      </w:r>
      <w:r w:rsidRPr="0076219A">
        <w:rPr>
          <w:rFonts w:cs="B Zar"/>
          <w:rtl/>
        </w:rPr>
        <w:t xml:space="preserve"> ایفا کرد، یکی از دلایل لغو آن را می بایست در پیوند با رقابت قدرت های جهانی و مخالفت هایی که از طرف آنها صورت گرفت، جست وجو کرد. به عبارتی اگر از میان رفتن توازن قدرت های خارجی در ایران</w:t>
      </w:r>
      <w:r w:rsidRPr="0076219A">
        <w:rPr>
          <w:rtl/>
        </w:rPr>
        <w:t> </w:t>
      </w:r>
      <w:r w:rsidRPr="0076219A">
        <w:rPr>
          <w:rFonts w:cs="B Zar"/>
          <w:rtl/>
        </w:rPr>
        <w:t xml:space="preserve">به ویژه خروج موقت شوروی از میدان سیاست، </w:t>
      </w:r>
      <w:r w:rsidRPr="0076219A">
        <w:rPr>
          <w:rtl/>
        </w:rPr>
        <w:t> </w:t>
      </w:r>
      <w:r w:rsidRPr="0076219A">
        <w:rPr>
          <w:rFonts w:cs="B Zar"/>
          <w:rtl/>
        </w:rPr>
        <w:t xml:space="preserve">دولت مردان انگلیس را تشویق کرد تا مقاصد انحصارطلبانه خود را در قالب قرارداد استعماری </w:t>
      </w:r>
      <w:r w:rsidRPr="0076219A">
        <w:rPr>
          <w:rFonts w:cs="B Zar"/>
          <w:rtl/>
          <w:lang w:bidi="fa-IR"/>
        </w:rPr>
        <w:t>۱۹۱۹</w:t>
      </w:r>
      <w:r w:rsidRPr="0076219A">
        <w:rPr>
          <w:rFonts w:cs="B Zar"/>
          <w:rtl/>
        </w:rPr>
        <w:t xml:space="preserve"> در ایران پیاده کنند، برقراری مجدد موازنه میان قدرت های خارجی</w:t>
      </w:r>
      <w:r w:rsidRPr="0076219A">
        <w:rPr>
          <w:rtl/>
        </w:rPr>
        <w:t> </w:t>
      </w:r>
      <w:r w:rsidRPr="0076219A">
        <w:rPr>
          <w:rFonts w:cs="B Zar"/>
          <w:rtl/>
        </w:rPr>
        <w:t>به ویژه تمایل بلشویک های روسیه به ایجاد مناسبات سیاسی و اقتصادی با ایران، کارگزاران سیاست انگلیس را در رسیدن به مقاصد و مطامع</w:t>
      </w:r>
      <w:r w:rsidRPr="0076219A">
        <w:rPr>
          <w:rtl/>
        </w:rPr>
        <w:t> </w:t>
      </w:r>
      <w:r w:rsidRPr="0076219A">
        <w:rPr>
          <w:rFonts w:cs="B Zar"/>
          <w:rtl/>
        </w:rPr>
        <w:t xml:space="preserve"> خود با مشکل های متعددی مواجه ساخت</w:t>
      </w:r>
      <w:r w:rsidRPr="0076219A">
        <w:rPr>
          <w:rFonts w:cs="B Zar"/>
        </w:rPr>
        <w:t>.</w:t>
      </w:r>
    </w:p>
    <w:p w14:paraId="566BB97E" w14:textId="77777777" w:rsidR="000E19F0" w:rsidRPr="0076219A" w:rsidRDefault="000E19F0" w:rsidP="000002FE">
      <w:pPr>
        <w:pStyle w:val="NormalWeb"/>
        <w:bidi/>
        <w:rPr>
          <w:rFonts w:cs="B Zar"/>
        </w:rPr>
      </w:pPr>
      <w:r w:rsidRPr="0076219A">
        <w:rPr>
          <w:rFonts w:cs="B Zar"/>
          <w:rtl/>
        </w:rPr>
        <w:lastRenderedPageBreak/>
        <w:t xml:space="preserve">در واقع رویکرد مجدد سیاست خارجی ایران به دولت شوروی در شرایطی صورت گرفت که این دولت نوبنیاد ضمن انتقاد از سیاست های گذشته دولت روسیه تزاری در ایران، قرارداد </w:t>
      </w:r>
      <w:r w:rsidRPr="0076219A">
        <w:rPr>
          <w:rFonts w:cs="B Zar"/>
          <w:rtl/>
          <w:lang w:bidi="fa-IR"/>
        </w:rPr>
        <w:t>۱۹۱۹</w:t>
      </w:r>
      <w:r w:rsidRPr="0076219A">
        <w:rPr>
          <w:rFonts w:cs="B Zar"/>
          <w:rtl/>
        </w:rPr>
        <w:t xml:space="preserve"> را هم شدیداً مورد حمله قرار داد. در نتیجه اتخاذ سیاست دو طرفه از طرف دولت مردان ایران، می توانست استقلال ایران را در چالش با بحران های بین المللی تا حدودی حفظ کند</w:t>
      </w:r>
      <w:r w:rsidRPr="0076219A">
        <w:rPr>
          <w:rFonts w:cs="B Zar"/>
        </w:rPr>
        <w:t>.</w:t>
      </w:r>
    </w:p>
    <w:p w14:paraId="7DB8042A" w14:textId="77777777" w:rsidR="000E19F0" w:rsidRPr="0076219A" w:rsidRDefault="000E19F0" w:rsidP="000002FE">
      <w:pPr>
        <w:pStyle w:val="NormalWeb"/>
        <w:bidi/>
        <w:rPr>
          <w:rFonts w:cs="B Zar"/>
        </w:rPr>
      </w:pPr>
      <w:r w:rsidRPr="0076219A">
        <w:rPr>
          <w:rStyle w:val="HTMLCite"/>
          <w:rFonts w:cs="B Zar"/>
          <w:rtl/>
        </w:rPr>
        <w:t xml:space="preserve">حسین مکی روزنامه نگار و سیاستمدار، این دیپلماسی احمد شاه را از </w:t>
      </w:r>
      <w:r w:rsidRPr="0076219A">
        <w:rPr>
          <w:rStyle w:val="HTMLCite"/>
          <w:rFonts w:cs="B Zar"/>
          <w:rtl/>
          <w:lang w:bidi="fa-IR"/>
        </w:rPr>
        <w:t>۲</w:t>
      </w:r>
      <w:r w:rsidRPr="0076219A">
        <w:rPr>
          <w:rStyle w:val="HTMLCite"/>
          <w:rFonts w:cs="B Zar"/>
          <w:rtl/>
        </w:rPr>
        <w:t xml:space="preserve"> اصل اساسی ذیل ناشی می داند: مخالفت با قرارداد </w:t>
      </w:r>
      <w:r w:rsidRPr="0076219A">
        <w:rPr>
          <w:rStyle w:val="HTMLCite"/>
          <w:rFonts w:cs="B Zar"/>
          <w:rtl/>
          <w:lang w:bidi="fa-IR"/>
        </w:rPr>
        <w:t>۱۹۱۹</w:t>
      </w:r>
      <w:r w:rsidRPr="0076219A">
        <w:rPr>
          <w:rStyle w:val="HTMLCite"/>
          <w:rFonts w:cs="B Zar"/>
        </w:rPr>
        <w:t xml:space="preserve"> </w:t>
      </w:r>
      <w:r w:rsidRPr="0076219A">
        <w:rPr>
          <w:rStyle w:val="HTMLCite"/>
          <w:rFonts w:cs="B Zar"/>
          <w:rtl/>
        </w:rPr>
        <w:t>و دیگر اقدام برای انعقاد و پیمان میان ایران و شوروی تا در نتیجه آن نفوذ انگلیسی ها را کاهش دهد و همسایه شمالی را وارد صحنه ایران گرداند</w:t>
      </w:r>
      <w:r w:rsidRPr="0076219A">
        <w:rPr>
          <w:rStyle w:val="HTMLCite"/>
          <w:rFonts w:cs="B Zar"/>
        </w:rPr>
        <w:t xml:space="preserve">. </w:t>
      </w:r>
      <w:r w:rsidRPr="0076219A">
        <w:rPr>
          <w:rStyle w:val="HTMLCite"/>
          <w:rFonts w:cs="B Zar"/>
          <w:rtl/>
        </w:rPr>
        <w:t>مکی می افزاید که احمد شاه همین استراتژی را یگانه عامل استقلال کشورش می شناخت و تمامی تلاش های خود را در راستای تحقق این سیاست به کار می گرفت</w:t>
      </w:r>
      <w:r w:rsidRPr="0076219A">
        <w:rPr>
          <w:rStyle w:val="HTMLCite"/>
          <w:rFonts w:cs="B Zar"/>
        </w:rPr>
        <w:t xml:space="preserve">. </w:t>
      </w:r>
      <w:r w:rsidRPr="0076219A">
        <w:rPr>
          <w:rFonts w:cs="B Zar"/>
          <w:rtl/>
        </w:rPr>
        <w:t>همچنین احمد شاه با تجاربی که از گذشته به دست آورده بود کوشید تا مجدداٌ تعادل میان انگلیس و شوروی را برقرار سازد</w:t>
      </w:r>
      <w:r w:rsidRPr="0076219A">
        <w:rPr>
          <w:rFonts w:cs="B Zar"/>
        </w:rPr>
        <w:t xml:space="preserve">. </w:t>
      </w:r>
      <w:r w:rsidRPr="0076219A">
        <w:rPr>
          <w:rStyle w:val="Strong"/>
          <w:rFonts w:cs="B Zar"/>
          <w:b w:val="0"/>
          <w:bCs w:val="0"/>
          <w:rtl/>
        </w:rPr>
        <w:t>حسین مکی روزنامه نگار و سیاستمدار</w:t>
      </w:r>
      <w:r w:rsidRPr="0076219A">
        <w:rPr>
          <w:rFonts w:cs="B Zar"/>
          <w:rtl/>
        </w:rPr>
        <w:t xml:space="preserve">، این دیپلماسی احمد شاه را از </w:t>
      </w:r>
      <w:r w:rsidRPr="0076219A">
        <w:rPr>
          <w:rFonts w:cs="B Zar"/>
          <w:rtl/>
          <w:lang w:bidi="fa-IR"/>
        </w:rPr>
        <w:t>۲</w:t>
      </w:r>
      <w:r w:rsidRPr="0076219A">
        <w:rPr>
          <w:rFonts w:cs="B Zar"/>
          <w:rtl/>
        </w:rPr>
        <w:t xml:space="preserve"> اصل اساسی ذیل ناشی می داند</w:t>
      </w:r>
      <w:r w:rsidRPr="0076219A">
        <w:rPr>
          <w:rFonts w:cs="B Zar"/>
        </w:rPr>
        <w:t xml:space="preserve">: </w:t>
      </w:r>
      <w:r w:rsidRPr="0076219A">
        <w:rPr>
          <w:rStyle w:val="Strong"/>
          <w:rFonts w:cs="B Zar"/>
          <w:b w:val="0"/>
          <w:bCs w:val="0"/>
          <w:rtl/>
        </w:rPr>
        <w:t xml:space="preserve">مخالفت با قرارداد </w:t>
      </w:r>
      <w:r w:rsidRPr="0076219A">
        <w:rPr>
          <w:rStyle w:val="Strong"/>
          <w:rFonts w:cs="B Zar"/>
          <w:b w:val="0"/>
          <w:bCs w:val="0"/>
          <w:rtl/>
          <w:lang w:bidi="fa-IR"/>
        </w:rPr>
        <w:t>۱۹۱۹</w:t>
      </w:r>
      <w:r w:rsidRPr="0076219A">
        <w:rPr>
          <w:rStyle w:val="Strong"/>
          <w:rFonts w:cs="B Zar"/>
          <w:b w:val="0"/>
          <w:bCs w:val="0"/>
          <w:rtl/>
        </w:rPr>
        <w:t xml:space="preserve"> و دیگر اقدام برای انعقاد و پیمان میان ایران و شوروی تا در نتیجه آن نفوذ انگلیسی ها را کاهش دهد و همسایه شمالی را وارد صحنه ایران گرداند. مکی می افزاید که احمد شاه همین استراتژی را یگانه عامل استقلال کشورش می شناخت و تمامی تلاش های خود را در راستای تحقق این سیاست به کار می گرفت</w:t>
      </w:r>
      <w:r w:rsidRPr="0076219A">
        <w:rPr>
          <w:rStyle w:val="Strong"/>
          <w:rFonts w:cs="B Zar"/>
          <w:b w:val="0"/>
          <w:bCs w:val="0"/>
        </w:rPr>
        <w:t xml:space="preserve">. </w:t>
      </w:r>
    </w:p>
    <w:p w14:paraId="1784C6F5" w14:textId="77777777" w:rsidR="000E19F0" w:rsidRPr="0076219A" w:rsidRDefault="000E19F0" w:rsidP="000002FE">
      <w:pPr>
        <w:pStyle w:val="NormalWeb"/>
        <w:bidi/>
        <w:rPr>
          <w:rFonts w:cs="B Zar"/>
        </w:rPr>
      </w:pPr>
      <w:r w:rsidRPr="0076219A">
        <w:rPr>
          <w:rFonts w:cs="B Zar"/>
          <w:rtl/>
        </w:rPr>
        <w:t xml:space="preserve">در نتیجه دیپلماسی احمد شاه، به طور هم زمان مخالفان داخلی و خارجی مبارزه، علیه این قرارداد را آغاز کردند. در خارج از ایران مبارزه با قرارداد را دولت های فرانسه، آمریکا، </w:t>
      </w:r>
      <w:r w:rsidRPr="0076219A">
        <w:rPr>
          <w:rtl/>
        </w:rPr>
        <w:t> </w:t>
      </w:r>
      <w:r w:rsidRPr="0076219A">
        <w:rPr>
          <w:rFonts w:cs="B Zar"/>
          <w:rtl/>
        </w:rPr>
        <w:t>و ایرانیان مقیم اروپای غربی از جمله اعضای هیات اعزامی به کنفرانس صلح پاریس رهبری می کردند. مطبوعات فرانسه در حمله به قرارداد هیچ حدودی برای خود قایل نبودند و روزنامه فیگارو نوشته بود</w:t>
      </w:r>
      <w:r w:rsidRPr="0076219A">
        <w:rPr>
          <w:rFonts w:cs="B Zar"/>
        </w:rPr>
        <w:t xml:space="preserve">: </w:t>
      </w:r>
      <w:r w:rsidRPr="0076219A">
        <w:rPr>
          <w:rStyle w:val="Strong"/>
          <w:rFonts w:cs="B Zar"/>
          <w:b w:val="0"/>
          <w:bCs w:val="0"/>
          <w:rtl/>
        </w:rPr>
        <w:t>شاه نیم سانتیمتر کشورش را با نیم پول سیاه فروخت</w:t>
      </w:r>
      <w:r w:rsidRPr="0076219A">
        <w:rPr>
          <w:rStyle w:val="Strong"/>
          <w:rFonts w:cs="B Zar"/>
          <w:b w:val="0"/>
          <w:bCs w:val="0"/>
        </w:rPr>
        <w:t xml:space="preserve">. </w:t>
      </w:r>
    </w:p>
    <w:p w14:paraId="5BD156AE" w14:textId="77777777" w:rsidR="000E19F0" w:rsidRPr="0076219A" w:rsidRDefault="000E19F0" w:rsidP="000002FE">
      <w:pPr>
        <w:pStyle w:val="NormalWeb"/>
        <w:bidi/>
        <w:rPr>
          <w:rFonts w:cs="B Zar"/>
        </w:rPr>
      </w:pPr>
      <w:r w:rsidRPr="0076219A">
        <w:rPr>
          <w:rStyle w:val="Strong"/>
          <w:rFonts w:cs="B Zar"/>
          <w:b w:val="0"/>
          <w:bCs w:val="0"/>
          <w:rtl/>
        </w:rPr>
        <w:t>پیترآوری نویسنده انگلیسی</w:t>
      </w:r>
      <w:r w:rsidRPr="0076219A">
        <w:rPr>
          <w:rFonts w:cs="B Zar"/>
          <w:rtl/>
        </w:rPr>
        <w:t xml:space="preserve"> در کتاب خود هم به نقش مهم دولت های خارجی در لغو این قرار داد به ویژه نقش آمریکا اشاره می کند</w:t>
      </w:r>
      <w:r w:rsidRPr="0076219A">
        <w:rPr>
          <w:rFonts w:cs="B Zar"/>
        </w:rPr>
        <w:t xml:space="preserve">. </w:t>
      </w:r>
      <w:r w:rsidRPr="0076219A">
        <w:rPr>
          <w:rFonts w:cs="B Zar"/>
          <w:rtl/>
        </w:rPr>
        <w:t>بنابراین می توان گفت تاثیر محکوم سازی این قرارداد از طرف آمریکا و فرانسه به مراتب بیش از دیگر کشورها از جمله شوروی بود، چرا که آنها قدرت های ظاهراً بی طرف و بی غرض بودند</w:t>
      </w:r>
      <w:r w:rsidRPr="0076219A">
        <w:rPr>
          <w:rFonts w:cs="B Zar"/>
        </w:rPr>
        <w:t>.</w:t>
      </w:r>
    </w:p>
    <w:p w14:paraId="08F73B77" w14:textId="77777777" w:rsidR="000E19F0" w:rsidRPr="0076219A" w:rsidRDefault="000E19F0" w:rsidP="000002FE">
      <w:pPr>
        <w:pStyle w:val="NormalWeb"/>
        <w:bidi/>
        <w:rPr>
          <w:rFonts w:cs="B Zar"/>
          <w:rtl/>
        </w:rPr>
      </w:pPr>
      <w:r w:rsidRPr="0076219A">
        <w:rPr>
          <w:rFonts w:cs="B Zar"/>
          <w:rtl/>
        </w:rPr>
        <w:t xml:space="preserve">از مجموع رویدادهای داخلی و خارجی مربوط به قرارداد </w:t>
      </w:r>
      <w:r w:rsidRPr="0076219A">
        <w:rPr>
          <w:rFonts w:cs="B Zar"/>
          <w:rtl/>
          <w:lang w:bidi="fa-IR"/>
        </w:rPr>
        <w:t>۱۹۱۹</w:t>
      </w:r>
      <w:r w:rsidRPr="0076219A">
        <w:rPr>
          <w:rFonts w:cs="B Zar"/>
          <w:rtl/>
        </w:rPr>
        <w:t xml:space="preserve"> چنین می توان نتیجه گرفت که دولت انگلیس با از میان رفتن توازن قدرت های خارجی، ایران را برای جولان سیاست های خود بی رقیب دید. همچنین آشفتگی سیاسی و از هم گسیختگی اجتماعی نیز بیش از پیش دولت مردان انگلیس را به طمع انداخت تا ایران را از رهگذر قرارداد مذکور به صورت تحت الحمایه خود در بیاورند اما با توجه به رویکرد مجدد قدرت های خارجی به ایران و مخالفت آشکار آنها با سیاست های یک جانبه دولت انگلیس این قرارداد به شکست انجامید و</w:t>
      </w:r>
      <w:r w:rsidRPr="0076219A">
        <w:rPr>
          <w:rtl/>
        </w:rPr>
        <w:t> </w:t>
      </w:r>
      <w:r w:rsidRPr="0076219A">
        <w:rPr>
          <w:rFonts w:cs="B Zar"/>
          <w:rtl/>
        </w:rPr>
        <w:t xml:space="preserve">سرانجام تحت فشار افکار عمومی وثوق </w:t>
      </w:r>
      <w:r w:rsidRPr="0076219A">
        <w:rPr>
          <w:rFonts w:cs="B Zar"/>
          <w:rtl/>
        </w:rPr>
        <w:softHyphen/>
        <w:t>الدوله</w:t>
      </w:r>
      <w:r w:rsidRPr="0076219A">
        <w:rPr>
          <w:rtl/>
        </w:rPr>
        <w:t> </w:t>
      </w:r>
      <w:r w:rsidRPr="0076219A">
        <w:rPr>
          <w:rFonts w:cs="B Zar"/>
          <w:rtl/>
        </w:rPr>
        <w:t>استعفا</w:t>
      </w:r>
      <w:r w:rsidRPr="0076219A">
        <w:rPr>
          <w:rtl/>
        </w:rPr>
        <w:t> </w:t>
      </w:r>
      <w:r w:rsidR="004134F4" w:rsidRPr="0076219A">
        <w:rPr>
          <w:rFonts w:cs="B Zar" w:hint="cs"/>
          <w:rtl/>
        </w:rPr>
        <w:t xml:space="preserve">داد . </w:t>
      </w:r>
    </w:p>
    <w:p w14:paraId="0FB0E713" w14:textId="77777777" w:rsidR="00835ABD" w:rsidRPr="0076219A" w:rsidRDefault="00835ABD" w:rsidP="000002FE">
      <w:pPr>
        <w:pStyle w:val="NormalWeb"/>
        <w:bidi/>
        <w:rPr>
          <w:rFonts w:cs="B Zar"/>
          <w:rtl/>
        </w:rPr>
      </w:pPr>
      <w:r w:rsidRPr="0076219A">
        <w:rPr>
          <w:rFonts w:cs="B Zar" w:hint="cs"/>
          <w:rtl/>
        </w:rPr>
        <w:t xml:space="preserve">مراحل لغو قرار داد  ننگین 1919 </w:t>
      </w:r>
    </w:p>
    <w:p w14:paraId="109D8924" w14:textId="77777777" w:rsidR="004134F4" w:rsidRPr="0076219A" w:rsidRDefault="004134F4" w:rsidP="000002FE">
      <w:pPr>
        <w:pStyle w:val="ListParagraph"/>
        <w:bidi/>
        <w:ind w:left="587"/>
        <w:rPr>
          <w:rFonts w:cs="B Zar"/>
          <w:sz w:val="24"/>
          <w:szCs w:val="24"/>
          <w:rtl/>
        </w:rPr>
      </w:pPr>
      <w:r w:rsidRPr="0076219A">
        <w:rPr>
          <w:rFonts w:cs="B Zar"/>
          <w:sz w:val="24"/>
          <w:szCs w:val="24"/>
          <w:rtl/>
        </w:rPr>
        <w:t>سیزدهم اسفند 1299 هیات‌وزیران</w:t>
      </w:r>
      <w:r w:rsidRPr="0076219A">
        <w:rPr>
          <w:rFonts w:cs="B Zar" w:hint="cs"/>
          <w:sz w:val="24"/>
          <w:szCs w:val="24"/>
          <w:rtl/>
        </w:rPr>
        <w:t xml:space="preserve"> جدید</w:t>
      </w:r>
      <w:r w:rsidRPr="0076219A">
        <w:rPr>
          <w:rFonts w:cs="B Zar"/>
          <w:sz w:val="24"/>
          <w:szCs w:val="24"/>
          <w:rtl/>
        </w:rPr>
        <w:t xml:space="preserve"> به‌طور رسمی لغو قرارداد 1919 را اعلام کرد</w:t>
      </w:r>
      <w:r w:rsidRPr="0076219A">
        <w:rPr>
          <w:rFonts w:cs="B Zar"/>
          <w:sz w:val="24"/>
          <w:szCs w:val="24"/>
        </w:rPr>
        <w:t xml:space="preserve">. </w:t>
      </w:r>
      <w:r w:rsidRPr="0076219A">
        <w:rPr>
          <w:rFonts w:cs="B Zar"/>
          <w:sz w:val="24"/>
          <w:szCs w:val="24"/>
          <w:rtl/>
        </w:rPr>
        <w:t>قرارداد</w:t>
      </w:r>
      <w:r w:rsidRPr="0076219A">
        <w:rPr>
          <w:rFonts w:cs="B Zar" w:hint="cs"/>
          <w:sz w:val="24"/>
          <w:szCs w:val="24"/>
          <w:rtl/>
        </w:rPr>
        <w:t>ی که</w:t>
      </w:r>
      <w:r w:rsidRPr="0076219A">
        <w:rPr>
          <w:rFonts w:cs="B Zar"/>
          <w:sz w:val="24"/>
          <w:szCs w:val="24"/>
          <w:rtl/>
        </w:rPr>
        <w:t xml:space="preserve"> در نهم آگوست 1919 و در اواخر حکومت احمدشاه قاجار بین نخست‌وزیر وقت ایران، وثوق‌الدوله و سرپرسی کاکس وزیر مختار انگلیس، امضا شد. این قرارداد ایران را عملا تحت‌الحمایه انگلستان قرار می‌داد</w:t>
      </w:r>
      <w:r w:rsidRPr="0076219A">
        <w:rPr>
          <w:rFonts w:cs="B Zar"/>
          <w:sz w:val="24"/>
          <w:szCs w:val="24"/>
        </w:rPr>
        <w:t>.</w:t>
      </w:r>
    </w:p>
    <w:p w14:paraId="06A2D744" w14:textId="77777777" w:rsidR="004134F4" w:rsidRPr="0076219A" w:rsidRDefault="004134F4" w:rsidP="000002FE">
      <w:pPr>
        <w:pStyle w:val="NormalWeb"/>
        <w:bidi/>
        <w:rPr>
          <w:rFonts w:cs="B Zar"/>
          <w:rtl/>
          <w:lang w:bidi="fa-IR"/>
        </w:rPr>
      </w:pPr>
      <w:r w:rsidRPr="0076219A">
        <w:rPr>
          <w:rFonts w:cs="B Zar"/>
          <w:rtl/>
        </w:rPr>
        <w:lastRenderedPageBreak/>
        <w:t xml:space="preserve">در اول تیر </w:t>
      </w:r>
      <w:r w:rsidRPr="0076219A">
        <w:rPr>
          <w:rFonts w:cs="B Zar"/>
          <w:rtl/>
          <w:lang w:bidi="fa-IR"/>
        </w:rPr>
        <w:t>۱۳۰۰</w:t>
      </w:r>
      <w:r w:rsidRPr="0076219A">
        <w:rPr>
          <w:rFonts w:cs="B Zar"/>
          <w:rtl/>
        </w:rPr>
        <w:t xml:space="preserve"> خورشیدی مجلس شورای ملی ایران همه مفاد این قرار داد را تقبیح و غیر قابل تصویب اعلام کرد</w:t>
      </w:r>
      <w:r w:rsidRPr="0076219A">
        <w:rPr>
          <w:rFonts w:cs="B Zar"/>
        </w:rPr>
        <w:t>.</w:t>
      </w:r>
    </w:p>
    <w:p w14:paraId="3028ED1F" w14:textId="77777777" w:rsidR="004134F4" w:rsidRPr="0076219A" w:rsidRDefault="004134F4" w:rsidP="000002FE">
      <w:pPr>
        <w:pStyle w:val="NormalWeb"/>
        <w:bidi/>
        <w:rPr>
          <w:rFonts w:cs="B Zar"/>
        </w:rPr>
      </w:pPr>
      <w:r w:rsidRPr="0076219A">
        <w:rPr>
          <w:rFonts w:cs="B Zar"/>
          <w:rtl/>
        </w:rPr>
        <w:t>یک ماه پس از کودتای سوم اسفند 1299 ش و روی کار آمدن سید ضیاءالدین طباطبایی، وی با موافقت انگلستان، قرارداد 1919 را در سوم فروردین 1300 ش، به طور یک جانبه لغو نمود. سفارت انگلیس در تهران نیز با تصمیم دولت موافقت کرد و در روز هفتم فروردین، اعلامیه‌ای از سوی سیدضیاء پیرامون لغو قرارداد به ایالات و ولایات کشور مخابره شد. لغو این قرارداد، که از آرزوهای مردم ایران بود، هر چند در ظاهر به ضرر انگلستان بود، به تدبیر انگلیسی‌ها و با هدف تقویت وجهه ملی گرایانه سید ضیاءالدین صورت گرفت</w:t>
      </w:r>
      <w:r w:rsidRPr="0076219A">
        <w:rPr>
          <w:rFonts w:cs="B Zar"/>
        </w:rPr>
        <w:t xml:space="preserve">. </w:t>
      </w:r>
      <w:r w:rsidRPr="0076219A">
        <w:rPr>
          <w:rFonts w:cs="B Zar"/>
          <w:rtl/>
        </w:rPr>
        <w:t xml:space="preserve">قرارداد استعماری </w:t>
      </w:r>
      <w:r w:rsidRPr="0076219A">
        <w:rPr>
          <w:rFonts w:cs="B Zar" w:hint="cs"/>
          <w:rtl/>
        </w:rPr>
        <w:t xml:space="preserve">که </w:t>
      </w:r>
      <w:r w:rsidRPr="0076219A">
        <w:rPr>
          <w:rFonts w:cs="B Zar"/>
          <w:rtl/>
        </w:rPr>
        <w:t>دو سال پیش از آن</w:t>
      </w:r>
      <w:r w:rsidRPr="0076219A">
        <w:rPr>
          <w:rFonts w:cs="B Zar" w:hint="cs"/>
          <w:rtl/>
        </w:rPr>
        <w:t xml:space="preserve"> در سال </w:t>
      </w:r>
      <w:r w:rsidRPr="0076219A">
        <w:rPr>
          <w:rFonts w:cs="B Zar"/>
          <w:rtl/>
        </w:rPr>
        <w:t>1919 در هفدهم مرداد 1298 ش میان وثوق الدوله صدراعظم احمدشاه قاجار و دولت انگلستان منعقد شده بود که بر اثر زیان‌های فوق‌العاده‌ای که برای کشور داشت، مخالفت‌های فراوانی به بار آورد و هیچ گاه عملی نگردید</w:t>
      </w:r>
      <w:r w:rsidRPr="0076219A">
        <w:rPr>
          <w:rFonts w:cs="B Zar"/>
        </w:rPr>
        <w:t>.</w:t>
      </w:r>
    </w:p>
    <w:p w14:paraId="2D1D988D" w14:textId="77777777" w:rsidR="004134F4" w:rsidRPr="0076219A" w:rsidRDefault="004134F4" w:rsidP="000002FE">
      <w:pPr>
        <w:pStyle w:val="NormalWeb"/>
        <w:bidi/>
        <w:rPr>
          <w:rFonts w:cs="B Zar"/>
        </w:rPr>
      </w:pPr>
    </w:p>
    <w:p w14:paraId="63722E57" w14:textId="77777777" w:rsidR="000E19F0" w:rsidRPr="0076219A" w:rsidRDefault="000E19F0" w:rsidP="000002FE">
      <w:pPr>
        <w:bidi/>
        <w:spacing w:before="100" w:beforeAutospacing="1" w:after="100" w:afterAutospacing="1" w:line="240" w:lineRule="auto"/>
        <w:ind w:left="720"/>
        <w:rPr>
          <w:rFonts w:cs="B Zar"/>
          <w:sz w:val="24"/>
          <w:szCs w:val="24"/>
        </w:rPr>
      </w:pPr>
    </w:p>
    <w:p w14:paraId="2E68A6A2" w14:textId="77777777" w:rsidR="000E19F0" w:rsidRPr="0076219A" w:rsidRDefault="004134F4" w:rsidP="000002FE">
      <w:pPr>
        <w:pStyle w:val="ListParagraph"/>
        <w:bidi/>
        <w:ind w:left="587"/>
        <w:rPr>
          <w:rFonts w:cs="B Zar"/>
          <w:sz w:val="24"/>
          <w:szCs w:val="24"/>
          <w:rtl/>
        </w:rPr>
      </w:pPr>
      <w:r w:rsidRPr="0076219A">
        <w:rPr>
          <w:rStyle w:val="Strong"/>
          <w:rFonts w:cs="B Zar" w:hint="cs"/>
          <w:b w:val="0"/>
          <w:bCs w:val="0"/>
          <w:sz w:val="24"/>
          <w:szCs w:val="24"/>
          <w:rtl/>
        </w:rPr>
        <w:t xml:space="preserve">تحلیلی بر روند قرارداد </w:t>
      </w:r>
      <w:r w:rsidR="00EE56F2" w:rsidRPr="0076219A">
        <w:rPr>
          <w:rFonts w:cs="B Zar"/>
          <w:sz w:val="24"/>
          <w:szCs w:val="24"/>
        </w:rPr>
        <w:br/>
      </w:r>
      <w:r w:rsidR="00EE56F2" w:rsidRPr="0076219A">
        <w:rPr>
          <w:rFonts w:cs="B Zar"/>
          <w:sz w:val="24"/>
          <w:szCs w:val="24"/>
          <w:rtl/>
        </w:rPr>
        <w:t>این قرارداد کشور ایران را رسماً به مستعمره انگلیس بدل می‌کرد و کنترل سیاست و اقتصاد آن را به دست می‌گرفت</w:t>
      </w:r>
      <w:r w:rsidR="00EE56F2" w:rsidRPr="0076219A">
        <w:rPr>
          <w:rFonts w:cs="B Zar"/>
          <w:sz w:val="24"/>
          <w:szCs w:val="24"/>
        </w:rPr>
        <w:t xml:space="preserve">. </w:t>
      </w:r>
      <w:r w:rsidR="00EE56F2" w:rsidRPr="0076219A">
        <w:rPr>
          <w:rFonts w:cs="B Zar"/>
          <w:sz w:val="24"/>
          <w:szCs w:val="24"/>
          <w:rtl/>
        </w:rPr>
        <w:t>لذا انتشار خبر انعقاد قرارداد، که ایران را به لحاظ مالی و نظامی تحت کنترل انگلیس قرار می‌داد، با واکنش گسترده مردم و جریان‌های سیاسی کشور مواجه شد. مرحوم مدرس در مخالفت با قرارداد در مجلس شورای ملی به سخنرانی پرداخت. «محمد تقی بهار» در کتاب «تاریخ مختصر احزاب سیاسی در ایران</w:t>
      </w:r>
      <w:r w:rsidR="00EE56F2" w:rsidRPr="0076219A">
        <w:rPr>
          <w:rFonts w:cs="B Zar"/>
          <w:sz w:val="24"/>
          <w:szCs w:val="24"/>
        </w:rPr>
        <w:t xml:space="preserve">» </w:t>
      </w:r>
      <w:r w:rsidR="00EE56F2" w:rsidRPr="0076219A">
        <w:rPr>
          <w:rFonts w:cs="B Zar"/>
          <w:sz w:val="24"/>
          <w:szCs w:val="24"/>
          <w:rtl/>
        </w:rPr>
        <w:t xml:space="preserve">می‌نویسد: «بعد از انتشار مواد قرارداد در جراید تحریکات شدیدی بر ضد وثوق شد و جمعی از دموکرات‌های ضد تشکیلی و آزادی‌خواهان که مرکزشان خانه سید حسن مدرس و امام جمعه خویی، شبنامه‌ها و مقالات شدیداللحنی علیه آن، صادر کردند.» مهدیقلی خان هدایت در مخالفت با امضای این قرارداد می‌گوید: «از بوی هریسه در تنور افتادیم.» مهدی فرخ رئیس اداره تحریرات، </w:t>
      </w:r>
      <w:r w:rsidR="00EE56F2" w:rsidRPr="0076219A">
        <w:rPr>
          <w:rFonts w:cs="B Zar"/>
          <w:sz w:val="24"/>
          <w:szCs w:val="24"/>
          <w:rtl/>
          <w:lang w:bidi="fa-IR"/>
        </w:rPr>
        <w:t>۱۹۱۹</w:t>
      </w:r>
      <w:r w:rsidR="00EE56F2" w:rsidRPr="0076219A">
        <w:rPr>
          <w:rFonts w:cs="B Zar"/>
          <w:sz w:val="24"/>
          <w:szCs w:val="24"/>
          <w:rtl/>
        </w:rPr>
        <w:t xml:space="preserve"> را قرارداد فروش ایران به انگلستان می‌خواند. در کنار مقالات روزنامه‌نگاران، شعرای آزادیخواه نیز چون «میرزاده عشقی</w:t>
      </w:r>
      <w:r w:rsidR="00EE56F2" w:rsidRPr="0076219A">
        <w:rPr>
          <w:rFonts w:cs="B Zar"/>
          <w:sz w:val="24"/>
          <w:szCs w:val="24"/>
        </w:rPr>
        <w:t>»</w:t>
      </w:r>
      <w:r w:rsidR="00EE56F2" w:rsidRPr="0076219A">
        <w:rPr>
          <w:rFonts w:cs="B Zar"/>
          <w:sz w:val="24"/>
          <w:szCs w:val="24"/>
          <w:rtl/>
        </w:rPr>
        <w:t xml:space="preserve">، </w:t>
      </w:r>
      <w:r w:rsidR="00EE56F2" w:rsidRPr="0076219A">
        <w:rPr>
          <w:rFonts w:cs="B Zar"/>
          <w:sz w:val="24"/>
          <w:szCs w:val="24"/>
        </w:rPr>
        <w:t>«</w:t>
      </w:r>
      <w:r w:rsidR="00EE56F2" w:rsidRPr="0076219A">
        <w:rPr>
          <w:rFonts w:cs="B Zar"/>
          <w:sz w:val="24"/>
          <w:szCs w:val="24"/>
          <w:rtl/>
        </w:rPr>
        <w:t>محمد فرخی یزدی»، «ایرج میرزا»، «ابوالقاسم عارف قزوینی» و بهار، اشعار تندی علیه قرارداد و وثوق‌الدوله می‌سرایند</w:t>
      </w:r>
      <w:r w:rsidR="00EE56F2" w:rsidRPr="0076219A">
        <w:rPr>
          <w:rFonts w:cs="B Zar"/>
          <w:sz w:val="24"/>
          <w:szCs w:val="24"/>
        </w:rPr>
        <w:t>.</w:t>
      </w:r>
      <w:r w:rsidR="00EE56F2" w:rsidRPr="0076219A">
        <w:rPr>
          <w:rFonts w:cs="B Zar"/>
          <w:sz w:val="24"/>
          <w:szCs w:val="24"/>
        </w:rPr>
        <w:br/>
      </w:r>
      <w:r w:rsidR="00EE56F2" w:rsidRPr="0076219A">
        <w:rPr>
          <w:rFonts w:cs="B Zar"/>
          <w:sz w:val="24"/>
          <w:szCs w:val="24"/>
          <w:rtl/>
        </w:rPr>
        <w:t>مخالفت مأموران خارجی از جمله سفیر فرانسه در ایران، شوروی، آمریکا و ایستادگی برخی از وزیران کابینه، در شکست قرارداد مؤثر بود. مخالفت خود انگلیسی‌ها ازجمله «لرد چلمسفورد</w:t>
      </w:r>
      <w:r w:rsidR="00EE56F2" w:rsidRPr="0076219A">
        <w:rPr>
          <w:rFonts w:cs="B Zar"/>
          <w:sz w:val="24"/>
          <w:szCs w:val="24"/>
        </w:rPr>
        <w:t xml:space="preserve">» </w:t>
      </w:r>
      <w:r w:rsidR="00EE56F2" w:rsidRPr="0076219A">
        <w:rPr>
          <w:rFonts w:cs="B Zar"/>
          <w:sz w:val="24"/>
          <w:szCs w:val="24"/>
          <w:rtl/>
        </w:rPr>
        <w:t>نایب‌السلطنه هندوستان با روند امضای آن، در تضعیف قرارداد سهیم بود</w:t>
      </w:r>
      <w:r w:rsidR="00EE56F2" w:rsidRPr="0076219A">
        <w:rPr>
          <w:rFonts w:cs="B Zar"/>
          <w:sz w:val="24"/>
          <w:szCs w:val="24"/>
        </w:rPr>
        <w:t>.</w:t>
      </w:r>
      <w:r w:rsidR="00EE56F2" w:rsidRPr="0076219A">
        <w:rPr>
          <w:rFonts w:cs="B Zar"/>
          <w:sz w:val="24"/>
          <w:szCs w:val="24"/>
        </w:rPr>
        <w:br/>
      </w:r>
      <w:r w:rsidR="00EE56F2" w:rsidRPr="0076219A">
        <w:rPr>
          <w:rFonts w:cs="B Zar"/>
          <w:sz w:val="24"/>
          <w:szCs w:val="24"/>
          <w:rtl/>
        </w:rPr>
        <w:t xml:space="preserve">سرانجام با فاش شدن مسأله رشوه‌خواری حسن وثوق و برخی دیگر، وثوق در فروردین </w:t>
      </w:r>
      <w:r w:rsidR="00EE56F2" w:rsidRPr="0076219A">
        <w:rPr>
          <w:rFonts w:cs="B Zar"/>
          <w:sz w:val="24"/>
          <w:szCs w:val="24"/>
          <w:rtl/>
          <w:lang w:bidi="fa-IR"/>
        </w:rPr>
        <w:t>۱۲۹۹</w:t>
      </w:r>
      <w:r w:rsidR="00EE56F2" w:rsidRPr="0076219A">
        <w:rPr>
          <w:rFonts w:cs="B Zar"/>
          <w:sz w:val="24"/>
          <w:szCs w:val="24"/>
          <w:rtl/>
        </w:rPr>
        <w:t xml:space="preserve"> مجبور به استعفا شد و به اروپا رفت. و به بیان ساده‌تر فرار کرد. بعد از وثوق، «حسن پیرنیا</w:t>
      </w:r>
      <w:r w:rsidR="00EE56F2" w:rsidRPr="0076219A">
        <w:rPr>
          <w:rFonts w:cs="B Zar"/>
          <w:sz w:val="24"/>
          <w:szCs w:val="24"/>
        </w:rPr>
        <w:t xml:space="preserve">» </w:t>
      </w:r>
      <w:r w:rsidR="00EE56F2" w:rsidRPr="0076219A">
        <w:rPr>
          <w:rFonts w:cs="B Zar"/>
          <w:sz w:val="24"/>
          <w:szCs w:val="24"/>
          <w:rtl/>
        </w:rPr>
        <w:t>ملقب به مشیرالدوله روی کار آمد و تا مشخص شدن وضعیت قطعی قرارداد و طرح در مجلس، آن را به حالت تعلیق درآورد. بنابراین مشیرالدوله هم حاضر به لغو قرارداد نبود. این در حالی بود که مخالفت‌ها و ناآرامی‌های داخلی و خارجی و وقوع شورش در گیلان، تبریز و</w:t>
      </w:r>
      <w:r w:rsidR="00EE56F2" w:rsidRPr="0076219A">
        <w:rPr>
          <w:sz w:val="24"/>
          <w:szCs w:val="24"/>
          <w:rtl/>
        </w:rPr>
        <w:t>…</w:t>
      </w:r>
      <w:r w:rsidR="00EE56F2" w:rsidRPr="0076219A">
        <w:rPr>
          <w:rFonts w:cs="B Zar"/>
          <w:sz w:val="24"/>
          <w:szCs w:val="24"/>
          <w:rtl/>
        </w:rPr>
        <w:t xml:space="preserve"> اجرای قرارداد را ناممکن کرد</w:t>
      </w:r>
      <w:r w:rsidR="00EE56F2" w:rsidRPr="0076219A">
        <w:rPr>
          <w:rFonts w:cs="B Zar"/>
          <w:sz w:val="24"/>
          <w:szCs w:val="24"/>
        </w:rPr>
        <w:t>.</w:t>
      </w:r>
      <w:r w:rsidR="00EE56F2" w:rsidRPr="0076219A">
        <w:rPr>
          <w:rFonts w:cs="B Zar"/>
          <w:sz w:val="24"/>
          <w:szCs w:val="24"/>
        </w:rPr>
        <w:br/>
      </w:r>
      <w:r w:rsidR="00EE56F2" w:rsidRPr="0076219A">
        <w:rPr>
          <w:rFonts w:cs="B Zar"/>
          <w:sz w:val="24"/>
          <w:szCs w:val="24"/>
          <w:rtl/>
        </w:rPr>
        <w:lastRenderedPageBreak/>
        <w:t xml:space="preserve">بعد از کودتای رضاخان، «سید ضیاالدین طباطبایی» در </w:t>
      </w:r>
      <w:r w:rsidR="00EE56F2" w:rsidRPr="0076219A">
        <w:rPr>
          <w:rFonts w:cs="B Zar"/>
          <w:sz w:val="24"/>
          <w:szCs w:val="24"/>
          <w:rtl/>
          <w:lang w:bidi="fa-IR"/>
        </w:rPr>
        <w:t>۷</w:t>
      </w:r>
      <w:r w:rsidR="00EE56F2" w:rsidRPr="0076219A">
        <w:rPr>
          <w:rFonts w:cs="B Zar"/>
          <w:sz w:val="24"/>
          <w:szCs w:val="24"/>
          <w:rtl/>
        </w:rPr>
        <w:t xml:space="preserve"> فروردین </w:t>
      </w:r>
      <w:r w:rsidR="00EE56F2" w:rsidRPr="0076219A">
        <w:rPr>
          <w:rFonts w:cs="B Zar"/>
          <w:sz w:val="24"/>
          <w:szCs w:val="24"/>
          <w:rtl/>
          <w:lang w:bidi="fa-IR"/>
        </w:rPr>
        <w:t>۱۳۰۰</w:t>
      </w:r>
      <w:r w:rsidR="00EE56F2" w:rsidRPr="0076219A">
        <w:rPr>
          <w:rFonts w:cs="B Zar"/>
          <w:sz w:val="24"/>
          <w:szCs w:val="24"/>
          <w:rtl/>
        </w:rPr>
        <w:t xml:space="preserve"> بیانیه‌ای درباره لزوم تغییر وضعیت داخلی و تجدیدنظر در سیاست خارجی و لغو قرارداد ایران و انگلستان صادر کرد</w:t>
      </w:r>
      <w:r w:rsidR="00EE56F2" w:rsidRPr="0076219A">
        <w:rPr>
          <w:rFonts w:cs="B Zar"/>
          <w:sz w:val="24"/>
          <w:szCs w:val="24"/>
        </w:rPr>
        <w:t>:</w:t>
      </w:r>
      <w:r w:rsidR="00EE56F2" w:rsidRPr="0076219A">
        <w:rPr>
          <w:rFonts w:cs="B Zar"/>
          <w:sz w:val="24"/>
          <w:szCs w:val="24"/>
        </w:rPr>
        <w:br/>
        <w:t>«</w:t>
      </w:r>
      <w:r w:rsidR="00EE56F2" w:rsidRPr="0076219A">
        <w:rPr>
          <w:rFonts w:cs="B Zar"/>
          <w:sz w:val="24"/>
          <w:szCs w:val="24"/>
          <w:rtl/>
        </w:rPr>
        <w:t>با مواعیدی که اینجانب در طی بیانیه اول خود دادم، وظیفه مقدس خویش می‌شمارم، قدم‌هایی را که برای اجرای نقشه‌های منظوره بر می‌دارم و هرگونه نتایجی که در پرتو هدایت برای نیل به آمال ملیه حاصل می‌گردد، به سمع عامه برسانم. اعّم از اینکه مجاهدات با موفقیت مقرون شود یا به واسطه ظهور موانع و اشکالات، نیل به مقصود تأخیر افتد. از آنجایی که من نسبت به اصول مشارکت ملی وفادار هستم و همواره این رویه را تعقیب خواهم کرد، لازم می‌دانم اقداماتی که برای سعادت ملت بعمل می‌آید، برای قضاوت به پیشگاه وی تقدیم دارم. اکنون مسرورم که در ایام شعف و شادمانی نوروز، می‌توانم فرح و انبساط عامه را از اعلام این قضیه افزون نمایم که پس از آنکه قرارداد را در بیانیه خود الغا نمودم و این تصمیم را در هیأت وزرا مذاکره و متفق‌الرأی تعقیب مقصود را همگی تصویب و متعاقب آن وزارت امور خارجه در طی مراسله رسمی، تصمیم دولت را به سفارت انگلیس ابلاغ نموده، موافقت دولت اعلیحضرت پادشاه انگلستان را در الغای قرارداد خواستار شده بود. اینک در نتیجه مذاکرات مبسوط و طولانی که در عرض چند هفته، برای انجام این مقصود جریان داشت، دولت اعلیحضرت پادشاه انگلستان سفارت خود مقیم تهران را مأمور نمودند که موافقت آنها را در الغای قرارداد، رسماً وزارت امور خارجه دولت علیه ایران ابلاغ نماید</w:t>
      </w:r>
      <w:r w:rsidR="00EE56F2" w:rsidRPr="0076219A">
        <w:rPr>
          <w:rFonts w:cs="B Zar"/>
          <w:sz w:val="24"/>
          <w:szCs w:val="24"/>
        </w:rPr>
        <w:t>.</w:t>
      </w:r>
      <w:r w:rsidR="00EE56F2" w:rsidRPr="0076219A">
        <w:rPr>
          <w:rFonts w:cs="B Zar"/>
          <w:sz w:val="24"/>
          <w:szCs w:val="24"/>
        </w:rPr>
        <w:br/>
      </w:r>
      <w:r w:rsidR="00EE56F2" w:rsidRPr="0076219A">
        <w:rPr>
          <w:rFonts w:cs="B Zar"/>
          <w:sz w:val="24"/>
          <w:szCs w:val="24"/>
          <w:rtl/>
        </w:rPr>
        <w:t>روح موافقی که از طرف دولت انگلستان در موضوع الغای قرارداد ابراز گشته، بار دیگر نیات حسنه و مودت دیرینه بریتانیای کبیر را ثابت می‌نماید. و من و هیأت من مخصوصاً از دولت اعلیحضرت پادشاه انگلستان، امتنان داریم که در همان حال که الغای قرارداد را قبول نموده‌اند و هیچگاه در احساسات مودت‌آمیز دولت ملیه تردیدی ننموده و با وجود الغای قرارداد، حاضر بودن خود را برای مساعدت به ایران تأکید و تکرار کرده‌اند. ملت و دولت ایران، این علامت و برهان مودت صمیمانه دولت انگلستان و حس احترامی که از طرف دولت معزی‌الیها نسبت به صالح و آمال ایران و سیاستی را که دولت کنونی برای تجدید تشکیلات و اصلاحات مملکتی خود اتخاذ نموده‌اند، ابراز داشته، از صمیم قلب تقدیر می‌نماید. بنابراین، این اقدام مهم سیاسی نه تنها رشته‌های دوستی را که ما بین دو ملت موجود است، ضعیف نمی‌نماید، بلکه برعکس نظر به‌احتراماتی که ملتین نسبت به احساسات یکدیگر می‌نمایند، رشته‌های مودت مستحکم‌تر می‌گردد. ضمناً وظیفه خود می‌دانم که در این موقع، به‌استحضار عامه برسانم، که در حصول این نتیجه درخشان، وزیر مختار محترم انگلستان و امضای سفارت معزی‌الیه به‌وسیله بیان و تشریح حقیقت وضعیت ایران، به دولت متبوعه خودشان و مساعدت خویش را به عمل آورده و وظیفه مأموریت حقیقی خود را که مبادرت از تحکیم مناسبات بین دولتین و ملتین ایران و انگلستان است، به طرز کمال، ایفا نموده‌اند. من ملت ایران را برای این موفقیت دوگانه، یعنی الغای قرارداد، با موافقت طرفین و در عین حال تحکیم روابط دوستانه، با همسایه عظیم‌الشأن تاریخی خود که نیات حسنه وی همواره برای ما گرانبها بوده است، تبریک می‌گویم</w:t>
      </w:r>
      <w:r w:rsidR="00EE56F2" w:rsidRPr="0076219A">
        <w:rPr>
          <w:rFonts w:cs="B Zar"/>
          <w:sz w:val="24"/>
          <w:szCs w:val="24"/>
        </w:rPr>
        <w:t>.»</w:t>
      </w:r>
      <w:r w:rsidR="00EE56F2" w:rsidRPr="0076219A">
        <w:rPr>
          <w:rFonts w:cs="B Zar"/>
          <w:sz w:val="24"/>
          <w:szCs w:val="24"/>
        </w:rPr>
        <w:br/>
      </w:r>
      <w:r w:rsidR="00EE56F2" w:rsidRPr="0076219A">
        <w:rPr>
          <w:rFonts w:cs="B Zar"/>
          <w:sz w:val="24"/>
          <w:szCs w:val="24"/>
          <w:rtl/>
        </w:rPr>
        <w:t xml:space="preserve">سیدضیاء البته خود می‌دانست که الغای قرارداد سناریویی برای اغفال بلشویک‌ها و ناراضیان داخلی است و راهی برای تأسیس </w:t>
      </w:r>
      <w:r w:rsidR="00EE56F2" w:rsidRPr="0076219A">
        <w:rPr>
          <w:rFonts w:cs="B Zar"/>
          <w:sz w:val="24"/>
          <w:szCs w:val="24"/>
          <w:rtl/>
        </w:rPr>
        <w:lastRenderedPageBreak/>
        <w:t>حکومت مرکزی مقتدر. از طرفی انگلیسی‌ها از مدت‌ها پیش درصدد بودند نیروهای خود را از ایران خارج کنند و این موضوع ربطی به ابتکار عمل سیدضیا نداشت</w:t>
      </w:r>
      <w:r w:rsidR="00EE56F2" w:rsidRPr="0076219A">
        <w:rPr>
          <w:rFonts w:cs="B Zar"/>
          <w:sz w:val="24"/>
          <w:szCs w:val="24"/>
        </w:rPr>
        <w:t>.</w:t>
      </w:r>
    </w:p>
    <w:p w14:paraId="7FCD6552" w14:textId="77777777" w:rsidR="00AA68DC" w:rsidRPr="0076219A" w:rsidRDefault="00AA68DC" w:rsidP="000002FE">
      <w:pPr>
        <w:bidi/>
        <w:rPr>
          <w:rFonts w:cs="B Zar"/>
          <w:sz w:val="24"/>
          <w:szCs w:val="24"/>
          <w:lang w:bidi="fa-IR"/>
        </w:rPr>
      </w:pPr>
    </w:p>
    <w:p w14:paraId="05B4FE24" w14:textId="77777777" w:rsidR="0060251C" w:rsidRPr="0076219A" w:rsidRDefault="0060251C" w:rsidP="000002FE">
      <w:pPr>
        <w:pStyle w:val="NormalWeb"/>
        <w:bidi/>
        <w:rPr>
          <w:rFonts w:cs="B Zar"/>
          <w:b/>
          <w:bCs/>
          <w:rtl/>
        </w:rPr>
      </w:pPr>
      <w:r w:rsidRPr="0076219A">
        <w:rPr>
          <w:rFonts w:cs="B Zar" w:hint="cs"/>
          <w:b/>
          <w:bCs/>
          <w:rtl/>
        </w:rPr>
        <w:t xml:space="preserve">استقلال کشوهای اطراف ایران در خاور میانه و خاتمه هژمونی فزیکی انگلیس و روسیه </w:t>
      </w:r>
      <w:r w:rsidR="006D1172">
        <w:rPr>
          <w:rFonts w:cs="B Zar" w:hint="cs"/>
          <w:b/>
          <w:bCs/>
          <w:rtl/>
        </w:rPr>
        <w:t xml:space="preserve">در منطقه </w:t>
      </w:r>
    </w:p>
    <w:p w14:paraId="0B866E98" w14:textId="77777777" w:rsidR="0060251C" w:rsidRPr="0076219A" w:rsidRDefault="0060251C" w:rsidP="000002FE">
      <w:pPr>
        <w:bidi/>
        <w:rPr>
          <w:rFonts w:cs="B Zar"/>
          <w:sz w:val="24"/>
          <w:szCs w:val="24"/>
          <w:rtl/>
          <w:lang w:bidi="fa-IR"/>
        </w:rPr>
      </w:pPr>
    </w:p>
    <w:p w14:paraId="3F4D6395" w14:textId="77777777" w:rsidR="0060251C" w:rsidRPr="0076219A" w:rsidRDefault="0060251C" w:rsidP="000002FE">
      <w:pPr>
        <w:pStyle w:val="Heading3"/>
        <w:bidi/>
        <w:rPr>
          <w:rFonts w:cs="B Zar"/>
          <w:color w:val="auto"/>
          <w:sz w:val="24"/>
          <w:szCs w:val="24"/>
          <w:rtl/>
        </w:rPr>
      </w:pPr>
      <w:bookmarkStart w:id="4" w:name="معرفی_خاورمیانه"/>
      <w:r w:rsidRPr="0076219A">
        <w:rPr>
          <w:rFonts w:cs="B Zar"/>
          <w:color w:val="auto"/>
          <w:sz w:val="24"/>
          <w:szCs w:val="24"/>
          <w:rtl/>
        </w:rPr>
        <w:t>معرفی خاورمیانه</w:t>
      </w:r>
      <w:bookmarkEnd w:id="4"/>
    </w:p>
    <w:p w14:paraId="16F224F9" w14:textId="77777777" w:rsidR="0060421A" w:rsidRPr="0076219A" w:rsidRDefault="0060421A" w:rsidP="000002FE">
      <w:pPr>
        <w:bidi/>
        <w:rPr>
          <w:sz w:val="24"/>
          <w:szCs w:val="24"/>
        </w:rPr>
      </w:pPr>
    </w:p>
    <w:p w14:paraId="62810FC4" w14:textId="77777777" w:rsidR="0060251C" w:rsidRPr="0076219A" w:rsidRDefault="0060421A" w:rsidP="000002FE">
      <w:pPr>
        <w:bidi/>
        <w:rPr>
          <w:rFonts w:cs="B Zar"/>
          <w:sz w:val="24"/>
          <w:szCs w:val="24"/>
        </w:rPr>
      </w:pPr>
      <w:r w:rsidRPr="0076219A">
        <w:rPr>
          <w:rFonts w:cs="B Zar" w:hint="cs"/>
          <w:sz w:val="24"/>
          <w:szCs w:val="24"/>
          <w:rtl/>
        </w:rPr>
        <w:t xml:space="preserve">خاور میانه در حقیقت شامل مناطق آسیای جنوب غربی میشود </w:t>
      </w:r>
      <w:r w:rsidR="0060251C" w:rsidRPr="0076219A">
        <w:rPr>
          <w:rFonts w:cs="B Zar"/>
          <w:sz w:val="24"/>
          <w:szCs w:val="24"/>
        </w:rPr>
        <w:br/>
      </w:r>
      <w:r w:rsidR="0060251C" w:rsidRPr="0076219A">
        <w:rPr>
          <w:rFonts w:cs="B Zar"/>
          <w:sz w:val="24"/>
          <w:szCs w:val="24"/>
          <w:rtl/>
        </w:rPr>
        <w:t xml:space="preserve">اصطلاح خاورمیانه را برای نخستین بار </w:t>
      </w:r>
      <w:bookmarkStart w:id="5" w:name="innerlink"/>
      <w:r w:rsidR="009D41E6" w:rsidRPr="0076219A">
        <w:rPr>
          <w:rFonts w:cs="B Zar" w:hint="cs"/>
          <w:sz w:val="24"/>
          <w:szCs w:val="24"/>
          <w:rtl/>
        </w:rPr>
        <w:t xml:space="preserve"> (</w:t>
      </w:r>
      <w:hyperlink r:id="rId1395" w:tooltip="آلفرد ماهان (پیوندی وجود ندارد)" w:history="1">
        <w:r w:rsidR="0060251C" w:rsidRPr="0076219A">
          <w:rPr>
            <w:rStyle w:val="Hyperlink"/>
            <w:rFonts w:cs="B Zar"/>
            <w:color w:val="auto"/>
            <w:sz w:val="24"/>
            <w:szCs w:val="24"/>
            <w:u w:val="none"/>
            <w:rtl/>
          </w:rPr>
          <w:t>آلفرد ماهان</w:t>
        </w:r>
      </w:hyperlink>
      <w:r w:rsidR="0060251C" w:rsidRPr="0076219A">
        <w:rPr>
          <w:rFonts w:cs="B Zar"/>
          <w:sz w:val="24"/>
          <w:szCs w:val="24"/>
        </w:rPr>
        <w:t xml:space="preserve"> </w:t>
      </w:r>
      <w:r w:rsidR="009D41E6" w:rsidRPr="0076219A">
        <w:rPr>
          <w:rFonts w:cs="B Zar" w:hint="cs"/>
          <w:sz w:val="24"/>
          <w:szCs w:val="24"/>
          <w:rtl/>
        </w:rPr>
        <w:t xml:space="preserve">مورخ </w:t>
      </w:r>
      <w:r w:rsidR="0060251C" w:rsidRPr="0076219A">
        <w:rPr>
          <w:rFonts w:cs="B Zar"/>
          <w:sz w:val="24"/>
          <w:szCs w:val="24"/>
          <w:rtl/>
        </w:rPr>
        <w:t xml:space="preserve">و جغرافیدان وابسته به نیروی دریایی </w:t>
      </w:r>
      <w:hyperlink r:id="rId1396" w:tooltip="امریکا" w:history="1">
        <w:r w:rsidR="0060251C" w:rsidRPr="0076219A">
          <w:rPr>
            <w:rStyle w:val="Hyperlink"/>
            <w:rFonts w:cs="B Zar"/>
            <w:color w:val="auto"/>
            <w:sz w:val="24"/>
            <w:szCs w:val="24"/>
            <w:u w:val="none"/>
            <w:rtl/>
          </w:rPr>
          <w:t>امریکا</w:t>
        </w:r>
      </w:hyperlink>
      <w:r w:rsidR="0060251C" w:rsidRPr="0076219A">
        <w:rPr>
          <w:rFonts w:cs="B Zar"/>
          <w:sz w:val="24"/>
          <w:szCs w:val="24"/>
        </w:rPr>
        <w:t xml:space="preserve"> </w:t>
      </w:r>
      <w:r w:rsidR="009D41E6" w:rsidRPr="0076219A">
        <w:rPr>
          <w:rFonts w:cs="B Zar" w:hint="cs"/>
          <w:sz w:val="24"/>
          <w:szCs w:val="24"/>
          <w:rtl/>
        </w:rPr>
        <w:t xml:space="preserve"> )  </w:t>
      </w:r>
      <w:r w:rsidR="0060251C" w:rsidRPr="0076219A">
        <w:rPr>
          <w:rFonts w:cs="B Zar"/>
          <w:sz w:val="24"/>
          <w:szCs w:val="24"/>
          <w:rtl/>
        </w:rPr>
        <w:t xml:space="preserve">، در </w:t>
      </w:r>
      <w:r w:rsidR="0060251C" w:rsidRPr="0076219A">
        <w:rPr>
          <w:rFonts w:cs="B Zar"/>
          <w:sz w:val="24"/>
          <w:szCs w:val="24"/>
          <w:rtl/>
          <w:lang w:bidi="fa-IR"/>
        </w:rPr>
        <w:t>۱۳۲۰/ ۱۹۰۲</w:t>
      </w:r>
      <w:r w:rsidR="0060251C" w:rsidRPr="0076219A">
        <w:rPr>
          <w:rFonts w:cs="B Zar"/>
          <w:sz w:val="24"/>
          <w:szCs w:val="24"/>
          <w:rtl/>
        </w:rPr>
        <w:t xml:space="preserve"> به‌کار برد. او که از قاره </w:t>
      </w:r>
      <w:hyperlink r:id="rId1397" w:tooltip="اروپا" w:history="1">
        <w:r w:rsidR="0060251C" w:rsidRPr="0076219A">
          <w:rPr>
            <w:rStyle w:val="Hyperlink"/>
            <w:rFonts w:cs="B Zar"/>
            <w:color w:val="auto"/>
            <w:sz w:val="24"/>
            <w:szCs w:val="24"/>
            <w:u w:val="none"/>
            <w:rtl/>
          </w:rPr>
          <w:t>اروپا</w:t>
        </w:r>
      </w:hyperlink>
      <w:r w:rsidR="0060251C" w:rsidRPr="0076219A">
        <w:rPr>
          <w:rFonts w:cs="B Zar"/>
          <w:sz w:val="24"/>
          <w:szCs w:val="24"/>
        </w:rPr>
        <w:t xml:space="preserve"> </w:t>
      </w:r>
      <w:r w:rsidR="0060251C" w:rsidRPr="0076219A">
        <w:rPr>
          <w:rFonts w:cs="B Zar"/>
          <w:sz w:val="24"/>
          <w:szCs w:val="24"/>
          <w:rtl/>
        </w:rPr>
        <w:t xml:space="preserve">به این منطقه می‌نگریست، این اصطلاح را به منطقه پیرامون </w:t>
      </w:r>
      <w:hyperlink r:id="rId1398" w:tooltip="خلیج فارس" w:history="1">
        <w:r w:rsidR="0060251C" w:rsidRPr="0076219A">
          <w:rPr>
            <w:rStyle w:val="Hyperlink"/>
            <w:rFonts w:cs="B Zar"/>
            <w:color w:val="auto"/>
            <w:sz w:val="24"/>
            <w:szCs w:val="24"/>
            <w:u w:val="none"/>
            <w:rtl/>
          </w:rPr>
          <w:t>خلیج فارس</w:t>
        </w:r>
      </w:hyperlink>
      <w:r w:rsidR="0060251C" w:rsidRPr="0076219A">
        <w:rPr>
          <w:rFonts w:cs="B Zar"/>
          <w:sz w:val="24"/>
          <w:szCs w:val="24"/>
        </w:rPr>
        <w:t xml:space="preserve"> </w:t>
      </w:r>
      <w:r w:rsidR="0060251C" w:rsidRPr="0076219A">
        <w:rPr>
          <w:rFonts w:cs="B Zar"/>
          <w:sz w:val="24"/>
          <w:szCs w:val="24"/>
          <w:rtl/>
        </w:rPr>
        <w:t>اطلاق کرد، زیرا از نظر او اصطلاح خاور نزدیک و خاور دور برای این منطقه مناسب به نظر نمی‌رسید</w:t>
      </w:r>
      <w:r w:rsidR="0060251C" w:rsidRPr="0076219A">
        <w:rPr>
          <w:rFonts w:cs="B Zar"/>
          <w:sz w:val="24"/>
          <w:szCs w:val="24"/>
        </w:rPr>
        <w:t xml:space="preserve">. </w:t>
      </w:r>
    </w:p>
    <w:p w14:paraId="0C46AB99" w14:textId="77777777" w:rsidR="0060251C" w:rsidRPr="0076219A" w:rsidRDefault="0060251C" w:rsidP="000002FE">
      <w:pPr>
        <w:bidi/>
        <w:rPr>
          <w:rFonts w:cs="B Zar"/>
          <w:sz w:val="24"/>
          <w:szCs w:val="24"/>
        </w:rPr>
      </w:pPr>
      <w:r w:rsidRPr="0076219A">
        <w:rPr>
          <w:rFonts w:cs="B Zar"/>
          <w:sz w:val="24"/>
          <w:szCs w:val="24"/>
          <w:rtl/>
        </w:rPr>
        <w:t xml:space="preserve">در </w:t>
      </w:r>
      <w:r w:rsidRPr="0076219A">
        <w:rPr>
          <w:rFonts w:cs="B Zar"/>
          <w:sz w:val="24"/>
          <w:szCs w:val="24"/>
          <w:rtl/>
          <w:lang w:bidi="fa-IR"/>
        </w:rPr>
        <w:t>۲۰</w:t>
      </w:r>
      <w:r w:rsidRPr="0076219A">
        <w:rPr>
          <w:rFonts w:cs="B Zar"/>
          <w:sz w:val="24"/>
          <w:szCs w:val="24"/>
          <w:rtl/>
        </w:rPr>
        <w:t xml:space="preserve"> </w:t>
      </w:r>
      <w:hyperlink r:id="rId1399" w:tooltip="ربیع الاول" w:history="1">
        <w:r w:rsidRPr="0076219A">
          <w:rPr>
            <w:rStyle w:val="Hyperlink"/>
            <w:rFonts w:cs="B Zar"/>
            <w:color w:val="auto"/>
            <w:sz w:val="24"/>
            <w:szCs w:val="24"/>
            <w:u w:val="none"/>
            <w:rtl/>
          </w:rPr>
          <w:t>ربیع الاول</w:t>
        </w:r>
      </w:hyperlink>
      <w:r w:rsidRPr="0076219A">
        <w:rPr>
          <w:rFonts w:cs="B Zar"/>
          <w:sz w:val="24"/>
          <w:szCs w:val="24"/>
        </w:rPr>
        <w:t xml:space="preserve"> </w:t>
      </w:r>
      <w:r w:rsidRPr="0076219A">
        <w:rPr>
          <w:rFonts w:cs="B Zar"/>
          <w:sz w:val="24"/>
          <w:szCs w:val="24"/>
          <w:rtl/>
          <w:lang w:bidi="fa-IR"/>
        </w:rPr>
        <w:t>۱۳۲۹</w:t>
      </w:r>
      <w:r w:rsidRPr="0076219A">
        <w:rPr>
          <w:rFonts w:cs="B Zar"/>
          <w:sz w:val="24"/>
          <w:szCs w:val="24"/>
        </w:rPr>
        <w:t xml:space="preserve">/ </w:t>
      </w:r>
      <w:r w:rsidRPr="0076219A">
        <w:rPr>
          <w:rFonts w:cs="B Zar"/>
          <w:sz w:val="24"/>
          <w:szCs w:val="24"/>
          <w:rtl/>
          <w:lang w:bidi="fa-IR"/>
        </w:rPr>
        <w:t>۲۲</w:t>
      </w:r>
      <w:r w:rsidRPr="0076219A">
        <w:rPr>
          <w:rFonts w:cs="B Zar"/>
          <w:sz w:val="24"/>
          <w:szCs w:val="24"/>
        </w:rPr>
        <w:t xml:space="preserve"> </w:t>
      </w:r>
      <w:r w:rsidRPr="0076219A">
        <w:rPr>
          <w:rFonts w:cs="B Zar"/>
          <w:sz w:val="24"/>
          <w:szCs w:val="24"/>
          <w:rtl/>
        </w:rPr>
        <w:t xml:space="preserve">مارس </w:t>
      </w:r>
      <w:r w:rsidRPr="0076219A">
        <w:rPr>
          <w:rFonts w:cs="B Zar"/>
          <w:sz w:val="24"/>
          <w:szCs w:val="24"/>
          <w:rtl/>
          <w:lang w:bidi="fa-IR"/>
        </w:rPr>
        <w:t>۱۹۱۱</w:t>
      </w:r>
      <w:r w:rsidRPr="0076219A">
        <w:rPr>
          <w:rFonts w:cs="B Zar"/>
          <w:sz w:val="24"/>
          <w:szCs w:val="24"/>
          <w:rtl/>
        </w:rPr>
        <w:t xml:space="preserve">، لرد کرزن در مجلس اعیان </w:t>
      </w:r>
      <w:hyperlink r:id="rId1400" w:tooltip="انگلستان" w:history="1">
        <w:r w:rsidRPr="0076219A">
          <w:rPr>
            <w:rStyle w:val="Hyperlink"/>
            <w:rFonts w:cs="B Zar"/>
            <w:color w:val="auto"/>
            <w:sz w:val="24"/>
            <w:szCs w:val="24"/>
            <w:u w:val="none"/>
            <w:rtl/>
          </w:rPr>
          <w:t>انگلستان</w:t>
        </w:r>
      </w:hyperlink>
      <w:r w:rsidRPr="0076219A">
        <w:rPr>
          <w:rFonts w:cs="B Zar"/>
          <w:sz w:val="24"/>
          <w:szCs w:val="24"/>
        </w:rPr>
        <w:t xml:space="preserve"> </w:t>
      </w:r>
      <w:r w:rsidRPr="0076219A">
        <w:rPr>
          <w:rFonts w:cs="B Zar"/>
          <w:sz w:val="24"/>
          <w:szCs w:val="24"/>
          <w:rtl/>
        </w:rPr>
        <w:t xml:space="preserve">به هنگام بررسی مسائل </w:t>
      </w:r>
      <w:hyperlink r:id="rId1401" w:tooltip="ایران" w:history="1">
        <w:r w:rsidRPr="0076219A">
          <w:rPr>
            <w:rStyle w:val="Hyperlink"/>
            <w:rFonts w:cs="B Zar"/>
            <w:color w:val="auto"/>
            <w:sz w:val="24"/>
            <w:szCs w:val="24"/>
            <w:u w:val="none"/>
            <w:rtl/>
          </w:rPr>
          <w:t>ایران</w:t>
        </w:r>
      </w:hyperlink>
      <w:r w:rsidRPr="0076219A">
        <w:rPr>
          <w:rFonts w:cs="B Zar"/>
          <w:sz w:val="24"/>
          <w:szCs w:val="24"/>
        </w:rPr>
        <w:t xml:space="preserve"> </w:t>
      </w:r>
      <w:r w:rsidRPr="0076219A">
        <w:rPr>
          <w:rFonts w:cs="B Zar"/>
          <w:sz w:val="24"/>
          <w:szCs w:val="24"/>
          <w:rtl/>
        </w:rPr>
        <w:t xml:space="preserve">، </w:t>
      </w:r>
      <w:hyperlink r:id="rId1402" w:tooltip="ترکیه" w:history="1">
        <w:r w:rsidRPr="0076219A">
          <w:rPr>
            <w:rStyle w:val="Hyperlink"/>
            <w:rFonts w:cs="B Zar"/>
            <w:color w:val="auto"/>
            <w:sz w:val="24"/>
            <w:szCs w:val="24"/>
            <w:u w:val="none"/>
            <w:rtl/>
          </w:rPr>
          <w:t>ترکیه</w:t>
        </w:r>
      </w:hyperlink>
      <w:r w:rsidRPr="0076219A">
        <w:rPr>
          <w:rFonts w:cs="B Zar"/>
          <w:sz w:val="24"/>
          <w:szCs w:val="24"/>
        </w:rPr>
        <w:t xml:space="preserve"> </w:t>
      </w:r>
      <w:r w:rsidRPr="0076219A">
        <w:rPr>
          <w:rFonts w:cs="B Zar"/>
          <w:sz w:val="24"/>
          <w:szCs w:val="24"/>
          <w:rtl/>
        </w:rPr>
        <w:t xml:space="preserve">و خلیج فارس این اصطلاح را به کار برد </w:t>
      </w:r>
    </w:p>
    <w:p w14:paraId="0E31B472" w14:textId="77777777" w:rsidR="0060251C" w:rsidRPr="0076219A" w:rsidRDefault="0060251C" w:rsidP="000002FE">
      <w:pPr>
        <w:bidi/>
        <w:rPr>
          <w:rFonts w:cs="B Zar"/>
          <w:sz w:val="24"/>
          <w:szCs w:val="24"/>
        </w:rPr>
      </w:pPr>
      <w:r w:rsidRPr="0076219A">
        <w:rPr>
          <w:rFonts w:cs="B Zar"/>
          <w:sz w:val="24"/>
          <w:szCs w:val="24"/>
          <w:rtl/>
        </w:rPr>
        <w:t xml:space="preserve">و در </w:t>
      </w:r>
      <w:hyperlink r:id="rId1403" w:tooltip="جنگ جهانی اول" w:history="1">
        <w:r w:rsidRPr="0076219A">
          <w:rPr>
            <w:rStyle w:val="Hyperlink"/>
            <w:rFonts w:cs="B Zar"/>
            <w:color w:val="auto"/>
            <w:sz w:val="24"/>
            <w:szCs w:val="24"/>
            <w:u w:val="none"/>
            <w:rtl/>
          </w:rPr>
          <w:t>جنگ جهانی اول</w:t>
        </w:r>
      </w:hyperlink>
      <w:r w:rsidR="009D41E6" w:rsidRPr="0076219A">
        <w:rPr>
          <w:rFonts w:hint="cs"/>
          <w:sz w:val="24"/>
          <w:szCs w:val="24"/>
          <w:rtl/>
        </w:rPr>
        <w:t xml:space="preserve"> (  </w:t>
      </w:r>
      <w:r w:rsidR="009D41E6" w:rsidRPr="0076219A">
        <w:rPr>
          <w:rFonts w:cs="B Zar" w:hint="cs"/>
          <w:sz w:val="24"/>
          <w:szCs w:val="24"/>
          <w:rtl/>
          <w:lang w:bidi="fa-IR"/>
        </w:rPr>
        <w:t>1914</w:t>
      </w:r>
      <w:r w:rsidRPr="0076219A">
        <w:rPr>
          <w:rFonts w:cs="B Zar"/>
          <w:sz w:val="24"/>
          <w:szCs w:val="24"/>
          <w:rtl/>
        </w:rPr>
        <w:t>ـ</w:t>
      </w:r>
      <w:r w:rsidRPr="0076219A">
        <w:rPr>
          <w:rFonts w:cs="B Zar"/>
          <w:sz w:val="24"/>
          <w:szCs w:val="24"/>
          <w:rtl/>
          <w:lang w:bidi="fa-IR"/>
        </w:rPr>
        <w:t>۱۹۱۸)</w:t>
      </w:r>
      <w:r w:rsidRPr="0076219A">
        <w:rPr>
          <w:rFonts w:cs="B Zar"/>
          <w:sz w:val="24"/>
          <w:szCs w:val="24"/>
          <w:rtl/>
        </w:rPr>
        <w:t xml:space="preserve">، نیروهای متفقین اعزامی به </w:t>
      </w:r>
      <w:hyperlink r:id="rId1404" w:tooltip="عراق" w:history="1">
        <w:r w:rsidRPr="0076219A">
          <w:rPr>
            <w:rStyle w:val="Hyperlink"/>
            <w:rFonts w:cs="B Zar"/>
            <w:color w:val="auto"/>
            <w:sz w:val="24"/>
            <w:szCs w:val="24"/>
            <w:u w:val="none"/>
            <w:rtl/>
          </w:rPr>
          <w:t>عراق</w:t>
        </w:r>
      </w:hyperlink>
      <w:r w:rsidRPr="0076219A">
        <w:rPr>
          <w:rFonts w:cs="B Zar"/>
          <w:sz w:val="24"/>
          <w:szCs w:val="24"/>
        </w:rPr>
        <w:t xml:space="preserve"> </w:t>
      </w:r>
      <w:r w:rsidRPr="0076219A">
        <w:rPr>
          <w:rFonts w:cs="B Zar"/>
          <w:sz w:val="24"/>
          <w:szCs w:val="24"/>
          <w:rtl/>
        </w:rPr>
        <w:t xml:space="preserve">که از طریق </w:t>
      </w:r>
      <w:hyperlink r:id="rId1405" w:tooltip="هند" w:history="1">
        <w:r w:rsidRPr="0076219A">
          <w:rPr>
            <w:rStyle w:val="Hyperlink"/>
            <w:rFonts w:cs="B Zar"/>
            <w:color w:val="auto"/>
            <w:sz w:val="24"/>
            <w:szCs w:val="24"/>
            <w:u w:val="none"/>
            <w:rtl/>
          </w:rPr>
          <w:t>هند</w:t>
        </w:r>
      </w:hyperlink>
      <w:r w:rsidRPr="0076219A">
        <w:rPr>
          <w:rFonts w:cs="B Zar"/>
          <w:sz w:val="24"/>
          <w:szCs w:val="24"/>
        </w:rPr>
        <w:t xml:space="preserve"> </w:t>
      </w:r>
      <w:r w:rsidRPr="0076219A">
        <w:rPr>
          <w:rFonts w:cs="B Zar"/>
          <w:sz w:val="24"/>
          <w:szCs w:val="24"/>
          <w:rtl/>
        </w:rPr>
        <w:t xml:space="preserve">هدایت می‌شدند، نیروهای خاورمیانه نامیده شدند. همچنین در آغاز </w:t>
      </w:r>
      <w:hyperlink r:id="rId1406" w:tooltip="جنگ جهانی دوم" w:history="1">
        <w:r w:rsidRPr="0076219A">
          <w:rPr>
            <w:rStyle w:val="Hyperlink"/>
            <w:rFonts w:cs="B Zar"/>
            <w:color w:val="auto"/>
            <w:sz w:val="24"/>
            <w:szCs w:val="24"/>
            <w:u w:val="none"/>
            <w:rtl/>
          </w:rPr>
          <w:t>جنگ جهانی دوم</w:t>
        </w:r>
      </w:hyperlink>
      <w:r w:rsidR="009D41E6" w:rsidRPr="0076219A">
        <w:rPr>
          <w:rFonts w:cs="B Zar" w:hint="cs"/>
          <w:sz w:val="24"/>
          <w:szCs w:val="24"/>
          <w:rtl/>
        </w:rPr>
        <w:t xml:space="preserve"> ( 1939 - 1945 ) </w:t>
      </w:r>
      <w:r w:rsidRPr="0076219A">
        <w:rPr>
          <w:rFonts w:cs="B Zar"/>
          <w:sz w:val="24"/>
          <w:szCs w:val="24"/>
          <w:rtl/>
        </w:rPr>
        <w:t xml:space="preserve">، ستاد فرماندهی نظامی انگلیس در </w:t>
      </w:r>
      <w:hyperlink r:id="rId1407" w:tooltip="قاهره (پیوندی وجود ندارد)" w:history="1">
        <w:r w:rsidRPr="0076219A">
          <w:rPr>
            <w:rStyle w:val="Hyperlink"/>
            <w:rFonts w:cs="B Zar"/>
            <w:color w:val="auto"/>
            <w:sz w:val="24"/>
            <w:szCs w:val="24"/>
            <w:u w:val="none"/>
            <w:rtl/>
          </w:rPr>
          <w:t>قاهره</w:t>
        </w:r>
      </w:hyperlink>
      <w:r w:rsidRPr="0076219A">
        <w:rPr>
          <w:rFonts w:cs="B Zar"/>
          <w:sz w:val="24"/>
          <w:szCs w:val="24"/>
        </w:rPr>
        <w:t xml:space="preserve"> </w:t>
      </w:r>
      <w:r w:rsidRPr="0076219A">
        <w:rPr>
          <w:rFonts w:cs="B Zar"/>
          <w:sz w:val="24"/>
          <w:szCs w:val="24"/>
          <w:rtl/>
        </w:rPr>
        <w:t>، ستاد کل فرماندهی خاورمیانه نام گرفت و به تدریج این اصطلاح در میان عموم رایج شد</w:t>
      </w:r>
      <w:r w:rsidRPr="0076219A">
        <w:rPr>
          <w:rFonts w:cs="B Zar"/>
          <w:sz w:val="24"/>
          <w:szCs w:val="24"/>
        </w:rPr>
        <w:t xml:space="preserve">. </w:t>
      </w:r>
    </w:p>
    <w:p w14:paraId="23E4452B" w14:textId="77777777" w:rsidR="0060251C" w:rsidRPr="0076219A" w:rsidRDefault="0060251C" w:rsidP="000002FE">
      <w:pPr>
        <w:pStyle w:val="Heading3"/>
        <w:bidi/>
        <w:rPr>
          <w:rFonts w:cs="B Zar"/>
          <w:color w:val="auto"/>
          <w:sz w:val="24"/>
          <w:szCs w:val="24"/>
        </w:rPr>
      </w:pPr>
      <w:bookmarkStart w:id="6" w:name="حدود_جغرافیایی_خاورمیانه"/>
      <w:r w:rsidRPr="0076219A">
        <w:rPr>
          <w:rFonts w:ascii="Cambria" w:hAnsi="Cambria" w:cs="B Zar"/>
          <w:color w:val="auto"/>
          <w:sz w:val="24"/>
          <w:szCs w:val="24"/>
        </w:rPr>
        <w:t> </w:t>
      </w:r>
      <w:r w:rsidRPr="0076219A">
        <w:rPr>
          <w:rFonts w:cs="B Zar"/>
          <w:color w:val="auto"/>
          <w:sz w:val="24"/>
          <w:szCs w:val="24"/>
          <w:rtl/>
        </w:rPr>
        <w:t>حدود جغرافیایی خاورمیانه</w:t>
      </w:r>
      <w:bookmarkEnd w:id="6"/>
    </w:p>
    <w:p w14:paraId="073E4E9A" w14:textId="77777777" w:rsidR="0060251C" w:rsidRPr="0076219A" w:rsidRDefault="0060251C" w:rsidP="000002FE">
      <w:pPr>
        <w:bidi/>
        <w:rPr>
          <w:rFonts w:cs="B Zar"/>
          <w:sz w:val="24"/>
          <w:szCs w:val="24"/>
        </w:rPr>
      </w:pPr>
      <w:r w:rsidRPr="0076219A">
        <w:rPr>
          <w:rFonts w:cs="B Zar"/>
          <w:sz w:val="24"/>
          <w:szCs w:val="24"/>
        </w:rPr>
        <w:br/>
      </w:r>
      <w:r w:rsidRPr="0076219A">
        <w:rPr>
          <w:rFonts w:cs="B Zar"/>
          <w:sz w:val="24"/>
          <w:szCs w:val="24"/>
          <w:rtl/>
        </w:rPr>
        <w:t xml:space="preserve">در چند دهه اخیر، حدود جغرافیایی خاورمیانه هرگز وضع مشخص و یکنواختی پیدا نکرده است. گاهی خاورمیانه همه سرزمینهایی را شامل می شود که از شمال افریقا تا حدود </w:t>
      </w:r>
      <w:hyperlink r:id="rId1408" w:tooltip="هندوستان" w:history="1">
        <w:r w:rsidRPr="0076219A">
          <w:rPr>
            <w:rStyle w:val="Hyperlink"/>
            <w:rFonts w:cs="B Zar"/>
            <w:color w:val="auto"/>
            <w:sz w:val="24"/>
            <w:szCs w:val="24"/>
            <w:u w:val="none"/>
            <w:rtl/>
          </w:rPr>
          <w:t>هندوستان</w:t>
        </w:r>
      </w:hyperlink>
      <w:r w:rsidRPr="0076219A">
        <w:rPr>
          <w:rFonts w:cs="B Zar"/>
          <w:sz w:val="24"/>
          <w:szCs w:val="24"/>
        </w:rPr>
        <w:t xml:space="preserve"> </w:t>
      </w:r>
      <w:r w:rsidRPr="0076219A">
        <w:rPr>
          <w:rFonts w:cs="B Zar"/>
          <w:sz w:val="24"/>
          <w:szCs w:val="24"/>
          <w:rtl/>
        </w:rPr>
        <w:t>امتداد دارند</w:t>
      </w:r>
      <w:r w:rsidRPr="0076219A">
        <w:rPr>
          <w:rFonts w:cs="B Zar"/>
          <w:sz w:val="24"/>
          <w:szCs w:val="24"/>
        </w:rPr>
        <w:t xml:space="preserve">. </w:t>
      </w:r>
    </w:p>
    <w:p w14:paraId="7C5A2476" w14:textId="77777777" w:rsidR="0060251C" w:rsidRPr="0076219A" w:rsidRDefault="0060251C" w:rsidP="000002FE">
      <w:pPr>
        <w:bidi/>
        <w:rPr>
          <w:rFonts w:cs="B Zar"/>
          <w:sz w:val="24"/>
          <w:szCs w:val="24"/>
        </w:rPr>
      </w:pPr>
      <w:r w:rsidRPr="0076219A">
        <w:rPr>
          <w:rFonts w:cs="B Zar"/>
          <w:sz w:val="24"/>
          <w:szCs w:val="24"/>
          <w:rtl/>
        </w:rPr>
        <w:t xml:space="preserve">در برخی منابع، خاورمیانه شامل کشورهای </w:t>
      </w:r>
      <w:hyperlink r:id="rId1409" w:tooltip="قبرس (پیوندی وجود ندارد)" w:history="1">
        <w:r w:rsidRPr="0076219A">
          <w:rPr>
            <w:rStyle w:val="Hyperlink"/>
            <w:rFonts w:cs="B Zar"/>
            <w:color w:val="auto"/>
            <w:sz w:val="24"/>
            <w:szCs w:val="24"/>
            <w:u w:val="none"/>
            <w:rtl/>
          </w:rPr>
          <w:t>قبرس</w:t>
        </w:r>
      </w:hyperlink>
      <w:r w:rsidRPr="0076219A">
        <w:rPr>
          <w:rFonts w:cs="B Zar"/>
          <w:sz w:val="24"/>
          <w:szCs w:val="24"/>
        </w:rPr>
        <w:t xml:space="preserve"> </w:t>
      </w:r>
      <w:r w:rsidRPr="0076219A">
        <w:rPr>
          <w:rFonts w:cs="B Zar"/>
          <w:sz w:val="24"/>
          <w:szCs w:val="24"/>
          <w:rtl/>
        </w:rPr>
        <w:t xml:space="preserve">، </w:t>
      </w:r>
      <w:hyperlink r:id="rId1410" w:tooltip="سودان" w:history="1">
        <w:r w:rsidRPr="0076219A">
          <w:rPr>
            <w:rStyle w:val="Hyperlink"/>
            <w:rFonts w:cs="B Zar"/>
            <w:color w:val="auto"/>
            <w:sz w:val="24"/>
            <w:szCs w:val="24"/>
            <w:u w:val="none"/>
            <w:rtl/>
          </w:rPr>
          <w:t>سودان</w:t>
        </w:r>
      </w:hyperlink>
      <w:r w:rsidRPr="0076219A">
        <w:rPr>
          <w:rFonts w:cs="B Zar"/>
          <w:sz w:val="24"/>
          <w:szCs w:val="24"/>
        </w:rPr>
        <w:t xml:space="preserve"> </w:t>
      </w:r>
      <w:r w:rsidRPr="0076219A">
        <w:rPr>
          <w:rFonts w:cs="B Zar"/>
          <w:sz w:val="24"/>
          <w:szCs w:val="24"/>
          <w:rtl/>
        </w:rPr>
        <w:t xml:space="preserve">، </w:t>
      </w:r>
      <w:hyperlink r:id="rId1411" w:tooltip="الجزایر" w:history="1">
        <w:r w:rsidRPr="0076219A">
          <w:rPr>
            <w:rStyle w:val="Hyperlink"/>
            <w:rFonts w:cs="B Zar"/>
            <w:color w:val="auto"/>
            <w:sz w:val="24"/>
            <w:szCs w:val="24"/>
            <w:u w:val="none"/>
            <w:rtl/>
          </w:rPr>
          <w:t>الجزایر</w:t>
        </w:r>
      </w:hyperlink>
      <w:r w:rsidRPr="0076219A">
        <w:rPr>
          <w:rFonts w:cs="B Zar"/>
          <w:sz w:val="24"/>
          <w:szCs w:val="24"/>
        </w:rPr>
        <w:t xml:space="preserve"> </w:t>
      </w:r>
      <w:r w:rsidRPr="0076219A">
        <w:rPr>
          <w:rFonts w:cs="B Zar"/>
          <w:sz w:val="24"/>
          <w:szCs w:val="24"/>
          <w:rtl/>
        </w:rPr>
        <w:t xml:space="preserve">، </w:t>
      </w:r>
      <w:hyperlink r:id="rId1412" w:tooltip="تونس" w:history="1">
        <w:r w:rsidRPr="0076219A">
          <w:rPr>
            <w:rStyle w:val="Hyperlink"/>
            <w:rFonts w:cs="B Zar"/>
            <w:color w:val="auto"/>
            <w:sz w:val="24"/>
            <w:szCs w:val="24"/>
            <w:u w:val="none"/>
            <w:rtl/>
          </w:rPr>
          <w:t>تونس</w:t>
        </w:r>
      </w:hyperlink>
      <w:r w:rsidRPr="0076219A">
        <w:rPr>
          <w:rFonts w:cs="B Zar"/>
          <w:sz w:val="24"/>
          <w:szCs w:val="24"/>
        </w:rPr>
        <w:t xml:space="preserve"> </w:t>
      </w:r>
      <w:r w:rsidRPr="0076219A">
        <w:rPr>
          <w:rFonts w:cs="B Zar"/>
          <w:sz w:val="24"/>
          <w:szCs w:val="24"/>
          <w:rtl/>
        </w:rPr>
        <w:t xml:space="preserve">، </w:t>
      </w:r>
      <w:hyperlink r:id="rId1413" w:tooltip="مغرب" w:history="1">
        <w:r w:rsidRPr="0076219A">
          <w:rPr>
            <w:rStyle w:val="Hyperlink"/>
            <w:rFonts w:cs="B Zar"/>
            <w:color w:val="auto"/>
            <w:sz w:val="24"/>
            <w:szCs w:val="24"/>
            <w:u w:val="none"/>
            <w:rtl/>
          </w:rPr>
          <w:t>مغرب</w:t>
        </w:r>
      </w:hyperlink>
      <w:r w:rsidRPr="0076219A">
        <w:rPr>
          <w:rFonts w:cs="B Zar"/>
          <w:sz w:val="24"/>
          <w:szCs w:val="24"/>
        </w:rPr>
        <w:t xml:space="preserve"> </w:t>
      </w:r>
      <w:r w:rsidR="00BF3D68" w:rsidRPr="0076219A">
        <w:rPr>
          <w:rFonts w:cs="B Zar" w:hint="cs"/>
          <w:sz w:val="24"/>
          <w:szCs w:val="24"/>
          <w:rtl/>
        </w:rPr>
        <w:t>(</w:t>
      </w:r>
      <w:hyperlink r:id="rId1414" w:tooltip="مراکش" w:history="1">
        <w:r w:rsidRPr="0076219A">
          <w:rPr>
            <w:rStyle w:val="Hyperlink"/>
            <w:rFonts w:cs="B Zar"/>
            <w:color w:val="auto"/>
            <w:sz w:val="24"/>
            <w:szCs w:val="24"/>
            <w:u w:val="none"/>
            <w:rtl/>
          </w:rPr>
          <w:t>مراکش</w:t>
        </w:r>
      </w:hyperlink>
      <w:r w:rsidR="00BF3D68" w:rsidRPr="0076219A">
        <w:rPr>
          <w:rFonts w:cs="B Zar" w:hint="cs"/>
          <w:sz w:val="24"/>
          <w:szCs w:val="24"/>
          <w:rtl/>
        </w:rPr>
        <w:t>)</w:t>
      </w:r>
      <w:r w:rsidRPr="0076219A">
        <w:rPr>
          <w:rFonts w:cs="B Zar"/>
          <w:sz w:val="24"/>
          <w:szCs w:val="24"/>
        </w:rPr>
        <w:t xml:space="preserve"> </w:t>
      </w:r>
      <w:r w:rsidRPr="0076219A">
        <w:rPr>
          <w:rFonts w:cs="B Zar"/>
          <w:sz w:val="24"/>
          <w:szCs w:val="24"/>
          <w:rtl/>
        </w:rPr>
        <w:t xml:space="preserve">و حتی </w:t>
      </w:r>
      <w:hyperlink r:id="rId1415" w:tooltip="یونان (پیوندی وجود ندارد)" w:history="1">
        <w:r w:rsidRPr="0076219A">
          <w:rPr>
            <w:rStyle w:val="Hyperlink"/>
            <w:rFonts w:cs="B Zar"/>
            <w:color w:val="auto"/>
            <w:sz w:val="24"/>
            <w:szCs w:val="24"/>
            <w:u w:val="none"/>
            <w:rtl/>
          </w:rPr>
          <w:t>یونان</w:t>
        </w:r>
      </w:hyperlink>
      <w:r w:rsidRPr="0076219A">
        <w:rPr>
          <w:rFonts w:cs="B Zar"/>
          <w:sz w:val="24"/>
          <w:szCs w:val="24"/>
        </w:rPr>
        <w:t xml:space="preserve"> </w:t>
      </w:r>
      <w:r w:rsidRPr="0076219A">
        <w:rPr>
          <w:rFonts w:cs="B Zar"/>
          <w:sz w:val="24"/>
          <w:szCs w:val="24"/>
          <w:rtl/>
        </w:rPr>
        <w:t xml:space="preserve">و </w:t>
      </w:r>
      <w:hyperlink r:id="rId1416" w:tooltip="بلغارستان" w:history="1">
        <w:r w:rsidRPr="0076219A">
          <w:rPr>
            <w:rStyle w:val="Hyperlink"/>
            <w:rFonts w:cs="B Zar"/>
            <w:color w:val="auto"/>
            <w:sz w:val="24"/>
            <w:szCs w:val="24"/>
            <w:u w:val="none"/>
            <w:rtl/>
          </w:rPr>
          <w:t>بلغارستان</w:t>
        </w:r>
      </w:hyperlink>
      <w:r w:rsidRPr="0076219A">
        <w:rPr>
          <w:rFonts w:cs="B Zar"/>
          <w:sz w:val="24"/>
          <w:szCs w:val="24"/>
        </w:rPr>
        <w:t xml:space="preserve"> </w:t>
      </w:r>
      <w:r w:rsidRPr="0076219A">
        <w:rPr>
          <w:rFonts w:cs="B Zar"/>
          <w:sz w:val="24"/>
          <w:szCs w:val="24"/>
          <w:rtl/>
        </w:rPr>
        <w:t xml:space="preserve">نیز دانسته شده است (خاورمیانه، ص </w:t>
      </w:r>
      <w:r w:rsidRPr="0076219A">
        <w:rPr>
          <w:rFonts w:cs="B Zar"/>
          <w:sz w:val="24"/>
          <w:szCs w:val="24"/>
          <w:rtl/>
          <w:lang w:bidi="fa-IR"/>
        </w:rPr>
        <w:t>۱</w:t>
      </w:r>
      <w:r w:rsidRPr="0076219A">
        <w:rPr>
          <w:rFonts w:cs="B Zar"/>
          <w:sz w:val="24"/>
          <w:szCs w:val="24"/>
          <w:rtl/>
        </w:rPr>
        <w:t xml:space="preserve">؛ </w:t>
      </w:r>
    </w:p>
    <w:p w14:paraId="2935BDC0" w14:textId="77777777" w:rsidR="0060251C" w:rsidRPr="0076219A" w:rsidRDefault="0060251C" w:rsidP="000002FE">
      <w:pPr>
        <w:bidi/>
        <w:rPr>
          <w:rFonts w:cs="B Zar"/>
          <w:sz w:val="24"/>
          <w:szCs w:val="24"/>
        </w:rPr>
      </w:pPr>
      <w:r w:rsidRPr="0076219A">
        <w:rPr>
          <w:rFonts w:cs="B Zar"/>
          <w:sz w:val="24"/>
          <w:szCs w:val="24"/>
          <w:rtl/>
        </w:rPr>
        <w:lastRenderedPageBreak/>
        <w:t xml:space="preserve">اما قلمرو خاورمیانه براساس مرزبندیهای جدید شامل ایران، </w:t>
      </w:r>
      <w:r w:rsidR="00F52C3D" w:rsidRPr="0076219A">
        <w:rPr>
          <w:rFonts w:cs="B Zar" w:hint="cs"/>
          <w:sz w:val="24"/>
          <w:szCs w:val="24"/>
          <w:rtl/>
        </w:rPr>
        <w:t xml:space="preserve">افغانستان ، </w:t>
      </w:r>
      <w:r w:rsidRPr="0076219A">
        <w:rPr>
          <w:rFonts w:cs="B Zar"/>
          <w:sz w:val="24"/>
          <w:szCs w:val="24"/>
          <w:rtl/>
        </w:rPr>
        <w:t xml:space="preserve">ترکیه، </w:t>
      </w:r>
      <w:hyperlink r:id="rId1417" w:tooltip="لبنان" w:history="1">
        <w:r w:rsidRPr="0076219A">
          <w:rPr>
            <w:rStyle w:val="Hyperlink"/>
            <w:rFonts w:cs="B Zar"/>
            <w:color w:val="auto"/>
            <w:sz w:val="24"/>
            <w:szCs w:val="24"/>
            <w:u w:val="none"/>
            <w:rtl/>
          </w:rPr>
          <w:t>لبنان</w:t>
        </w:r>
      </w:hyperlink>
      <w:r w:rsidRPr="0076219A">
        <w:rPr>
          <w:rFonts w:cs="B Zar"/>
          <w:sz w:val="24"/>
          <w:szCs w:val="24"/>
        </w:rPr>
        <w:t xml:space="preserve"> </w:t>
      </w:r>
      <w:r w:rsidRPr="0076219A">
        <w:rPr>
          <w:rFonts w:cs="B Zar"/>
          <w:sz w:val="24"/>
          <w:szCs w:val="24"/>
          <w:rtl/>
        </w:rPr>
        <w:t xml:space="preserve">، </w:t>
      </w:r>
      <w:hyperlink r:id="rId1418" w:tooltip="اردن" w:history="1">
        <w:r w:rsidRPr="0076219A">
          <w:rPr>
            <w:rStyle w:val="Hyperlink"/>
            <w:rFonts w:cs="B Zar"/>
            <w:color w:val="auto"/>
            <w:sz w:val="24"/>
            <w:szCs w:val="24"/>
            <w:u w:val="none"/>
            <w:rtl/>
          </w:rPr>
          <w:t>اردن</w:t>
        </w:r>
      </w:hyperlink>
      <w:r w:rsidRPr="0076219A">
        <w:rPr>
          <w:rFonts w:cs="B Zar"/>
          <w:sz w:val="24"/>
          <w:szCs w:val="24"/>
        </w:rPr>
        <w:t xml:space="preserve"> </w:t>
      </w:r>
      <w:r w:rsidRPr="0076219A">
        <w:rPr>
          <w:rFonts w:cs="B Zar"/>
          <w:sz w:val="24"/>
          <w:szCs w:val="24"/>
          <w:rtl/>
        </w:rPr>
        <w:t xml:space="preserve">، </w:t>
      </w:r>
      <w:hyperlink r:id="rId1419" w:tooltip="سوریه" w:history="1">
        <w:r w:rsidRPr="0076219A">
          <w:rPr>
            <w:rStyle w:val="Hyperlink"/>
            <w:rFonts w:cs="B Zar"/>
            <w:color w:val="auto"/>
            <w:sz w:val="24"/>
            <w:szCs w:val="24"/>
            <w:u w:val="none"/>
            <w:rtl/>
          </w:rPr>
          <w:t>سوریه</w:t>
        </w:r>
      </w:hyperlink>
      <w:r w:rsidRPr="0076219A">
        <w:rPr>
          <w:rFonts w:cs="B Zar"/>
          <w:sz w:val="24"/>
          <w:szCs w:val="24"/>
        </w:rPr>
        <w:t xml:space="preserve"> </w:t>
      </w:r>
      <w:r w:rsidRPr="0076219A">
        <w:rPr>
          <w:rFonts w:cs="B Zar"/>
          <w:sz w:val="24"/>
          <w:szCs w:val="24"/>
          <w:rtl/>
        </w:rPr>
        <w:t xml:space="preserve">، </w:t>
      </w:r>
      <w:hyperlink r:id="rId1420" w:tooltip="عراق" w:history="1">
        <w:r w:rsidRPr="0076219A">
          <w:rPr>
            <w:rStyle w:val="Hyperlink"/>
            <w:rFonts w:cs="B Zar"/>
            <w:color w:val="auto"/>
            <w:sz w:val="24"/>
            <w:szCs w:val="24"/>
            <w:u w:val="none"/>
            <w:rtl/>
          </w:rPr>
          <w:t>عراق</w:t>
        </w:r>
      </w:hyperlink>
      <w:r w:rsidRPr="0076219A">
        <w:rPr>
          <w:rFonts w:cs="B Zar"/>
          <w:sz w:val="24"/>
          <w:szCs w:val="24"/>
        </w:rPr>
        <w:t xml:space="preserve"> </w:t>
      </w:r>
      <w:r w:rsidRPr="0076219A">
        <w:rPr>
          <w:rFonts w:cs="B Zar"/>
          <w:sz w:val="24"/>
          <w:szCs w:val="24"/>
          <w:rtl/>
        </w:rPr>
        <w:t xml:space="preserve">، </w:t>
      </w:r>
      <w:hyperlink r:id="rId1421" w:tooltip="فلسطین" w:history="1">
        <w:r w:rsidRPr="0076219A">
          <w:rPr>
            <w:rStyle w:val="Hyperlink"/>
            <w:rFonts w:cs="B Zar"/>
            <w:color w:val="auto"/>
            <w:sz w:val="24"/>
            <w:szCs w:val="24"/>
            <w:u w:val="none"/>
            <w:rtl/>
          </w:rPr>
          <w:t>فلسطین</w:t>
        </w:r>
      </w:hyperlink>
      <w:r w:rsidRPr="0076219A">
        <w:rPr>
          <w:rFonts w:cs="B Zar"/>
          <w:sz w:val="24"/>
          <w:szCs w:val="24"/>
        </w:rPr>
        <w:t xml:space="preserve"> </w:t>
      </w:r>
      <w:r w:rsidRPr="0076219A">
        <w:rPr>
          <w:rFonts w:cs="B Zar"/>
          <w:sz w:val="24"/>
          <w:szCs w:val="24"/>
          <w:rtl/>
        </w:rPr>
        <w:t xml:space="preserve">، کشورهای عرب حاشیه خلی فارس شامل </w:t>
      </w:r>
      <w:hyperlink r:id="rId1422" w:tooltip="عربستان سعودی" w:history="1">
        <w:r w:rsidRPr="0076219A">
          <w:rPr>
            <w:rStyle w:val="Hyperlink"/>
            <w:rFonts w:cs="B Zar"/>
            <w:color w:val="auto"/>
            <w:sz w:val="24"/>
            <w:szCs w:val="24"/>
            <w:u w:val="none"/>
            <w:rtl/>
          </w:rPr>
          <w:t>عربستان سعودی</w:t>
        </w:r>
      </w:hyperlink>
      <w:r w:rsidRPr="0076219A">
        <w:rPr>
          <w:rFonts w:cs="B Zar"/>
          <w:sz w:val="24"/>
          <w:szCs w:val="24"/>
        </w:rPr>
        <w:t xml:space="preserve"> </w:t>
      </w:r>
      <w:r w:rsidRPr="0076219A">
        <w:rPr>
          <w:rFonts w:cs="B Zar"/>
          <w:sz w:val="24"/>
          <w:szCs w:val="24"/>
          <w:rtl/>
        </w:rPr>
        <w:t xml:space="preserve">، </w:t>
      </w:r>
      <w:hyperlink r:id="rId1423" w:tooltip="عمان" w:history="1">
        <w:r w:rsidRPr="0076219A">
          <w:rPr>
            <w:rStyle w:val="Hyperlink"/>
            <w:rFonts w:cs="B Zar"/>
            <w:color w:val="auto"/>
            <w:sz w:val="24"/>
            <w:szCs w:val="24"/>
            <w:u w:val="none"/>
            <w:rtl/>
          </w:rPr>
          <w:t>عمان</w:t>
        </w:r>
      </w:hyperlink>
      <w:r w:rsidRPr="0076219A">
        <w:rPr>
          <w:rFonts w:cs="B Zar"/>
          <w:sz w:val="24"/>
          <w:szCs w:val="24"/>
        </w:rPr>
        <w:t xml:space="preserve"> </w:t>
      </w:r>
      <w:r w:rsidRPr="0076219A">
        <w:rPr>
          <w:rFonts w:cs="B Zar"/>
          <w:sz w:val="24"/>
          <w:szCs w:val="24"/>
          <w:rtl/>
        </w:rPr>
        <w:t xml:space="preserve">، </w:t>
      </w:r>
      <w:hyperlink r:id="rId1424" w:tooltip="بحرین" w:history="1">
        <w:r w:rsidRPr="0076219A">
          <w:rPr>
            <w:rStyle w:val="Hyperlink"/>
            <w:rFonts w:cs="B Zar"/>
            <w:color w:val="auto"/>
            <w:sz w:val="24"/>
            <w:szCs w:val="24"/>
            <w:u w:val="none"/>
            <w:rtl/>
          </w:rPr>
          <w:t>بحرین</w:t>
        </w:r>
      </w:hyperlink>
      <w:r w:rsidRPr="0076219A">
        <w:rPr>
          <w:rFonts w:cs="B Zar"/>
          <w:sz w:val="24"/>
          <w:szCs w:val="24"/>
        </w:rPr>
        <w:t xml:space="preserve"> </w:t>
      </w:r>
      <w:r w:rsidRPr="0076219A">
        <w:rPr>
          <w:rFonts w:cs="B Zar"/>
          <w:sz w:val="24"/>
          <w:szCs w:val="24"/>
          <w:rtl/>
        </w:rPr>
        <w:t xml:space="preserve">، </w:t>
      </w:r>
      <w:hyperlink r:id="rId1425" w:tooltip="قطر" w:history="1">
        <w:r w:rsidRPr="0076219A">
          <w:rPr>
            <w:rStyle w:val="Hyperlink"/>
            <w:rFonts w:cs="B Zar"/>
            <w:color w:val="auto"/>
            <w:sz w:val="24"/>
            <w:szCs w:val="24"/>
            <w:u w:val="none"/>
            <w:rtl/>
          </w:rPr>
          <w:t>قطر</w:t>
        </w:r>
      </w:hyperlink>
      <w:r w:rsidRPr="0076219A">
        <w:rPr>
          <w:rFonts w:cs="B Zar"/>
          <w:sz w:val="24"/>
          <w:szCs w:val="24"/>
        </w:rPr>
        <w:t xml:space="preserve"> </w:t>
      </w:r>
      <w:r w:rsidRPr="0076219A">
        <w:rPr>
          <w:rFonts w:cs="B Zar"/>
          <w:sz w:val="24"/>
          <w:szCs w:val="24"/>
          <w:rtl/>
        </w:rPr>
        <w:t xml:space="preserve">، </w:t>
      </w:r>
      <w:hyperlink r:id="rId1426" w:tooltip="کویت" w:history="1">
        <w:r w:rsidRPr="0076219A">
          <w:rPr>
            <w:rStyle w:val="Hyperlink"/>
            <w:rFonts w:cs="B Zar"/>
            <w:color w:val="auto"/>
            <w:sz w:val="24"/>
            <w:szCs w:val="24"/>
            <w:u w:val="none"/>
            <w:rtl/>
          </w:rPr>
          <w:t>کویت</w:t>
        </w:r>
      </w:hyperlink>
      <w:r w:rsidRPr="0076219A">
        <w:rPr>
          <w:rFonts w:cs="B Zar"/>
          <w:sz w:val="24"/>
          <w:szCs w:val="24"/>
        </w:rPr>
        <w:t xml:space="preserve"> </w:t>
      </w:r>
      <w:r w:rsidRPr="0076219A">
        <w:rPr>
          <w:rFonts w:cs="B Zar"/>
          <w:sz w:val="24"/>
          <w:szCs w:val="24"/>
          <w:rtl/>
        </w:rPr>
        <w:t xml:space="preserve">، </w:t>
      </w:r>
      <w:hyperlink r:id="rId1427" w:tooltip="امارات متحده عربی" w:history="1">
        <w:r w:rsidRPr="0076219A">
          <w:rPr>
            <w:rStyle w:val="Hyperlink"/>
            <w:rFonts w:cs="B Zar"/>
            <w:color w:val="auto"/>
            <w:sz w:val="24"/>
            <w:szCs w:val="24"/>
            <w:u w:val="none"/>
            <w:rtl/>
          </w:rPr>
          <w:t>امارات متحده عربی</w:t>
        </w:r>
      </w:hyperlink>
      <w:r w:rsidRPr="0076219A">
        <w:rPr>
          <w:rFonts w:cs="B Zar"/>
          <w:sz w:val="24"/>
          <w:szCs w:val="24"/>
        </w:rPr>
        <w:t xml:space="preserve"> </w:t>
      </w:r>
      <w:r w:rsidRPr="0076219A">
        <w:rPr>
          <w:rFonts w:cs="B Zar"/>
          <w:sz w:val="24"/>
          <w:szCs w:val="24"/>
          <w:rtl/>
        </w:rPr>
        <w:t xml:space="preserve">، </w:t>
      </w:r>
      <w:hyperlink r:id="rId1428" w:tooltip="یمن" w:history="1">
        <w:r w:rsidRPr="0076219A">
          <w:rPr>
            <w:rStyle w:val="Hyperlink"/>
            <w:rFonts w:cs="B Zar"/>
            <w:color w:val="auto"/>
            <w:sz w:val="24"/>
            <w:szCs w:val="24"/>
            <w:u w:val="none"/>
            <w:rtl/>
          </w:rPr>
          <w:t>یمن</w:t>
        </w:r>
      </w:hyperlink>
      <w:r w:rsidRPr="0076219A">
        <w:rPr>
          <w:rFonts w:cs="B Zar"/>
          <w:sz w:val="24"/>
          <w:szCs w:val="24"/>
        </w:rPr>
        <w:t xml:space="preserve"> </w:t>
      </w:r>
      <w:r w:rsidRPr="0076219A">
        <w:rPr>
          <w:rFonts w:cs="B Zar"/>
          <w:sz w:val="24"/>
          <w:szCs w:val="24"/>
          <w:rtl/>
        </w:rPr>
        <w:t xml:space="preserve">، </w:t>
      </w:r>
      <w:hyperlink r:id="rId1429" w:tooltip="مصر" w:history="1">
        <w:r w:rsidRPr="0076219A">
          <w:rPr>
            <w:rStyle w:val="Hyperlink"/>
            <w:rFonts w:cs="B Zar"/>
            <w:color w:val="auto"/>
            <w:sz w:val="24"/>
            <w:szCs w:val="24"/>
            <w:u w:val="none"/>
            <w:rtl/>
          </w:rPr>
          <w:t>مصر</w:t>
        </w:r>
      </w:hyperlink>
      <w:r w:rsidRPr="0076219A">
        <w:rPr>
          <w:rFonts w:cs="B Zar"/>
          <w:sz w:val="24"/>
          <w:szCs w:val="24"/>
        </w:rPr>
        <w:t xml:space="preserve"> </w:t>
      </w:r>
      <w:r w:rsidRPr="0076219A">
        <w:rPr>
          <w:rFonts w:cs="B Zar"/>
          <w:sz w:val="24"/>
          <w:szCs w:val="24"/>
          <w:rtl/>
        </w:rPr>
        <w:t xml:space="preserve">و </w:t>
      </w:r>
      <w:hyperlink r:id="rId1430" w:tooltip="لیبی (پیوندی وجود ندارد)" w:history="1">
        <w:r w:rsidRPr="0076219A">
          <w:rPr>
            <w:rStyle w:val="Hyperlink"/>
            <w:rFonts w:cs="B Zar"/>
            <w:color w:val="auto"/>
            <w:sz w:val="24"/>
            <w:szCs w:val="24"/>
            <w:u w:val="none"/>
            <w:rtl/>
          </w:rPr>
          <w:t>لیبی</w:t>
        </w:r>
      </w:hyperlink>
      <w:r w:rsidRPr="0076219A">
        <w:rPr>
          <w:rFonts w:cs="B Zar"/>
          <w:sz w:val="24"/>
          <w:szCs w:val="24"/>
        </w:rPr>
        <w:t xml:space="preserve"> </w:t>
      </w:r>
      <w:r w:rsidRPr="0076219A">
        <w:rPr>
          <w:rFonts w:cs="B Zar"/>
          <w:sz w:val="24"/>
          <w:szCs w:val="24"/>
          <w:rtl/>
        </w:rPr>
        <w:t>است</w:t>
      </w:r>
      <w:r w:rsidRPr="0076219A">
        <w:rPr>
          <w:rFonts w:cs="B Zar"/>
          <w:sz w:val="24"/>
          <w:szCs w:val="24"/>
        </w:rPr>
        <w:t>.</w:t>
      </w:r>
      <w:r w:rsidR="00F52C3D" w:rsidRPr="0076219A">
        <w:rPr>
          <w:rFonts w:cs="B Zar" w:hint="cs"/>
          <w:sz w:val="24"/>
          <w:szCs w:val="24"/>
          <w:rtl/>
        </w:rPr>
        <w:t xml:space="preserve">که اکثرا پاکستان و یا بخشی از پاکستان را که در فلات ایران قرار گرفته نیز شامل میشود </w:t>
      </w:r>
      <w:r w:rsidRPr="0076219A">
        <w:rPr>
          <w:rFonts w:cs="B Zar"/>
          <w:sz w:val="24"/>
          <w:szCs w:val="24"/>
        </w:rPr>
        <w:t xml:space="preserve"> </w:t>
      </w:r>
    </w:p>
    <w:p w14:paraId="0DBD4465" w14:textId="77777777" w:rsidR="0060251C" w:rsidRPr="0076219A" w:rsidRDefault="0060251C" w:rsidP="000002FE">
      <w:pPr>
        <w:bidi/>
        <w:spacing w:after="240"/>
        <w:rPr>
          <w:rFonts w:cs="B Zar"/>
          <w:sz w:val="24"/>
          <w:szCs w:val="24"/>
        </w:rPr>
      </w:pPr>
    </w:p>
    <w:p w14:paraId="30F5A1C5" w14:textId="77777777" w:rsidR="0060251C" w:rsidRPr="0076219A" w:rsidRDefault="0060251C" w:rsidP="000002FE">
      <w:pPr>
        <w:pStyle w:val="Heading3"/>
        <w:bidi/>
        <w:rPr>
          <w:rFonts w:cs="B Zar"/>
          <w:color w:val="auto"/>
          <w:sz w:val="24"/>
          <w:szCs w:val="24"/>
        </w:rPr>
      </w:pPr>
      <w:bookmarkStart w:id="7" w:name="وسعت"/>
      <w:r w:rsidRPr="0076219A">
        <w:rPr>
          <w:rFonts w:ascii="Cambria" w:hAnsi="Cambria" w:cs="B Zar"/>
          <w:color w:val="auto"/>
          <w:sz w:val="24"/>
          <w:szCs w:val="24"/>
        </w:rPr>
        <w:t> </w:t>
      </w:r>
      <w:r w:rsidRPr="0076219A">
        <w:rPr>
          <w:rFonts w:cs="B Zar"/>
          <w:color w:val="auto"/>
          <w:sz w:val="24"/>
          <w:szCs w:val="24"/>
          <w:rtl/>
        </w:rPr>
        <w:t>وسعت</w:t>
      </w:r>
      <w:bookmarkEnd w:id="7"/>
    </w:p>
    <w:p w14:paraId="5A4BDC8E" w14:textId="77777777" w:rsidR="0060251C" w:rsidRPr="0076219A" w:rsidRDefault="0060251C" w:rsidP="000002FE">
      <w:pPr>
        <w:bidi/>
        <w:rPr>
          <w:rFonts w:cs="B Zar"/>
          <w:sz w:val="24"/>
          <w:szCs w:val="24"/>
        </w:rPr>
      </w:pPr>
      <w:r w:rsidRPr="0076219A">
        <w:rPr>
          <w:rFonts w:cs="B Zar"/>
          <w:sz w:val="24"/>
          <w:szCs w:val="24"/>
        </w:rPr>
        <w:br/>
      </w:r>
      <w:r w:rsidRPr="0076219A">
        <w:rPr>
          <w:rFonts w:cs="B Zar"/>
          <w:sz w:val="24"/>
          <w:szCs w:val="24"/>
          <w:rtl/>
        </w:rPr>
        <w:t xml:space="preserve">خاورمیانه در حدود </w:t>
      </w:r>
      <w:r w:rsidRPr="0076219A">
        <w:rPr>
          <w:rFonts w:cs="B Zar"/>
          <w:sz w:val="24"/>
          <w:szCs w:val="24"/>
          <w:rtl/>
          <w:lang w:bidi="fa-IR"/>
        </w:rPr>
        <w:t>۰۰۰ ’۸۰۰’۸</w:t>
      </w:r>
      <w:r w:rsidRPr="0076219A">
        <w:rPr>
          <w:rFonts w:cs="B Zar"/>
          <w:sz w:val="24"/>
          <w:szCs w:val="24"/>
          <w:rtl/>
        </w:rPr>
        <w:t xml:space="preserve">کیلومترمربع وسعت دارد و جمعیت آن حدود سیصد میلیون نفر است. سه کشور ایران، ترکیه و مصر </w:t>
      </w:r>
      <w:r w:rsidRPr="0076219A">
        <w:rPr>
          <w:rFonts w:cs="B Zar"/>
          <w:sz w:val="24"/>
          <w:szCs w:val="24"/>
          <w:rtl/>
          <w:lang w:bidi="fa-IR"/>
        </w:rPr>
        <w:t>۵۲%</w:t>
      </w:r>
      <w:r w:rsidRPr="0076219A">
        <w:rPr>
          <w:rFonts w:cs="B Zar"/>
          <w:sz w:val="24"/>
          <w:szCs w:val="24"/>
          <w:rtl/>
        </w:rPr>
        <w:t xml:space="preserve"> جمعیت منطقه را دربرگرفته اند</w:t>
      </w:r>
      <w:r w:rsidRPr="0076219A">
        <w:rPr>
          <w:rFonts w:cs="B Zar"/>
          <w:sz w:val="24"/>
          <w:szCs w:val="24"/>
        </w:rPr>
        <w:t xml:space="preserve">. </w:t>
      </w:r>
    </w:p>
    <w:p w14:paraId="2B591332" w14:textId="77777777" w:rsidR="0060251C" w:rsidRPr="0076219A" w:rsidRDefault="0060251C" w:rsidP="000002FE">
      <w:pPr>
        <w:bidi/>
        <w:rPr>
          <w:rFonts w:cs="B Zar"/>
          <w:sz w:val="24"/>
          <w:szCs w:val="24"/>
        </w:rPr>
      </w:pPr>
      <w:r w:rsidRPr="0076219A">
        <w:rPr>
          <w:rFonts w:cs="B Zar"/>
          <w:sz w:val="24"/>
          <w:szCs w:val="24"/>
          <w:rtl/>
        </w:rPr>
        <w:t xml:space="preserve">جمعیت خاورمیانه نامتجانس و دارای تنوع فراوان است. به طور کلی، ترکیب جمعیتی خاورمیانه از اختلاط بین اقوام و مذاهب مختلف </w:t>
      </w:r>
      <w:hyperlink r:id="rId1431" w:tooltip="عرب" w:history="1">
        <w:r w:rsidRPr="0076219A">
          <w:rPr>
            <w:rStyle w:val="Hyperlink"/>
            <w:rFonts w:cs="B Zar"/>
            <w:color w:val="auto"/>
            <w:sz w:val="24"/>
            <w:szCs w:val="24"/>
            <w:u w:val="none"/>
            <w:rtl/>
          </w:rPr>
          <w:t>عرب</w:t>
        </w:r>
      </w:hyperlink>
      <w:r w:rsidRPr="0076219A">
        <w:rPr>
          <w:rFonts w:cs="B Zar"/>
          <w:sz w:val="24"/>
          <w:szCs w:val="24"/>
        </w:rPr>
        <w:t xml:space="preserve"> </w:t>
      </w:r>
      <w:r w:rsidRPr="0076219A">
        <w:rPr>
          <w:rFonts w:cs="B Zar"/>
          <w:sz w:val="24"/>
          <w:szCs w:val="24"/>
          <w:rtl/>
        </w:rPr>
        <w:t xml:space="preserve">، </w:t>
      </w:r>
      <w:hyperlink r:id="rId1432" w:tooltip="ترک" w:history="1">
        <w:r w:rsidRPr="0076219A">
          <w:rPr>
            <w:rStyle w:val="Hyperlink"/>
            <w:rFonts w:cs="B Zar"/>
            <w:color w:val="auto"/>
            <w:sz w:val="24"/>
            <w:szCs w:val="24"/>
            <w:u w:val="none"/>
            <w:rtl/>
          </w:rPr>
          <w:t>ترک</w:t>
        </w:r>
      </w:hyperlink>
      <w:r w:rsidRPr="0076219A">
        <w:rPr>
          <w:rFonts w:cs="B Zar"/>
          <w:sz w:val="24"/>
          <w:szCs w:val="24"/>
        </w:rPr>
        <w:t xml:space="preserve"> </w:t>
      </w:r>
      <w:r w:rsidRPr="0076219A">
        <w:rPr>
          <w:rFonts w:cs="B Zar"/>
          <w:sz w:val="24"/>
          <w:szCs w:val="24"/>
          <w:rtl/>
        </w:rPr>
        <w:t xml:space="preserve">، </w:t>
      </w:r>
      <w:hyperlink r:id="rId1433" w:tooltip="فارس" w:history="1">
        <w:r w:rsidRPr="0076219A">
          <w:rPr>
            <w:rStyle w:val="Hyperlink"/>
            <w:rFonts w:cs="B Zar"/>
            <w:color w:val="auto"/>
            <w:sz w:val="24"/>
            <w:szCs w:val="24"/>
            <w:u w:val="none"/>
            <w:rtl/>
          </w:rPr>
          <w:t>فارس</w:t>
        </w:r>
      </w:hyperlink>
      <w:r w:rsidRPr="0076219A">
        <w:rPr>
          <w:rFonts w:cs="B Zar"/>
          <w:sz w:val="24"/>
          <w:szCs w:val="24"/>
        </w:rPr>
        <w:t xml:space="preserve"> </w:t>
      </w:r>
      <w:r w:rsidRPr="0076219A">
        <w:rPr>
          <w:rFonts w:cs="B Zar"/>
          <w:sz w:val="24"/>
          <w:szCs w:val="24"/>
          <w:rtl/>
        </w:rPr>
        <w:t xml:space="preserve">، </w:t>
      </w:r>
      <w:hyperlink r:id="rId1434" w:tooltip="کرد (پیوندی وجود ندارد)" w:history="1">
        <w:r w:rsidRPr="0076219A">
          <w:rPr>
            <w:rStyle w:val="Hyperlink"/>
            <w:rFonts w:cs="B Zar"/>
            <w:color w:val="auto"/>
            <w:sz w:val="24"/>
            <w:szCs w:val="24"/>
            <w:u w:val="none"/>
            <w:rtl/>
          </w:rPr>
          <w:t>کرد</w:t>
        </w:r>
      </w:hyperlink>
      <w:r w:rsidRPr="0076219A">
        <w:rPr>
          <w:rFonts w:cs="B Zar"/>
          <w:sz w:val="24"/>
          <w:szCs w:val="24"/>
        </w:rPr>
        <w:t xml:space="preserve"> </w:t>
      </w:r>
      <w:r w:rsidRPr="0076219A">
        <w:rPr>
          <w:rFonts w:cs="B Zar"/>
          <w:sz w:val="24"/>
          <w:szCs w:val="24"/>
          <w:rtl/>
        </w:rPr>
        <w:t xml:space="preserve">، </w:t>
      </w:r>
      <w:hyperlink r:id="rId1435" w:tooltip="ارمنی" w:history="1">
        <w:r w:rsidRPr="0076219A">
          <w:rPr>
            <w:rStyle w:val="Hyperlink"/>
            <w:rFonts w:cs="B Zar"/>
            <w:color w:val="auto"/>
            <w:sz w:val="24"/>
            <w:szCs w:val="24"/>
            <w:u w:val="none"/>
            <w:rtl/>
          </w:rPr>
          <w:t>ارمنی</w:t>
        </w:r>
      </w:hyperlink>
      <w:r w:rsidRPr="0076219A">
        <w:rPr>
          <w:rFonts w:cs="B Zar"/>
          <w:sz w:val="24"/>
          <w:szCs w:val="24"/>
        </w:rPr>
        <w:t xml:space="preserve"> </w:t>
      </w:r>
      <w:r w:rsidRPr="0076219A">
        <w:rPr>
          <w:rFonts w:cs="B Zar"/>
          <w:sz w:val="24"/>
          <w:szCs w:val="24"/>
          <w:rtl/>
        </w:rPr>
        <w:t xml:space="preserve">، </w:t>
      </w:r>
      <w:hyperlink r:id="rId1436" w:tooltip="بربر" w:history="1">
        <w:r w:rsidRPr="0076219A">
          <w:rPr>
            <w:rStyle w:val="Hyperlink"/>
            <w:rFonts w:cs="B Zar"/>
            <w:color w:val="auto"/>
            <w:sz w:val="24"/>
            <w:szCs w:val="24"/>
            <w:u w:val="none"/>
            <w:rtl/>
          </w:rPr>
          <w:t>بربر</w:t>
        </w:r>
      </w:hyperlink>
      <w:r w:rsidRPr="0076219A">
        <w:rPr>
          <w:rFonts w:cs="B Zar"/>
          <w:sz w:val="24"/>
          <w:szCs w:val="24"/>
        </w:rPr>
        <w:t xml:space="preserve"> </w:t>
      </w:r>
      <w:r w:rsidRPr="0076219A">
        <w:rPr>
          <w:rFonts w:cs="B Zar"/>
          <w:sz w:val="24"/>
          <w:szCs w:val="24"/>
          <w:rtl/>
        </w:rPr>
        <w:t xml:space="preserve">، </w:t>
      </w:r>
      <w:hyperlink r:id="rId1437" w:tooltip="یهودی" w:history="1">
        <w:r w:rsidRPr="0076219A">
          <w:rPr>
            <w:rStyle w:val="Hyperlink"/>
            <w:rFonts w:cs="B Zar"/>
            <w:color w:val="auto"/>
            <w:sz w:val="24"/>
            <w:szCs w:val="24"/>
            <w:u w:val="none"/>
            <w:rtl/>
          </w:rPr>
          <w:t>یهودی</w:t>
        </w:r>
      </w:hyperlink>
      <w:r w:rsidRPr="0076219A">
        <w:rPr>
          <w:rFonts w:cs="B Zar"/>
          <w:sz w:val="24"/>
          <w:szCs w:val="24"/>
        </w:rPr>
        <w:t xml:space="preserve"> </w:t>
      </w:r>
      <w:r w:rsidRPr="0076219A">
        <w:rPr>
          <w:rFonts w:cs="B Zar"/>
          <w:sz w:val="24"/>
          <w:szCs w:val="24"/>
          <w:rtl/>
        </w:rPr>
        <w:t xml:space="preserve">، </w:t>
      </w:r>
      <w:hyperlink r:id="rId1438" w:tooltip="مسیحی" w:history="1">
        <w:r w:rsidRPr="0076219A">
          <w:rPr>
            <w:rStyle w:val="Hyperlink"/>
            <w:rFonts w:cs="B Zar"/>
            <w:color w:val="auto"/>
            <w:sz w:val="24"/>
            <w:szCs w:val="24"/>
            <w:u w:val="none"/>
            <w:rtl/>
          </w:rPr>
          <w:t>مسیحی</w:t>
        </w:r>
      </w:hyperlink>
      <w:r w:rsidRPr="0076219A">
        <w:rPr>
          <w:rFonts w:cs="B Zar"/>
          <w:sz w:val="24"/>
          <w:szCs w:val="24"/>
        </w:rPr>
        <w:t xml:space="preserve"> </w:t>
      </w:r>
      <w:r w:rsidRPr="0076219A">
        <w:rPr>
          <w:rFonts w:cs="B Zar"/>
          <w:sz w:val="24"/>
          <w:szCs w:val="24"/>
          <w:rtl/>
        </w:rPr>
        <w:t xml:space="preserve">، </w:t>
      </w:r>
      <w:hyperlink r:id="rId1439" w:tooltip="سنی" w:history="1">
        <w:r w:rsidRPr="0076219A">
          <w:rPr>
            <w:rStyle w:val="Hyperlink"/>
            <w:rFonts w:cs="B Zar"/>
            <w:color w:val="auto"/>
            <w:sz w:val="24"/>
            <w:szCs w:val="24"/>
            <w:u w:val="none"/>
            <w:rtl/>
          </w:rPr>
          <w:t>سنی</w:t>
        </w:r>
      </w:hyperlink>
      <w:r w:rsidRPr="0076219A">
        <w:rPr>
          <w:rFonts w:cs="B Zar"/>
          <w:sz w:val="24"/>
          <w:szCs w:val="24"/>
        </w:rPr>
        <w:t xml:space="preserve"> </w:t>
      </w:r>
      <w:r w:rsidRPr="0076219A">
        <w:rPr>
          <w:rFonts w:cs="B Zar"/>
          <w:sz w:val="24"/>
          <w:szCs w:val="24"/>
          <w:rtl/>
        </w:rPr>
        <w:t xml:space="preserve">، </w:t>
      </w:r>
      <w:hyperlink r:id="rId1440" w:tooltip="شیعه" w:history="1">
        <w:r w:rsidRPr="0076219A">
          <w:rPr>
            <w:rStyle w:val="Hyperlink"/>
            <w:rFonts w:cs="B Zar"/>
            <w:color w:val="auto"/>
            <w:sz w:val="24"/>
            <w:szCs w:val="24"/>
            <w:u w:val="none"/>
            <w:rtl/>
          </w:rPr>
          <w:t>شیعه</w:t>
        </w:r>
      </w:hyperlink>
      <w:r w:rsidRPr="0076219A">
        <w:rPr>
          <w:rFonts w:cs="B Zar"/>
          <w:sz w:val="24"/>
          <w:szCs w:val="24"/>
        </w:rPr>
        <w:t xml:space="preserve"> </w:t>
      </w:r>
      <w:r w:rsidRPr="0076219A">
        <w:rPr>
          <w:rFonts w:cs="B Zar"/>
          <w:sz w:val="24"/>
          <w:szCs w:val="24"/>
          <w:rtl/>
        </w:rPr>
        <w:t xml:space="preserve">و </w:t>
      </w:r>
      <w:hyperlink r:id="rId1441" w:tooltip="دروزی (پیوندی وجود ندارد)" w:history="1">
        <w:r w:rsidRPr="0076219A">
          <w:rPr>
            <w:rStyle w:val="Hyperlink"/>
            <w:rFonts w:cs="B Zar"/>
            <w:color w:val="auto"/>
            <w:sz w:val="24"/>
            <w:szCs w:val="24"/>
            <w:u w:val="none"/>
            <w:rtl/>
          </w:rPr>
          <w:t>دروزی</w:t>
        </w:r>
      </w:hyperlink>
      <w:r w:rsidRPr="0076219A">
        <w:rPr>
          <w:rFonts w:cs="B Zar"/>
          <w:sz w:val="24"/>
          <w:szCs w:val="24"/>
        </w:rPr>
        <w:t xml:space="preserve"> </w:t>
      </w:r>
      <w:r w:rsidRPr="0076219A">
        <w:rPr>
          <w:rFonts w:cs="B Zar"/>
          <w:sz w:val="24"/>
          <w:szCs w:val="24"/>
          <w:rtl/>
        </w:rPr>
        <w:t>تشکیل شده است، که عربها و اهل سنت بیشترین جمعیت را دارند</w:t>
      </w:r>
      <w:r w:rsidRPr="0076219A">
        <w:rPr>
          <w:rFonts w:cs="B Zar"/>
          <w:sz w:val="24"/>
          <w:szCs w:val="24"/>
        </w:rPr>
        <w:t xml:space="preserve">. </w:t>
      </w:r>
    </w:p>
    <w:p w14:paraId="13423651" w14:textId="77777777" w:rsidR="0060251C" w:rsidRPr="0076219A" w:rsidRDefault="0060251C" w:rsidP="000002FE">
      <w:pPr>
        <w:bidi/>
        <w:rPr>
          <w:rFonts w:cs="B Zar"/>
          <w:sz w:val="24"/>
          <w:szCs w:val="24"/>
        </w:rPr>
      </w:pPr>
      <w:r w:rsidRPr="0076219A">
        <w:rPr>
          <w:rFonts w:cs="B Zar"/>
          <w:sz w:val="24"/>
          <w:szCs w:val="24"/>
          <w:rtl/>
        </w:rPr>
        <w:t xml:space="preserve">خاورمیانه خاستگاه سه دین بزرگ آسمانی یعنی </w:t>
      </w:r>
      <w:hyperlink r:id="rId1442" w:tooltip="یهودیت" w:history="1">
        <w:r w:rsidRPr="0076219A">
          <w:rPr>
            <w:rStyle w:val="Hyperlink"/>
            <w:rFonts w:cs="B Zar"/>
            <w:color w:val="auto"/>
            <w:sz w:val="24"/>
            <w:szCs w:val="24"/>
            <w:u w:val="none"/>
            <w:rtl/>
          </w:rPr>
          <w:t>یهودیت</w:t>
        </w:r>
      </w:hyperlink>
      <w:r w:rsidRPr="0076219A">
        <w:rPr>
          <w:rFonts w:cs="B Zar"/>
          <w:sz w:val="24"/>
          <w:szCs w:val="24"/>
        </w:rPr>
        <w:t xml:space="preserve"> </w:t>
      </w:r>
      <w:r w:rsidRPr="0076219A">
        <w:rPr>
          <w:rFonts w:cs="B Zar"/>
          <w:sz w:val="24"/>
          <w:szCs w:val="24"/>
          <w:rtl/>
        </w:rPr>
        <w:t xml:space="preserve">، </w:t>
      </w:r>
      <w:hyperlink r:id="rId1443" w:tooltip="مسیحیت" w:history="1">
        <w:r w:rsidRPr="0076219A">
          <w:rPr>
            <w:rStyle w:val="Hyperlink"/>
            <w:rFonts w:cs="B Zar"/>
            <w:color w:val="auto"/>
            <w:sz w:val="24"/>
            <w:szCs w:val="24"/>
            <w:u w:val="none"/>
            <w:rtl/>
          </w:rPr>
          <w:t>مسیحیت</w:t>
        </w:r>
      </w:hyperlink>
      <w:r w:rsidRPr="0076219A">
        <w:rPr>
          <w:rFonts w:cs="B Zar"/>
          <w:sz w:val="24"/>
          <w:szCs w:val="24"/>
        </w:rPr>
        <w:t xml:space="preserve"> </w:t>
      </w:r>
      <w:r w:rsidRPr="0076219A">
        <w:rPr>
          <w:rFonts w:cs="B Zar"/>
          <w:sz w:val="24"/>
          <w:szCs w:val="24"/>
          <w:rtl/>
        </w:rPr>
        <w:t xml:space="preserve">و </w:t>
      </w:r>
      <w:hyperlink r:id="rId1444" w:tooltip="اسلام" w:history="1">
        <w:r w:rsidRPr="0076219A">
          <w:rPr>
            <w:rStyle w:val="Hyperlink"/>
            <w:rFonts w:cs="B Zar"/>
            <w:color w:val="auto"/>
            <w:sz w:val="24"/>
            <w:szCs w:val="24"/>
            <w:u w:val="none"/>
            <w:rtl/>
          </w:rPr>
          <w:t>اسلام</w:t>
        </w:r>
      </w:hyperlink>
      <w:r w:rsidRPr="0076219A">
        <w:rPr>
          <w:rFonts w:cs="B Zar"/>
          <w:sz w:val="24"/>
          <w:szCs w:val="24"/>
        </w:rPr>
        <w:t xml:space="preserve"> </w:t>
      </w:r>
      <w:r w:rsidRPr="0076219A">
        <w:rPr>
          <w:rFonts w:cs="B Zar"/>
          <w:sz w:val="24"/>
          <w:szCs w:val="24"/>
          <w:rtl/>
        </w:rPr>
        <w:t xml:space="preserve">است. بیشترین جمعیت خاورمیانه را مسلمانان تشکیل می‌دهند. اکثر یهودیها ساکن سرزمینهای اشغالی فلسطین‌اند و در </w:t>
      </w:r>
      <w:hyperlink r:id="rId1445" w:tooltip="ایران" w:history="1">
        <w:r w:rsidRPr="0076219A">
          <w:rPr>
            <w:rStyle w:val="Hyperlink"/>
            <w:rFonts w:cs="B Zar"/>
            <w:color w:val="auto"/>
            <w:sz w:val="24"/>
            <w:szCs w:val="24"/>
            <w:u w:val="none"/>
            <w:rtl/>
          </w:rPr>
          <w:t>ایران</w:t>
        </w:r>
      </w:hyperlink>
      <w:r w:rsidRPr="0076219A">
        <w:rPr>
          <w:rFonts w:cs="B Zar"/>
          <w:sz w:val="24"/>
          <w:szCs w:val="24"/>
        </w:rPr>
        <w:t xml:space="preserve"> </w:t>
      </w:r>
      <w:r w:rsidRPr="0076219A">
        <w:rPr>
          <w:rFonts w:cs="B Zar"/>
          <w:sz w:val="24"/>
          <w:szCs w:val="24"/>
          <w:rtl/>
        </w:rPr>
        <w:t xml:space="preserve">، </w:t>
      </w:r>
      <w:hyperlink r:id="rId1446" w:tooltip="ترکیه" w:history="1">
        <w:r w:rsidRPr="0076219A">
          <w:rPr>
            <w:rStyle w:val="Hyperlink"/>
            <w:rFonts w:cs="B Zar"/>
            <w:color w:val="auto"/>
            <w:sz w:val="24"/>
            <w:szCs w:val="24"/>
            <w:u w:val="none"/>
            <w:rtl/>
          </w:rPr>
          <w:t>ترکیه</w:t>
        </w:r>
      </w:hyperlink>
      <w:r w:rsidRPr="0076219A">
        <w:rPr>
          <w:rFonts w:cs="B Zar"/>
          <w:sz w:val="24"/>
          <w:szCs w:val="24"/>
        </w:rPr>
        <w:t xml:space="preserve"> </w:t>
      </w:r>
      <w:r w:rsidRPr="0076219A">
        <w:rPr>
          <w:rFonts w:cs="B Zar"/>
          <w:sz w:val="24"/>
          <w:szCs w:val="24"/>
          <w:rtl/>
        </w:rPr>
        <w:t xml:space="preserve">، </w:t>
      </w:r>
      <w:hyperlink r:id="rId1447" w:tooltip="تونس" w:history="1">
        <w:r w:rsidRPr="0076219A">
          <w:rPr>
            <w:rStyle w:val="Hyperlink"/>
            <w:rFonts w:cs="B Zar"/>
            <w:color w:val="auto"/>
            <w:sz w:val="24"/>
            <w:szCs w:val="24"/>
            <w:u w:val="none"/>
            <w:rtl/>
          </w:rPr>
          <w:t>تونس</w:t>
        </w:r>
      </w:hyperlink>
      <w:r w:rsidRPr="0076219A">
        <w:rPr>
          <w:rFonts w:cs="B Zar"/>
          <w:sz w:val="24"/>
          <w:szCs w:val="24"/>
        </w:rPr>
        <w:t xml:space="preserve"> </w:t>
      </w:r>
      <w:r w:rsidRPr="0076219A">
        <w:rPr>
          <w:rFonts w:cs="B Zar"/>
          <w:sz w:val="24"/>
          <w:szCs w:val="24"/>
          <w:rtl/>
        </w:rPr>
        <w:t xml:space="preserve">، </w:t>
      </w:r>
      <w:hyperlink r:id="rId1448" w:tooltip="سوریه" w:history="1">
        <w:r w:rsidRPr="0076219A">
          <w:rPr>
            <w:rStyle w:val="Hyperlink"/>
            <w:rFonts w:cs="B Zar"/>
            <w:color w:val="auto"/>
            <w:sz w:val="24"/>
            <w:szCs w:val="24"/>
            <w:u w:val="none"/>
            <w:rtl/>
          </w:rPr>
          <w:t>سوریه</w:t>
        </w:r>
      </w:hyperlink>
      <w:r w:rsidRPr="0076219A">
        <w:rPr>
          <w:rFonts w:cs="B Zar"/>
          <w:sz w:val="24"/>
          <w:szCs w:val="24"/>
        </w:rPr>
        <w:t xml:space="preserve"> </w:t>
      </w:r>
      <w:r w:rsidRPr="0076219A">
        <w:rPr>
          <w:rFonts w:cs="B Zar"/>
          <w:sz w:val="24"/>
          <w:szCs w:val="24"/>
          <w:rtl/>
        </w:rPr>
        <w:t xml:space="preserve">، </w:t>
      </w:r>
      <w:hyperlink r:id="rId1449" w:tooltip="مغرب" w:history="1">
        <w:r w:rsidRPr="0076219A">
          <w:rPr>
            <w:rStyle w:val="Hyperlink"/>
            <w:rFonts w:cs="B Zar"/>
            <w:color w:val="auto"/>
            <w:sz w:val="24"/>
            <w:szCs w:val="24"/>
            <w:u w:val="none"/>
            <w:rtl/>
          </w:rPr>
          <w:t>مغرب</w:t>
        </w:r>
      </w:hyperlink>
      <w:r w:rsidRPr="0076219A">
        <w:rPr>
          <w:rFonts w:cs="B Zar"/>
          <w:sz w:val="24"/>
          <w:szCs w:val="24"/>
        </w:rPr>
        <w:t xml:space="preserve"> </w:t>
      </w:r>
      <w:r w:rsidRPr="0076219A">
        <w:rPr>
          <w:rFonts w:cs="B Zar"/>
          <w:sz w:val="24"/>
          <w:szCs w:val="24"/>
          <w:rtl/>
        </w:rPr>
        <w:t xml:space="preserve">و </w:t>
      </w:r>
      <w:hyperlink r:id="rId1450" w:tooltip="مصر" w:history="1">
        <w:r w:rsidRPr="0076219A">
          <w:rPr>
            <w:rStyle w:val="Hyperlink"/>
            <w:rFonts w:cs="B Zar"/>
            <w:color w:val="auto"/>
            <w:sz w:val="24"/>
            <w:szCs w:val="24"/>
            <w:u w:val="none"/>
            <w:rtl/>
          </w:rPr>
          <w:t>مصر</w:t>
        </w:r>
      </w:hyperlink>
      <w:r w:rsidRPr="0076219A">
        <w:rPr>
          <w:rFonts w:cs="B Zar"/>
          <w:sz w:val="24"/>
          <w:szCs w:val="24"/>
        </w:rPr>
        <w:t xml:space="preserve"> </w:t>
      </w:r>
      <w:r w:rsidRPr="0076219A">
        <w:rPr>
          <w:rFonts w:cs="B Zar"/>
          <w:sz w:val="24"/>
          <w:szCs w:val="24"/>
          <w:rtl/>
        </w:rPr>
        <w:t xml:space="preserve">نیز زندگی می کنند. مسیحیان هم در </w:t>
      </w:r>
      <w:hyperlink r:id="rId1451" w:tooltip="لبنان" w:history="1">
        <w:r w:rsidRPr="0076219A">
          <w:rPr>
            <w:rStyle w:val="Hyperlink"/>
            <w:rFonts w:cs="B Zar"/>
            <w:color w:val="auto"/>
            <w:sz w:val="24"/>
            <w:szCs w:val="24"/>
            <w:u w:val="none"/>
            <w:rtl/>
          </w:rPr>
          <w:t>لبنان</w:t>
        </w:r>
      </w:hyperlink>
      <w:r w:rsidRPr="0076219A">
        <w:rPr>
          <w:rFonts w:cs="B Zar"/>
          <w:sz w:val="24"/>
          <w:szCs w:val="24"/>
        </w:rPr>
        <w:t xml:space="preserve"> </w:t>
      </w:r>
      <w:r w:rsidRPr="0076219A">
        <w:rPr>
          <w:rFonts w:cs="B Zar"/>
          <w:sz w:val="24"/>
          <w:szCs w:val="24"/>
          <w:rtl/>
        </w:rPr>
        <w:t xml:space="preserve">، سوریه، </w:t>
      </w:r>
      <w:hyperlink r:id="rId1452" w:tooltip="مصر" w:history="1">
        <w:r w:rsidRPr="0076219A">
          <w:rPr>
            <w:rStyle w:val="Hyperlink"/>
            <w:rFonts w:cs="B Zar"/>
            <w:color w:val="auto"/>
            <w:sz w:val="24"/>
            <w:szCs w:val="24"/>
            <w:u w:val="none"/>
            <w:rtl/>
          </w:rPr>
          <w:t>مصر</w:t>
        </w:r>
      </w:hyperlink>
      <w:r w:rsidRPr="0076219A">
        <w:rPr>
          <w:rFonts w:cs="B Zar"/>
          <w:sz w:val="24"/>
          <w:szCs w:val="24"/>
        </w:rPr>
        <w:t xml:space="preserve"> </w:t>
      </w:r>
      <w:r w:rsidRPr="0076219A">
        <w:rPr>
          <w:rFonts w:cs="B Zar"/>
          <w:sz w:val="24"/>
          <w:szCs w:val="24"/>
          <w:rtl/>
        </w:rPr>
        <w:t xml:space="preserve">و </w:t>
      </w:r>
      <w:hyperlink r:id="rId1453" w:tooltip="عراق" w:history="1">
        <w:r w:rsidRPr="0076219A">
          <w:rPr>
            <w:rStyle w:val="Hyperlink"/>
            <w:rFonts w:cs="B Zar"/>
            <w:color w:val="auto"/>
            <w:sz w:val="24"/>
            <w:szCs w:val="24"/>
            <w:u w:val="none"/>
            <w:rtl/>
          </w:rPr>
          <w:t>عراق</w:t>
        </w:r>
      </w:hyperlink>
      <w:r w:rsidRPr="0076219A">
        <w:rPr>
          <w:rFonts w:cs="B Zar"/>
          <w:sz w:val="24"/>
          <w:szCs w:val="24"/>
        </w:rPr>
        <w:t xml:space="preserve"> </w:t>
      </w:r>
      <w:r w:rsidRPr="0076219A">
        <w:rPr>
          <w:rFonts w:cs="B Zar"/>
          <w:sz w:val="24"/>
          <w:szCs w:val="24"/>
          <w:rtl/>
        </w:rPr>
        <w:t>سکونت دارند</w:t>
      </w:r>
      <w:r w:rsidRPr="0076219A">
        <w:rPr>
          <w:rFonts w:cs="B Zar"/>
          <w:sz w:val="24"/>
          <w:szCs w:val="24"/>
        </w:rPr>
        <w:t xml:space="preserve">. </w:t>
      </w:r>
    </w:p>
    <w:p w14:paraId="6E2A6A09" w14:textId="77777777" w:rsidR="0060251C" w:rsidRPr="0076219A" w:rsidRDefault="0060251C" w:rsidP="000002FE">
      <w:pPr>
        <w:bidi/>
        <w:spacing w:after="240"/>
        <w:rPr>
          <w:rFonts w:cs="B Zar"/>
          <w:sz w:val="24"/>
          <w:szCs w:val="24"/>
        </w:rPr>
      </w:pPr>
    </w:p>
    <w:p w14:paraId="6C32C657" w14:textId="77777777" w:rsidR="0060251C" w:rsidRPr="0076219A" w:rsidRDefault="0060251C" w:rsidP="000002FE">
      <w:pPr>
        <w:pStyle w:val="Heading3"/>
        <w:bidi/>
        <w:rPr>
          <w:rFonts w:cs="B Zar"/>
          <w:color w:val="auto"/>
          <w:sz w:val="24"/>
          <w:szCs w:val="24"/>
        </w:rPr>
      </w:pPr>
      <w:bookmarkStart w:id="8" w:name="خاورمیانه_در_تقاطع_سه_قاره_آسیا"/>
      <w:r w:rsidRPr="0076219A">
        <w:rPr>
          <w:rFonts w:ascii="Cambria" w:hAnsi="Cambria" w:cs="B Zar"/>
          <w:color w:val="auto"/>
          <w:sz w:val="24"/>
          <w:szCs w:val="24"/>
        </w:rPr>
        <w:t> </w:t>
      </w:r>
      <w:r w:rsidRPr="0076219A">
        <w:rPr>
          <w:rFonts w:cs="B Zar"/>
          <w:color w:val="auto"/>
          <w:sz w:val="24"/>
          <w:szCs w:val="24"/>
          <w:rtl/>
        </w:rPr>
        <w:t>خاورمیانه</w:t>
      </w:r>
      <w:r w:rsidR="00E27176" w:rsidRPr="0076219A">
        <w:rPr>
          <w:rFonts w:cs="B Zar" w:hint="cs"/>
          <w:color w:val="auto"/>
          <w:sz w:val="24"/>
          <w:szCs w:val="24"/>
          <w:rtl/>
        </w:rPr>
        <w:t xml:space="preserve"> یا آسیای جنوب غربی </w:t>
      </w:r>
      <w:r w:rsidRPr="0076219A">
        <w:rPr>
          <w:rFonts w:cs="B Zar"/>
          <w:color w:val="auto"/>
          <w:sz w:val="24"/>
          <w:szCs w:val="24"/>
          <w:rtl/>
        </w:rPr>
        <w:t xml:space="preserve"> در تقاطع سه قاره آسیا</w:t>
      </w:r>
      <w:bookmarkEnd w:id="8"/>
    </w:p>
    <w:p w14:paraId="72EFE72C" w14:textId="77777777" w:rsidR="0060251C" w:rsidRPr="0076219A" w:rsidRDefault="0060251C" w:rsidP="000002FE">
      <w:pPr>
        <w:bidi/>
        <w:rPr>
          <w:rFonts w:cs="B Zar"/>
          <w:sz w:val="24"/>
          <w:szCs w:val="24"/>
        </w:rPr>
      </w:pPr>
      <w:r w:rsidRPr="0076219A">
        <w:rPr>
          <w:rFonts w:cs="B Zar"/>
          <w:sz w:val="24"/>
          <w:szCs w:val="24"/>
        </w:rPr>
        <w:br/>
      </w:r>
      <w:r w:rsidRPr="0076219A">
        <w:rPr>
          <w:rFonts w:cs="B Zar"/>
          <w:sz w:val="24"/>
          <w:szCs w:val="24"/>
          <w:rtl/>
        </w:rPr>
        <w:t xml:space="preserve">خاورمیانه در تقاطع سه قاره </w:t>
      </w:r>
      <w:hyperlink r:id="rId1454" w:tooltip="آسیا" w:history="1">
        <w:r w:rsidRPr="0076219A">
          <w:rPr>
            <w:rStyle w:val="Hyperlink"/>
            <w:rFonts w:cs="B Zar"/>
            <w:color w:val="auto"/>
            <w:sz w:val="24"/>
            <w:szCs w:val="24"/>
            <w:u w:val="none"/>
            <w:rtl/>
          </w:rPr>
          <w:t>آسیا</w:t>
        </w:r>
      </w:hyperlink>
      <w:r w:rsidRPr="0076219A">
        <w:rPr>
          <w:rFonts w:cs="B Zar"/>
          <w:sz w:val="24"/>
          <w:szCs w:val="24"/>
        </w:rPr>
        <w:t xml:space="preserve"> </w:t>
      </w:r>
      <w:r w:rsidRPr="0076219A">
        <w:rPr>
          <w:rFonts w:cs="B Zar"/>
          <w:sz w:val="24"/>
          <w:szCs w:val="24"/>
          <w:rtl/>
        </w:rPr>
        <w:t xml:space="preserve">، </w:t>
      </w:r>
      <w:hyperlink r:id="rId1455" w:tooltip="افریقا (پیوندی وجود ندارد)" w:history="1">
        <w:r w:rsidRPr="0076219A">
          <w:rPr>
            <w:rStyle w:val="Hyperlink"/>
            <w:rFonts w:cs="B Zar"/>
            <w:color w:val="auto"/>
            <w:sz w:val="24"/>
            <w:szCs w:val="24"/>
            <w:u w:val="none"/>
            <w:rtl/>
          </w:rPr>
          <w:t>افریقا</w:t>
        </w:r>
      </w:hyperlink>
      <w:r w:rsidRPr="0076219A">
        <w:rPr>
          <w:rFonts w:cs="B Zar"/>
          <w:sz w:val="24"/>
          <w:szCs w:val="24"/>
        </w:rPr>
        <w:t xml:space="preserve"> </w:t>
      </w:r>
      <w:r w:rsidRPr="0076219A">
        <w:rPr>
          <w:rFonts w:cs="B Zar"/>
          <w:sz w:val="24"/>
          <w:szCs w:val="24"/>
          <w:rtl/>
        </w:rPr>
        <w:t xml:space="preserve">و </w:t>
      </w:r>
      <w:hyperlink r:id="rId1456" w:tooltip="اروپا" w:history="1">
        <w:r w:rsidRPr="0076219A">
          <w:rPr>
            <w:rStyle w:val="Hyperlink"/>
            <w:rFonts w:cs="B Zar"/>
            <w:color w:val="auto"/>
            <w:sz w:val="24"/>
            <w:szCs w:val="24"/>
            <w:u w:val="none"/>
            <w:rtl/>
          </w:rPr>
          <w:t>اروپا</w:t>
        </w:r>
      </w:hyperlink>
      <w:r w:rsidRPr="0076219A">
        <w:rPr>
          <w:rFonts w:cs="B Zar"/>
          <w:sz w:val="24"/>
          <w:szCs w:val="24"/>
        </w:rPr>
        <w:t xml:space="preserve"> </w:t>
      </w:r>
      <w:r w:rsidRPr="0076219A">
        <w:rPr>
          <w:rFonts w:cs="B Zar"/>
          <w:sz w:val="24"/>
          <w:szCs w:val="24"/>
          <w:rtl/>
        </w:rPr>
        <w:t xml:space="preserve">، در مجاورت </w:t>
      </w:r>
      <w:hyperlink r:id="rId1457" w:tooltip="اقیانوس هند (پیوندی وجود ندارد)" w:history="1">
        <w:r w:rsidRPr="0076219A">
          <w:rPr>
            <w:rStyle w:val="Hyperlink"/>
            <w:rFonts w:cs="B Zar"/>
            <w:color w:val="auto"/>
            <w:sz w:val="24"/>
            <w:szCs w:val="24"/>
            <w:u w:val="none"/>
            <w:rtl/>
          </w:rPr>
          <w:t>اقیانوس هند</w:t>
        </w:r>
      </w:hyperlink>
      <w:r w:rsidRPr="0076219A">
        <w:rPr>
          <w:rFonts w:cs="B Zar"/>
          <w:sz w:val="24"/>
          <w:szCs w:val="24"/>
        </w:rPr>
        <w:t xml:space="preserve"> </w:t>
      </w:r>
      <w:r w:rsidRPr="0076219A">
        <w:rPr>
          <w:rFonts w:cs="B Zar"/>
          <w:sz w:val="24"/>
          <w:szCs w:val="24"/>
          <w:rtl/>
        </w:rPr>
        <w:t xml:space="preserve">قرار گرفته است و پنج دریای </w:t>
      </w:r>
      <w:hyperlink r:id="rId1458" w:tooltip="مدیترانه (پیوندی وجود ندارد)" w:history="1">
        <w:r w:rsidRPr="0076219A">
          <w:rPr>
            <w:rStyle w:val="Hyperlink"/>
            <w:rFonts w:cs="B Zar"/>
            <w:color w:val="auto"/>
            <w:sz w:val="24"/>
            <w:szCs w:val="24"/>
            <w:u w:val="none"/>
            <w:rtl/>
          </w:rPr>
          <w:t>مدیترانه</w:t>
        </w:r>
      </w:hyperlink>
      <w:r w:rsidRPr="0076219A">
        <w:rPr>
          <w:rFonts w:cs="B Zar"/>
          <w:sz w:val="24"/>
          <w:szCs w:val="24"/>
        </w:rPr>
        <w:t xml:space="preserve"> </w:t>
      </w:r>
      <w:r w:rsidRPr="0076219A">
        <w:rPr>
          <w:rFonts w:cs="B Zar"/>
          <w:sz w:val="24"/>
          <w:szCs w:val="24"/>
          <w:rtl/>
        </w:rPr>
        <w:t xml:space="preserve">، </w:t>
      </w:r>
      <w:hyperlink r:id="rId1459" w:tooltip="احمر (پیوندی وجود ندارد)" w:history="1">
        <w:r w:rsidRPr="0076219A">
          <w:rPr>
            <w:rStyle w:val="Hyperlink"/>
            <w:rFonts w:cs="B Zar"/>
            <w:color w:val="auto"/>
            <w:sz w:val="24"/>
            <w:szCs w:val="24"/>
            <w:u w:val="none"/>
            <w:rtl/>
          </w:rPr>
          <w:t>احمر</w:t>
        </w:r>
      </w:hyperlink>
      <w:r w:rsidRPr="0076219A">
        <w:rPr>
          <w:rFonts w:cs="B Zar"/>
          <w:sz w:val="24"/>
          <w:szCs w:val="24"/>
        </w:rPr>
        <w:t xml:space="preserve"> </w:t>
      </w:r>
      <w:r w:rsidRPr="0076219A">
        <w:rPr>
          <w:rFonts w:cs="B Zar"/>
          <w:sz w:val="24"/>
          <w:szCs w:val="24"/>
          <w:rtl/>
        </w:rPr>
        <w:t xml:space="preserve">، </w:t>
      </w:r>
      <w:hyperlink r:id="rId1460" w:tooltip="خزر (پیوندی وجود ندارد)" w:history="1">
        <w:r w:rsidRPr="0076219A">
          <w:rPr>
            <w:rStyle w:val="Hyperlink"/>
            <w:rFonts w:cs="B Zar"/>
            <w:color w:val="auto"/>
            <w:sz w:val="24"/>
            <w:szCs w:val="24"/>
            <w:u w:val="none"/>
            <w:rtl/>
          </w:rPr>
          <w:t>خزر</w:t>
        </w:r>
      </w:hyperlink>
      <w:r w:rsidRPr="0076219A">
        <w:rPr>
          <w:rFonts w:cs="B Zar"/>
          <w:sz w:val="24"/>
          <w:szCs w:val="24"/>
        </w:rPr>
        <w:t xml:space="preserve"> </w:t>
      </w:r>
      <w:r w:rsidRPr="0076219A">
        <w:rPr>
          <w:rFonts w:cs="B Zar"/>
          <w:sz w:val="24"/>
          <w:szCs w:val="24"/>
          <w:rtl/>
        </w:rPr>
        <w:t xml:space="preserve">، </w:t>
      </w:r>
      <w:hyperlink r:id="rId1461" w:tooltip="سیاه" w:history="1">
        <w:r w:rsidRPr="0076219A">
          <w:rPr>
            <w:rStyle w:val="Hyperlink"/>
            <w:rFonts w:cs="B Zar"/>
            <w:color w:val="auto"/>
            <w:sz w:val="24"/>
            <w:szCs w:val="24"/>
            <w:u w:val="none"/>
            <w:rtl/>
          </w:rPr>
          <w:t>سیاه</w:t>
        </w:r>
      </w:hyperlink>
      <w:r w:rsidRPr="0076219A">
        <w:rPr>
          <w:rFonts w:cs="B Zar"/>
          <w:sz w:val="24"/>
          <w:szCs w:val="24"/>
        </w:rPr>
        <w:t xml:space="preserve"> </w:t>
      </w:r>
      <w:r w:rsidRPr="0076219A">
        <w:rPr>
          <w:rFonts w:cs="B Zar"/>
          <w:sz w:val="24"/>
          <w:szCs w:val="24"/>
          <w:rtl/>
        </w:rPr>
        <w:t xml:space="preserve">و </w:t>
      </w:r>
      <w:hyperlink r:id="rId1462" w:tooltip="خلیج فارس" w:history="1">
        <w:r w:rsidRPr="0076219A">
          <w:rPr>
            <w:rStyle w:val="Hyperlink"/>
            <w:rFonts w:cs="B Zar"/>
            <w:color w:val="auto"/>
            <w:sz w:val="24"/>
            <w:szCs w:val="24"/>
            <w:u w:val="none"/>
            <w:rtl/>
          </w:rPr>
          <w:t>خلیج فارس</w:t>
        </w:r>
      </w:hyperlink>
      <w:r w:rsidRPr="0076219A">
        <w:rPr>
          <w:rFonts w:cs="B Zar"/>
          <w:sz w:val="24"/>
          <w:szCs w:val="24"/>
        </w:rPr>
        <w:t xml:space="preserve"> </w:t>
      </w:r>
      <w:r w:rsidRPr="0076219A">
        <w:rPr>
          <w:rFonts w:cs="B Zar"/>
          <w:sz w:val="24"/>
          <w:szCs w:val="24"/>
          <w:rtl/>
        </w:rPr>
        <w:t>در آن واقع شدهاند. همچنین وجود چهارتنگه بزرگ در میان انشعاب اقیانوسها، بندرها و راههای دریایی سبب شده است تا از دیرباز این منطقه به لحاظ تجاری و نظامی اهمیت راهبردی داشته باشد</w:t>
      </w:r>
      <w:r w:rsidRPr="0076219A">
        <w:rPr>
          <w:rFonts w:cs="B Zar"/>
          <w:sz w:val="24"/>
          <w:szCs w:val="24"/>
        </w:rPr>
        <w:t xml:space="preserve">. </w:t>
      </w:r>
    </w:p>
    <w:p w14:paraId="78846EA7" w14:textId="77777777" w:rsidR="0060251C" w:rsidRPr="0076219A" w:rsidRDefault="0060251C" w:rsidP="000002FE">
      <w:pPr>
        <w:bidi/>
        <w:rPr>
          <w:rFonts w:cs="B Zar"/>
          <w:sz w:val="24"/>
          <w:szCs w:val="24"/>
        </w:rPr>
      </w:pPr>
      <w:r w:rsidRPr="0076219A">
        <w:rPr>
          <w:rFonts w:cs="B Zar"/>
          <w:sz w:val="24"/>
          <w:szCs w:val="24"/>
          <w:rtl/>
        </w:rPr>
        <w:t xml:space="preserve">احداث آبراهه </w:t>
      </w:r>
      <w:hyperlink r:id="rId1463" w:tooltip="سوئز (پیوندی وجود ندارد)" w:history="1">
        <w:r w:rsidRPr="0076219A">
          <w:rPr>
            <w:rStyle w:val="Hyperlink"/>
            <w:rFonts w:cs="B Zar"/>
            <w:color w:val="auto"/>
            <w:sz w:val="24"/>
            <w:szCs w:val="24"/>
            <w:u w:val="none"/>
            <w:rtl/>
          </w:rPr>
          <w:t>سوئز</w:t>
        </w:r>
      </w:hyperlink>
      <w:r w:rsidRPr="0076219A">
        <w:rPr>
          <w:rFonts w:cs="B Zar"/>
          <w:sz w:val="24"/>
          <w:szCs w:val="24"/>
        </w:rPr>
        <w:t xml:space="preserve"> </w:t>
      </w:r>
      <w:r w:rsidRPr="0076219A">
        <w:rPr>
          <w:rFonts w:cs="B Zar"/>
          <w:sz w:val="24"/>
          <w:szCs w:val="24"/>
          <w:rtl/>
        </w:rPr>
        <w:t xml:space="preserve">در </w:t>
      </w:r>
      <w:r w:rsidRPr="0076219A">
        <w:rPr>
          <w:rFonts w:cs="B Zar"/>
          <w:sz w:val="24"/>
          <w:szCs w:val="24"/>
          <w:rtl/>
          <w:lang w:bidi="fa-IR"/>
        </w:rPr>
        <w:t>۱۲۸۶/۱۸۶۹</w:t>
      </w:r>
      <w:r w:rsidRPr="0076219A">
        <w:rPr>
          <w:rFonts w:cs="B Zar"/>
          <w:sz w:val="24"/>
          <w:szCs w:val="24"/>
          <w:rtl/>
        </w:rPr>
        <w:t xml:space="preserve">، </w:t>
      </w:r>
      <w:hyperlink r:id="rId1464" w:tooltip="اقیانوس اطلس (پیوندی وجود ندارد)" w:history="1">
        <w:r w:rsidRPr="0076219A">
          <w:rPr>
            <w:rStyle w:val="Hyperlink"/>
            <w:rFonts w:cs="B Zar"/>
            <w:color w:val="auto"/>
            <w:sz w:val="24"/>
            <w:szCs w:val="24"/>
            <w:u w:val="none"/>
            <w:rtl/>
          </w:rPr>
          <w:t>اقیانوس اطلس</w:t>
        </w:r>
      </w:hyperlink>
      <w:r w:rsidRPr="0076219A">
        <w:rPr>
          <w:rFonts w:cs="B Zar"/>
          <w:sz w:val="24"/>
          <w:szCs w:val="24"/>
        </w:rPr>
        <w:t xml:space="preserve"> </w:t>
      </w:r>
      <w:r w:rsidRPr="0076219A">
        <w:rPr>
          <w:rFonts w:cs="B Zar"/>
          <w:sz w:val="24"/>
          <w:szCs w:val="24"/>
          <w:rtl/>
        </w:rPr>
        <w:t xml:space="preserve">و </w:t>
      </w:r>
      <w:hyperlink r:id="rId1465" w:tooltip="هند" w:history="1">
        <w:r w:rsidRPr="0076219A">
          <w:rPr>
            <w:rStyle w:val="Hyperlink"/>
            <w:rFonts w:cs="B Zar"/>
            <w:color w:val="auto"/>
            <w:sz w:val="24"/>
            <w:szCs w:val="24"/>
            <w:u w:val="none"/>
            <w:rtl/>
          </w:rPr>
          <w:t>هند</w:t>
        </w:r>
      </w:hyperlink>
      <w:r w:rsidRPr="0076219A">
        <w:rPr>
          <w:rFonts w:cs="B Zar"/>
          <w:sz w:val="24"/>
          <w:szCs w:val="24"/>
        </w:rPr>
        <w:t xml:space="preserve"> </w:t>
      </w:r>
      <w:r w:rsidRPr="0076219A">
        <w:rPr>
          <w:rFonts w:cs="B Zar"/>
          <w:sz w:val="24"/>
          <w:szCs w:val="24"/>
          <w:rtl/>
        </w:rPr>
        <w:t xml:space="preserve">را به یکدیگر متصل کرد. افزون بر این، اکتشاف نفت در خاورمیانه در اوایل دهه </w:t>
      </w:r>
      <w:r w:rsidRPr="0076219A">
        <w:rPr>
          <w:rFonts w:cs="B Zar"/>
          <w:sz w:val="24"/>
          <w:szCs w:val="24"/>
          <w:rtl/>
          <w:lang w:bidi="fa-IR"/>
        </w:rPr>
        <w:t>۱۳۰۰</w:t>
      </w:r>
      <w:r w:rsidRPr="0076219A">
        <w:rPr>
          <w:rFonts w:cs="B Zar"/>
          <w:sz w:val="24"/>
          <w:szCs w:val="24"/>
          <w:rtl/>
        </w:rPr>
        <w:t xml:space="preserve">ش/ </w:t>
      </w:r>
      <w:r w:rsidRPr="0076219A">
        <w:rPr>
          <w:rFonts w:cs="B Zar"/>
          <w:sz w:val="24"/>
          <w:szCs w:val="24"/>
          <w:rtl/>
          <w:lang w:bidi="fa-IR"/>
        </w:rPr>
        <w:t>۱۹۲۰</w:t>
      </w:r>
      <w:r w:rsidRPr="0076219A">
        <w:rPr>
          <w:rFonts w:cs="B Zar"/>
          <w:sz w:val="24"/>
          <w:szCs w:val="24"/>
          <w:rtl/>
        </w:rPr>
        <w:t xml:space="preserve"> و انتقال و توزیع آن، بر اهمیت راهبردی این منطقه افزود و منازعه و رقابت قدرتهای بزرگ را در آن تشدید کرد</w:t>
      </w:r>
      <w:r w:rsidRPr="0076219A">
        <w:rPr>
          <w:rFonts w:cs="B Zar"/>
          <w:sz w:val="24"/>
          <w:szCs w:val="24"/>
        </w:rPr>
        <w:t xml:space="preserve">. </w:t>
      </w:r>
    </w:p>
    <w:p w14:paraId="0B95FDA0" w14:textId="77777777" w:rsidR="0060251C" w:rsidRPr="0076219A" w:rsidRDefault="0060251C" w:rsidP="000002FE">
      <w:pPr>
        <w:bidi/>
        <w:rPr>
          <w:rFonts w:cs="B Zar"/>
          <w:sz w:val="24"/>
          <w:szCs w:val="24"/>
          <w:rtl/>
          <w:lang w:bidi="fa-IR"/>
        </w:rPr>
      </w:pPr>
    </w:p>
    <w:p w14:paraId="142F8778" w14:textId="77777777" w:rsidR="0060251C" w:rsidRPr="0076219A" w:rsidRDefault="00D34596" w:rsidP="000002FE">
      <w:pPr>
        <w:bidi/>
        <w:rPr>
          <w:rFonts w:cs="B Zar"/>
          <w:b/>
          <w:bCs/>
          <w:sz w:val="24"/>
          <w:szCs w:val="24"/>
          <w:rtl/>
          <w:lang w:bidi="fa-IR"/>
        </w:rPr>
      </w:pPr>
      <w:r w:rsidRPr="0076219A">
        <w:rPr>
          <w:rFonts w:cs="B Zar" w:hint="cs"/>
          <w:b/>
          <w:bCs/>
          <w:sz w:val="24"/>
          <w:szCs w:val="24"/>
          <w:rtl/>
          <w:lang w:bidi="fa-IR"/>
        </w:rPr>
        <w:t xml:space="preserve">تعریف </w:t>
      </w:r>
      <w:r w:rsidR="0060251C" w:rsidRPr="0076219A">
        <w:rPr>
          <w:rFonts w:cs="B Zar" w:hint="cs"/>
          <w:b/>
          <w:bCs/>
          <w:sz w:val="24"/>
          <w:szCs w:val="24"/>
          <w:rtl/>
          <w:lang w:bidi="fa-IR"/>
        </w:rPr>
        <w:t xml:space="preserve">آسیای جنوب غربی </w:t>
      </w:r>
    </w:p>
    <w:p w14:paraId="7E6CBDBD" w14:textId="77777777" w:rsidR="0060251C" w:rsidRPr="0076219A" w:rsidRDefault="0060251C" w:rsidP="000002FE">
      <w:pPr>
        <w:bidi/>
        <w:rPr>
          <w:rFonts w:cs="B Zar"/>
          <w:sz w:val="24"/>
          <w:szCs w:val="24"/>
        </w:rPr>
      </w:pPr>
      <w:r w:rsidRPr="0076219A">
        <w:rPr>
          <w:rFonts w:ascii="Tahoma" w:hAnsi="Tahoma" w:cs="B Zar"/>
          <w:sz w:val="24"/>
          <w:szCs w:val="24"/>
          <w:rtl/>
        </w:rPr>
        <w:lastRenderedPageBreak/>
        <w:t xml:space="preserve">اصطلاح «آسياي جنوب غربي» در ادبيات جاري در روابط بين الملل و مطالعات منطقه اي بيشتر به بخشي از خاورميانه يا به کشورهاي حوزه خليج فارس اطلاق مي شود، ولي اگر بخواهيم آن را در معنايي متفاوت به کار برده و يا آن را در مورد حوزه جغرافيايي وسيع تري استفاده کنيم نيازمند روشن کردن مفهوم منطقه و مطالعه دقيق شاخص هاي آن در حوزه جغرافيايي هستيم که مي خواهيم اصطلاح منطقه را در مورد آن به کار بريم. مي توان حوزه جغرافيايي به وسعت خاورميانه </w:t>
      </w:r>
      <w:r w:rsidRPr="0076219A">
        <w:rPr>
          <w:rFonts w:ascii="Tahoma" w:hAnsi="Tahoma" w:cs="B Zar" w:hint="cs"/>
          <w:sz w:val="24"/>
          <w:szCs w:val="24"/>
          <w:rtl/>
        </w:rPr>
        <w:t xml:space="preserve">که شامل </w:t>
      </w:r>
      <w:r w:rsidRPr="0076219A">
        <w:rPr>
          <w:rFonts w:ascii="Tahoma" w:hAnsi="Tahoma" w:cs="B Zar"/>
          <w:sz w:val="24"/>
          <w:szCs w:val="24"/>
          <w:rtl/>
        </w:rPr>
        <w:t xml:space="preserve"> آسياي مركزي و بخش هايي از جنوب آسيا را به عنوان يک منطقه محسوب کرد </w:t>
      </w:r>
      <w:r w:rsidRPr="0076219A">
        <w:rPr>
          <w:rFonts w:ascii="Tahoma" w:hAnsi="Tahoma" w:cs="B Zar" w:hint="cs"/>
          <w:sz w:val="24"/>
          <w:szCs w:val="24"/>
          <w:rtl/>
        </w:rPr>
        <w:t>.</w:t>
      </w:r>
      <w:r w:rsidRPr="0076219A">
        <w:rPr>
          <w:rFonts w:ascii="Tahoma" w:hAnsi="Tahoma" w:cs="B Zar"/>
          <w:sz w:val="24"/>
          <w:szCs w:val="24"/>
          <w:rtl/>
        </w:rPr>
        <w:t xml:space="preserve"> گستره جغرافيايي وسيعي که تحت عنوان آسياي </w:t>
      </w:r>
      <w:r w:rsidRPr="0076219A">
        <w:rPr>
          <w:rFonts w:ascii="Tahoma" w:hAnsi="Tahoma" w:cs="B Zar" w:hint="cs"/>
          <w:sz w:val="24"/>
          <w:szCs w:val="24"/>
          <w:rtl/>
        </w:rPr>
        <w:t xml:space="preserve">جنوب </w:t>
      </w:r>
      <w:r w:rsidRPr="0076219A">
        <w:rPr>
          <w:rFonts w:ascii="Tahoma" w:hAnsi="Tahoma" w:cs="B Zar"/>
          <w:sz w:val="24"/>
          <w:szCs w:val="24"/>
          <w:rtl/>
        </w:rPr>
        <w:t xml:space="preserve">غربي تعريف مي شود(شامل </w:t>
      </w:r>
      <w:r w:rsidRPr="0076219A">
        <w:rPr>
          <w:rFonts w:ascii="Tahoma" w:hAnsi="Tahoma" w:cs="B Zar" w:hint="cs"/>
          <w:sz w:val="24"/>
          <w:szCs w:val="24"/>
          <w:rtl/>
        </w:rPr>
        <w:t>از شرق پاکستان و افغانستان و از شمال کشورهای آسیای مرکزی و دریای خزر و کشوهای قفقاز و از غرب شامل ترکیه و سواحل مدیترانه و مصر و از جنوب شامل کشوهای عربی و شبه جزیره عربستان و خلیج فارس و خلیج عمان و سواحل مکران شامل پاکستان میگردد که نام علمی تر خاور میانه میباشد .</w:t>
      </w:r>
    </w:p>
    <w:p w14:paraId="2CB7EFE0" w14:textId="77777777" w:rsidR="0060251C" w:rsidRPr="0076219A" w:rsidRDefault="0060251C" w:rsidP="000002FE">
      <w:pPr>
        <w:pStyle w:val="Heading3"/>
        <w:bidi/>
        <w:rPr>
          <w:rFonts w:cs="B Zar"/>
          <w:color w:val="auto"/>
          <w:sz w:val="24"/>
          <w:szCs w:val="24"/>
        </w:rPr>
      </w:pPr>
      <w:bookmarkStart w:id="9" w:name="پیدایی_ملی_گرایی_در_خاورمیانه"/>
      <w:r w:rsidRPr="0076219A">
        <w:rPr>
          <w:rFonts w:cs="B Zar"/>
          <w:color w:val="auto"/>
          <w:sz w:val="24"/>
          <w:szCs w:val="24"/>
          <w:rtl/>
        </w:rPr>
        <w:t>پیدایی ملی گرایی در خاورمیانه</w:t>
      </w:r>
      <w:bookmarkEnd w:id="9"/>
    </w:p>
    <w:p w14:paraId="277A33BA" w14:textId="77777777" w:rsidR="0060251C" w:rsidRPr="0076219A" w:rsidRDefault="000D7781" w:rsidP="000002FE">
      <w:pPr>
        <w:bidi/>
        <w:rPr>
          <w:rFonts w:cs="B Zar"/>
          <w:sz w:val="24"/>
          <w:szCs w:val="24"/>
        </w:rPr>
      </w:pPr>
      <w:r>
        <w:rPr>
          <w:rFonts w:cs="B Zar"/>
          <w:sz w:val="24"/>
          <w:szCs w:val="24"/>
        </w:rPr>
        <w:pict w14:anchorId="78C5A240">
          <v:rect id="_x0000_i1029" style="width:0;height:1.5pt" o:hralign="right" o:hrstd="t" o:hrnoshade="t" o:hr="t" fillcolor="#ddd" stroked="f"/>
        </w:pict>
      </w:r>
    </w:p>
    <w:p w14:paraId="161F27C3" w14:textId="77777777" w:rsidR="0060251C" w:rsidRPr="0076219A" w:rsidRDefault="0060251C" w:rsidP="000002FE">
      <w:pPr>
        <w:bidi/>
        <w:rPr>
          <w:rFonts w:cs="B Zar"/>
          <w:sz w:val="24"/>
          <w:szCs w:val="24"/>
        </w:rPr>
      </w:pPr>
      <w:r w:rsidRPr="0076219A">
        <w:rPr>
          <w:rFonts w:cs="B Zar"/>
          <w:sz w:val="24"/>
          <w:szCs w:val="24"/>
        </w:rPr>
        <w:br/>
      </w:r>
      <w:r w:rsidRPr="0076219A">
        <w:rPr>
          <w:rFonts w:cs="B Zar"/>
          <w:sz w:val="24"/>
          <w:szCs w:val="24"/>
          <w:rtl/>
        </w:rPr>
        <w:t xml:space="preserve">اندیشه ملیگرایی در نیمه دوم قرن سیزدهم/ نوزدهم به خاورمیانه راه پیدا کرد و منشأ بسیاری از تحولات خاورمیانه گردید. فروپاشی </w:t>
      </w:r>
      <w:hyperlink r:id="rId1466" w:tooltip="حکومت عثمانی" w:history="1">
        <w:r w:rsidRPr="0076219A">
          <w:rPr>
            <w:rStyle w:val="Hyperlink"/>
            <w:rFonts w:cs="B Zar"/>
            <w:color w:val="auto"/>
            <w:sz w:val="24"/>
            <w:szCs w:val="24"/>
            <w:u w:val="none"/>
            <w:rtl/>
          </w:rPr>
          <w:t>حکومت عثمانی</w:t>
        </w:r>
      </w:hyperlink>
      <w:r w:rsidRPr="0076219A">
        <w:rPr>
          <w:rFonts w:cs="B Zar"/>
          <w:sz w:val="24"/>
          <w:szCs w:val="24"/>
        </w:rPr>
        <w:t xml:space="preserve"> </w:t>
      </w:r>
      <w:r w:rsidRPr="0076219A">
        <w:rPr>
          <w:rFonts w:cs="B Zar"/>
          <w:sz w:val="24"/>
          <w:szCs w:val="24"/>
          <w:rtl/>
        </w:rPr>
        <w:t xml:space="preserve">و شکل گیری دولتهای جدید و همچنین تأسیس مدارس جدید و افزایش آگاهیهای سیاسی، در تقویت ملی گرایی در جهان اسلام، به ویژه در خاورمیانه، مؤثر بود که به طور همزمان سبب پیدایش </w:t>
      </w:r>
      <w:hyperlink r:id="rId1467" w:tooltip="ملی گرایی عرب (پیوندی وجود ندارد)" w:history="1">
        <w:r w:rsidRPr="0076219A">
          <w:rPr>
            <w:rStyle w:val="Hyperlink"/>
            <w:rFonts w:cs="B Zar"/>
            <w:color w:val="auto"/>
            <w:sz w:val="24"/>
            <w:szCs w:val="24"/>
            <w:u w:val="none"/>
            <w:rtl/>
          </w:rPr>
          <w:t>ملی گرایی عرب</w:t>
        </w:r>
      </w:hyperlink>
      <w:r w:rsidRPr="0076219A">
        <w:rPr>
          <w:rFonts w:cs="B Zar"/>
          <w:sz w:val="24"/>
          <w:szCs w:val="24"/>
        </w:rPr>
        <w:t xml:space="preserve"> </w:t>
      </w:r>
      <w:r w:rsidRPr="0076219A">
        <w:rPr>
          <w:rFonts w:cs="B Zar"/>
          <w:sz w:val="24"/>
          <w:szCs w:val="24"/>
          <w:rtl/>
        </w:rPr>
        <w:t xml:space="preserve">، </w:t>
      </w:r>
      <w:hyperlink r:id="rId1468" w:tooltip="پان ترکیسم" w:history="1">
        <w:r w:rsidRPr="0076219A">
          <w:rPr>
            <w:rStyle w:val="Hyperlink"/>
            <w:rFonts w:cs="B Zar"/>
            <w:color w:val="auto"/>
            <w:sz w:val="24"/>
            <w:szCs w:val="24"/>
            <w:u w:val="none"/>
            <w:rtl/>
          </w:rPr>
          <w:t>ترک</w:t>
        </w:r>
      </w:hyperlink>
      <w:r w:rsidRPr="0076219A">
        <w:rPr>
          <w:rFonts w:cs="B Zar"/>
          <w:sz w:val="24"/>
          <w:szCs w:val="24"/>
        </w:rPr>
        <w:t xml:space="preserve"> </w:t>
      </w:r>
      <w:r w:rsidRPr="0076219A">
        <w:rPr>
          <w:rFonts w:cs="B Zar"/>
          <w:sz w:val="24"/>
          <w:szCs w:val="24"/>
          <w:rtl/>
        </w:rPr>
        <w:t xml:space="preserve">، </w:t>
      </w:r>
      <w:hyperlink r:id="rId1469" w:tooltip="ایرانی (پیوندی وجود ندارد)" w:history="1">
        <w:r w:rsidRPr="0076219A">
          <w:rPr>
            <w:rStyle w:val="Hyperlink"/>
            <w:rFonts w:cs="B Zar"/>
            <w:color w:val="auto"/>
            <w:sz w:val="24"/>
            <w:szCs w:val="24"/>
            <w:u w:val="none"/>
            <w:rtl/>
          </w:rPr>
          <w:t>ایرانی</w:t>
        </w:r>
      </w:hyperlink>
      <w:r w:rsidRPr="0076219A">
        <w:rPr>
          <w:rFonts w:cs="B Zar"/>
          <w:sz w:val="24"/>
          <w:szCs w:val="24"/>
        </w:rPr>
        <w:t xml:space="preserve"> </w:t>
      </w:r>
      <w:r w:rsidRPr="0076219A">
        <w:rPr>
          <w:rFonts w:cs="B Zar"/>
          <w:sz w:val="24"/>
          <w:szCs w:val="24"/>
          <w:rtl/>
        </w:rPr>
        <w:t xml:space="preserve">و </w:t>
      </w:r>
      <w:hyperlink r:id="rId1470" w:tooltip="یهودی" w:history="1">
        <w:r w:rsidRPr="0076219A">
          <w:rPr>
            <w:rStyle w:val="Hyperlink"/>
            <w:rFonts w:cs="B Zar"/>
            <w:color w:val="auto"/>
            <w:sz w:val="24"/>
            <w:szCs w:val="24"/>
            <w:u w:val="none"/>
            <w:rtl/>
          </w:rPr>
          <w:t>یهودی</w:t>
        </w:r>
      </w:hyperlink>
      <w:r w:rsidRPr="0076219A">
        <w:rPr>
          <w:rFonts w:cs="B Zar"/>
          <w:sz w:val="24"/>
          <w:szCs w:val="24"/>
        </w:rPr>
        <w:t xml:space="preserve"> </w:t>
      </w:r>
      <w:r w:rsidRPr="0076219A">
        <w:rPr>
          <w:rFonts w:cs="B Zar"/>
          <w:sz w:val="24"/>
          <w:szCs w:val="24"/>
          <w:rtl/>
        </w:rPr>
        <w:t xml:space="preserve">در این منطقه شد </w:t>
      </w:r>
    </w:p>
    <w:p w14:paraId="4445185D" w14:textId="77777777" w:rsidR="0060251C" w:rsidRPr="0076219A" w:rsidRDefault="0060251C" w:rsidP="000002FE">
      <w:pPr>
        <w:bidi/>
        <w:rPr>
          <w:rFonts w:cs="B Zar"/>
          <w:sz w:val="24"/>
          <w:szCs w:val="24"/>
        </w:rPr>
      </w:pPr>
      <w:r w:rsidRPr="0076219A">
        <w:rPr>
          <w:rFonts w:cs="B Zar"/>
          <w:sz w:val="24"/>
          <w:szCs w:val="24"/>
        </w:rPr>
        <w:br/>
      </w:r>
      <w:r w:rsidRPr="0076219A">
        <w:rPr>
          <w:rFonts w:cs="B Zar"/>
          <w:sz w:val="24"/>
          <w:szCs w:val="24"/>
          <w:rtl/>
        </w:rPr>
        <w:t xml:space="preserve">ملی گرایی عرب پس از جنبش ترکهای جوان در </w:t>
      </w:r>
      <w:r w:rsidRPr="0076219A">
        <w:rPr>
          <w:rFonts w:cs="B Zar"/>
          <w:sz w:val="24"/>
          <w:szCs w:val="24"/>
          <w:rtl/>
          <w:lang w:bidi="fa-IR"/>
        </w:rPr>
        <w:t>۱۳۲۶</w:t>
      </w:r>
      <w:r w:rsidRPr="0076219A">
        <w:rPr>
          <w:rFonts w:cs="B Zar"/>
          <w:sz w:val="24"/>
          <w:szCs w:val="24"/>
          <w:rtl/>
        </w:rPr>
        <w:t xml:space="preserve">، در واکنش به سیاست ترکسازی عثمانیها تقویت شد. تأسیس احزاب و جمعیتهای مختلف در شهرهای </w:t>
      </w:r>
      <w:hyperlink r:id="rId1471" w:tooltip="بیروت" w:history="1">
        <w:r w:rsidRPr="0076219A">
          <w:rPr>
            <w:rStyle w:val="Hyperlink"/>
            <w:rFonts w:cs="B Zar"/>
            <w:color w:val="auto"/>
            <w:sz w:val="24"/>
            <w:szCs w:val="24"/>
            <w:u w:val="none"/>
            <w:rtl/>
          </w:rPr>
          <w:t>بیروت</w:t>
        </w:r>
      </w:hyperlink>
      <w:r w:rsidRPr="0076219A">
        <w:rPr>
          <w:rFonts w:cs="B Zar"/>
          <w:sz w:val="24"/>
          <w:szCs w:val="24"/>
        </w:rPr>
        <w:t xml:space="preserve"> </w:t>
      </w:r>
      <w:r w:rsidRPr="0076219A">
        <w:rPr>
          <w:rFonts w:cs="B Zar"/>
          <w:sz w:val="24"/>
          <w:szCs w:val="24"/>
          <w:rtl/>
        </w:rPr>
        <w:t xml:space="preserve">، </w:t>
      </w:r>
      <w:hyperlink r:id="rId1472" w:tooltip="دمشق" w:history="1">
        <w:r w:rsidRPr="0076219A">
          <w:rPr>
            <w:rStyle w:val="Hyperlink"/>
            <w:rFonts w:cs="B Zar"/>
            <w:color w:val="auto"/>
            <w:sz w:val="24"/>
            <w:szCs w:val="24"/>
            <w:u w:val="none"/>
            <w:rtl/>
          </w:rPr>
          <w:t>دمشق</w:t>
        </w:r>
      </w:hyperlink>
      <w:r w:rsidRPr="0076219A">
        <w:rPr>
          <w:rFonts w:cs="B Zar"/>
          <w:sz w:val="24"/>
          <w:szCs w:val="24"/>
        </w:rPr>
        <w:t xml:space="preserve"> </w:t>
      </w:r>
      <w:r w:rsidRPr="0076219A">
        <w:rPr>
          <w:rFonts w:cs="B Zar"/>
          <w:sz w:val="24"/>
          <w:szCs w:val="24"/>
          <w:rtl/>
        </w:rPr>
        <w:t xml:space="preserve">، </w:t>
      </w:r>
      <w:hyperlink r:id="rId1473" w:tooltip="بغداد" w:history="1">
        <w:r w:rsidRPr="0076219A">
          <w:rPr>
            <w:rStyle w:val="Hyperlink"/>
            <w:rFonts w:cs="B Zar"/>
            <w:color w:val="auto"/>
            <w:sz w:val="24"/>
            <w:szCs w:val="24"/>
            <w:u w:val="none"/>
            <w:rtl/>
          </w:rPr>
          <w:t>بغداد</w:t>
        </w:r>
      </w:hyperlink>
      <w:r w:rsidRPr="0076219A">
        <w:rPr>
          <w:rFonts w:cs="B Zar"/>
          <w:sz w:val="24"/>
          <w:szCs w:val="24"/>
        </w:rPr>
        <w:t xml:space="preserve"> </w:t>
      </w:r>
      <w:r w:rsidRPr="0076219A">
        <w:rPr>
          <w:rFonts w:cs="B Zar"/>
          <w:sz w:val="24"/>
          <w:szCs w:val="24"/>
          <w:rtl/>
        </w:rPr>
        <w:t xml:space="preserve">و </w:t>
      </w:r>
      <w:hyperlink r:id="rId1474" w:tooltip="قاهره (پیوندی وجود ندارد)" w:history="1">
        <w:r w:rsidRPr="0076219A">
          <w:rPr>
            <w:rStyle w:val="Hyperlink"/>
            <w:rFonts w:cs="B Zar"/>
            <w:color w:val="auto"/>
            <w:sz w:val="24"/>
            <w:szCs w:val="24"/>
            <w:u w:val="none"/>
            <w:rtl/>
          </w:rPr>
          <w:t>قاهره</w:t>
        </w:r>
      </w:hyperlink>
      <w:r w:rsidRPr="0076219A">
        <w:rPr>
          <w:rFonts w:cs="B Zar"/>
          <w:sz w:val="24"/>
          <w:szCs w:val="24"/>
        </w:rPr>
        <w:t xml:space="preserve"> </w:t>
      </w:r>
      <w:r w:rsidRPr="0076219A">
        <w:rPr>
          <w:rFonts w:cs="B Zar"/>
          <w:sz w:val="24"/>
          <w:szCs w:val="24"/>
          <w:rtl/>
        </w:rPr>
        <w:t>در گسترش ملی گرایی عرب و اعمال فشار بر سران عثمانی مؤثر بود. برخی از آن‌ها خواهان خودمختاری در چهارچوب حکومت عثمانی شدند و شماری دیگر خواهان تحول در حکومت عثمانی و حتی جدایی از آن بودند</w:t>
      </w:r>
      <w:r w:rsidRPr="0076219A">
        <w:rPr>
          <w:rFonts w:cs="B Zar"/>
          <w:sz w:val="24"/>
          <w:szCs w:val="24"/>
        </w:rPr>
        <w:t xml:space="preserve">. </w:t>
      </w:r>
      <w:hyperlink r:id="rId1475" w:tooltip="ملی گرایی ترک (پیوندی وجود ندارد)" w:history="1">
        <w:r w:rsidRPr="0076219A">
          <w:rPr>
            <w:rStyle w:val="Hyperlink"/>
            <w:rFonts w:cs="B Zar"/>
            <w:color w:val="auto"/>
            <w:sz w:val="24"/>
            <w:szCs w:val="24"/>
            <w:u w:val="none"/>
            <w:rtl/>
          </w:rPr>
          <w:t>ملی گرایی ترک</w:t>
        </w:r>
      </w:hyperlink>
      <w:r w:rsidRPr="0076219A">
        <w:rPr>
          <w:rFonts w:cs="B Zar"/>
          <w:sz w:val="24"/>
          <w:szCs w:val="24"/>
        </w:rPr>
        <w:t xml:space="preserve"> </w:t>
      </w:r>
      <w:r w:rsidRPr="0076219A">
        <w:rPr>
          <w:rFonts w:cs="B Zar"/>
          <w:sz w:val="24"/>
          <w:szCs w:val="24"/>
          <w:rtl/>
        </w:rPr>
        <w:t xml:space="preserve">که با جنبش ترکهای جوان، خود را جنبشی اصلاح طلب معرفی کرد، با گرایشهای </w:t>
      </w:r>
      <w:hyperlink r:id="rId1476" w:tooltip="پانترکیسم" w:history="1">
        <w:r w:rsidRPr="0076219A">
          <w:rPr>
            <w:rStyle w:val="Hyperlink"/>
            <w:rFonts w:cs="B Zar"/>
            <w:color w:val="auto"/>
            <w:sz w:val="24"/>
            <w:szCs w:val="24"/>
            <w:u w:val="none"/>
            <w:rtl/>
          </w:rPr>
          <w:t>پانترکیسم</w:t>
        </w:r>
      </w:hyperlink>
      <w:r w:rsidRPr="0076219A">
        <w:rPr>
          <w:rFonts w:cs="B Zar"/>
          <w:sz w:val="24"/>
          <w:szCs w:val="24"/>
        </w:rPr>
        <w:t xml:space="preserve"> </w:t>
      </w:r>
      <w:r w:rsidRPr="0076219A">
        <w:rPr>
          <w:rFonts w:cs="B Zar"/>
          <w:sz w:val="24"/>
          <w:szCs w:val="24"/>
          <w:rtl/>
        </w:rPr>
        <w:t xml:space="preserve">تندرو، سبب تحریک تمایلات تجزیه طلبانه ملیتهای دیگر شد. ملی گرایی ترک پس از </w:t>
      </w:r>
      <w:hyperlink r:id="rId1477" w:tooltip="جنگ جهانی اول" w:history="1">
        <w:r w:rsidRPr="0076219A">
          <w:rPr>
            <w:rStyle w:val="Hyperlink"/>
            <w:rFonts w:cs="B Zar"/>
            <w:color w:val="auto"/>
            <w:sz w:val="24"/>
            <w:szCs w:val="24"/>
            <w:u w:val="none"/>
            <w:rtl/>
          </w:rPr>
          <w:t>جنگ جهانی اول</w:t>
        </w:r>
      </w:hyperlink>
      <w:r w:rsidRPr="0076219A">
        <w:rPr>
          <w:rFonts w:cs="B Zar"/>
          <w:sz w:val="24"/>
          <w:szCs w:val="24"/>
        </w:rPr>
        <w:t xml:space="preserve"> </w:t>
      </w:r>
      <w:r w:rsidRPr="0076219A">
        <w:rPr>
          <w:rFonts w:cs="B Zar"/>
          <w:sz w:val="24"/>
          <w:szCs w:val="24"/>
          <w:rtl/>
        </w:rPr>
        <w:t xml:space="preserve">تقویت گردید و مبنای تأسیس جمهوری ترکیه به رهبری مصطفی کمال </w:t>
      </w:r>
      <w:hyperlink r:id="rId1478" w:tooltip="آتاتورک" w:history="1">
        <w:r w:rsidRPr="0076219A">
          <w:rPr>
            <w:rStyle w:val="Hyperlink"/>
            <w:rFonts w:cs="B Zar"/>
            <w:color w:val="auto"/>
            <w:sz w:val="24"/>
            <w:szCs w:val="24"/>
            <w:u w:val="none"/>
            <w:rtl/>
          </w:rPr>
          <w:t>آتاتورک</w:t>
        </w:r>
      </w:hyperlink>
      <w:r w:rsidRPr="0076219A">
        <w:rPr>
          <w:rFonts w:cs="B Zar"/>
          <w:sz w:val="24"/>
          <w:szCs w:val="24"/>
        </w:rPr>
        <w:t xml:space="preserve"> </w:t>
      </w:r>
      <w:r w:rsidRPr="0076219A">
        <w:rPr>
          <w:rFonts w:cs="B Zar"/>
          <w:sz w:val="24"/>
          <w:szCs w:val="24"/>
          <w:rtl/>
        </w:rPr>
        <w:t>شد</w:t>
      </w:r>
      <w:r w:rsidRPr="0076219A">
        <w:rPr>
          <w:rFonts w:cs="B Zar"/>
          <w:sz w:val="24"/>
          <w:szCs w:val="24"/>
        </w:rPr>
        <w:t xml:space="preserve">. </w:t>
      </w:r>
    </w:p>
    <w:p w14:paraId="29C48E4A" w14:textId="77777777" w:rsidR="0060251C" w:rsidRPr="0076219A" w:rsidRDefault="0060251C" w:rsidP="000002FE">
      <w:pPr>
        <w:bidi/>
        <w:spacing w:after="240"/>
        <w:rPr>
          <w:rFonts w:cs="B Zar"/>
          <w:sz w:val="24"/>
          <w:szCs w:val="24"/>
        </w:rPr>
      </w:pPr>
    </w:p>
    <w:p w14:paraId="749372F0" w14:textId="77777777" w:rsidR="0060251C" w:rsidRPr="0076219A" w:rsidRDefault="0060251C" w:rsidP="000002FE">
      <w:pPr>
        <w:pStyle w:val="Heading3"/>
        <w:bidi/>
        <w:rPr>
          <w:rFonts w:cs="B Zar"/>
          <w:color w:val="auto"/>
          <w:sz w:val="24"/>
          <w:szCs w:val="24"/>
        </w:rPr>
      </w:pPr>
      <w:bookmarkStart w:id="10" w:name="ملی_گرایی_ایرانی"/>
      <w:r w:rsidRPr="0076219A">
        <w:rPr>
          <w:rFonts w:cs="B Zar"/>
          <w:color w:val="auto"/>
          <w:sz w:val="24"/>
          <w:szCs w:val="24"/>
          <w:rtl/>
        </w:rPr>
        <w:t>ملی گرایی ایرانی</w:t>
      </w:r>
      <w:bookmarkEnd w:id="10"/>
    </w:p>
    <w:p w14:paraId="57AD5B05" w14:textId="77777777" w:rsidR="0060251C" w:rsidRPr="0076219A" w:rsidRDefault="0060251C" w:rsidP="000002FE">
      <w:pPr>
        <w:bidi/>
        <w:rPr>
          <w:rFonts w:cs="B Zar"/>
          <w:sz w:val="24"/>
          <w:szCs w:val="24"/>
        </w:rPr>
      </w:pPr>
      <w:r w:rsidRPr="0076219A">
        <w:rPr>
          <w:rFonts w:cs="B Zar"/>
          <w:sz w:val="24"/>
          <w:szCs w:val="24"/>
        </w:rPr>
        <w:br/>
      </w:r>
      <w:r w:rsidRPr="0076219A">
        <w:rPr>
          <w:rFonts w:cs="B Zar"/>
          <w:sz w:val="24"/>
          <w:szCs w:val="24"/>
          <w:rtl/>
        </w:rPr>
        <w:t xml:space="preserve">ملیگرایی ایرانی از اوایل </w:t>
      </w:r>
      <w:hyperlink r:id="rId1479" w:tooltip="قرن" w:history="1">
        <w:r w:rsidRPr="0076219A">
          <w:rPr>
            <w:rStyle w:val="Hyperlink"/>
            <w:rFonts w:cs="B Zar"/>
            <w:color w:val="auto"/>
            <w:sz w:val="24"/>
            <w:szCs w:val="24"/>
            <w:u w:val="none"/>
            <w:rtl/>
          </w:rPr>
          <w:t>قرن</w:t>
        </w:r>
      </w:hyperlink>
      <w:r w:rsidRPr="0076219A">
        <w:rPr>
          <w:rFonts w:cs="B Zar"/>
          <w:sz w:val="24"/>
          <w:szCs w:val="24"/>
        </w:rPr>
        <w:t xml:space="preserve"> </w:t>
      </w:r>
      <w:r w:rsidRPr="0076219A">
        <w:rPr>
          <w:rFonts w:cs="B Zar"/>
          <w:sz w:val="24"/>
          <w:szCs w:val="24"/>
          <w:rtl/>
        </w:rPr>
        <w:t>چهاردهم در بین روشنفکران نوگرا رواج یافت. هدف این روشنفکران ایجاد حکومتی متمرکز و مقتدر بود تا به نظام فئودالی و فساد حکومتی پایان دهد</w:t>
      </w:r>
      <w:r w:rsidRPr="0076219A">
        <w:rPr>
          <w:rFonts w:cs="B Zar"/>
          <w:sz w:val="24"/>
          <w:szCs w:val="24"/>
        </w:rPr>
        <w:t xml:space="preserve">. </w:t>
      </w:r>
    </w:p>
    <w:p w14:paraId="3089B625" w14:textId="77777777" w:rsidR="0060251C" w:rsidRPr="0076219A" w:rsidRDefault="000D7781" w:rsidP="000002FE">
      <w:pPr>
        <w:bidi/>
        <w:rPr>
          <w:rFonts w:cs="B Zar"/>
          <w:sz w:val="24"/>
          <w:szCs w:val="24"/>
        </w:rPr>
      </w:pPr>
      <w:hyperlink r:id="rId1480" w:tooltip="ملی گرایی کرد (پیوندی وجود ندارد)" w:history="1">
        <w:r w:rsidR="0060251C" w:rsidRPr="0076219A">
          <w:rPr>
            <w:rStyle w:val="Hyperlink"/>
            <w:rFonts w:cs="B Zar"/>
            <w:color w:val="auto"/>
            <w:sz w:val="24"/>
            <w:szCs w:val="24"/>
            <w:u w:val="none"/>
            <w:rtl/>
          </w:rPr>
          <w:t xml:space="preserve">ملی گرایی </w:t>
        </w:r>
        <w:r w:rsidR="005D4042" w:rsidRPr="0076219A">
          <w:rPr>
            <w:rStyle w:val="Hyperlink"/>
            <w:rFonts w:cs="B Zar" w:hint="cs"/>
            <w:color w:val="auto"/>
            <w:sz w:val="24"/>
            <w:szCs w:val="24"/>
            <w:u w:val="none"/>
            <w:rtl/>
          </w:rPr>
          <w:t>ار</w:t>
        </w:r>
        <w:r w:rsidR="00BD1141" w:rsidRPr="0076219A">
          <w:rPr>
            <w:rStyle w:val="Hyperlink"/>
            <w:rFonts w:cs="B Zar" w:hint="cs"/>
            <w:color w:val="auto"/>
            <w:sz w:val="24"/>
            <w:szCs w:val="24"/>
            <w:u w:val="none"/>
            <w:rtl/>
          </w:rPr>
          <w:t>امنه</w:t>
        </w:r>
      </w:hyperlink>
      <w:r w:rsidR="00BD1141" w:rsidRPr="0076219A">
        <w:rPr>
          <w:rFonts w:hint="cs"/>
          <w:sz w:val="24"/>
          <w:szCs w:val="24"/>
          <w:rtl/>
        </w:rPr>
        <w:t xml:space="preserve"> و اکراد نیز</w:t>
      </w:r>
      <w:r w:rsidR="0060251C" w:rsidRPr="0076219A">
        <w:rPr>
          <w:rFonts w:hint="cs"/>
          <w:sz w:val="24"/>
          <w:szCs w:val="24"/>
          <w:rtl/>
        </w:rPr>
        <w:t xml:space="preserve"> </w:t>
      </w:r>
      <w:r w:rsidR="00BD1141" w:rsidRPr="0076219A">
        <w:rPr>
          <w:rFonts w:cs="B Zar" w:hint="cs"/>
          <w:sz w:val="24"/>
          <w:szCs w:val="24"/>
          <w:rtl/>
        </w:rPr>
        <w:t>در امپراطوری عثمانی</w:t>
      </w:r>
      <w:r w:rsidR="0060251C" w:rsidRPr="0076219A">
        <w:rPr>
          <w:rFonts w:cs="B Zar" w:hint="cs"/>
          <w:sz w:val="24"/>
          <w:szCs w:val="24"/>
          <w:rtl/>
        </w:rPr>
        <w:t xml:space="preserve"> </w:t>
      </w:r>
      <w:r w:rsidR="0060251C" w:rsidRPr="0076219A">
        <w:rPr>
          <w:rFonts w:cs="B Zar"/>
          <w:sz w:val="24"/>
          <w:szCs w:val="24"/>
          <w:rtl/>
        </w:rPr>
        <w:t>در اوایل قرن چهاردهم شکل گرفت. طرفداران این جریان به دو دسته تقسیم شدند: یک دسته به دنبال خودمختاری در چهارچوب دولت عثمانی و دستهای دیگر خواهان جدایی از آن بودند</w:t>
      </w:r>
      <w:r w:rsidR="0060251C" w:rsidRPr="0076219A">
        <w:rPr>
          <w:rFonts w:cs="B Zar"/>
          <w:sz w:val="24"/>
          <w:szCs w:val="24"/>
        </w:rPr>
        <w:t xml:space="preserve">. </w:t>
      </w:r>
    </w:p>
    <w:p w14:paraId="2E1D6F6D" w14:textId="77777777" w:rsidR="0060251C" w:rsidRPr="0076219A" w:rsidRDefault="0060251C" w:rsidP="000002FE">
      <w:pPr>
        <w:bidi/>
        <w:rPr>
          <w:rFonts w:cs="B Zar"/>
          <w:sz w:val="24"/>
          <w:szCs w:val="24"/>
        </w:rPr>
      </w:pPr>
      <w:r w:rsidRPr="0076219A">
        <w:rPr>
          <w:rFonts w:cs="B Zar"/>
          <w:sz w:val="24"/>
          <w:szCs w:val="24"/>
        </w:rPr>
        <w:br/>
      </w:r>
      <w:hyperlink r:id="rId1481" w:tooltip="ملی گرایی یهود (پیوندی وجود ندارد)" w:history="1">
        <w:r w:rsidRPr="0076219A">
          <w:rPr>
            <w:rStyle w:val="Hyperlink"/>
            <w:rFonts w:cs="B Zar"/>
            <w:color w:val="auto"/>
            <w:sz w:val="24"/>
            <w:szCs w:val="24"/>
            <w:u w:val="none"/>
            <w:rtl/>
          </w:rPr>
          <w:t>ملی گرایی یهود</w:t>
        </w:r>
      </w:hyperlink>
      <w:r w:rsidRPr="0076219A">
        <w:rPr>
          <w:rFonts w:cs="B Zar"/>
          <w:sz w:val="24"/>
          <w:szCs w:val="24"/>
        </w:rPr>
        <w:t xml:space="preserve"> </w:t>
      </w:r>
      <w:r w:rsidRPr="0076219A">
        <w:rPr>
          <w:rFonts w:cs="B Zar"/>
          <w:sz w:val="24"/>
          <w:szCs w:val="24"/>
          <w:rtl/>
        </w:rPr>
        <w:t>نیز</w:t>
      </w:r>
      <w:r w:rsidRPr="0076219A">
        <w:rPr>
          <w:rFonts w:cs="B Zar" w:hint="cs"/>
          <w:sz w:val="24"/>
          <w:szCs w:val="24"/>
          <w:rtl/>
        </w:rPr>
        <w:t xml:space="preserve"> در عثمانث </w:t>
      </w:r>
      <w:r w:rsidRPr="0076219A">
        <w:rPr>
          <w:rFonts w:cs="B Zar"/>
          <w:sz w:val="24"/>
          <w:szCs w:val="24"/>
          <w:rtl/>
        </w:rPr>
        <w:t xml:space="preserve"> در اوایل قرن چهاردهم/ اواخر قرن نوزدهم در حکومت عثمانی پدید آمد که جمعیت چندصد هزار نفری از قوم </w:t>
      </w:r>
      <w:hyperlink r:id="rId1482" w:tooltip="یهود" w:history="1">
        <w:r w:rsidRPr="0076219A">
          <w:rPr>
            <w:rStyle w:val="Hyperlink"/>
            <w:rFonts w:cs="B Zar"/>
            <w:color w:val="auto"/>
            <w:sz w:val="24"/>
            <w:szCs w:val="24"/>
            <w:u w:val="none"/>
            <w:rtl/>
          </w:rPr>
          <w:t>یهود</w:t>
        </w:r>
      </w:hyperlink>
      <w:r w:rsidRPr="0076219A">
        <w:rPr>
          <w:rFonts w:cs="B Zar"/>
          <w:sz w:val="24"/>
          <w:szCs w:val="24"/>
        </w:rPr>
        <w:t xml:space="preserve"> </w:t>
      </w:r>
      <w:r w:rsidRPr="0076219A">
        <w:rPr>
          <w:rFonts w:cs="B Zar"/>
          <w:sz w:val="24"/>
          <w:szCs w:val="24"/>
          <w:rtl/>
        </w:rPr>
        <w:t xml:space="preserve">را در برداشت. یهودیها در شهرهای </w:t>
      </w:r>
      <w:hyperlink r:id="rId1483" w:tooltip="استانبول (پیوندی وجود ندارد)" w:history="1">
        <w:r w:rsidRPr="0076219A">
          <w:rPr>
            <w:rStyle w:val="Hyperlink"/>
            <w:rFonts w:cs="B Zar"/>
            <w:color w:val="auto"/>
            <w:sz w:val="24"/>
            <w:szCs w:val="24"/>
            <w:u w:val="none"/>
            <w:rtl/>
          </w:rPr>
          <w:t>استانبول</w:t>
        </w:r>
      </w:hyperlink>
      <w:r w:rsidRPr="0076219A">
        <w:rPr>
          <w:rFonts w:cs="B Zar"/>
          <w:sz w:val="24"/>
          <w:szCs w:val="24"/>
        </w:rPr>
        <w:t xml:space="preserve"> </w:t>
      </w:r>
      <w:r w:rsidRPr="0076219A">
        <w:rPr>
          <w:rFonts w:cs="B Zar"/>
          <w:sz w:val="24"/>
          <w:szCs w:val="24"/>
          <w:rtl/>
        </w:rPr>
        <w:t xml:space="preserve">، </w:t>
      </w:r>
      <w:hyperlink r:id="rId1484" w:tooltip="سالونیک (پیوندی وجود ندارد)" w:history="1">
        <w:r w:rsidRPr="0076219A">
          <w:rPr>
            <w:rStyle w:val="Hyperlink"/>
            <w:rFonts w:cs="B Zar"/>
            <w:color w:val="auto"/>
            <w:sz w:val="24"/>
            <w:szCs w:val="24"/>
            <w:u w:val="none"/>
            <w:rtl/>
          </w:rPr>
          <w:t>سالونیک</w:t>
        </w:r>
      </w:hyperlink>
      <w:r w:rsidRPr="0076219A">
        <w:rPr>
          <w:rFonts w:cs="B Zar"/>
          <w:sz w:val="24"/>
          <w:szCs w:val="24"/>
        </w:rPr>
        <w:t xml:space="preserve"> </w:t>
      </w:r>
      <w:r w:rsidRPr="0076219A">
        <w:rPr>
          <w:rFonts w:cs="B Zar"/>
          <w:sz w:val="24"/>
          <w:szCs w:val="24"/>
          <w:rtl/>
        </w:rPr>
        <w:t xml:space="preserve">، </w:t>
      </w:r>
      <w:hyperlink r:id="rId1485" w:tooltip="ازمیر (پیوندی وجود ندارد)" w:history="1">
        <w:r w:rsidRPr="0076219A">
          <w:rPr>
            <w:rStyle w:val="Hyperlink"/>
            <w:rFonts w:cs="B Zar"/>
            <w:color w:val="auto"/>
            <w:sz w:val="24"/>
            <w:szCs w:val="24"/>
            <w:u w:val="none"/>
            <w:rtl/>
          </w:rPr>
          <w:t>ازمیر</w:t>
        </w:r>
      </w:hyperlink>
      <w:r w:rsidRPr="0076219A">
        <w:rPr>
          <w:rFonts w:cs="B Zar"/>
          <w:sz w:val="24"/>
          <w:szCs w:val="24"/>
        </w:rPr>
        <w:t xml:space="preserve"> </w:t>
      </w:r>
      <w:r w:rsidRPr="0076219A">
        <w:rPr>
          <w:rFonts w:cs="B Zar"/>
          <w:sz w:val="24"/>
          <w:szCs w:val="24"/>
          <w:rtl/>
        </w:rPr>
        <w:t xml:space="preserve">، </w:t>
      </w:r>
      <w:hyperlink r:id="rId1486" w:tooltip="بغداد" w:history="1">
        <w:r w:rsidRPr="0076219A">
          <w:rPr>
            <w:rStyle w:val="Hyperlink"/>
            <w:rFonts w:cs="B Zar"/>
            <w:color w:val="auto"/>
            <w:sz w:val="24"/>
            <w:szCs w:val="24"/>
            <w:u w:val="none"/>
            <w:rtl/>
          </w:rPr>
          <w:t>بغداد</w:t>
        </w:r>
      </w:hyperlink>
      <w:r w:rsidRPr="0076219A">
        <w:rPr>
          <w:rFonts w:cs="B Zar"/>
          <w:sz w:val="24"/>
          <w:szCs w:val="24"/>
        </w:rPr>
        <w:t xml:space="preserve"> </w:t>
      </w:r>
      <w:r w:rsidRPr="0076219A">
        <w:rPr>
          <w:rFonts w:cs="B Zar"/>
          <w:sz w:val="24"/>
          <w:szCs w:val="24"/>
          <w:rtl/>
        </w:rPr>
        <w:t xml:space="preserve">، </w:t>
      </w:r>
      <w:hyperlink r:id="rId1487" w:tooltip="دمشق" w:history="1">
        <w:r w:rsidRPr="0076219A">
          <w:rPr>
            <w:rStyle w:val="Hyperlink"/>
            <w:rFonts w:cs="B Zar"/>
            <w:color w:val="auto"/>
            <w:sz w:val="24"/>
            <w:szCs w:val="24"/>
            <w:u w:val="none"/>
            <w:rtl/>
          </w:rPr>
          <w:t>دمشق</w:t>
        </w:r>
      </w:hyperlink>
      <w:r w:rsidRPr="0076219A">
        <w:rPr>
          <w:rFonts w:cs="B Zar"/>
          <w:sz w:val="24"/>
          <w:szCs w:val="24"/>
        </w:rPr>
        <w:t xml:space="preserve"> </w:t>
      </w:r>
      <w:r w:rsidRPr="0076219A">
        <w:rPr>
          <w:rFonts w:cs="B Zar"/>
          <w:sz w:val="24"/>
          <w:szCs w:val="24"/>
          <w:rtl/>
        </w:rPr>
        <w:t xml:space="preserve">و در بخشهایی از </w:t>
      </w:r>
      <w:r w:rsidRPr="0076219A">
        <w:rPr>
          <w:rFonts w:cs="B Zar" w:hint="cs"/>
          <w:sz w:val="24"/>
          <w:szCs w:val="24"/>
          <w:rtl/>
        </w:rPr>
        <w:t>فلسطین</w:t>
      </w:r>
      <w:r w:rsidRPr="0076219A">
        <w:rPr>
          <w:rFonts w:cs="B Zar"/>
          <w:sz w:val="24"/>
          <w:szCs w:val="24"/>
          <w:rtl/>
        </w:rPr>
        <w:t xml:space="preserve"> و </w:t>
      </w:r>
      <w:hyperlink r:id="rId1488" w:tooltip="یمن" w:history="1">
        <w:r w:rsidRPr="0076219A">
          <w:rPr>
            <w:rStyle w:val="Hyperlink"/>
            <w:rFonts w:cs="B Zar"/>
            <w:color w:val="auto"/>
            <w:sz w:val="24"/>
            <w:szCs w:val="24"/>
            <w:u w:val="none"/>
            <w:rtl/>
          </w:rPr>
          <w:t>یمن</w:t>
        </w:r>
      </w:hyperlink>
      <w:r w:rsidRPr="0076219A">
        <w:rPr>
          <w:rFonts w:cs="B Zar"/>
          <w:sz w:val="24"/>
          <w:szCs w:val="24"/>
        </w:rPr>
        <w:t xml:space="preserve"> </w:t>
      </w:r>
      <w:r w:rsidRPr="0076219A">
        <w:rPr>
          <w:rFonts w:cs="B Zar"/>
          <w:sz w:val="24"/>
          <w:szCs w:val="24"/>
          <w:rtl/>
        </w:rPr>
        <w:t xml:space="preserve">زندگی می کردند و وضعی همانند دیگر اقلیتها در حکومت عثمانی داشتند. ملی گرایی یهود، پدیدهای اروپایی بود </w:t>
      </w:r>
      <w:r w:rsidR="00BD1141" w:rsidRPr="0076219A">
        <w:rPr>
          <w:rFonts w:cs="B Zar" w:hint="cs"/>
          <w:sz w:val="24"/>
          <w:szCs w:val="24"/>
          <w:rtl/>
        </w:rPr>
        <w:t xml:space="preserve">که متعاقبا بصورت کاملا افراطی و صیهونیست و نژادپرستی تبدیل شد </w:t>
      </w:r>
      <w:r w:rsidRPr="0076219A">
        <w:rPr>
          <w:rFonts w:cs="B Zar"/>
          <w:sz w:val="24"/>
          <w:szCs w:val="24"/>
          <w:rtl/>
        </w:rPr>
        <w:t xml:space="preserve">که نتایج آن از قرن چهاردهم، از زمان مهاجرت </w:t>
      </w:r>
      <w:r w:rsidR="00BD1141" w:rsidRPr="0076219A">
        <w:rPr>
          <w:rFonts w:cs="B Zar" w:hint="cs"/>
          <w:sz w:val="24"/>
          <w:szCs w:val="24"/>
          <w:rtl/>
        </w:rPr>
        <w:t>و اشغال</w:t>
      </w:r>
      <w:r w:rsidRPr="0076219A">
        <w:rPr>
          <w:rFonts w:cs="B Zar"/>
          <w:sz w:val="24"/>
          <w:szCs w:val="24"/>
          <w:rtl/>
        </w:rPr>
        <w:t xml:space="preserve"> </w:t>
      </w:r>
      <w:hyperlink r:id="rId1489" w:tooltip="فلسطین" w:history="1">
        <w:r w:rsidRPr="0076219A">
          <w:rPr>
            <w:rStyle w:val="Hyperlink"/>
            <w:rFonts w:cs="B Zar"/>
            <w:color w:val="auto"/>
            <w:sz w:val="24"/>
            <w:szCs w:val="24"/>
            <w:u w:val="none"/>
            <w:rtl/>
          </w:rPr>
          <w:t>فلسطین</w:t>
        </w:r>
      </w:hyperlink>
      <w:r w:rsidRPr="0076219A">
        <w:rPr>
          <w:rFonts w:cs="B Zar"/>
          <w:sz w:val="24"/>
          <w:szCs w:val="24"/>
        </w:rPr>
        <w:t xml:space="preserve"> </w:t>
      </w:r>
      <w:r w:rsidRPr="0076219A">
        <w:rPr>
          <w:rFonts w:cs="B Zar"/>
          <w:sz w:val="24"/>
          <w:szCs w:val="24"/>
          <w:rtl/>
        </w:rPr>
        <w:t xml:space="preserve">، ظاهر شد </w:t>
      </w:r>
    </w:p>
    <w:p w14:paraId="3A48751A" w14:textId="77777777" w:rsidR="0060251C" w:rsidRPr="0076219A" w:rsidRDefault="0060251C" w:rsidP="000002FE">
      <w:pPr>
        <w:bidi/>
        <w:spacing w:after="240"/>
        <w:rPr>
          <w:rFonts w:cs="B Zar"/>
          <w:sz w:val="24"/>
          <w:szCs w:val="24"/>
        </w:rPr>
      </w:pPr>
    </w:p>
    <w:p w14:paraId="08C12B62" w14:textId="77777777" w:rsidR="0060251C" w:rsidRPr="0076219A" w:rsidRDefault="0060251C" w:rsidP="000002FE">
      <w:pPr>
        <w:pStyle w:val="Heading3"/>
        <w:bidi/>
        <w:rPr>
          <w:rFonts w:cs="B Zar"/>
          <w:color w:val="auto"/>
          <w:sz w:val="24"/>
          <w:szCs w:val="24"/>
        </w:rPr>
      </w:pPr>
      <w:bookmarkStart w:id="11" w:name="جنگ_جهانی_اول_و_شکلگیری_دولتهای_جدید"/>
      <w:r w:rsidRPr="0076219A">
        <w:rPr>
          <w:rFonts w:cs="B Zar"/>
          <w:color w:val="auto"/>
          <w:sz w:val="24"/>
          <w:szCs w:val="24"/>
          <w:rtl/>
        </w:rPr>
        <w:t>جنگ جهانی اول و شکل</w:t>
      </w:r>
      <w:r w:rsidRPr="0076219A">
        <w:rPr>
          <w:rFonts w:cs="B Zar" w:hint="cs"/>
          <w:color w:val="auto"/>
          <w:sz w:val="24"/>
          <w:szCs w:val="24"/>
          <w:rtl/>
        </w:rPr>
        <w:t xml:space="preserve"> </w:t>
      </w:r>
      <w:r w:rsidRPr="0076219A">
        <w:rPr>
          <w:rFonts w:cs="B Zar"/>
          <w:color w:val="auto"/>
          <w:sz w:val="24"/>
          <w:szCs w:val="24"/>
          <w:rtl/>
        </w:rPr>
        <w:t>گیری دولتهای جدید</w:t>
      </w:r>
      <w:bookmarkEnd w:id="11"/>
    </w:p>
    <w:p w14:paraId="75AA0645" w14:textId="77777777" w:rsidR="0060251C" w:rsidRPr="0076219A" w:rsidRDefault="0060251C" w:rsidP="000002FE">
      <w:pPr>
        <w:bidi/>
        <w:rPr>
          <w:rFonts w:cs="B Zar"/>
          <w:sz w:val="24"/>
          <w:szCs w:val="24"/>
          <w:lang w:bidi="fa-IR"/>
        </w:rPr>
      </w:pPr>
      <w:r w:rsidRPr="0076219A">
        <w:rPr>
          <w:rFonts w:cs="B Zar"/>
          <w:sz w:val="24"/>
          <w:szCs w:val="24"/>
        </w:rPr>
        <w:br/>
      </w:r>
      <w:r w:rsidRPr="0076219A">
        <w:rPr>
          <w:rFonts w:cs="B Zar"/>
          <w:sz w:val="24"/>
          <w:szCs w:val="24"/>
          <w:rtl/>
        </w:rPr>
        <w:t>پیش از آغاز جنگ جهانی اول، چهار نوع قلمرو سیاسی در خاورمیانه وجود داشت که عبارت بودند ا</w:t>
      </w:r>
      <w:r w:rsidR="00036AF4" w:rsidRPr="0076219A">
        <w:rPr>
          <w:rFonts w:cs="B Zar"/>
          <w:sz w:val="24"/>
          <w:szCs w:val="24"/>
          <w:rtl/>
        </w:rPr>
        <w:t>ز: ق</w:t>
      </w:r>
      <w:r w:rsidR="00036AF4" w:rsidRPr="0076219A">
        <w:rPr>
          <w:rFonts w:cs="B Zar" w:hint="cs"/>
          <w:sz w:val="24"/>
          <w:szCs w:val="24"/>
          <w:rtl/>
        </w:rPr>
        <w:t>لمروه</w:t>
      </w:r>
      <w:r w:rsidRPr="0076219A">
        <w:rPr>
          <w:rFonts w:cs="B Zar"/>
          <w:sz w:val="24"/>
          <w:szCs w:val="24"/>
          <w:rtl/>
        </w:rPr>
        <w:t>ای، کشور مستقل، حکومت‌هایی با قلمرو گسترده، و مستعمراتی</w:t>
      </w:r>
      <w:r w:rsidRPr="0076219A">
        <w:rPr>
          <w:rFonts w:cs="B Zar"/>
          <w:sz w:val="24"/>
          <w:szCs w:val="24"/>
        </w:rPr>
        <w:t>.</w:t>
      </w:r>
      <w:r w:rsidRPr="0076219A">
        <w:rPr>
          <w:rFonts w:cs="B Zar"/>
          <w:sz w:val="24"/>
          <w:szCs w:val="24"/>
        </w:rPr>
        <w:br/>
      </w:r>
      <w:r w:rsidRPr="0076219A">
        <w:rPr>
          <w:rFonts w:cs="B Zar"/>
          <w:sz w:val="24"/>
          <w:szCs w:val="24"/>
          <w:rtl/>
          <w:lang w:bidi="fa-IR"/>
        </w:rPr>
        <w:t>۱</w:t>
      </w:r>
      <w:r w:rsidRPr="0076219A">
        <w:rPr>
          <w:rFonts w:cs="B Zar"/>
          <w:sz w:val="24"/>
          <w:szCs w:val="24"/>
        </w:rPr>
        <w:t xml:space="preserve">) </w:t>
      </w:r>
      <w:r w:rsidRPr="0076219A">
        <w:rPr>
          <w:rFonts w:cs="B Zar"/>
          <w:sz w:val="24"/>
          <w:szCs w:val="24"/>
          <w:rtl/>
        </w:rPr>
        <w:t>قلمرو قبیله</w:t>
      </w:r>
      <w:r w:rsidR="006C7306" w:rsidRPr="0076219A">
        <w:rPr>
          <w:rFonts w:cs="B Zar"/>
          <w:sz w:val="24"/>
          <w:szCs w:val="24"/>
        </w:rPr>
        <w:t xml:space="preserve"> </w:t>
      </w:r>
      <w:r w:rsidRPr="0076219A">
        <w:rPr>
          <w:rFonts w:cs="B Zar"/>
          <w:sz w:val="24"/>
          <w:szCs w:val="24"/>
          <w:rtl/>
        </w:rPr>
        <w:t>ای، شامل کوچنشینان و یکجانشینان بود که در مجاورت چراگاهها سکونت داشتند، مرزهای این قلمرو بهطور دقیق مشخص نبود</w:t>
      </w:r>
      <w:r w:rsidRPr="0076219A">
        <w:rPr>
          <w:rFonts w:cs="B Zar"/>
          <w:sz w:val="24"/>
          <w:szCs w:val="24"/>
        </w:rPr>
        <w:t>.</w:t>
      </w:r>
      <w:r w:rsidRPr="0076219A">
        <w:rPr>
          <w:rFonts w:cs="B Zar"/>
          <w:sz w:val="24"/>
          <w:szCs w:val="24"/>
        </w:rPr>
        <w:br/>
      </w:r>
      <w:r w:rsidRPr="0076219A">
        <w:rPr>
          <w:rFonts w:cs="B Zar"/>
          <w:sz w:val="24"/>
          <w:szCs w:val="24"/>
          <w:rtl/>
          <w:lang w:bidi="fa-IR"/>
        </w:rPr>
        <w:t>۲</w:t>
      </w:r>
      <w:r w:rsidRPr="0076219A">
        <w:rPr>
          <w:rFonts w:cs="B Zar"/>
          <w:sz w:val="24"/>
          <w:szCs w:val="24"/>
        </w:rPr>
        <w:t xml:space="preserve">) </w:t>
      </w:r>
      <w:r w:rsidRPr="0076219A">
        <w:rPr>
          <w:rFonts w:cs="B Zar"/>
          <w:sz w:val="24"/>
          <w:szCs w:val="24"/>
          <w:rtl/>
        </w:rPr>
        <w:t>کشور مستقل، به هر واحد سیاسی که نه قبیله</w:t>
      </w:r>
      <w:r w:rsidR="006C7306" w:rsidRPr="0076219A">
        <w:rPr>
          <w:rFonts w:cs="B Zar"/>
          <w:sz w:val="24"/>
          <w:szCs w:val="24"/>
        </w:rPr>
        <w:t xml:space="preserve"> </w:t>
      </w:r>
      <w:r w:rsidRPr="0076219A">
        <w:rPr>
          <w:rFonts w:cs="B Zar"/>
          <w:sz w:val="24"/>
          <w:szCs w:val="24"/>
          <w:rtl/>
        </w:rPr>
        <w:t xml:space="preserve">ای بود و نه گسترده اطلاق می شد. دولتها در این کشورها به اخذ </w:t>
      </w:r>
      <w:hyperlink r:id="rId1490" w:tooltip="مالیات" w:history="1">
        <w:r w:rsidRPr="0076219A">
          <w:rPr>
            <w:rStyle w:val="Hyperlink"/>
            <w:rFonts w:cs="B Zar"/>
            <w:color w:val="auto"/>
            <w:sz w:val="24"/>
            <w:szCs w:val="24"/>
            <w:u w:val="none"/>
            <w:rtl/>
          </w:rPr>
          <w:t>مالیات</w:t>
        </w:r>
      </w:hyperlink>
      <w:r w:rsidRPr="0076219A">
        <w:rPr>
          <w:rFonts w:cs="B Zar"/>
          <w:sz w:val="24"/>
          <w:szCs w:val="24"/>
        </w:rPr>
        <w:t xml:space="preserve"> </w:t>
      </w:r>
      <w:r w:rsidRPr="0076219A">
        <w:rPr>
          <w:rFonts w:cs="B Zar"/>
          <w:sz w:val="24"/>
          <w:szCs w:val="24"/>
          <w:rtl/>
        </w:rPr>
        <w:t>، اجرای قوانین و تأسیس ارتش منظم اقدام می کردند</w:t>
      </w:r>
      <w:r w:rsidRPr="0076219A">
        <w:rPr>
          <w:rFonts w:cs="B Zar"/>
          <w:sz w:val="24"/>
          <w:szCs w:val="24"/>
        </w:rPr>
        <w:t>.</w:t>
      </w:r>
      <w:r w:rsidRPr="0076219A">
        <w:rPr>
          <w:rFonts w:cs="B Zar"/>
          <w:sz w:val="24"/>
          <w:szCs w:val="24"/>
        </w:rPr>
        <w:br/>
      </w:r>
      <w:r w:rsidRPr="0076219A">
        <w:rPr>
          <w:rFonts w:cs="B Zar"/>
          <w:sz w:val="24"/>
          <w:szCs w:val="24"/>
          <w:rtl/>
          <w:lang w:bidi="fa-IR"/>
        </w:rPr>
        <w:t>۳</w:t>
      </w:r>
      <w:r w:rsidRPr="0076219A">
        <w:rPr>
          <w:rFonts w:cs="B Zar"/>
          <w:sz w:val="24"/>
          <w:szCs w:val="24"/>
        </w:rPr>
        <w:t xml:space="preserve">) </w:t>
      </w:r>
      <w:r w:rsidRPr="0076219A">
        <w:rPr>
          <w:rFonts w:cs="B Zar"/>
          <w:sz w:val="24"/>
          <w:szCs w:val="24"/>
          <w:rtl/>
        </w:rPr>
        <w:t>امپراتوریها و حکومتهای دارای قلمرو گسترده، که با لشکرکشی و تسلط بر سایر واحدهای سیاسی موجود به وجود آمده بودند</w:t>
      </w:r>
      <w:r w:rsidRPr="0076219A">
        <w:rPr>
          <w:rFonts w:cs="B Zar"/>
          <w:sz w:val="24"/>
          <w:szCs w:val="24"/>
        </w:rPr>
        <w:t>.</w:t>
      </w:r>
      <w:r w:rsidRPr="0076219A">
        <w:rPr>
          <w:rFonts w:cs="B Zar"/>
          <w:sz w:val="24"/>
          <w:szCs w:val="24"/>
        </w:rPr>
        <w:br/>
      </w:r>
      <w:r w:rsidRPr="0076219A">
        <w:rPr>
          <w:rFonts w:cs="B Zar"/>
          <w:sz w:val="24"/>
          <w:szCs w:val="24"/>
          <w:rtl/>
          <w:lang w:bidi="fa-IR"/>
        </w:rPr>
        <w:t>۴</w:t>
      </w:r>
      <w:r w:rsidRPr="0076219A">
        <w:rPr>
          <w:rFonts w:cs="B Zar"/>
          <w:sz w:val="24"/>
          <w:szCs w:val="24"/>
        </w:rPr>
        <w:t xml:space="preserve">) </w:t>
      </w:r>
      <w:r w:rsidRPr="0076219A">
        <w:rPr>
          <w:rFonts w:cs="B Zar"/>
          <w:sz w:val="24"/>
          <w:szCs w:val="24"/>
          <w:rtl/>
        </w:rPr>
        <w:t>قلمروهای مستعمراتی، که در نتیجه رقابت قدرتهای بزرگ استعماری در قرون اخیر، شکل گرفتند</w:t>
      </w:r>
      <w:r w:rsidRPr="0076219A">
        <w:rPr>
          <w:rFonts w:cs="B Zar"/>
          <w:sz w:val="24"/>
          <w:szCs w:val="24"/>
        </w:rPr>
        <w:t xml:space="preserve">. </w:t>
      </w:r>
    </w:p>
    <w:p w14:paraId="16BF83B3" w14:textId="77777777" w:rsidR="0060251C" w:rsidRPr="0076219A" w:rsidRDefault="0060251C" w:rsidP="000002FE">
      <w:pPr>
        <w:bidi/>
        <w:spacing w:after="240"/>
        <w:rPr>
          <w:rFonts w:cs="B Zar"/>
          <w:sz w:val="24"/>
          <w:szCs w:val="24"/>
        </w:rPr>
      </w:pPr>
    </w:p>
    <w:p w14:paraId="4C2C1C9B" w14:textId="77777777" w:rsidR="0060251C" w:rsidRPr="0076219A" w:rsidRDefault="0060251C" w:rsidP="000002FE">
      <w:pPr>
        <w:pStyle w:val="Heading3"/>
        <w:bidi/>
        <w:rPr>
          <w:rFonts w:cs="B Zar"/>
          <w:color w:val="auto"/>
          <w:sz w:val="24"/>
          <w:szCs w:val="24"/>
        </w:rPr>
      </w:pPr>
      <w:bookmarkStart w:id="12" w:name="جنگ_حکومت_عثمانی_بر_ضد_متفقین"/>
      <w:r w:rsidRPr="0076219A">
        <w:rPr>
          <w:rFonts w:ascii="Cambria" w:hAnsi="Cambria" w:cs="B Zar"/>
          <w:color w:val="auto"/>
          <w:sz w:val="24"/>
          <w:szCs w:val="24"/>
        </w:rPr>
        <w:t> </w:t>
      </w:r>
      <w:r w:rsidRPr="0076219A">
        <w:rPr>
          <w:rFonts w:cs="B Zar"/>
          <w:color w:val="auto"/>
          <w:sz w:val="24"/>
          <w:szCs w:val="24"/>
          <w:rtl/>
        </w:rPr>
        <w:t>جنگ حکومت عثمانی بر ضد متفقین</w:t>
      </w:r>
      <w:bookmarkEnd w:id="12"/>
    </w:p>
    <w:p w14:paraId="53523116" w14:textId="77777777" w:rsidR="0060251C" w:rsidRPr="0076219A" w:rsidRDefault="0060251C" w:rsidP="000002FE">
      <w:pPr>
        <w:bidi/>
        <w:rPr>
          <w:rFonts w:cs="B Zar"/>
          <w:sz w:val="24"/>
          <w:szCs w:val="24"/>
        </w:rPr>
      </w:pPr>
      <w:r w:rsidRPr="0076219A">
        <w:rPr>
          <w:rFonts w:cs="B Zar"/>
          <w:sz w:val="24"/>
          <w:szCs w:val="24"/>
        </w:rPr>
        <w:br/>
      </w:r>
      <w:r w:rsidRPr="0076219A">
        <w:rPr>
          <w:rFonts w:cs="B Zar"/>
          <w:sz w:val="24"/>
          <w:szCs w:val="24"/>
          <w:rtl/>
        </w:rPr>
        <w:t xml:space="preserve">با آغاز </w:t>
      </w:r>
      <w:hyperlink r:id="rId1491" w:tooltip="جنگ جهانی اول" w:history="1">
        <w:r w:rsidRPr="0076219A">
          <w:rPr>
            <w:rStyle w:val="Hyperlink"/>
            <w:rFonts w:cs="B Zar"/>
            <w:color w:val="auto"/>
            <w:sz w:val="24"/>
            <w:szCs w:val="24"/>
            <w:u w:val="none"/>
            <w:rtl/>
          </w:rPr>
          <w:t>جنگ جهانی اول</w:t>
        </w:r>
      </w:hyperlink>
      <w:r w:rsidRPr="0076219A">
        <w:rPr>
          <w:rFonts w:cs="B Zar"/>
          <w:sz w:val="24"/>
          <w:szCs w:val="24"/>
        </w:rPr>
        <w:t xml:space="preserve"> </w:t>
      </w:r>
      <w:r w:rsidRPr="0076219A">
        <w:rPr>
          <w:rFonts w:cs="B Zar"/>
          <w:sz w:val="24"/>
          <w:szCs w:val="24"/>
          <w:rtl/>
        </w:rPr>
        <w:t xml:space="preserve">در </w:t>
      </w:r>
      <w:r w:rsidRPr="0076219A">
        <w:rPr>
          <w:rFonts w:cs="B Zar"/>
          <w:sz w:val="24"/>
          <w:szCs w:val="24"/>
          <w:rtl/>
          <w:lang w:bidi="fa-IR"/>
        </w:rPr>
        <w:t>۱۳۳۲/ ۱۹۱۴</w:t>
      </w:r>
      <w:r w:rsidRPr="0076219A">
        <w:rPr>
          <w:rFonts w:cs="B Zar"/>
          <w:sz w:val="24"/>
          <w:szCs w:val="24"/>
          <w:rtl/>
        </w:rPr>
        <w:t xml:space="preserve">، حکومت عثمانی بر ضد متفقین وارد جنگ شد. در همین سال، مناطق عربنشین عثمانی با دولت </w:t>
      </w:r>
      <w:hyperlink r:id="rId1492" w:tooltip="انگلیس" w:history="1">
        <w:r w:rsidRPr="0076219A">
          <w:rPr>
            <w:rStyle w:val="Hyperlink"/>
            <w:rFonts w:cs="B Zar"/>
            <w:color w:val="auto"/>
            <w:sz w:val="24"/>
            <w:szCs w:val="24"/>
            <w:u w:val="none"/>
            <w:rtl/>
          </w:rPr>
          <w:t>انگلیس</w:t>
        </w:r>
      </w:hyperlink>
      <w:r w:rsidRPr="0076219A">
        <w:rPr>
          <w:rFonts w:cs="B Zar"/>
          <w:sz w:val="24"/>
          <w:szCs w:val="24"/>
        </w:rPr>
        <w:t xml:space="preserve"> </w:t>
      </w:r>
      <w:r w:rsidRPr="0076219A">
        <w:rPr>
          <w:rFonts w:cs="B Zar"/>
          <w:sz w:val="24"/>
          <w:szCs w:val="24"/>
          <w:rtl/>
        </w:rPr>
        <w:t xml:space="preserve">که در </w:t>
      </w:r>
      <w:hyperlink r:id="rId1493" w:tooltip="مصر" w:history="1">
        <w:r w:rsidRPr="0076219A">
          <w:rPr>
            <w:rStyle w:val="Hyperlink"/>
            <w:rFonts w:cs="B Zar"/>
            <w:color w:val="auto"/>
            <w:sz w:val="24"/>
            <w:szCs w:val="24"/>
            <w:u w:val="none"/>
            <w:rtl/>
          </w:rPr>
          <w:t>مصر</w:t>
        </w:r>
      </w:hyperlink>
      <w:r w:rsidRPr="0076219A">
        <w:rPr>
          <w:rFonts w:cs="B Zar"/>
          <w:sz w:val="24"/>
          <w:szCs w:val="24"/>
        </w:rPr>
        <w:t xml:space="preserve"> </w:t>
      </w:r>
      <w:r w:rsidRPr="0076219A">
        <w:rPr>
          <w:rFonts w:cs="B Zar"/>
          <w:sz w:val="24"/>
          <w:szCs w:val="24"/>
          <w:rtl/>
        </w:rPr>
        <w:t xml:space="preserve">، </w:t>
      </w:r>
      <w:hyperlink r:id="rId1494" w:tooltip="عدن" w:history="1">
        <w:r w:rsidRPr="0076219A">
          <w:rPr>
            <w:rStyle w:val="Hyperlink"/>
            <w:rFonts w:cs="B Zar"/>
            <w:color w:val="auto"/>
            <w:sz w:val="24"/>
            <w:szCs w:val="24"/>
            <w:u w:val="none"/>
            <w:rtl/>
          </w:rPr>
          <w:t>عدن</w:t>
        </w:r>
      </w:hyperlink>
      <w:r w:rsidRPr="0076219A">
        <w:rPr>
          <w:rFonts w:cs="B Zar"/>
          <w:sz w:val="24"/>
          <w:szCs w:val="24"/>
        </w:rPr>
        <w:t xml:space="preserve"> </w:t>
      </w:r>
      <w:r w:rsidRPr="0076219A">
        <w:rPr>
          <w:rFonts w:cs="B Zar"/>
          <w:sz w:val="24"/>
          <w:szCs w:val="24"/>
          <w:rtl/>
        </w:rPr>
        <w:t xml:space="preserve">و </w:t>
      </w:r>
      <w:hyperlink r:id="rId1495" w:tooltip="خلیج فارس" w:history="1">
        <w:r w:rsidRPr="0076219A">
          <w:rPr>
            <w:rStyle w:val="Hyperlink"/>
            <w:rFonts w:cs="B Zar"/>
            <w:color w:val="auto"/>
            <w:sz w:val="24"/>
            <w:szCs w:val="24"/>
            <w:u w:val="none"/>
            <w:rtl/>
          </w:rPr>
          <w:t>خلیج فارس</w:t>
        </w:r>
      </w:hyperlink>
      <w:r w:rsidRPr="0076219A">
        <w:rPr>
          <w:rFonts w:cs="B Zar"/>
          <w:sz w:val="24"/>
          <w:szCs w:val="24"/>
        </w:rPr>
        <w:t xml:space="preserve"> </w:t>
      </w:r>
      <w:r w:rsidRPr="0076219A">
        <w:rPr>
          <w:rFonts w:cs="B Zar"/>
          <w:sz w:val="24"/>
          <w:szCs w:val="24"/>
          <w:rtl/>
        </w:rPr>
        <w:t>مستقر بود، ارتباط مستقیم داشتند. انگلیسی ها از ابتدای جنگ در خاورمیانه، تسهیلاتی برای شورش اعراب بر ضد عثمانیها فراهم کردند، زیرا شورش آن‌ها در کوتاه مدت، قدرت عثمانی را تضعیف می کرد و در بلندمدت، استقرار انگلیس را در خاورمیانه فراهم می ساخت</w:t>
      </w:r>
      <w:r w:rsidRPr="0076219A">
        <w:rPr>
          <w:rFonts w:cs="B Zar"/>
          <w:sz w:val="24"/>
          <w:szCs w:val="24"/>
        </w:rPr>
        <w:t xml:space="preserve">. </w:t>
      </w:r>
    </w:p>
    <w:p w14:paraId="1331FD79" w14:textId="77777777" w:rsidR="0060251C" w:rsidRPr="0076219A" w:rsidRDefault="0060251C" w:rsidP="000002FE">
      <w:pPr>
        <w:bidi/>
        <w:rPr>
          <w:rFonts w:cs="B Zar"/>
          <w:sz w:val="24"/>
          <w:szCs w:val="24"/>
        </w:rPr>
      </w:pPr>
      <w:r w:rsidRPr="0076219A">
        <w:rPr>
          <w:rFonts w:cs="B Zar"/>
          <w:sz w:val="24"/>
          <w:szCs w:val="24"/>
          <w:rtl/>
        </w:rPr>
        <w:lastRenderedPageBreak/>
        <w:t xml:space="preserve">انگلیس با بهرهبرداری از تمایلات جدایی طلبانه عربها در تشکیل حکومت عربی مستقل، شریف حسین، حاکم حجاز، را بر ضد حکومت عثمانی تحریک کرد. از سوی دیگر با انعقاد موافقتنامه سایکسپیکو در </w:t>
      </w:r>
      <w:r w:rsidRPr="0076219A">
        <w:rPr>
          <w:rFonts w:cs="B Zar"/>
          <w:sz w:val="24"/>
          <w:szCs w:val="24"/>
          <w:rtl/>
          <w:lang w:bidi="fa-IR"/>
        </w:rPr>
        <w:t>۱۳۳۴/ ۱۹۱۶</w:t>
      </w:r>
      <w:r w:rsidRPr="0076219A">
        <w:rPr>
          <w:rFonts w:cs="B Zar"/>
          <w:sz w:val="24"/>
          <w:szCs w:val="24"/>
          <w:rtl/>
        </w:rPr>
        <w:t xml:space="preserve"> بین انگلیس و فرانسه، مناطق وسیعی از حکومت عثمانی تقسیم شد</w:t>
      </w:r>
      <w:r w:rsidRPr="0076219A">
        <w:rPr>
          <w:rFonts w:cs="B Zar"/>
          <w:sz w:val="24"/>
          <w:szCs w:val="24"/>
        </w:rPr>
        <w:t xml:space="preserve">. </w:t>
      </w:r>
    </w:p>
    <w:p w14:paraId="7FD5D4AF" w14:textId="77777777" w:rsidR="0060251C" w:rsidRPr="0076219A" w:rsidRDefault="0060251C" w:rsidP="000002FE">
      <w:pPr>
        <w:bidi/>
        <w:rPr>
          <w:rFonts w:cs="B Zar"/>
          <w:sz w:val="24"/>
          <w:szCs w:val="24"/>
        </w:rPr>
      </w:pPr>
    </w:p>
    <w:p w14:paraId="494D3396" w14:textId="77777777" w:rsidR="0060251C" w:rsidRPr="0076219A" w:rsidRDefault="0060251C" w:rsidP="000002FE">
      <w:pPr>
        <w:bidi/>
        <w:spacing w:after="240"/>
        <w:rPr>
          <w:rFonts w:cs="B Zar"/>
          <w:sz w:val="24"/>
          <w:szCs w:val="24"/>
        </w:rPr>
      </w:pPr>
    </w:p>
    <w:p w14:paraId="31C0DEA1" w14:textId="77777777" w:rsidR="0060251C" w:rsidRPr="0076219A" w:rsidRDefault="0060251C" w:rsidP="000002FE">
      <w:pPr>
        <w:pStyle w:val="Heading3"/>
        <w:bidi/>
        <w:rPr>
          <w:rFonts w:cs="B Zar"/>
          <w:color w:val="auto"/>
          <w:sz w:val="24"/>
          <w:szCs w:val="24"/>
        </w:rPr>
      </w:pPr>
      <w:bookmarkStart w:id="13" w:name="عهدنامه_ورسای"/>
      <w:r w:rsidRPr="0076219A">
        <w:rPr>
          <w:rFonts w:cs="B Zar"/>
          <w:color w:val="auto"/>
          <w:sz w:val="24"/>
          <w:szCs w:val="24"/>
          <w:rtl/>
        </w:rPr>
        <w:t>عهدنامه ورسای</w:t>
      </w:r>
      <w:bookmarkEnd w:id="13"/>
    </w:p>
    <w:p w14:paraId="4F2997DC" w14:textId="77777777" w:rsidR="0060251C" w:rsidRPr="0076219A" w:rsidRDefault="0060251C" w:rsidP="000002FE">
      <w:pPr>
        <w:bidi/>
        <w:rPr>
          <w:rFonts w:cs="B Zar"/>
          <w:sz w:val="24"/>
          <w:szCs w:val="24"/>
        </w:rPr>
      </w:pPr>
      <w:r w:rsidRPr="0076219A">
        <w:rPr>
          <w:rFonts w:cs="B Zar"/>
          <w:sz w:val="24"/>
          <w:szCs w:val="24"/>
        </w:rPr>
        <w:br/>
      </w:r>
      <w:r w:rsidRPr="0076219A">
        <w:rPr>
          <w:rFonts w:cs="B Zar"/>
          <w:sz w:val="24"/>
          <w:szCs w:val="24"/>
          <w:rtl/>
        </w:rPr>
        <w:t xml:space="preserve">پس از پایان جنگ جهانی اول و شکست عثمانی، براساس مفاد عهدنامه ورسای در </w:t>
      </w:r>
      <w:r w:rsidRPr="0076219A">
        <w:rPr>
          <w:rFonts w:cs="B Zar"/>
          <w:sz w:val="24"/>
          <w:szCs w:val="24"/>
          <w:rtl/>
          <w:lang w:bidi="fa-IR"/>
        </w:rPr>
        <w:t>۱۳۳۷</w:t>
      </w:r>
      <w:r w:rsidRPr="0076219A">
        <w:rPr>
          <w:rFonts w:cs="B Zar"/>
          <w:sz w:val="24"/>
          <w:szCs w:val="24"/>
        </w:rPr>
        <w:t xml:space="preserve">/ </w:t>
      </w:r>
      <w:r w:rsidRPr="0076219A">
        <w:rPr>
          <w:rFonts w:cs="B Zar"/>
          <w:sz w:val="24"/>
          <w:szCs w:val="24"/>
          <w:rtl/>
          <w:lang w:bidi="fa-IR"/>
        </w:rPr>
        <w:t>۱۹۱۹</w:t>
      </w:r>
      <w:r w:rsidRPr="0076219A">
        <w:rPr>
          <w:rFonts w:cs="B Zar"/>
          <w:sz w:val="24"/>
          <w:szCs w:val="24"/>
          <w:rtl/>
        </w:rPr>
        <w:t xml:space="preserve">، مناطق عربی حکومت عثمانی اجازه یافتند که به شرط پذیرش قیمومت دولتهای بزرگ، به صورت کشورهای مستقل درآیند. البته پیش از این، دولتهای جدید در </w:t>
      </w:r>
      <w:hyperlink r:id="rId1496" w:tooltip="خاورمیانه" w:history="1">
        <w:r w:rsidRPr="0076219A">
          <w:rPr>
            <w:rStyle w:val="Hyperlink"/>
            <w:rFonts w:cs="B Zar"/>
            <w:color w:val="auto"/>
            <w:sz w:val="24"/>
            <w:szCs w:val="24"/>
            <w:u w:val="none"/>
            <w:rtl/>
          </w:rPr>
          <w:t>خاورمیانه</w:t>
        </w:r>
      </w:hyperlink>
      <w:r w:rsidRPr="0076219A">
        <w:rPr>
          <w:rFonts w:cs="B Zar"/>
          <w:sz w:val="24"/>
          <w:szCs w:val="24"/>
        </w:rPr>
        <w:t xml:space="preserve"> </w:t>
      </w:r>
      <w:r w:rsidRPr="0076219A">
        <w:rPr>
          <w:rFonts w:cs="B Zar"/>
          <w:sz w:val="24"/>
          <w:szCs w:val="24"/>
          <w:rtl/>
        </w:rPr>
        <w:t xml:space="preserve">از </w:t>
      </w:r>
      <w:r w:rsidRPr="0076219A">
        <w:rPr>
          <w:rFonts w:cs="B Zar"/>
          <w:sz w:val="24"/>
          <w:szCs w:val="24"/>
          <w:rtl/>
          <w:lang w:bidi="fa-IR"/>
        </w:rPr>
        <w:t>۱۲۹۳/ ۱۸۷۶</w:t>
      </w:r>
      <w:r w:rsidRPr="0076219A">
        <w:rPr>
          <w:rFonts w:cs="B Zar"/>
          <w:sz w:val="24"/>
          <w:szCs w:val="24"/>
          <w:rtl/>
        </w:rPr>
        <w:t xml:space="preserve"> آموزش کشورداری، شامل دانش حکومت، ارتباط با دیوانسالاری حکومتی، تبعیت از اصول و قوانین جدید از طریق سرشماری، ثبت اراضی، اداره امور مالیاتی و انجام دادن خدمت نظام وظیفه سربازی را تجربه کرده بودند</w:t>
      </w:r>
      <w:r w:rsidRPr="0076219A">
        <w:rPr>
          <w:rFonts w:cs="B Zar"/>
          <w:sz w:val="24"/>
          <w:szCs w:val="24"/>
        </w:rPr>
        <w:t xml:space="preserve">. </w:t>
      </w:r>
      <w:r w:rsidRPr="0076219A">
        <w:rPr>
          <w:rFonts w:cs="B Zar"/>
          <w:sz w:val="24"/>
          <w:szCs w:val="24"/>
          <w:rtl/>
        </w:rPr>
        <w:t xml:space="preserve">براساس اجلاس سانرمو (در </w:t>
      </w:r>
      <w:r w:rsidRPr="0076219A">
        <w:rPr>
          <w:rFonts w:cs="B Zar"/>
          <w:sz w:val="24"/>
          <w:szCs w:val="24"/>
          <w:rtl/>
          <w:lang w:bidi="fa-IR"/>
        </w:rPr>
        <w:t>۶</w:t>
      </w:r>
      <w:r w:rsidRPr="0076219A">
        <w:rPr>
          <w:rFonts w:cs="B Zar"/>
          <w:sz w:val="24"/>
          <w:szCs w:val="24"/>
          <w:rtl/>
        </w:rPr>
        <w:t xml:space="preserve"> </w:t>
      </w:r>
      <w:hyperlink r:id="rId1497" w:tooltip="شعبان" w:history="1">
        <w:r w:rsidRPr="0076219A">
          <w:rPr>
            <w:rStyle w:val="Hyperlink"/>
            <w:rFonts w:cs="B Zar"/>
            <w:color w:val="auto"/>
            <w:sz w:val="24"/>
            <w:szCs w:val="24"/>
            <w:u w:val="none"/>
            <w:rtl/>
          </w:rPr>
          <w:t>شعبان</w:t>
        </w:r>
      </w:hyperlink>
      <w:r w:rsidRPr="0076219A">
        <w:rPr>
          <w:rFonts w:cs="B Zar"/>
          <w:sz w:val="24"/>
          <w:szCs w:val="24"/>
        </w:rPr>
        <w:t xml:space="preserve"> </w:t>
      </w:r>
      <w:r w:rsidRPr="0076219A">
        <w:rPr>
          <w:rFonts w:cs="B Zar"/>
          <w:sz w:val="24"/>
          <w:szCs w:val="24"/>
          <w:rtl/>
          <w:lang w:bidi="fa-IR"/>
        </w:rPr>
        <w:t>۱۳۳۸</w:t>
      </w:r>
      <w:r w:rsidRPr="0076219A">
        <w:rPr>
          <w:rFonts w:cs="B Zar"/>
          <w:sz w:val="24"/>
          <w:szCs w:val="24"/>
        </w:rPr>
        <w:t xml:space="preserve">/ </w:t>
      </w:r>
      <w:r w:rsidRPr="0076219A">
        <w:rPr>
          <w:rFonts w:cs="B Zar"/>
          <w:sz w:val="24"/>
          <w:szCs w:val="24"/>
          <w:rtl/>
          <w:lang w:bidi="fa-IR"/>
        </w:rPr>
        <w:t>۲۵</w:t>
      </w:r>
      <w:r w:rsidRPr="0076219A">
        <w:rPr>
          <w:rFonts w:cs="B Zar"/>
          <w:sz w:val="24"/>
          <w:szCs w:val="24"/>
        </w:rPr>
        <w:t xml:space="preserve"> </w:t>
      </w:r>
      <w:r w:rsidRPr="0076219A">
        <w:rPr>
          <w:rFonts w:cs="B Zar"/>
          <w:sz w:val="24"/>
          <w:szCs w:val="24"/>
          <w:rtl/>
        </w:rPr>
        <w:t xml:space="preserve">آوریل </w:t>
      </w:r>
      <w:r w:rsidRPr="0076219A">
        <w:rPr>
          <w:rFonts w:cs="B Zar"/>
          <w:sz w:val="24"/>
          <w:szCs w:val="24"/>
          <w:rtl/>
          <w:lang w:bidi="fa-IR"/>
        </w:rPr>
        <w:t xml:space="preserve">۱۹۲۰) </w:t>
      </w:r>
      <w:r w:rsidRPr="0076219A">
        <w:rPr>
          <w:rFonts w:cs="B Zar"/>
          <w:sz w:val="24"/>
          <w:szCs w:val="24"/>
          <w:rtl/>
        </w:rPr>
        <w:t>و طبق معاهده سِوْر (</w:t>
      </w:r>
      <w:r w:rsidRPr="0076219A">
        <w:rPr>
          <w:rFonts w:cs="B Zar"/>
          <w:sz w:val="24"/>
          <w:szCs w:val="24"/>
          <w:rtl/>
          <w:lang w:bidi="fa-IR"/>
        </w:rPr>
        <w:t>۲۵</w:t>
      </w:r>
      <w:r w:rsidRPr="0076219A">
        <w:rPr>
          <w:rFonts w:cs="B Zar"/>
          <w:sz w:val="24"/>
          <w:szCs w:val="24"/>
          <w:rtl/>
        </w:rPr>
        <w:t xml:space="preserve"> ذیقعده </w:t>
      </w:r>
      <w:r w:rsidRPr="0076219A">
        <w:rPr>
          <w:rFonts w:cs="B Zar"/>
          <w:sz w:val="24"/>
          <w:szCs w:val="24"/>
          <w:rtl/>
          <w:lang w:bidi="fa-IR"/>
        </w:rPr>
        <w:t>۱۳۳۸/۱۰</w:t>
      </w:r>
      <w:r w:rsidRPr="0076219A">
        <w:rPr>
          <w:rFonts w:cs="B Zar"/>
          <w:sz w:val="24"/>
          <w:szCs w:val="24"/>
          <w:rtl/>
        </w:rPr>
        <w:t xml:space="preserve"> اوت </w:t>
      </w:r>
      <w:r w:rsidRPr="0076219A">
        <w:rPr>
          <w:rFonts w:cs="B Zar"/>
          <w:sz w:val="24"/>
          <w:szCs w:val="24"/>
          <w:rtl/>
          <w:lang w:bidi="fa-IR"/>
        </w:rPr>
        <w:t xml:space="preserve">۱۹۲۰) </w:t>
      </w:r>
      <w:r w:rsidRPr="0076219A">
        <w:rPr>
          <w:rFonts w:cs="B Zar"/>
          <w:sz w:val="24"/>
          <w:szCs w:val="24"/>
          <w:rtl/>
        </w:rPr>
        <w:t xml:space="preserve">حجاز کشوری مستقل شناخته شد و </w:t>
      </w:r>
      <w:hyperlink r:id="rId1498" w:tooltip="سوریه" w:history="1">
        <w:r w:rsidRPr="0076219A">
          <w:rPr>
            <w:rStyle w:val="Hyperlink"/>
            <w:rFonts w:cs="B Zar"/>
            <w:color w:val="auto"/>
            <w:sz w:val="24"/>
            <w:szCs w:val="24"/>
            <w:u w:val="none"/>
            <w:rtl/>
          </w:rPr>
          <w:t>سوریه</w:t>
        </w:r>
      </w:hyperlink>
      <w:r w:rsidRPr="0076219A">
        <w:rPr>
          <w:rFonts w:cs="B Zar"/>
          <w:sz w:val="24"/>
          <w:szCs w:val="24"/>
        </w:rPr>
        <w:t xml:space="preserve"> </w:t>
      </w:r>
      <w:r w:rsidRPr="0076219A">
        <w:rPr>
          <w:rFonts w:cs="B Zar"/>
          <w:sz w:val="24"/>
          <w:szCs w:val="24"/>
          <w:rtl/>
        </w:rPr>
        <w:t xml:space="preserve">و </w:t>
      </w:r>
      <w:hyperlink r:id="rId1499" w:tooltip="لبنان" w:history="1">
        <w:r w:rsidRPr="0076219A">
          <w:rPr>
            <w:rStyle w:val="Hyperlink"/>
            <w:rFonts w:cs="B Zar"/>
            <w:color w:val="auto"/>
            <w:sz w:val="24"/>
            <w:szCs w:val="24"/>
            <w:u w:val="none"/>
            <w:rtl/>
          </w:rPr>
          <w:t>لبنان</w:t>
        </w:r>
      </w:hyperlink>
      <w:r w:rsidRPr="0076219A">
        <w:rPr>
          <w:rFonts w:cs="B Zar"/>
          <w:sz w:val="24"/>
          <w:szCs w:val="24"/>
        </w:rPr>
        <w:t xml:space="preserve"> </w:t>
      </w:r>
      <w:r w:rsidRPr="0076219A">
        <w:rPr>
          <w:rFonts w:cs="B Zar"/>
          <w:sz w:val="24"/>
          <w:szCs w:val="24"/>
          <w:rtl/>
        </w:rPr>
        <w:t xml:space="preserve">به قیمومت </w:t>
      </w:r>
      <w:hyperlink r:id="rId1500" w:tooltip="فرانسه" w:history="1">
        <w:r w:rsidRPr="0076219A">
          <w:rPr>
            <w:rStyle w:val="Hyperlink"/>
            <w:rFonts w:cs="B Zar"/>
            <w:color w:val="auto"/>
            <w:sz w:val="24"/>
            <w:szCs w:val="24"/>
            <w:u w:val="none"/>
            <w:rtl/>
          </w:rPr>
          <w:t>فرانسه</w:t>
        </w:r>
      </w:hyperlink>
      <w:r w:rsidRPr="0076219A">
        <w:rPr>
          <w:rFonts w:cs="B Zar"/>
          <w:sz w:val="24"/>
          <w:szCs w:val="24"/>
        </w:rPr>
        <w:t xml:space="preserve"> </w:t>
      </w:r>
      <w:r w:rsidRPr="0076219A">
        <w:rPr>
          <w:rFonts w:cs="B Zar"/>
          <w:sz w:val="24"/>
          <w:szCs w:val="24"/>
          <w:rtl/>
        </w:rPr>
        <w:t xml:space="preserve">، و </w:t>
      </w:r>
      <w:hyperlink r:id="rId1501" w:tooltip="عراق" w:history="1">
        <w:r w:rsidRPr="0076219A">
          <w:rPr>
            <w:rStyle w:val="Hyperlink"/>
            <w:rFonts w:cs="B Zar"/>
            <w:color w:val="auto"/>
            <w:sz w:val="24"/>
            <w:szCs w:val="24"/>
            <w:u w:val="none"/>
            <w:rtl/>
          </w:rPr>
          <w:t>عراق</w:t>
        </w:r>
      </w:hyperlink>
      <w:r w:rsidRPr="0076219A">
        <w:rPr>
          <w:rFonts w:cs="B Zar"/>
          <w:sz w:val="24"/>
          <w:szCs w:val="24"/>
        </w:rPr>
        <w:t xml:space="preserve"> </w:t>
      </w:r>
      <w:r w:rsidRPr="0076219A">
        <w:rPr>
          <w:rFonts w:cs="B Zar"/>
          <w:sz w:val="24"/>
          <w:szCs w:val="24"/>
          <w:rtl/>
        </w:rPr>
        <w:t xml:space="preserve">، فلسطین و ماورای اردن به قیمومت انگلیس درآمدند. از آن‌جا که سیاستهای این دولتهای جدید با رضایت ملتها همراه نبود، راهبرد عربها بیش‌تر براساس کسب استقلال از حکومتهای استعماری متمرکز شد. به طور کلی رویکردی که طی آن خاورمیانه جدید در دوره بعد از جنگ جهانی اول شکل گرفت، شماری از دولتهای با ثبات ایجاد کرد که به تدریج خود را در جامعه ملل تثبیت کردند، اما این فرایند مشکلات بزرگی در پی داشت که در تحولات منطقهای و بینالمللی اثرگذار بود. بارزترین این مشکلات اشغال </w:t>
      </w:r>
      <w:hyperlink r:id="rId1502" w:tooltip="فلسطین" w:history="1">
        <w:r w:rsidRPr="0076219A">
          <w:rPr>
            <w:rStyle w:val="Hyperlink"/>
            <w:rFonts w:cs="B Zar"/>
            <w:color w:val="auto"/>
            <w:sz w:val="24"/>
            <w:szCs w:val="24"/>
            <w:u w:val="none"/>
            <w:rtl/>
          </w:rPr>
          <w:t>فلسطین</w:t>
        </w:r>
      </w:hyperlink>
      <w:r w:rsidRPr="0076219A">
        <w:rPr>
          <w:rFonts w:cs="B Zar"/>
          <w:sz w:val="24"/>
          <w:szCs w:val="24"/>
        </w:rPr>
        <w:t xml:space="preserve"> </w:t>
      </w:r>
      <w:r w:rsidRPr="0076219A">
        <w:rPr>
          <w:rFonts w:cs="B Zar"/>
          <w:sz w:val="24"/>
          <w:szCs w:val="24"/>
          <w:rtl/>
        </w:rPr>
        <w:t xml:space="preserve">توسط </w:t>
      </w:r>
      <w:hyperlink r:id="rId1503" w:tooltip="صهیونیست (پیوندی وجود ندارد)" w:history="1">
        <w:r w:rsidRPr="0076219A">
          <w:rPr>
            <w:rStyle w:val="Hyperlink"/>
            <w:rFonts w:cs="B Zar"/>
            <w:color w:val="auto"/>
            <w:sz w:val="24"/>
            <w:szCs w:val="24"/>
            <w:u w:val="none"/>
            <w:rtl/>
          </w:rPr>
          <w:t>صهیونیستها</w:t>
        </w:r>
      </w:hyperlink>
      <w:r w:rsidRPr="0076219A">
        <w:rPr>
          <w:rFonts w:cs="B Zar"/>
          <w:sz w:val="24"/>
          <w:szCs w:val="24"/>
        </w:rPr>
        <w:t xml:space="preserve"> </w:t>
      </w:r>
      <w:r w:rsidRPr="0076219A">
        <w:rPr>
          <w:rFonts w:cs="B Zar"/>
          <w:sz w:val="24"/>
          <w:szCs w:val="24"/>
          <w:rtl/>
        </w:rPr>
        <w:t>و بر اثر آن، منازعه اعراب و اسرائیل، و بی ثباتی سیاسی کشورهای خاورمیانه بود</w:t>
      </w:r>
      <w:r w:rsidRPr="0076219A">
        <w:rPr>
          <w:rFonts w:cs="B Zar"/>
          <w:sz w:val="24"/>
          <w:szCs w:val="24"/>
        </w:rPr>
        <w:t xml:space="preserve">. </w:t>
      </w:r>
    </w:p>
    <w:p w14:paraId="09B3B6CE" w14:textId="77777777" w:rsidR="006C7306" w:rsidRPr="0076219A" w:rsidRDefault="0060251C" w:rsidP="000002FE">
      <w:pPr>
        <w:bidi/>
        <w:rPr>
          <w:rFonts w:cs="B Zar"/>
          <w:sz w:val="24"/>
          <w:szCs w:val="24"/>
          <w:rtl/>
          <w:lang w:bidi="fa-IR"/>
        </w:rPr>
      </w:pPr>
      <w:r w:rsidRPr="0076219A">
        <w:rPr>
          <w:rFonts w:cs="B Zar"/>
          <w:sz w:val="24"/>
          <w:szCs w:val="24"/>
        </w:rPr>
        <w:t xml:space="preserve"> </w:t>
      </w:r>
    </w:p>
    <w:p w14:paraId="4E78B52E" w14:textId="77777777" w:rsidR="0060251C" w:rsidRPr="0076219A" w:rsidRDefault="006C7306" w:rsidP="000002FE">
      <w:pPr>
        <w:tabs>
          <w:tab w:val="left" w:pos="7605"/>
        </w:tabs>
        <w:bidi/>
        <w:rPr>
          <w:rFonts w:cs="B Zar"/>
          <w:sz w:val="24"/>
          <w:szCs w:val="24"/>
        </w:rPr>
      </w:pPr>
      <w:r w:rsidRPr="0076219A">
        <w:rPr>
          <w:rFonts w:cs="B Zar"/>
          <w:sz w:val="24"/>
          <w:szCs w:val="24"/>
          <w:rtl/>
        </w:rPr>
        <w:tab/>
      </w:r>
    </w:p>
    <w:p w14:paraId="07CB9655" w14:textId="77777777" w:rsidR="0060251C" w:rsidRPr="0076219A" w:rsidRDefault="0060251C" w:rsidP="000002FE">
      <w:pPr>
        <w:pStyle w:val="Heading3"/>
        <w:bidi/>
        <w:rPr>
          <w:rFonts w:cs="B Zar"/>
          <w:color w:val="auto"/>
          <w:sz w:val="24"/>
          <w:szCs w:val="24"/>
        </w:rPr>
      </w:pPr>
      <w:bookmarkStart w:id="14" w:name="جنگ_جهانی_دوم_و_پیامدهای_آن"/>
      <w:r w:rsidRPr="0076219A">
        <w:rPr>
          <w:rFonts w:cs="B Zar"/>
          <w:color w:val="auto"/>
          <w:sz w:val="24"/>
          <w:szCs w:val="24"/>
          <w:rtl/>
        </w:rPr>
        <w:t>جنگ جهانی دوم و پیامدهای آن</w:t>
      </w:r>
      <w:bookmarkEnd w:id="14"/>
    </w:p>
    <w:p w14:paraId="2852EE95" w14:textId="77777777" w:rsidR="0060251C" w:rsidRPr="0076219A" w:rsidRDefault="0060251C" w:rsidP="000002FE">
      <w:pPr>
        <w:bidi/>
        <w:rPr>
          <w:rFonts w:cs="B Zar"/>
          <w:sz w:val="24"/>
          <w:szCs w:val="24"/>
        </w:rPr>
      </w:pPr>
    </w:p>
    <w:p w14:paraId="10978A58" w14:textId="77777777" w:rsidR="0060251C" w:rsidRPr="0076219A" w:rsidRDefault="0060251C" w:rsidP="000002FE">
      <w:pPr>
        <w:bidi/>
        <w:rPr>
          <w:rFonts w:cs="B Zar"/>
          <w:sz w:val="24"/>
          <w:szCs w:val="24"/>
        </w:rPr>
      </w:pPr>
      <w:r w:rsidRPr="0076219A">
        <w:rPr>
          <w:rFonts w:cs="B Zar"/>
          <w:sz w:val="24"/>
          <w:szCs w:val="24"/>
        </w:rPr>
        <w:br/>
      </w:r>
      <w:r w:rsidRPr="0076219A">
        <w:rPr>
          <w:rFonts w:cs="B Zar"/>
          <w:sz w:val="24"/>
          <w:szCs w:val="24"/>
          <w:rtl/>
        </w:rPr>
        <w:t>طی جنگ جهانی دوم، دولتهای نیمه مستقل خاورمیانه، گرچه بهطور مستقیم در جنگ حضور نداشتند، ورود دولتهای استعماری، آنها را نیز به نوعی درگیر جنگ کرد</w:t>
      </w:r>
      <w:r w:rsidRPr="0076219A">
        <w:rPr>
          <w:rFonts w:cs="B Zar"/>
          <w:sz w:val="24"/>
          <w:szCs w:val="24"/>
        </w:rPr>
        <w:t xml:space="preserve">. </w:t>
      </w:r>
      <w:r w:rsidRPr="0076219A">
        <w:rPr>
          <w:rFonts w:cs="B Zar"/>
          <w:sz w:val="24"/>
          <w:szCs w:val="24"/>
          <w:rtl/>
        </w:rPr>
        <w:t xml:space="preserve">تبلیغات ضدیهودی آلمانیها، گرایش ضداستعماری مستعمرات و پیروزی اولیه متحدین (آلمان، ایتالیا، ژاپن) در جنگ، بسیاری از کشورهای خاورمیانه را به حمایت از دول محور مصمم کرد، </w:t>
      </w:r>
    </w:p>
    <w:p w14:paraId="20A31EFF" w14:textId="77777777" w:rsidR="0060251C" w:rsidRPr="0076219A" w:rsidRDefault="0060251C" w:rsidP="000002FE">
      <w:pPr>
        <w:bidi/>
        <w:rPr>
          <w:rFonts w:cs="B Zar"/>
          <w:sz w:val="24"/>
          <w:szCs w:val="24"/>
        </w:rPr>
      </w:pPr>
      <w:r w:rsidRPr="0076219A">
        <w:rPr>
          <w:rFonts w:cs="B Zar"/>
          <w:sz w:val="24"/>
          <w:szCs w:val="24"/>
          <w:rtl/>
        </w:rPr>
        <w:lastRenderedPageBreak/>
        <w:t xml:space="preserve">اما نتایج جنگ برای آن‌ها ناخوشایند بود. دول محور انتظارات حامیان خود را برآورده نکردند. همچنین با وجود وعده استقلال، بسیاری از نیروهای متفقین در کشورهای خاورمیانه ماندند. از این پس، این کشورها برای دستیابی به استقلال تلاش کردند. پیش از آن، </w:t>
      </w:r>
      <w:hyperlink r:id="rId1504" w:tooltip="عربستان سعودی" w:history="1">
        <w:r w:rsidRPr="0076219A">
          <w:rPr>
            <w:rStyle w:val="Hyperlink"/>
            <w:rFonts w:cs="B Zar"/>
            <w:color w:val="auto"/>
            <w:sz w:val="24"/>
            <w:szCs w:val="24"/>
            <w:u w:val="none"/>
            <w:rtl/>
          </w:rPr>
          <w:t>عربستان سعودی</w:t>
        </w:r>
      </w:hyperlink>
      <w:r w:rsidRPr="0076219A">
        <w:rPr>
          <w:rFonts w:cs="B Zar"/>
          <w:sz w:val="24"/>
          <w:szCs w:val="24"/>
        </w:rPr>
        <w:t xml:space="preserve"> </w:t>
      </w:r>
      <w:r w:rsidRPr="0076219A">
        <w:rPr>
          <w:rFonts w:cs="B Zar"/>
          <w:sz w:val="24"/>
          <w:szCs w:val="24"/>
          <w:rtl/>
        </w:rPr>
        <w:t xml:space="preserve">، </w:t>
      </w:r>
      <w:hyperlink r:id="rId1505" w:tooltip="یمن" w:history="1">
        <w:r w:rsidRPr="0076219A">
          <w:rPr>
            <w:rStyle w:val="Hyperlink"/>
            <w:rFonts w:cs="B Zar"/>
            <w:color w:val="auto"/>
            <w:sz w:val="24"/>
            <w:szCs w:val="24"/>
            <w:u w:val="none"/>
            <w:rtl/>
          </w:rPr>
          <w:t>یمن</w:t>
        </w:r>
      </w:hyperlink>
      <w:r w:rsidRPr="0076219A">
        <w:rPr>
          <w:rFonts w:cs="B Zar"/>
          <w:sz w:val="24"/>
          <w:szCs w:val="24"/>
        </w:rPr>
        <w:t xml:space="preserve"> </w:t>
      </w:r>
      <w:r w:rsidRPr="0076219A">
        <w:rPr>
          <w:rFonts w:cs="B Zar"/>
          <w:sz w:val="24"/>
          <w:szCs w:val="24"/>
          <w:rtl/>
        </w:rPr>
        <w:t xml:space="preserve">، </w:t>
      </w:r>
      <w:hyperlink r:id="rId1506" w:tooltip="عراق" w:history="1">
        <w:r w:rsidRPr="0076219A">
          <w:rPr>
            <w:rStyle w:val="Hyperlink"/>
            <w:rFonts w:cs="B Zar"/>
            <w:color w:val="auto"/>
            <w:sz w:val="24"/>
            <w:szCs w:val="24"/>
            <w:u w:val="none"/>
            <w:rtl/>
          </w:rPr>
          <w:t>عراق</w:t>
        </w:r>
      </w:hyperlink>
      <w:r w:rsidRPr="0076219A">
        <w:rPr>
          <w:rFonts w:cs="B Zar"/>
          <w:sz w:val="24"/>
          <w:szCs w:val="24"/>
        </w:rPr>
        <w:t xml:space="preserve"> </w:t>
      </w:r>
      <w:r w:rsidRPr="0076219A">
        <w:rPr>
          <w:rFonts w:cs="B Zar"/>
          <w:sz w:val="24"/>
          <w:szCs w:val="24"/>
          <w:rtl/>
        </w:rPr>
        <w:t xml:space="preserve">و </w:t>
      </w:r>
      <w:hyperlink r:id="rId1507" w:tooltip="مصر" w:history="1">
        <w:r w:rsidRPr="0076219A">
          <w:rPr>
            <w:rStyle w:val="Hyperlink"/>
            <w:rFonts w:cs="B Zar"/>
            <w:color w:val="auto"/>
            <w:sz w:val="24"/>
            <w:szCs w:val="24"/>
            <w:u w:val="none"/>
            <w:rtl/>
          </w:rPr>
          <w:t>مصر</w:t>
        </w:r>
      </w:hyperlink>
      <w:r w:rsidRPr="0076219A">
        <w:rPr>
          <w:rFonts w:cs="B Zar"/>
          <w:sz w:val="24"/>
          <w:szCs w:val="24"/>
        </w:rPr>
        <w:t xml:space="preserve"> </w:t>
      </w:r>
      <w:r w:rsidRPr="0076219A">
        <w:rPr>
          <w:rFonts w:cs="B Zar"/>
          <w:sz w:val="24"/>
          <w:szCs w:val="24"/>
          <w:rtl/>
        </w:rPr>
        <w:t xml:space="preserve">به استقلال رسیده بودند. در </w:t>
      </w:r>
      <w:r w:rsidRPr="0076219A">
        <w:rPr>
          <w:rFonts w:cs="B Zar"/>
          <w:sz w:val="24"/>
          <w:szCs w:val="24"/>
          <w:rtl/>
          <w:lang w:bidi="fa-IR"/>
        </w:rPr>
        <w:t>۱۳۲۲</w:t>
      </w:r>
      <w:r w:rsidRPr="0076219A">
        <w:rPr>
          <w:rFonts w:cs="B Zar"/>
          <w:sz w:val="24"/>
          <w:szCs w:val="24"/>
          <w:rtl/>
        </w:rPr>
        <w:t xml:space="preserve">ش/ </w:t>
      </w:r>
      <w:r w:rsidRPr="0076219A">
        <w:rPr>
          <w:rFonts w:cs="B Zar"/>
          <w:sz w:val="24"/>
          <w:szCs w:val="24"/>
          <w:rtl/>
          <w:lang w:bidi="fa-IR"/>
        </w:rPr>
        <w:t>۱۹۴۳</w:t>
      </w:r>
      <w:r w:rsidRPr="0076219A">
        <w:rPr>
          <w:rFonts w:cs="B Zar"/>
          <w:sz w:val="24"/>
          <w:szCs w:val="24"/>
          <w:rtl/>
        </w:rPr>
        <w:t xml:space="preserve">، با خروج اجباری نیروهای فرانسوی، </w:t>
      </w:r>
      <w:hyperlink r:id="rId1508" w:tooltip="سوریه" w:history="1">
        <w:r w:rsidRPr="0076219A">
          <w:rPr>
            <w:rStyle w:val="Hyperlink"/>
            <w:rFonts w:cs="B Zar"/>
            <w:color w:val="auto"/>
            <w:sz w:val="24"/>
            <w:szCs w:val="24"/>
            <w:u w:val="none"/>
            <w:rtl/>
          </w:rPr>
          <w:t>سوریه</w:t>
        </w:r>
      </w:hyperlink>
      <w:r w:rsidRPr="0076219A">
        <w:rPr>
          <w:rFonts w:cs="B Zar"/>
          <w:sz w:val="24"/>
          <w:szCs w:val="24"/>
        </w:rPr>
        <w:t xml:space="preserve"> </w:t>
      </w:r>
      <w:r w:rsidRPr="0076219A">
        <w:rPr>
          <w:rFonts w:cs="B Zar"/>
          <w:sz w:val="24"/>
          <w:szCs w:val="24"/>
          <w:rtl/>
        </w:rPr>
        <w:t xml:space="preserve">و </w:t>
      </w:r>
      <w:hyperlink r:id="rId1509" w:tooltip="لبنان" w:history="1">
        <w:r w:rsidRPr="0076219A">
          <w:rPr>
            <w:rStyle w:val="Hyperlink"/>
            <w:rFonts w:cs="B Zar"/>
            <w:color w:val="auto"/>
            <w:sz w:val="24"/>
            <w:szCs w:val="24"/>
            <w:u w:val="none"/>
            <w:rtl/>
          </w:rPr>
          <w:t>لبنان</w:t>
        </w:r>
      </w:hyperlink>
      <w:r w:rsidRPr="0076219A">
        <w:rPr>
          <w:rFonts w:cs="B Zar"/>
          <w:sz w:val="24"/>
          <w:szCs w:val="24"/>
        </w:rPr>
        <w:t xml:space="preserve"> </w:t>
      </w:r>
      <w:r w:rsidRPr="0076219A">
        <w:rPr>
          <w:rFonts w:cs="B Zar"/>
          <w:sz w:val="24"/>
          <w:szCs w:val="24"/>
          <w:rtl/>
        </w:rPr>
        <w:t xml:space="preserve">نیز مستقل شدند. اتحادیه عرب در </w:t>
      </w:r>
      <w:r w:rsidRPr="0076219A">
        <w:rPr>
          <w:rFonts w:cs="B Zar"/>
          <w:sz w:val="24"/>
          <w:szCs w:val="24"/>
          <w:rtl/>
          <w:lang w:bidi="fa-IR"/>
        </w:rPr>
        <w:t>۱۳۲۴</w:t>
      </w:r>
      <w:r w:rsidRPr="0076219A">
        <w:rPr>
          <w:rFonts w:cs="B Zar"/>
          <w:sz w:val="24"/>
          <w:szCs w:val="24"/>
          <w:rtl/>
        </w:rPr>
        <w:t xml:space="preserve">ش/ </w:t>
      </w:r>
      <w:r w:rsidRPr="0076219A">
        <w:rPr>
          <w:rFonts w:cs="B Zar"/>
          <w:sz w:val="24"/>
          <w:szCs w:val="24"/>
          <w:rtl/>
          <w:lang w:bidi="fa-IR"/>
        </w:rPr>
        <w:t>۱۹۴۵</w:t>
      </w:r>
      <w:r w:rsidRPr="0076219A">
        <w:rPr>
          <w:rFonts w:cs="B Zar"/>
          <w:sz w:val="24"/>
          <w:szCs w:val="24"/>
          <w:rtl/>
        </w:rPr>
        <w:t xml:space="preserve"> تشکیل شد. در </w:t>
      </w:r>
      <w:r w:rsidRPr="0076219A">
        <w:rPr>
          <w:rFonts w:cs="B Zar"/>
          <w:sz w:val="24"/>
          <w:szCs w:val="24"/>
          <w:rtl/>
          <w:lang w:bidi="fa-IR"/>
        </w:rPr>
        <w:t>۱۳۲۵</w:t>
      </w:r>
      <w:r w:rsidRPr="0076219A">
        <w:rPr>
          <w:rFonts w:cs="B Zar"/>
          <w:sz w:val="24"/>
          <w:szCs w:val="24"/>
          <w:rtl/>
        </w:rPr>
        <w:t xml:space="preserve">ش/ </w:t>
      </w:r>
      <w:r w:rsidRPr="0076219A">
        <w:rPr>
          <w:rFonts w:cs="B Zar"/>
          <w:sz w:val="24"/>
          <w:szCs w:val="24"/>
          <w:rtl/>
          <w:lang w:bidi="fa-IR"/>
        </w:rPr>
        <w:t>۱۹۴۶</w:t>
      </w:r>
      <w:r w:rsidRPr="0076219A">
        <w:rPr>
          <w:rFonts w:cs="B Zar"/>
          <w:sz w:val="24"/>
          <w:szCs w:val="24"/>
          <w:rtl/>
        </w:rPr>
        <w:t xml:space="preserve">، امیرنشین اردن نیز که تحت قیمومت </w:t>
      </w:r>
      <w:hyperlink r:id="rId1510" w:tooltip="انگلیس" w:history="1">
        <w:r w:rsidRPr="0076219A">
          <w:rPr>
            <w:rStyle w:val="Hyperlink"/>
            <w:rFonts w:cs="B Zar"/>
            <w:color w:val="auto"/>
            <w:sz w:val="24"/>
            <w:szCs w:val="24"/>
            <w:u w:val="none"/>
            <w:rtl/>
          </w:rPr>
          <w:t>انگلیس</w:t>
        </w:r>
      </w:hyperlink>
      <w:r w:rsidRPr="0076219A">
        <w:rPr>
          <w:rFonts w:cs="B Zar"/>
          <w:sz w:val="24"/>
          <w:szCs w:val="24"/>
        </w:rPr>
        <w:t xml:space="preserve"> </w:t>
      </w:r>
      <w:r w:rsidRPr="0076219A">
        <w:rPr>
          <w:rFonts w:cs="B Zar"/>
          <w:sz w:val="24"/>
          <w:szCs w:val="24"/>
          <w:rtl/>
        </w:rPr>
        <w:t xml:space="preserve">بود به استقلال رسید. نخستین هدف این دولتها، الغای معاهدات و بیرون راندن نیروهای خارجی و کسب استقلال کامل بود که با عقب نشینی دولتهای استعماری از تمامی سرزمینهای اشغالی در اوایل دهه </w:t>
      </w:r>
      <w:r w:rsidRPr="0076219A">
        <w:rPr>
          <w:rFonts w:cs="B Zar"/>
          <w:sz w:val="24"/>
          <w:szCs w:val="24"/>
          <w:rtl/>
          <w:lang w:bidi="fa-IR"/>
        </w:rPr>
        <w:t>۱۳۳۰</w:t>
      </w:r>
      <w:r w:rsidRPr="0076219A">
        <w:rPr>
          <w:rFonts w:cs="B Zar"/>
          <w:sz w:val="24"/>
          <w:szCs w:val="24"/>
          <w:rtl/>
        </w:rPr>
        <w:t>ش/</w:t>
      </w:r>
      <w:r w:rsidRPr="0076219A">
        <w:rPr>
          <w:rFonts w:cs="B Zar"/>
          <w:sz w:val="24"/>
          <w:szCs w:val="24"/>
          <w:rtl/>
          <w:lang w:bidi="fa-IR"/>
        </w:rPr>
        <w:t>۱۹۵۰</w:t>
      </w:r>
      <w:r w:rsidRPr="0076219A">
        <w:rPr>
          <w:rFonts w:cs="B Zar"/>
          <w:sz w:val="24"/>
          <w:szCs w:val="24"/>
          <w:rtl/>
        </w:rPr>
        <w:t xml:space="preserve">، به وقوع پیوست. درپی استقلال این کشورها، جنبش استقلالطلبی به دیگر کشورها نیز گسترش یافت. لیبی در </w:t>
      </w:r>
      <w:r w:rsidRPr="0076219A">
        <w:rPr>
          <w:rFonts w:cs="B Zar"/>
          <w:sz w:val="24"/>
          <w:szCs w:val="24"/>
          <w:rtl/>
          <w:lang w:bidi="fa-IR"/>
        </w:rPr>
        <w:t>۱۳۳۰</w:t>
      </w:r>
      <w:r w:rsidRPr="0076219A">
        <w:rPr>
          <w:rFonts w:cs="B Zar"/>
          <w:sz w:val="24"/>
          <w:szCs w:val="24"/>
          <w:rtl/>
        </w:rPr>
        <w:t>ش/</w:t>
      </w:r>
      <w:r w:rsidRPr="0076219A">
        <w:rPr>
          <w:rFonts w:cs="B Zar"/>
          <w:sz w:val="24"/>
          <w:szCs w:val="24"/>
          <w:rtl/>
          <w:lang w:bidi="fa-IR"/>
        </w:rPr>
        <w:t>۱۹۵۱</w:t>
      </w:r>
      <w:r w:rsidRPr="0076219A">
        <w:rPr>
          <w:rFonts w:cs="B Zar"/>
          <w:sz w:val="24"/>
          <w:szCs w:val="24"/>
          <w:rtl/>
        </w:rPr>
        <w:t xml:space="preserve">، </w:t>
      </w:r>
      <w:hyperlink r:id="rId1511" w:tooltip="کویت" w:history="1">
        <w:r w:rsidRPr="0076219A">
          <w:rPr>
            <w:rStyle w:val="Hyperlink"/>
            <w:rFonts w:cs="B Zar"/>
            <w:color w:val="auto"/>
            <w:sz w:val="24"/>
            <w:szCs w:val="24"/>
            <w:u w:val="none"/>
            <w:rtl/>
          </w:rPr>
          <w:t>کویت</w:t>
        </w:r>
      </w:hyperlink>
      <w:r w:rsidRPr="0076219A">
        <w:rPr>
          <w:rFonts w:cs="B Zar"/>
          <w:sz w:val="24"/>
          <w:szCs w:val="24"/>
        </w:rPr>
        <w:t xml:space="preserve"> </w:t>
      </w:r>
      <w:r w:rsidRPr="0076219A">
        <w:rPr>
          <w:rFonts w:cs="B Zar"/>
          <w:sz w:val="24"/>
          <w:szCs w:val="24"/>
          <w:rtl/>
        </w:rPr>
        <w:t xml:space="preserve">در </w:t>
      </w:r>
      <w:r w:rsidRPr="0076219A">
        <w:rPr>
          <w:rFonts w:cs="B Zar"/>
          <w:sz w:val="24"/>
          <w:szCs w:val="24"/>
          <w:rtl/>
          <w:lang w:bidi="fa-IR"/>
        </w:rPr>
        <w:t>۱۳۴۰</w:t>
      </w:r>
      <w:r w:rsidRPr="0076219A">
        <w:rPr>
          <w:rFonts w:cs="B Zar"/>
          <w:sz w:val="24"/>
          <w:szCs w:val="24"/>
          <w:rtl/>
        </w:rPr>
        <w:t>ش/</w:t>
      </w:r>
      <w:r w:rsidRPr="0076219A">
        <w:rPr>
          <w:rFonts w:cs="B Zar"/>
          <w:sz w:val="24"/>
          <w:szCs w:val="24"/>
          <w:rtl/>
          <w:lang w:bidi="fa-IR"/>
        </w:rPr>
        <w:t>۱۹۶۱</w:t>
      </w:r>
      <w:r w:rsidRPr="0076219A">
        <w:rPr>
          <w:rFonts w:cs="B Zar"/>
          <w:sz w:val="24"/>
          <w:szCs w:val="24"/>
          <w:rtl/>
        </w:rPr>
        <w:t xml:space="preserve">، </w:t>
      </w:r>
      <w:hyperlink r:id="rId1512" w:tooltip="یمن" w:history="1">
        <w:r w:rsidRPr="0076219A">
          <w:rPr>
            <w:rStyle w:val="Hyperlink"/>
            <w:rFonts w:cs="B Zar"/>
            <w:color w:val="auto"/>
            <w:sz w:val="24"/>
            <w:szCs w:val="24"/>
            <w:u w:val="none"/>
            <w:rtl/>
          </w:rPr>
          <w:t>یمن</w:t>
        </w:r>
      </w:hyperlink>
      <w:r w:rsidRPr="0076219A">
        <w:rPr>
          <w:rFonts w:cs="B Zar"/>
          <w:sz w:val="24"/>
          <w:szCs w:val="24"/>
        </w:rPr>
        <w:t xml:space="preserve"> </w:t>
      </w:r>
      <w:r w:rsidRPr="0076219A">
        <w:rPr>
          <w:rFonts w:cs="B Zar"/>
          <w:sz w:val="24"/>
          <w:szCs w:val="24"/>
          <w:rtl/>
        </w:rPr>
        <w:t xml:space="preserve">جنوبی در </w:t>
      </w:r>
      <w:r w:rsidRPr="0076219A">
        <w:rPr>
          <w:rFonts w:cs="B Zar"/>
          <w:sz w:val="24"/>
          <w:szCs w:val="24"/>
          <w:rtl/>
          <w:lang w:bidi="fa-IR"/>
        </w:rPr>
        <w:t>۱۳۴۶</w:t>
      </w:r>
      <w:r w:rsidRPr="0076219A">
        <w:rPr>
          <w:rFonts w:cs="B Zar"/>
          <w:sz w:val="24"/>
          <w:szCs w:val="24"/>
          <w:rtl/>
        </w:rPr>
        <w:t>ش/</w:t>
      </w:r>
      <w:r w:rsidRPr="0076219A">
        <w:rPr>
          <w:rFonts w:cs="B Zar"/>
          <w:sz w:val="24"/>
          <w:szCs w:val="24"/>
          <w:rtl/>
          <w:lang w:bidi="fa-IR"/>
        </w:rPr>
        <w:t>۱۹۶۷</w:t>
      </w:r>
      <w:r w:rsidRPr="0076219A">
        <w:rPr>
          <w:rFonts w:cs="B Zar"/>
          <w:sz w:val="24"/>
          <w:szCs w:val="24"/>
          <w:rtl/>
        </w:rPr>
        <w:t xml:space="preserve"> و </w:t>
      </w:r>
      <w:hyperlink r:id="rId1513" w:tooltip="امارات متحده عربی" w:history="1">
        <w:r w:rsidRPr="0076219A">
          <w:rPr>
            <w:rStyle w:val="Hyperlink"/>
            <w:rFonts w:cs="B Zar"/>
            <w:color w:val="auto"/>
            <w:sz w:val="24"/>
            <w:szCs w:val="24"/>
            <w:u w:val="none"/>
            <w:rtl/>
          </w:rPr>
          <w:t>امارات متحده عربی</w:t>
        </w:r>
      </w:hyperlink>
      <w:bookmarkEnd w:id="5"/>
      <w:r w:rsidRPr="0076219A">
        <w:rPr>
          <w:rFonts w:cs="B Zar"/>
          <w:sz w:val="24"/>
          <w:szCs w:val="24"/>
        </w:rPr>
        <w:t xml:space="preserve"> </w:t>
      </w:r>
      <w:r w:rsidRPr="0076219A">
        <w:rPr>
          <w:rFonts w:cs="B Zar"/>
          <w:sz w:val="24"/>
          <w:szCs w:val="24"/>
          <w:rtl/>
        </w:rPr>
        <w:t xml:space="preserve">در </w:t>
      </w:r>
      <w:r w:rsidRPr="0076219A">
        <w:rPr>
          <w:rFonts w:cs="B Zar"/>
          <w:sz w:val="24"/>
          <w:szCs w:val="24"/>
          <w:rtl/>
          <w:lang w:bidi="fa-IR"/>
        </w:rPr>
        <w:t>۱۳۵۰</w:t>
      </w:r>
      <w:r w:rsidRPr="0076219A">
        <w:rPr>
          <w:rFonts w:cs="B Zar"/>
          <w:sz w:val="24"/>
          <w:szCs w:val="24"/>
          <w:rtl/>
        </w:rPr>
        <w:t>ش/</w:t>
      </w:r>
      <w:r w:rsidRPr="0076219A">
        <w:rPr>
          <w:rFonts w:cs="B Zar"/>
          <w:sz w:val="24"/>
          <w:szCs w:val="24"/>
          <w:rtl/>
          <w:lang w:bidi="fa-IR"/>
        </w:rPr>
        <w:t>۱۹۷۱</w:t>
      </w:r>
      <w:r w:rsidRPr="0076219A">
        <w:rPr>
          <w:rFonts w:cs="B Zar"/>
          <w:sz w:val="24"/>
          <w:szCs w:val="24"/>
          <w:rtl/>
        </w:rPr>
        <w:t xml:space="preserve"> به استقلال دست یافتند</w:t>
      </w:r>
      <w:r w:rsidRPr="0076219A">
        <w:rPr>
          <w:rFonts w:cs="B Zar"/>
          <w:sz w:val="24"/>
          <w:szCs w:val="24"/>
        </w:rPr>
        <w:t xml:space="preserve">. </w:t>
      </w:r>
    </w:p>
    <w:p w14:paraId="2CE8EBFD" w14:textId="77777777" w:rsidR="0060251C" w:rsidRPr="0076219A" w:rsidRDefault="0060251C" w:rsidP="000002FE">
      <w:pPr>
        <w:pStyle w:val="ListParagraph"/>
        <w:bidi/>
        <w:ind w:left="587"/>
        <w:rPr>
          <w:rFonts w:cs="B Zar"/>
          <w:sz w:val="24"/>
          <w:szCs w:val="24"/>
          <w:rtl/>
          <w:lang w:bidi="fa-IR"/>
        </w:rPr>
      </w:pPr>
    </w:p>
    <w:p w14:paraId="7EB20A18" w14:textId="77777777" w:rsidR="0060251C" w:rsidRPr="0076219A" w:rsidRDefault="0060251C" w:rsidP="000002FE">
      <w:pPr>
        <w:pStyle w:val="NormalWeb"/>
        <w:bidi/>
        <w:rPr>
          <w:rFonts w:cs="B Zar"/>
          <w:b/>
          <w:bCs/>
        </w:rPr>
      </w:pPr>
    </w:p>
    <w:p w14:paraId="0F3A3BF9" w14:textId="77777777" w:rsidR="0060251C" w:rsidRPr="0076219A" w:rsidRDefault="0060251C" w:rsidP="000002FE">
      <w:pPr>
        <w:pStyle w:val="NormalWeb"/>
        <w:bidi/>
        <w:rPr>
          <w:rFonts w:cs="B Zar"/>
        </w:rPr>
      </w:pPr>
      <w:r w:rsidRPr="0076219A">
        <w:rPr>
          <w:rFonts w:cs="B Zar"/>
          <w:rtl/>
        </w:rPr>
        <w:t xml:space="preserve">خروج انگلستان از منطقه خلیج‌فارس به دنبال سیاست خروج این کشور از شرق کانال سوئز صورت گرفت. بخش مهمی از این سیاست متأثر از شرکت انگلستان در جنگ جهانی دوم و متحمل شدن هزینه‌های بالا در جنگ بود که اجازه هزینه‌های بیشتر در خارج از کشور را نمی‌داد؛ بنابراین این کشور در </w:t>
      </w:r>
      <w:r w:rsidRPr="0076219A">
        <w:rPr>
          <w:rFonts w:cs="B Zar"/>
          <w:rtl/>
          <w:lang w:bidi="fa-IR"/>
        </w:rPr>
        <w:t>۱۰</w:t>
      </w:r>
      <w:r w:rsidRPr="0076219A">
        <w:rPr>
          <w:rFonts w:cs="B Zar"/>
          <w:rtl/>
        </w:rPr>
        <w:t xml:space="preserve"> اکتبر </w:t>
      </w:r>
      <w:r w:rsidRPr="0076219A">
        <w:rPr>
          <w:rFonts w:cs="B Zar"/>
          <w:rtl/>
          <w:lang w:bidi="fa-IR"/>
        </w:rPr>
        <w:t>۱۹۶۸ (۱۸</w:t>
      </w:r>
      <w:r w:rsidRPr="0076219A">
        <w:rPr>
          <w:rFonts w:cs="B Zar"/>
          <w:rtl/>
        </w:rPr>
        <w:t xml:space="preserve"> مهر </w:t>
      </w:r>
      <w:r w:rsidRPr="0076219A">
        <w:rPr>
          <w:rFonts w:cs="B Zar"/>
          <w:rtl/>
          <w:lang w:bidi="fa-IR"/>
        </w:rPr>
        <w:t>۱۳۴۷</w:t>
      </w:r>
      <w:r w:rsidRPr="0076219A">
        <w:rPr>
          <w:rFonts w:cs="B Zar"/>
        </w:rPr>
        <w:t xml:space="preserve">) </w:t>
      </w:r>
      <w:r w:rsidRPr="0076219A">
        <w:rPr>
          <w:rFonts w:cs="B Zar"/>
          <w:rtl/>
        </w:rPr>
        <w:t xml:space="preserve">رسما قصد خود را مبنی بر تخلیه منطقه خلیج فارس از نیروهایش در پایان سال </w:t>
      </w:r>
      <w:r w:rsidRPr="0076219A">
        <w:rPr>
          <w:rFonts w:cs="B Zar"/>
          <w:rtl/>
          <w:lang w:bidi="fa-IR"/>
        </w:rPr>
        <w:t>۱۹۷۱</w:t>
      </w:r>
      <w:r w:rsidRPr="0076219A">
        <w:rPr>
          <w:rFonts w:cs="B Zar"/>
          <w:rtl/>
        </w:rPr>
        <w:t xml:space="preserve"> اعلام کرد. این موضوع در ابتدا با مخالفت شدید آمریکا مواجه شد، اما در نهایت هر دو کشور بر سر آن به توافق رسیدند</w:t>
      </w:r>
      <w:r w:rsidRPr="0076219A">
        <w:rPr>
          <w:rFonts w:cs="B Zar"/>
        </w:rPr>
        <w:t>.</w:t>
      </w:r>
    </w:p>
    <w:p w14:paraId="481B7FAC" w14:textId="77777777" w:rsidR="0060251C" w:rsidRPr="0076219A" w:rsidRDefault="0060251C" w:rsidP="000002FE">
      <w:pPr>
        <w:pStyle w:val="NormalWeb"/>
        <w:bidi/>
        <w:rPr>
          <w:rFonts w:cs="B Zar"/>
          <w:rtl/>
        </w:rPr>
      </w:pPr>
      <w:r w:rsidRPr="0076219A">
        <w:rPr>
          <w:rFonts w:cs="B Zar"/>
          <w:rtl/>
        </w:rPr>
        <w:t>به دنبال این توافق، انگلستان بخش مهمی از نیرو‌های خود را خارج کرد؛ بااین‌حال «افسران بازنشسته انگلستانی با عنوان استخدام خصوصی در خدمت شیوخ منطقه باقی ماندند تا در حقیقت نفوذ انگلستان را حفظ نمایند».</w:t>
      </w:r>
      <w:r w:rsidRPr="0076219A">
        <w:rPr>
          <w:rFonts w:cs="B Zar"/>
          <w:rtl/>
          <w:lang w:bidi="fa-IR"/>
        </w:rPr>
        <w:t>۱</w:t>
      </w:r>
      <w:r w:rsidRPr="0076219A">
        <w:rPr>
          <w:rtl/>
          <w:lang w:bidi="fa-IR"/>
        </w:rPr>
        <w:t> </w:t>
      </w:r>
      <w:r w:rsidRPr="0076219A">
        <w:rPr>
          <w:rFonts w:cs="B Zar"/>
          <w:rtl/>
        </w:rPr>
        <w:t xml:space="preserve">گذشته از این، انگلستان جهت حفظ منافع خود در منطقه، در سال </w:t>
      </w:r>
      <w:r w:rsidRPr="0076219A">
        <w:rPr>
          <w:rFonts w:cs="B Zar"/>
          <w:rtl/>
          <w:lang w:bidi="fa-IR"/>
        </w:rPr>
        <w:t>۱۲۷۰</w:t>
      </w:r>
      <w:r w:rsidRPr="0076219A">
        <w:rPr>
          <w:rFonts w:cs="B Zar"/>
          <w:rtl/>
        </w:rPr>
        <w:t xml:space="preserve"> قراردادی محرمانه با سلطان قابوس، پادشاه جدید عمان، منعقد کرد که به موجب آن انگلستان حق استفاده از فرودگاه‌های نظامی در سلاله و مطرحه را به‌دست آورد و اجازه یافت جزیره مصیره را که از لحاظ استراتژیک دارای اهمیت فراوانی بود به پایگاه نیروی هوایی تبدیل کند.</w:t>
      </w:r>
      <w:r w:rsidRPr="0076219A">
        <w:rPr>
          <w:rFonts w:cs="B Zar"/>
          <w:rtl/>
          <w:lang w:bidi="fa-IR"/>
        </w:rPr>
        <w:t>۲</w:t>
      </w:r>
      <w:r w:rsidRPr="0076219A">
        <w:rPr>
          <w:rtl/>
          <w:lang w:bidi="fa-IR"/>
        </w:rPr>
        <w:t> </w:t>
      </w:r>
      <w:r w:rsidRPr="0076219A">
        <w:rPr>
          <w:rFonts w:cs="B Zar"/>
          <w:rtl/>
        </w:rPr>
        <w:t>در نهایت آمریکا ضمن قبول شرایط جدید، به ارائه راهکار سیاسی نوینی جهت پر کردن خلأ قدرت پرداخت که نتیجه آن طرح دکترین نیکسون و استراتژی منطقه‌ای کیسینجر بود</w:t>
      </w:r>
      <w:r w:rsidRPr="0076219A">
        <w:rPr>
          <w:rFonts w:cs="B Zar"/>
        </w:rPr>
        <w:t>.</w:t>
      </w:r>
    </w:p>
    <w:p w14:paraId="61FDB682" w14:textId="77777777" w:rsidR="0060251C" w:rsidRPr="0076219A" w:rsidRDefault="0060251C" w:rsidP="000002FE">
      <w:pPr>
        <w:pStyle w:val="NormalWeb"/>
        <w:bidi/>
        <w:rPr>
          <w:rFonts w:cs="B Zar"/>
          <w:rtl/>
        </w:rPr>
      </w:pPr>
    </w:p>
    <w:p w14:paraId="5D4F8EF0" w14:textId="77777777" w:rsidR="0060251C" w:rsidRPr="0076219A" w:rsidRDefault="0060251C" w:rsidP="000002FE">
      <w:pPr>
        <w:pStyle w:val="NormalWeb"/>
        <w:bidi/>
        <w:rPr>
          <w:rStyle w:val="Strong"/>
          <w:rFonts w:cs="B Zar"/>
          <w:rtl/>
        </w:rPr>
      </w:pPr>
      <w:r w:rsidRPr="0076219A">
        <w:rPr>
          <w:rStyle w:val="Strong"/>
          <w:rFonts w:cs="B Zar" w:hint="cs"/>
          <w:rtl/>
        </w:rPr>
        <w:t>استقلال کشورهای</w:t>
      </w:r>
      <w:r w:rsidR="0019758E">
        <w:rPr>
          <w:rStyle w:val="Strong"/>
          <w:rFonts w:cs="B Zar" w:hint="cs"/>
          <w:rtl/>
        </w:rPr>
        <w:t xml:space="preserve"> اطراف </w:t>
      </w:r>
      <w:r w:rsidRPr="0076219A">
        <w:rPr>
          <w:rStyle w:val="Strong"/>
          <w:rFonts w:cs="B Zar" w:hint="cs"/>
          <w:rtl/>
        </w:rPr>
        <w:t xml:space="preserve">ایران </w:t>
      </w:r>
    </w:p>
    <w:p w14:paraId="502B74BD" w14:textId="77777777" w:rsidR="0060251C" w:rsidRPr="0076219A" w:rsidRDefault="0060251C" w:rsidP="000002FE">
      <w:pPr>
        <w:pStyle w:val="NormalWeb"/>
        <w:bidi/>
        <w:rPr>
          <w:rStyle w:val="Strong"/>
          <w:rFonts w:cs="B Zar"/>
          <w:rtl/>
        </w:rPr>
      </w:pPr>
      <w:r w:rsidRPr="0076219A">
        <w:rPr>
          <w:rStyle w:val="Strong"/>
          <w:rFonts w:cs="B Zar" w:hint="cs"/>
          <w:rtl/>
        </w:rPr>
        <w:t xml:space="preserve">استقلال افغانستان  در سال 1919 بعد از جنگ سوم افغانستان و بریتانیا صورت گرفت </w:t>
      </w:r>
    </w:p>
    <w:p w14:paraId="2E2A518D" w14:textId="77777777" w:rsidR="0060251C" w:rsidRPr="0076219A" w:rsidRDefault="0060251C" w:rsidP="000002FE">
      <w:pPr>
        <w:pStyle w:val="NormalWeb"/>
        <w:bidi/>
        <w:rPr>
          <w:rStyle w:val="Strong"/>
          <w:rFonts w:cs="B Zar"/>
          <w:rtl/>
        </w:rPr>
      </w:pPr>
    </w:p>
    <w:p w14:paraId="28874E5D" w14:textId="77777777" w:rsidR="0060251C" w:rsidRPr="0076219A" w:rsidRDefault="0060251C" w:rsidP="000002FE">
      <w:pPr>
        <w:pStyle w:val="NormalWeb"/>
        <w:bidi/>
        <w:rPr>
          <w:rStyle w:val="Strong"/>
          <w:rFonts w:cs="B Zar"/>
          <w:rtl/>
        </w:rPr>
      </w:pPr>
      <w:r w:rsidRPr="0076219A">
        <w:rPr>
          <w:rStyle w:val="Strong"/>
          <w:rFonts w:cs="B Zar" w:hint="cs"/>
          <w:rtl/>
        </w:rPr>
        <w:lastRenderedPageBreak/>
        <w:t xml:space="preserve">استقلال پاکستان  بعد از جنگ جهانی دوم در سال 1947 با استقلال مسلمانان شبه قاره هند تحت عنوان کشور پاکستان صورت گرفت که متعاقبا پاکستان شرقی تحت نام بنگلادش از پاکستان مستقل گردید </w:t>
      </w:r>
    </w:p>
    <w:p w14:paraId="69D60BD7" w14:textId="77777777" w:rsidR="0060251C" w:rsidRPr="0076219A" w:rsidRDefault="0060251C" w:rsidP="000002FE">
      <w:pPr>
        <w:pStyle w:val="NormalWeb"/>
        <w:bidi/>
        <w:rPr>
          <w:rStyle w:val="Strong"/>
          <w:rFonts w:cs="B Zar"/>
          <w:rtl/>
        </w:rPr>
      </w:pPr>
      <w:r w:rsidRPr="0076219A">
        <w:rPr>
          <w:rStyle w:val="Strong"/>
          <w:rFonts w:cs="B Zar" w:hint="cs"/>
          <w:rtl/>
        </w:rPr>
        <w:t xml:space="preserve">استقلال کشورهای غربی ایران </w:t>
      </w:r>
    </w:p>
    <w:p w14:paraId="539130F0" w14:textId="77777777" w:rsidR="0060251C" w:rsidRPr="0076219A" w:rsidRDefault="0060251C" w:rsidP="000002FE">
      <w:pPr>
        <w:pStyle w:val="NormalWeb"/>
        <w:bidi/>
        <w:rPr>
          <w:rFonts w:cs="B Zar"/>
          <w:rtl/>
        </w:rPr>
      </w:pPr>
      <w:r w:rsidRPr="0076219A">
        <w:rPr>
          <w:rStyle w:val="Strong"/>
          <w:rFonts w:cs="B Zar" w:hint="cs"/>
          <w:rtl/>
        </w:rPr>
        <w:t>شکست عثمانی در جنگ جهانی اول و تشکیل کشور عراق و ترکیه در غرب ایران در سال 1919</w:t>
      </w:r>
    </w:p>
    <w:p w14:paraId="040F4E5E" w14:textId="77777777" w:rsidR="0019758E" w:rsidRDefault="0019758E" w:rsidP="000002FE">
      <w:pPr>
        <w:pStyle w:val="NormalWeb"/>
        <w:bidi/>
        <w:rPr>
          <w:rFonts w:cs="B Zar"/>
          <w:b/>
          <w:bCs/>
          <w:rtl/>
        </w:rPr>
      </w:pPr>
      <w:r>
        <w:rPr>
          <w:rFonts w:cs="B Zar" w:hint="cs"/>
          <w:b/>
          <w:bCs/>
          <w:rtl/>
        </w:rPr>
        <w:t>استقلال کشورهای هاشیه شمال</w:t>
      </w:r>
      <w:r w:rsidR="002D5398">
        <w:rPr>
          <w:rFonts w:cs="B Zar" w:hint="cs"/>
          <w:b/>
          <w:bCs/>
          <w:rtl/>
        </w:rPr>
        <w:t xml:space="preserve"> شرقی</w:t>
      </w:r>
      <w:r>
        <w:rPr>
          <w:rFonts w:cs="B Zar" w:hint="cs"/>
          <w:b/>
          <w:bCs/>
          <w:rtl/>
        </w:rPr>
        <w:t xml:space="preserve"> ایران شامل </w:t>
      </w:r>
      <w:r w:rsidR="002D5398">
        <w:rPr>
          <w:rFonts w:cs="B Zar" w:hint="cs"/>
          <w:b/>
          <w:bCs/>
          <w:rtl/>
        </w:rPr>
        <w:t xml:space="preserve">ترکمنستان و سایر کشوهای </w:t>
      </w:r>
      <w:r>
        <w:rPr>
          <w:rFonts w:cs="B Zar" w:hint="cs"/>
          <w:b/>
          <w:bCs/>
          <w:rtl/>
        </w:rPr>
        <w:t xml:space="preserve">آسیای مرکزی </w:t>
      </w:r>
      <w:r w:rsidR="002D5398">
        <w:rPr>
          <w:rFonts w:cs="B Zar" w:hint="cs"/>
          <w:b/>
          <w:bCs/>
          <w:rtl/>
        </w:rPr>
        <w:t>،</w:t>
      </w:r>
      <w:r w:rsidR="00DF02F0">
        <w:rPr>
          <w:rFonts w:cs="B Zar" w:hint="cs"/>
          <w:b/>
          <w:bCs/>
          <w:rtl/>
        </w:rPr>
        <w:t xml:space="preserve"> </w:t>
      </w:r>
      <w:r w:rsidR="002D5398">
        <w:rPr>
          <w:rFonts w:cs="B Zar" w:hint="cs"/>
          <w:b/>
          <w:bCs/>
          <w:rtl/>
        </w:rPr>
        <w:t>کشوهای شمال غربی شامل</w:t>
      </w:r>
      <w:r w:rsidR="00DF02F0">
        <w:rPr>
          <w:rFonts w:cs="B Zar" w:hint="cs"/>
          <w:b/>
          <w:bCs/>
          <w:rtl/>
        </w:rPr>
        <w:t xml:space="preserve"> آذربایجان و ارمنستان </w:t>
      </w:r>
      <w:r w:rsidR="002D5398">
        <w:rPr>
          <w:rFonts w:cs="B Zar" w:hint="cs"/>
          <w:b/>
          <w:bCs/>
          <w:rtl/>
        </w:rPr>
        <w:t xml:space="preserve">و سایر کشوهای قفقاز جنوبی ، کشورهای هاشیه دریای خزر شامل ترکمنستان و قزاقستان و فدراتیو روسیه و آذربایجان  </w:t>
      </w:r>
      <w:r w:rsidR="00DF02F0">
        <w:rPr>
          <w:rFonts w:cs="B Zar" w:hint="cs"/>
          <w:b/>
          <w:bCs/>
          <w:rtl/>
        </w:rPr>
        <w:t>پس از سقوط شوروی در سال 1991</w:t>
      </w:r>
      <w:r w:rsidR="002D5398">
        <w:rPr>
          <w:rFonts w:cs="B Zar" w:hint="cs"/>
          <w:b/>
          <w:bCs/>
          <w:rtl/>
        </w:rPr>
        <w:t xml:space="preserve"> </w:t>
      </w:r>
    </w:p>
    <w:p w14:paraId="5A3E2432" w14:textId="77777777" w:rsidR="002D5398" w:rsidRPr="0076219A" w:rsidRDefault="002D5398" w:rsidP="000002FE">
      <w:pPr>
        <w:pStyle w:val="NormalWeb"/>
        <w:bidi/>
        <w:rPr>
          <w:rFonts w:cs="B Zar"/>
          <w:b/>
          <w:bCs/>
          <w:rtl/>
        </w:rPr>
      </w:pPr>
      <w:r w:rsidRPr="0076219A">
        <w:rPr>
          <w:rFonts w:cs="B Zar" w:hint="cs"/>
          <w:b/>
          <w:bCs/>
          <w:rtl/>
        </w:rPr>
        <w:t>اسقلال کشورهای هاشیه جنوبی خلیج فارس و خلیج عمان ( دریای مکران ) با خروج نیروهای انگلیس از شرق باب المندب تا سال 1971</w:t>
      </w:r>
    </w:p>
    <w:p w14:paraId="1CFF66E9" w14:textId="77777777" w:rsidR="002D5398" w:rsidRDefault="002D5398" w:rsidP="000002FE">
      <w:pPr>
        <w:pStyle w:val="NormalWeb"/>
        <w:bidi/>
        <w:rPr>
          <w:rFonts w:cs="B Zar"/>
          <w:b/>
          <w:bCs/>
          <w:rtl/>
        </w:rPr>
      </w:pPr>
      <w:r w:rsidRPr="0076219A">
        <w:rPr>
          <w:rFonts w:cs="B Zar" w:hint="cs"/>
          <w:b/>
          <w:bCs/>
          <w:rtl/>
        </w:rPr>
        <w:t xml:space="preserve">عربستان سعودی ( </w:t>
      </w:r>
      <w:r w:rsidR="00C66DE2">
        <w:rPr>
          <w:rFonts w:cs="B Zar" w:hint="cs"/>
          <w:b/>
          <w:bCs/>
          <w:rtl/>
        </w:rPr>
        <w:t xml:space="preserve">شامل کشورهای </w:t>
      </w:r>
      <w:r w:rsidRPr="0076219A">
        <w:rPr>
          <w:rFonts w:cs="B Zar" w:hint="cs"/>
          <w:b/>
          <w:bCs/>
          <w:rtl/>
        </w:rPr>
        <w:t>نجد</w:t>
      </w:r>
      <w:r>
        <w:rPr>
          <w:rFonts w:cs="B Zar" w:hint="cs"/>
          <w:b/>
          <w:bCs/>
          <w:rtl/>
        </w:rPr>
        <w:t xml:space="preserve"> ،</w:t>
      </w:r>
      <w:r w:rsidRPr="0076219A">
        <w:rPr>
          <w:rFonts w:cs="B Zar" w:hint="cs"/>
          <w:b/>
          <w:bCs/>
          <w:rtl/>
        </w:rPr>
        <w:t xml:space="preserve"> حجاز </w:t>
      </w:r>
      <w:r>
        <w:rPr>
          <w:rFonts w:cs="B Zar" w:hint="cs"/>
          <w:b/>
          <w:bCs/>
          <w:rtl/>
        </w:rPr>
        <w:t xml:space="preserve">، الحساء ، عسیر </w:t>
      </w:r>
      <w:r w:rsidRPr="0076219A">
        <w:rPr>
          <w:rFonts w:cs="B Zar" w:hint="cs"/>
          <w:b/>
          <w:bCs/>
          <w:rtl/>
        </w:rPr>
        <w:t xml:space="preserve">) </w:t>
      </w:r>
    </w:p>
    <w:p w14:paraId="0D1BBCD5" w14:textId="77777777" w:rsidR="00C66DE2" w:rsidRDefault="00C66DE2" w:rsidP="000002FE">
      <w:pPr>
        <w:bidi/>
        <w:spacing w:before="100" w:beforeAutospacing="1" w:after="100" w:afterAutospacing="1" w:line="240" w:lineRule="auto"/>
        <w:rPr>
          <w:rFonts w:ascii="Tahoma" w:eastAsia="Times New Roman" w:hAnsi="Tahoma" w:cs="B Zar"/>
          <w:sz w:val="24"/>
          <w:szCs w:val="24"/>
          <w:rtl/>
        </w:rPr>
      </w:pPr>
      <w:r w:rsidRPr="0076219A">
        <w:rPr>
          <w:rFonts w:ascii="Tahoma" w:eastAsia="Times New Roman" w:hAnsi="Tahoma" w:cs="B Zar"/>
          <w:sz w:val="24"/>
          <w:szCs w:val="24"/>
          <w:rtl/>
        </w:rPr>
        <w:t>در نتیجه امروز قبیله کوچک آل سعود که با اهداف بلند</w:t>
      </w:r>
      <w:r>
        <w:rPr>
          <w:rFonts w:ascii="Tahoma" w:eastAsia="Times New Roman" w:hAnsi="Tahoma" w:cs="B Zar"/>
          <w:sz w:val="24"/>
          <w:szCs w:val="24"/>
          <w:rtl/>
        </w:rPr>
        <w:t xml:space="preserve">مدت انگلیسی ها به قدرت رسیدند، </w:t>
      </w:r>
      <w:r>
        <w:rPr>
          <w:rFonts w:ascii="Tahoma" w:eastAsia="Times New Roman" w:hAnsi="Tahoma" w:cs="B Zar" w:hint="cs"/>
          <w:sz w:val="24"/>
          <w:szCs w:val="24"/>
          <w:rtl/>
        </w:rPr>
        <w:t xml:space="preserve">که چندین کشور با خصوصیات مختلف را تحت نام یک قبله کوچک </w:t>
      </w:r>
      <w:r w:rsidRPr="0076219A">
        <w:rPr>
          <w:rFonts w:ascii="Tahoma" w:eastAsia="Times New Roman" w:hAnsi="Tahoma" w:cs="B Zar"/>
          <w:sz w:val="24"/>
          <w:szCs w:val="24"/>
          <w:rtl/>
        </w:rPr>
        <w:t xml:space="preserve"> </w:t>
      </w:r>
      <w:r>
        <w:rPr>
          <w:rFonts w:ascii="Tahoma" w:eastAsia="Times New Roman" w:hAnsi="Tahoma" w:cs="B Zar" w:hint="cs"/>
          <w:sz w:val="24"/>
          <w:szCs w:val="24"/>
          <w:rtl/>
        </w:rPr>
        <w:t xml:space="preserve">و بی هویت با دیکتاتوری وهابی گری حکومت میکند </w:t>
      </w:r>
    </w:p>
    <w:p w14:paraId="7C27F617" w14:textId="77777777" w:rsidR="002D5398" w:rsidRPr="0076219A" w:rsidRDefault="002D5398" w:rsidP="000002FE">
      <w:pPr>
        <w:pStyle w:val="NormalWeb"/>
        <w:bidi/>
        <w:rPr>
          <w:rFonts w:cs="B Zar"/>
          <w:b/>
          <w:bCs/>
        </w:rPr>
      </w:pPr>
    </w:p>
    <w:p w14:paraId="2418D1D5" w14:textId="77777777" w:rsidR="00C66DE2" w:rsidRDefault="006D275C" w:rsidP="000002FE">
      <w:pPr>
        <w:bidi/>
        <w:spacing w:before="100" w:beforeAutospacing="1" w:after="100" w:afterAutospacing="1" w:line="240" w:lineRule="auto"/>
        <w:rPr>
          <w:rFonts w:ascii="Tahoma" w:eastAsia="Times New Roman" w:hAnsi="Tahoma" w:cs="B Zar"/>
          <w:sz w:val="24"/>
          <w:szCs w:val="24"/>
          <w:rtl/>
        </w:rPr>
      </w:pPr>
      <w:r w:rsidRPr="0076219A">
        <w:rPr>
          <w:rFonts w:ascii="Tahoma" w:eastAsia="Times New Roman" w:hAnsi="Tahoma" w:cs="B Zar"/>
          <w:sz w:val="24"/>
          <w:szCs w:val="24"/>
        </w:rPr>
        <w:br/>
        <w:t xml:space="preserve">) </w:t>
      </w:r>
      <w:r w:rsidRPr="0076219A">
        <w:rPr>
          <w:rFonts w:ascii="Tahoma" w:eastAsia="Times New Roman" w:hAnsi="Tahoma" w:cs="B Zar"/>
          <w:sz w:val="24"/>
          <w:szCs w:val="24"/>
          <w:rtl/>
        </w:rPr>
        <w:t>استعمار انگلیس همواره پس از بیانیه بالفور</w:t>
      </w:r>
      <w:r w:rsidRPr="0076219A">
        <w:rPr>
          <w:rFonts w:ascii="Tahoma" w:eastAsia="Times New Roman" w:hAnsi="Tahoma" w:cs="B Zar"/>
          <w:sz w:val="24"/>
          <w:szCs w:val="24"/>
        </w:rPr>
        <w:t xml:space="preserve"> (Balfour Declaration) </w:t>
      </w:r>
      <w:r w:rsidRPr="0076219A">
        <w:rPr>
          <w:rFonts w:ascii="Tahoma" w:eastAsia="Times New Roman" w:hAnsi="Tahoma" w:cs="B Zar"/>
          <w:sz w:val="24"/>
          <w:szCs w:val="24"/>
          <w:rtl/>
        </w:rPr>
        <w:t xml:space="preserve">در اندیشه ایجاد دژی یهودی در خاورمیانه بود که ما آن را امروز بنام رژیم آپارتاید صهیونیستی در فلسطین اشغالی میشناسیم. </w:t>
      </w:r>
      <w:r w:rsidRPr="0076219A">
        <w:rPr>
          <w:rFonts w:ascii="Tahoma" w:eastAsia="Times New Roman" w:hAnsi="Tahoma" w:cs="B Zar"/>
          <w:sz w:val="24"/>
          <w:szCs w:val="24"/>
          <w:rtl/>
          <w:lang w:bidi="fa-IR"/>
        </w:rPr>
        <w:t>۵</w:t>
      </w:r>
      <w:r w:rsidRPr="0076219A">
        <w:rPr>
          <w:rFonts w:ascii="Tahoma" w:eastAsia="Times New Roman" w:hAnsi="Tahoma" w:cs="B Zar"/>
          <w:sz w:val="24"/>
          <w:szCs w:val="24"/>
          <w:rtl/>
        </w:rPr>
        <w:t xml:space="preserve"> دولت محلی ملوک الطوایفی و قبیله ای حاکم بر شبه جزیره عربستان در آن زمان وجود داشتند. در آن زمان قبیله آل سعود فقط در محدوده نجد حضور داشت. حجاز (شامل مکه و مدینه) تحت حکومت قبیله هاشمی بود که قبیله آل سعود را مفتضحانه شکست داده و پایتخت آن یعنی دیراز، را به آتش کشیده بود</w:t>
      </w:r>
      <w:r w:rsidRPr="0076219A">
        <w:rPr>
          <w:rFonts w:ascii="Tahoma" w:eastAsia="Times New Roman" w:hAnsi="Tahoma" w:cs="B Zar"/>
          <w:sz w:val="24"/>
          <w:szCs w:val="24"/>
        </w:rPr>
        <w:t>.</w:t>
      </w:r>
      <w:r w:rsidRPr="0076219A">
        <w:rPr>
          <w:rFonts w:ascii="Tahoma" w:eastAsia="Times New Roman" w:hAnsi="Tahoma" w:cs="B Zar"/>
          <w:sz w:val="24"/>
          <w:szCs w:val="24"/>
        </w:rPr>
        <w:br/>
      </w:r>
      <w:r w:rsidRPr="0076219A">
        <w:rPr>
          <w:rFonts w:ascii="Tahoma" w:eastAsia="Times New Roman" w:hAnsi="Tahoma" w:cs="B Zar"/>
          <w:sz w:val="24"/>
          <w:szCs w:val="24"/>
        </w:rPr>
        <w:br/>
      </w:r>
      <w:r w:rsidRPr="0076219A">
        <w:rPr>
          <w:rFonts w:ascii="Tahoma" w:eastAsia="Times New Roman" w:hAnsi="Tahoma" w:cs="B Zar"/>
          <w:sz w:val="24"/>
          <w:szCs w:val="24"/>
          <w:rtl/>
        </w:rPr>
        <w:t>تنها قبیله ای که با دادن فلسطین و اورشلیم به مهاجران اروپایی صهیونیست مخالفتی نداشت، همین قبیله وهابی ابن سعود شکست خورده بود که تحت حمایت انگلیس در کویت زندگی میکرد</w:t>
      </w:r>
      <w:r w:rsidRPr="0076219A">
        <w:rPr>
          <w:rFonts w:ascii="Tahoma" w:eastAsia="Times New Roman" w:hAnsi="Tahoma" w:cs="B Zar"/>
          <w:sz w:val="24"/>
          <w:szCs w:val="24"/>
        </w:rPr>
        <w:t>.</w:t>
      </w:r>
      <w:r w:rsidRPr="0076219A">
        <w:rPr>
          <w:rFonts w:ascii="Tahoma" w:eastAsia="Times New Roman" w:hAnsi="Tahoma" w:cs="B Zar"/>
          <w:sz w:val="24"/>
          <w:szCs w:val="24"/>
        </w:rPr>
        <w:br/>
      </w:r>
      <w:r w:rsidRPr="0076219A">
        <w:rPr>
          <w:rFonts w:ascii="Tahoma" w:eastAsia="Times New Roman" w:hAnsi="Tahoma" w:cs="B Zar"/>
          <w:sz w:val="24"/>
          <w:szCs w:val="24"/>
        </w:rPr>
        <w:br/>
      </w:r>
      <w:r w:rsidRPr="0076219A">
        <w:rPr>
          <w:rFonts w:ascii="Tahoma" w:eastAsia="Times New Roman" w:hAnsi="Tahoma" w:cs="B Zar"/>
          <w:sz w:val="24"/>
          <w:szCs w:val="24"/>
          <w:rtl/>
        </w:rPr>
        <w:t>انگلیس همواره این قبیله سعود را بعنوان متحجرین، عقب گراترین و واپسگراترین قبیله سحرای عربستان ارزیابی کرده بود. اما چه کسی بهتر از این قبیله میتوانست سیاست های انگلیس را اجرایی کند؟ قبیله ای که استقلال و هویت داشته باشد، بدون شک تن به این خفت نمیداد</w:t>
      </w:r>
      <w:r w:rsidRPr="0076219A">
        <w:rPr>
          <w:rFonts w:ascii="Tahoma" w:eastAsia="Times New Roman" w:hAnsi="Tahoma" w:cs="B Zar"/>
          <w:sz w:val="24"/>
          <w:szCs w:val="24"/>
        </w:rPr>
        <w:t>.</w:t>
      </w:r>
      <w:r w:rsidRPr="0076219A">
        <w:rPr>
          <w:rFonts w:ascii="Tahoma" w:eastAsia="Times New Roman" w:hAnsi="Tahoma" w:cs="B Zar"/>
          <w:sz w:val="24"/>
          <w:szCs w:val="24"/>
        </w:rPr>
        <w:br/>
      </w:r>
      <w:r w:rsidRPr="0076219A">
        <w:rPr>
          <w:rFonts w:ascii="Tahoma" w:eastAsia="Times New Roman" w:hAnsi="Tahoma" w:cs="B Zar"/>
          <w:sz w:val="24"/>
          <w:szCs w:val="24"/>
        </w:rPr>
        <w:br/>
      </w:r>
      <w:r w:rsidRPr="0076219A">
        <w:rPr>
          <w:rFonts w:ascii="Tahoma" w:eastAsia="Times New Roman" w:hAnsi="Tahoma" w:cs="B Zar"/>
          <w:sz w:val="24"/>
          <w:szCs w:val="24"/>
          <w:rtl/>
        </w:rPr>
        <w:t>انگلیس ابن سعود را از کویت به سحرای عربستان کوچ داد و با حمایت نظامی اش، نجد را برای سعود پس گرفت</w:t>
      </w:r>
      <w:r w:rsidRPr="0076219A">
        <w:rPr>
          <w:rFonts w:ascii="Tahoma" w:eastAsia="Times New Roman" w:hAnsi="Tahoma" w:cs="B Zar"/>
          <w:sz w:val="24"/>
          <w:szCs w:val="24"/>
        </w:rPr>
        <w:t>.</w:t>
      </w:r>
      <w:r w:rsidRPr="0076219A">
        <w:rPr>
          <w:rFonts w:ascii="Tahoma" w:eastAsia="Times New Roman" w:hAnsi="Tahoma" w:cs="B Zar"/>
          <w:sz w:val="24"/>
          <w:szCs w:val="24"/>
        </w:rPr>
        <w:br/>
      </w:r>
      <w:r w:rsidRPr="0076219A">
        <w:rPr>
          <w:rFonts w:ascii="Tahoma" w:eastAsia="Times New Roman" w:hAnsi="Tahoma" w:cs="B Zar"/>
          <w:sz w:val="24"/>
          <w:szCs w:val="24"/>
        </w:rPr>
        <w:br/>
      </w:r>
      <w:r w:rsidRPr="0076219A">
        <w:rPr>
          <w:rFonts w:ascii="Tahoma" w:eastAsia="Times New Roman" w:hAnsi="Tahoma" w:cs="B Zar"/>
          <w:sz w:val="24"/>
          <w:szCs w:val="24"/>
          <w:rtl/>
        </w:rPr>
        <w:lastRenderedPageBreak/>
        <w:t>پس از پس گرفتن نجد، انگلیس کمک به احداث شهر جدیدی بنام ریاض در نزدیکی ویرانه های دیراز کرد</w:t>
      </w:r>
      <w:r w:rsidRPr="0076219A">
        <w:rPr>
          <w:rFonts w:ascii="Tahoma" w:eastAsia="Times New Roman" w:hAnsi="Tahoma" w:cs="B Zar"/>
          <w:sz w:val="24"/>
          <w:szCs w:val="24"/>
        </w:rPr>
        <w:t>.</w:t>
      </w:r>
      <w:r w:rsidRPr="0076219A">
        <w:rPr>
          <w:rFonts w:ascii="Tahoma" w:eastAsia="Times New Roman" w:hAnsi="Tahoma" w:cs="B Zar"/>
          <w:sz w:val="24"/>
          <w:szCs w:val="24"/>
        </w:rPr>
        <w:br/>
      </w:r>
      <w:r w:rsidRPr="0076219A">
        <w:rPr>
          <w:rFonts w:ascii="Tahoma" w:eastAsia="Times New Roman" w:hAnsi="Tahoma" w:cs="B Zar"/>
          <w:sz w:val="24"/>
          <w:szCs w:val="24"/>
        </w:rPr>
        <w:br/>
      </w:r>
      <w:r w:rsidRPr="0076219A">
        <w:rPr>
          <w:rFonts w:ascii="Tahoma" w:eastAsia="Times New Roman" w:hAnsi="Tahoma" w:cs="B Zar"/>
          <w:sz w:val="24"/>
          <w:szCs w:val="24"/>
          <w:rtl/>
        </w:rPr>
        <w:t xml:space="preserve">علیرغم بی میلی ابن سعود به جنگ های بیشتر، پس از پس گیری سرزمین اجدادی خود در نجد، انگلیس این خاندان را به ابزار دست خود تبدیل کرد و به صورت عروسک خیمه شب بازی مجبور به حمله به دیگر </w:t>
      </w:r>
      <w:r w:rsidRPr="0076219A">
        <w:rPr>
          <w:rFonts w:ascii="Tahoma" w:eastAsia="Times New Roman" w:hAnsi="Tahoma" w:cs="B Zar"/>
          <w:sz w:val="24"/>
          <w:szCs w:val="24"/>
          <w:rtl/>
          <w:lang w:bidi="fa-IR"/>
        </w:rPr>
        <w:t>۴</w:t>
      </w:r>
      <w:r w:rsidRPr="0076219A">
        <w:rPr>
          <w:rFonts w:ascii="Tahoma" w:eastAsia="Times New Roman" w:hAnsi="Tahoma" w:cs="B Zar"/>
          <w:sz w:val="24"/>
          <w:szCs w:val="24"/>
          <w:rtl/>
        </w:rPr>
        <w:t xml:space="preserve"> حکومت دیگر سحرای شبه جزیره میکند. انگلیس با حمایت مستقیم در این حملات سعودی ها را مدیریت میکند</w:t>
      </w:r>
      <w:r w:rsidRPr="0076219A">
        <w:rPr>
          <w:rFonts w:ascii="Tahoma" w:eastAsia="Times New Roman" w:hAnsi="Tahoma" w:cs="B Zar"/>
          <w:sz w:val="24"/>
          <w:szCs w:val="24"/>
        </w:rPr>
        <w:t>.</w:t>
      </w:r>
      <w:r w:rsidRPr="0076219A">
        <w:rPr>
          <w:rFonts w:ascii="Tahoma" w:eastAsia="Times New Roman" w:hAnsi="Tahoma" w:cs="B Zar"/>
          <w:sz w:val="24"/>
          <w:szCs w:val="24"/>
        </w:rPr>
        <w:br/>
      </w:r>
      <w:r w:rsidRPr="0076219A">
        <w:rPr>
          <w:rFonts w:ascii="Tahoma" w:eastAsia="Times New Roman" w:hAnsi="Tahoma" w:cs="B Zar"/>
          <w:sz w:val="24"/>
          <w:szCs w:val="24"/>
        </w:rPr>
        <w:br/>
      </w:r>
      <w:r w:rsidRPr="0076219A">
        <w:rPr>
          <w:rFonts w:ascii="Tahoma" w:eastAsia="Times New Roman" w:hAnsi="Tahoma" w:cs="B Zar"/>
          <w:sz w:val="24"/>
          <w:szCs w:val="24"/>
          <w:rtl/>
        </w:rPr>
        <w:t>انگلیس کاملا آگاه بود که تا زمانی که مکه، بعنوان مکان کنگره و تجمع سالانه میلیونها مسلمان در دست مخالفان پروژه رژیم صهیونیستی است و قبیله هاشمی بر این مکان بسیار استراتژیک حکومت میکند، نمیتواند پروژه رژیم صهیونیستی را در فلسطین به راحتی به اجرا در آورد. لذا بهترین راه حل سرنگونی قبیله هاشمی و به قدرت رساندن قبیله سعودی است که هم پروژه تاسیس اسرائیل را به سرانجام برساند و هم از طریق به قدرت رسیدن سعودی ها بتواند بر سرزمین تاریخی ظهور اسلام که نگاه بیش از 1 میلیارد مسلمان بر این منطقه است چیره شود</w:t>
      </w:r>
      <w:r w:rsidRPr="0076219A">
        <w:rPr>
          <w:rFonts w:ascii="Tahoma" w:eastAsia="Times New Roman" w:hAnsi="Tahoma" w:cs="B Zar"/>
          <w:sz w:val="24"/>
          <w:szCs w:val="24"/>
        </w:rPr>
        <w:t>.</w:t>
      </w:r>
    </w:p>
    <w:p w14:paraId="6736AD6C" w14:textId="77777777" w:rsidR="006D275C" w:rsidRPr="006C2930" w:rsidRDefault="00C66DE2" w:rsidP="000002FE">
      <w:pPr>
        <w:bidi/>
        <w:spacing w:before="100" w:beforeAutospacing="1" w:after="100" w:afterAutospacing="1" w:line="240" w:lineRule="auto"/>
        <w:rPr>
          <w:rFonts w:ascii="Tahoma" w:eastAsia="Times New Roman" w:hAnsi="Tahoma" w:cs="B Zar"/>
          <w:sz w:val="24"/>
          <w:szCs w:val="24"/>
        </w:rPr>
      </w:pPr>
      <w:r>
        <w:rPr>
          <w:rFonts w:ascii="Tahoma" w:eastAsia="Times New Roman" w:hAnsi="Tahoma" w:cs="B Zar" w:hint="cs"/>
          <w:sz w:val="24"/>
          <w:szCs w:val="24"/>
          <w:rtl/>
        </w:rPr>
        <w:t xml:space="preserve">از سوی دیگر انگلیس به شریف مکه </w:t>
      </w:r>
      <w:r w:rsidR="006C2930">
        <w:rPr>
          <w:rFonts w:ascii="Tahoma" w:eastAsia="Times New Roman" w:hAnsi="Tahoma" w:cs="B Zar" w:hint="cs"/>
          <w:sz w:val="24"/>
          <w:szCs w:val="24"/>
          <w:rtl/>
        </w:rPr>
        <w:t xml:space="preserve">در جهت همکاری در جنگ با عثمانی قول حکومت کل اعراب را داده بود و حال به اهداف خودش رسیده بود نمیخواست به تعهدات خود عمل نماید و مسئله دیگر اینکه پس از سرنگونی خلافت عثمانی در خاتمه جنگ جهانی دوم شریف مکه که خود را بحق ترین فرد میدانست ادعای خلافت کرد که با مخالفت مسلمانان زیر سیطره انگلیس در هند و مناطق دیگر قرار گرفت که این مسئله با سیاست تجریه کردن اعراب و همچنین خطری بزرگتر جهت ایجاد کشور صیهونیستی بود لذا </w:t>
      </w:r>
      <w:r w:rsidR="006D275C" w:rsidRPr="0076219A">
        <w:rPr>
          <w:rFonts w:ascii="Tahoma" w:eastAsia="Times New Roman" w:hAnsi="Tahoma" w:cs="B Zar"/>
          <w:sz w:val="24"/>
          <w:szCs w:val="24"/>
          <w:rtl/>
        </w:rPr>
        <w:t xml:space="preserve"> علیرغم بی میلی ابن سعود</w:t>
      </w:r>
      <w:r w:rsidR="006D275C" w:rsidRPr="00EB51BF">
        <w:rPr>
          <w:rFonts w:ascii="Tahoma" w:eastAsia="Times New Roman" w:hAnsi="Tahoma" w:cs="B Zar"/>
          <w:sz w:val="24"/>
          <w:szCs w:val="24"/>
          <w:rtl/>
        </w:rPr>
        <w:t xml:space="preserve">، </w:t>
      </w:r>
      <w:r w:rsidR="006C2930" w:rsidRPr="00EB51BF">
        <w:rPr>
          <w:rFonts w:cs="B Zar"/>
          <w:sz w:val="24"/>
          <w:szCs w:val="24"/>
          <w:rtl/>
        </w:rPr>
        <w:t xml:space="preserve">سرانجام پس از خاتمه جنگ و تجزيه امپراتوري عثماني، </w:t>
      </w:r>
      <w:r w:rsidR="006C2930" w:rsidRPr="00EB51BF">
        <w:rPr>
          <w:rFonts w:cs="B Zar" w:hint="cs"/>
          <w:sz w:val="24"/>
          <w:szCs w:val="24"/>
          <w:rtl/>
        </w:rPr>
        <w:t xml:space="preserve">انگلیس برنامه ریزی </w:t>
      </w:r>
      <w:r w:rsidR="006C2930" w:rsidRPr="00EB51BF">
        <w:rPr>
          <w:rFonts w:cs="B Zar"/>
          <w:sz w:val="24"/>
          <w:szCs w:val="24"/>
          <w:rtl/>
        </w:rPr>
        <w:t xml:space="preserve"> جنگي </w:t>
      </w:r>
      <w:r w:rsidR="006C2930" w:rsidRPr="00EB51BF">
        <w:rPr>
          <w:rFonts w:cs="B Zar" w:hint="cs"/>
          <w:sz w:val="24"/>
          <w:szCs w:val="24"/>
          <w:rtl/>
        </w:rPr>
        <w:t>را</w:t>
      </w:r>
      <w:r w:rsidR="006C2930" w:rsidRPr="00EB51BF">
        <w:rPr>
          <w:rFonts w:cs="B Zar"/>
          <w:sz w:val="24"/>
          <w:szCs w:val="24"/>
          <w:rtl/>
        </w:rPr>
        <w:t xml:space="preserve"> ميان عبدالعزيز بن سعود و حسين بن علي، شريف مكه </w:t>
      </w:r>
      <w:r w:rsidR="006C2930" w:rsidRPr="00EB51BF">
        <w:rPr>
          <w:rFonts w:cs="B Zar" w:hint="cs"/>
          <w:sz w:val="24"/>
          <w:szCs w:val="24"/>
          <w:rtl/>
        </w:rPr>
        <w:t>انجام داده وبا پشتیبانی همه جانبه انگلیس</w:t>
      </w:r>
      <w:r w:rsidR="006C2930" w:rsidRPr="00EB51BF">
        <w:rPr>
          <w:rFonts w:cs="B Zar"/>
          <w:sz w:val="24"/>
          <w:szCs w:val="24"/>
          <w:rtl/>
        </w:rPr>
        <w:t xml:space="preserve"> عبدالعزيز پيروز شد و حكومت </w:t>
      </w:r>
      <w:r w:rsidR="00EB51BF" w:rsidRPr="00EB51BF">
        <w:rPr>
          <w:rFonts w:cs="B Zar" w:hint="cs"/>
          <w:sz w:val="24"/>
          <w:szCs w:val="24"/>
          <w:rtl/>
        </w:rPr>
        <w:t>آل سعود</w:t>
      </w:r>
      <w:r w:rsidR="006C2930" w:rsidRPr="00EB51BF">
        <w:rPr>
          <w:rFonts w:cs="B Zar"/>
          <w:sz w:val="24"/>
          <w:szCs w:val="24"/>
          <w:rtl/>
        </w:rPr>
        <w:t xml:space="preserve"> را بر </w:t>
      </w:r>
      <w:r w:rsidR="006C2930" w:rsidRPr="00EB51BF">
        <w:rPr>
          <w:rFonts w:cs="B Zar" w:hint="cs"/>
          <w:sz w:val="24"/>
          <w:szCs w:val="24"/>
          <w:rtl/>
        </w:rPr>
        <w:t xml:space="preserve">قسمت اعظم شبه جزیره </w:t>
      </w:r>
      <w:r w:rsidR="006C2930" w:rsidRPr="00EB51BF">
        <w:rPr>
          <w:rFonts w:cs="B Zar"/>
          <w:sz w:val="24"/>
          <w:szCs w:val="24"/>
          <w:rtl/>
        </w:rPr>
        <w:t>عربستان تثبيت كرد تا اينكه در 23 سپتامبر 1932م عنوان سلطان عربستان سعودي يافت. نظام سياسي حاكم بر عربستان سلطنتي مطلقه اسلامي است و پادشاه اين كشور از اختيارات مطلقه برخوردار مي‏باشد</w:t>
      </w:r>
      <w:r w:rsidR="006C2930" w:rsidRPr="00EB51BF">
        <w:rPr>
          <w:rFonts w:cs="B Zar"/>
          <w:sz w:val="24"/>
          <w:szCs w:val="24"/>
        </w:rPr>
        <w:t>.</w:t>
      </w:r>
      <w:r w:rsidR="006D275C" w:rsidRPr="0076219A">
        <w:rPr>
          <w:rFonts w:ascii="Tahoma" w:eastAsia="Times New Roman" w:hAnsi="Tahoma" w:cs="B Zar"/>
          <w:sz w:val="24"/>
          <w:szCs w:val="24"/>
        </w:rPr>
        <w:br/>
      </w:r>
      <w:r w:rsidR="006D275C" w:rsidRPr="00C66DE2">
        <w:rPr>
          <w:rFonts w:ascii="Tahoma" w:eastAsia="Times New Roman" w:hAnsi="Tahoma" w:cs="B Zar"/>
          <w:sz w:val="24"/>
          <w:szCs w:val="24"/>
          <w:rtl/>
        </w:rPr>
        <w:t xml:space="preserve">با کمک انگلیس، نام </w:t>
      </w:r>
      <w:r w:rsidR="00B93FEC">
        <w:rPr>
          <w:rFonts w:ascii="Tahoma" w:eastAsia="Times New Roman" w:hAnsi="Tahoma" w:cs="B Zar" w:hint="cs"/>
          <w:sz w:val="24"/>
          <w:szCs w:val="24"/>
          <w:rtl/>
        </w:rPr>
        <w:t xml:space="preserve">بخش بزرگی از </w:t>
      </w:r>
      <w:r w:rsidR="006D275C" w:rsidRPr="00C66DE2">
        <w:rPr>
          <w:rFonts w:ascii="Tahoma" w:eastAsia="Times New Roman" w:hAnsi="Tahoma" w:cs="B Zar"/>
          <w:sz w:val="24"/>
          <w:szCs w:val="24"/>
          <w:rtl/>
        </w:rPr>
        <w:t>شبه جزیره</w:t>
      </w:r>
      <w:r w:rsidR="00B93FEC">
        <w:rPr>
          <w:rFonts w:ascii="Tahoma" w:eastAsia="Times New Roman" w:hAnsi="Tahoma" w:cs="B Zar" w:hint="cs"/>
          <w:sz w:val="24"/>
          <w:szCs w:val="24"/>
          <w:rtl/>
        </w:rPr>
        <w:t xml:space="preserve"> شامل</w:t>
      </w:r>
      <w:r w:rsidR="00B93FEC">
        <w:rPr>
          <w:rFonts w:ascii="Tahoma" w:eastAsia="Times New Roman" w:hAnsi="Tahoma" w:cs="B Zar"/>
          <w:sz w:val="24"/>
          <w:szCs w:val="24"/>
          <w:rtl/>
        </w:rPr>
        <w:t xml:space="preserve"> من</w:t>
      </w:r>
      <w:r w:rsidR="00B93FEC">
        <w:rPr>
          <w:rFonts w:ascii="Tahoma" w:eastAsia="Times New Roman" w:hAnsi="Tahoma" w:cs="B Zar" w:hint="cs"/>
          <w:sz w:val="24"/>
          <w:szCs w:val="24"/>
          <w:rtl/>
        </w:rPr>
        <w:t xml:space="preserve">اطق </w:t>
      </w:r>
      <w:r w:rsidR="006D275C" w:rsidRPr="00C66DE2">
        <w:rPr>
          <w:rFonts w:ascii="Tahoma" w:eastAsia="Times New Roman" w:hAnsi="Tahoma" w:cs="B Zar"/>
          <w:sz w:val="24"/>
          <w:szCs w:val="24"/>
          <w:rtl/>
        </w:rPr>
        <w:t xml:space="preserve"> </w:t>
      </w:r>
      <w:r w:rsidR="00B93FEC">
        <w:rPr>
          <w:rFonts w:ascii="Tahoma" w:eastAsia="Times New Roman" w:hAnsi="Tahoma" w:cs="B Zar" w:hint="cs"/>
          <w:sz w:val="24"/>
          <w:szCs w:val="24"/>
          <w:rtl/>
        </w:rPr>
        <w:t xml:space="preserve">،حجاز ،  نجد  ، الحساء ، عسیر و غیره </w:t>
      </w:r>
      <w:r w:rsidR="006D275C" w:rsidRPr="00C66DE2">
        <w:rPr>
          <w:rFonts w:ascii="Tahoma" w:eastAsia="Times New Roman" w:hAnsi="Tahoma" w:cs="B Zar"/>
          <w:sz w:val="24"/>
          <w:szCs w:val="24"/>
          <w:rtl/>
        </w:rPr>
        <w:t xml:space="preserve"> به عربستان سعودی یعنی کشوری که متعلق به قبیله آل سعود است تغییر یافت که در هیچ</w:t>
      </w:r>
      <w:r w:rsidR="006D275C" w:rsidRPr="0076219A">
        <w:rPr>
          <w:rFonts w:ascii="Tahoma" w:eastAsia="Times New Roman" w:hAnsi="Tahoma" w:cs="B Zar"/>
          <w:sz w:val="24"/>
          <w:szCs w:val="24"/>
          <w:rtl/>
        </w:rPr>
        <w:t xml:space="preserve"> کجای دنیا چنین امری سابقه نداشته که نام قبیله ای کوچک بر یک کشور گذاشته شود</w:t>
      </w:r>
      <w:r w:rsidR="006D275C" w:rsidRPr="0076219A">
        <w:rPr>
          <w:rFonts w:ascii="Tahoma" w:eastAsia="Times New Roman" w:hAnsi="Tahoma" w:cs="B Zar"/>
          <w:sz w:val="24"/>
          <w:szCs w:val="24"/>
        </w:rPr>
        <w:t>!</w:t>
      </w:r>
      <w:r w:rsidR="006D275C" w:rsidRPr="0076219A">
        <w:rPr>
          <w:rFonts w:ascii="Tahoma" w:eastAsia="Times New Roman" w:hAnsi="Tahoma" w:cs="B Zar"/>
          <w:sz w:val="24"/>
          <w:szCs w:val="24"/>
        </w:rPr>
        <w:br/>
      </w:r>
      <w:r w:rsidR="006D275C" w:rsidRPr="0076219A">
        <w:rPr>
          <w:rFonts w:ascii="Tahoma" w:eastAsia="Times New Roman" w:hAnsi="Tahoma" w:cs="B Zar"/>
          <w:sz w:val="24"/>
          <w:szCs w:val="24"/>
        </w:rPr>
        <w:br/>
      </w:r>
      <w:r w:rsidR="006D275C" w:rsidRPr="0076219A">
        <w:rPr>
          <w:rFonts w:ascii="Tahoma" w:eastAsia="Times New Roman" w:hAnsi="Tahoma" w:cs="B Zar"/>
          <w:sz w:val="24"/>
          <w:szCs w:val="24"/>
          <w:rtl/>
        </w:rPr>
        <w:t>پس از جنگ دوم جهانی، از آنجایی که متجاوزی قدرتمندتر از انگلیس در سطح جهانی ظهور کرده بود (یعنی آمریکا</w:t>
      </w:r>
      <w:r w:rsidR="006D275C" w:rsidRPr="0076219A">
        <w:rPr>
          <w:rFonts w:ascii="Tahoma" w:eastAsia="Times New Roman" w:hAnsi="Tahoma" w:cs="B Zar"/>
          <w:sz w:val="24"/>
          <w:szCs w:val="24"/>
        </w:rPr>
        <w:t>)</w:t>
      </w:r>
      <w:r w:rsidR="006D275C" w:rsidRPr="0076219A">
        <w:rPr>
          <w:rFonts w:ascii="Tahoma" w:eastAsia="Times New Roman" w:hAnsi="Tahoma" w:cs="B Zar"/>
          <w:sz w:val="24"/>
          <w:szCs w:val="24"/>
          <w:rtl/>
        </w:rPr>
        <w:t>، این غارتگر جدید بتدریج جایگزین انگلیس در تسلط بر این منطقه استراتژیک نفتی و مذهبی شد</w:t>
      </w:r>
      <w:r w:rsidR="006D275C" w:rsidRPr="0076219A">
        <w:rPr>
          <w:rFonts w:ascii="Tahoma" w:eastAsia="Times New Roman" w:hAnsi="Tahoma" w:cs="B Zar"/>
          <w:sz w:val="24"/>
          <w:szCs w:val="24"/>
        </w:rPr>
        <w:t>.</w:t>
      </w:r>
      <w:r w:rsidR="006D275C" w:rsidRPr="0076219A">
        <w:rPr>
          <w:rFonts w:ascii="Tahoma" w:eastAsia="Times New Roman" w:hAnsi="Tahoma" w:cs="B Zar"/>
          <w:sz w:val="24"/>
          <w:szCs w:val="24"/>
        </w:rPr>
        <w:br/>
      </w:r>
      <w:r w:rsidR="006D275C" w:rsidRPr="0076219A">
        <w:rPr>
          <w:rFonts w:ascii="Tahoma" w:eastAsia="Times New Roman" w:hAnsi="Tahoma" w:cs="B Zar"/>
          <w:sz w:val="24"/>
          <w:szCs w:val="24"/>
        </w:rPr>
        <w:br/>
      </w:r>
      <w:r w:rsidR="006D275C" w:rsidRPr="0076219A">
        <w:rPr>
          <w:rFonts w:ascii="Tahoma" w:eastAsia="Times New Roman" w:hAnsi="Tahoma" w:cs="B Zar"/>
          <w:sz w:val="24"/>
          <w:szCs w:val="24"/>
          <w:rtl/>
        </w:rPr>
        <w:t>با موفقیت خنثی کردن پتانسیل تجمع سالانه میلیونها مسلمان و از بین بردن تمام مخالفین توسط آلت دستی بنام آل سعود، پروژه تشکیل رژیم آپارتاید مهاجران اروپایی یهودی با بیرون راندن ساکنین بومی فلسطین میسر گردید و بقیه قبایل مخالف صهیونیسم با مدیریت آمریکایی ها از صحنه سیاسی حجاز حذف شدند</w:t>
      </w:r>
      <w:r w:rsidR="006D275C" w:rsidRPr="0076219A">
        <w:rPr>
          <w:rFonts w:ascii="Tahoma" w:eastAsia="Times New Roman" w:hAnsi="Tahoma" w:cs="B Zar"/>
          <w:sz w:val="24"/>
          <w:szCs w:val="24"/>
        </w:rPr>
        <w:t>.</w:t>
      </w:r>
      <w:r w:rsidR="006D275C" w:rsidRPr="0076219A">
        <w:rPr>
          <w:rFonts w:ascii="Tahoma" w:eastAsia="Times New Roman" w:hAnsi="Tahoma" w:cs="B Zar"/>
          <w:sz w:val="24"/>
          <w:szCs w:val="24"/>
        </w:rPr>
        <w:br/>
      </w:r>
      <w:r w:rsidR="006D275C" w:rsidRPr="0076219A">
        <w:rPr>
          <w:rFonts w:ascii="Tahoma" w:eastAsia="Times New Roman" w:hAnsi="Tahoma" w:cs="B Zar"/>
          <w:sz w:val="24"/>
          <w:szCs w:val="24"/>
        </w:rPr>
        <w:br/>
      </w:r>
      <w:r w:rsidR="006D275C" w:rsidRPr="0076219A">
        <w:rPr>
          <w:rFonts w:ascii="Tahoma" w:eastAsia="Times New Roman" w:hAnsi="Tahoma" w:cs="B Zar"/>
          <w:sz w:val="24"/>
          <w:szCs w:val="24"/>
          <w:rtl/>
        </w:rPr>
        <w:t xml:space="preserve">با تسلط غارتگران فرامنطقه ای بر مکه و مدینه، ایده ناب اسلام برای گردهمایی و کنگره سالانه میلیونها مسلمان جهت پیشبرد اهداف اصلی اسلام، مبارزه و توسعه عدالت اقتصادی و اجتماعی، به بیراهه کشیده شد و با ترویج وهابیت مورد علاقه غارتگران فرامنطقه ای </w:t>
      </w:r>
      <w:r w:rsidR="006D275C" w:rsidRPr="0076219A">
        <w:rPr>
          <w:rFonts w:ascii="Tahoma" w:eastAsia="Times New Roman" w:hAnsi="Tahoma" w:cs="B Zar"/>
          <w:sz w:val="24"/>
          <w:szCs w:val="24"/>
          <w:rtl/>
        </w:rPr>
        <w:lastRenderedPageBreak/>
        <w:t>این گردهمایی استراتژیک فقط برای ترویج جنبه های بدون خطر و اخته شده</w:t>
      </w:r>
      <w:r w:rsidR="006D275C" w:rsidRPr="0076219A">
        <w:rPr>
          <w:rFonts w:ascii="Tahoma" w:eastAsia="Times New Roman" w:hAnsi="Tahoma" w:cs="Tahoma"/>
          <w:sz w:val="24"/>
          <w:szCs w:val="24"/>
          <w:rtl/>
        </w:rPr>
        <w:t> </w:t>
      </w:r>
      <w:r w:rsidR="006D275C" w:rsidRPr="0076219A">
        <w:rPr>
          <w:rFonts w:ascii="Tahoma" w:eastAsia="Times New Roman" w:hAnsi="Tahoma" w:cs="B Zar"/>
          <w:sz w:val="24"/>
          <w:szCs w:val="24"/>
          <w:rtl/>
        </w:rPr>
        <w:t xml:space="preserve"> برای سلطه گران جهان امروز، نظیر سنگ انداختن داخل یک گودال یا شبیه آن، تبدیل شد</w:t>
      </w:r>
      <w:r w:rsidR="006D275C" w:rsidRPr="0076219A">
        <w:rPr>
          <w:rFonts w:ascii="Tahoma" w:eastAsia="Times New Roman" w:hAnsi="Tahoma" w:cs="B Zar"/>
          <w:sz w:val="24"/>
          <w:szCs w:val="24"/>
        </w:rPr>
        <w:t xml:space="preserve">. </w:t>
      </w:r>
    </w:p>
    <w:p w14:paraId="37A7E84B" w14:textId="77777777" w:rsidR="0060251C" w:rsidRDefault="0060251C" w:rsidP="000002FE">
      <w:pPr>
        <w:pStyle w:val="NormalWeb"/>
        <w:bidi/>
        <w:rPr>
          <w:rFonts w:cs="B Zar"/>
          <w:b/>
          <w:bCs/>
          <w:rtl/>
        </w:rPr>
      </w:pPr>
      <w:r w:rsidRPr="0076219A">
        <w:rPr>
          <w:rFonts w:cs="B Zar" w:hint="cs"/>
          <w:b/>
          <w:bCs/>
          <w:rtl/>
        </w:rPr>
        <w:t xml:space="preserve">کویت </w:t>
      </w:r>
    </w:p>
    <w:p w14:paraId="3F8759D7" w14:textId="77777777" w:rsidR="00DC61EC" w:rsidRPr="00DC61EC" w:rsidRDefault="00DC61EC" w:rsidP="000002FE">
      <w:pPr>
        <w:bidi/>
        <w:spacing w:before="100" w:beforeAutospacing="1" w:after="100" w:afterAutospacing="1" w:line="240" w:lineRule="auto"/>
        <w:rPr>
          <w:rFonts w:ascii="Times New Roman" w:eastAsia="Times New Roman" w:hAnsi="Times New Roman" w:cs="B Zar"/>
          <w:sz w:val="24"/>
          <w:szCs w:val="24"/>
          <w:rtl/>
          <w:lang w:bidi="fa-IR"/>
        </w:rPr>
      </w:pPr>
      <w:r w:rsidRPr="005661EC">
        <w:rPr>
          <w:rFonts w:ascii="Times New Roman" w:eastAsia="Times New Roman" w:hAnsi="Times New Roman" w:cs="B Zar"/>
          <w:sz w:val="24"/>
          <w:szCs w:val="24"/>
          <w:rtl/>
        </w:rPr>
        <w:t xml:space="preserve">تاریخ پایه‌گذاری کویت به </w:t>
      </w:r>
      <w:hyperlink r:id="rId1514" w:tooltip="براک بن غریر" w:history="1">
        <w:r w:rsidRPr="005661EC">
          <w:rPr>
            <w:rFonts w:ascii="Times New Roman" w:eastAsia="Times New Roman" w:hAnsi="Times New Roman" w:cs="B Zar"/>
            <w:sz w:val="24"/>
            <w:szCs w:val="24"/>
            <w:rtl/>
          </w:rPr>
          <w:t>براک بن غریر</w:t>
        </w:r>
      </w:hyperlink>
      <w:r w:rsidRPr="005661EC">
        <w:rPr>
          <w:rFonts w:ascii="Times New Roman" w:eastAsia="Times New Roman" w:hAnsi="Times New Roman" w:cs="B Zar"/>
          <w:sz w:val="24"/>
          <w:szCs w:val="24"/>
        </w:rPr>
        <w:t xml:space="preserve"> </w:t>
      </w:r>
      <w:hyperlink r:id="rId1515" w:tooltip="آل حمید" w:history="1">
        <w:r w:rsidRPr="005661EC">
          <w:rPr>
            <w:rFonts w:ascii="Times New Roman" w:eastAsia="Times New Roman" w:hAnsi="Times New Roman" w:cs="B Zar"/>
            <w:sz w:val="24"/>
            <w:szCs w:val="24"/>
            <w:rtl/>
          </w:rPr>
          <w:t>آل‌حمید</w:t>
        </w:r>
      </w:hyperlink>
      <w:r w:rsidRPr="005661EC">
        <w:rPr>
          <w:rFonts w:ascii="Times New Roman" w:eastAsia="Times New Roman" w:hAnsi="Times New Roman" w:cs="B Zar"/>
          <w:sz w:val="24"/>
          <w:szCs w:val="24"/>
          <w:rtl/>
        </w:rPr>
        <w:t>، قبیله</w:t>
      </w:r>
      <w:r w:rsidRPr="005661EC">
        <w:rPr>
          <w:rFonts w:ascii="Times New Roman" w:eastAsia="Times New Roman" w:hAnsi="Times New Roman" w:cs="Times New Roman"/>
          <w:sz w:val="24"/>
          <w:szCs w:val="24"/>
          <w:rtl/>
        </w:rPr>
        <w:t>ٔ</w:t>
      </w:r>
      <w:r w:rsidRPr="005661EC">
        <w:rPr>
          <w:rFonts w:ascii="Times New Roman" w:eastAsia="Times New Roman" w:hAnsi="Times New Roman" w:cs="B Zar"/>
          <w:sz w:val="24"/>
          <w:szCs w:val="24"/>
          <w:rtl/>
        </w:rPr>
        <w:t xml:space="preserve"> </w:t>
      </w:r>
      <w:hyperlink r:id="rId1516" w:tooltip="بنی خالد" w:history="1">
        <w:r w:rsidRPr="005661EC">
          <w:rPr>
            <w:rFonts w:ascii="Times New Roman" w:eastAsia="Times New Roman" w:hAnsi="Times New Roman" w:cs="B Zar"/>
            <w:sz w:val="24"/>
            <w:szCs w:val="24"/>
            <w:rtl/>
          </w:rPr>
          <w:t>بنی خالد</w:t>
        </w:r>
      </w:hyperlink>
      <w:r w:rsidRPr="005661EC">
        <w:rPr>
          <w:rFonts w:ascii="Times New Roman" w:eastAsia="Times New Roman" w:hAnsi="Times New Roman" w:cs="B Zar"/>
          <w:sz w:val="24"/>
          <w:szCs w:val="24"/>
        </w:rPr>
        <w:t xml:space="preserve"> </w:t>
      </w:r>
      <w:r w:rsidRPr="005661EC">
        <w:rPr>
          <w:rFonts w:ascii="Times New Roman" w:eastAsia="Times New Roman" w:hAnsi="Times New Roman" w:cs="B Zar"/>
          <w:sz w:val="24"/>
          <w:szCs w:val="24"/>
          <w:rtl/>
        </w:rPr>
        <w:t xml:space="preserve">و فرمانروای امارت </w:t>
      </w:r>
      <w:hyperlink r:id="rId1517" w:tooltip="احساء" w:history="1">
        <w:r w:rsidRPr="005661EC">
          <w:rPr>
            <w:rFonts w:ascii="Times New Roman" w:eastAsia="Times New Roman" w:hAnsi="Times New Roman" w:cs="B Zar"/>
            <w:sz w:val="24"/>
            <w:szCs w:val="24"/>
            <w:rtl/>
          </w:rPr>
          <w:t>احساء</w:t>
        </w:r>
      </w:hyperlink>
      <w:r w:rsidRPr="005661EC">
        <w:rPr>
          <w:rFonts w:ascii="Times New Roman" w:eastAsia="Times New Roman" w:hAnsi="Times New Roman" w:cs="B Zar"/>
          <w:sz w:val="24"/>
          <w:szCs w:val="24"/>
        </w:rPr>
        <w:t xml:space="preserve"> </w:t>
      </w:r>
      <w:r w:rsidRPr="005661EC">
        <w:rPr>
          <w:rFonts w:ascii="Times New Roman" w:eastAsia="Times New Roman" w:hAnsi="Times New Roman" w:cs="B Zar"/>
          <w:sz w:val="24"/>
          <w:szCs w:val="24"/>
          <w:rtl/>
        </w:rPr>
        <w:t xml:space="preserve">می‌رسد که در پایان سال </w:t>
      </w:r>
      <w:r w:rsidRPr="005661EC">
        <w:rPr>
          <w:rFonts w:ascii="Times New Roman" w:eastAsia="Times New Roman" w:hAnsi="Times New Roman" w:cs="B Zar"/>
          <w:sz w:val="24"/>
          <w:szCs w:val="24"/>
          <w:rtl/>
          <w:lang w:bidi="fa-IR"/>
        </w:rPr>
        <w:t>۱۱۱۰</w:t>
      </w:r>
      <w:r w:rsidRPr="005661EC">
        <w:rPr>
          <w:rFonts w:ascii="Times New Roman" w:eastAsia="Times New Roman" w:hAnsi="Times New Roman" w:cs="B Zar"/>
          <w:sz w:val="24"/>
          <w:szCs w:val="24"/>
          <w:rtl/>
        </w:rPr>
        <w:t xml:space="preserve"> هجری دژی را با نام کوت برای انباشت آذوقه و همچنین انبار کردن جنگ‌افزار ساخت که پس از آن نام کویت از آن گرفته شد و سپس این شهر در زمان </w:t>
      </w:r>
      <w:hyperlink r:id="rId1518" w:tooltip="سعدون بن محمد آل حمید (صفحه وجود ندارد)" w:history="1">
        <w:r w:rsidRPr="005661EC">
          <w:rPr>
            <w:rFonts w:ascii="Times New Roman" w:eastAsia="Times New Roman" w:hAnsi="Times New Roman" w:cs="B Zar"/>
            <w:sz w:val="24"/>
            <w:szCs w:val="24"/>
            <w:rtl/>
          </w:rPr>
          <w:t>سعدون بن محمد</w:t>
        </w:r>
      </w:hyperlink>
      <w:r w:rsidRPr="005661EC">
        <w:rPr>
          <w:rFonts w:ascii="Times New Roman" w:eastAsia="Times New Roman" w:hAnsi="Times New Roman" w:cs="B Zar"/>
          <w:sz w:val="24"/>
          <w:szCs w:val="24"/>
        </w:rPr>
        <w:t xml:space="preserve"> </w:t>
      </w:r>
      <w:hyperlink r:id="rId1519" w:tooltip="آل حمید" w:history="1">
        <w:r w:rsidRPr="005661EC">
          <w:rPr>
            <w:rFonts w:ascii="Times New Roman" w:eastAsia="Times New Roman" w:hAnsi="Times New Roman" w:cs="B Zar"/>
            <w:sz w:val="24"/>
            <w:szCs w:val="24"/>
            <w:rtl/>
          </w:rPr>
          <w:t>آل‌حمید</w:t>
        </w:r>
      </w:hyperlink>
      <w:r w:rsidRPr="005661EC">
        <w:rPr>
          <w:rFonts w:ascii="Times New Roman" w:eastAsia="Times New Roman" w:hAnsi="Times New Roman" w:cs="B Zar"/>
          <w:sz w:val="24"/>
          <w:szCs w:val="24"/>
        </w:rPr>
        <w:t xml:space="preserve"> </w:t>
      </w:r>
      <w:r w:rsidRPr="005661EC">
        <w:rPr>
          <w:rFonts w:ascii="Times New Roman" w:eastAsia="Times New Roman" w:hAnsi="Times New Roman" w:cs="B Zar"/>
          <w:sz w:val="24"/>
          <w:szCs w:val="24"/>
          <w:rtl/>
        </w:rPr>
        <w:t xml:space="preserve">به خاندان </w:t>
      </w:r>
      <w:hyperlink r:id="rId1520" w:tooltip="آل صباح" w:history="1">
        <w:r w:rsidRPr="005661EC">
          <w:rPr>
            <w:rFonts w:ascii="Times New Roman" w:eastAsia="Times New Roman" w:hAnsi="Times New Roman" w:cs="B Zar"/>
            <w:sz w:val="24"/>
            <w:szCs w:val="24"/>
            <w:rtl/>
          </w:rPr>
          <w:t>آل صباح</w:t>
        </w:r>
      </w:hyperlink>
      <w:r w:rsidRPr="005661EC">
        <w:rPr>
          <w:rFonts w:ascii="Times New Roman" w:eastAsia="Times New Roman" w:hAnsi="Times New Roman" w:cs="B Zar"/>
          <w:sz w:val="24"/>
          <w:szCs w:val="24"/>
        </w:rPr>
        <w:t xml:space="preserve"> </w:t>
      </w:r>
      <w:r w:rsidRPr="005661EC">
        <w:rPr>
          <w:rFonts w:ascii="Times New Roman" w:eastAsia="Times New Roman" w:hAnsi="Times New Roman" w:cs="B Zar"/>
          <w:sz w:val="24"/>
          <w:szCs w:val="24"/>
          <w:rtl/>
        </w:rPr>
        <w:t>بخشیده می‌شود</w:t>
      </w:r>
      <w:r>
        <w:rPr>
          <w:rFonts w:ascii="Times New Roman" w:eastAsia="Times New Roman" w:hAnsi="Times New Roman" w:cs="B Zar" w:hint="cs"/>
          <w:sz w:val="24"/>
          <w:szCs w:val="24"/>
          <w:rtl/>
        </w:rPr>
        <w:t xml:space="preserve"> </w:t>
      </w:r>
      <w:r w:rsidRPr="005661EC">
        <w:rPr>
          <w:rFonts w:ascii="Times New Roman" w:eastAsia="Times New Roman" w:hAnsi="Times New Roman" w:cs="B Zar"/>
          <w:sz w:val="24"/>
          <w:szCs w:val="24"/>
          <w:rtl/>
        </w:rPr>
        <w:t xml:space="preserve">بازرگانی کویت در قدیم بیشتر بدست ایرانیان به ویژه مردم </w:t>
      </w:r>
      <w:hyperlink r:id="rId1521" w:tooltip="بهبهان" w:history="1">
        <w:r w:rsidRPr="005661EC">
          <w:rPr>
            <w:rFonts w:ascii="Times New Roman" w:eastAsia="Times New Roman" w:hAnsi="Times New Roman" w:cs="B Zar"/>
            <w:sz w:val="24"/>
            <w:szCs w:val="24"/>
            <w:rtl/>
          </w:rPr>
          <w:t>بهبهان</w:t>
        </w:r>
      </w:hyperlink>
      <w:r w:rsidRPr="005661EC">
        <w:rPr>
          <w:rFonts w:ascii="Times New Roman" w:eastAsia="Times New Roman" w:hAnsi="Times New Roman" w:cs="B Zar"/>
          <w:sz w:val="24"/>
          <w:szCs w:val="24"/>
        </w:rPr>
        <w:t xml:space="preserve"> </w:t>
      </w:r>
      <w:r w:rsidRPr="005661EC">
        <w:rPr>
          <w:rFonts w:ascii="Times New Roman" w:eastAsia="Times New Roman" w:hAnsi="Times New Roman" w:cs="B Zar"/>
          <w:sz w:val="24"/>
          <w:szCs w:val="24"/>
          <w:rtl/>
        </w:rPr>
        <w:t xml:space="preserve">و استان بوشهر انجام می‌شد. در آغاز رشد شهر، چند صد خانوار </w:t>
      </w:r>
      <w:hyperlink r:id="rId1522" w:tooltip="بهبهان" w:history="1">
        <w:r w:rsidRPr="005661EC">
          <w:rPr>
            <w:rFonts w:ascii="Times New Roman" w:eastAsia="Times New Roman" w:hAnsi="Times New Roman" w:cs="B Zar"/>
            <w:sz w:val="24"/>
            <w:szCs w:val="24"/>
            <w:rtl/>
          </w:rPr>
          <w:t>بهبهانی</w:t>
        </w:r>
      </w:hyperlink>
      <w:r w:rsidRPr="005661EC">
        <w:rPr>
          <w:rFonts w:ascii="Times New Roman" w:eastAsia="Times New Roman" w:hAnsi="Times New Roman" w:cs="B Zar"/>
          <w:sz w:val="24"/>
          <w:szCs w:val="24"/>
        </w:rPr>
        <w:t xml:space="preserve"> </w:t>
      </w:r>
      <w:r w:rsidRPr="005661EC">
        <w:rPr>
          <w:rFonts w:ascii="Times New Roman" w:eastAsia="Times New Roman" w:hAnsi="Times New Roman" w:cs="B Zar"/>
          <w:sz w:val="24"/>
          <w:szCs w:val="24"/>
          <w:rtl/>
        </w:rPr>
        <w:t>نیز از هر صنف در این بندر ساکن شدند</w:t>
      </w:r>
      <w:r w:rsidRPr="005661EC">
        <w:rPr>
          <w:rFonts w:ascii="Times New Roman" w:eastAsia="Times New Roman" w:hAnsi="Times New Roman" w:cs="B Zar"/>
          <w:sz w:val="24"/>
          <w:szCs w:val="24"/>
        </w:rPr>
        <w:t xml:space="preserve"> </w:t>
      </w:r>
    </w:p>
    <w:p w14:paraId="468E69B7" w14:textId="77777777" w:rsidR="00DC61EC" w:rsidRPr="005661EC" w:rsidRDefault="00DC61EC" w:rsidP="000002FE">
      <w:pPr>
        <w:bidi/>
        <w:spacing w:before="100" w:beforeAutospacing="1" w:after="100" w:afterAutospacing="1" w:line="240" w:lineRule="auto"/>
        <w:rPr>
          <w:rFonts w:ascii="Times New Roman" w:eastAsia="Times New Roman" w:hAnsi="Times New Roman" w:cs="B Zar"/>
          <w:sz w:val="24"/>
          <w:szCs w:val="24"/>
        </w:rPr>
      </w:pPr>
      <w:r w:rsidRPr="005661EC">
        <w:rPr>
          <w:rFonts w:ascii="Times New Roman" w:eastAsia="Times New Roman" w:hAnsi="Times New Roman" w:cs="B Zar"/>
          <w:sz w:val="24"/>
          <w:szCs w:val="24"/>
          <w:rtl/>
        </w:rPr>
        <w:t xml:space="preserve">بین سالهای </w:t>
      </w:r>
      <w:r w:rsidRPr="005661EC">
        <w:rPr>
          <w:rFonts w:ascii="Times New Roman" w:eastAsia="Times New Roman" w:hAnsi="Times New Roman" w:cs="B Zar"/>
          <w:sz w:val="24"/>
          <w:szCs w:val="24"/>
          <w:rtl/>
          <w:lang w:bidi="fa-IR"/>
        </w:rPr>
        <w:t>۱۹۴۶</w:t>
      </w:r>
      <w:r w:rsidRPr="005661EC">
        <w:rPr>
          <w:rFonts w:ascii="Times New Roman" w:eastAsia="Times New Roman" w:hAnsi="Times New Roman" w:cs="B Zar"/>
          <w:sz w:val="24"/>
          <w:szCs w:val="24"/>
          <w:rtl/>
        </w:rPr>
        <w:t xml:space="preserve"> و </w:t>
      </w:r>
      <w:r w:rsidRPr="005661EC">
        <w:rPr>
          <w:rFonts w:ascii="Times New Roman" w:eastAsia="Times New Roman" w:hAnsi="Times New Roman" w:cs="B Zar"/>
          <w:sz w:val="24"/>
          <w:szCs w:val="24"/>
          <w:rtl/>
          <w:lang w:bidi="fa-IR"/>
        </w:rPr>
        <w:t>۱۹۸۲</w:t>
      </w:r>
      <w:r w:rsidRPr="005661EC">
        <w:rPr>
          <w:rFonts w:ascii="Times New Roman" w:eastAsia="Times New Roman" w:hAnsi="Times New Roman" w:cs="B Zar"/>
          <w:sz w:val="24"/>
          <w:szCs w:val="24"/>
          <w:rtl/>
        </w:rPr>
        <w:t xml:space="preserve">، کویت دوره سعادت را ناشی از فروش نفت و </w:t>
      </w:r>
      <w:hyperlink r:id="rId1523" w:tooltip="لیبرالیسم" w:history="1">
        <w:r w:rsidRPr="005661EC">
          <w:rPr>
            <w:rFonts w:ascii="Times New Roman" w:eastAsia="Times New Roman" w:hAnsi="Times New Roman" w:cs="B Zar"/>
            <w:sz w:val="24"/>
            <w:szCs w:val="24"/>
            <w:rtl/>
          </w:rPr>
          <w:t>جو لیبرال</w:t>
        </w:r>
      </w:hyperlink>
      <w:r w:rsidRPr="005661EC">
        <w:rPr>
          <w:rFonts w:ascii="Times New Roman" w:eastAsia="Times New Roman" w:hAnsi="Times New Roman" w:cs="B Zar"/>
          <w:sz w:val="24"/>
          <w:szCs w:val="24"/>
        </w:rPr>
        <w:t xml:space="preserve"> </w:t>
      </w:r>
      <w:r w:rsidRPr="005661EC">
        <w:rPr>
          <w:rFonts w:ascii="Times New Roman" w:eastAsia="Times New Roman" w:hAnsi="Times New Roman" w:cs="B Zar"/>
          <w:sz w:val="24"/>
          <w:szCs w:val="24"/>
          <w:rtl/>
        </w:rPr>
        <w:t>خود تجربه کرد. این دوره «دوران طلایی» نامیده می‌شود</w:t>
      </w:r>
      <w:r w:rsidRPr="005661EC">
        <w:rPr>
          <w:rFonts w:ascii="Times New Roman" w:eastAsia="Times New Roman" w:hAnsi="Times New Roman" w:cs="B Zar"/>
          <w:sz w:val="24"/>
          <w:szCs w:val="24"/>
        </w:rPr>
        <w:t xml:space="preserve">. </w:t>
      </w:r>
      <w:r w:rsidRPr="005661EC">
        <w:rPr>
          <w:rFonts w:ascii="Times New Roman" w:eastAsia="Times New Roman" w:hAnsi="Times New Roman" w:cs="B Zar"/>
          <w:sz w:val="24"/>
          <w:szCs w:val="24"/>
          <w:rtl/>
        </w:rPr>
        <w:t xml:space="preserve">در سال </w:t>
      </w:r>
      <w:r w:rsidRPr="005661EC">
        <w:rPr>
          <w:rFonts w:ascii="Times New Roman" w:eastAsia="Times New Roman" w:hAnsi="Times New Roman" w:cs="B Zar"/>
          <w:sz w:val="24"/>
          <w:szCs w:val="24"/>
          <w:rtl/>
          <w:lang w:bidi="fa-IR"/>
        </w:rPr>
        <w:t>۱۹۵۰</w:t>
      </w:r>
      <w:r w:rsidRPr="005661EC">
        <w:rPr>
          <w:rFonts w:ascii="Times New Roman" w:eastAsia="Times New Roman" w:hAnsi="Times New Roman" w:cs="B Zar"/>
          <w:sz w:val="24"/>
          <w:szCs w:val="24"/>
          <w:rtl/>
        </w:rPr>
        <w:t xml:space="preserve">، یک برنامه بزرگ کار عمومی اجازه داد تا کویتی‌ها از یک استاندارد زندگی مدرن برخوردار شوند. تا سال </w:t>
      </w:r>
      <w:r w:rsidRPr="005661EC">
        <w:rPr>
          <w:rFonts w:ascii="Times New Roman" w:eastAsia="Times New Roman" w:hAnsi="Times New Roman" w:cs="B Zar"/>
          <w:sz w:val="24"/>
          <w:szCs w:val="24"/>
          <w:rtl/>
          <w:lang w:bidi="fa-IR"/>
        </w:rPr>
        <w:t>۱۹۵۲</w:t>
      </w:r>
      <w:r w:rsidRPr="005661EC">
        <w:rPr>
          <w:rFonts w:ascii="Times New Roman" w:eastAsia="Times New Roman" w:hAnsi="Times New Roman" w:cs="B Zar"/>
          <w:sz w:val="24"/>
          <w:szCs w:val="24"/>
          <w:rtl/>
        </w:rPr>
        <w:t>، این کشور بزرگترین صادرکننده نفت در حوزه خلیج فارس شد. این رشد گسترده بسیاری از کارگران خارجی، به ویژه از فلسطین، مصر و هند را به خود جلب کرد</w:t>
      </w:r>
      <w:r w:rsidRPr="005661EC">
        <w:rPr>
          <w:rFonts w:ascii="Times New Roman" w:eastAsia="Times New Roman" w:hAnsi="Times New Roman" w:cs="B Zar"/>
          <w:sz w:val="24"/>
          <w:szCs w:val="24"/>
        </w:rPr>
        <w:t xml:space="preserve">. </w:t>
      </w:r>
    </w:p>
    <w:p w14:paraId="607A7ECD" w14:textId="77777777" w:rsidR="00DC61EC" w:rsidRPr="005661EC" w:rsidRDefault="00DC61EC" w:rsidP="000002FE">
      <w:pPr>
        <w:bidi/>
        <w:spacing w:before="100" w:beforeAutospacing="1" w:after="100" w:afterAutospacing="1" w:line="240" w:lineRule="auto"/>
        <w:rPr>
          <w:rFonts w:ascii="Times New Roman" w:eastAsia="Times New Roman" w:hAnsi="Times New Roman" w:cs="B Zar"/>
          <w:sz w:val="24"/>
          <w:szCs w:val="24"/>
        </w:rPr>
      </w:pPr>
      <w:r w:rsidRPr="005661EC">
        <w:rPr>
          <w:rFonts w:ascii="Times New Roman" w:eastAsia="Times New Roman" w:hAnsi="Times New Roman" w:cs="B Zar"/>
          <w:sz w:val="24"/>
          <w:szCs w:val="24"/>
          <w:rtl/>
        </w:rPr>
        <w:t xml:space="preserve">در ژوئن سال </w:t>
      </w:r>
      <w:r w:rsidRPr="005661EC">
        <w:rPr>
          <w:rFonts w:ascii="Times New Roman" w:eastAsia="Times New Roman" w:hAnsi="Times New Roman" w:cs="B Zar"/>
          <w:sz w:val="24"/>
          <w:szCs w:val="24"/>
          <w:rtl/>
          <w:lang w:bidi="fa-IR"/>
        </w:rPr>
        <w:t>۱۹۶۱</w:t>
      </w:r>
      <w:r w:rsidRPr="005661EC">
        <w:rPr>
          <w:rFonts w:ascii="Times New Roman" w:eastAsia="Times New Roman" w:hAnsi="Times New Roman" w:cs="B Zar"/>
          <w:sz w:val="24"/>
          <w:szCs w:val="24"/>
          <w:rtl/>
        </w:rPr>
        <w:t xml:space="preserve">، کویت با پایان دادن به حمایت از بریتانیا مستقل شد و </w:t>
      </w:r>
      <w:hyperlink r:id="rId1524" w:tooltip="عبدالله سالم الصباح" w:history="1">
        <w:r w:rsidRPr="005661EC">
          <w:rPr>
            <w:rFonts w:ascii="Times New Roman" w:eastAsia="Times New Roman" w:hAnsi="Times New Roman" w:cs="B Zar"/>
            <w:sz w:val="24"/>
            <w:szCs w:val="24"/>
            <w:rtl/>
          </w:rPr>
          <w:t>عبدالله سالم الصباح</w:t>
        </w:r>
      </w:hyperlink>
      <w:r w:rsidRPr="005661EC">
        <w:rPr>
          <w:rFonts w:ascii="Times New Roman" w:eastAsia="Times New Roman" w:hAnsi="Times New Roman" w:cs="B Zar"/>
          <w:sz w:val="24"/>
          <w:szCs w:val="24"/>
        </w:rPr>
        <w:t xml:space="preserve"> </w:t>
      </w:r>
      <w:r w:rsidRPr="005661EC">
        <w:rPr>
          <w:rFonts w:ascii="Times New Roman" w:eastAsia="Times New Roman" w:hAnsi="Times New Roman" w:cs="B Zar"/>
          <w:sz w:val="24"/>
          <w:szCs w:val="24"/>
          <w:rtl/>
        </w:rPr>
        <w:t xml:space="preserve">امیر شد. طبق شرایط </w:t>
      </w:r>
      <w:hyperlink r:id="rId1525" w:tooltip="قانون اساسی کویت" w:history="1">
        <w:r w:rsidRPr="005661EC">
          <w:rPr>
            <w:rFonts w:ascii="Times New Roman" w:eastAsia="Times New Roman" w:hAnsi="Times New Roman" w:cs="B Zar"/>
            <w:sz w:val="24"/>
            <w:szCs w:val="24"/>
            <w:rtl/>
          </w:rPr>
          <w:t>قانون اساسی</w:t>
        </w:r>
      </w:hyperlink>
      <w:r w:rsidRPr="005661EC">
        <w:rPr>
          <w:rFonts w:ascii="Times New Roman" w:eastAsia="Times New Roman" w:hAnsi="Times New Roman" w:cs="B Zar"/>
          <w:sz w:val="24"/>
          <w:szCs w:val="24"/>
        </w:rPr>
        <w:t xml:space="preserve"> </w:t>
      </w:r>
      <w:r w:rsidRPr="005661EC">
        <w:rPr>
          <w:rFonts w:ascii="Times New Roman" w:eastAsia="Times New Roman" w:hAnsi="Times New Roman" w:cs="B Zar"/>
          <w:sz w:val="24"/>
          <w:szCs w:val="24"/>
          <w:rtl/>
        </w:rPr>
        <w:t xml:space="preserve">تازه تدوین شده، کویت اولین انتخابات پارلمانی خود را در سال </w:t>
      </w:r>
      <w:r w:rsidRPr="005661EC">
        <w:rPr>
          <w:rFonts w:ascii="Times New Roman" w:eastAsia="Times New Roman" w:hAnsi="Times New Roman" w:cs="B Zar"/>
          <w:sz w:val="24"/>
          <w:szCs w:val="24"/>
          <w:rtl/>
          <w:lang w:bidi="fa-IR"/>
        </w:rPr>
        <w:t>۱۹۶۳</w:t>
      </w:r>
      <w:r w:rsidRPr="005661EC">
        <w:rPr>
          <w:rFonts w:ascii="Times New Roman" w:eastAsia="Times New Roman" w:hAnsi="Times New Roman" w:cs="B Zar"/>
          <w:sz w:val="24"/>
          <w:szCs w:val="24"/>
          <w:rtl/>
        </w:rPr>
        <w:t xml:space="preserve"> برگزار کرد. کویت اولین </w:t>
      </w:r>
      <w:hyperlink r:id="rId1526" w:tooltip="کشورهای عربی خلیج فارس" w:history="1">
        <w:r w:rsidRPr="005661EC">
          <w:rPr>
            <w:rFonts w:ascii="Times New Roman" w:eastAsia="Times New Roman" w:hAnsi="Times New Roman" w:cs="B Zar"/>
            <w:sz w:val="24"/>
            <w:szCs w:val="24"/>
            <w:rtl/>
          </w:rPr>
          <w:t>کشور عربی در خلیج فارس</w:t>
        </w:r>
      </w:hyperlink>
      <w:r w:rsidRPr="005661EC">
        <w:rPr>
          <w:rFonts w:ascii="Times New Roman" w:eastAsia="Times New Roman" w:hAnsi="Times New Roman" w:cs="B Zar"/>
          <w:sz w:val="24"/>
          <w:szCs w:val="24"/>
        </w:rPr>
        <w:t xml:space="preserve"> </w:t>
      </w:r>
      <w:r w:rsidRPr="005661EC">
        <w:rPr>
          <w:rFonts w:ascii="Times New Roman" w:eastAsia="Times New Roman" w:hAnsi="Times New Roman" w:cs="B Zar"/>
          <w:sz w:val="24"/>
          <w:szCs w:val="24"/>
          <w:rtl/>
        </w:rPr>
        <w:t xml:space="preserve">بود که </w:t>
      </w:r>
      <w:hyperlink r:id="rId1527" w:tooltip="قانون اساسی" w:history="1">
        <w:r w:rsidRPr="005661EC">
          <w:rPr>
            <w:rFonts w:ascii="Times New Roman" w:eastAsia="Times New Roman" w:hAnsi="Times New Roman" w:cs="B Zar"/>
            <w:sz w:val="24"/>
            <w:szCs w:val="24"/>
            <w:rtl/>
          </w:rPr>
          <w:t>قانون اساسی</w:t>
        </w:r>
      </w:hyperlink>
      <w:r w:rsidRPr="005661EC">
        <w:rPr>
          <w:rFonts w:ascii="Times New Roman" w:eastAsia="Times New Roman" w:hAnsi="Times New Roman" w:cs="B Zar"/>
          <w:sz w:val="24"/>
          <w:szCs w:val="24"/>
        </w:rPr>
        <w:t xml:space="preserve"> </w:t>
      </w:r>
      <w:r w:rsidRPr="005661EC">
        <w:rPr>
          <w:rFonts w:ascii="Times New Roman" w:eastAsia="Times New Roman" w:hAnsi="Times New Roman" w:cs="B Zar"/>
          <w:sz w:val="24"/>
          <w:szCs w:val="24"/>
          <w:rtl/>
        </w:rPr>
        <w:t>و پارلمان را تأسیس کرد</w:t>
      </w:r>
      <w:r w:rsidRPr="005661EC">
        <w:rPr>
          <w:rFonts w:ascii="Times New Roman" w:eastAsia="Times New Roman" w:hAnsi="Times New Roman" w:cs="B Zar"/>
          <w:sz w:val="24"/>
          <w:szCs w:val="24"/>
        </w:rPr>
        <w:t xml:space="preserve">. </w:t>
      </w:r>
    </w:p>
    <w:p w14:paraId="565F58D6" w14:textId="77777777" w:rsidR="00DC61EC" w:rsidRDefault="00DC61EC" w:rsidP="000002FE">
      <w:pPr>
        <w:pStyle w:val="NormalWeb"/>
        <w:bidi/>
        <w:rPr>
          <w:rFonts w:cs="B Zar"/>
          <w:b/>
          <w:bCs/>
          <w:rtl/>
        </w:rPr>
      </w:pPr>
      <w:r w:rsidRPr="00C1700F">
        <w:rPr>
          <w:rFonts w:cs="B Zar" w:hint="cs"/>
          <w:b/>
          <w:bCs/>
          <w:rtl/>
        </w:rPr>
        <w:t xml:space="preserve">عمان </w:t>
      </w:r>
    </w:p>
    <w:p w14:paraId="22DFE5D5" w14:textId="77777777" w:rsidR="005D0698" w:rsidRPr="005D0698" w:rsidRDefault="005D0698" w:rsidP="000002FE">
      <w:pPr>
        <w:pStyle w:val="NormalWeb"/>
        <w:bidi/>
        <w:rPr>
          <w:rFonts w:cs="B Zar"/>
          <w:rtl/>
        </w:rPr>
      </w:pPr>
      <w:r>
        <w:rPr>
          <w:rFonts w:cs="B Zar" w:hint="cs"/>
          <w:rtl/>
        </w:rPr>
        <w:t xml:space="preserve">عمان کشوری باستانی با تاریخ مدون میباشد و در قرون معاصر توسط آل بوسعید اداره میشد </w:t>
      </w:r>
    </w:p>
    <w:p w14:paraId="0280D8ED" w14:textId="77777777" w:rsidR="005D0698" w:rsidRPr="00C1700F" w:rsidRDefault="005D0698" w:rsidP="000002FE">
      <w:pPr>
        <w:pStyle w:val="NormalWeb"/>
        <w:bidi/>
        <w:rPr>
          <w:rFonts w:cs="B Zar"/>
        </w:rPr>
      </w:pPr>
      <w:r>
        <w:rPr>
          <w:rFonts w:cs="B Zar" w:hint="cs"/>
          <w:rtl/>
        </w:rPr>
        <w:t xml:space="preserve">یکی از سلاطین بزرگ آل بوسعید که اهمیت زیادی داشت سعید بن سلطان بود که </w:t>
      </w:r>
      <w:r w:rsidRPr="00C1700F">
        <w:rPr>
          <w:rFonts w:cs="B Zar"/>
          <w:rtl/>
        </w:rPr>
        <w:t xml:space="preserve">در سال </w:t>
      </w:r>
      <w:r w:rsidRPr="00C1700F">
        <w:rPr>
          <w:rFonts w:cs="B Zar"/>
          <w:rtl/>
          <w:lang w:bidi="fa-IR"/>
        </w:rPr>
        <w:t>۱۸۴۰</w:t>
      </w:r>
      <w:r w:rsidRPr="00C1700F">
        <w:rPr>
          <w:rFonts w:cs="B Zar"/>
          <w:rtl/>
        </w:rPr>
        <w:t xml:space="preserve"> میلادی نماینده شخصی خود </w:t>
      </w:r>
      <w:hyperlink r:id="rId1528" w:tooltip="احمد بن نعمان الکعبی (صفحه وجود ندارد)" w:history="1">
        <w:r w:rsidRPr="00C1700F">
          <w:rPr>
            <w:rStyle w:val="Hyperlink"/>
            <w:rFonts w:cs="B Zar"/>
            <w:color w:val="auto"/>
            <w:u w:val="none"/>
            <w:rtl/>
          </w:rPr>
          <w:t>احمد بن نعمان الکعبی</w:t>
        </w:r>
      </w:hyperlink>
      <w:r w:rsidRPr="00C1700F">
        <w:rPr>
          <w:rFonts w:cs="B Zar"/>
        </w:rPr>
        <w:t xml:space="preserve"> </w:t>
      </w:r>
      <w:r w:rsidRPr="00C1700F">
        <w:rPr>
          <w:rFonts w:cs="B Zar"/>
          <w:rtl/>
        </w:rPr>
        <w:t>را به عنوان اولین سفیر عرب به وسیله کشتی شخصی خود که به «سفینه</w:t>
      </w:r>
      <w:r w:rsidRPr="00C1700F">
        <w:rPr>
          <w:rtl/>
        </w:rPr>
        <w:t>ٔ</w:t>
      </w:r>
      <w:r w:rsidRPr="00C1700F">
        <w:rPr>
          <w:rFonts w:cs="B Zar"/>
          <w:rtl/>
        </w:rPr>
        <w:t xml:space="preserve"> سلطانه» معروف بود به </w:t>
      </w:r>
      <w:hyperlink r:id="rId1529" w:tooltip="نیویورک" w:history="1">
        <w:r w:rsidRPr="00C1700F">
          <w:rPr>
            <w:rStyle w:val="Hyperlink"/>
            <w:rFonts w:cs="B Zar"/>
            <w:color w:val="auto"/>
            <w:u w:val="none"/>
            <w:rtl/>
          </w:rPr>
          <w:t>نیویورک</w:t>
        </w:r>
      </w:hyperlink>
      <w:r w:rsidRPr="00C1700F">
        <w:rPr>
          <w:rFonts w:cs="B Zar"/>
        </w:rPr>
        <w:t xml:space="preserve"> </w:t>
      </w:r>
      <w:r w:rsidRPr="00C1700F">
        <w:rPr>
          <w:rFonts w:cs="B Zar"/>
          <w:rtl/>
        </w:rPr>
        <w:t>فرستاد. این کشتی اولین کشتی عربی بود که به نیویورک می‌رفت</w:t>
      </w:r>
      <w:r w:rsidRPr="00C1700F">
        <w:rPr>
          <w:rFonts w:cs="B Zar"/>
        </w:rPr>
        <w:t xml:space="preserve">. </w:t>
      </w:r>
    </w:p>
    <w:p w14:paraId="240EA696" w14:textId="77777777" w:rsidR="005D0698" w:rsidRPr="00C1700F" w:rsidRDefault="005D0698" w:rsidP="000002FE">
      <w:pPr>
        <w:pStyle w:val="NormalWeb"/>
        <w:bidi/>
        <w:rPr>
          <w:rFonts w:cs="B Zar"/>
        </w:rPr>
      </w:pPr>
      <w:r w:rsidRPr="00C1700F">
        <w:rPr>
          <w:rFonts w:cs="B Zar"/>
          <w:rtl/>
        </w:rPr>
        <w:t xml:space="preserve">السید سعید بن سلطان عشق خاصی به دریا داشت. می‌گویند که بیش از </w:t>
      </w:r>
      <w:r w:rsidRPr="00C1700F">
        <w:rPr>
          <w:rFonts w:cs="B Zar"/>
          <w:rtl/>
          <w:lang w:bidi="fa-IR"/>
        </w:rPr>
        <w:t>۲۰</w:t>
      </w:r>
      <w:r w:rsidRPr="00C1700F">
        <w:rPr>
          <w:rFonts w:cs="B Zar"/>
          <w:rtl/>
        </w:rPr>
        <w:t xml:space="preserve"> کشتی مخصوص داشته و دوران زندگی وی در دریا یعنی بیشتر از زندگی اش در خشکی بوده‌است. از آنجا بود که به او لقب «السید البحار» (سید دریا) داده بودند. سعید بن سلطان بیشتر اوقات زندگی اش را در سفر و برفراز آب‌های دریا گذرانیده بو. لازم است ذکر شود که السلطان سعید بن سلطان هنگام وفاتش در سال </w:t>
      </w:r>
      <w:r w:rsidRPr="00C1700F">
        <w:rPr>
          <w:rFonts w:cs="B Zar"/>
          <w:rtl/>
          <w:lang w:bidi="fa-IR"/>
        </w:rPr>
        <w:t>۱۸۵۶</w:t>
      </w:r>
      <w:r w:rsidRPr="00C1700F">
        <w:rPr>
          <w:rFonts w:cs="B Zar"/>
          <w:rtl/>
        </w:rPr>
        <w:t xml:space="preserve"> میلادی نیز بر روی دریا در سفر از مسقط به زنگبار در کشتی شخصی خود «ویکتوریا» در دریای </w:t>
      </w:r>
      <w:hyperlink r:id="rId1530" w:tooltip="سیشیل" w:history="1">
        <w:r w:rsidRPr="00C1700F">
          <w:rPr>
            <w:rStyle w:val="Hyperlink"/>
            <w:rFonts w:cs="B Zar"/>
            <w:color w:val="auto"/>
            <w:u w:val="none"/>
            <w:rtl/>
          </w:rPr>
          <w:t>سیشیل</w:t>
        </w:r>
      </w:hyperlink>
      <w:r w:rsidRPr="00C1700F">
        <w:rPr>
          <w:rFonts w:cs="B Zar"/>
        </w:rPr>
        <w:t xml:space="preserve"> </w:t>
      </w:r>
      <w:r w:rsidRPr="00C1700F">
        <w:rPr>
          <w:rFonts w:cs="B Zar"/>
          <w:rtl/>
        </w:rPr>
        <w:t>بود</w:t>
      </w:r>
      <w:r w:rsidRPr="00C1700F">
        <w:rPr>
          <w:rFonts w:cs="B Zar"/>
        </w:rPr>
        <w:t xml:space="preserve">. </w:t>
      </w:r>
    </w:p>
    <w:p w14:paraId="61197B98" w14:textId="77777777" w:rsidR="00DC61EC" w:rsidRPr="00C1700F" w:rsidRDefault="00DC61EC" w:rsidP="000002FE">
      <w:pPr>
        <w:pStyle w:val="NormalWeb"/>
        <w:bidi/>
        <w:rPr>
          <w:rFonts w:cs="B Zar"/>
          <w:b/>
          <w:bCs/>
          <w:rtl/>
        </w:rPr>
      </w:pPr>
    </w:p>
    <w:p w14:paraId="29A7626B" w14:textId="77777777" w:rsidR="00C1700F" w:rsidRPr="00C1700F" w:rsidRDefault="00C1700F" w:rsidP="000002FE">
      <w:pPr>
        <w:bidi/>
        <w:spacing w:before="100" w:beforeAutospacing="1" w:after="100" w:afterAutospacing="1" w:line="240" w:lineRule="auto"/>
        <w:rPr>
          <w:rFonts w:ascii="Times New Roman" w:eastAsia="Times New Roman" w:hAnsi="Times New Roman" w:cs="B Zar"/>
          <w:sz w:val="24"/>
          <w:szCs w:val="24"/>
          <w:rtl/>
        </w:rPr>
      </w:pPr>
      <w:r w:rsidRPr="00C1700F">
        <w:rPr>
          <w:rFonts w:ascii="Times New Roman" w:eastAsia="Times New Roman" w:hAnsi="Times New Roman" w:cs="B Zar"/>
          <w:sz w:val="24"/>
          <w:szCs w:val="24"/>
          <w:rtl/>
        </w:rPr>
        <w:lastRenderedPageBreak/>
        <w:t xml:space="preserve">پس از وفات السید سعید بن سلطان عمان دچار هرج و مرج نشد. روزگاری بسیار درخشان و روزگاری تاریک و نا بسامان داشته‌است تا اینکه در </w:t>
      </w:r>
      <w:r w:rsidRPr="00C1700F">
        <w:rPr>
          <w:rFonts w:ascii="Times New Roman" w:eastAsia="Times New Roman" w:hAnsi="Times New Roman" w:cs="B Zar"/>
          <w:sz w:val="24"/>
          <w:szCs w:val="24"/>
          <w:rtl/>
          <w:lang w:bidi="fa-IR"/>
        </w:rPr>
        <w:t>۲۳</w:t>
      </w:r>
      <w:r w:rsidRPr="00C1700F">
        <w:rPr>
          <w:rFonts w:ascii="Times New Roman" w:eastAsia="Times New Roman" w:hAnsi="Times New Roman" w:cs="B Zar"/>
          <w:sz w:val="24"/>
          <w:szCs w:val="24"/>
          <w:rtl/>
        </w:rPr>
        <w:t xml:space="preserve"> ژوئیه سال </w:t>
      </w:r>
      <w:r w:rsidRPr="00C1700F">
        <w:rPr>
          <w:rFonts w:ascii="Times New Roman" w:eastAsia="Times New Roman" w:hAnsi="Times New Roman" w:cs="B Zar"/>
          <w:sz w:val="24"/>
          <w:szCs w:val="24"/>
          <w:rtl/>
          <w:lang w:bidi="fa-IR"/>
        </w:rPr>
        <w:t>۱۹۷۰</w:t>
      </w:r>
      <w:r w:rsidRPr="00C1700F">
        <w:rPr>
          <w:rFonts w:ascii="Times New Roman" w:eastAsia="Times New Roman" w:hAnsi="Times New Roman" w:cs="B Zar"/>
          <w:sz w:val="24"/>
          <w:szCs w:val="24"/>
          <w:rtl/>
        </w:rPr>
        <w:t xml:space="preserve"> سلطان </w:t>
      </w:r>
      <w:hyperlink r:id="rId1531" w:tooltip="قابوس بن سعید" w:history="1">
        <w:r w:rsidRPr="00C1700F">
          <w:rPr>
            <w:rFonts w:ascii="Times New Roman" w:eastAsia="Times New Roman" w:hAnsi="Times New Roman" w:cs="B Zar"/>
            <w:sz w:val="24"/>
            <w:szCs w:val="24"/>
            <w:rtl/>
          </w:rPr>
          <w:t>قابوس بن سعید</w:t>
        </w:r>
      </w:hyperlink>
      <w:r w:rsidRPr="00C1700F">
        <w:rPr>
          <w:rFonts w:ascii="Times New Roman" w:eastAsia="Times New Roman" w:hAnsi="Times New Roman" w:cs="B Zar"/>
          <w:sz w:val="24"/>
          <w:szCs w:val="24"/>
        </w:rPr>
        <w:t xml:space="preserve"> </w:t>
      </w:r>
      <w:r w:rsidRPr="00C1700F">
        <w:rPr>
          <w:rFonts w:ascii="Times New Roman" w:eastAsia="Times New Roman" w:hAnsi="Times New Roman" w:cs="B Zar"/>
          <w:sz w:val="24"/>
          <w:szCs w:val="24"/>
          <w:rtl/>
        </w:rPr>
        <w:t>بر مسند حکم می‌نشینند</w:t>
      </w:r>
      <w:r w:rsidRPr="00C1700F">
        <w:rPr>
          <w:rFonts w:ascii="Times New Roman" w:eastAsia="Times New Roman" w:hAnsi="Times New Roman" w:cs="B Zar"/>
          <w:sz w:val="24"/>
          <w:szCs w:val="24"/>
        </w:rPr>
        <w:t xml:space="preserve">. </w:t>
      </w:r>
      <w:r w:rsidRPr="00C1700F">
        <w:rPr>
          <w:rFonts w:ascii="Times New Roman" w:eastAsia="Times New Roman" w:hAnsi="Times New Roman" w:cs="B Zar"/>
          <w:sz w:val="24"/>
          <w:szCs w:val="24"/>
          <w:rtl/>
        </w:rPr>
        <w:t>زمامداری وی سبب شده که حکومت تمام و کمال به خود وی وابسته باشد</w:t>
      </w:r>
      <w:r w:rsidRPr="00C1700F">
        <w:rPr>
          <w:rFonts w:ascii="Times New Roman" w:eastAsia="Times New Roman" w:hAnsi="Times New Roman" w:cs="B Zar"/>
          <w:sz w:val="24"/>
          <w:szCs w:val="24"/>
        </w:rPr>
        <w:t xml:space="preserve">. </w:t>
      </w:r>
      <w:r w:rsidRPr="00C1700F">
        <w:rPr>
          <w:rFonts w:ascii="Times New Roman" w:eastAsia="Times New Roman" w:hAnsi="Times New Roman" w:cs="B Zar"/>
          <w:sz w:val="24"/>
          <w:szCs w:val="24"/>
          <w:rtl/>
        </w:rPr>
        <w:t xml:space="preserve">سلطان قابوس در طی حکومت خود عمان را به پیشرفت رسانید. وی در تاریخ </w:t>
      </w:r>
      <w:r w:rsidRPr="00C1700F">
        <w:rPr>
          <w:rFonts w:ascii="Times New Roman" w:eastAsia="Times New Roman" w:hAnsi="Times New Roman" w:cs="B Zar"/>
          <w:sz w:val="24"/>
          <w:szCs w:val="24"/>
          <w:rtl/>
          <w:lang w:bidi="fa-IR"/>
        </w:rPr>
        <w:t>۱۰</w:t>
      </w:r>
      <w:r w:rsidRPr="00C1700F">
        <w:rPr>
          <w:rFonts w:ascii="Times New Roman" w:eastAsia="Times New Roman" w:hAnsi="Times New Roman" w:cs="B Zar"/>
          <w:sz w:val="24"/>
          <w:szCs w:val="24"/>
          <w:rtl/>
        </w:rPr>
        <w:t xml:space="preserve"> ژانویه </w:t>
      </w:r>
      <w:r w:rsidRPr="00C1700F">
        <w:rPr>
          <w:rFonts w:ascii="Times New Roman" w:eastAsia="Times New Roman" w:hAnsi="Times New Roman" w:cs="B Zar"/>
          <w:sz w:val="24"/>
          <w:szCs w:val="24"/>
          <w:rtl/>
          <w:lang w:bidi="fa-IR"/>
        </w:rPr>
        <w:t>۲۰۲۰</w:t>
      </w:r>
      <w:r w:rsidRPr="00C1700F">
        <w:rPr>
          <w:rFonts w:ascii="Times New Roman" w:eastAsia="Times New Roman" w:hAnsi="Times New Roman" w:cs="B Zar"/>
          <w:sz w:val="24"/>
          <w:szCs w:val="24"/>
          <w:rtl/>
        </w:rPr>
        <w:t xml:space="preserve"> درگذشت</w:t>
      </w:r>
      <w:r w:rsidRPr="00C1700F">
        <w:rPr>
          <w:rFonts w:ascii="Times New Roman" w:eastAsia="Times New Roman" w:hAnsi="Times New Roman" w:cs="B Zar"/>
          <w:sz w:val="24"/>
          <w:szCs w:val="24"/>
        </w:rPr>
        <w:t xml:space="preserve">. </w:t>
      </w:r>
    </w:p>
    <w:p w14:paraId="15776170" w14:textId="77777777" w:rsidR="00C1700F" w:rsidRPr="00C1700F" w:rsidRDefault="00C1700F" w:rsidP="000002FE">
      <w:pPr>
        <w:pStyle w:val="NormalWeb"/>
        <w:bidi/>
        <w:rPr>
          <w:rFonts w:cs="B Zar"/>
        </w:rPr>
      </w:pPr>
      <w:r w:rsidRPr="00C1700F">
        <w:rPr>
          <w:rFonts w:cs="B Zar"/>
          <w:rtl/>
        </w:rPr>
        <w:t xml:space="preserve">جنبش آزادی‌بخش ظفار در </w:t>
      </w:r>
      <w:r w:rsidRPr="00C1700F">
        <w:rPr>
          <w:rFonts w:cs="B Zar"/>
          <w:rtl/>
          <w:lang w:bidi="fa-IR"/>
        </w:rPr>
        <w:t>۱۹۶۲</w:t>
      </w:r>
      <w:r w:rsidRPr="00C1700F">
        <w:rPr>
          <w:rFonts w:cs="B Zar"/>
          <w:rtl/>
        </w:rPr>
        <w:t xml:space="preserve"> </w:t>
      </w:r>
      <w:r w:rsidR="005D0698">
        <w:rPr>
          <w:rFonts w:cs="B Zar" w:hint="cs"/>
          <w:rtl/>
        </w:rPr>
        <w:t xml:space="preserve"> قبل از سلطان قابوس </w:t>
      </w:r>
      <w:r w:rsidRPr="00C1700F">
        <w:rPr>
          <w:rFonts w:cs="B Zar"/>
          <w:rtl/>
        </w:rPr>
        <w:t xml:space="preserve">با هدف استقلال ظفار شکل گرفت. این سازمان در ابتدا تحت تأثیر اندیشه‌های </w:t>
      </w:r>
      <w:hyperlink r:id="rId1532" w:tooltip="ملی‌گرایی" w:history="1">
        <w:r w:rsidRPr="00C1700F">
          <w:rPr>
            <w:rStyle w:val="Hyperlink"/>
            <w:rFonts w:cs="B Zar"/>
            <w:color w:val="auto"/>
            <w:u w:val="none"/>
            <w:rtl/>
          </w:rPr>
          <w:t>ملی‌گرایانه</w:t>
        </w:r>
      </w:hyperlink>
      <w:r w:rsidRPr="00C1700F">
        <w:rPr>
          <w:rFonts w:cs="B Zar"/>
        </w:rPr>
        <w:t xml:space="preserve"> </w:t>
      </w:r>
      <w:r w:rsidRPr="00C1700F">
        <w:rPr>
          <w:rFonts w:cs="B Zar"/>
          <w:rtl/>
        </w:rPr>
        <w:t xml:space="preserve">رهبران قبایل منطقه بود و از کمک‌های نظامی </w:t>
      </w:r>
      <w:hyperlink r:id="rId1533" w:tooltip="عربستان سعودی" w:history="1">
        <w:r w:rsidRPr="00C1700F">
          <w:rPr>
            <w:rStyle w:val="Hyperlink"/>
            <w:rFonts w:cs="B Zar"/>
            <w:color w:val="auto"/>
            <w:u w:val="none"/>
            <w:rtl/>
          </w:rPr>
          <w:t>عربستان سعودی</w:t>
        </w:r>
      </w:hyperlink>
      <w:r w:rsidRPr="00C1700F">
        <w:rPr>
          <w:rFonts w:cs="B Zar"/>
        </w:rPr>
        <w:t xml:space="preserve"> </w:t>
      </w:r>
      <w:r w:rsidRPr="00C1700F">
        <w:rPr>
          <w:rFonts w:cs="B Zar"/>
          <w:rtl/>
        </w:rPr>
        <w:t xml:space="preserve">نیز سود می‌برد. چریک‌های ظفاری علاوه بر حملات خرابکارانه به ادارات دولتی و تأسیسات </w:t>
      </w:r>
      <w:hyperlink r:id="rId1534" w:tooltip="نفت" w:history="1">
        <w:r w:rsidRPr="00C1700F">
          <w:rPr>
            <w:rStyle w:val="Hyperlink"/>
            <w:rFonts w:cs="B Zar"/>
            <w:color w:val="auto"/>
            <w:u w:val="none"/>
            <w:rtl/>
          </w:rPr>
          <w:t>نفتی</w:t>
        </w:r>
      </w:hyperlink>
      <w:r w:rsidRPr="00C1700F">
        <w:rPr>
          <w:rFonts w:cs="B Zar"/>
        </w:rPr>
        <w:t xml:space="preserve"> </w:t>
      </w:r>
      <w:r w:rsidRPr="00C1700F">
        <w:rPr>
          <w:rFonts w:cs="B Zar"/>
          <w:rtl/>
        </w:rPr>
        <w:t>توانستند بخش‌هایی از ظفار را نیز آزاد کنند</w:t>
      </w:r>
      <w:r w:rsidRPr="00C1700F">
        <w:rPr>
          <w:rFonts w:cs="B Zar"/>
        </w:rPr>
        <w:t xml:space="preserve">. </w:t>
      </w:r>
    </w:p>
    <w:p w14:paraId="1FE1D2DE" w14:textId="77777777" w:rsidR="00C1700F" w:rsidRPr="00C1700F" w:rsidRDefault="00C1700F" w:rsidP="000002FE">
      <w:pPr>
        <w:pStyle w:val="NormalWeb"/>
        <w:bidi/>
        <w:rPr>
          <w:rFonts w:cs="B Zar"/>
          <w:rtl/>
        </w:rPr>
      </w:pPr>
      <w:r w:rsidRPr="00C1700F">
        <w:rPr>
          <w:rFonts w:cs="B Zar"/>
          <w:rtl/>
        </w:rPr>
        <w:t xml:space="preserve">در </w:t>
      </w:r>
      <w:r w:rsidRPr="00C1700F">
        <w:rPr>
          <w:rFonts w:cs="B Zar"/>
          <w:rtl/>
          <w:lang w:bidi="fa-IR"/>
        </w:rPr>
        <w:t>۱۹۶۷</w:t>
      </w:r>
      <w:r w:rsidRPr="00C1700F">
        <w:rPr>
          <w:rFonts w:cs="B Zar"/>
          <w:rtl/>
        </w:rPr>
        <w:t xml:space="preserve"> دو حادثه موجب شد تا قدرت </w:t>
      </w:r>
      <w:hyperlink r:id="rId1535" w:tooltip="چپ‌گرایی" w:history="1">
        <w:r w:rsidRPr="00C1700F">
          <w:rPr>
            <w:rStyle w:val="Hyperlink"/>
            <w:rFonts w:cs="B Zar"/>
            <w:color w:val="auto"/>
            <w:u w:val="none"/>
            <w:rtl/>
          </w:rPr>
          <w:t>چپ‌گراها</w:t>
        </w:r>
      </w:hyperlink>
      <w:r w:rsidRPr="00C1700F">
        <w:rPr>
          <w:rFonts w:cs="B Zar"/>
        </w:rPr>
        <w:t xml:space="preserve"> </w:t>
      </w:r>
      <w:r w:rsidRPr="00C1700F">
        <w:rPr>
          <w:rFonts w:cs="B Zar"/>
          <w:rtl/>
        </w:rPr>
        <w:t xml:space="preserve">و </w:t>
      </w:r>
      <w:hyperlink r:id="rId1536" w:tooltip="ناصریسم" w:history="1">
        <w:r w:rsidRPr="00C1700F">
          <w:rPr>
            <w:rStyle w:val="Hyperlink"/>
            <w:rFonts w:cs="B Zar"/>
            <w:color w:val="auto"/>
            <w:u w:val="none"/>
            <w:rtl/>
          </w:rPr>
          <w:t>ناصریست‌ها</w:t>
        </w:r>
      </w:hyperlink>
      <w:r w:rsidRPr="00C1700F">
        <w:rPr>
          <w:rFonts w:cs="B Zar"/>
        </w:rPr>
        <w:t xml:space="preserve"> </w:t>
      </w:r>
      <w:r w:rsidRPr="00C1700F">
        <w:rPr>
          <w:rFonts w:cs="B Zar"/>
          <w:rtl/>
        </w:rPr>
        <w:t xml:space="preserve">در این سازمان افزایش پیدا کند. اول شکست اعراب در </w:t>
      </w:r>
      <w:hyperlink r:id="rId1537" w:tooltip="جنگ شش روزه" w:history="1">
        <w:r w:rsidRPr="00C1700F">
          <w:rPr>
            <w:rStyle w:val="Hyperlink"/>
            <w:rFonts w:cs="B Zar"/>
            <w:color w:val="auto"/>
            <w:u w:val="none"/>
            <w:rtl/>
          </w:rPr>
          <w:t>جنگ شش روزه</w:t>
        </w:r>
      </w:hyperlink>
      <w:r w:rsidRPr="00C1700F">
        <w:rPr>
          <w:rFonts w:cs="B Zar"/>
        </w:rPr>
        <w:t xml:space="preserve"> </w:t>
      </w:r>
      <w:r w:rsidRPr="00C1700F">
        <w:rPr>
          <w:rFonts w:cs="B Zar"/>
          <w:rtl/>
        </w:rPr>
        <w:t xml:space="preserve">که دیدگاه‌های </w:t>
      </w:r>
      <w:hyperlink r:id="rId1538" w:tooltip="رادیکالیسم" w:history="1">
        <w:r w:rsidRPr="00C1700F">
          <w:rPr>
            <w:rStyle w:val="Hyperlink"/>
            <w:rFonts w:cs="B Zar"/>
            <w:color w:val="auto"/>
            <w:u w:val="none"/>
            <w:rtl/>
          </w:rPr>
          <w:t>رادیکال</w:t>
        </w:r>
      </w:hyperlink>
      <w:r w:rsidRPr="00C1700F">
        <w:rPr>
          <w:rFonts w:cs="B Zar"/>
        </w:rPr>
        <w:t xml:space="preserve"> </w:t>
      </w:r>
      <w:r w:rsidRPr="00C1700F">
        <w:rPr>
          <w:rFonts w:cs="B Zar"/>
          <w:rtl/>
        </w:rPr>
        <w:t xml:space="preserve">را در تمام جهان عرب تقویت کرد و دیگری تشکیل </w:t>
      </w:r>
      <w:hyperlink r:id="rId1539" w:tooltip="جمهوری دمکراتیک یمن" w:history="1">
        <w:r w:rsidRPr="00C1700F">
          <w:rPr>
            <w:rStyle w:val="Hyperlink"/>
            <w:rFonts w:cs="B Zar"/>
            <w:color w:val="auto"/>
            <w:u w:val="none"/>
            <w:rtl/>
          </w:rPr>
          <w:t>جمهوری دمکراتیک یمن</w:t>
        </w:r>
      </w:hyperlink>
      <w:r w:rsidRPr="00C1700F">
        <w:rPr>
          <w:rFonts w:cs="B Zar"/>
        </w:rPr>
        <w:t xml:space="preserve"> (</w:t>
      </w:r>
      <w:r w:rsidRPr="00C1700F">
        <w:rPr>
          <w:rFonts w:cs="B Zar"/>
          <w:rtl/>
        </w:rPr>
        <w:t xml:space="preserve">یمن جنوبی) با خروج نیروهای انگلیسی از </w:t>
      </w:r>
      <w:hyperlink r:id="rId1540" w:tooltip="عدن" w:history="1">
        <w:r w:rsidRPr="00C1700F">
          <w:rPr>
            <w:rStyle w:val="Hyperlink"/>
            <w:rFonts w:cs="B Zar"/>
            <w:color w:val="auto"/>
            <w:u w:val="none"/>
            <w:rtl/>
          </w:rPr>
          <w:t>عدن</w:t>
        </w:r>
      </w:hyperlink>
      <w:r w:rsidRPr="00C1700F">
        <w:rPr>
          <w:rFonts w:cs="B Zar"/>
        </w:rPr>
        <w:t xml:space="preserve">. </w:t>
      </w:r>
      <w:r w:rsidRPr="00C1700F">
        <w:rPr>
          <w:rFonts w:cs="B Zar"/>
          <w:rtl/>
        </w:rPr>
        <w:t xml:space="preserve">در کنگره دوم سازمان در شهر </w:t>
      </w:r>
      <w:hyperlink r:id="rId1541" w:tooltip="حمرین" w:history="1">
        <w:r w:rsidRPr="00C1700F">
          <w:rPr>
            <w:rStyle w:val="Hyperlink"/>
            <w:rFonts w:cs="B Zar"/>
            <w:color w:val="auto"/>
            <w:u w:val="none"/>
            <w:rtl/>
          </w:rPr>
          <w:t>حمرین</w:t>
        </w:r>
      </w:hyperlink>
      <w:r w:rsidRPr="00C1700F">
        <w:rPr>
          <w:rFonts w:cs="B Zar"/>
          <w:rtl/>
        </w:rPr>
        <w:t xml:space="preserve">، </w:t>
      </w:r>
      <w:hyperlink r:id="rId1542" w:tooltip="یمن" w:history="1">
        <w:r w:rsidRPr="00C1700F">
          <w:rPr>
            <w:rStyle w:val="Hyperlink"/>
            <w:rFonts w:cs="B Zar"/>
            <w:color w:val="auto"/>
            <w:u w:val="none"/>
            <w:rtl/>
          </w:rPr>
          <w:t>یمن</w:t>
        </w:r>
      </w:hyperlink>
      <w:r w:rsidRPr="00C1700F">
        <w:rPr>
          <w:rFonts w:cs="B Zar"/>
        </w:rPr>
        <w:t xml:space="preserve"> (</w:t>
      </w:r>
      <w:r w:rsidRPr="00C1700F">
        <w:rPr>
          <w:rFonts w:cs="B Zar"/>
          <w:rtl/>
        </w:rPr>
        <w:t xml:space="preserve">سپتامبر </w:t>
      </w:r>
      <w:r w:rsidRPr="00C1700F">
        <w:rPr>
          <w:rFonts w:cs="B Zar"/>
          <w:rtl/>
          <w:lang w:bidi="fa-IR"/>
        </w:rPr>
        <w:t xml:space="preserve">۱۹۶۸) </w:t>
      </w:r>
      <w:r w:rsidRPr="00C1700F">
        <w:rPr>
          <w:rFonts w:cs="B Zar"/>
          <w:rtl/>
        </w:rPr>
        <w:t xml:space="preserve">بیشتر پست‌های کلیدی در اختیار رادیکال‌ها قرار گرفت و نام آن نیز به «جبهه مردمی برای آزادی خلیج عربی اشغالی» تغییر کرد. سازمان با گرایش به </w:t>
      </w:r>
      <w:hyperlink r:id="rId1543" w:tooltip="مارکسیسم لنینیسم" w:history="1">
        <w:r w:rsidRPr="00C1700F">
          <w:rPr>
            <w:rStyle w:val="Hyperlink"/>
            <w:rFonts w:cs="B Zar"/>
            <w:color w:val="auto"/>
            <w:u w:val="none"/>
            <w:rtl/>
          </w:rPr>
          <w:t>مارکسیسم لنینیسم</w:t>
        </w:r>
      </w:hyperlink>
      <w:r w:rsidRPr="00C1700F">
        <w:rPr>
          <w:rFonts w:cs="B Zar"/>
        </w:rPr>
        <w:t xml:space="preserve"> </w:t>
      </w:r>
      <w:r w:rsidRPr="00C1700F">
        <w:rPr>
          <w:rFonts w:cs="B Zar"/>
          <w:rtl/>
        </w:rPr>
        <w:t xml:space="preserve">از کمک‌های گسترده یمن جنوبی و </w:t>
      </w:r>
      <w:hyperlink r:id="rId1544" w:tooltip="چین" w:history="1">
        <w:r w:rsidRPr="00C1700F">
          <w:rPr>
            <w:rStyle w:val="Hyperlink"/>
            <w:rFonts w:cs="B Zar"/>
            <w:color w:val="auto"/>
            <w:u w:val="none"/>
            <w:rtl/>
          </w:rPr>
          <w:t>چین</w:t>
        </w:r>
      </w:hyperlink>
      <w:r w:rsidRPr="00C1700F">
        <w:rPr>
          <w:rFonts w:cs="B Zar"/>
        </w:rPr>
        <w:t xml:space="preserve"> </w:t>
      </w:r>
      <w:r w:rsidRPr="00C1700F">
        <w:rPr>
          <w:rFonts w:cs="B Zar"/>
          <w:rtl/>
        </w:rPr>
        <w:t xml:space="preserve">برخوردار شد. کمک چین به‌ویژه از آن جهت بود که آن‌ها سازمانی با پایگاه دهقانی و باورهای </w:t>
      </w:r>
      <w:hyperlink r:id="rId1545" w:tooltip="مائوئیسم" w:history="1">
        <w:r w:rsidRPr="00C1700F">
          <w:rPr>
            <w:rStyle w:val="Hyperlink"/>
            <w:rFonts w:cs="B Zar"/>
            <w:color w:val="auto"/>
            <w:u w:val="none"/>
            <w:rtl/>
          </w:rPr>
          <w:t>مائوئیستی</w:t>
        </w:r>
      </w:hyperlink>
      <w:r w:rsidRPr="00C1700F">
        <w:rPr>
          <w:rFonts w:cs="B Zar"/>
        </w:rPr>
        <w:t xml:space="preserve"> </w:t>
      </w:r>
      <w:r w:rsidRPr="00C1700F">
        <w:rPr>
          <w:rFonts w:cs="B Zar"/>
          <w:rtl/>
        </w:rPr>
        <w:t xml:space="preserve">قوی بودند. چین بی‌درنگ سفارت خود را در </w:t>
      </w:r>
      <w:hyperlink r:id="rId1546" w:tooltip="عدن" w:history="1">
        <w:r w:rsidRPr="00C1700F">
          <w:rPr>
            <w:rStyle w:val="Hyperlink"/>
            <w:rFonts w:cs="B Zar"/>
            <w:color w:val="auto"/>
            <w:u w:val="none"/>
            <w:rtl/>
          </w:rPr>
          <w:t>عدن</w:t>
        </w:r>
      </w:hyperlink>
      <w:r w:rsidRPr="00C1700F">
        <w:rPr>
          <w:rFonts w:cs="B Zar"/>
        </w:rPr>
        <w:t xml:space="preserve"> </w:t>
      </w:r>
      <w:r w:rsidRPr="00C1700F">
        <w:rPr>
          <w:rFonts w:cs="B Zar"/>
          <w:rtl/>
        </w:rPr>
        <w:t xml:space="preserve">تأسیس کرد و از یمن جنوبی به عنوان محل انتقال </w:t>
      </w:r>
      <w:hyperlink r:id="rId1547" w:tooltip="سلاح" w:history="1">
        <w:r w:rsidRPr="00C1700F">
          <w:rPr>
            <w:rStyle w:val="Hyperlink"/>
            <w:rFonts w:cs="B Zar"/>
            <w:color w:val="auto"/>
            <w:u w:val="none"/>
            <w:rtl/>
          </w:rPr>
          <w:t>سلاح</w:t>
        </w:r>
      </w:hyperlink>
      <w:r w:rsidRPr="00C1700F">
        <w:rPr>
          <w:rFonts w:cs="B Zar"/>
        </w:rPr>
        <w:t xml:space="preserve"> </w:t>
      </w:r>
      <w:r w:rsidRPr="00C1700F">
        <w:rPr>
          <w:rFonts w:cs="B Zar"/>
          <w:rtl/>
        </w:rPr>
        <w:t xml:space="preserve">به عمان استفاده می‌کرد. اعضای سازمان همچنین از آموزش جنگ‌های نامنظم و تعلیمات مکتبی چین و </w:t>
      </w:r>
      <w:hyperlink r:id="rId1548" w:tooltip="شوروی" w:history="1">
        <w:r w:rsidRPr="00C1700F">
          <w:rPr>
            <w:rStyle w:val="Hyperlink"/>
            <w:rFonts w:cs="B Zar"/>
            <w:color w:val="auto"/>
            <w:u w:val="none"/>
            <w:rtl/>
          </w:rPr>
          <w:t>شوروی</w:t>
        </w:r>
      </w:hyperlink>
      <w:r w:rsidRPr="00C1700F">
        <w:rPr>
          <w:rFonts w:cs="B Zar"/>
        </w:rPr>
        <w:t xml:space="preserve"> </w:t>
      </w:r>
      <w:r w:rsidRPr="00C1700F">
        <w:rPr>
          <w:rFonts w:cs="B Zar"/>
          <w:rtl/>
        </w:rPr>
        <w:t>بهره می‌بردند</w:t>
      </w:r>
      <w:r w:rsidRPr="00C1700F">
        <w:rPr>
          <w:rFonts w:cs="B Zar"/>
        </w:rPr>
        <w:t xml:space="preserve">. </w:t>
      </w:r>
    </w:p>
    <w:p w14:paraId="35634592" w14:textId="77777777" w:rsidR="00C1700F" w:rsidRPr="00C1700F" w:rsidRDefault="00C1700F" w:rsidP="000002FE">
      <w:pPr>
        <w:pStyle w:val="NormalWeb"/>
        <w:bidi/>
        <w:rPr>
          <w:rFonts w:cs="B Zar"/>
        </w:rPr>
      </w:pPr>
    </w:p>
    <w:p w14:paraId="3C70D159" w14:textId="77777777" w:rsidR="00C1700F" w:rsidRPr="00C1700F" w:rsidRDefault="005D0698" w:rsidP="000002FE">
      <w:pPr>
        <w:pStyle w:val="Heading2"/>
        <w:bidi/>
        <w:rPr>
          <w:rFonts w:cs="B Zar"/>
          <w:sz w:val="24"/>
          <w:szCs w:val="24"/>
        </w:rPr>
      </w:pPr>
      <w:r>
        <w:rPr>
          <w:rStyle w:val="mw-headline"/>
          <w:rFonts w:cs="B Zar"/>
          <w:sz w:val="24"/>
          <w:szCs w:val="24"/>
          <w:rtl/>
        </w:rPr>
        <w:t>پشتیبان</w:t>
      </w:r>
      <w:r>
        <w:rPr>
          <w:rStyle w:val="mw-headline"/>
          <w:rFonts w:cs="B Zar" w:hint="cs"/>
          <w:sz w:val="24"/>
          <w:szCs w:val="24"/>
          <w:rtl/>
        </w:rPr>
        <w:t>ی از</w:t>
      </w:r>
      <w:r w:rsidR="00C1700F" w:rsidRPr="00C1700F">
        <w:rPr>
          <w:rStyle w:val="mw-headline"/>
          <w:rFonts w:cs="B Zar"/>
          <w:sz w:val="24"/>
          <w:szCs w:val="24"/>
          <w:rtl/>
        </w:rPr>
        <w:t xml:space="preserve"> سلطان عمان</w:t>
      </w:r>
    </w:p>
    <w:p w14:paraId="4F1C1EF8" w14:textId="77777777" w:rsidR="00C1700F" w:rsidRPr="00C1700F" w:rsidRDefault="00C1700F" w:rsidP="000002FE">
      <w:pPr>
        <w:pStyle w:val="NormalWeb"/>
        <w:bidi/>
        <w:rPr>
          <w:rFonts w:cs="B Zar"/>
        </w:rPr>
      </w:pPr>
      <w:r w:rsidRPr="00C1700F">
        <w:rPr>
          <w:rFonts w:cs="B Zar"/>
          <w:rtl/>
        </w:rPr>
        <w:t xml:space="preserve">تا سال </w:t>
      </w:r>
      <w:r w:rsidRPr="00C1700F">
        <w:rPr>
          <w:rFonts w:cs="B Zar"/>
          <w:rtl/>
          <w:lang w:bidi="fa-IR"/>
        </w:rPr>
        <w:t>۱۹۶۹</w:t>
      </w:r>
      <w:r w:rsidRPr="00C1700F">
        <w:rPr>
          <w:rFonts w:cs="B Zar"/>
          <w:rtl/>
        </w:rPr>
        <w:t xml:space="preserve"> نیروهای شورشی بر بیشتر مناطق کوهستانی ظفار تسلط یافتند و تنها جاده‌ای که از صلاله به سوی این منطقه می‌رفت را قطع کرده بودند</w:t>
      </w:r>
      <w:r w:rsidRPr="00C1700F">
        <w:rPr>
          <w:rFonts w:cs="B Zar"/>
        </w:rPr>
        <w:t xml:space="preserve">. </w:t>
      </w:r>
      <w:r w:rsidRPr="00C1700F">
        <w:rPr>
          <w:rFonts w:cs="B Zar"/>
          <w:rtl/>
        </w:rPr>
        <w:t xml:space="preserve">نیروهای آن‌ها به خوبی آموزش‌دیده و مسلح به </w:t>
      </w:r>
      <w:hyperlink r:id="rId1549" w:tooltip="کلاشنیکف" w:history="1">
        <w:r w:rsidRPr="00C1700F">
          <w:rPr>
            <w:rStyle w:val="Hyperlink"/>
            <w:rFonts w:cs="B Zar"/>
            <w:color w:val="auto"/>
            <w:u w:val="none"/>
            <w:rtl/>
          </w:rPr>
          <w:t>کلاشنیکف</w:t>
        </w:r>
      </w:hyperlink>
      <w:r w:rsidRPr="00C1700F">
        <w:rPr>
          <w:rFonts w:cs="B Zar"/>
        </w:rPr>
        <w:t xml:space="preserve"> </w:t>
      </w:r>
      <w:r w:rsidRPr="00C1700F">
        <w:rPr>
          <w:rFonts w:cs="B Zar"/>
          <w:rtl/>
        </w:rPr>
        <w:t xml:space="preserve">و سلاح‌های سنگینی چون تیربار </w:t>
      </w:r>
      <w:hyperlink r:id="rId1550" w:tooltip="دوشکا" w:history="1">
        <w:r w:rsidRPr="00C1700F">
          <w:rPr>
            <w:rStyle w:val="Hyperlink"/>
            <w:rFonts w:cs="B Zar"/>
            <w:color w:val="auto"/>
            <w:u w:val="none"/>
            <w:rtl/>
          </w:rPr>
          <w:t>دوشکا</w:t>
        </w:r>
      </w:hyperlink>
      <w:r w:rsidRPr="00C1700F">
        <w:rPr>
          <w:rFonts w:cs="B Zar"/>
          <w:rtl/>
        </w:rPr>
        <w:t xml:space="preserve">، </w:t>
      </w:r>
      <w:hyperlink r:id="rId1551" w:tooltip="خمپاره" w:history="1">
        <w:r w:rsidRPr="00C1700F">
          <w:rPr>
            <w:rStyle w:val="Hyperlink"/>
            <w:rFonts w:cs="B Zar"/>
            <w:color w:val="auto"/>
            <w:u w:val="none"/>
            <w:rtl/>
          </w:rPr>
          <w:t>خمپاره‌های</w:t>
        </w:r>
      </w:hyperlink>
      <w:r w:rsidRPr="00C1700F">
        <w:rPr>
          <w:rFonts w:cs="B Zar"/>
        </w:rPr>
        <w:t xml:space="preserve"> </w:t>
      </w:r>
      <w:r w:rsidRPr="00C1700F">
        <w:rPr>
          <w:rFonts w:cs="B Zar"/>
          <w:rtl/>
          <w:lang w:bidi="fa-IR"/>
        </w:rPr>
        <w:t>۸۲</w:t>
      </w:r>
      <w:r w:rsidRPr="00C1700F">
        <w:rPr>
          <w:rFonts w:cs="B Zar"/>
        </w:rPr>
        <w:t xml:space="preserve"> </w:t>
      </w:r>
      <w:r w:rsidRPr="00C1700F">
        <w:rPr>
          <w:rFonts w:cs="B Zar"/>
          <w:rtl/>
        </w:rPr>
        <w:t xml:space="preserve">میلی‌متری، </w:t>
      </w:r>
      <w:hyperlink r:id="rId1552" w:tooltip="راکت‌انداز" w:history="1">
        <w:r w:rsidRPr="00C1700F">
          <w:rPr>
            <w:rStyle w:val="Hyperlink"/>
            <w:rFonts w:cs="B Zar"/>
            <w:color w:val="auto"/>
            <w:u w:val="none"/>
            <w:rtl/>
          </w:rPr>
          <w:t>راکت‌اندازهای</w:t>
        </w:r>
      </w:hyperlink>
      <w:r w:rsidRPr="00C1700F">
        <w:rPr>
          <w:rFonts w:cs="B Zar"/>
        </w:rPr>
        <w:t xml:space="preserve"> </w:t>
      </w:r>
      <w:hyperlink r:id="rId1553" w:tooltip="کاتیوشا" w:history="1">
        <w:r w:rsidRPr="00C1700F">
          <w:rPr>
            <w:rStyle w:val="Hyperlink"/>
            <w:rFonts w:cs="B Zar"/>
            <w:color w:val="auto"/>
            <w:u w:val="none"/>
            <w:rtl/>
          </w:rPr>
          <w:t>کاتیوشای</w:t>
        </w:r>
      </w:hyperlink>
      <w:r w:rsidRPr="00C1700F">
        <w:rPr>
          <w:rFonts w:cs="B Zar"/>
        </w:rPr>
        <w:t xml:space="preserve"> </w:t>
      </w:r>
      <w:r w:rsidRPr="00C1700F">
        <w:rPr>
          <w:rFonts w:cs="B Zar"/>
          <w:rtl/>
          <w:lang w:bidi="fa-IR"/>
        </w:rPr>
        <w:t>۱۴۰</w:t>
      </w:r>
      <w:r w:rsidRPr="00C1700F">
        <w:rPr>
          <w:rFonts w:cs="B Zar"/>
        </w:rPr>
        <w:t xml:space="preserve"> </w:t>
      </w:r>
      <w:r w:rsidRPr="00C1700F">
        <w:rPr>
          <w:rFonts w:cs="B Zar"/>
          <w:rtl/>
        </w:rPr>
        <w:t>میلی‌متری ب‌ام</w:t>
      </w:r>
      <w:r w:rsidRPr="00C1700F">
        <w:rPr>
          <w:rFonts w:cs="B Zar"/>
          <w:rtl/>
          <w:lang w:bidi="fa-IR"/>
        </w:rPr>
        <w:t>۱۴</w:t>
      </w:r>
      <w:r w:rsidRPr="00C1700F">
        <w:rPr>
          <w:rFonts w:cs="B Zar"/>
          <w:rtl/>
        </w:rPr>
        <w:t xml:space="preserve"> و </w:t>
      </w:r>
      <w:hyperlink r:id="rId1554" w:tooltip="ب‌ام-۲۱ گراد" w:history="1">
        <w:r w:rsidRPr="00C1700F">
          <w:rPr>
            <w:rStyle w:val="Hyperlink"/>
            <w:rFonts w:cs="B Zar"/>
            <w:color w:val="auto"/>
            <w:u w:val="none"/>
            <w:rtl/>
            <w:lang w:bidi="fa-IR"/>
          </w:rPr>
          <w:t>۱۲۲</w:t>
        </w:r>
        <w:r w:rsidRPr="00C1700F">
          <w:rPr>
            <w:rStyle w:val="Hyperlink"/>
            <w:rFonts w:cs="B Zar"/>
            <w:color w:val="auto"/>
            <w:u w:val="none"/>
          </w:rPr>
          <w:t xml:space="preserve"> </w:t>
        </w:r>
        <w:r w:rsidRPr="00C1700F">
          <w:rPr>
            <w:rStyle w:val="Hyperlink"/>
            <w:rFonts w:cs="B Zar"/>
            <w:color w:val="auto"/>
            <w:u w:val="none"/>
            <w:rtl/>
          </w:rPr>
          <w:t>م‌م گراد</w:t>
        </w:r>
      </w:hyperlink>
      <w:r w:rsidRPr="00C1700F">
        <w:rPr>
          <w:rFonts w:cs="B Zar"/>
        </w:rPr>
        <w:t xml:space="preserve"> </w:t>
      </w:r>
      <w:r w:rsidRPr="00C1700F">
        <w:rPr>
          <w:rFonts w:cs="B Zar"/>
          <w:rtl/>
        </w:rPr>
        <w:t xml:space="preserve">بودند. در مقابل سلطان عمان تنها هزار نیرو در ظفار داشت که تجهیزات بسیار بدی داشته و عمدتاً از سلاح‌های بازمانده جنگ جهانی دوم مانند </w:t>
      </w:r>
      <w:hyperlink r:id="rId1555" w:tooltip="تفنگ گلنگدنی" w:history="1">
        <w:r w:rsidRPr="00C1700F">
          <w:rPr>
            <w:rStyle w:val="Hyperlink"/>
            <w:rFonts w:cs="B Zar"/>
            <w:color w:val="auto"/>
            <w:u w:val="none"/>
            <w:rtl/>
          </w:rPr>
          <w:t>تفنگ‌های گلنگدنی</w:t>
        </w:r>
      </w:hyperlink>
      <w:r w:rsidRPr="00C1700F">
        <w:rPr>
          <w:rFonts w:cs="B Zar"/>
        </w:rPr>
        <w:t xml:space="preserve"> </w:t>
      </w:r>
      <w:r w:rsidRPr="00C1700F">
        <w:rPr>
          <w:rFonts w:cs="B Zar"/>
          <w:rtl/>
        </w:rPr>
        <w:t xml:space="preserve">برخوردار بوده و تنها در سال </w:t>
      </w:r>
      <w:r w:rsidRPr="00C1700F">
        <w:rPr>
          <w:rFonts w:cs="B Zar"/>
          <w:rtl/>
          <w:lang w:bidi="fa-IR"/>
        </w:rPr>
        <w:t>۱۹۶۸</w:t>
      </w:r>
      <w:r w:rsidRPr="00C1700F">
        <w:rPr>
          <w:rFonts w:cs="B Zar"/>
          <w:rtl/>
        </w:rPr>
        <w:t xml:space="preserve"> تفنگ‌هایشان با تفنگ اتوماتیک </w:t>
      </w:r>
      <w:hyperlink r:id="rId1556" w:tooltip="اف‌ان فال" w:history="1">
        <w:r w:rsidRPr="00C1700F">
          <w:rPr>
            <w:rStyle w:val="Hyperlink"/>
            <w:rFonts w:cs="B Zar"/>
            <w:color w:val="auto"/>
            <w:u w:val="none"/>
            <w:rtl/>
          </w:rPr>
          <w:t>اف‌ان فال</w:t>
        </w:r>
      </w:hyperlink>
      <w:r w:rsidRPr="00C1700F">
        <w:rPr>
          <w:rFonts w:cs="B Zar"/>
        </w:rPr>
        <w:t xml:space="preserve"> </w:t>
      </w:r>
      <w:r w:rsidRPr="00C1700F">
        <w:rPr>
          <w:rFonts w:cs="B Zar"/>
          <w:rtl/>
        </w:rPr>
        <w:t xml:space="preserve">تعویض شد. این نیروها حتی لباس و </w:t>
      </w:r>
      <w:hyperlink r:id="rId1557" w:tooltip="چکمه" w:history="1">
        <w:r w:rsidRPr="00C1700F">
          <w:rPr>
            <w:rStyle w:val="Hyperlink"/>
            <w:rFonts w:cs="B Zar"/>
            <w:color w:val="auto"/>
            <w:u w:val="none"/>
            <w:rtl/>
          </w:rPr>
          <w:t>پوتین</w:t>
        </w:r>
      </w:hyperlink>
      <w:r w:rsidRPr="00C1700F">
        <w:rPr>
          <w:rFonts w:cs="B Zar"/>
        </w:rPr>
        <w:t xml:space="preserve"> </w:t>
      </w:r>
      <w:r w:rsidRPr="00C1700F">
        <w:rPr>
          <w:rFonts w:cs="B Zar"/>
          <w:rtl/>
        </w:rPr>
        <w:t>مناسب ناهمواری‌های این منطقه را در اختیار نداشتند و آموزش لازم برای نبرد با چریک‌ها را ندیده بودند به همین دلیل فقط قادر به حفاظت از شهر صلاله و نواحی اطراف آن بودند</w:t>
      </w:r>
      <w:r w:rsidRPr="00C1700F">
        <w:rPr>
          <w:rFonts w:cs="B Zar"/>
        </w:rPr>
        <w:t xml:space="preserve">. </w:t>
      </w:r>
    </w:p>
    <w:p w14:paraId="04DCEF8E" w14:textId="77777777" w:rsidR="00C1700F" w:rsidRPr="00C1700F" w:rsidRDefault="000D7781" w:rsidP="000002FE">
      <w:pPr>
        <w:pStyle w:val="NormalWeb"/>
        <w:bidi/>
        <w:rPr>
          <w:rFonts w:cs="B Zar"/>
        </w:rPr>
      </w:pPr>
      <w:hyperlink r:id="rId1558" w:tooltip="سلطان قابوس" w:history="1">
        <w:r w:rsidR="00C1700F" w:rsidRPr="00C1700F">
          <w:rPr>
            <w:rStyle w:val="Hyperlink"/>
            <w:rFonts w:cs="B Zar"/>
            <w:color w:val="auto"/>
            <w:u w:val="none"/>
            <w:rtl/>
          </w:rPr>
          <w:t>سلطان قابوس</w:t>
        </w:r>
      </w:hyperlink>
      <w:r w:rsidR="00C1700F" w:rsidRPr="00C1700F">
        <w:rPr>
          <w:rFonts w:cs="B Zar"/>
        </w:rPr>
        <w:t xml:space="preserve"> </w:t>
      </w:r>
      <w:r w:rsidR="00C1700F" w:rsidRPr="00C1700F">
        <w:rPr>
          <w:rFonts w:cs="B Zar"/>
          <w:rtl/>
        </w:rPr>
        <w:t xml:space="preserve">پس از به قدرت رسیدن در </w:t>
      </w:r>
      <w:r w:rsidR="00C1700F" w:rsidRPr="00C1700F">
        <w:rPr>
          <w:rFonts w:cs="B Zar"/>
          <w:rtl/>
          <w:lang w:bidi="fa-IR"/>
        </w:rPr>
        <w:t>۱۹۷۰</w:t>
      </w:r>
      <w:r w:rsidR="00C1700F" w:rsidRPr="00C1700F">
        <w:rPr>
          <w:rFonts w:cs="B Zar"/>
          <w:rtl/>
        </w:rPr>
        <w:t xml:space="preserve"> با گوشزد کردن خطر قوت گرفتن جنبش‌های چپ‌گرا در منطقه در صورت موفقیت شورشیان ظفار توانست حمایت‌های نظامی و مالی گسترده‌ای را از کشورهای منطقه دریافت کند</w:t>
      </w:r>
      <w:r w:rsidR="00C1700F" w:rsidRPr="00C1700F">
        <w:rPr>
          <w:rFonts w:cs="B Zar"/>
        </w:rPr>
        <w:t xml:space="preserve">. </w:t>
      </w:r>
    </w:p>
    <w:p w14:paraId="2ADEDDCC" w14:textId="77777777" w:rsidR="00C1700F" w:rsidRPr="00C1700F" w:rsidRDefault="00C1700F" w:rsidP="000002FE">
      <w:pPr>
        <w:pStyle w:val="NormalWeb"/>
        <w:bidi/>
        <w:rPr>
          <w:rFonts w:cs="B Zar"/>
        </w:rPr>
      </w:pPr>
      <w:r w:rsidRPr="00C1700F">
        <w:rPr>
          <w:rFonts w:cs="B Zar"/>
          <w:rtl/>
        </w:rPr>
        <w:t xml:space="preserve">عملیات نظامی </w:t>
      </w:r>
      <w:hyperlink r:id="rId1559" w:tooltip="ارتش شاهنشاهی ایران" w:history="1">
        <w:r w:rsidR="005D0698">
          <w:rPr>
            <w:rStyle w:val="Hyperlink"/>
            <w:rFonts w:cs="B Zar" w:hint="cs"/>
            <w:color w:val="auto"/>
            <w:u w:val="none"/>
            <w:rtl/>
          </w:rPr>
          <w:t xml:space="preserve">نیروهای مسلح </w:t>
        </w:r>
        <w:r w:rsidRPr="00C1700F">
          <w:rPr>
            <w:rStyle w:val="Hyperlink"/>
            <w:rFonts w:cs="B Zar"/>
            <w:color w:val="auto"/>
            <w:u w:val="none"/>
            <w:rtl/>
          </w:rPr>
          <w:t xml:space="preserve"> ایران</w:t>
        </w:r>
      </w:hyperlink>
      <w:r w:rsidRPr="00C1700F">
        <w:rPr>
          <w:rFonts w:cs="B Zar"/>
        </w:rPr>
        <w:t xml:space="preserve"> </w:t>
      </w:r>
      <w:r w:rsidRPr="00C1700F">
        <w:rPr>
          <w:rFonts w:cs="B Zar"/>
          <w:rtl/>
        </w:rPr>
        <w:t xml:space="preserve">در ظفار برای مقابله با چریک‌های جدایی‌طلب </w:t>
      </w:r>
      <w:hyperlink r:id="rId1560" w:tooltip="چپ‌گرا" w:history="1">
        <w:r w:rsidRPr="00C1700F">
          <w:rPr>
            <w:rStyle w:val="Hyperlink"/>
            <w:rFonts w:cs="B Zar"/>
            <w:color w:val="auto"/>
            <w:u w:val="none"/>
            <w:rtl/>
          </w:rPr>
          <w:t>چپ‌گرا</w:t>
        </w:r>
      </w:hyperlink>
      <w:r w:rsidRPr="00C1700F">
        <w:rPr>
          <w:rFonts w:cs="B Zar"/>
        </w:rPr>
        <w:t xml:space="preserve"> </w:t>
      </w:r>
      <w:r w:rsidRPr="00C1700F">
        <w:rPr>
          <w:rFonts w:cs="B Zar"/>
          <w:rtl/>
        </w:rPr>
        <w:t xml:space="preserve">در این منطقه به درخواست </w:t>
      </w:r>
      <w:hyperlink r:id="rId1561" w:tooltip="سلطان قابوس" w:history="1">
        <w:r w:rsidRPr="00C1700F">
          <w:rPr>
            <w:rStyle w:val="Hyperlink"/>
            <w:rFonts w:cs="B Zar"/>
            <w:color w:val="auto"/>
            <w:u w:val="none"/>
            <w:rtl/>
          </w:rPr>
          <w:t>سلطان قابوس</w:t>
        </w:r>
      </w:hyperlink>
      <w:r w:rsidRPr="00C1700F">
        <w:rPr>
          <w:rFonts w:cs="B Zar"/>
          <w:rtl/>
        </w:rPr>
        <w:t xml:space="preserve">، پادشاه عمان انجام گرفت. حضور نظامی ایران در تغییر وضعیت بسود پادشاهی عمان و سرکوب شورش ظفار نقش </w:t>
      </w:r>
      <w:r w:rsidR="00F45FFA">
        <w:rPr>
          <w:rFonts w:cs="B Zar" w:hint="cs"/>
          <w:rtl/>
        </w:rPr>
        <w:t xml:space="preserve">مهم </w:t>
      </w:r>
      <w:r w:rsidRPr="00C1700F">
        <w:rPr>
          <w:rFonts w:cs="B Zar"/>
          <w:rtl/>
        </w:rPr>
        <w:t xml:space="preserve">داشت. از آن زمان سلطان قابوس بقای </w:t>
      </w:r>
      <w:r w:rsidR="00F82D36">
        <w:rPr>
          <w:rFonts w:cs="B Zar" w:hint="cs"/>
          <w:rtl/>
        </w:rPr>
        <w:t>حکومت</w:t>
      </w:r>
      <w:r w:rsidRPr="00C1700F">
        <w:rPr>
          <w:rFonts w:cs="B Zar"/>
          <w:rtl/>
        </w:rPr>
        <w:t xml:space="preserve"> خود را تا حد زیادی مدیون ایران می‌داند</w:t>
      </w:r>
      <w:r w:rsidRPr="00C1700F">
        <w:rPr>
          <w:rFonts w:cs="B Zar"/>
        </w:rPr>
        <w:t xml:space="preserve">. </w:t>
      </w:r>
      <w:r w:rsidRPr="00C1700F">
        <w:rPr>
          <w:rFonts w:cs="B Zar"/>
          <w:rtl/>
        </w:rPr>
        <w:t xml:space="preserve">در </w:t>
      </w:r>
      <w:r w:rsidRPr="00C1700F">
        <w:rPr>
          <w:rFonts w:cs="B Zar"/>
          <w:rtl/>
          <w:lang w:bidi="fa-IR"/>
        </w:rPr>
        <w:t>۱۹۷۳</w:t>
      </w:r>
      <w:r w:rsidRPr="00C1700F">
        <w:rPr>
          <w:rFonts w:cs="B Zar"/>
          <w:rtl/>
        </w:rPr>
        <w:t xml:space="preserve"> میلادی (پائیز </w:t>
      </w:r>
      <w:r w:rsidRPr="00C1700F">
        <w:rPr>
          <w:rFonts w:cs="B Zar"/>
          <w:rtl/>
          <w:lang w:bidi="fa-IR"/>
        </w:rPr>
        <w:t xml:space="preserve">۱۳۵۲) </w:t>
      </w:r>
      <w:r w:rsidRPr="00C1700F">
        <w:rPr>
          <w:rFonts w:cs="B Zar"/>
          <w:rtl/>
        </w:rPr>
        <w:t xml:space="preserve">واحدهای واکنش سریع </w:t>
      </w:r>
      <w:hyperlink r:id="rId1562" w:tooltip="ارتش شاهنشاهی ایران" w:history="1">
        <w:r w:rsidR="00F45FFA">
          <w:rPr>
            <w:rStyle w:val="Hyperlink"/>
            <w:rFonts w:cs="B Zar" w:hint="cs"/>
            <w:color w:val="auto"/>
            <w:u w:val="none"/>
            <w:rtl/>
          </w:rPr>
          <w:t>نیروهای مسلح</w:t>
        </w:r>
        <w:r w:rsidRPr="00C1700F">
          <w:rPr>
            <w:rStyle w:val="Hyperlink"/>
            <w:rFonts w:cs="B Zar"/>
            <w:color w:val="auto"/>
            <w:u w:val="none"/>
            <w:rtl/>
          </w:rPr>
          <w:t xml:space="preserve"> ایران</w:t>
        </w:r>
      </w:hyperlink>
      <w:r w:rsidRPr="00C1700F">
        <w:rPr>
          <w:rFonts w:cs="B Zar"/>
        </w:rPr>
        <w:t xml:space="preserve"> </w:t>
      </w:r>
      <w:r w:rsidRPr="00C1700F">
        <w:rPr>
          <w:rFonts w:cs="B Zar"/>
          <w:rtl/>
        </w:rPr>
        <w:t xml:space="preserve">را با سلاح‌های مدرن و </w:t>
      </w:r>
      <w:r w:rsidRPr="00C1700F">
        <w:rPr>
          <w:rFonts w:cs="B Zar"/>
          <w:rtl/>
          <w:lang w:bidi="fa-IR"/>
        </w:rPr>
        <w:t>۲۰</w:t>
      </w:r>
      <w:r w:rsidRPr="00C1700F">
        <w:rPr>
          <w:rFonts w:cs="B Zar"/>
          <w:rtl/>
        </w:rPr>
        <w:t xml:space="preserve"> فروند </w:t>
      </w:r>
      <w:hyperlink r:id="rId1563" w:tooltip="بال‌گرد" w:history="1">
        <w:r w:rsidRPr="00C1700F">
          <w:rPr>
            <w:rStyle w:val="Hyperlink"/>
            <w:rFonts w:cs="B Zar"/>
            <w:color w:val="auto"/>
            <w:u w:val="none"/>
            <w:rtl/>
          </w:rPr>
          <w:t>بال‌گرد</w:t>
        </w:r>
      </w:hyperlink>
      <w:r w:rsidRPr="00C1700F">
        <w:rPr>
          <w:rFonts w:cs="B Zar"/>
        </w:rPr>
        <w:t xml:space="preserve"> </w:t>
      </w:r>
      <w:r w:rsidRPr="00C1700F">
        <w:rPr>
          <w:rFonts w:cs="B Zar"/>
          <w:rtl/>
        </w:rPr>
        <w:t xml:space="preserve">به ظفار اعزام </w:t>
      </w:r>
      <w:r w:rsidR="00F45FFA">
        <w:rPr>
          <w:rFonts w:cs="B Zar" w:hint="cs"/>
          <w:rtl/>
        </w:rPr>
        <w:t>گردیدند</w:t>
      </w:r>
      <w:r w:rsidRPr="00C1700F">
        <w:rPr>
          <w:rFonts w:cs="B Zar"/>
          <w:rtl/>
        </w:rPr>
        <w:t xml:space="preserve">. اهداف </w:t>
      </w:r>
      <w:hyperlink r:id="rId1564" w:tooltip="عملیات نظامی ارتش شاهنشاهی ایران در ظفار" w:history="1">
        <w:r w:rsidRPr="00C1700F">
          <w:rPr>
            <w:rStyle w:val="Hyperlink"/>
            <w:rFonts w:cs="B Zar"/>
            <w:color w:val="auto"/>
            <w:u w:val="none"/>
            <w:rtl/>
          </w:rPr>
          <w:t>عملیات نظامی ایران در ظفار</w:t>
        </w:r>
      </w:hyperlink>
      <w:r w:rsidRPr="00C1700F">
        <w:rPr>
          <w:rFonts w:cs="B Zar"/>
        </w:rPr>
        <w:t xml:space="preserve"> </w:t>
      </w:r>
      <w:r w:rsidRPr="00C1700F">
        <w:rPr>
          <w:rFonts w:cs="B Zar"/>
          <w:rtl/>
        </w:rPr>
        <w:t>شامل تأمین ثبات منطقه و مقابله با جریان‌های</w:t>
      </w:r>
      <w:r w:rsidR="00F45FFA">
        <w:rPr>
          <w:rFonts w:cs="B Zar" w:hint="cs"/>
          <w:rtl/>
        </w:rPr>
        <w:t xml:space="preserve"> کمونیستی </w:t>
      </w:r>
      <w:r w:rsidRPr="00C1700F">
        <w:rPr>
          <w:rFonts w:cs="B Zar"/>
          <w:rtl/>
        </w:rPr>
        <w:t xml:space="preserve">، تجربه جنگ واقعی برای نیروهای نظامی ایران -به همین دلیل هر چهار ماه یک بار افسران و سربازان ایرانی تعویض می‌شدند- و ضربه به رادیکال‌ترین حکومت منطقه یعنی </w:t>
      </w:r>
      <w:hyperlink r:id="rId1565" w:tooltip="یمن جنوبی" w:history="1">
        <w:r w:rsidRPr="00C1700F">
          <w:rPr>
            <w:rStyle w:val="Hyperlink"/>
            <w:rFonts w:cs="B Zar"/>
            <w:color w:val="auto"/>
            <w:u w:val="none"/>
            <w:rtl/>
          </w:rPr>
          <w:t>یمن جنوبی</w:t>
        </w:r>
      </w:hyperlink>
      <w:r w:rsidRPr="00C1700F">
        <w:rPr>
          <w:rFonts w:cs="B Zar"/>
        </w:rPr>
        <w:t xml:space="preserve"> </w:t>
      </w:r>
      <w:r w:rsidRPr="00C1700F">
        <w:rPr>
          <w:rFonts w:cs="B Zar"/>
          <w:rtl/>
        </w:rPr>
        <w:t>می‌شد</w:t>
      </w:r>
      <w:r w:rsidRPr="00C1700F">
        <w:rPr>
          <w:rFonts w:cs="B Zar"/>
        </w:rPr>
        <w:t xml:space="preserve">. </w:t>
      </w:r>
    </w:p>
    <w:p w14:paraId="42EFB253" w14:textId="77777777" w:rsidR="00C1700F" w:rsidRDefault="000D7781" w:rsidP="000002FE">
      <w:pPr>
        <w:pStyle w:val="NormalWeb"/>
        <w:bidi/>
        <w:rPr>
          <w:rFonts w:cs="B Zar"/>
          <w:rtl/>
        </w:rPr>
      </w:pPr>
      <w:hyperlink r:id="rId1566" w:tooltip="عربستان" w:history="1">
        <w:r w:rsidR="00C1700F" w:rsidRPr="00C1700F">
          <w:rPr>
            <w:rStyle w:val="Hyperlink"/>
            <w:rFonts w:cs="B Zar"/>
            <w:color w:val="auto"/>
            <w:u w:val="none"/>
            <w:rtl/>
          </w:rPr>
          <w:t>عربستان</w:t>
        </w:r>
      </w:hyperlink>
      <w:r w:rsidR="00C1700F" w:rsidRPr="00C1700F">
        <w:rPr>
          <w:rFonts w:cs="B Zar"/>
        </w:rPr>
        <w:t xml:space="preserve"> </w:t>
      </w:r>
      <w:r w:rsidR="00C1700F" w:rsidRPr="00C1700F">
        <w:rPr>
          <w:rFonts w:cs="B Zar"/>
          <w:rtl/>
          <w:lang w:bidi="fa-IR"/>
        </w:rPr>
        <w:t>۲</w:t>
      </w:r>
      <w:r w:rsidR="00C1700F" w:rsidRPr="00C1700F">
        <w:rPr>
          <w:rtl/>
        </w:rPr>
        <w:t>٫</w:t>
      </w:r>
      <w:r w:rsidR="00C1700F" w:rsidRPr="00C1700F">
        <w:rPr>
          <w:rFonts w:cs="B Zar"/>
          <w:rtl/>
          <w:lang w:bidi="fa-IR"/>
        </w:rPr>
        <w:t>۵</w:t>
      </w:r>
      <w:r w:rsidR="00C1700F" w:rsidRPr="00C1700F">
        <w:rPr>
          <w:rFonts w:cs="B Zar"/>
        </w:rPr>
        <w:t xml:space="preserve"> </w:t>
      </w:r>
      <w:r w:rsidR="00C1700F" w:rsidRPr="00C1700F">
        <w:rPr>
          <w:rFonts w:cs="B Zar"/>
          <w:rtl/>
        </w:rPr>
        <w:t xml:space="preserve">میلیارد دلار و </w:t>
      </w:r>
      <w:hyperlink r:id="rId1567" w:tooltip="ابوظبی" w:history="1">
        <w:r w:rsidR="00C1700F" w:rsidRPr="00C1700F">
          <w:rPr>
            <w:rStyle w:val="Hyperlink"/>
            <w:rFonts w:cs="B Zar"/>
            <w:color w:val="auto"/>
            <w:u w:val="none"/>
            <w:rtl/>
          </w:rPr>
          <w:t>ابوظبی</w:t>
        </w:r>
      </w:hyperlink>
      <w:r w:rsidR="00C1700F" w:rsidRPr="00C1700F">
        <w:rPr>
          <w:rFonts w:cs="B Zar"/>
        </w:rPr>
        <w:t xml:space="preserve"> </w:t>
      </w:r>
      <w:r w:rsidR="00C1700F" w:rsidRPr="00C1700F">
        <w:rPr>
          <w:rFonts w:cs="B Zar"/>
          <w:rtl/>
          <w:lang w:bidi="fa-IR"/>
        </w:rPr>
        <w:t>۲۰۰</w:t>
      </w:r>
      <w:r w:rsidR="00C1700F" w:rsidRPr="00C1700F">
        <w:rPr>
          <w:rFonts w:cs="B Zar"/>
        </w:rPr>
        <w:t xml:space="preserve"> </w:t>
      </w:r>
      <w:r w:rsidR="00C1700F" w:rsidRPr="00C1700F">
        <w:rPr>
          <w:rFonts w:cs="B Zar"/>
          <w:rtl/>
        </w:rPr>
        <w:t xml:space="preserve">میلیون دلار برای انجام پروژه‌های اقتصادی و نظامی به این کشور کمک کردند. عربستان، </w:t>
      </w:r>
      <w:hyperlink r:id="rId1568" w:tooltip="انگلستان" w:history="1">
        <w:r w:rsidR="00C1700F" w:rsidRPr="00C1700F">
          <w:rPr>
            <w:rStyle w:val="Hyperlink"/>
            <w:rFonts w:cs="B Zar"/>
            <w:color w:val="auto"/>
            <w:u w:val="none"/>
            <w:rtl/>
          </w:rPr>
          <w:t>انگلستان</w:t>
        </w:r>
      </w:hyperlink>
      <w:r w:rsidR="00C1700F" w:rsidRPr="00C1700F">
        <w:rPr>
          <w:rFonts w:cs="B Zar"/>
          <w:rtl/>
        </w:rPr>
        <w:t xml:space="preserve">، </w:t>
      </w:r>
      <w:hyperlink r:id="rId1569" w:tooltip="اردن" w:history="1">
        <w:r w:rsidR="00C1700F" w:rsidRPr="00C1700F">
          <w:rPr>
            <w:rStyle w:val="Hyperlink"/>
            <w:rFonts w:cs="B Zar"/>
            <w:color w:val="auto"/>
            <w:u w:val="none"/>
            <w:rtl/>
          </w:rPr>
          <w:t>اردن</w:t>
        </w:r>
      </w:hyperlink>
      <w:r w:rsidR="00C1700F" w:rsidRPr="00C1700F">
        <w:rPr>
          <w:rFonts w:cs="B Zar"/>
          <w:rtl/>
        </w:rPr>
        <w:t xml:space="preserve">، </w:t>
      </w:r>
      <w:hyperlink r:id="rId1570" w:tooltip="امارات" w:history="1">
        <w:r w:rsidR="00C1700F" w:rsidRPr="00C1700F">
          <w:rPr>
            <w:rStyle w:val="Hyperlink"/>
            <w:rFonts w:cs="B Zar"/>
            <w:color w:val="auto"/>
            <w:u w:val="none"/>
            <w:rtl/>
          </w:rPr>
          <w:t>امارات</w:t>
        </w:r>
      </w:hyperlink>
      <w:r w:rsidR="00C1700F" w:rsidRPr="00C1700F">
        <w:rPr>
          <w:rFonts w:cs="B Zar"/>
          <w:rtl/>
        </w:rPr>
        <w:t xml:space="preserve">، </w:t>
      </w:r>
      <w:hyperlink r:id="rId1571" w:tooltip="پاکستان" w:history="1">
        <w:r w:rsidR="00C1700F" w:rsidRPr="00C1700F">
          <w:rPr>
            <w:rStyle w:val="Hyperlink"/>
            <w:rFonts w:cs="B Zar"/>
            <w:color w:val="auto"/>
            <w:u w:val="none"/>
            <w:rtl/>
          </w:rPr>
          <w:t>پاکستان</w:t>
        </w:r>
      </w:hyperlink>
      <w:r w:rsidR="00C1700F" w:rsidRPr="00C1700F">
        <w:rPr>
          <w:rFonts w:cs="B Zar"/>
        </w:rPr>
        <w:t xml:space="preserve"> </w:t>
      </w:r>
      <w:r w:rsidR="00C1700F" w:rsidRPr="00C1700F">
        <w:rPr>
          <w:rFonts w:cs="B Zar"/>
          <w:rtl/>
        </w:rPr>
        <w:t xml:space="preserve">و </w:t>
      </w:r>
      <w:hyperlink r:id="rId1572" w:tooltip="مصر" w:history="1">
        <w:r w:rsidR="00C1700F" w:rsidRPr="00C1700F">
          <w:rPr>
            <w:rStyle w:val="Hyperlink"/>
            <w:rFonts w:cs="B Zar"/>
            <w:color w:val="auto"/>
            <w:u w:val="none"/>
            <w:rtl/>
          </w:rPr>
          <w:t>مصر</w:t>
        </w:r>
      </w:hyperlink>
      <w:r w:rsidR="00C1700F" w:rsidRPr="00C1700F">
        <w:rPr>
          <w:rFonts w:cs="B Zar"/>
        </w:rPr>
        <w:t xml:space="preserve"> </w:t>
      </w:r>
      <w:r w:rsidR="00C1700F" w:rsidRPr="00C1700F">
        <w:rPr>
          <w:rFonts w:cs="B Zar"/>
          <w:rtl/>
        </w:rPr>
        <w:t>برای آموزش نیروهای مسلح عمان اقدام کردند و اردن و امارت نیز واحدهای نظامی خود را برای انجام وظیفه در شمال عمان فرستادند تا ارتش عمان بتواند با فراغ بال در ظفار بجنگد</w:t>
      </w:r>
      <w:r w:rsidR="00C1700F" w:rsidRPr="00C1700F">
        <w:rPr>
          <w:rFonts w:cs="B Zar"/>
        </w:rPr>
        <w:t xml:space="preserve">. </w:t>
      </w:r>
    </w:p>
    <w:p w14:paraId="0099047B" w14:textId="77777777" w:rsidR="00CB686C" w:rsidRPr="00C1700F" w:rsidRDefault="00CB686C" w:rsidP="000002FE">
      <w:pPr>
        <w:pStyle w:val="NormalWeb"/>
        <w:bidi/>
        <w:rPr>
          <w:rFonts w:cs="B Zar"/>
        </w:rPr>
      </w:pPr>
      <w:r>
        <w:rPr>
          <w:rFonts w:cs="B Zar" w:hint="cs"/>
          <w:rtl/>
        </w:rPr>
        <w:t>نهایتا شورش ظفار در سال 1975 م سرکوب و دولت عمان مستقر گردید و طرح های اقتصادی شروع گردید .</w:t>
      </w:r>
    </w:p>
    <w:p w14:paraId="094D8C7F" w14:textId="77777777" w:rsidR="00C1700F" w:rsidRPr="00C1700F" w:rsidRDefault="00C1700F" w:rsidP="000002FE">
      <w:pPr>
        <w:bidi/>
        <w:spacing w:before="100" w:beforeAutospacing="1" w:after="100" w:afterAutospacing="1" w:line="240" w:lineRule="auto"/>
        <w:rPr>
          <w:rFonts w:ascii="Times New Roman" w:eastAsia="Times New Roman" w:hAnsi="Times New Roman" w:cs="B Zar"/>
          <w:sz w:val="24"/>
          <w:szCs w:val="24"/>
          <w:rtl/>
        </w:rPr>
      </w:pPr>
    </w:p>
    <w:p w14:paraId="7F13A53F" w14:textId="77777777" w:rsidR="00C1700F" w:rsidRPr="00C1700F" w:rsidRDefault="00C1700F" w:rsidP="000002FE">
      <w:pPr>
        <w:bidi/>
        <w:spacing w:before="100" w:beforeAutospacing="1" w:after="100" w:afterAutospacing="1" w:line="240" w:lineRule="auto"/>
        <w:rPr>
          <w:rFonts w:ascii="Times New Roman" w:eastAsia="Times New Roman" w:hAnsi="Times New Roman" w:cs="B Zar"/>
          <w:sz w:val="24"/>
          <w:szCs w:val="24"/>
          <w:rtl/>
        </w:rPr>
      </w:pPr>
    </w:p>
    <w:p w14:paraId="2FB767AC" w14:textId="77777777" w:rsidR="00C1700F" w:rsidRPr="00C1700F" w:rsidRDefault="00C1700F" w:rsidP="000002FE">
      <w:pPr>
        <w:bidi/>
        <w:spacing w:before="100" w:beforeAutospacing="1" w:after="100" w:afterAutospacing="1" w:line="240" w:lineRule="auto"/>
        <w:rPr>
          <w:rFonts w:ascii="Times New Roman" w:eastAsia="Times New Roman" w:hAnsi="Times New Roman" w:cs="B Zar"/>
          <w:sz w:val="24"/>
          <w:szCs w:val="24"/>
          <w:rtl/>
        </w:rPr>
      </w:pPr>
    </w:p>
    <w:p w14:paraId="2A11046F" w14:textId="77777777" w:rsidR="00C1700F" w:rsidRPr="0076219A" w:rsidRDefault="00C1700F" w:rsidP="000002FE">
      <w:pPr>
        <w:pStyle w:val="NormalWeb"/>
        <w:bidi/>
        <w:rPr>
          <w:rFonts w:cs="B Zar"/>
          <w:b/>
          <w:bCs/>
          <w:rtl/>
        </w:rPr>
      </w:pPr>
    </w:p>
    <w:p w14:paraId="69E3CCB8" w14:textId="77777777" w:rsidR="0060251C" w:rsidRDefault="0060251C" w:rsidP="000002FE">
      <w:pPr>
        <w:pStyle w:val="NormalWeb"/>
        <w:bidi/>
        <w:rPr>
          <w:rFonts w:cs="B Zar"/>
          <w:rtl/>
        </w:rPr>
      </w:pPr>
      <w:r w:rsidRPr="0076219A">
        <w:rPr>
          <w:rFonts w:cs="B Zar" w:hint="cs"/>
          <w:b/>
          <w:bCs/>
          <w:rtl/>
        </w:rPr>
        <w:t xml:space="preserve">قطر </w:t>
      </w:r>
      <w:r w:rsidR="00CB686C">
        <w:rPr>
          <w:rFonts w:cs="B Zar" w:hint="cs"/>
          <w:b/>
          <w:bCs/>
          <w:rtl/>
        </w:rPr>
        <w:t xml:space="preserve">-  </w:t>
      </w:r>
      <w:r w:rsidRPr="0076219A">
        <w:rPr>
          <w:rFonts w:cs="B Zar" w:hint="cs"/>
          <w:b/>
          <w:bCs/>
          <w:rtl/>
        </w:rPr>
        <w:t xml:space="preserve">بحرین </w:t>
      </w:r>
      <w:r w:rsidR="00CB686C">
        <w:rPr>
          <w:rFonts w:cs="B Zar" w:hint="cs"/>
          <w:b/>
          <w:bCs/>
          <w:rtl/>
        </w:rPr>
        <w:t xml:space="preserve">- </w:t>
      </w:r>
      <w:r w:rsidRPr="0076219A">
        <w:rPr>
          <w:rFonts w:cs="B Zar" w:hint="cs"/>
          <w:b/>
          <w:bCs/>
          <w:rtl/>
        </w:rPr>
        <w:t>امارات</w:t>
      </w:r>
      <w:r w:rsidRPr="0076219A">
        <w:rPr>
          <w:rFonts w:cs="B Zar" w:hint="cs"/>
          <w:rtl/>
        </w:rPr>
        <w:t xml:space="preserve"> </w:t>
      </w:r>
    </w:p>
    <w:p w14:paraId="6331AA19" w14:textId="77777777" w:rsidR="00057727" w:rsidRPr="00CB686C" w:rsidRDefault="00057727" w:rsidP="000002FE">
      <w:pPr>
        <w:pStyle w:val="NormalWeb"/>
        <w:bidi/>
        <w:rPr>
          <w:rFonts w:cs="B Zar"/>
          <w:b/>
          <w:bCs/>
          <w:rtl/>
        </w:rPr>
      </w:pPr>
      <w:r>
        <w:rPr>
          <w:rFonts w:cs="B Zar" w:hint="cs"/>
          <w:rtl/>
        </w:rPr>
        <w:t xml:space="preserve">در قرن نوزدهم </w:t>
      </w:r>
      <w:r w:rsidR="00E010C7">
        <w:rPr>
          <w:rFonts w:cs="B Zar" w:hint="cs"/>
          <w:rtl/>
        </w:rPr>
        <w:t>دولت انگلیس با استفاده از ایادی خود در هند سعی کرد بخشی از مناطق ساحلی عمان را با امضاء مواففت نامه هایی با شیوخ این مناطق به قطعات کاملا کوچک</w:t>
      </w:r>
      <w:r w:rsidR="005F6669">
        <w:rPr>
          <w:rFonts w:cs="B Zar" w:hint="cs"/>
          <w:rtl/>
        </w:rPr>
        <w:t xml:space="preserve"> شامل 9 شیخ نشین </w:t>
      </w:r>
      <w:r w:rsidR="00E010C7">
        <w:rPr>
          <w:rFonts w:cs="B Zar" w:hint="cs"/>
          <w:rtl/>
        </w:rPr>
        <w:t xml:space="preserve"> </w:t>
      </w:r>
      <w:r w:rsidR="005F6669">
        <w:rPr>
          <w:rFonts w:cs="B Zar" w:hint="cs"/>
          <w:rtl/>
        </w:rPr>
        <w:t xml:space="preserve">بهمراه شیوخ قطر و بحرین </w:t>
      </w:r>
      <w:r w:rsidR="00E010C7">
        <w:rPr>
          <w:rFonts w:cs="B Zar" w:hint="cs"/>
          <w:rtl/>
        </w:rPr>
        <w:t>تقسیم کرده تا هم از قدرت آنها کاسته شده و هم امکان مخلفت با منافع انگلیس را نداشته باشند که ی</w:t>
      </w:r>
      <w:r w:rsidR="005F6669">
        <w:rPr>
          <w:rFonts w:cs="B Zar" w:hint="cs"/>
          <w:rtl/>
        </w:rPr>
        <w:t>ه</w:t>
      </w:r>
      <w:r w:rsidR="00E010C7">
        <w:rPr>
          <w:rFonts w:cs="B Zar" w:hint="cs"/>
          <w:rtl/>
        </w:rPr>
        <w:t xml:space="preserve"> عمان متصالحه </w:t>
      </w:r>
      <w:r w:rsidR="005F6669">
        <w:rPr>
          <w:rFonts w:cs="B Zar" w:hint="cs"/>
          <w:rtl/>
        </w:rPr>
        <w:t xml:space="preserve">و بعدا به شیخ نشین های متصالحه </w:t>
      </w:r>
      <w:r w:rsidR="00E010C7">
        <w:rPr>
          <w:rFonts w:cs="B Zar" w:hint="cs"/>
          <w:rtl/>
        </w:rPr>
        <w:t xml:space="preserve">معروف شدند و از روابط این شیخ نشین ها با ایران شدیدا جلوگیری و آنها را مرتبا از ایران و دعاوی ارضی ایران میترساند بطوریکه در زمان ناصرالدین شاه در زمان هایی که صدراعظم های </w:t>
      </w:r>
      <w:r w:rsidR="005F6669">
        <w:rPr>
          <w:rFonts w:cs="B Zar" w:hint="cs"/>
          <w:rtl/>
        </w:rPr>
        <w:t>توانمندی</w:t>
      </w:r>
      <w:r w:rsidR="00E010C7">
        <w:rPr>
          <w:rFonts w:cs="B Zar" w:hint="cs"/>
          <w:rtl/>
        </w:rPr>
        <w:t xml:space="preserve"> مانند امیرکبیر بودند و ارتباطی با  تحریک شیوخ دیگر مواجه میشد </w:t>
      </w:r>
    </w:p>
    <w:p w14:paraId="03577992" w14:textId="77777777" w:rsidR="00DC61EC" w:rsidRPr="0076219A" w:rsidRDefault="00DC61EC" w:rsidP="000002FE">
      <w:pPr>
        <w:pStyle w:val="NormalWeb"/>
        <w:bidi/>
        <w:rPr>
          <w:rFonts w:cs="B Zar"/>
          <w:rtl/>
        </w:rPr>
      </w:pPr>
      <w:r>
        <w:rPr>
          <w:rFonts w:cs="B Zar" w:hint="cs"/>
          <w:rtl/>
        </w:rPr>
        <w:t xml:space="preserve">بعد از خروج نیروهای انگلیسی به غرب تنگه باب المندب در سال 1350 ش برابر 1971م  </w:t>
      </w:r>
      <w:r w:rsidRPr="0076219A">
        <w:rPr>
          <w:rFonts w:cs="B Zar" w:hint="cs"/>
          <w:rtl/>
        </w:rPr>
        <w:t xml:space="preserve">شيخ نشين هاي بحرين و قطر ( از 9 شيخ نشين ايجاد شده در جنوب خليج فارس توسط قرارداد متصالحه بوسيله لرد كرزون نايب السطنه وقت انگليس در هند در قرن </w:t>
      </w:r>
      <w:r w:rsidR="005F6669">
        <w:rPr>
          <w:rFonts w:cs="B Zar" w:hint="cs"/>
          <w:rtl/>
        </w:rPr>
        <w:t>نوزدهم</w:t>
      </w:r>
      <w:r w:rsidRPr="0076219A">
        <w:rPr>
          <w:rFonts w:cs="B Zar" w:hint="cs"/>
          <w:rtl/>
        </w:rPr>
        <w:t xml:space="preserve"> ) به تبع شيخ نشين كويت در غرب خليج فارس كه قبلاً اعلام استقلال نموده بود از انگليس اعلام استقلال نمودند ،</w:t>
      </w:r>
    </w:p>
    <w:p w14:paraId="4DDF8C83" w14:textId="77777777" w:rsidR="00057727" w:rsidRDefault="00DC61EC" w:rsidP="000002FE">
      <w:pPr>
        <w:bidi/>
        <w:spacing w:before="100" w:beforeAutospacing="1" w:after="100" w:afterAutospacing="1" w:line="360" w:lineRule="auto"/>
        <w:ind w:firstLine="227"/>
        <w:rPr>
          <w:rFonts w:cs="B Zar"/>
          <w:sz w:val="24"/>
          <w:szCs w:val="24"/>
          <w:rtl/>
        </w:rPr>
      </w:pPr>
      <w:r>
        <w:rPr>
          <w:rFonts w:cs="B Zar" w:hint="cs"/>
          <w:sz w:val="24"/>
          <w:szCs w:val="24"/>
          <w:rtl/>
        </w:rPr>
        <w:t xml:space="preserve">در همین زمان </w:t>
      </w:r>
      <w:r w:rsidR="00F809E0" w:rsidRPr="0076219A">
        <w:rPr>
          <w:rFonts w:cs="B Zar" w:hint="cs"/>
          <w:sz w:val="24"/>
          <w:szCs w:val="24"/>
          <w:rtl/>
          <w:lang w:bidi="fa-IR"/>
        </w:rPr>
        <w:t xml:space="preserve">تفاهم </w:t>
      </w:r>
      <w:r>
        <w:rPr>
          <w:rFonts w:cs="B Zar" w:hint="cs"/>
          <w:sz w:val="24"/>
          <w:szCs w:val="24"/>
          <w:rtl/>
          <w:lang w:bidi="fa-IR"/>
        </w:rPr>
        <w:t xml:space="preserve">نامه ای بین دولت وقت ایران </w:t>
      </w:r>
      <w:r w:rsidR="00F809E0" w:rsidRPr="0076219A">
        <w:rPr>
          <w:rFonts w:cs="B Zar" w:hint="cs"/>
          <w:sz w:val="24"/>
          <w:szCs w:val="24"/>
          <w:rtl/>
          <w:lang w:bidi="fa-IR"/>
        </w:rPr>
        <w:t>با انگلیس در رابطه با</w:t>
      </w:r>
      <w:r>
        <w:rPr>
          <w:rFonts w:cs="B Zar" w:hint="cs"/>
          <w:sz w:val="24"/>
          <w:szCs w:val="24"/>
          <w:rtl/>
          <w:lang w:bidi="fa-IR"/>
        </w:rPr>
        <w:t xml:space="preserve"> موافقت با </w:t>
      </w:r>
      <w:r w:rsidR="00F809E0" w:rsidRPr="0076219A">
        <w:rPr>
          <w:rFonts w:cs="B Zar" w:hint="cs"/>
          <w:sz w:val="24"/>
          <w:szCs w:val="24"/>
          <w:rtl/>
          <w:lang w:bidi="fa-IR"/>
        </w:rPr>
        <w:t xml:space="preserve"> ستقلال بحرین و</w:t>
      </w:r>
      <w:r w:rsidR="0060251C" w:rsidRPr="0076219A">
        <w:rPr>
          <w:rFonts w:cs="B Zar" w:hint="cs"/>
          <w:sz w:val="24"/>
          <w:szCs w:val="24"/>
          <w:rtl/>
        </w:rPr>
        <w:t xml:space="preserve"> باز پس گيري جزاير سه گانه خليج فارس از انگليس </w:t>
      </w:r>
      <w:r>
        <w:rPr>
          <w:rFonts w:cs="B Zar" w:hint="cs"/>
          <w:sz w:val="24"/>
          <w:szCs w:val="24"/>
          <w:rtl/>
        </w:rPr>
        <w:t xml:space="preserve">امضاء گردید </w:t>
      </w:r>
      <w:r w:rsidR="0060251C" w:rsidRPr="0076219A">
        <w:rPr>
          <w:rFonts w:cs="B Zar" w:hint="cs"/>
          <w:sz w:val="24"/>
          <w:szCs w:val="24"/>
          <w:rtl/>
        </w:rPr>
        <w:t xml:space="preserve"> </w:t>
      </w:r>
      <w:r w:rsidR="00057727">
        <w:rPr>
          <w:rFonts w:cs="B Zar" w:hint="cs"/>
          <w:sz w:val="24"/>
          <w:szCs w:val="24"/>
          <w:rtl/>
        </w:rPr>
        <w:t xml:space="preserve">که متاسفانه زیر سیطره انگلیس </w:t>
      </w:r>
      <w:r>
        <w:rPr>
          <w:rFonts w:cs="B Zar" w:hint="cs"/>
          <w:sz w:val="24"/>
          <w:szCs w:val="24"/>
          <w:rtl/>
        </w:rPr>
        <w:t xml:space="preserve"> با </w:t>
      </w:r>
      <w:r w:rsidR="0060251C" w:rsidRPr="0076219A">
        <w:rPr>
          <w:rFonts w:cs="B Zar" w:hint="cs"/>
          <w:sz w:val="24"/>
          <w:szCs w:val="24"/>
          <w:rtl/>
        </w:rPr>
        <w:t xml:space="preserve"> امضاء موافقت نامه اي </w:t>
      </w:r>
      <w:r w:rsidR="00FF423A">
        <w:rPr>
          <w:rFonts w:cs="B Zar" w:hint="cs"/>
          <w:sz w:val="24"/>
          <w:szCs w:val="24"/>
          <w:rtl/>
        </w:rPr>
        <w:t xml:space="preserve">بین دولت وقت ایران </w:t>
      </w:r>
      <w:r w:rsidR="0060251C" w:rsidRPr="0076219A">
        <w:rPr>
          <w:rFonts w:cs="B Zar" w:hint="cs"/>
          <w:sz w:val="24"/>
          <w:szCs w:val="24"/>
          <w:rtl/>
        </w:rPr>
        <w:t xml:space="preserve">با شيخ شارجه در رابطه با حضور تعداي از ايادي شيخ در دهكده اي در جزيره ابوموسي </w:t>
      </w:r>
      <w:r w:rsidR="00057727">
        <w:rPr>
          <w:rFonts w:cs="B Zar" w:hint="cs"/>
          <w:sz w:val="24"/>
          <w:szCs w:val="24"/>
          <w:rtl/>
        </w:rPr>
        <w:t xml:space="preserve">بهمراه چند شرطه و نصب دو پرچم شیخ نشین شارجه در محل </w:t>
      </w:r>
      <w:r w:rsidR="00057727">
        <w:rPr>
          <w:rFonts w:cs="B Zar" w:hint="cs"/>
          <w:sz w:val="24"/>
          <w:szCs w:val="24"/>
          <w:rtl/>
        </w:rPr>
        <w:lastRenderedPageBreak/>
        <w:t xml:space="preserve">شرطه ها و مدرسه موافقت گردید ،  </w:t>
      </w:r>
      <w:r w:rsidR="00057727" w:rsidRPr="0076219A">
        <w:rPr>
          <w:rFonts w:cs="B Zar" w:hint="cs"/>
          <w:sz w:val="24"/>
          <w:szCs w:val="24"/>
          <w:rtl/>
        </w:rPr>
        <w:t>چندي بعد از اين مسئله شيخ شارجه پرچم شيخ نشين را كه شامل يك مستطيل قرمز رنگ در داخل يك مستطيل سفيد بود را بنفع پرچم فدرال امارت متحده عربي تعويض نمود كه بدينوسيله مايملك شخصي خود را جزئي از خاك امارات قرار دهد كه توسط ناوگان نظامي ايران پرچم پائين كشيده شد .</w:t>
      </w:r>
    </w:p>
    <w:p w14:paraId="141E5974" w14:textId="77777777" w:rsidR="00057727" w:rsidRDefault="0060251C" w:rsidP="000002FE">
      <w:pPr>
        <w:bidi/>
        <w:spacing w:before="100" w:beforeAutospacing="1" w:after="100" w:afterAutospacing="1" w:line="360" w:lineRule="auto"/>
        <w:ind w:firstLine="227"/>
        <w:rPr>
          <w:rFonts w:cs="B Zar"/>
          <w:sz w:val="24"/>
          <w:szCs w:val="24"/>
          <w:rtl/>
        </w:rPr>
      </w:pPr>
      <w:r w:rsidRPr="0076219A">
        <w:rPr>
          <w:rFonts w:cs="B Zar" w:hint="cs"/>
          <w:sz w:val="24"/>
          <w:szCs w:val="24"/>
          <w:rtl/>
        </w:rPr>
        <w:t>همانگونه كه در آن زمانها و قبلاً شيوخ جنوب خليج فارس در شهرهاي ساحلي و غير ساحلي و جزاير ايران دراي ملك و املاك و ايادي بودند كه همگي جزء مايملك خصوصي آنها بحساب ميآمد</w:t>
      </w:r>
      <w:r w:rsidR="005F6669">
        <w:rPr>
          <w:rFonts w:cs="B Zar" w:hint="cs"/>
          <w:sz w:val="24"/>
          <w:szCs w:val="24"/>
          <w:rtl/>
        </w:rPr>
        <w:t xml:space="preserve"> ،</w:t>
      </w:r>
      <w:r w:rsidR="00057727">
        <w:rPr>
          <w:rFonts w:cs="B Zar" w:hint="cs"/>
          <w:sz w:val="24"/>
          <w:szCs w:val="24"/>
          <w:rtl/>
        </w:rPr>
        <w:t xml:space="preserve"> استنباط از این موافقت نامه با شیخ شارجه قبل از استقلال از انگلیس و تشکیل کشور امارات نیز در همین زمینه</w:t>
      </w:r>
      <w:r w:rsidR="005F6669">
        <w:rPr>
          <w:rFonts w:cs="B Zar" w:hint="cs"/>
          <w:sz w:val="24"/>
          <w:szCs w:val="24"/>
          <w:rtl/>
        </w:rPr>
        <w:t xml:space="preserve"> و روند</w:t>
      </w:r>
      <w:r w:rsidR="00057727">
        <w:rPr>
          <w:rFonts w:cs="B Zar" w:hint="cs"/>
          <w:sz w:val="24"/>
          <w:szCs w:val="24"/>
          <w:rtl/>
        </w:rPr>
        <w:t xml:space="preserve"> میباشد  .</w:t>
      </w:r>
    </w:p>
    <w:p w14:paraId="6B5A8523" w14:textId="77777777" w:rsidR="00FF423A" w:rsidRDefault="0060251C" w:rsidP="000002FE">
      <w:pPr>
        <w:bidi/>
        <w:spacing w:before="100" w:beforeAutospacing="1" w:after="100" w:afterAutospacing="1" w:line="360" w:lineRule="auto"/>
        <w:ind w:firstLine="227"/>
        <w:rPr>
          <w:rFonts w:cs="B Zar"/>
          <w:sz w:val="24"/>
          <w:szCs w:val="24"/>
          <w:rtl/>
        </w:rPr>
      </w:pPr>
      <w:r w:rsidRPr="0076219A">
        <w:rPr>
          <w:rFonts w:cs="B Zar" w:hint="cs"/>
          <w:sz w:val="24"/>
          <w:szCs w:val="24"/>
          <w:rtl/>
        </w:rPr>
        <w:t xml:space="preserve"> </w:t>
      </w:r>
      <w:r w:rsidR="00FF423A">
        <w:rPr>
          <w:rFonts w:cs="B Zar" w:hint="cs"/>
          <w:sz w:val="24"/>
          <w:szCs w:val="24"/>
          <w:rtl/>
        </w:rPr>
        <w:t xml:space="preserve">نهایتا شرایط جهت استقلال شیخ نشین های متصالحه یا عمان متصالحه که در بالا اشاره شد آماده گردید  </w:t>
      </w:r>
      <w:r w:rsidR="00F809E0" w:rsidRPr="0076219A">
        <w:rPr>
          <w:rFonts w:cs="B Zar" w:hint="cs"/>
          <w:sz w:val="24"/>
          <w:szCs w:val="24"/>
          <w:rtl/>
        </w:rPr>
        <w:t>.</w:t>
      </w:r>
      <w:r w:rsidRPr="0076219A">
        <w:rPr>
          <w:rFonts w:cs="B Zar" w:hint="cs"/>
          <w:sz w:val="24"/>
          <w:szCs w:val="24"/>
          <w:rtl/>
        </w:rPr>
        <w:t xml:space="preserve">  متعاقباً 6 شيخ نشين ديگر نيز </w:t>
      </w:r>
      <w:r w:rsidR="00FF423A">
        <w:rPr>
          <w:rFonts w:cs="B Zar" w:hint="cs"/>
          <w:sz w:val="24"/>
          <w:szCs w:val="24"/>
          <w:rtl/>
        </w:rPr>
        <w:t xml:space="preserve">تحت نام امارات متحده عربی </w:t>
      </w:r>
      <w:r w:rsidRPr="0076219A">
        <w:rPr>
          <w:rFonts w:cs="B Zar" w:hint="cs"/>
          <w:sz w:val="24"/>
          <w:szCs w:val="24"/>
          <w:rtl/>
        </w:rPr>
        <w:t xml:space="preserve">اعلام استقلال نموده و  شيخ نشين رآس الخيمه نيز بعداً به اين 6 شيخ نشين ها اضافه شد و 7 شيخ نشين فدراسيون امارات متحده عربي را تشكيل دادند </w:t>
      </w:r>
      <w:r w:rsidR="00FF423A">
        <w:rPr>
          <w:rFonts w:cs="B Zar" w:hint="cs"/>
          <w:sz w:val="24"/>
          <w:szCs w:val="24"/>
          <w:rtl/>
        </w:rPr>
        <w:t xml:space="preserve">. </w:t>
      </w:r>
    </w:p>
    <w:p w14:paraId="0AB2934B" w14:textId="77777777" w:rsidR="0060251C" w:rsidRPr="0076219A" w:rsidRDefault="0060251C" w:rsidP="000002FE">
      <w:pPr>
        <w:pStyle w:val="a0"/>
        <w:numPr>
          <w:ilvl w:val="0"/>
          <w:numId w:val="6"/>
        </w:numPr>
        <w:rPr>
          <w:rFonts w:cs="B Zar"/>
          <w:color w:val="auto"/>
          <w:sz w:val="24"/>
          <w:szCs w:val="24"/>
          <w:rtl/>
        </w:rPr>
      </w:pPr>
      <w:bookmarkStart w:id="15" w:name="_Toc407525844"/>
      <w:r w:rsidRPr="0076219A">
        <w:rPr>
          <w:rFonts w:cs="B Zar"/>
          <w:color w:val="auto"/>
          <w:sz w:val="24"/>
          <w:szCs w:val="24"/>
          <w:rtl/>
        </w:rPr>
        <w:t>كشورهاي عضو شوراي همكاري خليج فارس</w:t>
      </w:r>
      <w:bookmarkEnd w:id="15"/>
    </w:p>
    <w:p w14:paraId="7FC95638"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cs="B Zar"/>
        </w:rPr>
      </w:pPr>
      <w:r w:rsidRPr="0076219A">
        <w:rPr>
          <w:rFonts w:ascii="Arial" w:hAnsi="Arial" w:cs="B Zar" w:hint="cs"/>
          <w:sz w:val="24"/>
          <w:szCs w:val="24"/>
          <w:rtl/>
        </w:rPr>
        <w:t>شش</w:t>
      </w:r>
      <w:r w:rsidRPr="0076219A">
        <w:rPr>
          <w:rFonts w:ascii="Arial" w:hAnsi="Arial" w:cs="B Zar"/>
          <w:sz w:val="24"/>
          <w:szCs w:val="24"/>
          <w:rtl/>
        </w:rPr>
        <w:t xml:space="preserve"> كشور امارات، بحرين، عربستان، عمان، قطر و كويت اعضاء شوراي همكاري خليج فارس را تشكيل مي‌دهند كه مجموع جمعيت اين كشورها براساس آمارهاي موجود در سايت پايگاه اينترنتي اين شورا چهل و دو ميليون و صد هزار نفر (42.1 ميليون نفر) و مساحت كلي آنها دو ميليون و چهار</w:t>
      </w:r>
      <w:r w:rsidRPr="0076219A">
        <w:rPr>
          <w:rFonts w:ascii="Arial" w:hAnsi="Arial" w:cs="B Zar" w:hint="cs"/>
          <w:sz w:val="24"/>
          <w:szCs w:val="24"/>
          <w:rtl/>
        </w:rPr>
        <w:t>صد</w:t>
      </w:r>
      <w:r w:rsidRPr="0076219A">
        <w:rPr>
          <w:rFonts w:ascii="Arial" w:hAnsi="Arial" w:cs="B Zar"/>
          <w:sz w:val="24"/>
          <w:szCs w:val="24"/>
          <w:rtl/>
        </w:rPr>
        <w:t xml:space="preserve"> و بيست و سه هزار متر مربع (2423.3 هزار متر مربع) بيان شده است. </w:t>
      </w:r>
    </w:p>
    <w:p w14:paraId="69FDA877" w14:textId="77777777" w:rsidR="0060251C" w:rsidRPr="0076219A" w:rsidRDefault="0060251C" w:rsidP="000002FE">
      <w:pPr>
        <w:bidi/>
        <w:rPr>
          <w:rFonts w:cs="B Zar"/>
          <w:sz w:val="24"/>
          <w:szCs w:val="24"/>
          <w:lang w:bidi="fa-IR"/>
        </w:rPr>
      </w:pPr>
    </w:p>
    <w:p w14:paraId="4334BC77" w14:textId="77777777" w:rsidR="0060251C" w:rsidRPr="0076219A" w:rsidRDefault="0060251C" w:rsidP="000002FE">
      <w:pPr>
        <w:pStyle w:val="NormalWeb"/>
        <w:bidi/>
        <w:rPr>
          <w:rFonts w:cs="B Zar"/>
        </w:rPr>
      </w:pPr>
      <w:r w:rsidRPr="0076219A">
        <w:rPr>
          <w:rStyle w:val="Strong"/>
          <w:rFonts w:cs="B Zar"/>
          <w:rtl/>
        </w:rPr>
        <w:t>دکترین نیکسون و اهداف آمریکا از طرح آن</w:t>
      </w:r>
    </w:p>
    <w:p w14:paraId="592EF5E6" w14:textId="77777777" w:rsidR="0060251C" w:rsidRPr="0076219A" w:rsidRDefault="0060251C" w:rsidP="000002FE">
      <w:pPr>
        <w:pStyle w:val="NormalWeb"/>
        <w:bidi/>
        <w:rPr>
          <w:rFonts w:cs="B Zar"/>
        </w:rPr>
      </w:pPr>
      <w:r w:rsidRPr="0076219A">
        <w:rPr>
          <w:rFonts w:cs="B Zar"/>
          <w:rtl/>
        </w:rPr>
        <w:t>خروج انگلستان از منطقه، باعث به‌وجود آمدن خلأ قدرتی گردید که در صورت ادامه می‌توانست منافع ایالات متحده آمریکا را با مشکلاتی مواجه سازد؛ به‌خصوص آنکه طبق برخی از گزارش‌ها، شوروی در آن روز‌ها در پی تدارک ناوگان دریایی قوی در اقیانوس هند بود که این موضوع می‌توانست به‌تدریج امنیت آمریکا در خلیج فارس را نیز تهدید نماید. در کنار این شرایط، آمریکا در جنگ ویتنام درگیر بود و به دلیل هزینه‌های زیاد آن جنگ و نارضایتی افکار عمومی، توان استقرار نیرو در منطقه را نداشت. در این شرایط «دو کشور آمریکا و انگلستان به این نتیجه رسیدند مسئولیت حفظ تأسیسات پیچیده سیاسی و نظامی که انگلستان در خلیج فارس ایجاد و طی چند قرن اداره می‌کرده است، به ایران و عربستان سعودی واگذار شود».</w:t>
      </w:r>
      <w:r w:rsidRPr="0076219A">
        <w:rPr>
          <w:rFonts w:cs="B Zar"/>
          <w:rtl/>
          <w:lang w:bidi="fa-IR"/>
        </w:rPr>
        <w:t>۳</w:t>
      </w:r>
    </w:p>
    <w:p w14:paraId="799C5C22" w14:textId="77777777" w:rsidR="0060251C" w:rsidRPr="0076219A" w:rsidRDefault="0060251C" w:rsidP="000002FE">
      <w:pPr>
        <w:pStyle w:val="NormalWeb"/>
        <w:bidi/>
        <w:rPr>
          <w:rFonts w:cs="B Zar"/>
        </w:rPr>
      </w:pPr>
      <w:r w:rsidRPr="0076219A">
        <w:rPr>
          <w:rFonts w:cs="B Zar"/>
          <w:rtl/>
        </w:rPr>
        <w:lastRenderedPageBreak/>
        <w:t xml:space="preserve">این موضوع در سال </w:t>
      </w:r>
      <w:r w:rsidRPr="0076219A">
        <w:rPr>
          <w:rFonts w:cs="B Zar"/>
          <w:rtl/>
          <w:lang w:bidi="fa-IR"/>
        </w:rPr>
        <w:t>۱۳۴۸</w:t>
      </w:r>
      <w:r w:rsidRPr="0076219A">
        <w:rPr>
          <w:rFonts w:cs="B Zar"/>
          <w:rtl/>
        </w:rPr>
        <w:t xml:space="preserve"> توسط نیکسون در جزیره گوام مطرح شد و به دکترین نیکسون معروف گشت. </w:t>
      </w:r>
    </w:p>
    <w:p w14:paraId="7E876D8C" w14:textId="77777777" w:rsidR="0060251C" w:rsidRPr="0076219A" w:rsidRDefault="0060251C" w:rsidP="000002FE">
      <w:pPr>
        <w:pStyle w:val="NormalWeb"/>
        <w:bidi/>
        <w:rPr>
          <w:rFonts w:cs="B Zar"/>
          <w:rtl/>
        </w:rPr>
      </w:pPr>
      <w:r w:rsidRPr="0076219A">
        <w:rPr>
          <w:rFonts w:cs="B Zar"/>
          <w:rtl/>
        </w:rPr>
        <w:t xml:space="preserve">طبق </w:t>
      </w:r>
      <w:r w:rsidRPr="0076219A">
        <w:rPr>
          <w:rFonts w:cs="B Zar" w:hint="cs"/>
          <w:rtl/>
          <w:lang w:bidi="fa-IR"/>
        </w:rPr>
        <w:t xml:space="preserve">دکترین نیکسون </w:t>
      </w:r>
      <w:r w:rsidRPr="0076219A">
        <w:rPr>
          <w:rFonts w:cs="B Zar"/>
          <w:rtl/>
        </w:rPr>
        <w:t>قرار بر آن شد تا</w:t>
      </w:r>
    </w:p>
    <w:p w14:paraId="2C8294F6" w14:textId="77777777" w:rsidR="0060251C" w:rsidRPr="0076219A" w:rsidRDefault="0060251C" w:rsidP="000002FE">
      <w:pPr>
        <w:pStyle w:val="NormalWeb"/>
        <w:numPr>
          <w:ilvl w:val="0"/>
          <w:numId w:val="6"/>
        </w:numPr>
        <w:bidi/>
        <w:rPr>
          <w:rFonts w:cs="B Zar"/>
        </w:rPr>
      </w:pPr>
      <w:r w:rsidRPr="0076219A">
        <w:rPr>
          <w:rFonts w:cs="B Zar"/>
          <w:rtl/>
        </w:rPr>
        <w:t xml:space="preserve">مسئولیت امنیت خلیج فارس به ایران واگذار گردد </w:t>
      </w:r>
    </w:p>
    <w:p w14:paraId="28997A02" w14:textId="77777777" w:rsidR="0060251C" w:rsidRPr="0076219A" w:rsidRDefault="0060251C" w:rsidP="000002FE">
      <w:pPr>
        <w:pStyle w:val="NormalWeb"/>
        <w:numPr>
          <w:ilvl w:val="0"/>
          <w:numId w:val="6"/>
        </w:numPr>
        <w:bidi/>
        <w:rPr>
          <w:rFonts w:cs="B Zar"/>
        </w:rPr>
      </w:pPr>
      <w:r w:rsidRPr="0076219A">
        <w:rPr>
          <w:rFonts w:cs="B Zar"/>
          <w:rtl/>
        </w:rPr>
        <w:t xml:space="preserve">عربستان مسئولیت اقتصادی را عهده‌دار شود. </w:t>
      </w:r>
    </w:p>
    <w:p w14:paraId="22EA73FF" w14:textId="77777777" w:rsidR="0060251C" w:rsidRPr="0076219A" w:rsidRDefault="0060251C" w:rsidP="000002FE">
      <w:pPr>
        <w:pStyle w:val="NormalWeb"/>
        <w:bidi/>
        <w:rPr>
          <w:rFonts w:cs="B Zar"/>
          <w:rtl/>
        </w:rPr>
      </w:pPr>
      <w:r w:rsidRPr="0076219A">
        <w:rPr>
          <w:rFonts w:cs="B Zar"/>
          <w:rtl/>
        </w:rPr>
        <w:t xml:space="preserve">این سیاست بر چند محور کلی معطوف بود که به راحتی تأمین‌کننده اهداف آمریکا بود؛ </w:t>
      </w:r>
    </w:p>
    <w:p w14:paraId="1770CC3D" w14:textId="77777777" w:rsidR="0060251C" w:rsidRPr="0076219A" w:rsidRDefault="0060251C" w:rsidP="000002FE">
      <w:pPr>
        <w:pStyle w:val="NormalWeb"/>
        <w:numPr>
          <w:ilvl w:val="0"/>
          <w:numId w:val="6"/>
        </w:numPr>
        <w:bidi/>
        <w:rPr>
          <w:rFonts w:cs="B Zar"/>
        </w:rPr>
      </w:pPr>
      <w:r w:rsidRPr="0076219A">
        <w:rPr>
          <w:rFonts w:cs="B Zar"/>
          <w:rtl/>
        </w:rPr>
        <w:t xml:space="preserve">اول آنکه آمریکا بدون هیچ هزینه‌ای به راحتی می‌توانست امنیت منطقه را در برابر رقیب خود، یعنی شوروی، حفظ نماید؛ </w:t>
      </w:r>
    </w:p>
    <w:p w14:paraId="5D580864" w14:textId="77777777" w:rsidR="0060251C" w:rsidRPr="0076219A" w:rsidRDefault="0060251C" w:rsidP="000002FE">
      <w:pPr>
        <w:pStyle w:val="NormalWeb"/>
        <w:numPr>
          <w:ilvl w:val="0"/>
          <w:numId w:val="6"/>
        </w:numPr>
        <w:bidi/>
        <w:rPr>
          <w:rFonts w:cs="B Zar"/>
        </w:rPr>
      </w:pPr>
      <w:r w:rsidRPr="0076219A">
        <w:rPr>
          <w:rFonts w:cs="B Zar"/>
          <w:rtl/>
        </w:rPr>
        <w:t xml:space="preserve">دوم آنکه این سیاست نیازمند نیروی دریایی قوی و تسلیحات نظامی مدرن بود که قطعا خرید تسلیحات از آمریکا را به دنبال داشت. تسلیحات و خرید بیشتر نیز به معنای سود بیشتر توسط آمریکا بود. از طرفی یکی از محور‌های اساسی نقش جدید شاه به عنوان «ژاندارم منطقه» تبدیل تهران به مرکز و قلب فعالیت‌های جاسوسی «سیا»، اینتلیجنس سرویس و موساد بود. چنان‌که در راستای این طرح مشترک، در سال </w:t>
      </w:r>
      <w:r w:rsidRPr="0076219A">
        <w:rPr>
          <w:rFonts w:cs="B Zar"/>
          <w:rtl/>
          <w:lang w:bidi="fa-IR"/>
        </w:rPr>
        <w:t>۱۳۵۰/ ۱۹۷۲</w:t>
      </w:r>
      <w:r w:rsidRPr="0076219A">
        <w:rPr>
          <w:rFonts w:cs="B Zar"/>
          <w:rtl/>
        </w:rPr>
        <w:t xml:space="preserve"> نیکولاناتزیوس، از مقامات کهنه‌کار و مجرب «سیا»، با نام مستعار ویلیام برومل وارد تهران شد و مسئولیت «سیا» را در ایران از کانوی تحویل گرفت. وی پیش از اینکه مسئولیت ایستگاه «سیا» در تهران را به دست گیرد، مسئولیت سه ایستگاه حساس منطقه‌ای «سیا» در سئول </w:t>
      </w:r>
      <w:r w:rsidRPr="0076219A">
        <w:rPr>
          <w:rFonts w:cs="B Zar"/>
        </w:rPr>
        <w:t>(</w:t>
      </w:r>
      <w:r w:rsidRPr="0076219A">
        <w:rPr>
          <w:rFonts w:cs="B Zar"/>
          <w:rtl/>
          <w:lang w:bidi="fa-IR"/>
        </w:rPr>
        <w:t>۱۹۶۲</w:t>
      </w:r>
      <w:r w:rsidRPr="0076219A">
        <w:rPr>
          <w:rFonts w:cs="B Zar"/>
        </w:rPr>
        <w:t xml:space="preserve">- </w:t>
      </w:r>
      <w:r w:rsidRPr="0076219A">
        <w:rPr>
          <w:rFonts w:cs="B Zar"/>
          <w:rtl/>
          <w:lang w:bidi="fa-IR"/>
        </w:rPr>
        <w:t>۱۹۶۵</w:t>
      </w:r>
      <w:r w:rsidRPr="0076219A">
        <w:rPr>
          <w:rFonts w:cs="B Zar"/>
        </w:rPr>
        <w:t>)</w:t>
      </w:r>
      <w:r w:rsidRPr="0076219A">
        <w:rPr>
          <w:rFonts w:cs="B Zar"/>
          <w:rtl/>
        </w:rPr>
        <w:t>، بوئنس آیرس (</w:t>
      </w:r>
      <w:r w:rsidRPr="0076219A">
        <w:rPr>
          <w:rFonts w:cs="B Zar"/>
          <w:rtl/>
          <w:lang w:bidi="fa-IR"/>
        </w:rPr>
        <w:t xml:space="preserve">۱۹۶۵- ۱۹۶۹) </w:t>
      </w:r>
      <w:r w:rsidRPr="0076219A">
        <w:rPr>
          <w:rFonts w:cs="B Zar"/>
          <w:rtl/>
        </w:rPr>
        <w:t>در لاهه (</w:t>
      </w:r>
      <w:r w:rsidRPr="0076219A">
        <w:rPr>
          <w:rFonts w:cs="B Zar"/>
          <w:rtl/>
          <w:lang w:bidi="fa-IR"/>
        </w:rPr>
        <w:t xml:space="preserve">۱۹۶۹ - ۱۹۷۲) </w:t>
      </w:r>
      <w:r w:rsidRPr="0076219A">
        <w:rPr>
          <w:rFonts w:cs="B Zar"/>
          <w:rtl/>
        </w:rPr>
        <w:t>را به عهده داشت.</w:t>
      </w:r>
      <w:r w:rsidRPr="0076219A">
        <w:rPr>
          <w:rFonts w:cs="B Zar"/>
          <w:rtl/>
          <w:lang w:bidi="fa-IR"/>
        </w:rPr>
        <w:t>۴</w:t>
      </w:r>
    </w:p>
    <w:p w14:paraId="1546C211" w14:textId="77777777" w:rsidR="0060251C" w:rsidRPr="0076219A" w:rsidRDefault="0060251C" w:rsidP="000002FE">
      <w:pPr>
        <w:pStyle w:val="NormalWeb"/>
        <w:numPr>
          <w:ilvl w:val="0"/>
          <w:numId w:val="6"/>
        </w:numPr>
        <w:bidi/>
        <w:rPr>
          <w:rFonts w:cs="B Zar"/>
        </w:rPr>
      </w:pPr>
      <w:r w:rsidRPr="0076219A">
        <w:rPr>
          <w:rFonts w:cs="B Zar" w:hint="cs"/>
          <w:rtl/>
        </w:rPr>
        <w:t xml:space="preserve">سوم </w:t>
      </w:r>
      <w:r w:rsidRPr="0076219A">
        <w:rPr>
          <w:rFonts w:cs="B Zar"/>
          <w:rtl/>
        </w:rPr>
        <w:t xml:space="preserve"> این سیاست بر پایه مهم‌ترین اصل سیاست خارجی آمریکا، یعنی تقویت وابستگی ایران و سایر کشور‌های منطقه، استوار بود. به عبارتی «در مناطقی که این کشور‌ها منابع سرشار زیرزمینی داشتند، برپا کردن چنین حکومت‌هایی می‌توانست به خوبی در خدمت فروش سرسام‌آور تسلیحات و افزایش بی‌حد صادرات قرار گیرد.</w:t>
      </w:r>
      <w:r w:rsidRPr="0076219A">
        <w:rPr>
          <w:rFonts w:cs="B Zar"/>
          <w:rtl/>
          <w:lang w:bidi="fa-IR"/>
        </w:rPr>
        <w:t>۵</w:t>
      </w:r>
      <w:r w:rsidRPr="0076219A">
        <w:rPr>
          <w:rtl/>
          <w:lang w:bidi="fa-IR"/>
        </w:rPr>
        <w:t> </w:t>
      </w:r>
      <w:r w:rsidRPr="0076219A">
        <w:rPr>
          <w:rFonts w:cs="B Zar"/>
          <w:rtl/>
        </w:rPr>
        <w:t>بااین‌حال شاه ایران از اعلام سیاست جدید و تعیین او به عنوان ژاندارم منطقه، اظهار خرسندی و شادمانی کرد و آن را به منزله قدرت‌نمایی هر چه بیشتر خود تلقی نمود</w:t>
      </w:r>
      <w:r w:rsidRPr="0076219A">
        <w:rPr>
          <w:rFonts w:cs="B Zar"/>
        </w:rPr>
        <w:t>.</w:t>
      </w:r>
    </w:p>
    <w:p w14:paraId="568FC291" w14:textId="77777777" w:rsidR="0060251C" w:rsidRPr="0076219A" w:rsidRDefault="0060251C" w:rsidP="000002FE">
      <w:pPr>
        <w:pStyle w:val="a"/>
        <w:numPr>
          <w:ilvl w:val="0"/>
          <w:numId w:val="6"/>
        </w:numPr>
        <w:rPr>
          <w:rFonts w:cs="B Zar"/>
          <w:b w:val="0"/>
          <w:bCs w:val="0"/>
          <w:sz w:val="24"/>
          <w:szCs w:val="24"/>
          <w:rtl/>
        </w:rPr>
      </w:pPr>
      <w:r w:rsidRPr="0076219A">
        <w:rPr>
          <w:rFonts w:cs="B Zar" w:hint="cs"/>
          <w:b w:val="0"/>
          <w:bCs w:val="0"/>
          <w:sz w:val="24"/>
          <w:szCs w:val="24"/>
          <w:rtl/>
        </w:rPr>
        <w:t>:</w:t>
      </w:r>
      <w:r w:rsidRPr="0076219A">
        <w:rPr>
          <w:rFonts w:cs="B Zar"/>
          <w:b w:val="0"/>
          <w:bCs w:val="0"/>
          <w:sz w:val="24"/>
          <w:szCs w:val="24"/>
          <w:rtl/>
        </w:rPr>
        <w:t xml:space="preserve"> ابعاد س</w:t>
      </w:r>
      <w:r w:rsidRPr="0076219A">
        <w:rPr>
          <w:rFonts w:cs="B Zar" w:hint="cs"/>
          <w:b w:val="0"/>
          <w:bCs w:val="0"/>
          <w:sz w:val="24"/>
          <w:szCs w:val="24"/>
          <w:rtl/>
        </w:rPr>
        <w:t>ی</w:t>
      </w:r>
      <w:r w:rsidRPr="0076219A">
        <w:rPr>
          <w:rFonts w:cs="B Zar" w:hint="eastAsia"/>
          <w:b w:val="0"/>
          <w:bCs w:val="0"/>
          <w:sz w:val="24"/>
          <w:szCs w:val="24"/>
          <w:rtl/>
        </w:rPr>
        <w:t>اس</w:t>
      </w:r>
      <w:r w:rsidRPr="0076219A">
        <w:rPr>
          <w:rFonts w:cs="B Zar" w:hint="cs"/>
          <w:b w:val="0"/>
          <w:bCs w:val="0"/>
          <w:sz w:val="24"/>
          <w:szCs w:val="24"/>
          <w:rtl/>
        </w:rPr>
        <w:t>ی</w:t>
      </w:r>
      <w:r w:rsidRPr="0076219A">
        <w:rPr>
          <w:rFonts w:cs="B Zar"/>
          <w:b w:val="0"/>
          <w:bCs w:val="0"/>
          <w:sz w:val="24"/>
          <w:szCs w:val="24"/>
          <w:rtl/>
        </w:rPr>
        <w:t>-امن</w:t>
      </w:r>
      <w:r w:rsidRPr="0076219A">
        <w:rPr>
          <w:rFonts w:cs="B Zar" w:hint="cs"/>
          <w:b w:val="0"/>
          <w:bCs w:val="0"/>
          <w:sz w:val="24"/>
          <w:szCs w:val="24"/>
          <w:rtl/>
        </w:rPr>
        <w:t>ی</w:t>
      </w:r>
      <w:r w:rsidRPr="0076219A">
        <w:rPr>
          <w:rFonts w:cs="B Zar" w:hint="eastAsia"/>
          <w:b w:val="0"/>
          <w:bCs w:val="0"/>
          <w:sz w:val="24"/>
          <w:szCs w:val="24"/>
          <w:rtl/>
        </w:rPr>
        <w:t>ت</w:t>
      </w:r>
      <w:r w:rsidRPr="0076219A">
        <w:rPr>
          <w:rFonts w:cs="B Zar" w:hint="cs"/>
          <w:b w:val="0"/>
          <w:bCs w:val="0"/>
          <w:sz w:val="24"/>
          <w:szCs w:val="24"/>
          <w:rtl/>
        </w:rPr>
        <w:t>ی</w:t>
      </w:r>
      <w:r w:rsidRPr="0076219A">
        <w:rPr>
          <w:rFonts w:cs="B Zar"/>
          <w:b w:val="0"/>
          <w:bCs w:val="0"/>
          <w:sz w:val="24"/>
          <w:szCs w:val="24"/>
          <w:rtl/>
        </w:rPr>
        <w:t xml:space="preserve"> منطقه ا</w:t>
      </w:r>
      <w:r w:rsidRPr="0076219A">
        <w:rPr>
          <w:rFonts w:cs="B Zar" w:hint="cs"/>
          <w:b w:val="0"/>
          <w:bCs w:val="0"/>
          <w:sz w:val="24"/>
          <w:szCs w:val="24"/>
          <w:rtl/>
        </w:rPr>
        <w:t>ی</w:t>
      </w:r>
      <w:r w:rsidRPr="0076219A">
        <w:rPr>
          <w:rFonts w:cs="B Zar"/>
          <w:b w:val="0"/>
          <w:bCs w:val="0"/>
          <w:sz w:val="24"/>
          <w:szCs w:val="24"/>
          <w:rtl/>
        </w:rPr>
        <w:t xml:space="preserve"> و ب</w:t>
      </w:r>
      <w:r w:rsidRPr="0076219A">
        <w:rPr>
          <w:rFonts w:cs="B Zar" w:hint="cs"/>
          <w:b w:val="0"/>
          <w:bCs w:val="0"/>
          <w:sz w:val="24"/>
          <w:szCs w:val="24"/>
          <w:rtl/>
        </w:rPr>
        <w:t>ی</w:t>
      </w:r>
      <w:r w:rsidRPr="0076219A">
        <w:rPr>
          <w:rFonts w:cs="B Zar" w:hint="eastAsia"/>
          <w:b w:val="0"/>
          <w:bCs w:val="0"/>
          <w:sz w:val="24"/>
          <w:szCs w:val="24"/>
          <w:rtl/>
        </w:rPr>
        <w:t>ن</w:t>
      </w:r>
      <w:r w:rsidRPr="0076219A">
        <w:rPr>
          <w:rFonts w:cs="B Zar"/>
          <w:b w:val="0"/>
          <w:bCs w:val="0"/>
          <w:sz w:val="24"/>
          <w:szCs w:val="24"/>
          <w:rtl/>
        </w:rPr>
        <w:t xml:space="preserve"> الملل</w:t>
      </w:r>
      <w:r w:rsidRPr="0076219A">
        <w:rPr>
          <w:rFonts w:cs="B Zar" w:hint="cs"/>
          <w:b w:val="0"/>
          <w:bCs w:val="0"/>
          <w:sz w:val="24"/>
          <w:szCs w:val="24"/>
          <w:rtl/>
        </w:rPr>
        <w:t>ی</w:t>
      </w:r>
      <w:r w:rsidRPr="0076219A">
        <w:rPr>
          <w:rFonts w:cs="B Zar"/>
          <w:b w:val="0"/>
          <w:bCs w:val="0"/>
          <w:sz w:val="24"/>
          <w:szCs w:val="24"/>
          <w:rtl/>
        </w:rPr>
        <w:t xml:space="preserve"> </w:t>
      </w:r>
      <w:r w:rsidRPr="0076219A">
        <w:rPr>
          <w:rFonts w:cs="B Zar" w:hint="cs"/>
          <w:b w:val="0"/>
          <w:bCs w:val="0"/>
          <w:sz w:val="24"/>
          <w:szCs w:val="24"/>
          <w:rtl/>
        </w:rPr>
        <w:t xml:space="preserve">خلیج فارس و خلیج عمان ( دریای مکران ) </w:t>
      </w:r>
    </w:p>
    <w:p w14:paraId="64281DF3"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cs="B Zar"/>
          <w:sz w:val="24"/>
          <w:szCs w:val="24"/>
          <w:rtl/>
          <w:lang w:bidi="fa-IR"/>
        </w:rPr>
      </w:pPr>
      <w:r w:rsidRPr="0076219A">
        <w:rPr>
          <w:rFonts w:cs="B Zar" w:hint="cs"/>
          <w:sz w:val="24"/>
          <w:szCs w:val="24"/>
          <w:rtl/>
          <w:lang w:bidi="fa-IR"/>
        </w:rPr>
        <w:t xml:space="preserve">مقدمه: </w:t>
      </w:r>
    </w:p>
    <w:p w14:paraId="7211D4FB"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hint="cs"/>
          <w:sz w:val="24"/>
          <w:szCs w:val="24"/>
          <w:rtl/>
        </w:rPr>
        <w:t>منطقۀ  خلیج فارس و خلیج عمان از مهمترین مناطق استراتژیکی و ژئوپلتیکی جهان می باشد که 65 درصد از ذخایر نفتی جهان رادر خود جاي داده است. تراکم کشورهاي نفت خیز با اوضاع متشنج و ضعف داخلی، متکی بودن به قدرت خارجی، مجاورت ژئوپلتیکی با پاکستان و افغانستان و نیز تمایز عمده در بافت و ساختار سیاسی- اقتصادي  خلیج فارس و خلیج عمان از ویژگی هاي متمایز این منطقه در مقایسه با سایر مناطق حوزه خاورمیانه است. از آن جایی که منطقۀ  خلیج فارس و خلیج عمان از منظر نظریه هاي جدید ژئوپلتیکی به قلب زمین(هارتلند) محور و یا مرکز تبدیل شده است و طی دهه</w:t>
      </w:r>
      <w:r w:rsidRPr="0076219A">
        <w:rPr>
          <w:rFonts w:ascii="Arial" w:hAnsi="Arial" w:cs="B Zar" w:hint="cs"/>
          <w:sz w:val="24"/>
          <w:szCs w:val="24"/>
          <w:rtl/>
        </w:rPr>
        <w:softHyphen/>
        <w:t>هاي گذشته طرحهاي مختلف امنیتی طراحی شده از سوي قدرتهاي برون منطقه</w:t>
      </w:r>
      <w:r w:rsidRPr="0076219A">
        <w:rPr>
          <w:rFonts w:ascii="Arial" w:hAnsi="Arial" w:cs="B Zar" w:hint="cs"/>
          <w:sz w:val="24"/>
          <w:szCs w:val="24"/>
          <w:rtl/>
        </w:rPr>
        <w:softHyphen/>
        <w:t xml:space="preserve">اي و مداخلات این کشورها، نتوانسته است به ثبات و امنیت بینجامد. بين المللي بودن خليج فارس و خلیج عمان راه را بر مداخله نيروهاي فرامنطقه‌اي به ويژه </w:t>
      </w:r>
      <w:r w:rsidRPr="0076219A">
        <w:rPr>
          <w:rFonts w:ascii="Arial" w:hAnsi="Arial" w:cs="B Zar" w:hint="cs"/>
          <w:sz w:val="24"/>
          <w:szCs w:val="24"/>
          <w:rtl/>
        </w:rPr>
        <w:lastRenderedPageBreak/>
        <w:t>قدرت هژمون بازگذاشته است تا به طراحي مدلهاي متفاوت امنيتي بپردازند که هر يک بنابر اقتضائات سياسي حاکم بر فضاي نظام بين‌الملل از گونه‌اي به گونه‌اي ديگر تغيير شکل داده است . علت اين مسئله را بايد در پيشينه و تاريخچه اختلافات موجود در روابط کشورهاي حاشيه خليج فارس و خلیج عمان  و حادث بودن شمار ديگري از منابع تنش‌زا جستجو کرد که در حقيقت موجب شده است تا هرموضوع که به این منطقه ارتباط دارد را باید در کلافی سردرگمی از مشکلات داخلی یا خارجی بررسی کرد.</w:t>
      </w:r>
    </w:p>
    <w:p w14:paraId="31249BFE"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hint="cs"/>
          <w:sz w:val="24"/>
          <w:szCs w:val="24"/>
          <w:rtl/>
        </w:rPr>
        <w:t>شوراي</w:t>
      </w:r>
      <w:r w:rsidRPr="0076219A">
        <w:rPr>
          <w:rFonts w:ascii="Arial" w:hAnsi="Arial" w:cs="B Zar"/>
          <w:sz w:val="24"/>
          <w:szCs w:val="24"/>
          <w:rtl/>
        </w:rPr>
        <w:t xml:space="preserve"> همكاري خليج فارس</w:t>
      </w:r>
      <w:r w:rsidRPr="0076219A">
        <w:rPr>
          <w:rStyle w:val="FootnoteReference"/>
          <w:rFonts w:ascii="Arial" w:eastAsiaTheme="majorEastAsia" w:hAnsi="Arial" w:cs="B Zar"/>
          <w:sz w:val="24"/>
          <w:szCs w:val="24"/>
          <w:rtl/>
        </w:rPr>
        <w:footnoteReference w:id="1"/>
      </w:r>
      <w:r w:rsidRPr="0076219A">
        <w:rPr>
          <w:rFonts w:ascii="Arial" w:hAnsi="Arial" w:cs="B Zar"/>
          <w:sz w:val="24"/>
          <w:szCs w:val="24"/>
          <w:rtl/>
        </w:rPr>
        <w:t xml:space="preserve">  سازماني منطقه‌اي است كه متشكل از شش كشور حوزه جنوبي خليج فارس يعني امارات متحده عربي، بحرين، عربستان سعودي، عمان، قطر و كويت مي‌باشد. اين شورا در بيست و ششم ماه مي سال 1981، پس از پايان يافتن كنفرانس شش كشور فوق‌الذكر در ابوظبي شكل </w:t>
      </w:r>
      <w:r w:rsidRPr="0076219A">
        <w:rPr>
          <w:rFonts w:ascii="Arial" w:hAnsi="Arial" w:cs="B Zar" w:hint="cs"/>
          <w:sz w:val="24"/>
          <w:szCs w:val="24"/>
          <w:rtl/>
        </w:rPr>
        <w:t>يافت</w:t>
      </w:r>
      <w:r w:rsidRPr="0076219A">
        <w:rPr>
          <w:rFonts w:ascii="Arial" w:hAnsi="Arial" w:cs="B Zar"/>
          <w:sz w:val="24"/>
          <w:szCs w:val="24"/>
          <w:rtl/>
        </w:rPr>
        <w:t>. البته بايد توجه داشت كه سنگ بنا</w:t>
      </w:r>
      <w:r w:rsidRPr="0076219A">
        <w:rPr>
          <w:rFonts w:ascii="Arial" w:hAnsi="Arial" w:cs="B Zar" w:hint="cs"/>
          <w:sz w:val="24"/>
          <w:szCs w:val="24"/>
          <w:rtl/>
        </w:rPr>
        <w:t>ی</w:t>
      </w:r>
      <w:r w:rsidRPr="0076219A">
        <w:rPr>
          <w:rFonts w:ascii="Arial" w:hAnsi="Arial" w:cs="B Zar"/>
          <w:sz w:val="24"/>
          <w:szCs w:val="24"/>
          <w:rtl/>
        </w:rPr>
        <w:t xml:space="preserve"> ضرورت همبستگ</w:t>
      </w:r>
      <w:r w:rsidRPr="0076219A">
        <w:rPr>
          <w:rFonts w:ascii="Arial" w:hAnsi="Arial" w:cs="B Zar" w:hint="cs"/>
          <w:sz w:val="24"/>
          <w:szCs w:val="24"/>
          <w:rtl/>
        </w:rPr>
        <w:t>ی</w:t>
      </w:r>
      <w:r w:rsidRPr="0076219A">
        <w:rPr>
          <w:rFonts w:ascii="Arial" w:hAnsi="Arial" w:cs="B Zar"/>
          <w:sz w:val="24"/>
          <w:szCs w:val="24"/>
          <w:rtl/>
        </w:rPr>
        <w:t xml:space="preserve"> و همگرا</w:t>
      </w:r>
      <w:r w:rsidRPr="0076219A">
        <w:rPr>
          <w:rFonts w:ascii="Arial" w:hAnsi="Arial" w:cs="B Zar" w:hint="cs"/>
          <w:sz w:val="24"/>
          <w:szCs w:val="24"/>
          <w:rtl/>
        </w:rPr>
        <w:t>یی</w:t>
      </w:r>
      <w:r w:rsidRPr="0076219A">
        <w:rPr>
          <w:rFonts w:ascii="Arial" w:hAnsi="Arial" w:cs="B Zar"/>
          <w:sz w:val="24"/>
          <w:szCs w:val="24"/>
          <w:rtl/>
        </w:rPr>
        <w:t xml:space="preserve"> کشورها</w:t>
      </w:r>
      <w:r w:rsidRPr="0076219A">
        <w:rPr>
          <w:rFonts w:ascii="Arial" w:hAnsi="Arial" w:cs="B Zar" w:hint="cs"/>
          <w:sz w:val="24"/>
          <w:szCs w:val="24"/>
          <w:rtl/>
        </w:rPr>
        <w:t>ی</w:t>
      </w:r>
      <w:r w:rsidRPr="0076219A">
        <w:rPr>
          <w:rFonts w:ascii="Arial" w:hAnsi="Arial" w:cs="B Zar"/>
          <w:sz w:val="24"/>
          <w:szCs w:val="24"/>
          <w:rtl/>
        </w:rPr>
        <w:t xml:space="preserve"> عرب</w:t>
      </w:r>
      <w:r w:rsidRPr="0076219A">
        <w:rPr>
          <w:rFonts w:ascii="Arial" w:hAnsi="Arial" w:cs="B Zar" w:hint="cs"/>
          <w:sz w:val="24"/>
          <w:szCs w:val="24"/>
          <w:rtl/>
        </w:rPr>
        <w:t>ی</w:t>
      </w:r>
      <w:r w:rsidRPr="0076219A">
        <w:rPr>
          <w:rFonts w:ascii="Arial" w:hAnsi="Arial" w:cs="B Zar"/>
          <w:sz w:val="24"/>
          <w:szCs w:val="24"/>
          <w:rtl/>
        </w:rPr>
        <w:t xml:space="preserve"> حوزه خل</w:t>
      </w:r>
      <w:r w:rsidRPr="0076219A">
        <w:rPr>
          <w:rFonts w:ascii="Arial" w:hAnsi="Arial" w:cs="B Zar" w:hint="cs"/>
          <w:sz w:val="24"/>
          <w:szCs w:val="24"/>
          <w:rtl/>
        </w:rPr>
        <w:t>یج</w:t>
      </w:r>
      <w:r w:rsidRPr="0076219A">
        <w:rPr>
          <w:rFonts w:ascii="Arial" w:hAnsi="Arial" w:cs="B Zar"/>
          <w:sz w:val="24"/>
          <w:szCs w:val="24"/>
          <w:rtl/>
        </w:rPr>
        <w:t xml:space="preserve"> فارس در سال‌ها</w:t>
      </w:r>
      <w:r w:rsidRPr="0076219A">
        <w:rPr>
          <w:rFonts w:ascii="Arial" w:hAnsi="Arial" w:cs="B Zar" w:hint="cs"/>
          <w:sz w:val="24"/>
          <w:szCs w:val="24"/>
          <w:rtl/>
        </w:rPr>
        <w:t>ی</w:t>
      </w:r>
      <w:r w:rsidRPr="0076219A">
        <w:rPr>
          <w:rFonts w:ascii="Arial" w:hAnsi="Arial" w:cs="B Zar"/>
          <w:sz w:val="24"/>
          <w:szCs w:val="24"/>
          <w:rtl/>
        </w:rPr>
        <w:t xml:space="preserve"> دهه 70 م</w:t>
      </w:r>
      <w:r w:rsidRPr="0076219A">
        <w:rPr>
          <w:rFonts w:ascii="Arial" w:hAnsi="Arial" w:cs="B Zar" w:hint="cs"/>
          <w:sz w:val="24"/>
          <w:szCs w:val="24"/>
          <w:rtl/>
        </w:rPr>
        <w:t>یلادی</w:t>
      </w:r>
      <w:r w:rsidRPr="0076219A">
        <w:rPr>
          <w:rFonts w:ascii="Arial" w:hAnsi="Arial" w:cs="B Zar"/>
          <w:sz w:val="24"/>
          <w:szCs w:val="24"/>
          <w:rtl/>
        </w:rPr>
        <w:t xml:space="preserve"> گذاشته شد که ضرورت آن، در اظهارات مقامات کشورها</w:t>
      </w:r>
      <w:r w:rsidRPr="0076219A">
        <w:rPr>
          <w:rFonts w:ascii="Arial" w:hAnsi="Arial" w:cs="B Zar" w:hint="cs"/>
          <w:sz w:val="24"/>
          <w:szCs w:val="24"/>
          <w:rtl/>
        </w:rPr>
        <w:t>ی</w:t>
      </w:r>
      <w:r w:rsidRPr="0076219A">
        <w:rPr>
          <w:rFonts w:ascii="Arial" w:hAnsi="Arial" w:cs="B Zar"/>
          <w:sz w:val="24"/>
          <w:szCs w:val="24"/>
          <w:rtl/>
        </w:rPr>
        <w:t xml:space="preserve"> مذبور، صر</w:t>
      </w:r>
      <w:r w:rsidRPr="0076219A">
        <w:rPr>
          <w:rFonts w:ascii="Arial" w:hAnsi="Arial" w:cs="B Zar" w:hint="cs"/>
          <w:sz w:val="24"/>
          <w:szCs w:val="24"/>
          <w:rtl/>
        </w:rPr>
        <w:t>یحاً</w:t>
      </w:r>
      <w:r w:rsidRPr="0076219A">
        <w:rPr>
          <w:rFonts w:ascii="Arial" w:hAnsi="Arial" w:cs="B Zar"/>
          <w:sz w:val="24"/>
          <w:szCs w:val="24"/>
          <w:rtl/>
        </w:rPr>
        <w:t xml:space="preserve"> </w:t>
      </w:r>
      <w:r w:rsidRPr="0076219A">
        <w:rPr>
          <w:rFonts w:ascii="Arial" w:hAnsi="Arial" w:cs="B Zar" w:hint="cs"/>
          <w:sz w:val="24"/>
          <w:szCs w:val="24"/>
          <w:rtl/>
        </w:rPr>
        <w:t>یا</w:t>
      </w:r>
      <w:r w:rsidRPr="0076219A">
        <w:rPr>
          <w:rFonts w:ascii="Arial" w:hAnsi="Arial" w:cs="B Zar"/>
          <w:sz w:val="24"/>
          <w:szCs w:val="24"/>
          <w:rtl/>
        </w:rPr>
        <w:t xml:space="preserve"> تلو</w:t>
      </w:r>
      <w:r w:rsidRPr="0076219A">
        <w:rPr>
          <w:rFonts w:ascii="Arial" w:hAnsi="Arial" w:cs="B Zar" w:hint="cs"/>
          <w:sz w:val="24"/>
          <w:szCs w:val="24"/>
          <w:rtl/>
        </w:rPr>
        <w:t>یحاً</w:t>
      </w:r>
      <w:r w:rsidRPr="0076219A">
        <w:rPr>
          <w:rFonts w:ascii="Arial" w:hAnsi="Arial" w:cs="B Zar"/>
          <w:sz w:val="24"/>
          <w:szCs w:val="24"/>
          <w:rtl/>
        </w:rPr>
        <w:t xml:space="preserve"> ابراز و اعلام شده بود. به هر حال، اين شورا در سال 1981 تشكيل و اهد</w:t>
      </w:r>
      <w:r w:rsidRPr="0076219A">
        <w:rPr>
          <w:rFonts w:ascii="Arial" w:hAnsi="Arial" w:cs="B Zar" w:hint="cs"/>
          <w:sz w:val="24"/>
          <w:szCs w:val="24"/>
          <w:rtl/>
        </w:rPr>
        <w:t>اف</w:t>
      </w:r>
      <w:r w:rsidRPr="0076219A">
        <w:rPr>
          <w:rFonts w:ascii="Arial" w:hAnsi="Arial" w:cs="B Zar"/>
          <w:sz w:val="24"/>
          <w:szCs w:val="24"/>
          <w:rtl/>
        </w:rPr>
        <w:t xml:space="preserve"> آن به شرح ذيل اعلام گرديد:</w:t>
      </w:r>
    </w:p>
    <w:p w14:paraId="64812E05"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hint="eastAsia"/>
          <w:sz w:val="24"/>
          <w:szCs w:val="24"/>
          <w:rtl/>
        </w:rPr>
        <w:t>«</w:t>
      </w:r>
      <w:r w:rsidRPr="0076219A">
        <w:rPr>
          <w:rFonts w:ascii="Arial" w:hAnsi="Arial" w:cs="B Zar"/>
          <w:sz w:val="24"/>
          <w:szCs w:val="24"/>
          <w:rtl/>
        </w:rPr>
        <w:t>- توسعه همكاري‌ها بين كشورهاي عضو؛</w:t>
      </w:r>
    </w:p>
    <w:p w14:paraId="4ACF7259"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 ايجاد هماهنگي در سياست‌هاي اقتصادي، مالي، تجاري، آموزشي و قانون‌گذاري؛</w:t>
      </w:r>
    </w:p>
    <w:p w14:paraId="136295D4"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 پيشرفت‌هاي علمي و فني در ميان كشورهاي عضو؛</w:t>
      </w:r>
    </w:p>
    <w:p w14:paraId="481AA328"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 ايجاد يك استراتژي مشترك دفاعي؛</w:t>
      </w:r>
    </w:p>
    <w:p w14:paraId="40F217C3"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 همكاري اطلاعاتي در مقابله با اقدامات به منظور براندازي و نيز مقابله با گروه‌هاي مخالف.» (اسدي، 1389: 24)</w:t>
      </w:r>
    </w:p>
    <w:p w14:paraId="228672B4"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hint="cs"/>
          <w:sz w:val="24"/>
          <w:szCs w:val="24"/>
          <w:rtl/>
        </w:rPr>
        <w:t>هرچند</w:t>
      </w:r>
      <w:r w:rsidRPr="0076219A">
        <w:rPr>
          <w:rFonts w:ascii="Arial" w:hAnsi="Arial" w:cs="B Zar"/>
          <w:sz w:val="24"/>
          <w:szCs w:val="24"/>
          <w:rtl/>
        </w:rPr>
        <w:t xml:space="preserve"> اهداف تشكيل شوراي همكاري خليج فارس طيف وسيعي از اهداف را شامل مي‌شد، اما واقعيت آن است كه تشكيل شوراي همكاري به عنوان تصميم مشترك كشورهاي عضو در عرصه سياست خارجي، در نتيجه تشديد معماي امنيت و افزايش احساس ناامني و آسيب‌پذيري امنيتي اين كشورها رخ داد </w:t>
      </w:r>
      <w:r w:rsidRPr="0076219A">
        <w:rPr>
          <w:rFonts w:ascii="Arial" w:hAnsi="Arial" w:cs="B Zar" w:hint="cs"/>
          <w:sz w:val="24"/>
          <w:szCs w:val="24"/>
          <w:rtl/>
        </w:rPr>
        <w:t>كه</w:t>
      </w:r>
      <w:r w:rsidRPr="0076219A">
        <w:rPr>
          <w:rFonts w:ascii="Arial" w:hAnsi="Arial" w:cs="B Zar"/>
          <w:sz w:val="24"/>
          <w:szCs w:val="24"/>
          <w:rtl/>
        </w:rPr>
        <w:t xml:space="preserve"> به طور فزاينده‌اي محصول دو عامل بود:</w:t>
      </w:r>
    </w:p>
    <w:p w14:paraId="1AEB1538"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 xml:space="preserve">1- ويژگي‌هاي داخلي و متغيرهاي ساختاري كشورهاي خليج فارس كه از جمله اين ويژگي‌ها مي‌توان به بحران‌هاي چندگانه هويت، مشروعيت، اقتدار و نفوذ اشاره نمود. (همان: خلاصه‌اي از 24 تا 27) </w:t>
      </w:r>
    </w:p>
    <w:p w14:paraId="4799D72A"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 xml:space="preserve">2- ويژگي‌هاي منطقه‌اي چرا كه، دوره تأسيس شوراي همكاري خليج فارس همزمان با دوراني است كه فضاي منطقه مشحون از تهديدات سياسي و ايدئولوژيك و نيز تهديدات نظامي و استراتژيك بود. بدين معنا، «فضاي منطقه به شدت از </w:t>
      </w:r>
      <w:r w:rsidRPr="0076219A">
        <w:rPr>
          <w:rFonts w:ascii="Arial" w:hAnsi="Arial" w:cs="B Zar"/>
          <w:sz w:val="24"/>
          <w:szCs w:val="24"/>
          <w:rtl/>
        </w:rPr>
        <w:lastRenderedPageBreak/>
        <w:t>انقلاب ايران متأثر بود كه به عنوان تهديدي براي بي‌ث</w:t>
      </w:r>
      <w:r w:rsidRPr="0076219A">
        <w:rPr>
          <w:rFonts w:ascii="Arial" w:hAnsi="Arial" w:cs="B Zar" w:hint="cs"/>
          <w:sz w:val="24"/>
          <w:szCs w:val="24"/>
          <w:rtl/>
        </w:rPr>
        <w:t>بات</w:t>
      </w:r>
      <w:r w:rsidRPr="0076219A">
        <w:rPr>
          <w:rFonts w:ascii="Arial" w:hAnsi="Arial" w:cs="B Zar"/>
          <w:sz w:val="24"/>
          <w:szCs w:val="24"/>
          <w:rtl/>
        </w:rPr>
        <w:t xml:space="preserve"> ساختن رژيم‌هاي عرب منطقه به شمار مي‌رفت و در نظر داشت طبق نگرش انقلابي خود حكومت‌هاي اين كشورها را شكل دهد. اين دوره همچنين همزمان بود با شروع جنگ بين دو كشور قدرتمند منطقه يعني ايران و عراق، جنگي كه احتمال مي‌رفت كل منطقه را به كام خود كشد.» (كاروان، 1382: 32) </w:t>
      </w:r>
    </w:p>
    <w:p w14:paraId="73E04D95"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hint="cs"/>
          <w:sz w:val="24"/>
          <w:szCs w:val="24"/>
          <w:rtl/>
        </w:rPr>
        <w:t>بر</w:t>
      </w:r>
      <w:r w:rsidRPr="0076219A">
        <w:rPr>
          <w:rFonts w:ascii="Arial" w:hAnsi="Arial" w:cs="B Zar"/>
          <w:sz w:val="24"/>
          <w:szCs w:val="24"/>
          <w:rtl/>
        </w:rPr>
        <w:t xml:space="preserve"> اين اساس، كشورهاي عضو شوراي همكاري خليج فارس براي فائق آمدن بر اين احساس ناامني، ديدگاه‌هايي را در خصوص امنيت داخلي و خارجي مطرح نمودند:</w:t>
      </w:r>
    </w:p>
    <w:p w14:paraId="7F0D3979"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 xml:space="preserve">1- ديدگاه‌هاي شورا در خصوص امنيت داخلي: «اقدامات شورا در خصوص امنيت داخلي را مي‌توان برگزاري اجلاس سران در سال 1986 دانست كه كشورهاي عضو شوراي همكاري، استراتژي مشتركي براي مقابله با خطر براندازي رژيمهاي خود تصويب كردند، از جمله چارچوب‌هاي همكاري امنيتي در </w:t>
      </w:r>
      <w:r w:rsidRPr="0076219A">
        <w:rPr>
          <w:rFonts w:ascii="Arial" w:hAnsi="Arial" w:cs="B Zar" w:hint="cs"/>
          <w:sz w:val="24"/>
          <w:szCs w:val="24"/>
          <w:rtl/>
        </w:rPr>
        <w:t>اين</w:t>
      </w:r>
      <w:r w:rsidRPr="0076219A">
        <w:rPr>
          <w:rFonts w:ascii="Arial" w:hAnsi="Arial" w:cs="B Zar"/>
          <w:sz w:val="24"/>
          <w:szCs w:val="24"/>
          <w:rtl/>
        </w:rPr>
        <w:t xml:space="preserve"> زمينه عبارت بود از: تبادل اطلاعات، طرح مشترك پليس امنيتي و نيروهاي مسلح و هماهنگ كردن نظام ارتباطات؛ [البته پيش‌تر نيز] در سال 1981 زمان تأسيس اين شورا، عربستان طرحي در خصوص امنيت منطقه ارائه داد كه بخش اعظم آن به كنترل مخالفان داخلي اختصاص يافته بود ك</w:t>
      </w:r>
      <w:r w:rsidRPr="0076219A">
        <w:rPr>
          <w:rFonts w:ascii="Arial" w:hAnsi="Arial" w:cs="B Zar" w:hint="cs"/>
          <w:sz w:val="24"/>
          <w:szCs w:val="24"/>
          <w:rtl/>
        </w:rPr>
        <w:t>ه</w:t>
      </w:r>
      <w:r w:rsidRPr="0076219A">
        <w:rPr>
          <w:rFonts w:ascii="Arial" w:hAnsi="Arial" w:cs="B Zar"/>
          <w:sz w:val="24"/>
          <w:szCs w:val="24"/>
          <w:rtl/>
        </w:rPr>
        <w:t xml:space="preserve"> نكات اين طرح عبارت بود از:</w:t>
      </w:r>
    </w:p>
    <w:p w14:paraId="3962C9F9"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 تمايل به حفظ ثبات و امنيت در داخل هر كشور؛</w:t>
      </w:r>
    </w:p>
    <w:p w14:paraId="1DEB2868"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 تحكيم همكاري بين نيروهاي پليس كشورهاي عضو؛</w:t>
      </w:r>
    </w:p>
    <w:p w14:paraId="6179D42D"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 اعتقاد به اينكه به خطر افتادن هر كشور بر كل امنيت مشترك تأثيرگذار است.» (منابع اينترنتي: اماني تواني)</w:t>
      </w:r>
    </w:p>
    <w:p w14:paraId="19CDBD9B"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 xml:space="preserve">2- ديدگاههاي شورا در خصوص امنيت خارجي: «در سال 1981م دكترين دفاعي اعلام شده از سوي شوراي همكاري بدين ترتيب بود كه مسووليت امنيت خليج فارس بر عهدهي كشورهاي منطقه است و منطقه بايد از كشمكش‌هاي بينالمللي و وجود ناوگانها و پايگاه‌هاي نظامي خارجي به دور بماند، </w:t>
      </w:r>
      <w:r w:rsidRPr="0076219A">
        <w:rPr>
          <w:rFonts w:ascii="Arial" w:hAnsi="Arial" w:cs="B Zar" w:hint="cs"/>
          <w:sz w:val="24"/>
          <w:szCs w:val="24"/>
          <w:rtl/>
        </w:rPr>
        <w:t>اما</w:t>
      </w:r>
      <w:r w:rsidRPr="0076219A">
        <w:rPr>
          <w:rFonts w:ascii="Arial" w:hAnsi="Arial" w:cs="B Zar"/>
          <w:sz w:val="24"/>
          <w:szCs w:val="24"/>
          <w:rtl/>
        </w:rPr>
        <w:t xml:space="preserve"> با تحولاتي كه در جنگ ايران و عراق، و به دنبال آن پيروزي ايران روي داد دكترين دفاعي كشورهاي عضو تغيير يافت، به طوري كه در سال 1986 حضور قدرت‌هاي خارجي در منطقه مشروع شمرده مي‌شود.» (همان) و بر اين اساس، كشورهاي عضو شوراي همكاري خليج فارس كوشيدند تا بر ا</w:t>
      </w:r>
      <w:r w:rsidRPr="0076219A">
        <w:rPr>
          <w:rFonts w:ascii="Arial" w:hAnsi="Arial" w:cs="B Zar" w:hint="cs"/>
          <w:sz w:val="24"/>
          <w:szCs w:val="24"/>
          <w:rtl/>
        </w:rPr>
        <w:t>يالات</w:t>
      </w:r>
      <w:r w:rsidRPr="0076219A">
        <w:rPr>
          <w:rFonts w:ascii="Arial" w:hAnsi="Arial" w:cs="B Zar"/>
          <w:sz w:val="24"/>
          <w:szCs w:val="24"/>
          <w:rtl/>
        </w:rPr>
        <w:t xml:space="preserve"> متحده به عنوان ضامن امنيت تكيه نموده و امنيت خود را با خريدهاي عمده تسليحاتي از كشورهاي غربي بويژه ايالات متحده تضمين نمايند و بدين ترتيب، روابط دفاعي دوجانبه‌اي بين ايالات متحده آمريكا و كشورهاي عضو شوراي همكاري خليج فارس برقرار گرديد. در اينجا مي‌ب</w:t>
      </w:r>
      <w:r w:rsidRPr="0076219A">
        <w:rPr>
          <w:rFonts w:ascii="Arial" w:hAnsi="Arial" w:cs="B Zar" w:hint="cs"/>
          <w:sz w:val="24"/>
          <w:szCs w:val="24"/>
          <w:rtl/>
        </w:rPr>
        <w:t>ايستي</w:t>
      </w:r>
      <w:r w:rsidRPr="0076219A">
        <w:rPr>
          <w:rFonts w:ascii="Arial" w:hAnsi="Arial" w:cs="B Zar"/>
          <w:sz w:val="24"/>
          <w:szCs w:val="24"/>
          <w:rtl/>
        </w:rPr>
        <w:t xml:space="preserve"> دو نكته را مورد توجه قرار داد: </w:t>
      </w:r>
    </w:p>
    <w:p w14:paraId="04EFB56F"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hint="cs"/>
          <w:sz w:val="24"/>
          <w:szCs w:val="24"/>
          <w:rtl/>
        </w:rPr>
        <w:t>نخست</w:t>
      </w:r>
      <w:r w:rsidRPr="0076219A">
        <w:rPr>
          <w:rFonts w:ascii="Arial" w:hAnsi="Arial" w:cs="B Zar"/>
          <w:sz w:val="24"/>
          <w:szCs w:val="24"/>
          <w:rtl/>
        </w:rPr>
        <w:t xml:space="preserve"> آنكه، اتكاء بر قدرت‌هاي فرامنطقه‌اي كه در اجلاس 1986 منامه مشروع شمرده مي‌شود چرخشي محسوس و آشكار را با اهداف اوليه اين شورا نشان مي‌دهد چرا كه در بيانيه اجلاس ابوظبي كه در سال 1981 تشكيل شده بود «همه كشورهاي عضو تأكيد كردند كه مسئوليت حفظ ثبات و امني</w:t>
      </w:r>
      <w:r w:rsidRPr="0076219A">
        <w:rPr>
          <w:rFonts w:ascii="Arial" w:hAnsi="Arial" w:cs="B Zar" w:hint="cs"/>
          <w:sz w:val="24"/>
          <w:szCs w:val="24"/>
          <w:rtl/>
        </w:rPr>
        <w:t>ت</w:t>
      </w:r>
      <w:r w:rsidRPr="0076219A">
        <w:rPr>
          <w:rFonts w:ascii="Arial" w:hAnsi="Arial" w:cs="B Zar"/>
          <w:sz w:val="24"/>
          <w:szCs w:val="24"/>
          <w:rtl/>
        </w:rPr>
        <w:t xml:space="preserve"> منطقه با كشورها و مردم خود منطقه است [و] آنها مخالفت خود را با </w:t>
      </w:r>
      <w:r w:rsidRPr="0076219A">
        <w:rPr>
          <w:rFonts w:ascii="Arial" w:hAnsi="Arial" w:cs="B Zar"/>
          <w:sz w:val="24"/>
          <w:szCs w:val="24"/>
          <w:rtl/>
        </w:rPr>
        <w:lastRenderedPageBreak/>
        <w:t xml:space="preserve">هر گونه دخالت خارجي، بويژه حضور ناوگان خارجي و تأسيس پايگاه‌هاي خارجي در منطقه» (اسدي، همان: 25) اعلام نموده‌ بودند. </w:t>
      </w:r>
    </w:p>
    <w:p w14:paraId="7B1019CB"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hint="cs"/>
          <w:sz w:val="24"/>
          <w:szCs w:val="24"/>
          <w:rtl/>
        </w:rPr>
        <w:t>دوم</w:t>
      </w:r>
      <w:r w:rsidRPr="0076219A">
        <w:rPr>
          <w:rFonts w:ascii="Arial" w:hAnsi="Arial" w:cs="B Zar"/>
          <w:sz w:val="24"/>
          <w:szCs w:val="24"/>
          <w:rtl/>
        </w:rPr>
        <w:t xml:space="preserve"> آنكه، ايجاد چنين رابطه‌ي دفاعي في‌مابين آمريكا و كشورهاي عضو خليج فارس تنها ناشي از نياز اين كشورها به آمريكا براي فائق آمدن بر احساس ناامني نبوده و خود آمريكا نيز در پي بر قراري چنين رابطه‌اي بوده است. چرا كه شوراي همكاري خليج فارس «به دليل برخورداري </w:t>
      </w:r>
      <w:r w:rsidRPr="0076219A">
        <w:rPr>
          <w:rFonts w:ascii="Arial" w:hAnsi="Arial" w:cs="B Zar" w:hint="cs"/>
          <w:sz w:val="24"/>
          <w:szCs w:val="24"/>
          <w:rtl/>
        </w:rPr>
        <w:t>از</w:t>
      </w:r>
      <w:r w:rsidRPr="0076219A">
        <w:rPr>
          <w:rFonts w:ascii="Arial" w:hAnsi="Arial" w:cs="B Zar"/>
          <w:sz w:val="24"/>
          <w:szCs w:val="24"/>
          <w:rtl/>
        </w:rPr>
        <w:t xml:space="preserve"> جايگاه استراتژيك خود در خاورميانه و ثروت‌هاي عظيم طبيعي، جبهه‌‌اي مهم و با نفوذ در جهان عرب محسوب مي‌‌شود كه تصميماتش مي‌تواند بر روند جريانات مختلف در خاورميانه تأثيرگذار باشد.» (منابع اينترنتي: نگاهي به تاريخچه شوراي همكاري خليج فارس و سوابق دبيركل فع</w:t>
      </w:r>
      <w:r w:rsidRPr="0076219A">
        <w:rPr>
          <w:rFonts w:ascii="Arial" w:hAnsi="Arial" w:cs="B Zar" w:hint="cs"/>
          <w:sz w:val="24"/>
          <w:szCs w:val="24"/>
          <w:rtl/>
        </w:rPr>
        <w:t>لي</w:t>
      </w:r>
      <w:r w:rsidRPr="0076219A">
        <w:rPr>
          <w:rFonts w:ascii="Arial" w:hAnsi="Arial" w:cs="B Zar"/>
          <w:sz w:val="24"/>
          <w:szCs w:val="24"/>
          <w:rtl/>
        </w:rPr>
        <w:t xml:space="preserve"> آن) بدين معنا، «در ا</w:t>
      </w:r>
      <w:r w:rsidRPr="0076219A">
        <w:rPr>
          <w:rFonts w:ascii="Arial" w:hAnsi="Arial" w:cs="B Zar" w:hint="cs"/>
          <w:sz w:val="24"/>
          <w:szCs w:val="24"/>
          <w:rtl/>
        </w:rPr>
        <w:t>ین</w:t>
      </w:r>
      <w:r w:rsidRPr="0076219A">
        <w:rPr>
          <w:rFonts w:ascii="Arial" w:hAnsi="Arial" w:cs="B Zar"/>
          <w:sz w:val="24"/>
          <w:szCs w:val="24"/>
          <w:rtl/>
        </w:rPr>
        <w:t xml:space="preserve"> ا</w:t>
      </w:r>
      <w:r w:rsidRPr="0076219A">
        <w:rPr>
          <w:rFonts w:ascii="Arial" w:hAnsi="Arial" w:cs="B Zar" w:hint="cs"/>
          <w:sz w:val="24"/>
          <w:szCs w:val="24"/>
          <w:rtl/>
        </w:rPr>
        <w:t>یام،</w:t>
      </w:r>
      <w:r w:rsidRPr="0076219A">
        <w:rPr>
          <w:rFonts w:ascii="Arial" w:hAnsi="Arial" w:cs="B Zar"/>
          <w:sz w:val="24"/>
          <w:szCs w:val="24"/>
          <w:rtl/>
        </w:rPr>
        <w:t xml:space="preserve"> با شکست ج</w:t>
      </w:r>
      <w:r w:rsidRPr="0076219A">
        <w:rPr>
          <w:rFonts w:ascii="Arial" w:hAnsi="Arial" w:cs="B Zar" w:hint="cs"/>
          <w:sz w:val="24"/>
          <w:szCs w:val="24"/>
          <w:rtl/>
        </w:rPr>
        <w:t>یمی</w:t>
      </w:r>
      <w:r w:rsidRPr="0076219A">
        <w:rPr>
          <w:rFonts w:ascii="Arial" w:hAnsi="Arial" w:cs="B Zar"/>
          <w:sz w:val="24"/>
          <w:szCs w:val="24"/>
          <w:rtl/>
        </w:rPr>
        <w:t xml:space="preserve"> کارتر از حزب دموکرات در انتخابات ر</w:t>
      </w:r>
      <w:r w:rsidRPr="0076219A">
        <w:rPr>
          <w:rFonts w:ascii="Arial" w:hAnsi="Arial" w:cs="B Zar" w:hint="cs"/>
          <w:sz w:val="24"/>
          <w:szCs w:val="24"/>
          <w:rtl/>
        </w:rPr>
        <w:t>یاست</w:t>
      </w:r>
      <w:r w:rsidRPr="0076219A">
        <w:rPr>
          <w:rFonts w:ascii="Arial" w:hAnsi="Arial" w:cs="B Zar"/>
          <w:sz w:val="24"/>
          <w:szCs w:val="24"/>
          <w:rtl/>
        </w:rPr>
        <w:t xml:space="preserve"> جمهور</w:t>
      </w:r>
      <w:r w:rsidRPr="0076219A">
        <w:rPr>
          <w:rFonts w:ascii="Arial" w:hAnsi="Arial" w:cs="B Zar" w:hint="cs"/>
          <w:sz w:val="24"/>
          <w:szCs w:val="24"/>
          <w:rtl/>
        </w:rPr>
        <w:t>ی</w:t>
      </w:r>
      <w:r w:rsidRPr="0076219A">
        <w:rPr>
          <w:rFonts w:ascii="Arial" w:hAnsi="Arial" w:cs="B Zar"/>
          <w:sz w:val="24"/>
          <w:szCs w:val="24"/>
          <w:rtl/>
        </w:rPr>
        <w:t xml:space="preserve"> آمر</w:t>
      </w:r>
      <w:r w:rsidRPr="0076219A">
        <w:rPr>
          <w:rFonts w:ascii="Arial" w:hAnsi="Arial" w:cs="B Zar" w:hint="cs"/>
          <w:sz w:val="24"/>
          <w:szCs w:val="24"/>
          <w:rtl/>
        </w:rPr>
        <w:t>یکا</w:t>
      </w:r>
      <w:r w:rsidRPr="0076219A">
        <w:rPr>
          <w:rFonts w:ascii="Arial" w:hAnsi="Arial" w:cs="B Zar"/>
          <w:sz w:val="24"/>
          <w:szCs w:val="24"/>
          <w:rtl/>
        </w:rPr>
        <w:t xml:space="preserve"> از رق</w:t>
      </w:r>
      <w:r w:rsidRPr="0076219A">
        <w:rPr>
          <w:rFonts w:ascii="Arial" w:hAnsi="Arial" w:cs="B Zar" w:hint="cs"/>
          <w:sz w:val="24"/>
          <w:szCs w:val="24"/>
          <w:rtl/>
        </w:rPr>
        <w:t>یب</w:t>
      </w:r>
      <w:r w:rsidRPr="0076219A">
        <w:rPr>
          <w:rFonts w:ascii="Arial" w:hAnsi="Arial" w:cs="B Zar"/>
          <w:sz w:val="24"/>
          <w:szCs w:val="24"/>
          <w:rtl/>
        </w:rPr>
        <w:t xml:space="preserve"> تندرو انتخابات</w:t>
      </w:r>
      <w:r w:rsidRPr="0076219A">
        <w:rPr>
          <w:rFonts w:ascii="Arial" w:hAnsi="Arial" w:cs="B Zar" w:hint="cs"/>
          <w:sz w:val="24"/>
          <w:szCs w:val="24"/>
          <w:rtl/>
        </w:rPr>
        <w:t>یش</w:t>
      </w:r>
      <w:r w:rsidRPr="0076219A">
        <w:rPr>
          <w:rFonts w:ascii="Arial" w:hAnsi="Arial" w:cs="B Zar"/>
          <w:sz w:val="24"/>
          <w:szCs w:val="24"/>
          <w:rtl/>
        </w:rPr>
        <w:t xml:space="preserve"> رونالد ر</w:t>
      </w:r>
      <w:r w:rsidRPr="0076219A">
        <w:rPr>
          <w:rFonts w:ascii="Arial" w:hAnsi="Arial" w:cs="B Zar" w:hint="cs"/>
          <w:sz w:val="24"/>
          <w:szCs w:val="24"/>
          <w:rtl/>
        </w:rPr>
        <w:t>یگان</w:t>
      </w:r>
      <w:r w:rsidRPr="0076219A">
        <w:rPr>
          <w:rFonts w:ascii="Arial" w:hAnsi="Arial" w:cs="B Zar"/>
          <w:sz w:val="24"/>
          <w:szCs w:val="24"/>
          <w:rtl/>
        </w:rPr>
        <w:t xml:space="preserve"> از حزب جمهور</w:t>
      </w:r>
      <w:r w:rsidRPr="0076219A">
        <w:rPr>
          <w:rFonts w:ascii="Arial" w:hAnsi="Arial" w:cs="B Zar" w:hint="cs"/>
          <w:sz w:val="24"/>
          <w:szCs w:val="24"/>
          <w:rtl/>
        </w:rPr>
        <w:t>ی‌خواه،</w:t>
      </w:r>
      <w:r w:rsidRPr="0076219A">
        <w:rPr>
          <w:rFonts w:ascii="Arial" w:hAnsi="Arial" w:cs="B Zar"/>
          <w:sz w:val="24"/>
          <w:szCs w:val="24"/>
          <w:rtl/>
        </w:rPr>
        <w:t xml:space="preserve"> توجه ا</w:t>
      </w:r>
      <w:r w:rsidRPr="0076219A">
        <w:rPr>
          <w:rFonts w:ascii="Arial" w:hAnsi="Arial" w:cs="B Zar" w:hint="cs"/>
          <w:sz w:val="24"/>
          <w:szCs w:val="24"/>
          <w:rtl/>
        </w:rPr>
        <w:t>یالات</w:t>
      </w:r>
      <w:r w:rsidRPr="0076219A">
        <w:rPr>
          <w:rFonts w:ascii="Arial" w:hAnsi="Arial" w:cs="B Zar"/>
          <w:sz w:val="24"/>
          <w:szCs w:val="24"/>
          <w:rtl/>
        </w:rPr>
        <w:t xml:space="preserve"> متحده به خل</w:t>
      </w:r>
      <w:r w:rsidRPr="0076219A">
        <w:rPr>
          <w:rFonts w:ascii="Arial" w:hAnsi="Arial" w:cs="B Zar" w:hint="cs"/>
          <w:sz w:val="24"/>
          <w:szCs w:val="24"/>
          <w:rtl/>
        </w:rPr>
        <w:t>یج</w:t>
      </w:r>
      <w:r w:rsidRPr="0076219A">
        <w:rPr>
          <w:rFonts w:ascii="Arial" w:hAnsi="Arial" w:cs="B Zar"/>
          <w:sz w:val="24"/>
          <w:szCs w:val="24"/>
          <w:rtl/>
        </w:rPr>
        <w:t xml:space="preserve"> فارس ب</w:t>
      </w:r>
      <w:r w:rsidRPr="0076219A">
        <w:rPr>
          <w:rFonts w:ascii="Arial" w:hAnsi="Arial" w:cs="B Zar" w:hint="cs"/>
          <w:sz w:val="24"/>
          <w:szCs w:val="24"/>
          <w:rtl/>
        </w:rPr>
        <w:t>یشتر</w:t>
      </w:r>
      <w:r w:rsidRPr="0076219A">
        <w:rPr>
          <w:rFonts w:ascii="Arial" w:hAnsi="Arial" w:cs="B Zar"/>
          <w:sz w:val="24"/>
          <w:szCs w:val="24"/>
          <w:rtl/>
        </w:rPr>
        <w:t xml:space="preserve"> شد. به طور</w:t>
      </w:r>
      <w:r w:rsidRPr="0076219A">
        <w:rPr>
          <w:rFonts w:ascii="Arial" w:hAnsi="Arial" w:cs="B Zar" w:hint="cs"/>
          <w:sz w:val="24"/>
          <w:szCs w:val="24"/>
          <w:rtl/>
        </w:rPr>
        <w:t>ی</w:t>
      </w:r>
      <w:r w:rsidRPr="0076219A">
        <w:rPr>
          <w:rFonts w:ascii="Arial" w:hAnsi="Arial" w:cs="B Zar"/>
          <w:sz w:val="24"/>
          <w:szCs w:val="24"/>
          <w:rtl/>
        </w:rPr>
        <w:t xml:space="preserve"> که در سال 1981 (نخست</w:t>
      </w:r>
      <w:r w:rsidRPr="0076219A">
        <w:rPr>
          <w:rFonts w:ascii="Arial" w:hAnsi="Arial" w:cs="B Zar" w:hint="cs"/>
          <w:sz w:val="24"/>
          <w:szCs w:val="24"/>
          <w:rtl/>
        </w:rPr>
        <w:t>ین</w:t>
      </w:r>
      <w:r w:rsidRPr="0076219A">
        <w:rPr>
          <w:rFonts w:ascii="Arial" w:hAnsi="Arial" w:cs="B Zar"/>
          <w:sz w:val="24"/>
          <w:szCs w:val="24"/>
          <w:rtl/>
        </w:rPr>
        <w:t xml:space="preserve"> سال حضور ر</w:t>
      </w:r>
      <w:r w:rsidRPr="0076219A">
        <w:rPr>
          <w:rFonts w:ascii="Arial" w:hAnsi="Arial" w:cs="B Zar" w:hint="cs"/>
          <w:sz w:val="24"/>
          <w:szCs w:val="24"/>
          <w:rtl/>
        </w:rPr>
        <w:t>یگان</w:t>
      </w:r>
      <w:r w:rsidRPr="0076219A">
        <w:rPr>
          <w:rFonts w:ascii="Arial" w:hAnsi="Arial" w:cs="B Zar"/>
          <w:sz w:val="24"/>
          <w:szCs w:val="24"/>
          <w:rtl/>
        </w:rPr>
        <w:t xml:space="preserve"> در کاخ سف</w:t>
      </w:r>
      <w:r w:rsidRPr="0076219A">
        <w:rPr>
          <w:rFonts w:ascii="Arial" w:hAnsi="Arial" w:cs="B Zar" w:hint="cs"/>
          <w:sz w:val="24"/>
          <w:szCs w:val="24"/>
          <w:rtl/>
        </w:rPr>
        <w:t>ید</w:t>
      </w:r>
      <w:r w:rsidRPr="0076219A">
        <w:rPr>
          <w:rFonts w:ascii="Arial" w:hAnsi="Arial" w:cs="B Zar"/>
          <w:sz w:val="24"/>
          <w:szCs w:val="24"/>
          <w:rtl/>
        </w:rPr>
        <w:t xml:space="preserve">) </w:t>
      </w:r>
      <w:r w:rsidRPr="0076219A">
        <w:rPr>
          <w:rFonts w:ascii="Arial" w:hAnsi="Arial" w:cs="B Zar" w:hint="cs"/>
          <w:sz w:val="24"/>
          <w:szCs w:val="24"/>
          <w:rtl/>
        </w:rPr>
        <w:t>رئیس</w:t>
      </w:r>
      <w:r w:rsidRPr="0076219A">
        <w:rPr>
          <w:rFonts w:ascii="Arial" w:hAnsi="Arial" w:cs="B Zar"/>
          <w:sz w:val="24"/>
          <w:szCs w:val="24"/>
          <w:rtl/>
        </w:rPr>
        <w:t xml:space="preserve"> جمهور آمر</w:t>
      </w:r>
      <w:r w:rsidRPr="0076219A">
        <w:rPr>
          <w:rFonts w:ascii="Arial" w:hAnsi="Arial" w:cs="B Zar" w:hint="cs"/>
          <w:sz w:val="24"/>
          <w:szCs w:val="24"/>
          <w:rtl/>
        </w:rPr>
        <w:t>یکا</w:t>
      </w:r>
      <w:r w:rsidRPr="0076219A">
        <w:rPr>
          <w:rFonts w:ascii="Arial" w:hAnsi="Arial" w:cs="B Zar"/>
          <w:sz w:val="24"/>
          <w:szCs w:val="24"/>
          <w:rtl/>
        </w:rPr>
        <w:t xml:space="preserve"> اهداف کشورش را در خل</w:t>
      </w:r>
      <w:r w:rsidRPr="0076219A">
        <w:rPr>
          <w:rFonts w:ascii="Arial" w:hAnsi="Arial" w:cs="B Zar" w:hint="cs"/>
          <w:sz w:val="24"/>
          <w:szCs w:val="24"/>
          <w:rtl/>
        </w:rPr>
        <w:t>یج</w:t>
      </w:r>
      <w:r w:rsidRPr="0076219A">
        <w:rPr>
          <w:rFonts w:ascii="Arial" w:hAnsi="Arial" w:cs="B Zar"/>
          <w:sz w:val="24"/>
          <w:szCs w:val="24"/>
          <w:rtl/>
        </w:rPr>
        <w:t xml:space="preserve"> فارس در مقابل کم</w:t>
      </w:r>
      <w:r w:rsidRPr="0076219A">
        <w:rPr>
          <w:rFonts w:ascii="Arial" w:hAnsi="Arial" w:cs="B Zar" w:hint="cs"/>
          <w:sz w:val="24"/>
          <w:szCs w:val="24"/>
          <w:rtl/>
        </w:rPr>
        <w:t>یته</w:t>
      </w:r>
      <w:r w:rsidRPr="0076219A">
        <w:rPr>
          <w:rFonts w:ascii="Arial" w:hAnsi="Arial" w:cs="B Zar"/>
          <w:sz w:val="24"/>
          <w:szCs w:val="24"/>
          <w:rtl/>
        </w:rPr>
        <w:t xml:space="preserve"> مشترک اقتصاد</w:t>
      </w:r>
      <w:r w:rsidRPr="0076219A">
        <w:rPr>
          <w:rFonts w:ascii="Arial" w:hAnsi="Arial" w:cs="B Zar" w:hint="cs"/>
          <w:sz w:val="24"/>
          <w:szCs w:val="24"/>
          <w:rtl/>
        </w:rPr>
        <w:t>ی</w:t>
      </w:r>
      <w:r w:rsidRPr="0076219A">
        <w:rPr>
          <w:rFonts w:ascii="Arial" w:hAnsi="Arial" w:cs="B Zar"/>
          <w:sz w:val="24"/>
          <w:szCs w:val="24"/>
          <w:rtl/>
        </w:rPr>
        <w:t xml:space="preserve"> کنگره چن</w:t>
      </w:r>
      <w:r w:rsidRPr="0076219A">
        <w:rPr>
          <w:rFonts w:ascii="Arial" w:hAnsi="Arial" w:cs="B Zar" w:hint="cs"/>
          <w:sz w:val="24"/>
          <w:szCs w:val="24"/>
          <w:rtl/>
        </w:rPr>
        <w:t>ین</w:t>
      </w:r>
      <w:r w:rsidRPr="0076219A">
        <w:rPr>
          <w:rFonts w:ascii="Arial" w:hAnsi="Arial" w:cs="B Zar"/>
          <w:sz w:val="24"/>
          <w:szCs w:val="24"/>
          <w:rtl/>
        </w:rPr>
        <w:t xml:space="preserve"> تشر</w:t>
      </w:r>
      <w:r w:rsidRPr="0076219A">
        <w:rPr>
          <w:rFonts w:ascii="Arial" w:hAnsi="Arial" w:cs="B Zar" w:hint="cs"/>
          <w:sz w:val="24"/>
          <w:szCs w:val="24"/>
          <w:rtl/>
        </w:rPr>
        <w:t>یح</w:t>
      </w:r>
      <w:r w:rsidRPr="0076219A">
        <w:rPr>
          <w:rFonts w:ascii="Arial" w:hAnsi="Arial" w:cs="B Zar"/>
          <w:sz w:val="24"/>
          <w:szCs w:val="24"/>
          <w:rtl/>
        </w:rPr>
        <w:t xml:space="preserve"> کرد:</w:t>
      </w:r>
    </w:p>
    <w:p w14:paraId="33BA82F9"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1- دسترس</w:t>
      </w:r>
      <w:r w:rsidRPr="0076219A">
        <w:rPr>
          <w:rFonts w:ascii="Arial" w:hAnsi="Arial" w:cs="B Zar" w:hint="cs"/>
          <w:sz w:val="24"/>
          <w:szCs w:val="24"/>
          <w:rtl/>
        </w:rPr>
        <w:t>ی</w:t>
      </w:r>
      <w:r w:rsidRPr="0076219A">
        <w:rPr>
          <w:rFonts w:ascii="Arial" w:hAnsi="Arial" w:cs="B Zar"/>
          <w:sz w:val="24"/>
          <w:szCs w:val="24"/>
          <w:rtl/>
        </w:rPr>
        <w:t xml:space="preserve"> به نفت خل</w:t>
      </w:r>
      <w:r w:rsidRPr="0076219A">
        <w:rPr>
          <w:rFonts w:ascii="Arial" w:hAnsi="Arial" w:cs="B Zar" w:hint="cs"/>
          <w:sz w:val="24"/>
          <w:szCs w:val="24"/>
          <w:rtl/>
        </w:rPr>
        <w:t>یج</w:t>
      </w:r>
      <w:r w:rsidRPr="0076219A">
        <w:rPr>
          <w:rFonts w:ascii="Arial" w:hAnsi="Arial" w:cs="B Zar"/>
          <w:sz w:val="24"/>
          <w:szCs w:val="24"/>
          <w:rtl/>
        </w:rPr>
        <w:t xml:space="preserve"> فارس و حفاظت از خطوط کشت</w:t>
      </w:r>
      <w:r w:rsidRPr="0076219A">
        <w:rPr>
          <w:rFonts w:ascii="Arial" w:hAnsi="Arial" w:cs="B Zar" w:hint="cs"/>
          <w:sz w:val="24"/>
          <w:szCs w:val="24"/>
          <w:rtl/>
        </w:rPr>
        <w:t>یرانی؛</w:t>
      </w:r>
    </w:p>
    <w:p w14:paraId="153F589C"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2- متوقف ساختن توسعه طلب</w:t>
      </w:r>
      <w:r w:rsidRPr="0076219A">
        <w:rPr>
          <w:rFonts w:ascii="Arial" w:hAnsi="Arial" w:cs="B Zar" w:hint="cs"/>
          <w:sz w:val="24"/>
          <w:szCs w:val="24"/>
          <w:rtl/>
        </w:rPr>
        <w:t>ی</w:t>
      </w:r>
      <w:r w:rsidRPr="0076219A">
        <w:rPr>
          <w:rFonts w:ascii="Arial" w:hAnsi="Arial" w:cs="B Zar"/>
          <w:sz w:val="24"/>
          <w:szCs w:val="24"/>
          <w:rtl/>
        </w:rPr>
        <w:t xml:space="preserve"> شورو</w:t>
      </w:r>
      <w:r w:rsidRPr="0076219A">
        <w:rPr>
          <w:rFonts w:ascii="Arial" w:hAnsi="Arial" w:cs="B Zar" w:hint="cs"/>
          <w:sz w:val="24"/>
          <w:szCs w:val="24"/>
          <w:rtl/>
        </w:rPr>
        <w:t>ی؛</w:t>
      </w:r>
    </w:p>
    <w:p w14:paraId="3A371D75"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3- تقو</w:t>
      </w:r>
      <w:r w:rsidRPr="0076219A">
        <w:rPr>
          <w:rFonts w:ascii="Arial" w:hAnsi="Arial" w:cs="B Zar" w:hint="cs"/>
          <w:sz w:val="24"/>
          <w:szCs w:val="24"/>
          <w:rtl/>
        </w:rPr>
        <w:t>یت</w:t>
      </w:r>
      <w:r w:rsidRPr="0076219A">
        <w:rPr>
          <w:rFonts w:ascii="Arial" w:hAnsi="Arial" w:cs="B Zar"/>
          <w:sz w:val="24"/>
          <w:szCs w:val="24"/>
          <w:rtl/>
        </w:rPr>
        <w:t xml:space="preserve"> مناسبات تجار</w:t>
      </w:r>
      <w:r w:rsidRPr="0076219A">
        <w:rPr>
          <w:rFonts w:ascii="Arial" w:hAnsi="Arial" w:cs="B Zar" w:hint="cs"/>
          <w:sz w:val="24"/>
          <w:szCs w:val="24"/>
          <w:rtl/>
        </w:rPr>
        <w:t>ی،</w:t>
      </w:r>
      <w:r w:rsidRPr="0076219A">
        <w:rPr>
          <w:rFonts w:ascii="Arial" w:hAnsi="Arial" w:cs="B Zar"/>
          <w:sz w:val="24"/>
          <w:szCs w:val="24"/>
          <w:rtl/>
        </w:rPr>
        <w:t xml:space="preserve"> اقتصاد</w:t>
      </w:r>
      <w:r w:rsidRPr="0076219A">
        <w:rPr>
          <w:rFonts w:ascii="Arial" w:hAnsi="Arial" w:cs="B Zar" w:hint="cs"/>
          <w:sz w:val="24"/>
          <w:szCs w:val="24"/>
          <w:rtl/>
        </w:rPr>
        <w:t>ی</w:t>
      </w:r>
      <w:r w:rsidRPr="0076219A">
        <w:rPr>
          <w:rFonts w:ascii="Arial" w:hAnsi="Arial" w:cs="B Zar"/>
          <w:sz w:val="24"/>
          <w:szCs w:val="24"/>
          <w:rtl/>
        </w:rPr>
        <w:t xml:space="preserve"> و س</w:t>
      </w:r>
      <w:r w:rsidRPr="0076219A">
        <w:rPr>
          <w:rFonts w:ascii="Arial" w:hAnsi="Arial" w:cs="B Zar" w:hint="cs"/>
          <w:sz w:val="24"/>
          <w:szCs w:val="24"/>
          <w:rtl/>
        </w:rPr>
        <w:t>یاسی</w:t>
      </w:r>
      <w:r w:rsidRPr="0076219A">
        <w:rPr>
          <w:rFonts w:ascii="Arial" w:hAnsi="Arial" w:cs="B Zar"/>
          <w:sz w:val="24"/>
          <w:szCs w:val="24"/>
          <w:rtl/>
        </w:rPr>
        <w:t xml:space="preserve"> آمر</w:t>
      </w:r>
      <w:r w:rsidRPr="0076219A">
        <w:rPr>
          <w:rFonts w:ascii="Arial" w:hAnsi="Arial" w:cs="B Zar" w:hint="cs"/>
          <w:sz w:val="24"/>
          <w:szCs w:val="24"/>
          <w:rtl/>
        </w:rPr>
        <w:t>یکا</w:t>
      </w:r>
      <w:r w:rsidRPr="0076219A">
        <w:rPr>
          <w:rFonts w:ascii="Arial" w:hAnsi="Arial" w:cs="B Zar"/>
          <w:sz w:val="24"/>
          <w:szCs w:val="24"/>
          <w:rtl/>
        </w:rPr>
        <w:t xml:space="preserve"> با کشورها</w:t>
      </w:r>
      <w:r w:rsidRPr="0076219A">
        <w:rPr>
          <w:rFonts w:ascii="Arial" w:hAnsi="Arial" w:cs="B Zar" w:hint="cs"/>
          <w:sz w:val="24"/>
          <w:szCs w:val="24"/>
          <w:rtl/>
        </w:rPr>
        <w:t>ی</w:t>
      </w:r>
      <w:r w:rsidRPr="0076219A">
        <w:rPr>
          <w:rFonts w:ascii="Arial" w:hAnsi="Arial" w:cs="B Zar"/>
          <w:sz w:val="24"/>
          <w:szCs w:val="24"/>
          <w:rtl/>
        </w:rPr>
        <w:t xml:space="preserve"> دوست در منطقه؛</w:t>
      </w:r>
    </w:p>
    <w:p w14:paraId="6F71E19A"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4- دست</w:t>
      </w:r>
      <w:r w:rsidRPr="0076219A">
        <w:rPr>
          <w:rFonts w:ascii="Arial" w:hAnsi="Arial" w:cs="B Zar" w:hint="cs"/>
          <w:sz w:val="24"/>
          <w:szCs w:val="24"/>
          <w:rtl/>
        </w:rPr>
        <w:t>یابی</w:t>
      </w:r>
      <w:r w:rsidRPr="0076219A">
        <w:rPr>
          <w:rFonts w:ascii="Arial" w:hAnsi="Arial" w:cs="B Zar"/>
          <w:sz w:val="24"/>
          <w:szCs w:val="24"/>
          <w:rtl/>
        </w:rPr>
        <w:t xml:space="preserve"> به نقاط کل</w:t>
      </w:r>
      <w:r w:rsidRPr="0076219A">
        <w:rPr>
          <w:rFonts w:ascii="Arial" w:hAnsi="Arial" w:cs="B Zar" w:hint="cs"/>
          <w:sz w:val="24"/>
          <w:szCs w:val="24"/>
          <w:rtl/>
        </w:rPr>
        <w:t>یدی</w:t>
      </w:r>
      <w:r w:rsidRPr="0076219A">
        <w:rPr>
          <w:rFonts w:ascii="Arial" w:hAnsi="Arial" w:cs="B Zar"/>
          <w:sz w:val="24"/>
          <w:szCs w:val="24"/>
          <w:rtl/>
        </w:rPr>
        <w:t xml:space="preserve"> در کشورها</w:t>
      </w:r>
      <w:r w:rsidRPr="0076219A">
        <w:rPr>
          <w:rFonts w:ascii="Arial" w:hAnsi="Arial" w:cs="B Zar" w:hint="cs"/>
          <w:sz w:val="24"/>
          <w:szCs w:val="24"/>
          <w:rtl/>
        </w:rPr>
        <w:t>ی</w:t>
      </w:r>
      <w:r w:rsidRPr="0076219A">
        <w:rPr>
          <w:rFonts w:ascii="Arial" w:hAnsi="Arial" w:cs="B Zar"/>
          <w:sz w:val="24"/>
          <w:szCs w:val="24"/>
          <w:rtl/>
        </w:rPr>
        <w:t xml:space="preserve"> منطقه که در پروژه‌ها</w:t>
      </w:r>
      <w:r w:rsidRPr="0076219A">
        <w:rPr>
          <w:rFonts w:ascii="Arial" w:hAnsi="Arial" w:cs="B Zar" w:hint="cs"/>
          <w:sz w:val="24"/>
          <w:szCs w:val="24"/>
          <w:rtl/>
        </w:rPr>
        <w:t>ی</w:t>
      </w:r>
      <w:r w:rsidRPr="0076219A">
        <w:rPr>
          <w:rFonts w:ascii="Arial" w:hAnsi="Arial" w:cs="B Zar"/>
          <w:sz w:val="24"/>
          <w:szCs w:val="24"/>
          <w:rtl/>
        </w:rPr>
        <w:t xml:space="preserve"> نظام</w:t>
      </w:r>
      <w:r w:rsidRPr="0076219A">
        <w:rPr>
          <w:rFonts w:ascii="Arial" w:hAnsi="Arial" w:cs="B Zar" w:hint="cs"/>
          <w:sz w:val="24"/>
          <w:szCs w:val="24"/>
          <w:rtl/>
        </w:rPr>
        <w:t>ی</w:t>
      </w:r>
      <w:r w:rsidRPr="0076219A">
        <w:rPr>
          <w:rFonts w:ascii="Arial" w:hAnsi="Arial" w:cs="B Zar"/>
          <w:sz w:val="24"/>
          <w:szCs w:val="24"/>
          <w:rtl/>
        </w:rPr>
        <w:t xml:space="preserve"> آمر</w:t>
      </w:r>
      <w:r w:rsidRPr="0076219A">
        <w:rPr>
          <w:rFonts w:ascii="Arial" w:hAnsi="Arial" w:cs="B Zar" w:hint="cs"/>
          <w:sz w:val="24"/>
          <w:szCs w:val="24"/>
          <w:rtl/>
        </w:rPr>
        <w:t>یکا</w:t>
      </w:r>
      <w:r w:rsidRPr="0076219A">
        <w:rPr>
          <w:rFonts w:ascii="Arial" w:hAnsi="Arial" w:cs="B Zar"/>
          <w:sz w:val="24"/>
          <w:szCs w:val="24"/>
          <w:rtl/>
        </w:rPr>
        <w:t xml:space="preserve"> قرار دارند.</w:t>
      </w:r>
    </w:p>
    <w:p w14:paraId="7EE8B173"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hint="cs"/>
          <w:sz w:val="24"/>
          <w:szCs w:val="24"/>
          <w:rtl/>
        </w:rPr>
        <w:t>همچنین</w:t>
      </w:r>
      <w:r w:rsidRPr="0076219A">
        <w:rPr>
          <w:rFonts w:ascii="Arial" w:hAnsi="Arial" w:cs="B Zar"/>
          <w:sz w:val="24"/>
          <w:szCs w:val="24"/>
          <w:rtl/>
        </w:rPr>
        <w:t xml:space="preserve"> هارولد براون وز</w:t>
      </w:r>
      <w:r w:rsidRPr="0076219A">
        <w:rPr>
          <w:rFonts w:ascii="Arial" w:hAnsi="Arial" w:cs="B Zar" w:hint="cs"/>
          <w:sz w:val="24"/>
          <w:szCs w:val="24"/>
          <w:rtl/>
        </w:rPr>
        <w:t>یر</w:t>
      </w:r>
      <w:r w:rsidRPr="0076219A">
        <w:rPr>
          <w:rFonts w:ascii="Arial" w:hAnsi="Arial" w:cs="B Zar"/>
          <w:sz w:val="24"/>
          <w:szCs w:val="24"/>
          <w:rtl/>
        </w:rPr>
        <w:t xml:space="preserve"> اسبق دفاع آمر</w:t>
      </w:r>
      <w:r w:rsidRPr="0076219A">
        <w:rPr>
          <w:rFonts w:ascii="Arial" w:hAnsi="Arial" w:cs="B Zar" w:hint="cs"/>
          <w:sz w:val="24"/>
          <w:szCs w:val="24"/>
          <w:rtl/>
        </w:rPr>
        <w:t>یکا</w:t>
      </w:r>
      <w:r w:rsidRPr="0076219A">
        <w:rPr>
          <w:rFonts w:ascii="Arial" w:hAnsi="Arial" w:cs="B Zar"/>
          <w:sz w:val="24"/>
          <w:szCs w:val="24"/>
          <w:rtl/>
        </w:rPr>
        <w:t xml:space="preserve"> در سال 1980 اهداف ا</w:t>
      </w:r>
      <w:r w:rsidRPr="0076219A">
        <w:rPr>
          <w:rFonts w:ascii="Arial" w:hAnsi="Arial" w:cs="B Zar" w:hint="cs"/>
          <w:sz w:val="24"/>
          <w:szCs w:val="24"/>
          <w:rtl/>
        </w:rPr>
        <w:t>یالات</w:t>
      </w:r>
      <w:r w:rsidRPr="0076219A">
        <w:rPr>
          <w:rFonts w:ascii="Arial" w:hAnsi="Arial" w:cs="B Zar"/>
          <w:sz w:val="24"/>
          <w:szCs w:val="24"/>
          <w:rtl/>
        </w:rPr>
        <w:t xml:space="preserve"> متحده آمر</w:t>
      </w:r>
      <w:r w:rsidRPr="0076219A">
        <w:rPr>
          <w:rFonts w:ascii="Arial" w:hAnsi="Arial" w:cs="B Zar" w:hint="cs"/>
          <w:sz w:val="24"/>
          <w:szCs w:val="24"/>
          <w:rtl/>
        </w:rPr>
        <w:t>یکا</w:t>
      </w:r>
      <w:r w:rsidRPr="0076219A">
        <w:rPr>
          <w:rFonts w:ascii="Arial" w:hAnsi="Arial" w:cs="B Zar"/>
          <w:sz w:val="24"/>
          <w:szCs w:val="24"/>
          <w:rtl/>
        </w:rPr>
        <w:t xml:space="preserve"> در خل</w:t>
      </w:r>
      <w:r w:rsidRPr="0076219A">
        <w:rPr>
          <w:rFonts w:ascii="Arial" w:hAnsi="Arial" w:cs="B Zar" w:hint="cs"/>
          <w:sz w:val="24"/>
          <w:szCs w:val="24"/>
          <w:rtl/>
        </w:rPr>
        <w:t>یج</w:t>
      </w:r>
      <w:r w:rsidRPr="0076219A">
        <w:rPr>
          <w:rFonts w:ascii="Arial" w:hAnsi="Arial" w:cs="B Zar"/>
          <w:sz w:val="24"/>
          <w:szCs w:val="24"/>
          <w:rtl/>
        </w:rPr>
        <w:t xml:space="preserve"> فارس را بر مبنا</w:t>
      </w:r>
      <w:r w:rsidRPr="0076219A">
        <w:rPr>
          <w:rFonts w:ascii="Arial" w:hAnsi="Arial" w:cs="B Zar" w:hint="cs"/>
          <w:sz w:val="24"/>
          <w:szCs w:val="24"/>
          <w:rtl/>
        </w:rPr>
        <w:t>ی</w:t>
      </w:r>
      <w:r w:rsidRPr="0076219A">
        <w:rPr>
          <w:rFonts w:ascii="Arial" w:hAnsi="Arial" w:cs="B Zar"/>
          <w:sz w:val="24"/>
          <w:szCs w:val="24"/>
          <w:rtl/>
        </w:rPr>
        <w:t xml:space="preserve"> محورها</w:t>
      </w:r>
      <w:r w:rsidRPr="0076219A">
        <w:rPr>
          <w:rFonts w:ascii="Arial" w:hAnsi="Arial" w:cs="B Zar" w:hint="cs"/>
          <w:sz w:val="24"/>
          <w:szCs w:val="24"/>
          <w:rtl/>
        </w:rPr>
        <w:t>ی</w:t>
      </w:r>
      <w:r w:rsidRPr="0076219A">
        <w:rPr>
          <w:rFonts w:ascii="Arial" w:hAnsi="Arial" w:cs="B Zar"/>
          <w:sz w:val="24"/>
          <w:szCs w:val="24"/>
          <w:rtl/>
        </w:rPr>
        <w:t xml:space="preserve"> ز</w:t>
      </w:r>
      <w:r w:rsidRPr="0076219A">
        <w:rPr>
          <w:rFonts w:ascii="Arial" w:hAnsi="Arial" w:cs="B Zar" w:hint="cs"/>
          <w:sz w:val="24"/>
          <w:szCs w:val="24"/>
          <w:rtl/>
        </w:rPr>
        <w:t>یر</w:t>
      </w:r>
      <w:r w:rsidRPr="0076219A">
        <w:rPr>
          <w:rFonts w:ascii="Arial" w:hAnsi="Arial" w:cs="B Zar"/>
          <w:sz w:val="24"/>
          <w:szCs w:val="24"/>
          <w:rtl/>
        </w:rPr>
        <w:t xml:space="preserve"> اعلام داشت:</w:t>
      </w:r>
    </w:p>
    <w:p w14:paraId="3FEC872F"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1- تضم</w:t>
      </w:r>
      <w:r w:rsidRPr="0076219A">
        <w:rPr>
          <w:rFonts w:ascii="Arial" w:hAnsi="Arial" w:cs="B Zar" w:hint="cs"/>
          <w:sz w:val="24"/>
          <w:szCs w:val="24"/>
          <w:rtl/>
        </w:rPr>
        <w:t>ین</w:t>
      </w:r>
      <w:r w:rsidRPr="0076219A">
        <w:rPr>
          <w:rFonts w:ascii="Arial" w:hAnsi="Arial" w:cs="B Zar"/>
          <w:sz w:val="24"/>
          <w:szCs w:val="24"/>
          <w:rtl/>
        </w:rPr>
        <w:t xml:space="preserve"> دسترس</w:t>
      </w:r>
      <w:r w:rsidRPr="0076219A">
        <w:rPr>
          <w:rFonts w:ascii="Arial" w:hAnsi="Arial" w:cs="B Zar" w:hint="cs"/>
          <w:sz w:val="24"/>
          <w:szCs w:val="24"/>
          <w:rtl/>
        </w:rPr>
        <w:t>ی</w:t>
      </w:r>
      <w:r w:rsidRPr="0076219A">
        <w:rPr>
          <w:rFonts w:ascii="Arial" w:hAnsi="Arial" w:cs="B Zar"/>
          <w:sz w:val="24"/>
          <w:szCs w:val="24"/>
          <w:rtl/>
        </w:rPr>
        <w:t xml:space="preserve"> به عرضه نفت کاف</w:t>
      </w:r>
      <w:r w:rsidRPr="0076219A">
        <w:rPr>
          <w:rFonts w:ascii="Arial" w:hAnsi="Arial" w:cs="B Zar" w:hint="cs"/>
          <w:sz w:val="24"/>
          <w:szCs w:val="24"/>
          <w:rtl/>
        </w:rPr>
        <w:t>ی؛</w:t>
      </w:r>
    </w:p>
    <w:p w14:paraId="700ADA08"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2- ا</w:t>
      </w:r>
      <w:r w:rsidRPr="0076219A">
        <w:rPr>
          <w:rFonts w:ascii="Arial" w:hAnsi="Arial" w:cs="B Zar" w:hint="cs"/>
          <w:sz w:val="24"/>
          <w:szCs w:val="24"/>
          <w:rtl/>
        </w:rPr>
        <w:t>یستادگی</w:t>
      </w:r>
      <w:r w:rsidRPr="0076219A">
        <w:rPr>
          <w:rFonts w:ascii="Arial" w:hAnsi="Arial" w:cs="B Zar"/>
          <w:sz w:val="24"/>
          <w:szCs w:val="24"/>
          <w:rtl/>
        </w:rPr>
        <w:t xml:space="preserve"> در مقابل گسترش و نفوذ شورو</w:t>
      </w:r>
      <w:r w:rsidRPr="0076219A">
        <w:rPr>
          <w:rFonts w:ascii="Arial" w:hAnsi="Arial" w:cs="B Zar" w:hint="cs"/>
          <w:sz w:val="24"/>
          <w:szCs w:val="24"/>
          <w:rtl/>
        </w:rPr>
        <w:t>ی؛</w:t>
      </w:r>
    </w:p>
    <w:p w14:paraId="6B5B5B71"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3- ا</w:t>
      </w:r>
      <w:r w:rsidRPr="0076219A">
        <w:rPr>
          <w:rFonts w:ascii="Arial" w:hAnsi="Arial" w:cs="B Zar" w:hint="cs"/>
          <w:sz w:val="24"/>
          <w:szCs w:val="24"/>
          <w:rtl/>
        </w:rPr>
        <w:t>یجاد</w:t>
      </w:r>
      <w:r w:rsidRPr="0076219A">
        <w:rPr>
          <w:rFonts w:ascii="Arial" w:hAnsi="Arial" w:cs="B Zar"/>
          <w:sz w:val="24"/>
          <w:szCs w:val="24"/>
          <w:rtl/>
        </w:rPr>
        <w:t xml:space="preserve"> ثبات درمنطقه (تضم</w:t>
      </w:r>
      <w:r w:rsidRPr="0076219A">
        <w:rPr>
          <w:rFonts w:ascii="Arial" w:hAnsi="Arial" w:cs="B Zar" w:hint="cs"/>
          <w:sz w:val="24"/>
          <w:szCs w:val="24"/>
          <w:rtl/>
        </w:rPr>
        <w:t>ین</w:t>
      </w:r>
      <w:r w:rsidRPr="0076219A">
        <w:rPr>
          <w:rFonts w:ascii="Arial" w:hAnsi="Arial" w:cs="B Zar"/>
          <w:sz w:val="24"/>
          <w:szCs w:val="24"/>
          <w:rtl/>
        </w:rPr>
        <w:t xml:space="preserve"> امن</w:t>
      </w:r>
      <w:r w:rsidRPr="0076219A">
        <w:rPr>
          <w:rFonts w:ascii="Arial" w:hAnsi="Arial" w:cs="B Zar" w:hint="cs"/>
          <w:sz w:val="24"/>
          <w:szCs w:val="24"/>
          <w:rtl/>
        </w:rPr>
        <w:t>یت</w:t>
      </w:r>
      <w:r w:rsidRPr="0076219A">
        <w:rPr>
          <w:rFonts w:ascii="Arial" w:hAnsi="Arial" w:cs="B Zar"/>
          <w:sz w:val="24"/>
          <w:szCs w:val="24"/>
          <w:rtl/>
        </w:rPr>
        <w:t xml:space="preserve"> اسرائ</w:t>
      </w:r>
      <w:r w:rsidRPr="0076219A">
        <w:rPr>
          <w:rFonts w:ascii="Arial" w:hAnsi="Arial" w:cs="B Zar" w:hint="cs"/>
          <w:sz w:val="24"/>
          <w:szCs w:val="24"/>
          <w:rtl/>
        </w:rPr>
        <w:t>یل</w:t>
      </w:r>
      <w:r w:rsidRPr="0076219A">
        <w:rPr>
          <w:rFonts w:ascii="Arial" w:hAnsi="Arial" w:cs="B Zar"/>
          <w:sz w:val="24"/>
          <w:szCs w:val="24"/>
          <w:rtl/>
        </w:rPr>
        <w:t>)؛</w:t>
      </w:r>
    </w:p>
    <w:p w14:paraId="2ACFE5AE"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4- توسعه فرا</w:t>
      </w:r>
      <w:r w:rsidRPr="0076219A">
        <w:rPr>
          <w:rFonts w:ascii="Arial" w:hAnsi="Arial" w:cs="B Zar" w:hint="cs"/>
          <w:sz w:val="24"/>
          <w:szCs w:val="24"/>
          <w:rtl/>
        </w:rPr>
        <w:t>یند</w:t>
      </w:r>
      <w:r w:rsidRPr="0076219A">
        <w:rPr>
          <w:rFonts w:ascii="Arial" w:hAnsi="Arial" w:cs="B Zar"/>
          <w:sz w:val="24"/>
          <w:szCs w:val="24"/>
          <w:rtl/>
        </w:rPr>
        <w:t xml:space="preserve"> صلح خاورم</w:t>
      </w:r>
      <w:r w:rsidRPr="0076219A">
        <w:rPr>
          <w:rFonts w:ascii="Arial" w:hAnsi="Arial" w:cs="B Zar" w:hint="cs"/>
          <w:sz w:val="24"/>
          <w:szCs w:val="24"/>
          <w:rtl/>
        </w:rPr>
        <w:t>یانه</w:t>
      </w:r>
      <w:r w:rsidRPr="0076219A">
        <w:rPr>
          <w:rFonts w:ascii="Arial" w:hAnsi="Arial" w:cs="B Zar"/>
          <w:sz w:val="24"/>
          <w:szCs w:val="24"/>
          <w:rtl/>
        </w:rPr>
        <w:t xml:space="preserve"> (حفظ منافع اسرائ</w:t>
      </w:r>
      <w:r w:rsidRPr="0076219A">
        <w:rPr>
          <w:rFonts w:ascii="Arial" w:hAnsi="Arial" w:cs="B Zar" w:hint="cs"/>
          <w:sz w:val="24"/>
          <w:szCs w:val="24"/>
          <w:rtl/>
        </w:rPr>
        <w:t>یل</w:t>
      </w:r>
      <w:r w:rsidRPr="0076219A">
        <w:rPr>
          <w:rFonts w:ascii="Arial" w:hAnsi="Arial" w:cs="B Zar"/>
          <w:sz w:val="24"/>
          <w:szCs w:val="24"/>
          <w:rtl/>
        </w:rPr>
        <w:t>)» (منابع اينترنتي: شهابي)</w:t>
      </w:r>
    </w:p>
    <w:p w14:paraId="04AAFFC8"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hint="cs"/>
          <w:sz w:val="24"/>
          <w:szCs w:val="24"/>
          <w:rtl/>
        </w:rPr>
        <w:t>از</w:t>
      </w:r>
      <w:r w:rsidRPr="0076219A">
        <w:rPr>
          <w:rFonts w:ascii="Arial" w:hAnsi="Arial" w:cs="B Zar"/>
          <w:sz w:val="24"/>
          <w:szCs w:val="24"/>
          <w:rtl/>
        </w:rPr>
        <w:t xml:space="preserve"> نقطه‌نظر نظامي نيز كشورهاي عضو شوراي همكاري خليج فارس، همكاري‌هايي را با يكديگر داشته‌اند كه مي‌توان نمونه آن را در ايجاد نيروي واكنش سريع و مانورهاي مشترك نظامي بررسي كرد:</w:t>
      </w:r>
    </w:p>
    <w:p w14:paraId="2F235EA5"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hint="eastAsia"/>
          <w:sz w:val="24"/>
          <w:szCs w:val="24"/>
          <w:rtl/>
        </w:rPr>
        <w:t>«</w:t>
      </w:r>
      <w:r w:rsidRPr="0076219A">
        <w:rPr>
          <w:rFonts w:ascii="Arial" w:hAnsi="Arial" w:cs="B Zar"/>
          <w:sz w:val="24"/>
          <w:szCs w:val="24"/>
          <w:rtl/>
        </w:rPr>
        <w:t xml:space="preserve">1- ايجاد نيروي واكنش سريع: كشورهاي عضو شورا، در جهت اتحاد نيروهاي نظامي خود، دست به تشكيل نيروي دفاعي واحدي به نام نيروي واكنش سريع شوراي همكاري زدند. اين موضوع در اجلاس وزيران خارجه،‌ ژانويه‌ي 1982 كه در </w:t>
      </w:r>
      <w:r w:rsidRPr="0076219A">
        <w:rPr>
          <w:rFonts w:ascii="Arial" w:hAnsi="Arial" w:cs="B Zar"/>
          <w:sz w:val="24"/>
          <w:szCs w:val="24"/>
          <w:rtl/>
        </w:rPr>
        <w:lastRenderedPageBreak/>
        <w:t>رياض تشكيل شده بود، طرح و مورد بحث و بررسي قرار گر</w:t>
      </w:r>
      <w:r w:rsidRPr="0076219A">
        <w:rPr>
          <w:rFonts w:ascii="Arial" w:hAnsi="Arial" w:cs="B Zar" w:hint="cs"/>
          <w:sz w:val="24"/>
          <w:szCs w:val="24"/>
          <w:rtl/>
        </w:rPr>
        <w:t>فت</w:t>
      </w:r>
      <w:r w:rsidRPr="0076219A">
        <w:rPr>
          <w:rFonts w:ascii="Arial" w:hAnsi="Arial" w:cs="B Zar"/>
          <w:sz w:val="24"/>
          <w:szCs w:val="24"/>
          <w:rtl/>
        </w:rPr>
        <w:t>. شيخ سالم الصباح، ‌وزير دفاع كويت، در جلسهي فوق‌العاده‌ي كميتهي امور داخلي و دفاعي پارلمان كويت دربارهي اين نيرو چنين گفت: اين نيرو كه مركب از دو تيپ است، در شعيب الباطن عربستان،‌ واقع در 320 كيلومتري شمال شهر بندري جده در كنار درياي سرخ، مستقر خواهد شد. نيروي مورد نظر، تحت فرماندهي يك افسر سعودي است؛ كه افسراني از پنج كشور ديگر عضو، وي را ياري خواهند كرد. براي اين نيروها سلاح‌هاي زميني و هوايي در نظر گرفته شده است. اين نيرو قر</w:t>
      </w:r>
      <w:r w:rsidRPr="0076219A">
        <w:rPr>
          <w:rFonts w:ascii="Arial" w:hAnsi="Arial" w:cs="B Zar" w:hint="cs"/>
          <w:sz w:val="24"/>
          <w:szCs w:val="24"/>
          <w:rtl/>
        </w:rPr>
        <w:t>یب</w:t>
      </w:r>
      <w:r w:rsidRPr="0076219A">
        <w:rPr>
          <w:rFonts w:ascii="Arial" w:hAnsi="Arial" w:cs="B Zar"/>
          <w:sz w:val="24"/>
          <w:szCs w:val="24"/>
          <w:rtl/>
        </w:rPr>
        <w:t xml:space="preserve"> به 13هزار نيروي نظامي دارد كه با سرمايه‌گذاري اوليه‌ي شش ميليارد دلار به پا</w:t>
      </w:r>
      <w:r w:rsidRPr="0076219A">
        <w:rPr>
          <w:rFonts w:ascii="Arial" w:hAnsi="Arial" w:cs="B Zar" w:hint="cs"/>
          <w:sz w:val="24"/>
          <w:szCs w:val="24"/>
          <w:rtl/>
        </w:rPr>
        <w:t>يه‌گذاري</w:t>
      </w:r>
      <w:r w:rsidRPr="0076219A">
        <w:rPr>
          <w:rFonts w:ascii="Arial" w:hAnsi="Arial" w:cs="B Zar"/>
          <w:sz w:val="24"/>
          <w:szCs w:val="24"/>
          <w:rtl/>
        </w:rPr>
        <w:t xml:space="preserve"> آن مبادرت نمودند.</w:t>
      </w:r>
    </w:p>
    <w:p w14:paraId="7AF2A240"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2- مانورهاي مشترك: مانورهاي مشترك درع الجزيره در پي تشكيل نيروي واكنش سريع، از جمله عملكردهاي شوراي همكاري محسوب مي‌شود. اولين مانور مشترك "سپر جزيرهي يك" در اكتبر 1983م در امارات متحده‌ي عربي انجام شد و در آن واحدهاي نظامي كشورهاي عضو شورا شركت كردند و دو</w:t>
      </w:r>
      <w:r w:rsidRPr="0076219A">
        <w:rPr>
          <w:rFonts w:ascii="Arial" w:hAnsi="Arial" w:cs="B Zar" w:hint="cs"/>
          <w:sz w:val="24"/>
          <w:szCs w:val="24"/>
          <w:rtl/>
        </w:rPr>
        <w:t>مين</w:t>
      </w:r>
      <w:r w:rsidRPr="0076219A">
        <w:rPr>
          <w:rFonts w:ascii="Arial" w:hAnsi="Arial" w:cs="B Zar"/>
          <w:sz w:val="24"/>
          <w:szCs w:val="24"/>
          <w:rtl/>
        </w:rPr>
        <w:t xml:space="preserve"> مانور مشترك "سپر جزيره‌ي دو" در سال 1984م در منطقهي "حفرالباطن" واقع در خاك عربستان انجام شد.» (منابع اينترنتي: اماني تواني)</w:t>
      </w:r>
    </w:p>
    <w:p w14:paraId="494767F0"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hint="cs"/>
          <w:sz w:val="24"/>
          <w:szCs w:val="24"/>
          <w:rtl/>
        </w:rPr>
        <w:t>با</w:t>
      </w:r>
      <w:r w:rsidRPr="0076219A">
        <w:rPr>
          <w:rFonts w:ascii="Arial" w:hAnsi="Arial" w:cs="B Zar"/>
          <w:sz w:val="24"/>
          <w:szCs w:val="24"/>
          <w:rtl/>
        </w:rPr>
        <w:t xml:space="preserve"> اين همه روند حركت شورا به ويژه در دو دهه اخير، صرفاً به مسائل امنيتي، سياسي و نظامي محدود نمانده است و اهدافي همچون همكاري و هماهنگي در امور اقتصادي، مالي، تجاري، آموزشي، قانونگذاري و اطلاعاتي نيز كه از همان ابتدا در اسناد شورا به آنها اشاره شده به لحاظ عملي اهميت و اولويت بيشتري يافته‌اند. (منابع اينترنتي: فرخنده‌نژاد: 3) به عنوان مثال، در عرصه اقتصادي تلاش شد تا به اهداف زير جامه عمل پوشانده شود:</w:t>
      </w:r>
    </w:p>
    <w:p w14:paraId="536B313C"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hint="eastAsia"/>
          <w:sz w:val="24"/>
          <w:szCs w:val="24"/>
          <w:rtl/>
        </w:rPr>
        <w:t>«</w:t>
      </w:r>
      <w:r w:rsidRPr="0076219A">
        <w:rPr>
          <w:rFonts w:ascii="Arial" w:hAnsi="Arial" w:cs="B Zar"/>
          <w:sz w:val="24"/>
          <w:szCs w:val="24"/>
          <w:rtl/>
        </w:rPr>
        <w:t>1- ايجاد ناحيه آزاد تجاري در منطقه بدون اعمال تعرفه گمركي بر توليدات منطقه‌اي و اعمال تعرفه گمركي مشترك بر محصولات غيرمنطقه‌اي؛</w:t>
      </w:r>
    </w:p>
    <w:p w14:paraId="524CBCD6"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2- ايجاد بازار مشترك كه اعضاي شورا در آن آزادانه حق تردد، اشتغال، تملك، توارث و ميراث در هر يك و تمام كشورهاي عضو شورا را دارا باشند؛</w:t>
      </w:r>
    </w:p>
    <w:p w14:paraId="64F5491D"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3- اشتراك منابع انساني به منظور جلوگيري از رقابت ناسالم در عرضه‌ي نيروي انساني؛</w:t>
      </w:r>
    </w:p>
    <w:p w14:paraId="3102C28A"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4- سياست مشترك نفتي و سياست‌هاي هماهنگ براي صنعتي كردن بر مبناي درآمد نفتي؛</w:t>
      </w:r>
    </w:p>
    <w:p w14:paraId="51EDFC47"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5- همكاري در توسعه تكنولوژي محلي و كسب تكنولوژي خارجي به منظور مشترك؛</w:t>
      </w:r>
    </w:p>
    <w:p w14:paraId="31F408F5"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6- ارتباط دادن بازارهاي منطقه‌اي به وسيله شبكه‌هاي حمل و نقل شوسه، راه‌آهن، هوايي و آبي؛</w:t>
      </w:r>
    </w:p>
    <w:p w14:paraId="7A087EAF"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7- چارچوب قانوني مشترك براي تجارت و سرمايه‌گذاري در منطقه؛</w:t>
      </w:r>
    </w:p>
    <w:p w14:paraId="32F0FE0E" w14:textId="77777777"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8- سياست مشترك كمك براي توسعه.» (عظيمي، 1376: 79 و 80)</w:t>
      </w:r>
    </w:p>
    <w:p w14:paraId="624F29F0" w14:textId="77777777" w:rsidR="0060251C" w:rsidRPr="0076219A" w:rsidRDefault="0060251C" w:rsidP="000002FE">
      <w:pPr>
        <w:bidi/>
        <w:spacing w:before="100" w:beforeAutospacing="1" w:after="100" w:afterAutospacing="1" w:line="312" w:lineRule="auto"/>
        <w:ind w:right="144"/>
        <w:rPr>
          <w:rFonts w:ascii="Arial" w:hAnsi="Arial" w:cs="B Zar"/>
          <w:b/>
          <w:bCs/>
          <w:sz w:val="24"/>
          <w:szCs w:val="24"/>
          <w:rtl/>
        </w:rPr>
      </w:pPr>
      <w:r w:rsidRPr="0076219A">
        <w:rPr>
          <w:rFonts w:ascii="Arial" w:hAnsi="Arial" w:cs="B Zar" w:hint="cs"/>
          <w:b/>
          <w:bCs/>
          <w:sz w:val="24"/>
          <w:szCs w:val="24"/>
          <w:rtl/>
        </w:rPr>
        <w:lastRenderedPageBreak/>
        <w:t xml:space="preserve">استقلال کشورهای شمالی ایران در آسیای مرکزی و قفقاز جنوبی </w:t>
      </w:r>
    </w:p>
    <w:p w14:paraId="1208C7A3" w14:textId="77777777" w:rsidR="0060251C" w:rsidRPr="0076219A" w:rsidRDefault="0060251C" w:rsidP="000002FE">
      <w:pPr>
        <w:bidi/>
        <w:spacing w:before="100" w:beforeAutospacing="1" w:after="100" w:afterAutospacing="1" w:line="312" w:lineRule="auto"/>
        <w:ind w:right="144"/>
        <w:rPr>
          <w:rFonts w:ascii="Arial" w:hAnsi="Arial" w:cs="B Zar"/>
          <w:b/>
          <w:bCs/>
          <w:sz w:val="24"/>
          <w:szCs w:val="24"/>
          <w:rtl/>
        </w:rPr>
      </w:pPr>
      <w:r w:rsidRPr="0076219A">
        <w:rPr>
          <w:rFonts w:ascii="Arial" w:hAnsi="Arial" w:cs="B Zar" w:hint="cs"/>
          <w:b/>
          <w:bCs/>
          <w:sz w:val="24"/>
          <w:szCs w:val="24"/>
          <w:rtl/>
        </w:rPr>
        <w:t xml:space="preserve">کشورهای قفقاز جنوبی </w:t>
      </w:r>
    </w:p>
    <w:p w14:paraId="75DF7DD2" w14:textId="77777777" w:rsidR="0060251C" w:rsidRPr="0076219A" w:rsidRDefault="0060251C" w:rsidP="000002FE">
      <w:pPr>
        <w:bidi/>
        <w:spacing w:before="100" w:beforeAutospacing="1" w:after="100" w:afterAutospacing="1" w:line="312" w:lineRule="auto"/>
        <w:ind w:right="144"/>
        <w:rPr>
          <w:rFonts w:ascii="Arial" w:hAnsi="Arial" w:cs="B Zar"/>
          <w:b/>
          <w:bCs/>
          <w:sz w:val="24"/>
          <w:szCs w:val="24"/>
          <w:rtl/>
        </w:rPr>
      </w:pPr>
      <w:r w:rsidRPr="0076219A">
        <w:rPr>
          <w:rFonts w:ascii="Arial" w:hAnsi="Arial" w:cs="B Zar" w:hint="cs"/>
          <w:b/>
          <w:bCs/>
          <w:sz w:val="24"/>
          <w:szCs w:val="24"/>
          <w:rtl/>
        </w:rPr>
        <w:t>کشورهای آسیای مرکزی</w:t>
      </w:r>
    </w:p>
    <w:p w14:paraId="19EAD7AE" w14:textId="77777777" w:rsidR="0060251C" w:rsidRPr="0076219A" w:rsidRDefault="0060251C" w:rsidP="000002FE">
      <w:pPr>
        <w:bidi/>
        <w:rPr>
          <w:rFonts w:cs="B Zar"/>
          <w:b/>
          <w:bCs/>
          <w:sz w:val="24"/>
          <w:szCs w:val="24"/>
          <w:rtl/>
          <w:lang w:bidi="fa-IR"/>
        </w:rPr>
      </w:pPr>
      <w:r w:rsidRPr="0076219A">
        <w:rPr>
          <w:rFonts w:cs="B Zar" w:hint="cs"/>
          <w:b/>
          <w:bCs/>
          <w:sz w:val="24"/>
          <w:szCs w:val="24"/>
          <w:rtl/>
          <w:lang w:bidi="fa-IR"/>
        </w:rPr>
        <w:t xml:space="preserve">روند تحولات در نقشه خاور میانه از اوایل قرن بیستم تا قرن بیست و یکم </w:t>
      </w:r>
    </w:p>
    <w:p w14:paraId="6160E163" w14:textId="77777777" w:rsidR="0060251C" w:rsidRPr="0076219A" w:rsidRDefault="0060251C" w:rsidP="000002FE">
      <w:pPr>
        <w:pStyle w:val="NormalWeb"/>
        <w:numPr>
          <w:ilvl w:val="0"/>
          <w:numId w:val="6"/>
        </w:numPr>
        <w:bidi/>
        <w:rPr>
          <w:rStyle w:val="Strong"/>
          <w:rFonts w:cs="B Zar"/>
          <w:rtl/>
        </w:rPr>
      </w:pPr>
      <w:r w:rsidRPr="0076219A">
        <w:rPr>
          <w:rFonts w:cs="B Zar"/>
          <w:b/>
          <w:bCs/>
          <w:noProof/>
          <w:rtl/>
        </w:rPr>
        <w:drawing>
          <wp:inline distT="0" distB="0" distL="0" distR="0" wp14:anchorId="50EE5760" wp14:editId="629AEDE4">
            <wp:extent cx="5943600" cy="3009933"/>
            <wp:effectExtent l="19050" t="0" r="0" b="0"/>
            <wp:docPr id="4" name="Picture 89" descr="C:\Documents and Settings\Administrator\Desktop\The_Middle_East_in_1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Documents and Settings\Administrator\Desktop\The_Middle_East_in_1910.png"/>
                    <pic:cNvPicPr>
                      <a:picLocks noChangeAspect="1" noChangeArrowheads="1"/>
                    </pic:cNvPicPr>
                  </pic:nvPicPr>
                  <pic:blipFill>
                    <a:blip r:embed="rId1573" cstate="print"/>
                    <a:srcRect/>
                    <a:stretch>
                      <a:fillRect/>
                    </a:stretch>
                  </pic:blipFill>
                  <pic:spPr bwMode="auto">
                    <a:xfrm>
                      <a:off x="0" y="0"/>
                      <a:ext cx="5943600" cy="3009933"/>
                    </a:xfrm>
                    <a:prstGeom prst="rect">
                      <a:avLst/>
                    </a:prstGeom>
                    <a:noFill/>
                    <a:ln w="9525">
                      <a:noFill/>
                      <a:miter lim="800000"/>
                      <a:headEnd/>
                      <a:tailEnd/>
                    </a:ln>
                  </pic:spPr>
                </pic:pic>
              </a:graphicData>
            </a:graphic>
          </wp:inline>
        </w:drawing>
      </w:r>
    </w:p>
    <w:p w14:paraId="5CB36F20" w14:textId="77777777" w:rsidR="0060251C" w:rsidRPr="0076219A" w:rsidRDefault="0060251C" w:rsidP="000002FE">
      <w:pPr>
        <w:pStyle w:val="NormalWeb"/>
        <w:numPr>
          <w:ilvl w:val="0"/>
          <w:numId w:val="6"/>
        </w:numPr>
        <w:bidi/>
        <w:rPr>
          <w:rStyle w:val="Strong"/>
          <w:rFonts w:cs="B Zar"/>
          <w:rtl/>
          <w:lang w:bidi="fa-IR"/>
        </w:rPr>
      </w:pPr>
      <w:r w:rsidRPr="0076219A">
        <w:rPr>
          <w:rStyle w:val="Strong"/>
          <w:rFonts w:cs="B Zar" w:hint="cs"/>
          <w:rtl/>
          <w:lang w:bidi="fa-IR"/>
        </w:rPr>
        <w:t xml:space="preserve">نقشه جنوب غرب آسیا ( خاور میانه )  در سال 1910 قبل از جنگ جهانی اول </w:t>
      </w:r>
    </w:p>
    <w:p w14:paraId="6ABB087F" w14:textId="77777777" w:rsidR="0060251C" w:rsidRPr="0076219A" w:rsidRDefault="0060251C" w:rsidP="000002FE">
      <w:pPr>
        <w:pStyle w:val="NormalWeb"/>
        <w:numPr>
          <w:ilvl w:val="0"/>
          <w:numId w:val="6"/>
        </w:numPr>
        <w:bidi/>
        <w:rPr>
          <w:rStyle w:val="Strong"/>
          <w:rFonts w:cs="B Zar"/>
          <w:rtl/>
          <w:lang w:bidi="fa-IR"/>
        </w:rPr>
      </w:pPr>
      <w:r w:rsidRPr="0076219A">
        <w:rPr>
          <w:rFonts w:cs="B Zar"/>
          <w:b/>
          <w:bCs/>
          <w:noProof/>
          <w:rtl/>
        </w:rPr>
        <w:drawing>
          <wp:inline distT="0" distB="0" distL="0" distR="0" wp14:anchorId="6CA532DF" wp14:editId="189D7632">
            <wp:extent cx="4219575" cy="2143125"/>
            <wp:effectExtent l="19050" t="0" r="9525" b="0"/>
            <wp:docPr id="47" name="Picture 90" descr="C:\Documents and Settings\Administrator\Desktop\443px-The_Middle_East_in_1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Documents and Settings\Administrator\Desktop\443px-The_Middle_East_in_1920.png"/>
                    <pic:cNvPicPr>
                      <a:picLocks noChangeAspect="1" noChangeArrowheads="1"/>
                    </pic:cNvPicPr>
                  </pic:nvPicPr>
                  <pic:blipFill>
                    <a:blip r:embed="rId1574" cstate="print"/>
                    <a:srcRect/>
                    <a:stretch>
                      <a:fillRect/>
                    </a:stretch>
                  </pic:blipFill>
                  <pic:spPr bwMode="auto">
                    <a:xfrm>
                      <a:off x="0" y="0"/>
                      <a:ext cx="4219575" cy="2143125"/>
                    </a:xfrm>
                    <a:prstGeom prst="rect">
                      <a:avLst/>
                    </a:prstGeom>
                    <a:noFill/>
                    <a:ln w="9525">
                      <a:noFill/>
                      <a:miter lim="800000"/>
                      <a:headEnd/>
                      <a:tailEnd/>
                    </a:ln>
                  </pic:spPr>
                </pic:pic>
              </a:graphicData>
            </a:graphic>
          </wp:inline>
        </w:drawing>
      </w:r>
    </w:p>
    <w:p w14:paraId="2441E33B" w14:textId="77777777" w:rsidR="0060251C" w:rsidRPr="0076219A" w:rsidRDefault="0060251C" w:rsidP="000002FE">
      <w:pPr>
        <w:pStyle w:val="NormalWeb"/>
        <w:numPr>
          <w:ilvl w:val="0"/>
          <w:numId w:val="6"/>
        </w:numPr>
        <w:bidi/>
        <w:rPr>
          <w:rStyle w:val="Strong"/>
          <w:rFonts w:cs="B Zar"/>
          <w:rtl/>
          <w:lang w:bidi="fa-IR"/>
        </w:rPr>
      </w:pPr>
      <w:r w:rsidRPr="0076219A">
        <w:rPr>
          <w:rStyle w:val="Strong"/>
          <w:rFonts w:cs="B Zar" w:hint="cs"/>
          <w:rtl/>
          <w:lang w:bidi="fa-IR"/>
        </w:rPr>
        <w:t xml:space="preserve">نقشه جنوب غرب آسیا ( خاور میانه )  در سال 1920 بعد از جنگ جهانی اول </w:t>
      </w:r>
    </w:p>
    <w:p w14:paraId="0EB701EA" w14:textId="77777777" w:rsidR="0060251C" w:rsidRPr="0076219A" w:rsidRDefault="0060251C" w:rsidP="000002FE">
      <w:pPr>
        <w:pStyle w:val="NormalWeb"/>
        <w:numPr>
          <w:ilvl w:val="0"/>
          <w:numId w:val="6"/>
        </w:numPr>
        <w:bidi/>
        <w:rPr>
          <w:rStyle w:val="Strong"/>
          <w:rFonts w:cs="B Zar"/>
          <w:rtl/>
          <w:lang w:bidi="fa-IR"/>
        </w:rPr>
      </w:pPr>
      <w:r w:rsidRPr="0076219A">
        <w:rPr>
          <w:rFonts w:cs="B Zar"/>
          <w:b/>
          <w:bCs/>
          <w:noProof/>
          <w:rtl/>
        </w:rPr>
        <w:lastRenderedPageBreak/>
        <w:drawing>
          <wp:inline distT="0" distB="0" distL="0" distR="0" wp14:anchorId="6BCC2644" wp14:editId="11E4F132">
            <wp:extent cx="4181475" cy="2143125"/>
            <wp:effectExtent l="19050" t="0" r="9525" b="0"/>
            <wp:docPr id="50" name="Picture 91" descr="C:\Documents and Settings\Administrator\Desktop\439px-The_Middle_East_in_19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Documents and Settings\Administrator\Desktop\439px-The_Middle_East_in_1950.png"/>
                    <pic:cNvPicPr>
                      <a:picLocks noChangeAspect="1" noChangeArrowheads="1"/>
                    </pic:cNvPicPr>
                  </pic:nvPicPr>
                  <pic:blipFill>
                    <a:blip r:embed="rId1575" cstate="print"/>
                    <a:srcRect/>
                    <a:stretch>
                      <a:fillRect/>
                    </a:stretch>
                  </pic:blipFill>
                  <pic:spPr bwMode="auto">
                    <a:xfrm>
                      <a:off x="0" y="0"/>
                      <a:ext cx="4181475" cy="2143125"/>
                    </a:xfrm>
                    <a:prstGeom prst="rect">
                      <a:avLst/>
                    </a:prstGeom>
                    <a:noFill/>
                    <a:ln w="9525">
                      <a:noFill/>
                      <a:miter lim="800000"/>
                      <a:headEnd/>
                      <a:tailEnd/>
                    </a:ln>
                  </pic:spPr>
                </pic:pic>
              </a:graphicData>
            </a:graphic>
          </wp:inline>
        </w:drawing>
      </w:r>
    </w:p>
    <w:p w14:paraId="1DD11952" w14:textId="77777777" w:rsidR="0060251C" w:rsidRPr="0076219A" w:rsidRDefault="0060251C" w:rsidP="000002FE">
      <w:pPr>
        <w:pStyle w:val="NormalWeb"/>
        <w:numPr>
          <w:ilvl w:val="0"/>
          <w:numId w:val="6"/>
        </w:numPr>
        <w:bidi/>
        <w:rPr>
          <w:rStyle w:val="Strong"/>
          <w:rFonts w:cs="B Zar"/>
          <w:rtl/>
          <w:lang w:bidi="fa-IR"/>
        </w:rPr>
      </w:pPr>
      <w:r w:rsidRPr="0076219A">
        <w:rPr>
          <w:rStyle w:val="Strong"/>
          <w:rFonts w:cs="B Zar" w:hint="cs"/>
          <w:rtl/>
          <w:lang w:bidi="fa-IR"/>
        </w:rPr>
        <w:t xml:space="preserve">نقشه آسیای جنوب غربی  بعد از جنگ جهانی دوم 1950م </w:t>
      </w:r>
    </w:p>
    <w:p w14:paraId="79C511D0" w14:textId="77777777" w:rsidR="0060251C" w:rsidRPr="0076219A" w:rsidRDefault="0060251C" w:rsidP="000002FE">
      <w:pPr>
        <w:pStyle w:val="NormalWeb"/>
        <w:bidi/>
        <w:ind w:left="644"/>
        <w:rPr>
          <w:rStyle w:val="Strong"/>
          <w:rFonts w:cs="B Zar"/>
          <w:rtl/>
          <w:lang w:bidi="fa-IR"/>
        </w:rPr>
      </w:pPr>
      <w:r w:rsidRPr="0076219A">
        <w:rPr>
          <w:rFonts w:cs="B Zar"/>
          <w:b/>
          <w:bCs/>
          <w:noProof/>
          <w:rtl/>
        </w:rPr>
        <w:drawing>
          <wp:inline distT="0" distB="0" distL="0" distR="0" wp14:anchorId="1705D39F" wp14:editId="5594470A">
            <wp:extent cx="4171950" cy="2143125"/>
            <wp:effectExtent l="19050" t="0" r="0" b="0"/>
            <wp:docPr id="51" name="Picture 92" descr="C:\Documents and Settings\Administrator\Desktop\438px-The_Middle_East_in_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Documents and Settings\Administrator\Desktop\438px-The_Middle_East_in_2000.png"/>
                    <pic:cNvPicPr>
                      <a:picLocks noChangeAspect="1" noChangeArrowheads="1"/>
                    </pic:cNvPicPr>
                  </pic:nvPicPr>
                  <pic:blipFill>
                    <a:blip r:embed="rId1576" cstate="print"/>
                    <a:srcRect/>
                    <a:stretch>
                      <a:fillRect/>
                    </a:stretch>
                  </pic:blipFill>
                  <pic:spPr bwMode="auto">
                    <a:xfrm>
                      <a:off x="0" y="0"/>
                      <a:ext cx="4171950" cy="2143125"/>
                    </a:xfrm>
                    <a:prstGeom prst="rect">
                      <a:avLst/>
                    </a:prstGeom>
                    <a:noFill/>
                    <a:ln w="9525">
                      <a:noFill/>
                      <a:miter lim="800000"/>
                      <a:headEnd/>
                      <a:tailEnd/>
                    </a:ln>
                  </pic:spPr>
                </pic:pic>
              </a:graphicData>
            </a:graphic>
          </wp:inline>
        </w:drawing>
      </w:r>
    </w:p>
    <w:p w14:paraId="18494D27" w14:textId="77777777" w:rsidR="00556B96" w:rsidRDefault="0060251C" w:rsidP="000002FE">
      <w:pPr>
        <w:pStyle w:val="NormalWeb"/>
        <w:numPr>
          <w:ilvl w:val="0"/>
          <w:numId w:val="6"/>
        </w:numPr>
        <w:bidi/>
        <w:rPr>
          <w:rStyle w:val="Strong"/>
          <w:rFonts w:cs="B Zar"/>
          <w:lang w:bidi="fa-IR"/>
        </w:rPr>
      </w:pPr>
      <w:r w:rsidRPr="0076219A">
        <w:rPr>
          <w:rStyle w:val="Strong"/>
          <w:rFonts w:cs="B Zar" w:hint="cs"/>
          <w:rtl/>
          <w:lang w:bidi="fa-IR"/>
        </w:rPr>
        <w:t xml:space="preserve">نقشه آسیای جنوب غربی  بعداز سقوط شوروی در سال 2000  </w:t>
      </w:r>
    </w:p>
    <w:p w14:paraId="4F219CEB" w14:textId="7192A77A" w:rsidR="0060251C" w:rsidRPr="00556B96" w:rsidRDefault="0060251C" w:rsidP="000002FE">
      <w:pPr>
        <w:pStyle w:val="NormalWeb"/>
        <w:bidi/>
        <w:rPr>
          <w:rFonts w:cs="B Zar"/>
          <w:b/>
          <w:bCs/>
          <w:lang w:bidi="fa-IR"/>
        </w:rPr>
      </w:pPr>
      <w:r w:rsidRPr="00556B96">
        <w:rPr>
          <w:rStyle w:val="mw-headline"/>
          <w:rFonts w:cs="B Zar"/>
          <w:b/>
          <w:bCs/>
          <w:rtl/>
        </w:rPr>
        <w:t>علت‌ها</w:t>
      </w:r>
      <w:r w:rsidRPr="00556B96">
        <w:rPr>
          <w:rStyle w:val="mw-headline"/>
          <w:rFonts w:cs="B Zar" w:hint="cs"/>
          <w:b/>
          <w:bCs/>
          <w:rtl/>
          <w:lang w:bidi="fa-IR"/>
        </w:rPr>
        <w:t xml:space="preserve">ی سقوط روسیه شوروی </w:t>
      </w:r>
      <w:r w:rsidR="006B2B00">
        <w:rPr>
          <w:noProof/>
        </w:rPr>
        <mc:AlternateContent>
          <mc:Choice Requires="wps">
            <w:drawing>
              <wp:inline distT="0" distB="0" distL="0" distR="0" wp14:anchorId="34762107" wp14:editId="74BF7FB1">
                <wp:extent cx="2286000" cy="1419225"/>
                <wp:effectExtent l="0" t="0" r="0" b="0"/>
                <wp:docPr id="88" name="AutoShape 6">
                  <a:hlinkClick xmlns:a="http://schemas.openxmlformats.org/drawingml/2006/main" r:id="rId157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286000" cy="141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66DD07B" id="AutoShape 6" o:spid="_x0000_s1026" href="https://en.wikipedia.org/wiki/File:Metsamor_aerien.jpg" style="width:180pt;height:11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" o:button="t" filled="f" stroked="f">
                <v:fill o:detectmouseclick="t"/>
                <o:lock v:ext="edit" aspectratio="t"/>
                <w10:anchorlock/>
              </v:rect>
            </w:pict>
          </mc:Fallback>
        </mc:AlternateContent>
      </w:r>
    </w:p>
    <w:p w14:paraId="578DD5B6" w14:textId="77777777" w:rsidR="0060251C" w:rsidRPr="0076219A" w:rsidRDefault="0060251C" w:rsidP="000002FE">
      <w:pPr>
        <w:bidi/>
        <w:rPr>
          <w:rFonts w:cs="B Zar"/>
          <w:sz w:val="24"/>
          <w:szCs w:val="24"/>
        </w:rPr>
      </w:pPr>
      <w:r w:rsidRPr="0076219A">
        <w:rPr>
          <w:rFonts w:cs="B Zar"/>
          <w:sz w:val="24"/>
          <w:szCs w:val="24"/>
          <w:rtl/>
        </w:rPr>
        <w:t xml:space="preserve">جرقه نخستین اعتراضات، از تأثیرات زیست‌محیطی </w:t>
      </w:r>
      <w:hyperlink r:id="rId1578" w:tooltip="نیروگاه هسته‌ای متسامور" w:history="1">
        <w:r w:rsidRPr="0076219A">
          <w:rPr>
            <w:rStyle w:val="Hyperlink"/>
            <w:rFonts w:cs="B Zar"/>
            <w:color w:val="auto"/>
            <w:sz w:val="24"/>
            <w:szCs w:val="24"/>
            <w:u w:val="none"/>
            <w:rtl/>
          </w:rPr>
          <w:t>نیروگاه هسته‌ای متسامور</w:t>
        </w:r>
      </w:hyperlink>
      <w:r w:rsidRPr="0076219A">
        <w:rPr>
          <w:rFonts w:cs="B Zar"/>
          <w:sz w:val="24"/>
          <w:szCs w:val="24"/>
        </w:rPr>
        <w:t xml:space="preserve"> </w:t>
      </w:r>
      <w:r w:rsidRPr="0076219A">
        <w:rPr>
          <w:rFonts w:cs="B Zar"/>
          <w:sz w:val="24"/>
          <w:szCs w:val="24"/>
          <w:rtl/>
        </w:rPr>
        <w:t xml:space="preserve">در </w:t>
      </w:r>
      <w:hyperlink r:id="rId1579" w:tooltip="ایروان" w:history="1">
        <w:r w:rsidRPr="0076219A">
          <w:rPr>
            <w:rStyle w:val="Hyperlink"/>
            <w:rFonts w:cs="B Zar"/>
            <w:color w:val="auto"/>
            <w:sz w:val="24"/>
            <w:szCs w:val="24"/>
            <w:u w:val="none"/>
            <w:rtl/>
          </w:rPr>
          <w:t>ایروان</w:t>
        </w:r>
      </w:hyperlink>
      <w:r w:rsidRPr="0076219A">
        <w:rPr>
          <w:rFonts w:cs="B Zar"/>
          <w:sz w:val="24"/>
          <w:szCs w:val="24"/>
        </w:rPr>
        <w:t xml:space="preserve"> </w:t>
      </w:r>
      <w:r w:rsidRPr="0076219A">
        <w:rPr>
          <w:rFonts w:cs="B Zar"/>
          <w:sz w:val="24"/>
          <w:szCs w:val="24"/>
          <w:rtl/>
        </w:rPr>
        <w:t>پدید آمد</w:t>
      </w:r>
    </w:p>
    <w:p w14:paraId="774C87FF" w14:textId="77777777" w:rsidR="0060251C" w:rsidRPr="0076219A" w:rsidRDefault="0060251C" w:rsidP="000002FE">
      <w:pPr>
        <w:pStyle w:val="NormalWeb"/>
        <w:bidi/>
        <w:rPr>
          <w:rFonts w:cs="B Zar"/>
        </w:rPr>
      </w:pPr>
      <w:r w:rsidRPr="0076219A">
        <w:rPr>
          <w:rFonts w:cs="B Zar"/>
          <w:rtl/>
        </w:rPr>
        <w:t xml:space="preserve">در پایان </w:t>
      </w:r>
      <w:hyperlink r:id="rId1580" w:tooltip="جنگ جهانی اول" w:history="1">
        <w:r w:rsidRPr="0076219A">
          <w:rPr>
            <w:rStyle w:val="Hyperlink"/>
            <w:rFonts w:cs="B Zar"/>
            <w:color w:val="auto"/>
            <w:u w:val="none"/>
            <w:rtl/>
          </w:rPr>
          <w:t>جنگ جهانی اول</w:t>
        </w:r>
      </w:hyperlink>
      <w:r w:rsidRPr="0076219A">
        <w:rPr>
          <w:rFonts w:cs="B Zar"/>
          <w:rtl/>
        </w:rPr>
        <w:t xml:space="preserve">، </w:t>
      </w:r>
      <w:hyperlink r:id="rId1581" w:tooltip="امپراتوری عثمانی" w:history="1">
        <w:r w:rsidRPr="0076219A">
          <w:rPr>
            <w:rStyle w:val="Hyperlink"/>
            <w:rFonts w:cs="B Zar"/>
            <w:color w:val="auto"/>
            <w:u w:val="none"/>
            <w:rtl/>
          </w:rPr>
          <w:t>امپراتوری عثمانی</w:t>
        </w:r>
      </w:hyperlink>
      <w:r w:rsidRPr="0076219A">
        <w:rPr>
          <w:rFonts w:cs="B Zar"/>
          <w:rtl/>
        </w:rPr>
        <w:t xml:space="preserve">، </w:t>
      </w:r>
      <w:hyperlink r:id="rId1582" w:tooltip="امپراتوری آلمان" w:history="1">
        <w:r w:rsidRPr="0076219A">
          <w:rPr>
            <w:rStyle w:val="Hyperlink"/>
            <w:rFonts w:cs="B Zar"/>
            <w:color w:val="auto"/>
            <w:u w:val="none"/>
            <w:rtl/>
          </w:rPr>
          <w:t>امپراتوری آلمان</w:t>
        </w:r>
      </w:hyperlink>
      <w:r w:rsidRPr="0076219A">
        <w:rPr>
          <w:rFonts w:cs="B Zar"/>
        </w:rPr>
        <w:t xml:space="preserve"> </w:t>
      </w:r>
      <w:r w:rsidRPr="0076219A">
        <w:rPr>
          <w:rFonts w:cs="B Zar"/>
          <w:rtl/>
        </w:rPr>
        <w:t xml:space="preserve">و </w:t>
      </w:r>
      <w:hyperlink r:id="rId1583" w:tooltip="امپراتوری روسیه" w:history="1">
        <w:r w:rsidRPr="0076219A">
          <w:rPr>
            <w:rStyle w:val="Hyperlink"/>
            <w:rFonts w:cs="B Zar"/>
            <w:color w:val="auto"/>
            <w:u w:val="none"/>
            <w:rtl/>
          </w:rPr>
          <w:t>امپراتوری روسیه</w:t>
        </w:r>
      </w:hyperlink>
      <w:r w:rsidRPr="0076219A">
        <w:rPr>
          <w:rFonts w:cs="B Zar"/>
        </w:rPr>
        <w:t xml:space="preserve"> </w:t>
      </w:r>
      <w:r w:rsidRPr="0076219A">
        <w:rPr>
          <w:rFonts w:cs="B Zar"/>
          <w:rtl/>
        </w:rPr>
        <w:t xml:space="preserve">از هم فروپاشیدند و اروپای شرقی و نواحی اروپا-آسیا را با درگیری بین‌الملل رقیب (با مطالبات رقابتی خود) به حال خود رها نمودند. پس از این رخدادها، این تنها امپراتوری روسیه بود </w:t>
      </w:r>
      <w:r w:rsidRPr="0076219A">
        <w:rPr>
          <w:rFonts w:cs="B Zar"/>
          <w:rtl/>
        </w:rPr>
        <w:lastRenderedPageBreak/>
        <w:t xml:space="preserve">که مجدداً تحت رهبری </w:t>
      </w:r>
      <w:hyperlink r:id="rId1584" w:tooltip="بلشویک" w:history="1">
        <w:r w:rsidRPr="0076219A">
          <w:rPr>
            <w:rStyle w:val="Hyperlink"/>
            <w:rFonts w:cs="B Zar"/>
            <w:color w:val="auto"/>
            <w:u w:val="none"/>
            <w:rtl/>
          </w:rPr>
          <w:t>بلشویک‌ها</w:t>
        </w:r>
      </w:hyperlink>
      <w:r w:rsidRPr="0076219A">
        <w:rPr>
          <w:rFonts w:cs="B Zar"/>
        </w:rPr>
        <w:t xml:space="preserve"> </w:t>
      </w:r>
      <w:r w:rsidRPr="0076219A">
        <w:rPr>
          <w:rFonts w:cs="B Zar"/>
          <w:rtl/>
        </w:rPr>
        <w:t>بازسازی شد</w:t>
      </w:r>
      <w:r w:rsidRPr="0076219A">
        <w:rPr>
          <w:rFonts w:cs="B Zar"/>
        </w:rPr>
        <w:t xml:space="preserve">. </w:t>
      </w:r>
      <w:hyperlink r:id="rId1585" w:tooltip="ژوزف استالین" w:history="1">
        <w:r w:rsidRPr="0076219A">
          <w:rPr>
            <w:rStyle w:val="Hyperlink"/>
            <w:rFonts w:cs="B Zar"/>
            <w:color w:val="auto"/>
            <w:u w:val="none"/>
            <w:rtl/>
          </w:rPr>
          <w:t>ژوزف استالین</w:t>
        </w:r>
      </w:hyperlink>
      <w:r w:rsidRPr="0076219A">
        <w:rPr>
          <w:rFonts w:cs="B Zar"/>
        </w:rPr>
        <w:t xml:space="preserve"> </w:t>
      </w:r>
      <w:r w:rsidRPr="0076219A">
        <w:rPr>
          <w:rFonts w:cs="B Zar"/>
          <w:rtl/>
        </w:rPr>
        <w:t xml:space="preserve">از طریق صنعتی‌سازی و حمله به </w:t>
      </w:r>
      <w:hyperlink r:id="rId1586" w:tooltip="آلمان نازی" w:history="1">
        <w:r w:rsidRPr="0076219A">
          <w:rPr>
            <w:rStyle w:val="Hyperlink"/>
            <w:rFonts w:cs="B Zar"/>
            <w:color w:val="auto"/>
            <w:u w:val="none"/>
            <w:rtl/>
          </w:rPr>
          <w:t>آلمان نازی</w:t>
        </w:r>
      </w:hyperlink>
      <w:r w:rsidRPr="0076219A">
        <w:rPr>
          <w:rFonts w:cs="B Zar"/>
        </w:rPr>
        <w:t xml:space="preserve"> </w:t>
      </w:r>
      <w:r w:rsidRPr="0076219A">
        <w:rPr>
          <w:rFonts w:cs="B Zar"/>
          <w:rtl/>
        </w:rPr>
        <w:t xml:space="preserve">در جریان </w:t>
      </w:r>
      <w:hyperlink r:id="rId1587" w:tooltip="جنگ جهانی دوم" w:history="1">
        <w:r w:rsidRPr="0076219A">
          <w:rPr>
            <w:rStyle w:val="Hyperlink"/>
            <w:rFonts w:cs="B Zar"/>
            <w:color w:val="auto"/>
            <w:u w:val="none"/>
            <w:rtl/>
          </w:rPr>
          <w:t>جنگ جهانی دوم</w:t>
        </w:r>
      </w:hyperlink>
      <w:r w:rsidRPr="0076219A">
        <w:rPr>
          <w:rFonts w:cs="B Zar"/>
          <w:rtl/>
        </w:rPr>
        <w:t xml:space="preserve">، این کشور را به یک </w:t>
      </w:r>
      <w:hyperlink r:id="rId1588" w:tooltip="ابرقدرت" w:history="1">
        <w:r w:rsidRPr="0076219A">
          <w:rPr>
            <w:rStyle w:val="Hyperlink"/>
            <w:rFonts w:cs="B Zar"/>
            <w:color w:val="auto"/>
            <w:u w:val="none"/>
            <w:rtl/>
          </w:rPr>
          <w:t>ابرقدرت</w:t>
        </w:r>
      </w:hyperlink>
      <w:r w:rsidRPr="0076219A">
        <w:rPr>
          <w:rFonts w:cs="B Zar"/>
        </w:rPr>
        <w:t xml:space="preserve"> </w:t>
      </w:r>
      <w:r w:rsidRPr="0076219A">
        <w:rPr>
          <w:rFonts w:cs="B Zar"/>
          <w:rtl/>
        </w:rPr>
        <w:t xml:space="preserve">رقیب برای </w:t>
      </w:r>
      <w:hyperlink r:id="rId1589" w:tooltip="ایالات متحده آمریکا" w:history="1">
        <w:r w:rsidRPr="0076219A">
          <w:rPr>
            <w:rStyle w:val="Hyperlink"/>
            <w:rFonts w:cs="B Zar"/>
            <w:color w:val="auto"/>
            <w:u w:val="none"/>
            <w:rtl/>
          </w:rPr>
          <w:t>ایالات متحده آمریکا</w:t>
        </w:r>
      </w:hyperlink>
      <w:r w:rsidRPr="0076219A">
        <w:rPr>
          <w:rFonts w:cs="B Zar"/>
        </w:rPr>
        <w:t xml:space="preserve"> </w:t>
      </w:r>
      <w:r w:rsidRPr="0076219A">
        <w:rPr>
          <w:rFonts w:cs="B Zar"/>
          <w:rtl/>
        </w:rPr>
        <w:t>تبدیل نمود. درحالی که روسیه به عنوان یک ابرقدرت حفظ می‌شد، توسط حزب کمونیست اتحاد شوروی بیشتر از خاندان تزاری به صورت یکپارچه باقی می‌ماند</w:t>
      </w:r>
      <w:r w:rsidRPr="0076219A">
        <w:rPr>
          <w:rFonts w:cs="B Zar"/>
        </w:rPr>
        <w:t xml:space="preserve">. </w:t>
      </w:r>
    </w:p>
    <w:p w14:paraId="4E0A3C85" w14:textId="77777777" w:rsidR="0060251C" w:rsidRPr="0076219A" w:rsidRDefault="0060251C" w:rsidP="000002FE">
      <w:pPr>
        <w:pStyle w:val="NormalWeb"/>
        <w:bidi/>
        <w:rPr>
          <w:rFonts w:cs="B Zar"/>
        </w:rPr>
      </w:pPr>
      <w:r w:rsidRPr="0076219A">
        <w:rPr>
          <w:rFonts w:cs="B Zar"/>
          <w:rtl/>
        </w:rPr>
        <w:t xml:space="preserve">اقتصاد حاکم تدریجاً ثابت کرد که کمتر می‌تواند، بر فناوری‌های آتی صنعتی و نیازهای طبقه میانی جدید صنعتی و </w:t>
      </w:r>
      <w:hyperlink r:id="rId1590" w:tooltip="دیوان‌سالاری" w:history="1">
        <w:r w:rsidRPr="0076219A">
          <w:rPr>
            <w:rStyle w:val="Hyperlink"/>
            <w:rFonts w:cs="B Zar"/>
            <w:color w:val="auto"/>
            <w:u w:val="none"/>
            <w:rtl/>
          </w:rPr>
          <w:t>دیوان‌سالاری</w:t>
        </w:r>
      </w:hyperlink>
      <w:r w:rsidRPr="0076219A">
        <w:rPr>
          <w:rFonts w:cs="B Zar"/>
        </w:rPr>
        <w:t xml:space="preserve"> </w:t>
      </w:r>
      <w:r w:rsidRPr="0076219A">
        <w:rPr>
          <w:rFonts w:cs="B Zar"/>
          <w:rtl/>
        </w:rPr>
        <w:t xml:space="preserve">خوب جاافتاده حاصل از آموزش آن فائق آید. برنامه بازسازی </w:t>
      </w:r>
      <w:hyperlink r:id="rId1591" w:tooltip="پرسترویکا" w:history="1">
        <w:r w:rsidRPr="0076219A">
          <w:rPr>
            <w:rStyle w:val="Hyperlink"/>
            <w:rFonts w:cs="B Zar"/>
            <w:color w:val="auto"/>
            <w:u w:val="none"/>
            <w:rtl/>
          </w:rPr>
          <w:t>پرسترویکا</w:t>
        </w:r>
      </w:hyperlink>
      <w:r w:rsidRPr="0076219A">
        <w:rPr>
          <w:rFonts w:cs="B Zar"/>
        </w:rPr>
        <w:t xml:space="preserve"> </w:t>
      </w:r>
      <w:r w:rsidRPr="0076219A">
        <w:rPr>
          <w:rFonts w:cs="B Zar"/>
          <w:rtl/>
        </w:rPr>
        <w:t>گورباچف، حاکی از واسازی اقتصادی بود و سیاست (باز) گلاسنوست وی به‌طور سطحی اجازه می‌داد نوعی بیگانگی نژادی و ملی پدید آید. زمانی که گورباچف درصدد اصلاحات در حزب برآمد. او پیوندهای میان کشور و اتحاد شوروی را سست نمود</w:t>
      </w:r>
      <w:r w:rsidRPr="0076219A">
        <w:rPr>
          <w:rFonts w:cs="B Zar"/>
        </w:rPr>
        <w:t xml:space="preserve">. </w:t>
      </w:r>
    </w:p>
    <w:p w14:paraId="79C08FF5" w14:textId="77777777" w:rsidR="0060251C" w:rsidRPr="0076219A" w:rsidRDefault="0060251C" w:rsidP="000002FE">
      <w:pPr>
        <w:pStyle w:val="NormalWeb"/>
        <w:bidi/>
        <w:rPr>
          <w:rFonts w:cs="B Zar"/>
        </w:rPr>
      </w:pPr>
      <w:r w:rsidRPr="0076219A">
        <w:rPr>
          <w:rFonts w:cs="B Zar"/>
          <w:rtl/>
        </w:rPr>
        <w:t xml:space="preserve">در دهه </w:t>
      </w:r>
      <w:r w:rsidRPr="0076219A">
        <w:rPr>
          <w:rFonts w:cs="B Zar"/>
          <w:rtl/>
          <w:lang w:bidi="fa-IR"/>
        </w:rPr>
        <w:t>۱۹۸۰</w:t>
      </w:r>
      <w:r w:rsidRPr="0076219A">
        <w:rPr>
          <w:rFonts w:cs="B Zar"/>
          <w:rtl/>
        </w:rPr>
        <w:t xml:space="preserve">، دو رویداد </w:t>
      </w:r>
      <w:r w:rsidRPr="0076219A">
        <w:rPr>
          <w:rFonts w:cs="B Zar"/>
          <w:rtl/>
          <w:lang w:bidi="fa-IR"/>
        </w:rPr>
        <w:t>۱</w:t>
      </w:r>
      <w:r w:rsidRPr="0076219A">
        <w:rPr>
          <w:rFonts w:cs="B Zar"/>
        </w:rPr>
        <w:t xml:space="preserve">) </w:t>
      </w:r>
      <w:hyperlink r:id="rId1592" w:tooltip="فروپاشی" w:history="1">
        <w:r w:rsidRPr="0076219A">
          <w:rPr>
            <w:rStyle w:val="Hyperlink"/>
            <w:rFonts w:cs="B Zar"/>
            <w:color w:val="auto"/>
            <w:u w:val="none"/>
            <w:rtl/>
          </w:rPr>
          <w:t>استهلاک</w:t>
        </w:r>
      </w:hyperlink>
      <w:r w:rsidRPr="0076219A">
        <w:rPr>
          <w:rFonts w:cs="B Zar"/>
        </w:rPr>
        <w:t xml:space="preserve"> </w:t>
      </w:r>
      <w:r w:rsidRPr="0076219A">
        <w:rPr>
          <w:rFonts w:cs="B Zar"/>
          <w:rtl/>
        </w:rPr>
        <w:t xml:space="preserve">فزاینده و علنی ساختارهای اقتصادی و سیاسی </w:t>
      </w:r>
      <w:hyperlink r:id="rId1593" w:tooltip="اتحاد جماهیر شوروی سوسیالیستی" w:history="1">
        <w:r w:rsidRPr="0076219A">
          <w:rPr>
            <w:rStyle w:val="Hyperlink"/>
            <w:rFonts w:cs="B Zar"/>
            <w:color w:val="auto"/>
            <w:u w:val="none"/>
            <w:rtl/>
          </w:rPr>
          <w:t>اتحاد جماهیر شوروی سوسیالیستی</w:t>
        </w:r>
      </w:hyperlink>
      <w:r w:rsidRPr="0076219A">
        <w:rPr>
          <w:rFonts w:cs="B Zar"/>
        </w:rPr>
        <w:t xml:space="preserve"> </w:t>
      </w:r>
      <w:r w:rsidRPr="0076219A">
        <w:rPr>
          <w:rFonts w:cs="B Zar"/>
          <w:rtl/>
        </w:rPr>
        <w:t xml:space="preserve">و </w:t>
      </w:r>
      <w:r w:rsidRPr="0076219A">
        <w:rPr>
          <w:rFonts w:cs="B Zar"/>
          <w:rtl/>
          <w:lang w:bidi="fa-IR"/>
        </w:rPr>
        <w:t xml:space="preserve">۲) </w:t>
      </w:r>
      <w:r w:rsidRPr="0076219A">
        <w:rPr>
          <w:rFonts w:cs="B Zar"/>
          <w:rtl/>
        </w:rPr>
        <w:t xml:space="preserve">تلاش‌ها برای ترمیم و انجام اصلاحات برای بازگرداندن این فرایند در شوروی پدید آمدند. پس از جایگزینی سریع </w:t>
      </w:r>
      <w:hyperlink r:id="rId1594" w:tooltip="یوری آندروپوف" w:history="1">
        <w:r w:rsidRPr="0076219A">
          <w:rPr>
            <w:rStyle w:val="Hyperlink"/>
            <w:rFonts w:cs="B Zar"/>
            <w:color w:val="auto"/>
            <w:u w:val="none"/>
            <w:rtl/>
          </w:rPr>
          <w:t>یوری آندروپوف</w:t>
        </w:r>
      </w:hyperlink>
      <w:r w:rsidRPr="0076219A">
        <w:rPr>
          <w:rFonts w:cs="B Zar"/>
        </w:rPr>
        <w:t xml:space="preserve"> </w:t>
      </w:r>
      <w:r w:rsidRPr="0076219A">
        <w:rPr>
          <w:rFonts w:cs="B Zar"/>
          <w:rtl/>
        </w:rPr>
        <w:t xml:space="preserve">و </w:t>
      </w:r>
      <w:hyperlink r:id="rId1595" w:tooltip="کنستانتین چرنکو (صفحه وجود ندارد)" w:history="1">
        <w:r w:rsidRPr="0076219A">
          <w:rPr>
            <w:rStyle w:val="Hyperlink"/>
            <w:rFonts w:cs="B Zar"/>
            <w:color w:val="auto"/>
            <w:u w:val="none"/>
            <w:rtl/>
          </w:rPr>
          <w:t>کنستانتین چرنکو</w:t>
        </w:r>
      </w:hyperlink>
      <w:r w:rsidRPr="0076219A">
        <w:rPr>
          <w:rFonts w:cs="B Zar"/>
        </w:rPr>
        <w:t xml:space="preserve"> (</w:t>
      </w:r>
      <w:r w:rsidRPr="0076219A">
        <w:rPr>
          <w:rFonts w:cs="B Zar"/>
          <w:rtl/>
        </w:rPr>
        <w:t xml:space="preserve">شخصیت‌های انتقالی با تفکر و شیوه حکومت مشابه </w:t>
      </w:r>
      <w:hyperlink r:id="rId1596" w:tooltip="لئونید برژنف" w:history="1">
        <w:r w:rsidRPr="0076219A">
          <w:rPr>
            <w:rStyle w:val="Hyperlink"/>
            <w:rFonts w:cs="B Zar"/>
            <w:color w:val="auto"/>
            <w:u w:val="none"/>
            <w:rtl/>
          </w:rPr>
          <w:t>لئونید برژنف</w:t>
        </w:r>
      </w:hyperlink>
      <w:r w:rsidRPr="0076219A">
        <w:rPr>
          <w:rFonts w:cs="B Zar"/>
        </w:rPr>
        <w:t xml:space="preserve">) </w:t>
      </w:r>
      <w:hyperlink r:id="rId1597" w:tooltip="میخائیل گورباچف" w:history="1">
        <w:r w:rsidRPr="0076219A">
          <w:rPr>
            <w:rStyle w:val="Hyperlink"/>
            <w:rFonts w:cs="B Zar"/>
            <w:color w:val="auto"/>
            <w:u w:val="none"/>
            <w:rtl/>
          </w:rPr>
          <w:t>میخائیل گورباچف</w:t>
        </w:r>
      </w:hyperlink>
      <w:r w:rsidRPr="0076219A">
        <w:rPr>
          <w:rFonts w:cs="B Zar"/>
        </w:rPr>
        <w:t xml:space="preserve"> </w:t>
      </w:r>
      <w:r w:rsidRPr="0076219A">
        <w:rPr>
          <w:rFonts w:cs="B Zar"/>
          <w:rtl/>
        </w:rPr>
        <w:t xml:space="preserve">که نسبتاً جوان و پرانرژی بود؛ تغییرات چشمگیری را در اقتصاد و رهبری </w:t>
      </w:r>
      <w:hyperlink r:id="rId1598" w:tooltip="حزب کمونیست اتحاد شوروی" w:history="1">
        <w:r w:rsidRPr="0076219A">
          <w:rPr>
            <w:rStyle w:val="Hyperlink"/>
            <w:rFonts w:cs="B Zar"/>
            <w:color w:val="auto"/>
            <w:u w:val="none"/>
            <w:rtl/>
          </w:rPr>
          <w:t>حزب کمونیست اتحاد شوروی</w:t>
        </w:r>
      </w:hyperlink>
      <w:r w:rsidRPr="0076219A">
        <w:rPr>
          <w:rFonts w:cs="B Zar"/>
        </w:rPr>
        <w:t xml:space="preserve"> </w:t>
      </w:r>
      <w:r w:rsidRPr="0076219A">
        <w:rPr>
          <w:rFonts w:cs="B Zar"/>
          <w:rtl/>
        </w:rPr>
        <w:t xml:space="preserve">انجام داد. برنامه </w:t>
      </w:r>
      <w:hyperlink r:id="rId1599" w:tooltip="گلاسنوست" w:history="1">
        <w:r w:rsidRPr="0076219A">
          <w:rPr>
            <w:rStyle w:val="Hyperlink"/>
            <w:rFonts w:cs="B Zar"/>
            <w:color w:val="auto"/>
            <w:u w:val="none"/>
            <w:rtl/>
          </w:rPr>
          <w:t>گلاسنوست</w:t>
        </w:r>
      </w:hyperlink>
      <w:r w:rsidRPr="0076219A">
        <w:rPr>
          <w:rFonts w:cs="B Zar"/>
        </w:rPr>
        <w:t xml:space="preserve"> </w:t>
      </w:r>
      <w:r w:rsidRPr="0076219A">
        <w:rPr>
          <w:rFonts w:cs="B Zar"/>
          <w:rtl/>
        </w:rPr>
        <w:t xml:space="preserve">وی، دستیابی عمومی به اطلاعات را پس از دهه‌ها فشار دولتی آزاد نمود. اما گورباچف تا سال </w:t>
      </w:r>
      <w:r w:rsidRPr="0076219A">
        <w:rPr>
          <w:rFonts w:cs="B Zar"/>
          <w:rtl/>
          <w:lang w:bidi="fa-IR"/>
        </w:rPr>
        <w:t>۱۹۹۱</w:t>
      </w:r>
      <w:r w:rsidRPr="0076219A">
        <w:rPr>
          <w:rFonts w:cs="B Zar"/>
          <w:rtl/>
        </w:rPr>
        <w:t xml:space="preserve"> نتوانست بحران سازمان یافته را در نظام شوروی مورد مدیریت کند. در این زمان، </w:t>
      </w:r>
      <w:hyperlink r:id="rId1600" w:tooltip="کودتای ۱۹۹۱ شوروی (صفحه وجود ندارد)" w:history="1">
        <w:r w:rsidRPr="0076219A">
          <w:rPr>
            <w:rStyle w:val="Hyperlink"/>
            <w:rFonts w:cs="B Zar"/>
            <w:color w:val="auto"/>
            <w:u w:val="none"/>
            <w:rtl/>
          </w:rPr>
          <w:t xml:space="preserve">کودتای </w:t>
        </w:r>
        <w:r w:rsidRPr="0076219A">
          <w:rPr>
            <w:rStyle w:val="Hyperlink"/>
            <w:rFonts w:cs="B Zar"/>
            <w:color w:val="auto"/>
            <w:u w:val="none"/>
            <w:rtl/>
            <w:lang w:bidi="fa-IR"/>
          </w:rPr>
          <w:t>۱۹۹۱</w:t>
        </w:r>
        <w:r w:rsidRPr="0076219A">
          <w:rPr>
            <w:rStyle w:val="Hyperlink"/>
            <w:rFonts w:cs="B Zar"/>
            <w:color w:val="auto"/>
            <w:u w:val="none"/>
            <w:rtl/>
          </w:rPr>
          <w:t xml:space="preserve"> شوروی</w:t>
        </w:r>
      </w:hyperlink>
      <w:r w:rsidRPr="0076219A">
        <w:rPr>
          <w:rFonts w:cs="B Zar"/>
        </w:rPr>
        <w:t xml:space="preserve"> </w:t>
      </w:r>
      <w:r w:rsidRPr="0076219A">
        <w:rPr>
          <w:rFonts w:cs="B Zar"/>
          <w:rtl/>
        </w:rPr>
        <w:t>که توسط مأموران داخلی حکومت ضعف موقعیت سیاسی میخائیل گورباچف را نشان داد، پایان نظام اتحاد شوروی قابل مشاهده بود</w:t>
      </w:r>
      <w:r w:rsidRPr="0076219A">
        <w:rPr>
          <w:rFonts w:cs="B Zar"/>
        </w:rPr>
        <w:t>.</w:t>
      </w:r>
      <w:hyperlink r:id="rId1601" w:anchor="cite_note-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w:t>
        </w:r>
        <w:r w:rsidRPr="0076219A">
          <w:rPr>
            <w:rStyle w:val="Hyperlink"/>
            <w:rFonts w:cs="B Zar"/>
            <w:color w:val="auto"/>
            <w:u w:val="none"/>
            <w:vertAlign w:val="superscript"/>
          </w:rPr>
          <w:t>]</w:t>
        </w:r>
      </w:hyperlink>
      <w:r w:rsidRPr="0076219A">
        <w:rPr>
          <w:rFonts w:cs="B Zar"/>
        </w:rPr>
        <w:t xml:space="preserve"> </w:t>
      </w:r>
    </w:p>
    <w:p w14:paraId="6B5F9B71" w14:textId="77777777" w:rsidR="0060251C" w:rsidRPr="0076219A" w:rsidRDefault="0060251C" w:rsidP="000002FE">
      <w:pPr>
        <w:pStyle w:val="Heading2"/>
        <w:bidi/>
        <w:rPr>
          <w:rFonts w:cs="B Zar"/>
          <w:sz w:val="24"/>
          <w:szCs w:val="24"/>
        </w:rPr>
      </w:pPr>
      <w:r w:rsidRPr="0076219A">
        <w:rPr>
          <w:rStyle w:val="mw-headline"/>
          <w:rFonts w:cs="B Zar"/>
          <w:sz w:val="24"/>
          <w:szCs w:val="24"/>
          <w:rtl/>
        </w:rPr>
        <w:t>پیدایش جمهوری روسیه در اتحاد شوروی</w:t>
      </w:r>
    </w:p>
    <w:p w14:paraId="4DDB3E8D" w14:textId="1C5215DE" w:rsidR="0060251C" w:rsidRPr="0076219A" w:rsidRDefault="006B2B00" w:rsidP="000002FE">
      <w:pPr>
        <w:bidi/>
        <w:rPr>
          <w:rFonts w:cs="B Zar"/>
          <w:sz w:val="24"/>
          <w:szCs w:val="24"/>
        </w:rPr>
      </w:pPr>
      <w:r>
        <w:rPr>
          <w:rFonts w:cs="B Zar"/>
          <w:noProof/>
          <w:sz w:val="24"/>
          <w:szCs w:val="24"/>
        </w:rPr>
        <mc:AlternateContent>
          <mc:Choice Requires="wps">
            <w:drawing>
              <wp:inline distT="0" distB="0" distL="0" distR="0" wp14:anchorId="32DDCD94" wp14:editId="3381F99F">
                <wp:extent cx="2286000" cy="1552575"/>
                <wp:effectExtent l="0" t="0" r="0" b="0"/>
                <wp:docPr id="87" name="AutoShape 7">
                  <a:hlinkClick xmlns:a="http://schemas.openxmlformats.org/drawingml/2006/main" r:id="rId1602"/>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286000" cy="1552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3788E64" id="AutoShape 7" o:spid="_x0000_s1026" href="https://en.wikipedia.org/wiki/File:RIAN_archive_699865_Dushanbe_riots,_February_1990.jpg" style="width:180pt;height:12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" o:button="t" filled="f" stroked="f">
                <v:fill o:detectmouseclick="t"/>
                <o:lock v:ext="edit" aspectratio="t"/>
                <w10:anchorlock/>
              </v:rect>
            </w:pict>
          </mc:Fallback>
        </mc:AlternateContent>
      </w:r>
    </w:p>
    <w:p w14:paraId="6EFB94D7" w14:textId="77777777" w:rsidR="0060251C" w:rsidRPr="0076219A" w:rsidRDefault="0060251C" w:rsidP="000002FE">
      <w:pPr>
        <w:bidi/>
        <w:rPr>
          <w:rFonts w:cs="B Zar"/>
          <w:sz w:val="24"/>
          <w:szCs w:val="24"/>
        </w:rPr>
      </w:pPr>
      <w:r w:rsidRPr="0076219A">
        <w:rPr>
          <w:rFonts w:cs="B Zar"/>
          <w:sz w:val="24"/>
          <w:szCs w:val="24"/>
          <w:rtl/>
        </w:rPr>
        <w:t xml:space="preserve">اعتراض مردم تاجیکستان به حضور نیروهای شوروی، </w:t>
      </w:r>
      <w:hyperlink r:id="rId1603" w:tooltip="دوشنبه (تاجیکستان)" w:history="1">
        <w:r w:rsidRPr="0076219A">
          <w:rPr>
            <w:rStyle w:val="Hyperlink"/>
            <w:rFonts w:cs="B Zar"/>
            <w:color w:val="auto"/>
            <w:sz w:val="24"/>
            <w:szCs w:val="24"/>
            <w:u w:val="none"/>
            <w:rtl/>
          </w:rPr>
          <w:t>دوشنبه</w:t>
        </w:r>
      </w:hyperlink>
    </w:p>
    <w:p w14:paraId="4489F258" w14:textId="77777777" w:rsidR="0060251C" w:rsidRPr="0076219A" w:rsidRDefault="0060251C" w:rsidP="000002FE">
      <w:pPr>
        <w:pStyle w:val="NormalWeb"/>
        <w:bidi/>
        <w:rPr>
          <w:rFonts w:cs="B Zar"/>
        </w:rPr>
      </w:pPr>
      <w:r w:rsidRPr="0076219A">
        <w:rPr>
          <w:rFonts w:cs="B Zar"/>
          <w:rtl/>
        </w:rPr>
        <w:t xml:space="preserve">به علت موقعیت غالب روس‌ها در اتحاد شوروی، در بیشتر موارد، کمتر تفاوتی میان روسیه و اتحاد شوروی در اواخر دهه </w:t>
      </w:r>
      <w:r w:rsidRPr="0076219A">
        <w:rPr>
          <w:rFonts w:cs="B Zar"/>
          <w:rtl/>
          <w:lang w:bidi="fa-IR"/>
        </w:rPr>
        <w:t>۱۹۸۰</w:t>
      </w:r>
      <w:r w:rsidRPr="0076219A">
        <w:rPr>
          <w:rFonts w:cs="B Zar"/>
          <w:rtl/>
        </w:rPr>
        <w:t xml:space="preserve"> قائل می‌شدند. اما حقیقت آن است که رژیم تحت سلطه روس‌ها به مفهوم آن نبوده که روس‌های </w:t>
      </w:r>
      <w:hyperlink r:id="rId1604" w:tooltip="جمهوری شوروی فدراتیو سوسیالیستی روسیه" w:history="1">
        <w:r w:rsidRPr="0076219A">
          <w:rPr>
            <w:rStyle w:val="Hyperlink"/>
            <w:rFonts w:cs="B Zar"/>
            <w:color w:val="auto"/>
            <w:u w:val="none"/>
            <w:rtl/>
          </w:rPr>
          <w:t>جمهوری شوروی فدراتیو سوسیالیستی روسیه</w:t>
        </w:r>
      </w:hyperlink>
      <w:r w:rsidRPr="0076219A">
        <w:rPr>
          <w:rFonts w:cs="B Zar"/>
        </w:rPr>
        <w:t xml:space="preserve"> </w:t>
      </w:r>
      <w:r w:rsidRPr="0076219A">
        <w:rPr>
          <w:rFonts w:cs="B Zar"/>
          <w:rtl/>
        </w:rPr>
        <w:t xml:space="preserve">ضرورتاً از این نوع آرایش (حکومتی) برخوردار بوده‌اند. در اتحاد شوروی، روسیه حتی از حداقل ابزار قرار گرفتن به عنوان ایالت بودن که جمهوری‌ها از آن برخوردار بودند، همچون شاخه حزب کمونیست در سطح خود </w:t>
      </w:r>
      <w:hyperlink r:id="rId1605" w:tooltip="کاگ‌ب" w:history="1">
        <w:r w:rsidRPr="0076219A">
          <w:rPr>
            <w:rStyle w:val="Hyperlink"/>
            <w:rFonts w:cs="B Zar"/>
            <w:color w:val="auto"/>
            <w:u w:val="none"/>
            <w:rtl/>
          </w:rPr>
          <w:t>کاگ‌ب</w:t>
        </w:r>
      </w:hyperlink>
      <w:r w:rsidRPr="0076219A">
        <w:rPr>
          <w:rFonts w:cs="B Zar"/>
          <w:rtl/>
        </w:rPr>
        <w:t xml:space="preserve">، شورای اتحادیه تجاری، </w:t>
      </w:r>
      <w:r w:rsidRPr="0076219A">
        <w:rPr>
          <w:rFonts w:cs="B Zar"/>
          <w:rtl/>
        </w:rPr>
        <w:lastRenderedPageBreak/>
        <w:t>دانشکده علوم، محروم بوده‌است. دلیل این موضوع این است که اگر این سازمان‌ها دارای شاخه‌هایی در سطح روس‌های جمهوری شوروی فدراتیو سوسیالیستی روسیه بودند، ممکن بود قدرت ساختارهای سطحی اتحاد را تهدید نمایند</w:t>
      </w:r>
      <w:r w:rsidRPr="0076219A">
        <w:rPr>
          <w:rFonts w:cs="B Zar"/>
        </w:rPr>
        <w:t xml:space="preserve">. </w:t>
      </w:r>
    </w:p>
    <w:p w14:paraId="7B22E5B8" w14:textId="77777777" w:rsidR="0060251C" w:rsidRPr="0076219A" w:rsidRDefault="0060251C" w:rsidP="000002FE">
      <w:pPr>
        <w:pStyle w:val="NormalWeb"/>
        <w:bidi/>
        <w:rPr>
          <w:rFonts w:cs="B Zar"/>
        </w:rPr>
      </w:pPr>
      <w:r w:rsidRPr="0076219A">
        <w:rPr>
          <w:rFonts w:cs="B Zar"/>
          <w:rtl/>
        </w:rPr>
        <w:t xml:space="preserve">در اواخر دهه </w:t>
      </w:r>
      <w:r w:rsidRPr="0076219A">
        <w:rPr>
          <w:rFonts w:cs="B Zar"/>
          <w:rtl/>
          <w:lang w:bidi="fa-IR"/>
        </w:rPr>
        <w:t>۱۹۸۰</w:t>
      </w:r>
      <w:r w:rsidRPr="0076219A">
        <w:rPr>
          <w:rFonts w:cs="B Zar"/>
          <w:rtl/>
        </w:rPr>
        <w:t xml:space="preserve">، گورباچف اهمیت جمهوری سوسیالیست فدراتیو روسیه شوروی را کم برآورد نمود که به عنوان پایه دوم قدرت رقیب برای اتحاد شوروی محسوب می‌شد. نوعی واکنش شدید ملی‌گرایانه روسی، توسط برخی از روس‌ها با اظهار این مطلب مطرح شد که روسیه مدت زیادی بوده که از طریق دادن </w:t>
      </w:r>
      <w:hyperlink r:id="rId1606" w:tooltip="یارانه" w:history="1">
        <w:r w:rsidRPr="0076219A">
          <w:rPr>
            <w:rStyle w:val="Hyperlink"/>
            <w:rFonts w:cs="B Zar"/>
            <w:color w:val="auto"/>
            <w:u w:val="none"/>
            <w:rtl/>
          </w:rPr>
          <w:t>یارانه</w:t>
        </w:r>
      </w:hyperlink>
      <w:r w:rsidRPr="0076219A">
        <w:rPr>
          <w:rFonts w:cs="B Zar"/>
        </w:rPr>
        <w:t xml:space="preserve"> </w:t>
      </w:r>
      <w:hyperlink r:id="rId1607" w:tooltip="نفت خام" w:history="1">
        <w:r w:rsidRPr="0076219A">
          <w:rPr>
            <w:rStyle w:val="Hyperlink"/>
            <w:rFonts w:cs="B Zar"/>
            <w:color w:val="auto"/>
            <w:u w:val="none"/>
            <w:rtl/>
          </w:rPr>
          <w:t>نفت خام</w:t>
        </w:r>
      </w:hyperlink>
      <w:r w:rsidRPr="0076219A">
        <w:rPr>
          <w:rFonts w:cs="B Zar"/>
        </w:rPr>
        <w:t xml:space="preserve"> </w:t>
      </w:r>
      <w:r w:rsidRPr="0076219A">
        <w:rPr>
          <w:rFonts w:cs="B Zar"/>
          <w:rtl/>
        </w:rPr>
        <w:t xml:space="preserve">ارزان موجب فقیرتر شدن جمهوری‌ها شده‌است. به عنوان مثال تقاضاهای مربوط به موسسات داخل روسیه افزایش می‌یافت که این به دلیل برابری بین جمهوری روسیه و اتحاد شوروی منجر به کاهش توسعه می‌گردید. هم‌زمان با این که ملی‌گرایی در اواخر دهه </w:t>
      </w:r>
      <w:r w:rsidRPr="0076219A">
        <w:rPr>
          <w:rFonts w:cs="B Zar"/>
          <w:rtl/>
          <w:lang w:bidi="fa-IR"/>
        </w:rPr>
        <w:t>۱۹۸۰</w:t>
      </w:r>
      <w:r w:rsidRPr="0076219A">
        <w:rPr>
          <w:rFonts w:cs="B Zar"/>
          <w:rtl/>
        </w:rPr>
        <w:t xml:space="preserve"> طنین انداز می‌شد، تنش میان آنهایی که می‌خواستند اتحادیه تحت سلطه روسیه را یکپارچه نگهدارند و گروهی که خواهان ایجاد کشور قدرتمند روسیه بودند، تشدید شد</w:t>
      </w:r>
      <w:r w:rsidRPr="0076219A">
        <w:rPr>
          <w:rFonts w:cs="B Zar"/>
        </w:rPr>
        <w:t xml:space="preserve">. </w:t>
      </w:r>
    </w:p>
    <w:p w14:paraId="04D3B630" w14:textId="77777777" w:rsidR="0060251C" w:rsidRPr="0076219A" w:rsidRDefault="0060251C" w:rsidP="000002FE">
      <w:pPr>
        <w:pStyle w:val="NormalWeb"/>
        <w:bidi/>
        <w:rPr>
          <w:rFonts w:cs="B Zar"/>
        </w:rPr>
      </w:pPr>
      <w:r w:rsidRPr="0076219A">
        <w:rPr>
          <w:rFonts w:cs="B Zar"/>
          <w:rtl/>
        </w:rPr>
        <w:t xml:space="preserve">این تنش در مبارزه تلخ قدرت بین گورباچف و بوریس یلتسین تجسم پیدا کرد. یلتسین با خارج شدن گورباچف از سیاست‌های اتحاد شوروی در سال </w:t>
      </w:r>
      <w:r w:rsidRPr="0076219A">
        <w:rPr>
          <w:rFonts w:cs="B Zar"/>
          <w:rtl/>
          <w:lang w:bidi="fa-IR"/>
        </w:rPr>
        <w:t>۱۹۸۷</w:t>
      </w:r>
      <w:r w:rsidRPr="0076219A">
        <w:rPr>
          <w:rFonts w:cs="B Zar"/>
          <w:rtl/>
        </w:rPr>
        <w:t xml:space="preserve">، به عنوان رئیس یک حزب بدون هیچگونه سوابق یا روابط مخالف، به یک خط مشی حزبی برای مقابله با گورباچف نیاز داشت. او آن را از طریق حضور خود، هم به عنوان یک ملی‌گرای روسی و هم به صورت یک دموکرات متعهد ثابت نمود. در یک موقعیت رو کردن اقبال به وی، او در انتخابات به عنوان رئیس شورای عالی جدید جمهوری روسیه در ماه مه </w:t>
      </w:r>
      <w:r w:rsidRPr="0076219A">
        <w:rPr>
          <w:rFonts w:cs="B Zar"/>
          <w:rtl/>
          <w:lang w:bidi="fa-IR"/>
        </w:rPr>
        <w:t>۱۹۹۰</w:t>
      </w:r>
      <w:r w:rsidRPr="0076219A">
        <w:rPr>
          <w:rFonts w:cs="B Zar"/>
          <w:rtl/>
        </w:rPr>
        <w:t xml:space="preserve"> برگزیده شد و عملاً به‌طور مستقیم اولین رئیس‌جمهور منتخب روسیه گردید. در ماه بعد، به او اختیار داده شد تا قوانینی را مقدم بر قوانین اولیه روسیه وضع نماید و دو سوم بودجه را نیز کسر کند</w:t>
      </w:r>
      <w:r w:rsidRPr="0076219A">
        <w:rPr>
          <w:rFonts w:cs="B Zar"/>
        </w:rPr>
        <w:t xml:space="preserve">. </w:t>
      </w:r>
    </w:p>
    <w:p w14:paraId="49010A1B" w14:textId="77777777" w:rsidR="0060251C" w:rsidRPr="0076219A" w:rsidRDefault="0060251C" w:rsidP="000002FE">
      <w:pPr>
        <w:pStyle w:val="Heading2"/>
        <w:bidi/>
        <w:rPr>
          <w:rFonts w:cs="B Zar"/>
          <w:sz w:val="24"/>
          <w:szCs w:val="24"/>
        </w:rPr>
      </w:pPr>
      <w:r w:rsidRPr="0076219A">
        <w:rPr>
          <w:rStyle w:val="mw-headline"/>
          <w:rFonts w:cs="B Zar"/>
          <w:sz w:val="24"/>
          <w:szCs w:val="24"/>
          <w:rtl/>
        </w:rPr>
        <w:t xml:space="preserve">کودتای </w:t>
      </w:r>
      <w:r w:rsidRPr="0076219A">
        <w:rPr>
          <w:rStyle w:val="mw-headline"/>
          <w:rFonts w:cs="B Zar"/>
          <w:sz w:val="24"/>
          <w:szCs w:val="24"/>
          <w:rtl/>
          <w:lang w:bidi="fa-IR"/>
        </w:rPr>
        <w:t>۱۹</w:t>
      </w:r>
      <w:r w:rsidRPr="0076219A">
        <w:rPr>
          <w:rStyle w:val="mw-headline"/>
          <w:rFonts w:cs="B Zar"/>
          <w:sz w:val="24"/>
          <w:szCs w:val="24"/>
          <w:rtl/>
        </w:rPr>
        <w:t xml:space="preserve"> اوت </w:t>
      </w:r>
      <w:r w:rsidRPr="0076219A">
        <w:rPr>
          <w:rStyle w:val="mw-headline"/>
          <w:rFonts w:cs="B Zar"/>
          <w:sz w:val="24"/>
          <w:szCs w:val="24"/>
          <w:rtl/>
          <w:lang w:bidi="fa-IR"/>
        </w:rPr>
        <w:t>۱۹۹۱</w:t>
      </w:r>
    </w:p>
    <w:p w14:paraId="47ED9044" w14:textId="77777777" w:rsidR="0060251C" w:rsidRPr="0076219A" w:rsidRDefault="0060251C" w:rsidP="000002FE">
      <w:pPr>
        <w:pStyle w:val="NormalWeb"/>
        <w:bidi/>
        <w:rPr>
          <w:rFonts w:cs="B Zar"/>
          <w:rtl/>
        </w:rPr>
      </w:pPr>
      <w:r w:rsidRPr="0076219A">
        <w:rPr>
          <w:rFonts w:cs="B Zar"/>
          <w:rtl/>
        </w:rPr>
        <w:t xml:space="preserve">در </w:t>
      </w:r>
      <w:hyperlink r:id="rId1608" w:tooltip="کودتای اوت" w:history="1">
        <w:r w:rsidRPr="0076219A">
          <w:rPr>
            <w:rStyle w:val="Hyperlink"/>
            <w:rFonts w:cs="B Zar"/>
            <w:color w:val="auto"/>
            <w:u w:val="none"/>
            <w:rtl/>
            <w:lang w:bidi="fa-IR"/>
          </w:rPr>
          <w:t>۱۹</w:t>
        </w:r>
        <w:r w:rsidRPr="0076219A">
          <w:rPr>
            <w:rStyle w:val="Hyperlink"/>
            <w:rFonts w:cs="B Zar"/>
            <w:color w:val="auto"/>
            <w:u w:val="none"/>
          </w:rPr>
          <w:t xml:space="preserve"> </w:t>
        </w:r>
        <w:r w:rsidRPr="0076219A">
          <w:rPr>
            <w:rStyle w:val="Hyperlink"/>
            <w:rFonts w:cs="B Zar"/>
            <w:color w:val="auto"/>
            <w:u w:val="none"/>
            <w:rtl/>
          </w:rPr>
          <w:t xml:space="preserve">اوت </w:t>
        </w:r>
        <w:r w:rsidRPr="0076219A">
          <w:rPr>
            <w:rStyle w:val="Hyperlink"/>
            <w:rFonts w:cs="B Zar"/>
            <w:color w:val="auto"/>
            <w:u w:val="none"/>
            <w:rtl/>
            <w:lang w:bidi="fa-IR"/>
          </w:rPr>
          <w:t>۱۹۹۱</w:t>
        </w:r>
      </w:hyperlink>
      <w:r w:rsidRPr="0076219A">
        <w:rPr>
          <w:rFonts w:cs="B Zar"/>
        </w:rPr>
        <w:t xml:space="preserve"> </w:t>
      </w:r>
      <w:r w:rsidRPr="0076219A">
        <w:rPr>
          <w:rFonts w:cs="B Zar"/>
          <w:rtl/>
        </w:rPr>
        <w:t>هشت عضو بلندپایه حزب کمونیست از جمله رئیس کاگ‌ب، ضمن برکناری میخائیل گورباچف از رهبری اتحاد جماهیر شوروی، کمیته اضطراری کشور را تشکیل دادند</w:t>
      </w:r>
      <w:r w:rsidRPr="0076219A">
        <w:rPr>
          <w:rFonts w:cs="B Zar"/>
        </w:rPr>
        <w:t xml:space="preserve">. </w:t>
      </w:r>
      <w:r w:rsidRPr="0076219A">
        <w:rPr>
          <w:rFonts w:cs="B Zar"/>
          <w:rtl/>
        </w:rPr>
        <w:t xml:space="preserve">گورباچف، در یک خانه ییلاقی در ساحل </w:t>
      </w:r>
      <w:hyperlink r:id="rId1609" w:tooltip="دریای سیاه" w:history="1">
        <w:r w:rsidRPr="0076219A">
          <w:rPr>
            <w:rStyle w:val="Hyperlink"/>
            <w:rFonts w:cs="B Zar"/>
            <w:color w:val="auto"/>
            <w:u w:val="none"/>
            <w:rtl/>
          </w:rPr>
          <w:t>دریای سیاه</w:t>
        </w:r>
      </w:hyperlink>
      <w:r w:rsidRPr="0076219A">
        <w:rPr>
          <w:rFonts w:cs="B Zar"/>
        </w:rPr>
        <w:t xml:space="preserve"> </w:t>
      </w:r>
      <w:r w:rsidRPr="0076219A">
        <w:rPr>
          <w:rFonts w:cs="B Zar"/>
          <w:rtl/>
        </w:rPr>
        <w:t xml:space="preserve">در بازداشت خانگی قرار گرفت. تانک‌ها به خیابان‌های </w:t>
      </w:r>
      <w:hyperlink r:id="rId1610" w:tooltip="مسکو" w:history="1">
        <w:r w:rsidRPr="0076219A">
          <w:rPr>
            <w:rStyle w:val="Hyperlink"/>
            <w:rFonts w:cs="B Zar"/>
            <w:color w:val="auto"/>
            <w:u w:val="none"/>
            <w:rtl/>
          </w:rPr>
          <w:t>مسکو</w:t>
        </w:r>
      </w:hyperlink>
      <w:r w:rsidRPr="0076219A">
        <w:rPr>
          <w:rFonts w:cs="B Zar"/>
        </w:rPr>
        <w:t xml:space="preserve"> </w:t>
      </w:r>
      <w:r w:rsidRPr="0076219A">
        <w:rPr>
          <w:rFonts w:cs="B Zar"/>
          <w:rtl/>
        </w:rPr>
        <w:t xml:space="preserve">سرازیر شدند. طرفداران دموکراسی در اطراف </w:t>
      </w:r>
      <w:hyperlink r:id="rId1611" w:tooltip="کاخ سفید مسکو (صفحه وجود ندارد)" w:history="1">
        <w:r w:rsidRPr="0076219A">
          <w:rPr>
            <w:rStyle w:val="Hyperlink"/>
            <w:rFonts w:cs="B Zar"/>
            <w:color w:val="auto"/>
            <w:u w:val="none"/>
            <w:rtl/>
          </w:rPr>
          <w:t>کاخ سفید مسکو</w:t>
        </w:r>
      </w:hyperlink>
      <w:r w:rsidRPr="0076219A">
        <w:rPr>
          <w:rFonts w:cs="B Zar"/>
        </w:rPr>
        <w:t xml:space="preserve"> - </w:t>
      </w:r>
      <w:r w:rsidRPr="0076219A">
        <w:rPr>
          <w:rFonts w:cs="B Zar"/>
          <w:rtl/>
        </w:rPr>
        <w:t>محل اقامت بوریس یلتسین، اولین رئیس‌جمهور روسیه، سنگربندی کردند. پس از سه روز رویارویی، کمیته اضطراری، شکست را پذیرفت</w:t>
      </w:r>
      <w:r w:rsidRPr="0076219A">
        <w:rPr>
          <w:rFonts w:cs="B Zar"/>
        </w:rPr>
        <w:t>.</w:t>
      </w:r>
      <w:hyperlink r:id="rId1612" w:anchor="cite_note-ToolAutoGenRef1-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توطئه کودتای اوت </w:t>
      </w:r>
      <w:r w:rsidRPr="0076219A">
        <w:rPr>
          <w:rFonts w:cs="B Zar"/>
          <w:rtl/>
          <w:lang w:bidi="fa-IR"/>
        </w:rPr>
        <w:t>۱۹۹۱</w:t>
      </w:r>
      <w:r w:rsidRPr="0076219A">
        <w:rPr>
          <w:rFonts w:cs="B Zar"/>
          <w:rtl/>
        </w:rPr>
        <w:t xml:space="preserve"> توسط متعصبین کمونیست، با کمک یلتسین نقش برآب شد</w:t>
      </w:r>
      <w:r w:rsidRPr="0076219A">
        <w:rPr>
          <w:rFonts w:cs="B Zar"/>
        </w:rPr>
        <w:t xml:space="preserve">. </w:t>
      </w:r>
      <w:r w:rsidRPr="0076219A">
        <w:rPr>
          <w:rFonts w:cs="B Zar"/>
          <w:rtl/>
        </w:rPr>
        <w:t>طراحان کودتا می‌خواستند حزب کمونیست و اتحاد شوروی را حفظ کنند، ولی در عوض در جهت نابودی هردو کوشیدند</w:t>
      </w:r>
    </w:p>
    <w:p w14:paraId="7FC44E1A" w14:textId="77777777" w:rsidR="0060251C" w:rsidRPr="0076219A" w:rsidRDefault="0060251C" w:rsidP="000002FE">
      <w:pPr>
        <w:pStyle w:val="NormalWeb"/>
        <w:bidi/>
        <w:rPr>
          <w:rFonts w:cs="B Zar"/>
          <w:rtl/>
        </w:rPr>
      </w:pPr>
    </w:p>
    <w:p w14:paraId="28F52DA3" w14:textId="77777777" w:rsidR="0060251C" w:rsidRPr="0076219A" w:rsidRDefault="0060251C" w:rsidP="000002FE">
      <w:pPr>
        <w:pStyle w:val="NormalWeb"/>
        <w:bidi/>
        <w:rPr>
          <w:rFonts w:cs="B Zar"/>
          <w:rtl/>
        </w:rPr>
      </w:pPr>
    </w:p>
    <w:p w14:paraId="60E49929" w14:textId="77777777" w:rsidR="0060251C" w:rsidRPr="0076219A" w:rsidRDefault="0060251C" w:rsidP="000002FE">
      <w:pPr>
        <w:pStyle w:val="NormalWeb"/>
        <w:bidi/>
        <w:rPr>
          <w:rFonts w:cs="B Zar"/>
          <w:rtl/>
        </w:rPr>
      </w:pPr>
    </w:p>
    <w:p w14:paraId="3CD496A8" w14:textId="77777777" w:rsidR="0060251C" w:rsidRPr="0076219A" w:rsidRDefault="0060251C" w:rsidP="000002FE">
      <w:pPr>
        <w:pStyle w:val="NormalWeb"/>
        <w:bidi/>
        <w:rPr>
          <w:rFonts w:cs="B Zar"/>
          <w:rtl/>
        </w:rPr>
      </w:pPr>
    </w:p>
    <w:p w14:paraId="42A47FED" w14:textId="77777777" w:rsidR="0060251C" w:rsidRPr="0076219A" w:rsidRDefault="0060251C" w:rsidP="000002FE">
      <w:pPr>
        <w:pStyle w:val="NormalWeb"/>
        <w:bidi/>
        <w:rPr>
          <w:rFonts w:cs="B Zar"/>
          <w:rtl/>
        </w:rPr>
      </w:pPr>
    </w:p>
    <w:p w14:paraId="3BCC7938" w14:textId="77777777" w:rsidR="0060251C" w:rsidRPr="0076219A" w:rsidRDefault="0060251C" w:rsidP="000002FE">
      <w:pPr>
        <w:pStyle w:val="NormalWeb"/>
        <w:bidi/>
        <w:rPr>
          <w:rFonts w:cs="B Zar"/>
        </w:rPr>
      </w:pPr>
      <w:r w:rsidRPr="0076219A">
        <w:rPr>
          <w:rFonts w:cs="B Zar"/>
        </w:rPr>
        <w:t xml:space="preserve">. </w:t>
      </w:r>
    </w:p>
    <w:p w14:paraId="2E53362E" w14:textId="77777777" w:rsidR="0060251C" w:rsidRPr="0076219A" w:rsidRDefault="0060251C" w:rsidP="000002FE">
      <w:pPr>
        <w:pStyle w:val="Heading2"/>
        <w:bidi/>
        <w:rPr>
          <w:rStyle w:val="mw-headline"/>
          <w:rFonts w:cs="B Zar"/>
          <w:sz w:val="24"/>
          <w:szCs w:val="24"/>
          <w:rtl/>
        </w:rPr>
      </w:pPr>
      <w:r w:rsidRPr="0076219A">
        <w:rPr>
          <w:rStyle w:val="mw-headline"/>
          <w:rFonts w:cs="B Zar"/>
          <w:sz w:val="24"/>
          <w:szCs w:val="24"/>
          <w:rtl/>
        </w:rPr>
        <w:t>فروپاشی اتحاد جماهیر شوروی</w:t>
      </w:r>
    </w:p>
    <w:p w14:paraId="49525E93" w14:textId="77777777" w:rsidR="0060251C" w:rsidRPr="0076219A" w:rsidRDefault="0060251C" w:rsidP="000002FE">
      <w:pPr>
        <w:pStyle w:val="Heading2"/>
        <w:bidi/>
        <w:rPr>
          <w:rFonts w:cs="B Zar"/>
          <w:sz w:val="24"/>
          <w:szCs w:val="24"/>
        </w:rPr>
      </w:pPr>
    </w:p>
    <w:p w14:paraId="7802FB66" w14:textId="671DFC0C" w:rsidR="0060251C" w:rsidRPr="0076219A" w:rsidRDefault="006B2B00" w:rsidP="000002FE">
      <w:pPr>
        <w:bidi/>
        <w:rPr>
          <w:rFonts w:cs="B Zar"/>
          <w:sz w:val="24"/>
          <w:szCs w:val="24"/>
        </w:rPr>
      </w:pPr>
      <w:r>
        <w:rPr>
          <w:rFonts w:cs="B Zar"/>
          <w:noProof/>
          <w:sz w:val="24"/>
          <w:szCs w:val="24"/>
        </w:rPr>
        <mc:AlternateContent>
          <mc:Choice Requires="wps">
            <w:drawing>
              <wp:inline distT="0" distB="0" distL="0" distR="0" wp14:anchorId="02247DE9" wp14:editId="7ED25BF0">
                <wp:extent cx="2286000" cy="2695575"/>
                <wp:effectExtent l="0" t="0" r="0" b="0"/>
                <wp:docPr id="85" name="AutoShape 8">
                  <a:hlinkClick xmlns:a="http://schemas.openxmlformats.org/drawingml/2006/main" r:id="rId1613"/>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286000" cy="269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89E9BEE" id="AutoShape 8" o:spid="_x0000_s1026" href="https://commons.wikimedia.org/wiki/File:Gorbatschow_DR-Forum_129_b2.jpg?uselang=fa" style="width:180pt;height:21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" o:button="t" filled="f" stroked="f">
                <v:fill o:detectmouseclick="t"/>
                <o:lock v:ext="edit" aspectratio="t"/>
                <w10:anchorlock/>
              </v:rect>
            </w:pict>
          </mc:Fallback>
        </mc:AlternateContent>
      </w:r>
    </w:p>
    <w:p w14:paraId="25737BA1" w14:textId="77777777" w:rsidR="0060251C" w:rsidRPr="0076219A" w:rsidRDefault="0060251C" w:rsidP="000002FE">
      <w:pPr>
        <w:bidi/>
        <w:rPr>
          <w:rFonts w:cs="B Zar"/>
          <w:sz w:val="24"/>
          <w:szCs w:val="24"/>
        </w:rPr>
      </w:pPr>
      <w:r w:rsidRPr="0076219A">
        <w:rPr>
          <w:rFonts w:cs="B Zar"/>
          <w:sz w:val="24"/>
          <w:szCs w:val="24"/>
          <w:rtl/>
        </w:rPr>
        <w:t>گورباچف، رقیب قدیمی خود و اولین رئیس‌جمهوری پس از دوران شوروی سابق، بوریس یلتسین را به از هم پاشاندن شوروی به منظور ارتقای منافع شخصی خود متهم نمود</w:t>
      </w:r>
      <w:r w:rsidRPr="0076219A">
        <w:rPr>
          <w:rFonts w:cs="B Zar"/>
          <w:sz w:val="24"/>
          <w:szCs w:val="24"/>
        </w:rPr>
        <w:t>.</w:t>
      </w:r>
    </w:p>
    <w:p w14:paraId="5A5AA7D4" w14:textId="77777777" w:rsidR="0060251C" w:rsidRPr="0076219A" w:rsidRDefault="0060251C" w:rsidP="000002FE">
      <w:pPr>
        <w:pStyle w:val="NormalWeb"/>
        <w:bidi/>
        <w:rPr>
          <w:rFonts w:cs="B Zar"/>
        </w:rPr>
      </w:pPr>
      <w:r w:rsidRPr="0076219A">
        <w:rPr>
          <w:rFonts w:cs="B Zar"/>
          <w:rtl/>
        </w:rPr>
        <w:t xml:space="preserve">در پایان سال </w:t>
      </w:r>
      <w:r w:rsidRPr="0076219A">
        <w:rPr>
          <w:rFonts w:cs="B Zar"/>
          <w:rtl/>
          <w:lang w:bidi="fa-IR"/>
        </w:rPr>
        <w:t>۱۹۹۱</w:t>
      </w:r>
      <w:r w:rsidRPr="0076219A">
        <w:rPr>
          <w:rFonts w:cs="B Zar"/>
          <w:rtl/>
        </w:rPr>
        <w:t xml:space="preserve">، بزرگ‌ترین مشکل گورباچف، جنبش‌های استقلال‌طلبانه در تعدادی از جمهوری‌های شوروی بود. ادامه حیات شوروی، بدون جمهوری‌های </w:t>
      </w:r>
      <w:hyperlink r:id="rId1614" w:tooltip="کشورهای حوزه دریای بالتیک" w:history="1">
        <w:r w:rsidRPr="0076219A">
          <w:rPr>
            <w:rStyle w:val="Hyperlink"/>
            <w:rFonts w:cs="B Zar"/>
            <w:color w:val="auto"/>
            <w:u w:val="none"/>
            <w:rtl/>
          </w:rPr>
          <w:t>کشورهای حوزه دریای بالتیک</w:t>
        </w:r>
      </w:hyperlink>
      <w:r w:rsidRPr="0076219A">
        <w:rPr>
          <w:rFonts w:cs="B Zar"/>
        </w:rPr>
        <w:t xml:space="preserve"> </w:t>
      </w:r>
      <w:r w:rsidRPr="0076219A">
        <w:rPr>
          <w:rFonts w:cs="B Zar"/>
          <w:rtl/>
        </w:rPr>
        <w:t xml:space="preserve">یعنی </w:t>
      </w:r>
      <w:hyperlink r:id="rId1615" w:tooltip="استونی" w:history="1">
        <w:r w:rsidRPr="0076219A">
          <w:rPr>
            <w:rStyle w:val="Hyperlink"/>
            <w:rFonts w:cs="B Zar"/>
            <w:color w:val="auto"/>
            <w:u w:val="none"/>
            <w:rtl/>
          </w:rPr>
          <w:t>استونی</w:t>
        </w:r>
      </w:hyperlink>
      <w:r w:rsidRPr="0076219A">
        <w:rPr>
          <w:rFonts w:cs="B Zar"/>
          <w:rtl/>
        </w:rPr>
        <w:t xml:space="preserve">، </w:t>
      </w:r>
      <w:hyperlink r:id="rId1616" w:tooltip="لتونی" w:history="1">
        <w:r w:rsidRPr="0076219A">
          <w:rPr>
            <w:rStyle w:val="Hyperlink"/>
            <w:rFonts w:cs="B Zar"/>
            <w:color w:val="auto"/>
            <w:u w:val="none"/>
            <w:rtl/>
          </w:rPr>
          <w:t>لتونی</w:t>
        </w:r>
      </w:hyperlink>
      <w:r w:rsidRPr="0076219A">
        <w:rPr>
          <w:rFonts w:cs="B Zar"/>
          <w:rtl/>
        </w:rPr>
        <w:t xml:space="preserve">، </w:t>
      </w:r>
      <w:hyperlink r:id="rId1617" w:tooltip="لیتوانی" w:history="1">
        <w:r w:rsidRPr="0076219A">
          <w:rPr>
            <w:rStyle w:val="Hyperlink"/>
            <w:rFonts w:cs="B Zar"/>
            <w:color w:val="auto"/>
            <w:u w:val="none"/>
            <w:rtl/>
          </w:rPr>
          <w:t>لیتوانی</w:t>
        </w:r>
      </w:hyperlink>
      <w:r w:rsidRPr="0076219A">
        <w:rPr>
          <w:rFonts w:cs="B Zar"/>
        </w:rPr>
        <w:t xml:space="preserve"> </w:t>
      </w:r>
      <w:r w:rsidRPr="0076219A">
        <w:rPr>
          <w:rFonts w:cs="B Zar"/>
          <w:rtl/>
        </w:rPr>
        <w:t>ممکن اما بدون اوکراین یا روسیه غیرممکن بود</w:t>
      </w:r>
      <w:r w:rsidRPr="0076219A">
        <w:rPr>
          <w:rFonts w:cs="B Zar"/>
        </w:rPr>
        <w:t>.</w:t>
      </w:r>
      <w:hyperlink r:id="rId1618" w:anchor="cite_note-:0-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نخستین شکاف در اتحاد جمهوری‌های پانزده‌گانه شوروی در مارس </w:t>
      </w:r>
      <w:r w:rsidRPr="0076219A">
        <w:rPr>
          <w:rFonts w:cs="B Zar"/>
          <w:rtl/>
          <w:lang w:bidi="fa-IR"/>
        </w:rPr>
        <w:t>۱۹۹۰</w:t>
      </w:r>
      <w:r w:rsidRPr="0076219A">
        <w:rPr>
          <w:rFonts w:cs="B Zar"/>
          <w:rtl/>
        </w:rPr>
        <w:t xml:space="preserve"> با اعلام استقلال سه جمهوری لیتوانی، استونی و لتونی پدیدار شد. اتحاد جماهیر شوروی پس از استقلال این سه جمهوری کوچک می‌توانست پابرجا بماند اما شکاف بزرگ در بنیان اتحاد شوروی که به </w:t>
      </w:r>
      <w:hyperlink r:id="rId1619" w:tooltip="فروپاشی" w:history="1">
        <w:r w:rsidRPr="0076219A">
          <w:rPr>
            <w:rStyle w:val="Hyperlink"/>
            <w:rFonts w:cs="B Zar"/>
            <w:color w:val="auto"/>
            <w:u w:val="none"/>
            <w:rtl/>
          </w:rPr>
          <w:t>فروپاشی</w:t>
        </w:r>
      </w:hyperlink>
      <w:r w:rsidRPr="0076219A">
        <w:rPr>
          <w:rFonts w:cs="B Zar"/>
        </w:rPr>
        <w:t xml:space="preserve"> </w:t>
      </w:r>
      <w:r w:rsidRPr="0076219A">
        <w:rPr>
          <w:rFonts w:cs="B Zar"/>
          <w:rtl/>
        </w:rPr>
        <w:t>آن منجر شد، از تحولات داخلی بزرگترین جمهوری این اتحاد؛ یعنی روسیه آغاز گردید و آغازگر این حرکت کسی نبود جز یکی از یاران سابق گورباچف؛ بوریس یلتسین</w:t>
      </w:r>
      <w:r w:rsidRPr="0076219A">
        <w:rPr>
          <w:rFonts w:cs="B Zar"/>
        </w:rPr>
        <w:t>.</w:t>
      </w:r>
      <w:hyperlink r:id="rId1620" w:anchor="cite_note-4"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w:t>
        </w:r>
        <w:r w:rsidRPr="0076219A">
          <w:rPr>
            <w:rStyle w:val="Hyperlink"/>
            <w:rFonts w:cs="B Zar"/>
            <w:color w:val="auto"/>
            <w:u w:val="none"/>
            <w:vertAlign w:val="superscript"/>
          </w:rPr>
          <w:t>]</w:t>
        </w:r>
      </w:hyperlink>
      <w:r w:rsidRPr="0076219A">
        <w:rPr>
          <w:rFonts w:cs="B Zar"/>
        </w:rPr>
        <w:t xml:space="preserve"> </w:t>
      </w:r>
    </w:p>
    <w:p w14:paraId="62E54FC6" w14:textId="77777777" w:rsidR="0060251C" w:rsidRPr="0076219A" w:rsidRDefault="0060251C" w:rsidP="000002FE">
      <w:pPr>
        <w:pStyle w:val="NormalWeb"/>
        <w:bidi/>
        <w:rPr>
          <w:rFonts w:cs="B Zar"/>
        </w:rPr>
      </w:pPr>
      <w:r w:rsidRPr="0076219A">
        <w:rPr>
          <w:rFonts w:cs="B Zar"/>
          <w:rtl/>
        </w:rPr>
        <w:t xml:space="preserve">در هشتم دسامبر </w:t>
      </w:r>
      <w:r w:rsidRPr="0076219A">
        <w:rPr>
          <w:rFonts w:cs="B Zar"/>
          <w:rtl/>
          <w:lang w:bidi="fa-IR"/>
        </w:rPr>
        <w:t>۱۹۹۱</w:t>
      </w:r>
      <w:r w:rsidRPr="0076219A">
        <w:rPr>
          <w:rFonts w:cs="B Zar"/>
          <w:rtl/>
        </w:rPr>
        <w:t xml:space="preserve"> در یک دیدار پنهانی، </w:t>
      </w:r>
      <w:hyperlink r:id="rId1621" w:tooltip="بوریس یلتسین" w:history="1">
        <w:r w:rsidRPr="0076219A">
          <w:rPr>
            <w:rStyle w:val="Hyperlink"/>
            <w:rFonts w:cs="B Zar"/>
            <w:color w:val="auto"/>
            <w:u w:val="none"/>
            <w:rtl/>
          </w:rPr>
          <w:t>بوریس یلتسین</w:t>
        </w:r>
      </w:hyperlink>
      <w:r w:rsidRPr="0076219A">
        <w:rPr>
          <w:rFonts w:cs="B Zar"/>
        </w:rPr>
        <w:t xml:space="preserve"> </w:t>
      </w:r>
      <w:r w:rsidRPr="0076219A">
        <w:rPr>
          <w:rFonts w:cs="B Zar"/>
          <w:rtl/>
        </w:rPr>
        <w:t xml:space="preserve">رئیس‌جمهور </w:t>
      </w:r>
      <w:hyperlink r:id="rId1622" w:tooltip="جمهوری شوروی فدراتیو سوسیالیستی روسیه" w:history="1">
        <w:r w:rsidRPr="0076219A">
          <w:rPr>
            <w:rStyle w:val="Hyperlink"/>
            <w:rFonts w:cs="B Zar"/>
            <w:color w:val="auto"/>
            <w:u w:val="none"/>
            <w:rtl/>
          </w:rPr>
          <w:t>جمهوری شوروی فدراتیو سوسیالیستی روسیه</w:t>
        </w:r>
      </w:hyperlink>
      <w:r w:rsidRPr="0076219A">
        <w:rPr>
          <w:rFonts w:cs="B Zar"/>
          <w:rtl/>
        </w:rPr>
        <w:t xml:space="preserve">، </w:t>
      </w:r>
      <w:hyperlink r:id="rId1623" w:tooltip="لئونید کراوچوک" w:history="1">
        <w:r w:rsidRPr="0076219A">
          <w:rPr>
            <w:rStyle w:val="Hyperlink"/>
            <w:rFonts w:cs="B Zar"/>
            <w:color w:val="auto"/>
            <w:u w:val="none"/>
            <w:rtl/>
          </w:rPr>
          <w:t>لئونید کراوچوک</w:t>
        </w:r>
      </w:hyperlink>
      <w:r w:rsidRPr="0076219A">
        <w:rPr>
          <w:rFonts w:cs="B Zar"/>
        </w:rPr>
        <w:t xml:space="preserve"> </w:t>
      </w:r>
      <w:r w:rsidRPr="0076219A">
        <w:rPr>
          <w:rFonts w:cs="B Zar"/>
          <w:rtl/>
        </w:rPr>
        <w:t xml:space="preserve">رئیس‌جمهور </w:t>
      </w:r>
      <w:hyperlink r:id="rId1624" w:tooltip="جمهوری سوسیالیستی شوروی اوکراین" w:history="1">
        <w:r w:rsidRPr="0076219A">
          <w:rPr>
            <w:rStyle w:val="Hyperlink"/>
            <w:rFonts w:cs="B Zar"/>
            <w:color w:val="auto"/>
            <w:u w:val="none"/>
            <w:rtl/>
          </w:rPr>
          <w:t>جمهوری سوسیالیستی شوروی اوکراین</w:t>
        </w:r>
      </w:hyperlink>
      <w:r w:rsidRPr="0076219A">
        <w:rPr>
          <w:rFonts w:cs="B Zar"/>
        </w:rPr>
        <w:t xml:space="preserve"> </w:t>
      </w:r>
      <w:r w:rsidRPr="0076219A">
        <w:rPr>
          <w:rFonts w:cs="B Zar"/>
          <w:rtl/>
        </w:rPr>
        <w:t xml:space="preserve">و </w:t>
      </w:r>
      <w:hyperlink r:id="rId1625" w:tooltip="استانیسلاو شوشکویچ" w:history="1">
        <w:r w:rsidRPr="0076219A">
          <w:rPr>
            <w:rStyle w:val="Hyperlink"/>
            <w:rFonts w:cs="B Zar"/>
            <w:color w:val="auto"/>
            <w:u w:val="none"/>
            <w:rtl/>
          </w:rPr>
          <w:t>استانیسلاو شوشکویچ</w:t>
        </w:r>
      </w:hyperlink>
      <w:r w:rsidRPr="0076219A">
        <w:rPr>
          <w:rFonts w:cs="B Zar"/>
        </w:rPr>
        <w:t xml:space="preserve"> </w:t>
      </w:r>
      <w:r w:rsidRPr="0076219A">
        <w:rPr>
          <w:rFonts w:cs="B Zar"/>
          <w:rtl/>
        </w:rPr>
        <w:t xml:space="preserve">رئیس‌جمهور </w:t>
      </w:r>
      <w:hyperlink r:id="rId1626" w:tooltip="جمهوری سوسیالیستی بلاروس شوروی" w:history="1">
        <w:r w:rsidRPr="0076219A">
          <w:rPr>
            <w:rStyle w:val="Hyperlink"/>
            <w:rFonts w:cs="B Zar"/>
            <w:color w:val="auto"/>
            <w:u w:val="none"/>
            <w:rtl/>
          </w:rPr>
          <w:t>جمهوری سوسیالیستی بلاروس شوروی</w:t>
        </w:r>
      </w:hyperlink>
      <w:r w:rsidRPr="0076219A">
        <w:rPr>
          <w:rFonts w:cs="B Zar"/>
        </w:rPr>
        <w:t xml:space="preserve"> </w:t>
      </w:r>
      <w:r w:rsidRPr="0076219A">
        <w:rPr>
          <w:rFonts w:cs="B Zar"/>
          <w:rtl/>
        </w:rPr>
        <w:t xml:space="preserve">در اقامتگاهی بسیار مجللی که برای پذیرایی از مقامات رسمی سطح بالا در جنگل‌های بلاروس بنا نهاده شده بود با یکدیگر دیدار و پیمانی را امضا کردند که بر اساس آن </w:t>
      </w:r>
      <w:hyperlink r:id="rId1627" w:tooltip="کشورهای مستقل همسود" w:history="1">
        <w:r w:rsidRPr="0076219A">
          <w:rPr>
            <w:rStyle w:val="Hyperlink"/>
            <w:rFonts w:cs="B Zar"/>
            <w:color w:val="auto"/>
            <w:u w:val="none"/>
            <w:rtl/>
          </w:rPr>
          <w:t>کشورهای مستقل همسود</w:t>
        </w:r>
      </w:hyperlink>
      <w:r w:rsidRPr="0076219A">
        <w:rPr>
          <w:rFonts w:cs="B Zar"/>
        </w:rPr>
        <w:t xml:space="preserve"> </w:t>
      </w:r>
      <w:r w:rsidRPr="0076219A">
        <w:rPr>
          <w:rFonts w:cs="B Zar"/>
          <w:rtl/>
        </w:rPr>
        <w:t>پدید آمدند و روسیه خود را به عنوان جانشین اتحاد جماهیر شوروی معرفی کرد</w:t>
      </w:r>
      <w:r w:rsidRPr="0076219A">
        <w:rPr>
          <w:rFonts w:cs="B Zar"/>
        </w:rPr>
        <w:t>.</w:t>
      </w:r>
      <w:hyperlink r:id="rId1628" w:anchor="cite_note-:0-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w:t>
        </w:r>
        <w:r w:rsidRPr="0076219A">
          <w:rPr>
            <w:rStyle w:val="Hyperlink"/>
            <w:rFonts w:cs="B Zar"/>
            <w:color w:val="auto"/>
            <w:u w:val="none"/>
            <w:vertAlign w:val="superscript"/>
          </w:rPr>
          <w:t>]</w:t>
        </w:r>
      </w:hyperlink>
      <w:r w:rsidRPr="0076219A">
        <w:rPr>
          <w:rFonts w:cs="B Zar"/>
        </w:rPr>
        <w:t xml:space="preserve"> </w:t>
      </w:r>
    </w:p>
    <w:p w14:paraId="12323E04" w14:textId="77777777" w:rsidR="0060251C" w:rsidRPr="0076219A" w:rsidRDefault="0060251C" w:rsidP="000002FE">
      <w:pPr>
        <w:pStyle w:val="NormalWeb"/>
        <w:bidi/>
        <w:rPr>
          <w:rFonts w:cs="B Zar"/>
        </w:rPr>
      </w:pPr>
      <w:r w:rsidRPr="0076219A">
        <w:rPr>
          <w:rFonts w:cs="B Zar"/>
          <w:rtl/>
        </w:rPr>
        <w:lastRenderedPageBreak/>
        <w:t xml:space="preserve">در بیست و پنجم دسامبر، میخائیل گورباچف از سمت خود کناره‌گیری کرد و اتحاد شوروی به‌طور رسمی در </w:t>
      </w:r>
      <w:hyperlink r:id="rId1629" w:tooltip="۲۵ دسامبر" w:history="1">
        <w:r w:rsidRPr="0076219A">
          <w:rPr>
            <w:rStyle w:val="Hyperlink"/>
            <w:rFonts w:cs="B Zar"/>
            <w:color w:val="auto"/>
            <w:u w:val="none"/>
            <w:rtl/>
            <w:lang w:bidi="fa-IR"/>
          </w:rPr>
          <w:t>۲۵</w:t>
        </w:r>
        <w:r w:rsidRPr="0076219A">
          <w:rPr>
            <w:rStyle w:val="Hyperlink"/>
            <w:rFonts w:cs="B Zar"/>
            <w:color w:val="auto"/>
            <w:u w:val="none"/>
          </w:rPr>
          <w:t xml:space="preserve"> </w:t>
        </w:r>
        <w:r w:rsidRPr="0076219A">
          <w:rPr>
            <w:rStyle w:val="Hyperlink"/>
            <w:rFonts w:cs="B Zar"/>
            <w:color w:val="auto"/>
            <w:u w:val="none"/>
            <w:rtl/>
          </w:rPr>
          <w:t>دسامبر</w:t>
        </w:r>
      </w:hyperlink>
      <w:r w:rsidRPr="0076219A">
        <w:rPr>
          <w:rFonts w:cs="B Zar"/>
        </w:rPr>
        <w:t xml:space="preserve"> </w:t>
      </w:r>
      <w:hyperlink r:id="rId1630" w:tooltip="۱۹۹۱ (میلادی)" w:history="1">
        <w:r w:rsidRPr="0076219A">
          <w:rPr>
            <w:rStyle w:val="Hyperlink"/>
            <w:rFonts w:cs="B Zar"/>
            <w:color w:val="auto"/>
            <w:u w:val="none"/>
            <w:rtl/>
            <w:lang w:bidi="fa-IR"/>
          </w:rPr>
          <w:t>۱۹۹۱</w:t>
        </w:r>
      </w:hyperlink>
      <w:r w:rsidRPr="0076219A">
        <w:rPr>
          <w:rFonts w:cs="B Zar"/>
        </w:rPr>
        <w:t xml:space="preserve"> </w:t>
      </w:r>
      <w:r w:rsidRPr="0076219A">
        <w:rPr>
          <w:rFonts w:cs="B Zar"/>
          <w:rtl/>
        </w:rPr>
        <w:t xml:space="preserve">از هم پاشیده شد. یک روز پس از آن، </w:t>
      </w:r>
      <w:hyperlink r:id="rId1631" w:tooltip="پارلمان اتحاد جماهیر شوروی (صفحه وجود ندارد)" w:history="1">
        <w:r w:rsidRPr="0076219A">
          <w:rPr>
            <w:rStyle w:val="Hyperlink"/>
            <w:rFonts w:cs="B Zar"/>
            <w:color w:val="auto"/>
            <w:u w:val="none"/>
            <w:rtl/>
          </w:rPr>
          <w:t>پارلمان اتحاد جماهیر شوروی</w:t>
        </w:r>
      </w:hyperlink>
      <w:r w:rsidRPr="0076219A">
        <w:rPr>
          <w:rFonts w:cs="B Zar"/>
        </w:rPr>
        <w:t xml:space="preserve"> </w:t>
      </w:r>
      <w:r w:rsidRPr="0076219A">
        <w:rPr>
          <w:rFonts w:cs="B Zar"/>
          <w:rtl/>
        </w:rPr>
        <w:t>اعلامیه انحلال این کشور را تصویب کرد</w:t>
      </w:r>
      <w:r w:rsidRPr="0076219A">
        <w:rPr>
          <w:rFonts w:cs="B Zar"/>
        </w:rPr>
        <w:t>.</w:t>
      </w:r>
      <w:hyperlink r:id="rId1632" w:anchor="cite_note-ToolAutoGenRef1-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w:t>
        </w:r>
        <w:r w:rsidRPr="0076219A">
          <w:rPr>
            <w:rStyle w:val="Hyperlink"/>
            <w:rFonts w:cs="B Zar"/>
            <w:color w:val="auto"/>
            <w:u w:val="none"/>
            <w:vertAlign w:val="superscript"/>
          </w:rPr>
          <w:t>]</w:t>
        </w:r>
      </w:hyperlink>
      <w:r w:rsidRPr="0076219A">
        <w:rPr>
          <w:rFonts w:cs="B Zar"/>
        </w:rPr>
        <w:t xml:space="preserve"> </w:t>
      </w:r>
    </w:p>
    <w:p w14:paraId="2C81E630" w14:textId="77777777" w:rsidR="0060251C" w:rsidRPr="0076219A" w:rsidRDefault="0060251C" w:rsidP="000002FE">
      <w:pPr>
        <w:pStyle w:val="NormalWeb"/>
        <w:bidi/>
        <w:rPr>
          <w:rFonts w:cs="B Zar"/>
        </w:rPr>
      </w:pPr>
      <w:r w:rsidRPr="0076219A">
        <w:rPr>
          <w:rFonts w:cs="B Zar"/>
          <w:rtl/>
        </w:rPr>
        <w:t xml:space="preserve">آخرین اقدام انتقال قدرت از اتحاد شوروی به روسیه با انتقال کیف‌های (اسناد) مربوط به کدهایی بود که اطلاعات مربوط به </w:t>
      </w:r>
      <w:hyperlink r:id="rId1633" w:tooltip="جنگ‌افزار هسته‌ای" w:history="1">
        <w:r w:rsidRPr="0076219A">
          <w:rPr>
            <w:rStyle w:val="Hyperlink"/>
            <w:rFonts w:cs="B Zar"/>
            <w:color w:val="auto"/>
            <w:u w:val="none"/>
            <w:rtl/>
          </w:rPr>
          <w:t>جنگ‌افزار هسته‌ای</w:t>
        </w:r>
      </w:hyperlink>
      <w:r w:rsidRPr="0076219A">
        <w:rPr>
          <w:rFonts w:cs="B Zar"/>
        </w:rPr>
        <w:t xml:space="preserve"> </w:t>
      </w:r>
      <w:r w:rsidRPr="0076219A">
        <w:rPr>
          <w:rFonts w:cs="B Zar"/>
          <w:rtl/>
        </w:rPr>
        <w:t>این کشور را از گورباچف به یلتسین منتقل می‌ساخت</w:t>
      </w:r>
      <w:r w:rsidRPr="0076219A">
        <w:rPr>
          <w:rFonts w:cs="B Zar"/>
        </w:rPr>
        <w:t>.</w:t>
      </w:r>
    </w:p>
    <w:p w14:paraId="0E6884E6" w14:textId="77777777" w:rsidR="0060251C" w:rsidRPr="0076219A" w:rsidRDefault="0060251C" w:rsidP="000002FE">
      <w:pPr>
        <w:pStyle w:val="Heading2"/>
        <w:bidi/>
        <w:rPr>
          <w:rFonts w:cs="B Zar"/>
          <w:sz w:val="24"/>
          <w:szCs w:val="24"/>
        </w:rPr>
      </w:pPr>
      <w:r w:rsidRPr="0076219A">
        <w:rPr>
          <w:rStyle w:val="mw-headline"/>
          <w:rFonts w:cs="B Zar"/>
          <w:sz w:val="24"/>
          <w:szCs w:val="24"/>
          <w:rtl/>
        </w:rPr>
        <w:t>پس از فروپاشی</w:t>
      </w:r>
    </w:p>
    <w:p w14:paraId="5ABF2DA4" w14:textId="77777777" w:rsidR="0060251C" w:rsidRPr="0076219A" w:rsidRDefault="0060251C" w:rsidP="000002FE">
      <w:pPr>
        <w:pStyle w:val="Heading3"/>
        <w:bidi/>
        <w:rPr>
          <w:rFonts w:cs="B Zar"/>
          <w:color w:val="auto"/>
          <w:sz w:val="24"/>
          <w:szCs w:val="24"/>
        </w:rPr>
      </w:pPr>
      <w:r w:rsidRPr="0076219A">
        <w:rPr>
          <w:rStyle w:val="mw-headline"/>
          <w:rFonts w:cs="B Zar"/>
          <w:color w:val="auto"/>
          <w:sz w:val="24"/>
          <w:szCs w:val="24"/>
          <w:rtl/>
        </w:rPr>
        <w:t>فدراسیون روسیه</w:t>
      </w:r>
    </w:p>
    <w:p w14:paraId="7346CE5B" w14:textId="77777777" w:rsidR="0060251C" w:rsidRPr="0076219A" w:rsidRDefault="0060251C" w:rsidP="000002FE">
      <w:pPr>
        <w:pStyle w:val="NormalWeb"/>
        <w:bidi/>
        <w:rPr>
          <w:rFonts w:cs="B Zar"/>
        </w:rPr>
      </w:pPr>
      <w:r w:rsidRPr="0076219A">
        <w:rPr>
          <w:rFonts w:cs="B Zar"/>
          <w:rtl/>
        </w:rPr>
        <w:t xml:space="preserve">تا اواسط دهه </w:t>
      </w:r>
      <w:hyperlink r:id="rId1634" w:tooltip="۱۹۹۰ (میلادی)" w:history="1">
        <w:r w:rsidRPr="0076219A">
          <w:rPr>
            <w:rStyle w:val="Hyperlink"/>
            <w:rFonts w:cs="B Zar"/>
            <w:color w:val="auto"/>
            <w:u w:val="none"/>
            <w:rtl/>
            <w:lang w:bidi="fa-IR"/>
          </w:rPr>
          <w:t>۱۹۹۰</w:t>
        </w:r>
      </w:hyperlink>
      <w:r w:rsidRPr="0076219A">
        <w:rPr>
          <w:rFonts w:cs="B Zar"/>
          <w:rtl/>
        </w:rPr>
        <w:t xml:space="preserve">، روسیه دارای یک نظام سیاسی منتخب چند حزبی بود. اما ایجاد یک دولت منتخب به دلیل دو مشکل ساختاری (مبارزه بین رئیس‌جمهور و پارلمان و نظام پرهرج و مرج حزبی) دشوار بود. اما یلتسین به این دلیل که خود را به عنوان یک دموکرات برای تضعیف گورباچف مطرح نموده بود و درک وی از مقام ریاست جمهوری، بیشتر، جنبه خودکامگی داشت از سوی جهان خارج مورد تحسین قرار گرفت. او بدون توجه به آراء پارلمان، (تا </w:t>
      </w:r>
      <w:hyperlink r:id="rId1635" w:tooltip="ژوئن" w:history="1">
        <w:r w:rsidRPr="0076219A">
          <w:rPr>
            <w:rStyle w:val="Hyperlink"/>
            <w:rFonts w:cs="B Zar"/>
            <w:color w:val="auto"/>
            <w:u w:val="none"/>
            <w:rtl/>
          </w:rPr>
          <w:t>ژوئن</w:t>
        </w:r>
      </w:hyperlink>
      <w:r w:rsidRPr="0076219A">
        <w:rPr>
          <w:rFonts w:cs="B Zar"/>
        </w:rPr>
        <w:t xml:space="preserve"> </w:t>
      </w:r>
      <w:hyperlink r:id="rId1636" w:tooltip="۱۹۹۲ (میلادی)" w:history="1">
        <w:r w:rsidRPr="0076219A">
          <w:rPr>
            <w:rStyle w:val="Hyperlink"/>
            <w:rFonts w:cs="B Zar"/>
            <w:color w:val="auto"/>
            <w:u w:val="none"/>
            <w:rtl/>
            <w:lang w:bidi="fa-IR"/>
          </w:rPr>
          <w:t>۱۹۹۲</w:t>
        </w:r>
      </w:hyperlink>
      <w:r w:rsidRPr="0076219A">
        <w:rPr>
          <w:rFonts w:cs="B Zar"/>
        </w:rPr>
        <w:t xml:space="preserve">) </w:t>
      </w:r>
      <w:r w:rsidRPr="0076219A">
        <w:rPr>
          <w:rFonts w:cs="B Zar"/>
          <w:rtl/>
        </w:rPr>
        <w:t>یا از سوی خود نخست‌وزیر تعیین می‌نمود یا افراد مورد نظر خود را انتخاب می‌کرد</w:t>
      </w:r>
      <w:r w:rsidRPr="0076219A">
        <w:rPr>
          <w:rFonts w:cs="B Zar"/>
        </w:rPr>
        <w:t xml:space="preserve">. </w:t>
      </w:r>
    </w:p>
    <w:p w14:paraId="7E677AD5" w14:textId="77777777" w:rsidR="0060251C" w:rsidRPr="0076219A" w:rsidRDefault="0060251C" w:rsidP="000002FE">
      <w:pPr>
        <w:pStyle w:val="Heading3"/>
        <w:bidi/>
        <w:rPr>
          <w:rFonts w:cs="B Zar"/>
          <w:color w:val="auto"/>
          <w:sz w:val="24"/>
          <w:szCs w:val="24"/>
        </w:rPr>
      </w:pPr>
      <w:r w:rsidRPr="0076219A">
        <w:rPr>
          <w:rStyle w:val="mw-headline"/>
          <w:rFonts w:cs="B Zar"/>
          <w:color w:val="auto"/>
          <w:sz w:val="24"/>
          <w:szCs w:val="24"/>
          <w:rtl/>
        </w:rPr>
        <w:t>انحلال مجلس روسیه</w:t>
      </w:r>
    </w:p>
    <w:p w14:paraId="62E02E4B" w14:textId="77777777" w:rsidR="0060251C" w:rsidRPr="0076219A" w:rsidRDefault="0060251C" w:rsidP="000002FE">
      <w:pPr>
        <w:pStyle w:val="NormalWeb"/>
        <w:bidi/>
        <w:rPr>
          <w:rFonts w:cs="B Zar"/>
        </w:rPr>
      </w:pPr>
      <w:r w:rsidRPr="0076219A">
        <w:rPr>
          <w:rFonts w:cs="B Zar"/>
          <w:rtl/>
        </w:rPr>
        <w:t xml:space="preserve">فراوانی احزاب کوچک و تنفر آن‌ها نسبت به برقراری اتحادهای یکپارچه موجب آشفتگی در بخش قانونگذاری شده بود. فاصله‌گیری یلتسین از رهبری پارلمانی منجر به </w:t>
      </w:r>
      <w:hyperlink r:id="rId1637" w:tooltip="بحران قانونگذاری در سال ۱۹۹۳در روسیه (صفحه وجود ندارد)" w:history="1">
        <w:r w:rsidRPr="0076219A">
          <w:rPr>
            <w:rStyle w:val="Hyperlink"/>
            <w:rFonts w:cs="B Zar"/>
            <w:color w:val="auto"/>
            <w:u w:val="none"/>
            <w:rtl/>
          </w:rPr>
          <w:t xml:space="preserve">بحران قانونگذاری سپتامبر- اکتبر </w:t>
        </w:r>
        <w:r w:rsidRPr="0076219A">
          <w:rPr>
            <w:rStyle w:val="Hyperlink"/>
            <w:rFonts w:cs="B Zar"/>
            <w:color w:val="auto"/>
            <w:u w:val="none"/>
            <w:rtl/>
            <w:lang w:bidi="fa-IR"/>
          </w:rPr>
          <w:t>۱۹۹۳</w:t>
        </w:r>
      </w:hyperlink>
      <w:r w:rsidRPr="0076219A">
        <w:rPr>
          <w:rFonts w:cs="B Zar"/>
        </w:rPr>
        <w:t xml:space="preserve"> </w:t>
      </w:r>
      <w:r w:rsidRPr="0076219A">
        <w:rPr>
          <w:rFonts w:cs="B Zar"/>
          <w:rtl/>
        </w:rPr>
        <w:t>گردید</w:t>
      </w:r>
      <w:r w:rsidRPr="0076219A">
        <w:rPr>
          <w:rFonts w:cs="B Zar"/>
        </w:rPr>
        <w:t xml:space="preserve">. </w:t>
      </w:r>
    </w:p>
    <w:p w14:paraId="4D5CE942" w14:textId="77777777" w:rsidR="0060251C" w:rsidRPr="0076219A" w:rsidRDefault="0060251C" w:rsidP="000002FE">
      <w:pPr>
        <w:pStyle w:val="NormalWeb"/>
        <w:bidi/>
        <w:rPr>
          <w:rFonts w:cs="B Zar"/>
        </w:rPr>
      </w:pPr>
      <w:r w:rsidRPr="0076219A">
        <w:rPr>
          <w:rFonts w:cs="B Zar"/>
          <w:rtl/>
        </w:rPr>
        <w:t>جنگ قدرت میان بوریس یلتسین، رئیس‌جمهوری، و پارلمان که اعضایش در زمان اتحاد جماهیر شوروی انتخاب شده بودند بالا گرفت و موجب ایجاد بحران قانون اساسی در این کشور شد. یلتسین فرمان انحلال پارلمان را امضا کرد. در سوم اکتبر شماری از نمایندگان پارلمان با پشتیبانی شبه نظامیان مسلح، ساختمان‌های دولتی را در مسکو مورد حمله قرار داده و قصد داشتند ساختمان تلویزیون را تصرف کنند. فردای آن روز تانک‌ها ساختمان پارلمان را گلوله‌باران کردند و ده‌ها نفر کشته شدند</w:t>
      </w:r>
      <w:r w:rsidRPr="0076219A">
        <w:rPr>
          <w:rFonts w:cs="B Zar"/>
        </w:rPr>
        <w:t>.</w:t>
      </w:r>
      <w:hyperlink r:id="rId1638" w:anchor="cite_note-ToolAutoGenRef1-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w:t>
        </w:r>
        <w:r w:rsidRPr="0076219A">
          <w:rPr>
            <w:rStyle w:val="Hyperlink"/>
            <w:rFonts w:cs="B Zar"/>
            <w:color w:val="auto"/>
            <w:u w:val="none"/>
            <w:vertAlign w:val="superscript"/>
          </w:rPr>
          <w:t>]</w:t>
        </w:r>
      </w:hyperlink>
      <w:r w:rsidRPr="0076219A">
        <w:rPr>
          <w:rFonts w:cs="B Zar"/>
        </w:rPr>
        <w:t xml:space="preserve"> </w:t>
      </w:r>
    </w:p>
    <w:p w14:paraId="006D660B" w14:textId="77777777" w:rsidR="0060251C" w:rsidRPr="0076219A" w:rsidRDefault="0060251C" w:rsidP="000002FE">
      <w:pPr>
        <w:pStyle w:val="NormalWeb"/>
        <w:bidi/>
        <w:rPr>
          <w:rFonts w:cs="B Zar"/>
        </w:rPr>
      </w:pPr>
      <w:r w:rsidRPr="0076219A">
        <w:rPr>
          <w:rFonts w:cs="B Zar"/>
          <w:rtl/>
        </w:rPr>
        <w:t xml:space="preserve">بحران در </w:t>
      </w:r>
      <w:hyperlink r:id="rId1639" w:tooltip="۳ اکتبر" w:history="1">
        <w:r w:rsidRPr="0076219A">
          <w:rPr>
            <w:rStyle w:val="Hyperlink"/>
            <w:rFonts w:cs="B Zar"/>
            <w:color w:val="auto"/>
            <w:u w:val="none"/>
            <w:rtl/>
            <w:lang w:bidi="fa-IR"/>
          </w:rPr>
          <w:t>۳</w:t>
        </w:r>
        <w:r w:rsidRPr="0076219A">
          <w:rPr>
            <w:rStyle w:val="Hyperlink"/>
            <w:rFonts w:cs="B Zar"/>
            <w:color w:val="auto"/>
            <w:u w:val="none"/>
          </w:rPr>
          <w:t xml:space="preserve"> </w:t>
        </w:r>
        <w:r w:rsidRPr="0076219A">
          <w:rPr>
            <w:rStyle w:val="Hyperlink"/>
            <w:rFonts w:cs="B Zar"/>
            <w:color w:val="auto"/>
            <w:u w:val="none"/>
            <w:rtl/>
          </w:rPr>
          <w:t>اکتبر</w:t>
        </w:r>
      </w:hyperlink>
      <w:r w:rsidRPr="0076219A">
        <w:rPr>
          <w:rFonts w:cs="B Zar"/>
        </w:rPr>
        <w:t xml:space="preserve"> </w:t>
      </w:r>
      <w:r w:rsidRPr="0076219A">
        <w:rPr>
          <w:rFonts w:cs="B Zar"/>
          <w:rtl/>
        </w:rPr>
        <w:t>به اوج خود رسید، زمانی که یلتسین راه حلی رادیکال (افراطی) را برای حل و فصل مشاجراتش با پارلمان برگزید: او دستور داد تانک‌ها اطراف کاخ سفید روسیه را محاصره نموده و به سوی مخالفین شلیک کنند</w:t>
      </w:r>
      <w:r w:rsidRPr="0076219A">
        <w:rPr>
          <w:rFonts w:cs="B Zar"/>
        </w:rPr>
        <w:t xml:space="preserve">. </w:t>
      </w:r>
    </w:p>
    <w:p w14:paraId="7FF05808" w14:textId="77777777" w:rsidR="0060251C" w:rsidRPr="0076219A" w:rsidRDefault="0060251C" w:rsidP="000002FE">
      <w:pPr>
        <w:pStyle w:val="Heading3"/>
        <w:bidi/>
        <w:rPr>
          <w:rFonts w:cs="B Zar"/>
          <w:color w:val="auto"/>
          <w:sz w:val="24"/>
          <w:szCs w:val="24"/>
        </w:rPr>
      </w:pPr>
      <w:r w:rsidRPr="0076219A">
        <w:rPr>
          <w:rStyle w:val="mw-headline"/>
          <w:rFonts w:cs="B Zar"/>
          <w:color w:val="auto"/>
          <w:sz w:val="24"/>
          <w:szCs w:val="24"/>
          <w:rtl/>
        </w:rPr>
        <w:lastRenderedPageBreak/>
        <w:t>نتیجه انحلال</w:t>
      </w:r>
    </w:p>
    <w:p w14:paraId="426E3945" w14:textId="49A2F4D2" w:rsidR="0060251C" w:rsidRPr="0076219A" w:rsidRDefault="006B2B00" w:rsidP="000002FE">
      <w:pPr>
        <w:bidi/>
        <w:rPr>
          <w:rFonts w:cs="B Zar"/>
          <w:sz w:val="24"/>
          <w:szCs w:val="24"/>
        </w:rPr>
      </w:pPr>
      <w:r>
        <w:rPr>
          <w:rFonts w:cs="B Zar"/>
          <w:noProof/>
          <w:sz w:val="24"/>
          <w:szCs w:val="24"/>
        </w:rPr>
        <mc:AlternateContent>
          <mc:Choice Requires="wps">
            <w:drawing>
              <wp:inline distT="0" distB="0" distL="0" distR="0" wp14:anchorId="4CFF10A3" wp14:editId="7C399F58">
                <wp:extent cx="3381375" cy="2314575"/>
                <wp:effectExtent l="0" t="0" r="0" b="0"/>
                <wp:docPr id="69" name="AutoShape 9">
                  <a:hlinkClick xmlns:a="http://schemas.openxmlformats.org/drawingml/2006/main" r:id="rId1640"/>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81375" cy="2314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58B2E86" id="AutoShape 9" o:spid="_x0000_s1026" href="https://en.wikipedia.org/wiki/File:USSR_Republics_Numbered_Alphabetically.png" style="width:266.25pt;height:18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" o:button="t" filled="f" stroked="f">
                <v:fill o:detectmouseclick="t"/>
                <o:lock v:ext="edit" aspectratio="t"/>
                <w10:anchorlock/>
              </v:rect>
            </w:pict>
          </mc:Fallback>
        </mc:AlternateContent>
      </w:r>
    </w:p>
    <w:p w14:paraId="1997F5F1" w14:textId="77777777" w:rsidR="0060251C" w:rsidRPr="0076219A" w:rsidRDefault="000D7781" w:rsidP="000002FE">
      <w:pPr>
        <w:bidi/>
        <w:rPr>
          <w:rFonts w:cs="B Zar"/>
          <w:sz w:val="24"/>
          <w:szCs w:val="24"/>
        </w:rPr>
      </w:pPr>
      <w:hyperlink r:id="rId1641" w:tooltip="کشورهای پساشوروی" w:history="1">
        <w:r w:rsidR="0060251C" w:rsidRPr="0076219A">
          <w:rPr>
            <w:rStyle w:val="Hyperlink"/>
            <w:rFonts w:cs="B Zar"/>
            <w:color w:val="auto"/>
            <w:sz w:val="24"/>
            <w:szCs w:val="24"/>
            <w:u w:val="none"/>
            <w:rtl/>
          </w:rPr>
          <w:t>کشورهای پساشوروی</w:t>
        </w:r>
      </w:hyperlink>
      <w:r w:rsidR="0060251C" w:rsidRPr="0076219A">
        <w:rPr>
          <w:rFonts w:cs="B Zar"/>
          <w:sz w:val="24"/>
          <w:szCs w:val="24"/>
        </w:rPr>
        <w:t xml:space="preserve"> </w:t>
      </w:r>
    </w:p>
    <w:tbl>
      <w:tblPr>
        <w:tblW w:w="0" w:type="auto"/>
        <w:tblCellSpacing w:w="0" w:type="dxa"/>
        <w:tblCellMar>
          <w:left w:w="0" w:type="dxa"/>
          <w:right w:w="0" w:type="dxa"/>
        </w:tblCellMar>
        <w:tblLook w:val="04A0" w:firstRow="1" w:lastRow="0" w:firstColumn="1" w:lastColumn="0" w:noHBand="0" w:noVBand="1"/>
      </w:tblPr>
      <w:tblGrid>
        <w:gridCol w:w="2064"/>
        <w:gridCol w:w="197"/>
        <w:gridCol w:w="2049"/>
        <w:gridCol w:w="197"/>
        <w:gridCol w:w="2074"/>
        <w:gridCol w:w="197"/>
        <w:gridCol w:w="2385"/>
        <w:gridCol w:w="197"/>
      </w:tblGrid>
      <w:tr w:rsidR="0060251C" w:rsidRPr="0076219A" w14:paraId="21982048" w14:textId="77777777" w:rsidTr="0060421A">
        <w:trPr>
          <w:tblCellSpacing w:w="0" w:type="dxa"/>
        </w:trPr>
        <w:tc>
          <w:tcPr>
            <w:tcW w:w="2400" w:type="dxa"/>
            <w:shd w:val="clear" w:color="auto" w:fill="auto"/>
            <w:hideMark/>
          </w:tcPr>
          <w:p w14:paraId="75C2EB46" w14:textId="77777777" w:rsidR="0060251C" w:rsidRPr="0076219A" w:rsidRDefault="0060251C" w:rsidP="000002FE">
            <w:pPr>
              <w:numPr>
                <w:ilvl w:val="0"/>
                <w:numId w:val="22"/>
              </w:numPr>
              <w:bidi/>
              <w:spacing w:before="100" w:beforeAutospacing="1" w:after="100" w:afterAutospacing="1" w:line="240" w:lineRule="auto"/>
              <w:rPr>
                <w:rFonts w:cs="B Zar"/>
                <w:sz w:val="24"/>
                <w:szCs w:val="24"/>
              </w:rPr>
            </w:pPr>
            <w:r w:rsidRPr="0076219A">
              <w:rPr>
                <w:rFonts w:cs="B Zar"/>
                <w:sz w:val="24"/>
                <w:szCs w:val="24"/>
                <w:rtl/>
                <w:lang w:bidi="fa-IR"/>
              </w:rPr>
              <w:t>۱</w:t>
            </w:r>
            <w:r w:rsidRPr="0076219A">
              <w:rPr>
                <w:rFonts w:cs="B Zar"/>
                <w:sz w:val="24"/>
                <w:szCs w:val="24"/>
              </w:rPr>
              <w:t xml:space="preserve">. </w:t>
            </w:r>
            <w:hyperlink r:id="rId1642" w:tooltip="ارمنستان" w:history="1">
              <w:r w:rsidRPr="0076219A">
                <w:rPr>
                  <w:rStyle w:val="Hyperlink"/>
                  <w:rFonts w:cs="B Zar"/>
                  <w:color w:val="auto"/>
                  <w:sz w:val="24"/>
                  <w:szCs w:val="24"/>
                  <w:u w:val="none"/>
                  <w:rtl/>
                </w:rPr>
                <w:t>ارمنستان</w:t>
              </w:r>
            </w:hyperlink>
          </w:p>
          <w:p w14:paraId="51C8DCA2" w14:textId="77777777" w:rsidR="0060251C" w:rsidRPr="0076219A" w:rsidRDefault="0060251C" w:rsidP="000002FE">
            <w:pPr>
              <w:numPr>
                <w:ilvl w:val="0"/>
                <w:numId w:val="22"/>
              </w:numPr>
              <w:bidi/>
              <w:spacing w:before="100" w:beforeAutospacing="1" w:after="100" w:afterAutospacing="1" w:line="240" w:lineRule="auto"/>
              <w:rPr>
                <w:rFonts w:cs="B Zar"/>
                <w:sz w:val="24"/>
                <w:szCs w:val="24"/>
              </w:rPr>
            </w:pPr>
            <w:r w:rsidRPr="0076219A">
              <w:rPr>
                <w:rFonts w:cs="B Zar"/>
                <w:sz w:val="24"/>
                <w:szCs w:val="24"/>
                <w:rtl/>
                <w:lang w:bidi="fa-IR"/>
              </w:rPr>
              <w:t>۲</w:t>
            </w:r>
            <w:r w:rsidRPr="0076219A">
              <w:rPr>
                <w:rFonts w:cs="B Zar"/>
                <w:sz w:val="24"/>
                <w:szCs w:val="24"/>
              </w:rPr>
              <w:t xml:space="preserve">. </w:t>
            </w:r>
            <w:hyperlink r:id="rId1643" w:tooltip="جمهوری آذربایجان" w:history="1">
              <w:r w:rsidRPr="0076219A">
                <w:rPr>
                  <w:rStyle w:val="Hyperlink"/>
                  <w:rFonts w:cs="B Zar"/>
                  <w:color w:val="auto"/>
                  <w:sz w:val="24"/>
                  <w:szCs w:val="24"/>
                  <w:u w:val="none"/>
                  <w:rtl/>
                </w:rPr>
                <w:t>جمهوری آذربایجان</w:t>
              </w:r>
            </w:hyperlink>
          </w:p>
          <w:p w14:paraId="21C5049A" w14:textId="77777777" w:rsidR="0060251C" w:rsidRPr="0076219A" w:rsidRDefault="0060251C" w:rsidP="000002FE">
            <w:pPr>
              <w:numPr>
                <w:ilvl w:val="0"/>
                <w:numId w:val="22"/>
              </w:numPr>
              <w:bidi/>
              <w:spacing w:before="100" w:beforeAutospacing="1" w:after="100" w:afterAutospacing="1" w:line="240" w:lineRule="auto"/>
              <w:rPr>
                <w:rFonts w:cs="B Zar"/>
                <w:sz w:val="24"/>
                <w:szCs w:val="24"/>
              </w:rPr>
            </w:pPr>
            <w:r w:rsidRPr="0076219A">
              <w:rPr>
                <w:rFonts w:cs="B Zar"/>
                <w:sz w:val="24"/>
                <w:szCs w:val="24"/>
                <w:rtl/>
                <w:lang w:bidi="fa-IR"/>
              </w:rPr>
              <w:t>۳</w:t>
            </w:r>
            <w:r w:rsidRPr="0076219A">
              <w:rPr>
                <w:rFonts w:cs="B Zar"/>
                <w:sz w:val="24"/>
                <w:szCs w:val="24"/>
              </w:rPr>
              <w:t xml:space="preserve">. </w:t>
            </w:r>
            <w:hyperlink r:id="rId1644" w:tooltip="بلاروس" w:history="1">
              <w:r w:rsidRPr="0076219A">
                <w:rPr>
                  <w:rStyle w:val="Hyperlink"/>
                  <w:rFonts w:cs="B Zar"/>
                  <w:color w:val="auto"/>
                  <w:sz w:val="24"/>
                  <w:szCs w:val="24"/>
                  <w:u w:val="none"/>
                  <w:rtl/>
                </w:rPr>
                <w:t>بلاروس</w:t>
              </w:r>
            </w:hyperlink>
          </w:p>
          <w:p w14:paraId="1E4E41F1" w14:textId="77777777" w:rsidR="0060251C" w:rsidRPr="0076219A" w:rsidRDefault="0060251C" w:rsidP="000002FE">
            <w:pPr>
              <w:numPr>
                <w:ilvl w:val="0"/>
                <w:numId w:val="22"/>
              </w:numPr>
              <w:bidi/>
              <w:spacing w:before="100" w:beforeAutospacing="1" w:after="100" w:afterAutospacing="1" w:line="240" w:lineRule="auto"/>
              <w:rPr>
                <w:rFonts w:cs="B Zar"/>
                <w:sz w:val="24"/>
                <w:szCs w:val="24"/>
              </w:rPr>
            </w:pPr>
            <w:r w:rsidRPr="0076219A">
              <w:rPr>
                <w:rFonts w:cs="B Zar"/>
                <w:sz w:val="24"/>
                <w:szCs w:val="24"/>
                <w:rtl/>
                <w:lang w:bidi="fa-IR"/>
              </w:rPr>
              <w:t>۴</w:t>
            </w:r>
            <w:r w:rsidRPr="0076219A">
              <w:rPr>
                <w:rFonts w:cs="B Zar"/>
                <w:sz w:val="24"/>
                <w:szCs w:val="24"/>
              </w:rPr>
              <w:t xml:space="preserve">. </w:t>
            </w:r>
            <w:hyperlink r:id="rId1645" w:tooltip="استونی" w:history="1">
              <w:r w:rsidRPr="0076219A">
                <w:rPr>
                  <w:rStyle w:val="Hyperlink"/>
                  <w:rFonts w:cs="B Zar"/>
                  <w:color w:val="auto"/>
                  <w:sz w:val="24"/>
                  <w:szCs w:val="24"/>
                  <w:u w:val="none"/>
                  <w:rtl/>
                </w:rPr>
                <w:t>استونی</w:t>
              </w:r>
            </w:hyperlink>
          </w:p>
        </w:tc>
        <w:tc>
          <w:tcPr>
            <w:tcW w:w="300" w:type="dxa"/>
            <w:shd w:val="clear" w:color="auto" w:fill="auto"/>
            <w:hideMark/>
          </w:tcPr>
          <w:p w14:paraId="3B4484A8" w14:textId="77777777" w:rsidR="0060251C" w:rsidRPr="0076219A" w:rsidRDefault="0060251C" w:rsidP="000002FE">
            <w:pPr>
              <w:bidi/>
              <w:rPr>
                <w:rFonts w:cs="B Zar"/>
                <w:sz w:val="24"/>
                <w:szCs w:val="24"/>
              </w:rPr>
            </w:pPr>
          </w:p>
        </w:tc>
        <w:tc>
          <w:tcPr>
            <w:tcW w:w="2400" w:type="dxa"/>
            <w:shd w:val="clear" w:color="auto" w:fill="auto"/>
            <w:hideMark/>
          </w:tcPr>
          <w:p w14:paraId="4EA1ED28" w14:textId="77777777" w:rsidR="0060251C" w:rsidRPr="0076219A" w:rsidRDefault="0060251C" w:rsidP="000002FE">
            <w:pPr>
              <w:numPr>
                <w:ilvl w:val="0"/>
                <w:numId w:val="23"/>
              </w:numPr>
              <w:bidi/>
              <w:spacing w:before="100" w:beforeAutospacing="1" w:after="100" w:afterAutospacing="1" w:line="240" w:lineRule="auto"/>
              <w:rPr>
                <w:rFonts w:cs="B Zar"/>
                <w:sz w:val="24"/>
                <w:szCs w:val="24"/>
              </w:rPr>
            </w:pPr>
            <w:r w:rsidRPr="0076219A">
              <w:rPr>
                <w:rFonts w:cs="B Zar"/>
                <w:sz w:val="24"/>
                <w:szCs w:val="24"/>
                <w:rtl/>
                <w:lang w:bidi="fa-IR"/>
              </w:rPr>
              <w:t>۵</w:t>
            </w:r>
            <w:r w:rsidRPr="0076219A">
              <w:rPr>
                <w:rFonts w:cs="B Zar"/>
                <w:sz w:val="24"/>
                <w:szCs w:val="24"/>
              </w:rPr>
              <w:t xml:space="preserve">. </w:t>
            </w:r>
            <w:hyperlink r:id="rId1646" w:tooltip="گرجستان" w:history="1">
              <w:r w:rsidRPr="0076219A">
                <w:rPr>
                  <w:rStyle w:val="Hyperlink"/>
                  <w:rFonts w:cs="B Zar"/>
                  <w:color w:val="auto"/>
                  <w:sz w:val="24"/>
                  <w:szCs w:val="24"/>
                  <w:u w:val="none"/>
                  <w:rtl/>
                </w:rPr>
                <w:t>گرجستان</w:t>
              </w:r>
            </w:hyperlink>
          </w:p>
          <w:p w14:paraId="3514065A" w14:textId="77777777" w:rsidR="0060251C" w:rsidRPr="0076219A" w:rsidRDefault="0060251C" w:rsidP="000002FE">
            <w:pPr>
              <w:numPr>
                <w:ilvl w:val="0"/>
                <w:numId w:val="23"/>
              </w:numPr>
              <w:bidi/>
              <w:spacing w:before="100" w:beforeAutospacing="1" w:after="100" w:afterAutospacing="1" w:line="240" w:lineRule="auto"/>
              <w:rPr>
                <w:rFonts w:cs="B Zar"/>
                <w:sz w:val="24"/>
                <w:szCs w:val="24"/>
              </w:rPr>
            </w:pPr>
            <w:r w:rsidRPr="0076219A">
              <w:rPr>
                <w:rFonts w:cs="B Zar"/>
                <w:sz w:val="24"/>
                <w:szCs w:val="24"/>
                <w:rtl/>
                <w:lang w:bidi="fa-IR"/>
              </w:rPr>
              <w:t>۶</w:t>
            </w:r>
            <w:r w:rsidRPr="0076219A">
              <w:rPr>
                <w:rFonts w:cs="B Zar"/>
                <w:sz w:val="24"/>
                <w:szCs w:val="24"/>
              </w:rPr>
              <w:t xml:space="preserve">. </w:t>
            </w:r>
            <w:hyperlink r:id="rId1647" w:tooltip="قزاقستان" w:history="1">
              <w:r w:rsidRPr="0076219A">
                <w:rPr>
                  <w:rStyle w:val="Hyperlink"/>
                  <w:rFonts w:cs="B Zar"/>
                  <w:color w:val="auto"/>
                  <w:sz w:val="24"/>
                  <w:szCs w:val="24"/>
                  <w:u w:val="none"/>
                  <w:rtl/>
                </w:rPr>
                <w:t>قزاقستان</w:t>
              </w:r>
            </w:hyperlink>
          </w:p>
          <w:p w14:paraId="5C4476F9" w14:textId="77777777" w:rsidR="0060251C" w:rsidRPr="0076219A" w:rsidRDefault="0060251C" w:rsidP="000002FE">
            <w:pPr>
              <w:numPr>
                <w:ilvl w:val="0"/>
                <w:numId w:val="23"/>
              </w:numPr>
              <w:bidi/>
              <w:spacing w:before="100" w:beforeAutospacing="1" w:after="100" w:afterAutospacing="1" w:line="240" w:lineRule="auto"/>
              <w:rPr>
                <w:rFonts w:cs="B Zar"/>
                <w:sz w:val="24"/>
                <w:szCs w:val="24"/>
              </w:rPr>
            </w:pPr>
            <w:r w:rsidRPr="0076219A">
              <w:rPr>
                <w:rFonts w:cs="B Zar"/>
                <w:sz w:val="24"/>
                <w:szCs w:val="24"/>
                <w:rtl/>
                <w:lang w:bidi="fa-IR"/>
              </w:rPr>
              <w:t>۷</w:t>
            </w:r>
            <w:r w:rsidRPr="0076219A">
              <w:rPr>
                <w:rFonts w:cs="B Zar"/>
                <w:sz w:val="24"/>
                <w:szCs w:val="24"/>
              </w:rPr>
              <w:t xml:space="preserve">. </w:t>
            </w:r>
            <w:hyperlink r:id="rId1648" w:tooltip="قرقیزستان" w:history="1">
              <w:r w:rsidRPr="0076219A">
                <w:rPr>
                  <w:rStyle w:val="Hyperlink"/>
                  <w:rFonts w:cs="B Zar"/>
                  <w:color w:val="auto"/>
                  <w:sz w:val="24"/>
                  <w:szCs w:val="24"/>
                  <w:u w:val="none"/>
                  <w:rtl/>
                </w:rPr>
                <w:t>قرقیزستان</w:t>
              </w:r>
            </w:hyperlink>
          </w:p>
          <w:p w14:paraId="499504D9" w14:textId="77777777" w:rsidR="0060251C" w:rsidRPr="0076219A" w:rsidRDefault="0060251C" w:rsidP="000002FE">
            <w:pPr>
              <w:numPr>
                <w:ilvl w:val="0"/>
                <w:numId w:val="23"/>
              </w:numPr>
              <w:bidi/>
              <w:spacing w:before="100" w:beforeAutospacing="1" w:after="100" w:afterAutospacing="1" w:line="240" w:lineRule="auto"/>
              <w:rPr>
                <w:rFonts w:cs="B Zar"/>
                <w:sz w:val="24"/>
                <w:szCs w:val="24"/>
              </w:rPr>
            </w:pPr>
            <w:r w:rsidRPr="0076219A">
              <w:rPr>
                <w:rFonts w:cs="B Zar"/>
                <w:sz w:val="24"/>
                <w:szCs w:val="24"/>
                <w:rtl/>
                <w:lang w:bidi="fa-IR"/>
              </w:rPr>
              <w:t>۸</w:t>
            </w:r>
            <w:r w:rsidRPr="0076219A">
              <w:rPr>
                <w:rFonts w:cs="B Zar"/>
                <w:sz w:val="24"/>
                <w:szCs w:val="24"/>
              </w:rPr>
              <w:t xml:space="preserve">. </w:t>
            </w:r>
            <w:hyperlink r:id="rId1649" w:tooltip="لتونی" w:history="1">
              <w:r w:rsidRPr="0076219A">
                <w:rPr>
                  <w:rStyle w:val="Hyperlink"/>
                  <w:rFonts w:cs="B Zar"/>
                  <w:color w:val="auto"/>
                  <w:sz w:val="24"/>
                  <w:szCs w:val="24"/>
                  <w:u w:val="none"/>
                  <w:rtl/>
                </w:rPr>
                <w:t>لتونی</w:t>
              </w:r>
            </w:hyperlink>
          </w:p>
        </w:tc>
        <w:tc>
          <w:tcPr>
            <w:tcW w:w="300" w:type="dxa"/>
            <w:shd w:val="clear" w:color="auto" w:fill="auto"/>
            <w:hideMark/>
          </w:tcPr>
          <w:p w14:paraId="74E7E33A" w14:textId="77777777" w:rsidR="0060251C" w:rsidRPr="0076219A" w:rsidRDefault="0060251C" w:rsidP="000002FE">
            <w:pPr>
              <w:bidi/>
              <w:rPr>
                <w:rFonts w:cs="B Zar"/>
                <w:sz w:val="24"/>
                <w:szCs w:val="24"/>
              </w:rPr>
            </w:pPr>
          </w:p>
        </w:tc>
        <w:tc>
          <w:tcPr>
            <w:tcW w:w="2400" w:type="dxa"/>
            <w:shd w:val="clear" w:color="auto" w:fill="auto"/>
            <w:hideMark/>
          </w:tcPr>
          <w:p w14:paraId="7F052592" w14:textId="77777777" w:rsidR="0060251C" w:rsidRPr="0076219A" w:rsidRDefault="0060251C" w:rsidP="000002FE">
            <w:pPr>
              <w:numPr>
                <w:ilvl w:val="0"/>
                <w:numId w:val="24"/>
              </w:numPr>
              <w:bidi/>
              <w:spacing w:before="100" w:beforeAutospacing="1" w:after="100" w:afterAutospacing="1" w:line="240" w:lineRule="auto"/>
              <w:rPr>
                <w:rFonts w:cs="B Zar"/>
                <w:sz w:val="24"/>
                <w:szCs w:val="24"/>
              </w:rPr>
            </w:pPr>
            <w:r w:rsidRPr="0076219A">
              <w:rPr>
                <w:rFonts w:cs="B Zar"/>
                <w:sz w:val="24"/>
                <w:szCs w:val="24"/>
                <w:rtl/>
                <w:lang w:bidi="fa-IR"/>
              </w:rPr>
              <w:t>۹</w:t>
            </w:r>
            <w:r w:rsidRPr="0076219A">
              <w:rPr>
                <w:rFonts w:cs="B Zar"/>
                <w:sz w:val="24"/>
                <w:szCs w:val="24"/>
              </w:rPr>
              <w:t xml:space="preserve">. </w:t>
            </w:r>
            <w:hyperlink r:id="rId1650" w:tooltip="لیتوانی" w:history="1">
              <w:r w:rsidRPr="0076219A">
                <w:rPr>
                  <w:rStyle w:val="Hyperlink"/>
                  <w:rFonts w:cs="B Zar"/>
                  <w:color w:val="auto"/>
                  <w:sz w:val="24"/>
                  <w:szCs w:val="24"/>
                  <w:u w:val="none"/>
                  <w:rtl/>
                </w:rPr>
                <w:t>لیتوانی</w:t>
              </w:r>
            </w:hyperlink>
          </w:p>
          <w:p w14:paraId="037F5BD6" w14:textId="77777777" w:rsidR="0060251C" w:rsidRPr="0076219A" w:rsidRDefault="0060251C" w:rsidP="000002FE">
            <w:pPr>
              <w:numPr>
                <w:ilvl w:val="0"/>
                <w:numId w:val="24"/>
              </w:numPr>
              <w:bidi/>
              <w:spacing w:before="100" w:beforeAutospacing="1" w:after="100" w:afterAutospacing="1" w:line="240" w:lineRule="auto"/>
              <w:rPr>
                <w:rFonts w:cs="B Zar"/>
                <w:sz w:val="24"/>
                <w:szCs w:val="24"/>
              </w:rPr>
            </w:pPr>
            <w:r w:rsidRPr="0076219A">
              <w:rPr>
                <w:rFonts w:cs="B Zar"/>
                <w:sz w:val="24"/>
                <w:szCs w:val="24"/>
                <w:rtl/>
                <w:lang w:bidi="fa-IR"/>
              </w:rPr>
              <w:t>۱۰</w:t>
            </w:r>
            <w:r w:rsidRPr="0076219A">
              <w:rPr>
                <w:rFonts w:cs="B Zar"/>
                <w:sz w:val="24"/>
                <w:szCs w:val="24"/>
              </w:rPr>
              <w:t xml:space="preserve">. </w:t>
            </w:r>
            <w:hyperlink r:id="rId1651" w:tooltip="مولداوی" w:history="1">
              <w:r w:rsidRPr="0076219A">
                <w:rPr>
                  <w:rStyle w:val="Hyperlink"/>
                  <w:rFonts w:cs="B Zar"/>
                  <w:color w:val="auto"/>
                  <w:sz w:val="24"/>
                  <w:szCs w:val="24"/>
                  <w:u w:val="none"/>
                  <w:rtl/>
                </w:rPr>
                <w:t>مولداوی</w:t>
              </w:r>
            </w:hyperlink>
          </w:p>
          <w:p w14:paraId="47F2D5B7" w14:textId="77777777" w:rsidR="0060251C" w:rsidRPr="0076219A" w:rsidRDefault="0060251C" w:rsidP="000002FE">
            <w:pPr>
              <w:numPr>
                <w:ilvl w:val="0"/>
                <w:numId w:val="24"/>
              </w:numPr>
              <w:bidi/>
              <w:spacing w:before="100" w:beforeAutospacing="1" w:after="100" w:afterAutospacing="1" w:line="240" w:lineRule="auto"/>
              <w:rPr>
                <w:rFonts w:cs="B Zar"/>
                <w:sz w:val="24"/>
                <w:szCs w:val="24"/>
              </w:rPr>
            </w:pPr>
            <w:r w:rsidRPr="0076219A">
              <w:rPr>
                <w:rFonts w:cs="B Zar"/>
                <w:sz w:val="24"/>
                <w:szCs w:val="24"/>
                <w:rtl/>
                <w:lang w:bidi="fa-IR"/>
              </w:rPr>
              <w:t>۱۱</w:t>
            </w:r>
            <w:r w:rsidRPr="0076219A">
              <w:rPr>
                <w:rFonts w:cs="B Zar"/>
                <w:sz w:val="24"/>
                <w:szCs w:val="24"/>
              </w:rPr>
              <w:t xml:space="preserve">. </w:t>
            </w:r>
            <w:hyperlink r:id="rId1652" w:tooltip="روسیه" w:history="1">
              <w:r w:rsidRPr="0076219A">
                <w:rPr>
                  <w:rStyle w:val="Hyperlink"/>
                  <w:rFonts w:cs="B Zar"/>
                  <w:color w:val="auto"/>
                  <w:sz w:val="24"/>
                  <w:szCs w:val="24"/>
                  <w:u w:val="none"/>
                  <w:rtl/>
                </w:rPr>
                <w:t>روسیه</w:t>
              </w:r>
            </w:hyperlink>
          </w:p>
          <w:p w14:paraId="49FDB76E" w14:textId="77777777" w:rsidR="0060251C" w:rsidRPr="0076219A" w:rsidRDefault="0060251C" w:rsidP="000002FE">
            <w:pPr>
              <w:numPr>
                <w:ilvl w:val="0"/>
                <w:numId w:val="24"/>
              </w:numPr>
              <w:bidi/>
              <w:spacing w:before="100" w:beforeAutospacing="1" w:after="100" w:afterAutospacing="1" w:line="240" w:lineRule="auto"/>
              <w:rPr>
                <w:rFonts w:cs="B Zar"/>
                <w:sz w:val="24"/>
                <w:szCs w:val="24"/>
              </w:rPr>
            </w:pPr>
            <w:r w:rsidRPr="0076219A">
              <w:rPr>
                <w:rFonts w:cs="B Zar"/>
                <w:sz w:val="24"/>
                <w:szCs w:val="24"/>
                <w:rtl/>
                <w:lang w:bidi="fa-IR"/>
              </w:rPr>
              <w:t>۱۲</w:t>
            </w:r>
            <w:r w:rsidRPr="0076219A">
              <w:rPr>
                <w:rFonts w:cs="B Zar"/>
                <w:sz w:val="24"/>
                <w:szCs w:val="24"/>
              </w:rPr>
              <w:t xml:space="preserve">. </w:t>
            </w:r>
            <w:hyperlink r:id="rId1653" w:tooltip="تاجیکستان" w:history="1">
              <w:r w:rsidRPr="0076219A">
                <w:rPr>
                  <w:rStyle w:val="Hyperlink"/>
                  <w:rFonts w:cs="B Zar"/>
                  <w:color w:val="auto"/>
                  <w:sz w:val="24"/>
                  <w:szCs w:val="24"/>
                  <w:u w:val="none"/>
                  <w:rtl/>
                </w:rPr>
                <w:t>تاجیکستان</w:t>
              </w:r>
            </w:hyperlink>
          </w:p>
        </w:tc>
        <w:tc>
          <w:tcPr>
            <w:tcW w:w="300" w:type="dxa"/>
            <w:shd w:val="clear" w:color="auto" w:fill="auto"/>
            <w:hideMark/>
          </w:tcPr>
          <w:p w14:paraId="2572CAA8" w14:textId="77777777" w:rsidR="0060251C" w:rsidRPr="0076219A" w:rsidRDefault="0060251C" w:rsidP="000002FE">
            <w:pPr>
              <w:bidi/>
              <w:rPr>
                <w:rFonts w:cs="B Zar"/>
                <w:sz w:val="24"/>
                <w:szCs w:val="24"/>
              </w:rPr>
            </w:pPr>
          </w:p>
        </w:tc>
        <w:tc>
          <w:tcPr>
            <w:tcW w:w="2880" w:type="dxa"/>
            <w:shd w:val="clear" w:color="auto" w:fill="auto"/>
            <w:hideMark/>
          </w:tcPr>
          <w:p w14:paraId="3FD564C0" w14:textId="77777777" w:rsidR="0060251C" w:rsidRPr="0076219A" w:rsidRDefault="0060251C" w:rsidP="000002FE">
            <w:pPr>
              <w:numPr>
                <w:ilvl w:val="0"/>
                <w:numId w:val="25"/>
              </w:numPr>
              <w:bidi/>
              <w:spacing w:before="100" w:beforeAutospacing="1" w:after="100" w:afterAutospacing="1" w:line="240" w:lineRule="auto"/>
              <w:rPr>
                <w:rFonts w:cs="B Zar"/>
                <w:sz w:val="24"/>
                <w:szCs w:val="24"/>
              </w:rPr>
            </w:pPr>
            <w:r w:rsidRPr="0076219A">
              <w:rPr>
                <w:rFonts w:cs="B Zar"/>
                <w:sz w:val="24"/>
                <w:szCs w:val="24"/>
                <w:rtl/>
                <w:lang w:bidi="fa-IR"/>
              </w:rPr>
              <w:t>۱۳</w:t>
            </w:r>
            <w:r w:rsidRPr="0076219A">
              <w:rPr>
                <w:rFonts w:cs="B Zar"/>
                <w:sz w:val="24"/>
                <w:szCs w:val="24"/>
              </w:rPr>
              <w:t xml:space="preserve">. </w:t>
            </w:r>
            <w:hyperlink r:id="rId1654" w:tooltip="ترکمنستان" w:history="1">
              <w:r w:rsidRPr="0076219A">
                <w:rPr>
                  <w:rStyle w:val="Hyperlink"/>
                  <w:rFonts w:cs="B Zar"/>
                  <w:color w:val="auto"/>
                  <w:sz w:val="24"/>
                  <w:szCs w:val="24"/>
                  <w:u w:val="none"/>
                  <w:rtl/>
                </w:rPr>
                <w:t>ترکمنستان</w:t>
              </w:r>
            </w:hyperlink>
          </w:p>
          <w:p w14:paraId="7886EBCB" w14:textId="77777777" w:rsidR="0060251C" w:rsidRPr="0076219A" w:rsidRDefault="0060251C" w:rsidP="000002FE">
            <w:pPr>
              <w:numPr>
                <w:ilvl w:val="0"/>
                <w:numId w:val="25"/>
              </w:numPr>
              <w:bidi/>
              <w:spacing w:before="100" w:beforeAutospacing="1" w:after="100" w:afterAutospacing="1" w:line="240" w:lineRule="auto"/>
              <w:rPr>
                <w:rFonts w:cs="B Zar"/>
                <w:sz w:val="24"/>
                <w:szCs w:val="24"/>
              </w:rPr>
            </w:pPr>
            <w:r w:rsidRPr="0076219A">
              <w:rPr>
                <w:rFonts w:cs="B Zar"/>
                <w:sz w:val="24"/>
                <w:szCs w:val="24"/>
                <w:rtl/>
                <w:lang w:bidi="fa-IR"/>
              </w:rPr>
              <w:t>۱۴</w:t>
            </w:r>
            <w:r w:rsidRPr="0076219A">
              <w:rPr>
                <w:rFonts w:cs="B Zar"/>
                <w:sz w:val="24"/>
                <w:szCs w:val="24"/>
              </w:rPr>
              <w:t xml:space="preserve">. </w:t>
            </w:r>
            <w:hyperlink r:id="rId1655" w:tooltip="اوکراین" w:history="1">
              <w:r w:rsidRPr="0076219A">
                <w:rPr>
                  <w:rStyle w:val="Hyperlink"/>
                  <w:rFonts w:cs="B Zar"/>
                  <w:color w:val="auto"/>
                  <w:sz w:val="24"/>
                  <w:szCs w:val="24"/>
                  <w:u w:val="none"/>
                  <w:rtl/>
                </w:rPr>
                <w:t>اوکراین</w:t>
              </w:r>
            </w:hyperlink>
          </w:p>
          <w:p w14:paraId="6B10C6FA" w14:textId="77777777" w:rsidR="0060251C" w:rsidRPr="0076219A" w:rsidRDefault="0060251C" w:rsidP="000002FE">
            <w:pPr>
              <w:numPr>
                <w:ilvl w:val="0"/>
                <w:numId w:val="25"/>
              </w:numPr>
              <w:bidi/>
              <w:spacing w:before="100" w:beforeAutospacing="1" w:after="100" w:afterAutospacing="1" w:line="240" w:lineRule="auto"/>
              <w:rPr>
                <w:rFonts w:cs="B Zar"/>
                <w:sz w:val="24"/>
                <w:szCs w:val="24"/>
              </w:rPr>
            </w:pPr>
            <w:r w:rsidRPr="0076219A">
              <w:rPr>
                <w:rFonts w:cs="B Zar"/>
                <w:sz w:val="24"/>
                <w:szCs w:val="24"/>
                <w:rtl/>
                <w:lang w:bidi="fa-IR"/>
              </w:rPr>
              <w:t>۱۵</w:t>
            </w:r>
            <w:r w:rsidRPr="0076219A">
              <w:rPr>
                <w:rFonts w:cs="B Zar"/>
                <w:sz w:val="24"/>
                <w:szCs w:val="24"/>
              </w:rPr>
              <w:t xml:space="preserve">. </w:t>
            </w:r>
            <w:hyperlink r:id="rId1656" w:tooltip="ازبکستان" w:history="1">
              <w:r w:rsidRPr="0076219A">
                <w:rPr>
                  <w:rStyle w:val="Hyperlink"/>
                  <w:rFonts w:cs="B Zar"/>
                  <w:color w:val="auto"/>
                  <w:sz w:val="24"/>
                  <w:szCs w:val="24"/>
                  <w:u w:val="none"/>
                  <w:rtl/>
                </w:rPr>
                <w:t>ازبکستان</w:t>
              </w:r>
            </w:hyperlink>
          </w:p>
        </w:tc>
        <w:tc>
          <w:tcPr>
            <w:tcW w:w="300" w:type="dxa"/>
            <w:shd w:val="clear" w:color="auto" w:fill="auto"/>
            <w:hideMark/>
          </w:tcPr>
          <w:p w14:paraId="7DAE44F3" w14:textId="77777777" w:rsidR="0060251C" w:rsidRPr="0076219A" w:rsidRDefault="0060251C" w:rsidP="000002FE">
            <w:pPr>
              <w:bidi/>
              <w:rPr>
                <w:rFonts w:cs="B Zar"/>
                <w:sz w:val="24"/>
                <w:szCs w:val="24"/>
              </w:rPr>
            </w:pPr>
          </w:p>
        </w:tc>
      </w:tr>
    </w:tbl>
    <w:p w14:paraId="641B2353" w14:textId="77777777" w:rsidR="0060251C" w:rsidRPr="0076219A" w:rsidRDefault="0060251C" w:rsidP="000002FE">
      <w:pPr>
        <w:pStyle w:val="NormalWeb"/>
        <w:bidi/>
        <w:rPr>
          <w:rFonts w:cs="B Zar"/>
        </w:rPr>
      </w:pPr>
      <w:r w:rsidRPr="0076219A">
        <w:rPr>
          <w:rFonts w:cs="B Zar"/>
          <w:rtl/>
        </w:rPr>
        <w:t xml:space="preserve">از آنجایی که یلتسین یک گام غیرقانونی در جهت انحلال مجلس برداشته بود، روسیه بیش از هر زمان دیگری، از دوره انقلاب </w:t>
      </w:r>
      <w:r w:rsidRPr="0076219A">
        <w:rPr>
          <w:rFonts w:cs="B Zar"/>
          <w:rtl/>
          <w:lang w:bidi="fa-IR"/>
        </w:rPr>
        <w:t>۱۹۱۷</w:t>
      </w:r>
      <w:r w:rsidRPr="0076219A">
        <w:rPr>
          <w:rFonts w:cs="B Zar"/>
          <w:rtl/>
        </w:rPr>
        <w:t xml:space="preserve"> به این سو، خود به درگیری جدی داخلی نزدیک شده بود. سپس یلتسین این آزادی را یافت تا قانون خود را با استفاده از اختیارات ریاست جمهوری تحمیل نماید که از طریق همه‌پرسی در </w:t>
      </w:r>
      <w:hyperlink r:id="rId1657" w:tooltip="دسامبر" w:history="1">
        <w:r w:rsidRPr="0076219A">
          <w:rPr>
            <w:rStyle w:val="Hyperlink"/>
            <w:rFonts w:cs="B Zar"/>
            <w:color w:val="auto"/>
            <w:u w:val="none"/>
            <w:rtl/>
          </w:rPr>
          <w:t>دسامبر</w:t>
        </w:r>
      </w:hyperlink>
      <w:r w:rsidRPr="0076219A">
        <w:rPr>
          <w:rFonts w:cs="B Zar"/>
        </w:rPr>
        <w:t xml:space="preserve"> </w:t>
      </w:r>
      <w:hyperlink r:id="rId1658" w:tooltip="۱۹۹۳ (میلادی)" w:history="1">
        <w:r w:rsidRPr="0076219A">
          <w:rPr>
            <w:rStyle w:val="Hyperlink"/>
            <w:rFonts w:cs="B Zar"/>
            <w:color w:val="auto"/>
            <w:u w:val="none"/>
            <w:rtl/>
            <w:lang w:bidi="fa-IR"/>
          </w:rPr>
          <w:t>۱۹۹۳</w:t>
        </w:r>
      </w:hyperlink>
      <w:r w:rsidRPr="0076219A">
        <w:rPr>
          <w:rFonts w:cs="B Zar"/>
        </w:rPr>
        <w:t xml:space="preserve"> </w:t>
      </w:r>
      <w:r w:rsidRPr="0076219A">
        <w:rPr>
          <w:rFonts w:cs="B Zar"/>
          <w:rtl/>
        </w:rPr>
        <w:t>به تصویب رسید</w:t>
      </w:r>
      <w:r w:rsidRPr="0076219A">
        <w:rPr>
          <w:rFonts w:cs="B Zar"/>
        </w:rPr>
        <w:t xml:space="preserve">. </w:t>
      </w:r>
    </w:p>
    <w:p w14:paraId="002717B3" w14:textId="77777777" w:rsidR="0060251C" w:rsidRPr="0076219A" w:rsidRDefault="0060251C" w:rsidP="000002FE">
      <w:pPr>
        <w:pStyle w:val="NormalWeb"/>
        <w:bidi/>
        <w:rPr>
          <w:rFonts w:cs="B Zar"/>
        </w:rPr>
      </w:pPr>
      <w:r w:rsidRPr="0076219A">
        <w:rPr>
          <w:rFonts w:cs="B Zar"/>
          <w:rtl/>
        </w:rPr>
        <w:t xml:space="preserve">اما رای‌گیری ماه دسامبر دستاوردهای بارزی را برای کمونیست‌ها و ملی گرایان نیز به دنبال داشت، و دلسردی فزاینده‌ای را نسبت به هزینه‌های مربوط به اصلاحات اقتصادی </w:t>
      </w:r>
      <w:hyperlink r:id="rId1659" w:tooltip="نئولیبرالیسم" w:history="1">
        <w:r w:rsidRPr="0076219A">
          <w:rPr>
            <w:rStyle w:val="Hyperlink"/>
            <w:rFonts w:cs="B Zar"/>
            <w:color w:val="auto"/>
            <w:u w:val="none"/>
            <w:rtl/>
          </w:rPr>
          <w:t>نئولیبرال</w:t>
        </w:r>
      </w:hyperlink>
      <w:r w:rsidRPr="0076219A">
        <w:rPr>
          <w:rFonts w:cs="B Zar"/>
        </w:rPr>
        <w:t xml:space="preserve"> </w:t>
      </w:r>
      <w:r w:rsidRPr="0076219A">
        <w:rPr>
          <w:rFonts w:cs="B Zar"/>
          <w:rtl/>
        </w:rPr>
        <w:t>نشان می‌داد</w:t>
      </w:r>
      <w:r w:rsidRPr="0076219A">
        <w:rPr>
          <w:rFonts w:cs="B Zar"/>
        </w:rPr>
        <w:t xml:space="preserve">. </w:t>
      </w:r>
    </w:p>
    <w:p w14:paraId="76C4DAC2" w14:textId="77777777" w:rsidR="0060251C" w:rsidRPr="0076219A" w:rsidRDefault="0060251C" w:rsidP="000002FE">
      <w:pPr>
        <w:pStyle w:val="Heading3"/>
        <w:bidi/>
        <w:rPr>
          <w:rFonts w:cs="B Zar"/>
          <w:color w:val="auto"/>
          <w:sz w:val="24"/>
          <w:szCs w:val="24"/>
        </w:rPr>
      </w:pPr>
      <w:r w:rsidRPr="0076219A">
        <w:rPr>
          <w:rStyle w:val="mw-headline"/>
          <w:rFonts w:cs="B Zar"/>
          <w:color w:val="auto"/>
          <w:sz w:val="24"/>
          <w:szCs w:val="24"/>
          <w:rtl/>
        </w:rPr>
        <w:t>کارکرد یلتسین</w:t>
      </w:r>
    </w:p>
    <w:p w14:paraId="79092F2C" w14:textId="77777777" w:rsidR="0060251C" w:rsidRPr="0076219A" w:rsidRDefault="0060251C" w:rsidP="000002FE">
      <w:pPr>
        <w:pStyle w:val="NormalWeb"/>
        <w:bidi/>
        <w:rPr>
          <w:rFonts w:cs="B Zar"/>
        </w:rPr>
      </w:pPr>
      <w:r w:rsidRPr="0076219A">
        <w:rPr>
          <w:rFonts w:cs="B Zar"/>
          <w:rtl/>
        </w:rPr>
        <w:t xml:space="preserve">اگرچه یلتسین بر روی موجی از خوش‌بینی به قدرت رسید، اما هرگز محبوبیت خود را بازنیافت. پس از تأیید </w:t>
      </w:r>
      <w:hyperlink r:id="rId1660" w:tooltip="شوک درمانی (اقتصادی) (صفحه وجود ندارد)" w:history="1">
        <w:r w:rsidRPr="0076219A">
          <w:rPr>
            <w:rStyle w:val="Hyperlink"/>
            <w:rFonts w:cs="B Zar"/>
            <w:color w:val="auto"/>
            <w:u w:val="none"/>
            <w:rtl/>
          </w:rPr>
          <w:t>شوک درمانی</w:t>
        </w:r>
      </w:hyperlink>
      <w:r w:rsidRPr="0076219A">
        <w:rPr>
          <w:rFonts w:cs="B Zar"/>
        </w:rPr>
        <w:t xml:space="preserve"> </w:t>
      </w:r>
      <w:hyperlink r:id="rId1661" w:tooltip="ایگور گایدر (صفحه وجود ندارد)" w:history="1">
        <w:r w:rsidRPr="0076219A">
          <w:rPr>
            <w:rStyle w:val="Hyperlink"/>
            <w:rFonts w:cs="B Zar"/>
            <w:color w:val="auto"/>
            <w:u w:val="none"/>
            <w:rtl/>
          </w:rPr>
          <w:t>ایگور گایدر</w:t>
        </w:r>
      </w:hyperlink>
      <w:r w:rsidRPr="0076219A">
        <w:rPr>
          <w:rFonts w:cs="B Zar"/>
        </w:rPr>
        <w:t xml:space="preserve"> </w:t>
      </w:r>
      <w:r w:rsidRPr="0076219A">
        <w:rPr>
          <w:rFonts w:cs="B Zar"/>
          <w:rtl/>
        </w:rPr>
        <w:t xml:space="preserve">در کنترل قیمت‌ها در پایان دوره شوروی (سابق)، کاهش‌های شدید هزینه‌های دولتی و نظام تجارت خارجی باز در اوایل سال </w:t>
      </w:r>
      <w:r w:rsidRPr="0076219A">
        <w:rPr>
          <w:rFonts w:cs="B Zar"/>
          <w:rtl/>
          <w:lang w:bidi="fa-IR"/>
        </w:rPr>
        <w:t>۱۹۹۲</w:t>
      </w:r>
      <w:r w:rsidRPr="0076219A">
        <w:rPr>
          <w:rFonts w:cs="B Zar"/>
          <w:rtl/>
        </w:rPr>
        <w:t xml:space="preserve"> اصلاح اقتصاد روسیه در دهه </w:t>
      </w:r>
      <w:r w:rsidRPr="0076219A">
        <w:rPr>
          <w:rFonts w:cs="B Zar"/>
          <w:rtl/>
          <w:lang w:bidi="fa-IR"/>
        </w:rPr>
        <w:t>۱۹۹۰</w:t>
      </w:r>
      <w:r w:rsidRPr="0076219A">
        <w:rPr>
          <w:rFonts w:cs="B Zar"/>
          <w:rtl/>
        </w:rPr>
        <w:t xml:space="preserve">، اصلاحات، فوراً استانداردهای زندگی را در بخش عمده‌ای از جمعیت تخریب نمود. به خصوص گروه‌هایی که از منافع حاصل از هزینه‌ها و قیمت‌های کنترل شده دوران اتحاد شوروی سابق، یارانه‌های دولتی و برنامه‌های </w:t>
      </w:r>
      <w:r w:rsidRPr="0076219A">
        <w:rPr>
          <w:rFonts w:cs="B Zar"/>
          <w:rtl/>
        </w:rPr>
        <w:lastRenderedPageBreak/>
        <w:t xml:space="preserve">استحقاقی رفاهی برخوردار شده بودند. در دهه </w:t>
      </w:r>
      <w:r w:rsidRPr="0076219A">
        <w:rPr>
          <w:rFonts w:cs="B Zar"/>
          <w:rtl/>
          <w:lang w:bidi="fa-IR"/>
        </w:rPr>
        <w:t>۱۹۹۰</w:t>
      </w:r>
      <w:r w:rsidRPr="0076219A">
        <w:rPr>
          <w:rFonts w:cs="B Zar"/>
          <w:rtl/>
        </w:rPr>
        <w:t xml:space="preserve">، روسیه متحمل رکود اقتصادی به مراتب شدیدتر از آن شده بود که </w:t>
      </w:r>
      <w:r w:rsidRPr="0076219A">
        <w:rPr>
          <w:rFonts w:cs="B Zar"/>
          <w:rtl/>
          <w:lang w:bidi="fa-IR"/>
        </w:rPr>
        <w:t>۶</w:t>
      </w:r>
      <w:r w:rsidRPr="0076219A">
        <w:rPr>
          <w:rFonts w:cs="B Zar"/>
          <w:rtl/>
        </w:rPr>
        <w:t xml:space="preserve"> دهه پیش ایالات متحده یا آلمان در دوران رکود شدید اقتصادی به آن دچار شده بودند</w:t>
      </w:r>
      <w:r w:rsidRPr="0076219A">
        <w:rPr>
          <w:rFonts w:cs="B Zar"/>
        </w:rPr>
        <w:t>.</w:t>
      </w:r>
      <w:hyperlink r:id="rId1662" w:anchor="cite_note-5"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۵</w:t>
        </w:r>
        <w:r w:rsidRPr="0076219A">
          <w:rPr>
            <w:rStyle w:val="Hyperlink"/>
            <w:rFonts w:cs="B Zar"/>
            <w:color w:val="auto"/>
            <w:u w:val="none"/>
            <w:vertAlign w:val="superscript"/>
          </w:rPr>
          <w:t>]</w:t>
        </w:r>
      </w:hyperlink>
      <w:r w:rsidRPr="0076219A">
        <w:rPr>
          <w:rFonts w:cs="B Zar"/>
        </w:rPr>
        <w:t xml:space="preserve"> </w:t>
      </w:r>
    </w:p>
    <w:p w14:paraId="7063AC62" w14:textId="77777777" w:rsidR="0060251C" w:rsidRPr="0076219A" w:rsidRDefault="0060251C" w:rsidP="000002FE">
      <w:pPr>
        <w:pStyle w:val="NormalWeb"/>
        <w:bidi/>
        <w:rPr>
          <w:rFonts w:cs="B Zar"/>
        </w:rPr>
      </w:pPr>
      <w:r w:rsidRPr="0076219A">
        <w:rPr>
          <w:rFonts w:cs="B Zar"/>
          <w:rtl/>
        </w:rPr>
        <w:t xml:space="preserve">اصلاحات اقتصادی موجب انسجام یک نوع جرگه سالاری نیمه جنائی شد که در نظام سابق شوروی ریشه داشت. بنا بر اظهارات دولت‌های غربی، </w:t>
      </w:r>
      <w:hyperlink r:id="rId1663" w:tooltip="بانک جهانی" w:history="1">
        <w:r w:rsidRPr="0076219A">
          <w:rPr>
            <w:rStyle w:val="Hyperlink"/>
            <w:rFonts w:cs="B Zar"/>
            <w:color w:val="auto"/>
            <w:u w:val="none"/>
            <w:rtl/>
          </w:rPr>
          <w:t>بانک جهانی</w:t>
        </w:r>
      </w:hyperlink>
      <w:r w:rsidRPr="0076219A">
        <w:rPr>
          <w:rFonts w:cs="B Zar"/>
        </w:rPr>
        <w:t xml:space="preserve"> </w:t>
      </w:r>
      <w:r w:rsidRPr="0076219A">
        <w:rPr>
          <w:rFonts w:cs="B Zar"/>
          <w:rtl/>
        </w:rPr>
        <w:t xml:space="preserve">و </w:t>
      </w:r>
      <w:hyperlink r:id="rId1664" w:tooltip="صندوق بین‌المللی پول" w:history="1">
        <w:r w:rsidRPr="0076219A">
          <w:rPr>
            <w:rStyle w:val="Hyperlink"/>
            <w:rFonts w:cs="B Zar"/>
            <w:color w:val="auto"/>
            <w:u w:val="none"/>
            <w:rtl/>
          </w:rPr>
          <w:t>صندوق بین‌المللی پول</w:t>
        </w:r>
      </w:hyperlink>
      <w:r w:rsidRPr="0076219A">
        <w:rPr>
          <w:rFonts w:cs="B Zar"/>
          <w:rtl/>
        </w:rPr>
        <w:t xml:space="preserve">، روسیه به گسترده‌ترین و سریعترین عملیات </w:t>
      </w:r>
      <w:hyperlink r:id="rId1665" w:tooltip="خصوصی‌سازی" w:history="1">
        <w:r w:rsidRPr="0076219A">
          <w:rPr>
            <w:rStyle w:val="Hyperlink"/>
            <w:rFonts w:cs="B Zar"/>
            <w:color w:val="auto"/>
            <w:u w:val="none"/>
            <w:rtl/>
          </w:rPr>
          <w:t>خصوصی‌سازی</w:t>
        </w:r>
      </w:hyperlink>
      <w:r w:rsidRPr="0076219A">
        <w:rPr>
          <w:rFonts w:cs="B Zar"/>
        </w:rPr>
        <w:t xml:space="preserve"> </w:t>
      </w:r>
      <w:r w:rsidRPr="0076219A">
        <w:rPr>
          <w:rFonts w:cs="B Zar"/>
          <w:rtl/>
        </w:rPr>
        <w:t xml:space="preserve">دست زده بود که تاکنون جهان به خود دیده‌است. تا اواسط این دهه، </w:t>
      </w:r>
      <w:hyperlink r:id="rId1666" w:tooltip="خرده‌فروشی" w:history="1">
        <w:r w:rsidRPr="0076219A">
          <w:rPr>
            <w:rStyle w:val="Hyperlink"/>
            <w:rFonts w:cs="B Zar"/>
            <w:color w:val="auto"/>
            <w:u w:val="none"/>
            <w:rtl/>
          </w:rPr>
          <w:t>خرده‌فروشی</w:t>
        </w:r>
      </w:hyperlink>
      <w:r w:rsidRPr="0076219A">
        <w:rPr>
          <w:rFonts w:cs="B Zar"/>
          <w:rtl/>
        </w:rPr>
        <w:t xml:space="preserve">، تجارت، خدمات و </w:t>
      </w:r>
      <w:hyperlink r:id="rId1667" w:tooltip="بنگاه‌های کوچک و متوسط" w:history="1">
        <w:r w:rsidRPr="0076219A">
          <w:rPr>
            <w:rStyle w:val="Hyperlink"/>
            <w:rFonts w:cs="B Zar"/>
            <w:color w:val="auto"/>
            <w:u w:val="none"/>
            <w:rtl/>
          </w:rPr>
          <w:t>بنگاه‌های کوچک و متوسط</w:t>
        </w:r>
      </w:hyperlink>
      <w:r w:rsidRPr="0076219A">
        <w:rPr>
          <w:rFonts w:cs="B Zar"/>
        </w:rPr>
        <w:t xml:space="preserve"> </w:t>
      </w:r>
      <w:r w:rsidRPr="0076219A">
        <w:rPr>
          <w:rFonts w:cs="B Zar"/>
          <w:rtl/>
        </w:rPr>
        <w:t>در دستان بخش خصوصی بودند. بیشتر شرکت‌های بزرگ که دردست مدیران سابق خود قرار داشتند، یک نوع جرگه‌های روسی جدید ثروتمند به اتفاق گروه‌های مافیایی جنایتکار یا سرمایه گذاران غربی تشکیل می‌دادند</w:t>
      </w:r>
      <w:r w:rsidRPr="0076219A">
        <w:rPr>
          <w:rFonts w:cs="B Zar"/>
        </w:rPr>
        <w:t>.</w:t>
      </w:r>
      <w:hyperlink r:id="rId1668" w:anchor="cite_note-6"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۶</w:t>
        </w:r>
        <w:r w:rsidRPr="0076219A">
          <w:rPr>
            <w:rStyle w:val="Hyperlink"/>
            <w:rFonts w:cs="B Zar"/>
            <w:color w:val="auto"/>
            <w:u w:val="none"/>
            <w:vertAlign w:val="superscript"/>
          </w:rPr>
          <w:t>]</w:t>
        </w:r>
      </w:hyperlink>
      <w:r w:rsidRPr="0076219A">
        <w:rPr>
          <w:rFonts w:cs="B Zar"/>
        </w:rPr>
        <w:t xml:space="preserve"> </w:t>
      </w:r>
    </w:p>
    <w:p w14:paraId="3AD9201E" w14:textId="77777777" w:rsidR="0060251C" w:rsidRPr="0076219A" w:rsidRDefault="0060251C" w:rsidP="000002FE">
      <w:pPr>
        <w:pStyle w:val="NormalWeb"/>
        <w:bidi/>
        <w:rPr>
          <w:rFonts w:cs="B Zar"/>
        </w:rPr>
      </w:pPr>
      <w:r w:rsidRPr="0076219A">
        <w:rPr>
          <w:rFonts w:cs="B Zar"/>
          <w:rtl/>
        </w:rPr>
        <w:t xml:space="preserve">در پایین این مجموعه، بسیاری از کارگران در اثر </w:t>
      </w:r>
      <w:hyperlink r:id="rId1669" w:tooltip="تورم" w:history="1">
        <w:r w:rsidRPr="0076219A">
          <w:rPr>
            <w:rStyle w:val="Hyperlink"/>
            <w:rFonts w:cs="B Zar"/>
            <w:color w:val="auto"/>
            <w:u w:val="none"/>
            <w:rtl/>
          </w:rPr>
          <w:t>تورم</w:t>
        </w:r>
      </w:hyperlink>
      <w:r w:rsidRPr="0076219A">
        <w:rPr>
          <w:rFonts w:cs="B Zar"/>
        </w:rPr>
        <w:t xml:space="preserve"> </w:t>
      </w:r>
      <w:r w:rsidRPr="0076219A">
        <w:rPr>
          <w:rFonts w:cs="B Zar"/>
          <w:rtl/>
        </w:rPr>
        <w:t xml:space="preserve">و </w:t>
      </w:r>
      <w:hyperlink r:id="rId1670" w:tooltip="بیکاری" w:history="1">
        <w:r w:rsidRPr="0076219A">
          <w:rPr>
            <w:rStyle w:val="Hyperlink"/>
            <w:rFonts w:cs="B Zar"/>
            <w:color w:val="auto"/>
            <w:u w:val="none"/>
            <w:rtl/>
          </w:rPr>
          <w:t>بیکاری</w:t>
        </w:r>
      </w:hyperlink>
      <w:r w:rsidRPr="0076219A">
        <w:rPr>
          <w:rFonts w:cs="B Zar"/>
          <w:rtl/>
        </w:rPr>
        <w:t xml:space="preserve">، دچار </w:t>
      </w:r>
      <w:hyperlink r:id="rId1671" w:tooltip="فقر" w:history="1">
        <w:r w:rsidRPr="0076219A">
          <w:rPr>
            <w:rStyle w:val="Hyperlink"/>
            <w:rFonts w:cs="B Zar"/>
            <w:color w:val="auto"/>
            <w:u w:val="none"/>
            <w:rtl/>
          </w:rPr>
          <w:t>فقر</w:t>
        </w:r>
      </w:hyperlink>
      <w:r w:rsidRPr="0076219A">
        <w:rPr>
          <w:rFonts w:cs="B Zar"/>
          <w:rtl/>
        </w:rPr>
        <w:t xml:space="preserve">، </w:t>
      </w:r>
      <w:hyperlink r:id="rId1672" w:tooltip="فساد" w:history="1">
        <w:r w:rsidRPr="0076219A">
          <w:rPr>
            <w:rStyle w:val="Hyperlink"/>
            <w:rFonts w:cs="B Zar"/>
            <w:color w:val="auto"/>
            <w:u w:val="none"/>
            <w:rtl/>
          </w:rPr>
          <w:t>فساد</w:t>
        </w:r>
      </w:hyperlink>
      <w:r w:rsidRPr="0076219A">
        <w:rPr>
          <w:rFonts w:cs="B Zar"/>
        </w:rPr>
        <w:t xml:space="preserve"> </w:t>
      </w:r>
      <w:r w:rsidRPr="0076219A">
        <w:rPr>
          <w:rFonts w:cs="B Zar"/>
          <w:rtl/>
        </w:rPr>
        <w:t xml:space="preserve">یا </w:t>
      </w:r>
      <w:hyperlink r:id="rId1673" w:tooltip="بزه" w:history="1">
        <w:r w:rsidRPr="0076219A">
          <w:rPr>
            <w:rStyle w:val="Hyperlink"/>
            <w:rFonts w:cs="B Zar"/>
            <w:color w:val="auto"/>
            <w:u w:val="none"/>
            <w:rtl/>
          </w:rPr>
          <w:t>بزه</w:t>
        </w:r>
      </w:hyperlink>
      <w:r w:rsidRPr="0076219A">
        <w:rPr>
          <w:rFonts w:cs="B Zar"/>
        </w:rPr>
        <w:t xml:space="preserve"> </w:t>
      </w:r>
      <w:r w:rsidRPr="0076219A">
        <w:rPr>
          <w:rFonts w:cs="B Zar"/>
          <w:rtl/>
        </w:rPr>
        <w:t xml:space="preserve">می‌شدند. ضمناً، دولت مرکزی کنترل حوزه‌های جغرافیائی، </w:t>
      </w:r>
      <w:hyperlink r:id="rId1674" w:tooltip="دیوان‌سالاری" w:history="1">
        <w:r w:rsidRPr="0076219A">
          <w:rPr>
            <w:rStyle w:val="Hyperlink"/>
            <w:rFonts w:cs="B Zar"/>
            <w:color w:val="auto"/>
            <w:u w:val="none"/>
            <w:rtl/>
          </w:rPr>
          <w:t>دیوان‌سالاری</w:t>
        </w:r>
      </w:hyperlink>
      <w:r w:rsidRPr="0076219A">
        <w:rPr>
          <w:rFonts w:cs="B Zar"/>
        </w:rPr>
        <w:t xml:space="preserve"> (</w:t>
      </w:r>
      <w:r w:rsidRPr="0076219A">
        <w:rPr>
          <w:rFonts w:cs="B Zar"/>
          <w:rtl/>
        </w:rPr>
        <w:t xml:space="preserve">اداری) و اقتصادی را از دست داده و درآمدهای مالیاتی ازبین می‌رفت. اما در رکود شدید اقتصادی اواسط دهه </w:t>
      </w:r>
      <w:r w:rsidRPr="0076219A">
        <w:rPr>
          <w:rFonts w:cs="B Zar"/>
          <w:rtl/>
          <w:lang w:bidi="fa-IR"/>
        </w:rPr>
        <w:t>۱۹۹۰</w:t>
      </w:r>
      <w:r w:rsidRPr="0076219A">
        <w:rPr>
          <w:rFonts w:cs="B Zar"/>
          <w:rtl/>
        </w:rPr>
        <w:t xml:space="preserve">، اقتصاد روسیه بیشتر از ورشکستگی اقتصادی سال </w:t>
      </w:r>
      <w:hyperlink r:id="rId1675" w:tooltip="۱۹۹۸ (میلادی)" w:history="1">
        <w:r w:rsidRPr="0076219A">
          <w:rPr>
            <w:rStyle w:val="Hyperlink"/>
            <w:rFonts w:cs="B Zar"/>
            <w:color w:val="auto"/>
            <w:u w:val="none"/>
            <w:rtl/>
            <w:lang w:bidi="fa-IR"/>
          </w:rPr>
          <w:t>۱۹۹۸</w:t>
        </w:r>
      </w:hyperlink>
      <w:r w:rsidRPr="0076219A">
        <w:rPr>
          <w:rFonts w:cs="B Zar"/>
        </w:rPr>
        <w:t xml:space="preserve"> </w:t>
      </w:r>
      <w:r w:rsidRPr="0076219A">
        <w:rPr>
          <w:rFonts w:cs="B Zar"/>
          <w:rtl/>
        </w:rPr>
        <w:t>آسیب دید</w:t>
      </w:r>
      <w:r w:rsidRPr="0076219A">
        <w:rPr>
          <w:rFonts w:cs="B Zar"/>
        </w:rPr>
        <w:t xml:space="preserve">. </w:t>
      </w:r>
    </w:p>
    <w:p w14:paraId="36B1E3C2" w14:textId="77777777" w:rsidR="0060251C" w:rsidRPr="0076219A" w:rsidRDefault="0060251C" w:rsidP="000002FE">
      <w:pPr>
        <w:pStyle w:val="NormalWeb"/>
        <w:bidi/>
        <w:rPr>
          <w:rFonts w:cs="B Zar"/>
        </w:rPr>
      </w:pPr>
      <w:r w:rsidRPr="0076219A">
        <w:rPr>
          <w:rFonts w:cs="B Zar"/>
          <w:rtl/>
        </w:rPr>
        <w:t xml:space="preserve">با این وجود، به نظر می‌رسید که بازگشت به یک نظام اقتصادی سوسیالیست که می‌توانست جایگزین متداول در غرب بوده باشد، تقریباً غیرممکن است. اقتصاد روسیه نیز تاحدودی از سال </w:t>
      </w:r>
      <w:hyperlink r:id="rId1676" w:tooltip="۱۹۹۹ (میلادی)" w:history="1">
        <w:r w:rsidRPr="0076219A">
          <w:rPr>
            <w:rStyle w:val="Hyperlink"/>
            <w:rFonts w:cs="B Zar"/>
            <w:color w:val="auto"/>
            <w:u w:val="none"/>
            <w:rtl/>
            <w:lang w:bidi="fa-IR"/>
          </w:rPr>
          <w:t>۱۹۹۹</w:t>
        </w:r>
      </w:hyperlink>
      <w:r w:rsidRPr="0076219A">
        <w:rPr>
          <w:rFonts w:cs="B Zar"/>
        </w:rPr>
        <w:t xml:space="preserve"> </w:t>
      </w:r>
      <w:r w:rsidRPr="0076219A">
        <w:rPr>
          <w:rFonts w:cs="B Zar"/>
          <w:rtl/>
        </w:rPr>
        <w:t xml:space="preserve">به بعد بهبود یافته‌است که این مدیون افزایش قیمت جهانی نفت خام و </w:t>
      </w:r>
      <w:hyperlink r:id="rId1677" w:tooltip="گاز طبیعی" w:history="1">
        <w:r w:rsidRPr="0076219A">
          <w:rPr>
            <w:rStyle w:val="Hyperlink"/>
            <w:rFonts w:cs="B Zar"/>
            <w:color w:val="auto"/>
            <w:u w:val="none"/>
            <w:rtl/>
          </w:rPr>
          <w:t>گاز طبیعی</w:t>
        </w:r>
      </w:hyperlink>
      <w:r w:rsidRPr="0076219A">
        <w:rPr>
          <w:rFonts w:cs="B Zar"/>
        </w:rPr>
        <w:t xml:space="preserve"> </w:t>
      </w:r>
      <w:r w:rsidRPr="0076219A">
        <w:rPr>
          <w:rFonts w:cs="B Zar"/>
          <w:rtl/>
        </w:rPr>
        <w:t>بوده و با این که روسیه بیشترین صادرات را داشته‌است اما از سطح پرونده‌های دوران شوروی سابق فاصله دارد</w:t>
      </w:r>
      <w:r w:rsidRPr="0076219A">
        <w:rPr>
          <w:rFonts w:cs="B Zar"/>
        </w:rPr>
        <w:t xml:space="preserve">. </w:t>
      </w:r>
    </w:p>
    <w:p w14:paraId="617B608B" w14:textId="77777777" w:rsidR="0060251C" w:rsidRPr="0076219A" w:rsidRDefault="0060251C" w:rsidP="000002FE">
      <w:pPr>
        <w:pStyle w:val="Heading3"/>
        <w:bidi/>
        <w:rPr>
          <w:rFonts w:cs="B Zar"/>
          <w:color w:val="auto"/>
          <w:sz w:val="24"/>
          <w:szCs w:val="24"/>
        </w:rPr>
      </w:pPr>
      <w:r w:rsidRPr="0076219A">
        <w:rPr>
          <w:rStyle w:val="mw-headline"/>
          <w:rFonts w:cs="B Zar"/>
          <w:color w:val="auto"/>
          <w:sz w:val="24"/>
          <w:szCs w:val="24"/>
          <w:rtl/>
        </w:rPr>
        <w:t>ولادیمیر پوتین</w:t>
      </w:r>
    </w:p>
    <w:p w14:paraId="553390E2" w14:textId="77777777" w:rsidR="0060251C" w:rsidRPr="0076219A" w:rsidRDefault="0060251C" w:rsidP="000002FE">
      <w:pPr>
        <w:pStyle w:val="NormalWeb"/>
        <w:bidi/>
        <w:rPr>
          <w:rFonts w:cs="B Zar"/>
        </w:rPr>
      </w:pPr>
      <w:r w:rsidRPr="0076219A">
        <w:rPr>
          <w:rFonts w:cs="B Zar"/>
          <w:rtl/>
        </w:rPr>
        <w:t xml:space="preserve">پس از بحران مالی سال </w:t>
      </w:r>
      <w:r w:rsidRPr="0076219A">
        <w:rPr>
          <w:rFonts w:cs="B Zar"/>
          <w:rtl/>
          <w:lang w:bidi="fa-IR"/>
        </w:rPr>
        <w:t>۱۹۹۸</w:t>
      </w:r>
      <w:r w:rsidRPr="0076219A">
        <w:rPr>
          <w:rFonts w:cs="B Zar"/>
          <w:rtl/>
        </w:rPr>
        <w:t xml:space="preserve">، یلتسین در پایان دوره زمامداری سیاسی خود قرار گرفت. درست چند ساعت پیش از آغاز اولین روز سال </w:t>
      </w:r>
      <w:hyperlink r:id="rId1678" w:tooltip="۲۰۰۰ (میلادی)" w:history="1">
        <w:r w:rsidRPr="0076219A">
          <w:rPr>
            <w:rStyle w:val="Hyperlink"/>
            <w:rFonts w:cs="B Zar"/>
            <w:color w:val="auto"/>
            <w:u w:val="none"/>
            <w:rtl/>
            <w:lang w:bidi="fa-IR"/>
          </w:rPr>
          <w:t>۲۰۰۰</w:t>
        </w:r>
      </w:hyperlink>
      <w:r w:rsidRPr="0076219A">
        <w:rPr>
          <w:rFonts w:cs="B Zar"/>
          <w:rtl/>
        </w:rPr>
        <w:t xml:space="preserve">، یلتسین در کمال شگفتی، استعفای خود را اعلام نمود و دولت را به دست نخست‌وزیر کمتر شناخته شده خود </w:t>
      </w:r>
      <w:hyperlink r:id="rId1679" w:tooltip="ولادیمیر پوتین" w:history="1">
        <w:r w:rsidRPr="0076219A">
          <w:rPr>
            <w:rStyle w:val="Hyperlink"/>
            <w:rFonts w:cs="B Zar"/>
            <w:color w:val="auto"/>
            <w:u w:val="none"/>
            <w:rtl/>
          </w:rPr>
          <w:t>ولادیمیر پوتین</w:t>
        </w:r>
      </w:hyperlink>
      <w:r w:rsidRPr="0076219A">
        <w:rPr>
          <w:rFonts w:cs="B Zar"/>
        </w:rPr>
        <w:t xml:space="preserve"> </w:t>
      </w:r>
      <w:r w:rsidRPr="0076219A">
        <w:rPr>
          <w:rFonts w:cs="B Zar"/>
          <w:rtl/>
        </w:rPr>
        <w:t xml:space="preserve">سپرد که یک افسر سابق و جانشین رئیس کاگ‌ب پس از </w:t>
      </w:r>
      <w:hyperlink r:id="rId1680" w:tooltip="فروپاشی" w:history="1">
        <w:r w:rsidRPr="0076219A">
          <w:rPr>
            <w:rStyle w:val="Hyperlink"/>
            <w:rFonts w:cs="B Zar"/>
            <w:color w:val="auto"/>
            <w:u w:val="none"/>
            <w:rtl/>
          </w:rPr>
          <w:t>فروپاشی</w:t>
        </w:r>
      </w:hyperlink>
      <w:r w:rsidRPr="0076219A">
        <w:rPr>
          <w:rFonts w:cs="B Zar"/>
        </w:rPr>
        <w:t xml:space="preserve"> </w:t>
      </w:r>
      <w:r w:rsidRPr="0076219A">
        <w:rPr>
          <w:rFonts w:cs="B Zar"/>
          <w:rtl/>
        </w:rPr>
        <w:t xml:space="preserve">شوروی بود. در </w:t>
      </w:r>
      <w:r w:rsidRPr="0076219A">
        <w:rPr>
          <w:rFonts w:cs="B Zar"/>
          <w:rtl/>
          <w:lang w:bidi="fa-IR"/>
        </w:rPr>
        <w:t>۲۶</w:t>
      </w:r>
      <w:r w:rsidRPr="0076219A">
        <w:rPr>
          <w:rFonts w:cs="B Zar"/>
          <w:rtl/>
        </w:rPr>
        <w:t xml:space="preserve"> مارس سال </w:t>
      </w:r>
      <w:r w:rsidRPr="0076219A">
        <w:rPr>
          <w:rFonts w:cs="B Zar"/>
          <w:rtl/>
          <w:lang w:bidi="fa-IR"/>
        </w:rPr>
        <w:t>۲۰۰۰</w:t>
      </w:r>
      <w:r w:rsidRPr="0076219A">
        <w:rPr>
          <w:rFonts w:cs="B Zar"/>
          <w:rtl/>
        </w:rPr>
        <w:t>، رئیس‌جمهور تازه‌کار به سادگی رقبای خود را در انتخابات ریاست جمهوری شکست داد و در اولین دور رای‌گیری پیروز شد</w:t>
      </w:r>
      <w:r w:rsidRPr="0076219A">
        <w:rPr>
          <w:rFonts w:cs="B Zar"/>
        </w:rPr>
        <w:t xml:space="preserve">. </w:t>
      </w:r>
      <w:r w:rsidRPr="0076219A">
        <w:rPr>
          <w:rFonts w:cs="B Zar"/>
          <w:rtl/>
        </w:rPr>
        <w:t xml:space="preserve">در سال </w:t>
      </w:r>
      <w:hyperlink r:id="rId1681" w:tooltip="۲۰۰۴ (میلادی)" w:history="1">
        <w:r w:rsidRPr="0076219A">
          <w:rPr>
            <w:rStyle w:val="Hyperlink"/>
            <w:rFonts w:cs="B Zar"/>
            <w:color w:val="auto"/>
            <w:u w:val="none"/>
            <w:rtl/>
            <w:lang w:bidi="fa-IR"/>
          </w:rPr>
          <w:t>۲۰۰۴</w:t>
        </w:r>
      </w:hyperlink>
      <w:r w:rsidRPr="0076219A">
        <w:rPr>
          <w:rFonts w:cs="B Zar"/>
          <w:rtl/>
        </w:rPr>
        <w:t xml:space="preserve">، او </w:t>
      </w:r>
      <w:r w:rsidRPr="0076219A">
        <w:rPr>
          <w:rFonts w:cs="B Zar"/>
          <w:rtl/>
          <w:lang w:bidi="fa-IR"/>
        </w:rPr>
        <w:t>۷۱</w:t>
      </w:r>
      <w:r w:rsidRPr="0076219A">
        <w:rPr>
          <w:rFonts w:hint="cs"/>
          <w:rtl/>
          <w:lang w:bidi="fa-IR"/>
        </w:rPr>
        <w:t>٪</w:t>
      </w:r>
      <w:r w:rsidRPr="0076219A">
        <w:rPr>
          <w:rFonts w:cs="B Zar"/>
          <w:rtl/>
        </w:rPr>
        <w:t xml:space="preserve"> آراء را به دست آورد و متحدین وی نیزدر انتخابات پارلمانی پیروز شدند، اما بنا بر اظهارات ناظران بین‌المللی و داخلی آن را مخدوش اعلام کردند. ناظران بین‌المللی حتی نسبت به اقدامات اواخر سال </w:t>
      </w:r>
      <w:r w:rsidRPr="0076219A">
        <w:rPr>
          <w:rFonts w:cs="B Zar"/>
          <w:rtl/>
          <w:lang w:bidi="fa-IR"/>
        </w:rPr>
        <w:t>۲۰۰۴</w:t>
      </w:r>
      <w:r w:rsidRPr="0076219A">
        <w:rPr>
          <w:rFonts w:cs="B Zar"/>
          <w:rtl/>
        </w:rPr>
        <w:t xml:space="preserve"> بیشتر هشدار دادند که موجب تحکیم بیشتر نظارت ریاست جمهوری بر پارلمان، جامعه نظامی و صاحب منصبان منطقه‌ای می‌شد</w:t>
      </w:r>
      <w:r w:rsidRPr="0076219A">
        <w:rPr>
          <w:rFonts w:cs="B Zar"/>
        </w:rPr>
        <w:t xml:space="preserve">. </w:t>
      </w:r>
    </w:p>
    <w:p w14:paraId="364A0685" w14:textId="77777777" w:rsidR="0060251C" w:rsidRPr="0076219A" w:rsidRDefault="0060251C" w:rsidP="000002FE">
      <w:pPr>
        <w:bidi/>
        <w:spacing w:before="100" w:beforeAutospacing="1" w:after="100" w:afterAutospacing="1" w:line="240" w:lineRule="auto"/>
        <w:ind w:left="720"/>
        <w:rPr>
          <w:rFonts w:cs="B Zar"/>
          <w:sz w:val="24"/>
          <w:szCs w:val="24"/>
        </w:rPr>
      </w:pPr>
    </w:p>
    <w:p w14:paraId="50E8DCAE" w14:textId="77777777" w:rsidR="0060251C" w:rsidRPr="0076219A" w:rsidRDefault="0060251C" w:rsidP="000002FE">
      <w:pPr>
        <w:pStyle w:val="Heading2"/>
        <w:bidi/>
        <w:rPr>
          <w:rFonts w:cs="B Zar"/>
          <w:sz w:val="24"/>
          <w:szCs w:val="24"/>
        </w:rPr>
      </w:pPr>
      <w:r w:rsidRPr="0076219A">
        <w:rPr>
          <w:rStyle w:val="mw-headline"/>
          <w:rFonts w:cs="B Zar"/>
          <w:sz w:val="24"/>
          <w:szCs w:val="24"/>
          <w:rtl/>
        </w:rPr>
        <w:t>پانویس</w:t>
      </w:r>
    </w:p>
    <w:p w14:paraId="1066DA2D" w14:textId="77777777" w:rsidR="0060251C" w:rsidRPr="00801BC3" w:rsidRDefault="0060251C" w:rsidP="000002FE">
      <w:pPr>
        <w:pStyle w:val="ListParagraph"/>
        <w:numPr>
          <w:ilvl w:val="1"/>
          <w:numId w:val="24"/>
        </w:numPr>
        <w:bidi/>
        <w:spacing w:after="0"/>
        <w:rPr>
          <w:rFonts w:cs="B Zar"/>
          <w:sz w:val="24"/>
          <w:szCs w:val="24"/>
        </w:rPr>
      </w:pPr>
      <w:r w:rsidRPr="00801BC3">
        <w:rPr>
          <w:rFonts w:cs="B Zar"/>
          <w:sz w:val="24"/>
          <w:szCs w:val="24"/>
        </w:rPr>
        <w:t xml:space="preserve">  </w:t>
      </w:r>
      <w:hyperlink r:id="rId1682" w:history="1">
        <w:r w:rsidRPr="00801BC3">
          <w:rPr>
            <w:rStyle w:val="Hyperlink"/>
            <w:rFonts w:cs="B Zar"/>
            <w:color w:val="auto"/>
            <w:sz w:val="24"/>
            <w:szCs w:val="24"/>
            <w:u w:val="none"/>
            <w:rtl/>
          </w:rPr>
          <w:t>جعلیات و حقایقی درباره گذشته شوروی و روسیه امروز</w:t>
        </w:r>
      </w:hyperlink>
      <w:r w:rsidRPr="00801BC3">
        <w:rPr>
          <w:rFonts w:cs="B Zar"/>
          <w:sz w:val="24"/>
          <w:szCs w:val="24"/>
        </w:rPr>
        <w:t xml:space="preserve"> </w:t>
      </w:r>
    </w:p>
    <w:p w14:paraId="54CCB774" w14:textId="77777777" w:rsidR="0060251C" w:rsidRPr="00801BC3" w:rsidRDefault="0060251C" w:rsidP="000002FE">
      <w:pPr>
        <w:pStyle w:val="ListParagraph"/>
        <w:numPr>
          <w:ilvl w:val="1"/>
          <w:numId w:val="24"/>
        </w:numPr>
        <w:bidi/>
        <w:rPr>
          <w:rFonts w:cs="B Zar"/>
          <w:sz w:val="24"/>
          <w:szCs w:val="24"/>
        </w:rPr>
      </w:pPr>
      <w:r w:rsidRPr="00801BC3">
        <w:rPr>
          <w:rFonts w:cs="B Zar"/>
          <w:sz w:val="24"/>
          <w:szCs w:val="24"/>
        </w:rPr>
        <w:t xml:space="preserve">  </w:t>
      </w:r>
      <w:hyperlink r:id="rId1683" w:history="1">
        <w:r w:rsidRPr="00801BC3">
          <w:rPr>
            <w:rStyle w:val="Hyperlink"/>
            <w:rFonts w:cs="B Zar"/>
            <w:color w:val="auto"/>
            <w:sz w:val="24"/>
            <w:szCs w:val="24"/>
            <w:u w:val="none"/>
          </w:rPr>
          <w:t xml:space="preserve">BBC </w:t>
        </w:r>
        <w:r w:rsidRPr="00801BC3">
          <w:rPr>
            <w:rStyle w:val="Hyperlink"/>
            <w:rFonts w:cs="B Zar"/>
            <w:color w:val="auto"/>
            <w:sz w:val="24"/>
            <w:szCs w:val="24"/>
            <w:u w:val="none"/>
            <w:rtl/>
          </w:rPr>
          <w:t xml:space="preserve">فارسی - جهان - گاهشمار؛ </w:t>
        </w:r>
        <w:r w:rsidRPr="00801BC3">
          <w:rPr>
            <w:rStyle w:val="Hyperlink"/>
            <w:rFonts w:cs="B Zar"/>
            <w:color w:val="auto"/>
            <w:sz w:val="24"/>
            <w:szCs w:val="24"/>
            <w:u w:val="none"/>
            <w:rtl/>
            <w:lang w:bidi="fa-IR"/>
          </w:rPr>
          <w:t>۲۰</w:t>
        </w:r>
        <w:r w:rsidRPr="00801BC3">
          <w:rPr>
            <w:rStyle w:val="Hyperlink"/>
            <w:rFonts w:cs="B Zar"/>
            <w:color w:val="auto"/>
            <w:sz w:val="24"/>
            <w:szCs w:val="24"/>
            <w:u w:val="none"/>
            <w:rtl/>
          </w:rPr>
          <w:t xml:space="preserve"> سال پس از فروپاشی شوروی </w:t>
        </w:r>
      </w:hyperlink>
    </w:p>
    <w:p w14:paraId="4CA6C571" w14:textId="77777777" w:rsidR="0060251C" w:rsidRPr="00801BC3" w:rsidRDefault="0060251C" w:rsidP="000002FE">
      <w:pPr>
        <w:pStyle w:val="ListParagraph"/>
        <w:numPr>
          <w:ilvl w:val="1"/>
          <w:numId w:val="24"/>
        </w:numPr>
        <w:bidi/>
        <w:rPr>
          <w:rFonts w:cs="B Zar"/>
          <w:sz w:val="24"/>
          <w:szCs w:val="24"/>
        </w:rPr>
      </w:pPr>
      <w:r w:rsidRPr="00801BC3">
        <w:rPr>
          <w:rStyle w:val="HTMLCite"/>
          <w:rFonts w:cs="B Zar"/>
          <w:sz w:val="24"/>
          <w:szCs w:val="24"/>
          <w:rtl/>
        </w:rPr>
        <w:t>دینا نیومن</w:t>
      </w:r>
      <w:r w:rsidRPr="00801BC3">
        <w:rPr>
          <w:rStyle w:val="HTMLCite"/>
          <w:rFonts w:cs="B Zar"/>
          <w:sz w:val="24"/>
          <w:szCs w:val="24"/>
        </w:rPr>
        <w:t xml:space="preserve"> (</w:t>
      </w:r>
      <w:r w:rsidRPr="00801BC3">
        <w:rPr>
          <w:rStyle w:val="HTMLCite"/>
          <w:rFonts w:cs="B Zar"/>
          <w:sz w:val="24"/>
          <w:szCs w:val="24"/>
          <w:rtl/>
          <w:lang w:bidi="fa-IR"/>
        </w:rPr>
        <w:t>۶</w:t>
      </w:r>
      <w:r w:rsidRPr="00801BC3">
        <w:rPr>
          <w:rStyle w:val="HTMLCite"/>
          <w:rFonts w:cs="B Zar"/>
          <w:sz w:val="24"/>
          <w:szCs w:val="24"/>
        </w:rPr>
        <w:t xml:space="preserve"> </w:t>
      </w:r>
      <w:r w:rsidRPr="00801BC3">
        <w:rPr>
          <w:rStyle w:val="HTMLCite"/>
          <w:rFonts w:cs="B Zar"/>
          <w:sz w:val="24"/>
          <w:szCs w:val="24"/>
          <w:rtl/>
        </w:rPr>
        <w:t xml:space="preserve">دی </w:t>
      </w:r>
      <w:r w:rsidRPr="00801BC3">
        <w:rPr>
          <w:rStyle w:val="HTMLCite"/>
          <w:rFonts w:cs="B Zar"/>
          <w:sz w:val="24"/>
          <w:szCs w:val="24"/>
          <w:rtl/>
          <w:lang w:bidi="fa-IR"/>
        </w:rPr>
        <w:t>۱۳۹۵</w:t>
      </w:r>
      <w:r w:rsidRPr="00801BC3">
        <w:rPr>
          <w:rStyle w:val="HTMLCite"/>
          <w:rFonts w:cs="B Zar"/>
          <w:sz w:val="24"/>
          <w:szCs w:val="24"/>
        </w:rPr>
        <w:t xml:space="preserve">). </w:t>
      </w:r>
      <w:hyperlink r:id="rId1684" w:history="1">
        <w:r w:rsidRPr="00801BC3">
          <w:rPr>
            <w:rStyle w:val="Hyperlink"/>
            <w:rFonts w:cs="B Zar"/>
            <w:i/>
            <w:iCs/>
            <w:color w:val="auto"/>
            <w:sz w:val="24"/>
            <w:szCs w:val="24"/>
            <w:u w:val="none"/>
          </w:rPr>
          <w:t>«</w:t>
        </w:r>
        <w:r w:rsidRPr="00801BC3">
          <w:rPr>
            <w:rStyle w:val="Hyperlink"/>
            <w:rFonts w:cs="B Zar"/>
            <w:i/>
            <w:iCs/>
            <w:color w:val="auto"/>
            <w:sz w:val="24"/>
            <w:szCs w:val="24"/>
            <w:u w:val="none"/>
            <w:rtl/>
          </w:rPr>
          <w:t>چگونه سه مرد حکم مرگ اتحاد جماهیر شوروی را امضا کردند</w:t>
        </w:r>
        <w:r w:rsidRPr="00801BC3">
          <w:rPr>
            <w:rStyle w:val="Hyperlink"/>
            <w:rFonts w:cs="B Zar"/>
            <w:i/>
            <w:iCs/>
            <w:color w:val="auto"/>
            <w:sz w:val="24"/>
            <w:szCs w:val="24"/>
            <w:u w:val="none"/>
          </w:rPr>
          <w:t>»</w:t>
        </w:r>
      </w:hyperlink>
      <w:r w:rsidRPr="00801BC3">
        <w:rPr>
          <w:rStyle w:val="HTMLCite"/>
          <w:rFonts w:cs="B Zar"/>
          <w:sz w:val="24"/>
          <w:szCs w:val="24"/>
        </w:rPr>
        <w:t xml:space="preserve">. </w:t>
      </w:r>
      <w:r w:rsidRPr="00801BC3">
        <w:rPr>
          <w:rStyle w:val="HTMLCite"/>
          <w:rFonts w:cs="B Zar"/>
          <w:sz w:val="24"/>
          <w:szCs w:val="24"/>
          <w:rtl/>
        </w:rPr>
        <w:t>بی‌بی‌سی</w:t>
      </w:r>
      <w:r w:rsidRPr="00801BC3">
        <w:rPr>
          <w:rStyle w:val="HTMLCite"/>
          <w:rFonts w:cs="B Zar"/>
          <w:sz w:val="24"/>
          <w:szCs w:val="24"/>
        </w:rPr>
        <w:t>.</w:t>
      </w:r>
      <w:r w:rsidRPr="00801BC3">
        <w:rPr>
          <w:rFonts w:cs="B Zar"/>
          <w:sz w:val="24"/>
          <w:szCs w:val="24"/>
        </w:rPr>
        <w:t xml:space="preserve"> </w:t>
      </w:r>
    </w:p>
    <w:p w14:paraId="34F153E6" w14:textId="77777777" w:rsidR="0060251C" w:rsidRPr="00801BC3" w:rsidRDefault="0060251C" w:rsidP="000002FE">
      <w:pPr>
        <w:pStyle w:val="ListParagraph"/>
        <w:numPr>
          <w:ilvl w:val="1"/>
          <w:numId w:val="24"/>
        </w:numPr>
        <w:bidi/>
        <w:rPr>
          <w:rFonts w:cs="B Zar"/>
          <w:sz w:val="24"/>
          <w:szCs w:val="24"/>
        </w:rPr>
      </w:pPr>
      <w:r w:rsidRPr="00801BC3">
        <w:rPr>
          <w:rFonts w:cs="B Zar"/>
          <w:sz w:val="24"/>
          <w:szCs w:val="24"/>
        </w:rPr>
        <w:lastRenderedPageBreak/>
        <w:t xml:space="preserve">  </w:t>
      </w:r>
      <w:r w:rsidRPr="00801BC3">
        <w:rPr>
          <w:rStyle w:val="reference-text"/>
          <w:rFonts w:cs="B Zar"/>
          <w:sz w:val="24"/>
          <w:szCs w:val="24"/>
          <w:rtl/>
        </w:rPr>
        <w:t xml:space="preserve">طلوعی، محمود، از لنین تا پوتین، تهران، انتشارات تهران، </w:t>
      </w:r>
      <w:r w:rsidRPr="00801BC3">
        <w:rPr>
          <w:rStyle w:val="reference-text"/>
          <w:rFonts w:cs="B Zar"/>
          <w:sz w:val="24"/>
          <w:szCs w:val="24"/>
          <w:rtl/>
          <w:lang w:bidi="fa-IR"/>
        </w:rPr>
        <w:t>۱۳۸۶</w:t>
      </w:r>
      <w:r w:rsidRPr="00801BC3">
        <w:rPr>
          <w:rStyle w:val="reference-text"/>
          <w:rFonts w:cs="B Zar"/>
          <w:sz w:val="24"/>
          <w:szCs w:val="24"/>
          <w:rtl/>
        </w:rPr>
        <w:t xml:space="preserve">، ص </w:t>
      </w:r>
      <w:r w:rsidRPr="00801BC3">
        <w:rPr>
          <w:rStyle w:val="reference-text"/>
          <w:rFonts w:cs="B Zar"/>
          <w:sz w:val="24"/>
          <w:szCs w:val="24"/>
          <w:rtl/>
          <w:lang w:bidi="fa-IR"/>
        </w:rPr>
        <w:t>۴۵۱</w:t>
      </w:r>
      <w:r w:rsidRPr="00801BC3">
        <w:rPr>
          <w:rStyle w:val="reference-text"/>
          <w:rFonts w:cs="B Zar"/>
          <w:sz w:val="24"/>
          <w:szCs w:val="24"/>
          <w:rtl/>
        </w:rPr>
        <w:t xml:space="preserve">، شابک: </w:t>
      </w:r>
      <w:r w:rsidRPr="00801BC3">
        <w:rPr>
          <w:rStyle w:val="reference-text"/>
          <w:rFonts w:cs="B Zar"/>
          <w:sz w:val="24"/>
          <w:szCs w:val="24"/>
          <w:rtl/>
          <w:lang w:bidi="fa-IR"/>
        </w:rPr>
        <w:t>۱-۹۴-۵۶۰۹-۹۶۴</w:t>
      </w:r>
      <w:r w:rsidRPr="00801BC3">
        <w:rPr>
          <w:rFonts w:cs="B Zar"/>
          <w:sz w:val="24"/>
          <w:szCs w:val="24"/>
          <w:rtl/>
        </w:rPr>
        <w:t xml:space="preserve"> </w:t>
      </w:r>
    </w:p>
    <w:p w14:paraId="292C5BD9" w14:textId="77777777" w:rsidR="0060251C" w:rsidRPr="00801BC3" w:rsidRDefault="0060251C" w:rsidP="000002FE">
      <w:pPr>
        <w:pStyle w:val="ListParagraph"/>
        <w:numPr>
          <w:ilvl w:val="1"/>
          <w:numId w:val="24"/>
        </w:numPr>
        <w:bidi/>
        <w:rPr>
          <w:rFonts w:cs="B Zar"/>
          <w:sz w:val="24"/>
          <w:szCs w:val="24"/>
        </w:rPr>
      </w:pPr>
      <w:r w:rsidRPr="00801BC3">
        <w:rPr>
          <w:rFonts w:cs="B Zar"/>
          <w:sz w:val="24"/>
          <w:szCs w:val="24"/>
        </w:rPr>
        <w:t xml:space="preserve">  </w:t>
      </w:r>
      <w:r w:rsidRPr="00801BC3">
        <w:rPr>
          <w:rStyle w:val="reference-text"/>
          <w:rFonts w:cs="B Zar"/>
          <w:sz w:val="24"/>
          <w:szCs w:val="24"/>
        </w:rPr>
        <w:t xml:space="preserve">Peter Nolan, </w:t>
      </w:r>
      <w:r w:rsidRPr="00801BC3">
        <w:rPr>
          <w:rStyle w:val="reference-text"/>
          <w:rFonts w:cs="B Zar"/>
          <w:i/>
          <w:iCs/>
          <w:sz w:val="24"/>
          <w:szCs w:val="24"/>
        </w:rPr>
        <w:t>China's Rise, Russia's Fall</w:t>
      </w:r>
      <w:r w:rsidRPr="00801BC3">
        <w:rPr>
          <w:rStyle w:val="reference-text"/>
          <w:rFonts w:cs="B Zar"/>
          <w:sz w:val="24"/>
          <w:szCs w:val="24"/>
        </w:rPr>
        <w:t xml:space="preserve">. </w:t>
      </w:r>
      <w:r w:rsidRPr="00801BC3">
        <w:rPr>
          <w:rStyle w:val="reference-text"/>
          <w:rFonts w:cs="B Zar"/>
          <w:sz w:val="24"/>
          <w:szCs w:val="24"/>
          <w:rtl/>
        </w:rPr>
        <w:t xml:space="preserve">پیتر نولان، صعود چین، نزول روسیه. انتشارات مک میلان </w:t>
      </w:r>
      <w:r w:rsidRPr="00801BC3">
        <w:rPr>
          <w:rStyle w:val="reference-text"/>
          <w:rFonts w:cs="B Zar"/>
          <w:sz w:val="24"/>
          <w:szCs w:val="24"/>
          <w:rtl/>
          <w:lang w:bidi="fa-IR"/>
        </w:rPr>
        <w:t>۱۹۹۵</w:t>
      </w:r>
      <w:r w:rsidRPr="00801BC3">
        <w:rPr>
          <w:rStyle w:val="reference-text"/>
          <w:rFonts w:cs="B Zar"/>
          <w:sz w:val="24"/>
          <w:szCs w:val="24"/>
          <w:rtl/>
        </w:rPr>
        <w:t xml:space="preserve">، صفحات </w:t>
      </w:r>
      <w:r w:rsidRPr="00801BC3">
        <w:rPr>
          <w:rStyle w:val="reference-text"/>
          <w:rFonts w:cs="B Zar"/>
          <w:sz w:val="24"/>
          <w:szCs w:val="24"/>
          <w:rtl/>
          <w:lang w:bidi="fa-IR"/>
        </w:rPr>
        <w:t>۱۸</w:t>
      </w:r>
      <w:r w:rsidRPr="00801BC3">
        <w:rPr>
          <w:rStyle w:val="reference-text"/>
          <w:rFonts w:ascii="Times New Roman" w:hAnsi="Times New Roman" w:cs="Times New Roman" w:hint="cs"/>
          <w:sz w:val="24"/>
          <w:szCs w:val="24"/>
          <w:rtl/>
          <w:lang w:bidi="fa-IR"/>
        </w:rPr>
        <w:t>–</w:t>
      </w:r>
      <w:r w:rsidRPr="00801BC3">
        <w:rPr>
          <w:rStyle w:val="reference-text"/>
          <w:rFonts w:cs="B Zar" w:hint="cs"/>
          <w:sz w:val="24"/>
          <w:szCs w:val="24"/>
          <w:rtl/>
          <w:lang w:bidi="fa-IR"/>
        </w:rPr>
        <w:t>۱۷</w:t>
      </w:r>
      <w:r w:rsidRPr="00801BC3">
        <w:rPr>
          <w:rFonts w:cs="B Zar"/>
          <w:sz w:val="24"/>
          <w:szCs w:val="24"/>
          <w:rtl/>
        </w:rPr>
        <w:t xml:space="preserve"> </w:t>
      </w:r>
    </w:p>
    <w:p w14:paraId="25CC5DA3" w14:textId="77777777" w:rsidR="0060251C" w:rsidRPr="0076219A" w:rsidRDefault="00801BC3" w:rsidP="00B73374">
      <w:pPr>
        <w:numPr>
          <w:ilvl w:val="0"/>
          <w:numId w:val="26"/>
        </w:numPr>
        <w:bidi/>
        <w:spacing w:before="100" w:beforeAutospacing="1" w:after="100" w:afterAutospacing="1" w:line="240" w:lineRule="auto"/>
        <w:rPr>
          <w:rFonts w:cs="B Zar"/>
          <w:sz w:val="24"/>
          <w:szCs w:val="24"/>
        </w:rPr>
      </w:pPr>
      <w:r>
        <w:rPr>
          <w:rFonts w:hAnsi="Symbol" w:cs="B Zar" w:hint="cs"/>
          <w:sz w:val="24"/>
          <w:szCs w:val="24"/>
          <w:rtl/>
        </w:rPr>
        <w:t xml:space="preserve">6- </w:t>
      </w:r>
      <w:r w:rsidR="0060251C" w:rsidRPr="0076219A">
        <w:rPr>
          <w:rFonts w:cs="B Zar"/>
          <w:sz w:val="24"/>
          <w:szCs w:val="24"/>
        </w:rPr>
        <w:t xml:space="preserve">  </w:t>
      </w:r>
      <w:r w:rsidR="0060251C" w:rsidRPr="0076219A">
        <w:rPr>
          <w:rStyle w:val="reference-text"/>
          <w:rFonts w:cs="B Zar"/>
          <w:sz w:val="24"/>
          <w:szCs w:val="24"/>
        </w:rPr>
        <w:t xml:space="preserve">See Fairbanks, Jr. , Charles H. </w:t>
      </w:r>
      <w:r w:rsidR="0060251C" w:rsidRPr="0076219A">
        <w:rPr>
          <w:rStyle w:val="reference-text"/>
          <w:rFonts w:cs="B Zar"/>
          <w:sz w:val="24"/>
          <w:szCs w:val="24"/>
          <w:rtl/>
          <w:lang w:bidi="fa-IR"/>
        </w:rPr>
        <w:t>۱۹۹۹</w:t>
      </w:r>
      <w:r w:rsidR="0060251C" w:rsidRPr="0076219A">
        <w:rPr>
          <w:rStyle w:val="reference-text"/>
          <w:rFonts w:cs="B Zar"/>
          <w:sz w:val="24"/>
          <w:szCs w:val="24"/>
        </w:rPr>
        <w:t xml:space="preserve">. «The Feudalization of the State". </w:t>
      </w:r>
      <w:r w:rsidR="0060251C" w:rsidRPr="0076219A">
        <w:rPr>
          <w:rStyle w:val="reference-text"/>
          <w:rFonts w:cs="B Zar"/>
          <w:i/>
          <w:iCs/>
          <w:sz w:val="24"/>
          <w:szCs w:val="24"/>
        </w:rPr>
        <w:t>Journal of Democracy</w:t>
      </w:r>
      <w:r w:rsidR="0060251C" w:rsidRPr="0076219A">
        <w:rPr>
          <w:rStyle w:val="reference-text"/>
          <w:rFonts w:cs="B Zar"/>
          <w:sz w:val="24"/>
          <w:szCs w:val="24"/>
        </w:rPr>
        <w:t xml:space="preserve"> </w:t>
      </w:r>
      <w:r w:rsidR="0060251C" w:rsidRPr="0076219A">
        <w:rPr>
          <w:rStyle w:val="reference-text"/>
          <w:rFonts w:cs="B Zar"/>
          <w:sz w:val="24"/>
          <w:szCs w:val="24"/>
          <w:rtl/>
        </w:rPr>
        <w:t>فئودالی کردن کشور</w:t>
      </w:r>
      <w:r w:rsidR="0060251C" w:rsidRPr="0076219A">
        <w:rPr>
          <w:rStyle w:val="reference-text"/>
          <w:rFonts w:cs="B Zar"/>
          <w:i/>
          <w:iCs/>
          <w:sz w:val="24"/>
          <w:szCs w:val="24"/>
        </w:rPr>
        <w:t xml:space="preserve">. </w:t>
      </w:r>
      <w:r w:rsidR="0060251C" w:rsidRPr="0076219A">
        <w:rPr>
          <w:rStyle w:val="reference-text"/>
          <w:rFonts w:cs="B Zar"/>
          <w:sz w:val="24"/>
          <w:szCs w:val="24"/>
          <w:rtl/>
        </w:rPr>
        <w:t>ژورنال دموکراسی</w:t>
      </w:r>
      <w:r w:rsidR="0060251C" w:rsidRPr="0076219A">
        <w:rPr>
          <w:rStyle w:val="reference-text"/>
          <w:rFonts w:cs="B Zar"/>
          <w:i/>
          <w:iCs/>
          <w:sz w:val="24"/>
          <w:szCs w:val="24"/>
          <w:rtl/>
        </w:rPr>
        <w:t xml:space="preserve">، شماره </w:t>
      </w:r>
      <w:r w:rsidR="0060251C" w:rsidRPr="0076219A">
        <w:rPr>
          <w:rStyle w:val="reference-text"/>
          <w:rFonts w:cs="B Zar"/>
          <w:i/>
          <w:iCs/>
          <w:sz w:val="24"/>
          <w:szCs w:val="24"/>
          <w:rtl/>
          <w:lang w:bidi="fa-IR"/>
        </w:rPr>
        <w:t>۱۰(۲)</w:t>
      </w:r>
      <w:r w:rsidR="0060251C" w:rsidRPr="0076219A">
        <w:rPr>
          <w:rStyle w:val="reference-text"/>
          <w:rFonts w:cs="B Zar"/>
          <w:i/>
          <w:iCs/>
          <w:sz w:val="24"/>
          <w:szCs w:val="24"/>
          <w:rtl/>
        </w:rPr>
        <w:t xml:space="preserve">، </w:t>
      </w:r>
      <w:r w:rsidR="0060251C" w:rsidRPr="0076219A">
        <w:rPr>
          <w:rStyle w:val="reference-text"/>
          <w:rFonts w:cs="B Zar"/>
          <w:i/>
          <w:iCs/>
          <w:sz w:val="24"/>
          <w:szCs w:val="24"/>
          <w:rtl/>
          <w:lang w:bidi="fa-IR"/>
        </w:rPr>
        <w:t>۵۳</w:t>
      </w:r>
      <w:r w:rsidR="0060251C" w:rsidRPr="0076219A">
        <w:rPr>
          <w:rStyle w:val="reference-text"/>
          <w:rFonts w:ascii="Times New Roman" w:hAnsi="Times New Roman" w:cs="Times New Roman" w:hint="cs"/>
          <w:i/>
          <w:iCs/>
          <w:sz w:val="24"/>
          <w:szCs w:val="24"/>
          <w:rtl/>
          <w:lang w:bidi="fa-IR"/>
        </w:rPr>
        <w:t>–</w:t>
      </w:r>
      <w:r w:rsidR="0060251C" w:rsidRPr="0076219A">
        <w:rPr>
          <w:rStyle w:val="reference-text"/>
          <w:rFonts w:cs="B Zar" w:hint="cs"/>
          <w:i/>
          <w:iCs/>
          <w:sz w:val="24"/>
          <w:szCs w:val="24"/>
          <w:rtl/>
          <w:lang w:bidi="fa-IR"/>
        </w:rPr>
        <w:t>۴۷</w:t>
      </w:r>
      <w:r w:rsidR="0060251C" w:rsidRPr="0076219A">
        <w:rPr>
          <w:rStyle w:val="reference-text"/>
          <w:rFonts w:cs="B Zar"/>
          <w:i/>
          <w:iCs/>
          <w:sz w:val="24"/>
          <w:szCs w:val="24"/>
          <w:rtl/>
        </w:rPr>
        <w:t>،</w:t>
      </w:r>
      <w:r w:rsidR="0060251C" w:rsidRPr="0076219A">
        <w:rPr>
          <w:rFonts w:cs="B Zar"/>
          <w:sz w:val="24"/>
          <w:szCs w:val="24"/>
          <w:rtl/>
        </w:rPr>
        <w:t xml:space="preserve"> </w:t>
      </w:r>
    </w:p>
    <w:p w14:paraId="2C310CD5" w14:textId="77777777" w:rsidR="0060251C" w:rsidRPr="0076219A" w:rsidRDefault="0060251C" w:rsidP="000002FE">
      <w:pPr>
        <w:pStyle w:val="ListParagraph"/>
        <w:bidi/>
        <w:ind w:left="587"/>
        <w:rPr>
          <w:rFonts w:cs="B Zar"/>
          <w:sz w:val="24"/>
          <w:szCs w:val="24"/>
          <w:rtl/>
          <w:lang w:bidi="fa-IR"/>
        </w:rPr>
      </w:pPr>
    </w:p>
    <w:tbl>
      <w:tblPr>
        <w:tblW w:w="9639" w:type="dxa"/>
        <w:tblCellSpacing w:w="0" w:type="dxa"/>
        <w:tblCellMar>
          <w:left w:w="0" w:type="dxa"/>
          <w:right w:w="0" w:type="dxa"/>
        </w:tblCellMar>
        <w:tblLook w:val="04A0" w:firstRow="1" w:lastRow="0" w:firstColumn="1" w:lastColumn="0" w:noHBand="0" w:noVBand="1"/>
      </w:tblPr>
      <w:tblGrid>
        <w:gridCol w:w="9639"/>
      </w:tblGrid>
      <w:tr w:rsidR="0060251C" w:rsidRPr="0076219A" w14:paraId="7BD2B490" w14:textId="77777777" w:rsidTr="0060421A">
        <w:trPr>
          <w:tblCellSpacing w:w="0" w:type="dxa"/>
        </w:trPr>
        <w:tc>
          <w:tcPr>
            <w:tcW w:w="9639" w:type="dxa"/>
            <w:vAlign w:val="center"/>
            <w:hideMark/>
          </w:tcPr>
          <w:p w14:paraId="70C62051" w14:textId="77777777" w:rsidR="0060251C" w:rsidRPr="0076219A" w:rsidRDefault="0060251C" w:rsidP="000002FE">
            <w:pPr>
              <w:bidi/>
              <w:rPr>
                <w:rFonts w:cs="B Zar"/>
                <w:sz w:val="24"/>
                <w:szCs w:val="24"/>
              </w:rPr>
            </w:pPr>
          </w:p>
        </w:tc>
      </w:tr>
    </w:tbl>
    <w:p w14:paraId="5D66034E" w14:textId="77777777" w:rsidR="00A13B7F" w:rsidRDefault="00B73374" w:rsidP="000002FE">
      <w:pPr>
        <w:bidi/>
        <w:spacing w:before="100" w:beforeAutospacing="1" w:after="100" w:afterAutospacing="1" w:line="240" w:lineRule="auto"/>
        <w:rPr>
          <w:rFonts w:cs="B Zar"/>
          <w:b/>
          <w:bCs/>
          <w:sz w:val="24"/>
          <w:szCs w:val="24"/>
          <w:rtl/>
        </w:rPr>
      </w:pPr>
      <w:r>
        <w:rPr>
          <w:rFonts w:cs="B Zar" w:hint="cs"/>
          <w:b/>
          <w:bCs/>
          <w:sz w:val="24"/>
          <w:szCs w:val="24"/>
          <w:rtl/>
        </w:rPr>
        <w:t xml:space="preserve">شروع استعمار نوین و </w:t>
      </w:r>
      <w:r w:rsidR="0060251C" w:rsidRPr="0076219A">
        <w:rPr>
          <w:rFonts w:cs="B Zar" w:hint="cs"/>
          <w:b/>
          <w:bCs/>
          <w:sz w:val="24"/>
          <w:szCs w:val="24"/>
          <w:rtl/>
        </w:rPr>
        <w:t>طرح های تجزیه ایران و خاورمیانه</w:t>
      </w:r>
      <w:r w:rsidR="0060251C" w:rsidRPr="0076219A">
        <w:rPr>
          <w:rFonts w:cs="B Zar" w:hint="cs"/>
          <w:sz w:val="24"/>
          <w:szCs w:val="24"/>
          <w:rtl/>
        </w:rPr>
        <w:t xml:space="preserve"> </w:t>
      </w:r>
      <w:r w:rsidR="00C659A6" w:rsidRPr="0076219A">
        <w:rPr>
          <w:rFonts w:cs="B Zar" w:hint="cs"/>
          <w:b/>
          <w:bCs/>
          <w:sz w:val="24"/>
          <w:szCs w:val="24"/>
          <w:rtl/>
        </w:rPr>
        <w:t xml:space="preserve">در قرن بیست و یکم </w:t>
      </w:r>
    </w:p>
    <w:p w14:paraId="2D999F14" w14:textId="77777777" w:rsidR="00A13B7F" w:rsidRPr="0076219A" w:rsidRDefault="00A13B7F" w:rsidP="00A13B7F">
      <w:pPr>
        <w:bidi/>
        <w:spacing w:line="240" w:lineRule="auto"/>
        <w:rPr>
          <w:rFonts w:ascii="Calibri" w:eastAsia="Calibri" w:hAnsi="Calibri" w:cs="B Zar"/>
          <w:sz w:val="24"/>
          <w:szCs w:val="24"/>
          <w:rtl/>
          <w:lang w:bidi="fa-IR"/>
        </w:rPr>
      </w:pPr>
      <w:r w:rsidRPr="0076219A">
        <w:rPr>
          <w:rFonts w:ascii="Calibri" w:eastAsia="Calibri" w:hAnsi="Calibri" w:cs="B Zar" w:hint="cs"/>
          <w:sz w:val="24"/>
          <w:szCs w:val="24"/>
          <w:rtl/>
          <w:lang w:bidi="fa-IR"/>
        </w:rPr>
        <w:t xml:space="preserve">بطور خلاصه استعمار نوین پس از نیمه اول قرن بیستم و شروع استقلال رسمی سرزمین ها و کشورهای مستعمره و عضویت آنها در سازمان ملل متحد بعنوان کشور مستقل شروع </w:t>
      </w:r>
      <w:r>
        <w:rPr>
          <w:rFonts w:ascii="Calibri" w:eastAsia="Calibri" w:hAnsi="Calibri" w:cs="B Zar" w:hint="cs"/>
          <w:sz w:val="24"/>
          <w:szCs w:val="24"/>
          <w:rtl/>
          <w:lang w:bidi="fa-IR"/>
        </w:rPr>
        <w:t xml:space="preserve">بفعالیت میکند </w:t>
      </w:r>
      <w:r w:rsidRPr="0076219A">
        <w:rPr>
          <w:rFonts w:ascii="Calibri" w:eastAsia="Calibri" w:hAnsi="Calibri" w:cs="B Zar" w:hint="cs"/>
          <w:sz w:val="24"/>
          <w:szCs w:val="24"/>
          <w:rtl/>
          <w:lang w:bidi="fa-IR"/>
        </w:rPr>
        <w:t xml:space="preserve"> </w:t>
      </w:r>
    </w:p>
    <w:p w14:paraId="797890A3" w14:textId="77777777" w:rsidR="00A13B7F" w:rsidRPr="0076219A" w:rsidRDefault="00A13B7F" w:rsidP="00A13B7F">
      <w:pPr>
        <w:bidi/>
        <w:spacing w:line="240" w:lineRule="auto"/>
        <w:rPr>
          <w:rFonts w:ascii="Calibri" w:eastAsia="Calibri" w:hAnsi="Calibri" w:cs="B Zar"/>
          <w:sz w:val="24"/>
          <w:szCs w:val="24"/>
          <w:rtl/>
          <w:lang w:bidi="fa-IR"/>
        </w:rPr>
      </w:pPr>
      <w:r w:rsidRPr="0076219A">
        <w:rPr>
          <w:rFonts w:ascii="Calibri" w:eastAsia="Calibri" w:hAnsi="Calibri" w:cs="B Zar" w:hint="cs"/>
          <w:sz w:val="24"/>
          <w:szCs w:val="24"/>
          <w:rtl/>
          <w:lang w:bidi="fa-IR"/>
        </w:rPr>
        <w:t xml:space="preserve">در این مرحله حسب الظاهر کشور مستقل است و حسب الباطن اقتصاد و شریان های اقتصادی و بالطبع سیاسی و فرهنگی و اجتماعی در دستان کشور استعمار گر مدرن میباشد </w:t>
      </w:r>
    </w:p>
    <w:p w14:paraId="2151BD45" w14:textId="77777777" w:rsidR="00A13B7F" w:rsidRPr="0076219A" w:rsidRDefault="00A13B7F" w:rsidP="00A13B7F">
      <w:pPr>
        <w:bidi/>
        <w:spacing w:line="240" w:lineRule="auto"/>
        <w:rPr>
          <w:rFonts w:ascii="Calibri" w:eastAsia="Calibri" w:hAnsi="Calibri" w:cs="Times New Roman"/>
          <w:b/>
          <w:bCs/>
          <w:sz w:val="24"/>
          <w:szCs w:val="24"/>
          <w:rtl/>
          <w:lang w:bidi="fa-IR"/>
        </w:rPr>
      </w:pPr>
      <w:r w:rsidRPr="0076219A">
        <w:rPr>
          <w:rFonts w:ascii="Calibri" w:eastAsia="Calibri" w:hAnsi="Calibri" w:cs="B Zar" w:hint="cs"/>
          <w:b/>
          <w:bCs/>
          <w:sz w:val="24"/>
          <w:szCs w:val="24"/>
          <w:rtl/>
          <w:lang w:bidi="fa-IR"/>
        </w:rPr>
        <w:t xml:space="preserve">نمونه این نوع استعمار در کتاب </w:t>
      </w:r>
      <w:r w:rsidRPr="0076219A">
        <w:rPr>
          <w:rFonts w:ascii="Calibri" w:eastAsia="Calibri" w:hAnsi="Calibri" w:cs="Times New Roman" w:hint="cs"/>
          <w:b/>
          <w:bCs/>
          <w:sz w:val="24"/>
          <w:szCs w:val="24"/>
          <w:rtl/>
          <w:lang w:bidi="fa-IR"/>
        </w:rPr>
        <w:t xml:space="preserve">" اعترافات یک جنایتکار اقتصادی " توسط آقای جان پرکینز آورده شده است که توسط آقایان میر محمود نبوی و خلیل شهابی ترجمه و توسط نشر اختران در سال 1385 انتشار یافته است </w:t>
      </w:r>
    </w:p>
    <w:p w14:paraId="57D6C3E0" w14:textId="77777777" w:rsidR="00A13B7F" w:rsidRDefault="00A13B7F" w:rsidP="00A13B7F">
      <w:pPr>
        <w:bidi/>
        <w:spacing w:line="240" w:lineRule="auto"/>
        <w:rPr>
          <w:rFonts w:ascii="Calibri" w:eastAsia="Calibri" w:hAnsi="Calibri" w:cs="Times New Roman"/>
          <w:sz w:val="24"/>
          <w:szCs w:val="24"/>
          <w:rtl/>
          <w:lang w:bidi="fa-IR"/>
        </w:rPr>
      </w:pPr>
      <w:r w:rsidRPr="0076219A">
        <w:rPr>
          <w:rFonts w:ascii="Calibri" w:eastAsia="Calibri" w:hAnsi="Calibri" w:cs="Times New Roman" w:hint="cs"/>
          <w:sz w:val="24"/>
          <w:szCs w:val="24"/>
          <w:rtl/>
          <w:lang w:bidi="fa-IR"/>
        </w:rPr>
        <w:t xml:space="preserve">در این مرحله استعمار سعی میکند که </w:t>
      </w:r>
      <w:r>
        <w:rPr>
          <w:rFonts w:ascii="Calibri" w:eastAsia="Calibri" w:hAnsi="Calibri" w:cs="Times New Roman" w:hint="cs"/>
          <w:sz w:val="24"/>
          <w:szCs w:val="24"/>
          <w:rtl/>
          <w:lang w:bidi="fa-IR"/>
        </w:rPr>
        <w:t xml:space="preserve">در صورت عدم امکان نفوذ در شریان های اقتصادی ، اجتماعی ، فرهنگی </w:t>
      </w:r>
    </w:p>
    <w:p w14:paraId="652550F9" w14:textId="77777777" w:rsidR="00A13B7F" w:rsidRPr="0076219A" w:rsidRDefault="00A13B7F" w:rsidP="00A13B7F">
      <w:pPr>
        <w:bidi/>
        <w:spacing w:line="240" w:lineRule="auto"/>
        <w:rPr>
          <w:rFonts w:ascii="Calibri" w:eastAsia="Calibri" w:hAnsi="Calibri" w:cs="Times New Roman"/>
          <w:sz w:val="24"/>
          <w:szCs w:val="24"/>
          <w:rtl/>
          <w:lang w:bidi="fa-IR"/>
        </w:rPr>
      </w:pPr>
      <w:r>
        <w:rPr>
          <w:rFonts w:ascii="Calibri" w:eastAsia="Calibri" w:hAnsi="Calibri" w:cs="Times New Roman" w:hint="cs"/>
          <w:sz w:val="24"/>
          <w:szCs w:val="24"/>
          <w:rtl/>
          <w:lang w:bidi="fa-IR"/>
        </w:rPr>
        <w:t xml:space="preserve">، نظامی </w:t>
      </w:r>
      <w:r w:rsidRPr="0076219A">
        <w:rPr>
          <w:rFonts w:ascii="Calibri" w:eastAsia="Calibri" w:hAnsi="Calibri" w:cs="Times New Roman" w:hint="cs"/>
          <w:sz w:val="24"/>
          <w:szCs w:val="24"/>
          <w:rtl/>
          <w:lang w:bidi="fa-IR"/>
        </w:rPr>
        <w:t xml:space="preserve">با ایجاد اختلافات قومی و فرقه ای و دینی و مذهبی کشورها را تجزیه و آنها را دایم در حال درگیری در آورد مانند طرح خاور میانه بزرگ توسط آقای برنار لوییس تئوریسین صیهونیست که در سال 1999 گفته بود جندین هزار سال هیچ کشور گشایی نتوانسته بر فرهنگ و زبان ایران اثرات بنیادی بگذارد وتنها راه مبارزه با ایران را ایجاد و پرورش اختلافات قومی و مذهبی در ایران و شکستن کشور به قطعات قومی گوناگون </w:t>
      </w:r>
      <w:r>
        <w:rPr>
          <w:rFonts w:ascii="Calibri" w:eastAsia="Calibri" w:hAnsi="Calibri" w:cs="Times New Roman" w:hint="cs"/>
          <w:sz w:val="24"/>
          <w:szCs w:val="24"/>
          <w:rtl/>
          <w:lang w:bidi="fa-IR"/>
        </w:rPr>
        <w:t xml:space="preserve">و حتی در این مسیر کشورهای زیر نفوذ خود را هم حاضر هستند در جهت این اهداف تجریه ای فدا کنند </w:t>
      </w:r>
    </w:p>
    <w:p w14:paraId="63A0502C" w14:textId="77777777" w:rsidR="00A13B7F" w:rsidRDefault="00A13B7F" w:rsidP="00A13B7F">
      <w:pPr>
        <w:bidi/>
        <w:spacing w:line="240" w:lineRule="auto"/>
        <w:rPr>
          <w:rFonts w:ascii="Calibri" w:eastAsia="Calibri" w:hAnsi="Calibri" w:cs="Times New Roman"/>
          <w:sz w:val="24"/>
          <w:szCs w:val="24"/>
          <w:rtl/>
          <w:lang w:bidi="fa-IR"/>
        </w:rPr>
      </w:pPr>
      <w:r w:rsidRPr="0076219A">
        <w:rPr>
          <w:rFonts w:ascii="Calibri" w:eastAsia="Calibri" w:hAnsi="Calibri" w:cs="Times New Roman" w:hint="cs"/>
          <w:sz w:val="24"/>
          <w:szCs w:val="24"/>
          <w:rtl/>
          <w:lang w:bidi="fa-IR"/>
        </w:rPr>
        <w:t xml:space="preserve">سعی استعمار </w:t>
      </w:r>
      <w:r>
        <w:rPr>
          <w:rFonts w:ascii="Calibri" w:eastAsia="Calibri" w:hAnsi="Calibri" w:cs="Times New Roman" w:hint="cs"/>
          <w:sz w:val="24"/>
          <w:szCs w:val="24"/>
          <w:rtl/>
          <w:lang w:bidi="fa-IR"/>
        </w:rPr>
        <w:t>نوین</w:t>
      </w:r>
      <w:r w:rsidRPr="0076219A">
        <w:rPr>
          <w:rFonts w:ascii="Calibri" w:eastAsia="Calibri" w:hAnsi="Calibri" w:cs="Times New Roman" w:hint="cs"/>
          <w:sz w:val="24"/>
          <w:szCs w:val="24"/>
          <w:rtl/>
          <w:lang w:bidi="fa-IR"/>
        </w:rPr>
        <w:t xml:space="preserve"> این است که با  استفاده از این اختلافات و درگیری ها به اهراف زیر نایل آیند </w:t>
      </w:r>
    </w:p>
    <w:p w14:paraId="1830A185" w14:textId="77777777" w:rsidR="00A13B7F" w:rsidRDefault="00A13B7F" w:rsidP="00A13B7F">
      <w:pPr>
        <w:pStyle w:val="ListParagraph"/>
        <w:numPr>
          <w:ilvl w:val="0"/>
          <w:numId w:val="45"/>
        </w:numPr>
        <w:bidi/>
        <w:spacing w:line="240" w:lineRule="auto"/>
        <w:rPr>
          <w:rFonts w:ascii="Calibri" w:eastAsia="Calibri" w:hAnsi="Calibri" w:cs="Times New Roman"/>
          <w:sz w:val="24"/>
          <w:szCs w:val="24"/>
          <w:lang w:bidi="fa-IR"/>
        </w:rPr>
      </w:pPr>
      <w:r>
        <w:rPr>
          <w:rFonts w:ascii="Calibri" w:eastAsia="Calibri" w:hAnsi="Calibri" w:cs="Times New Roman" w:hint="cs"/>
          <w:sz w:val="24"/>
          <w:szCs w:val="24"/>
          <w:rtl/>
          <w:lang w:bidi="fa-IR"/>
        </w:rPr>
        <w:t xml:space="preserve">نفوذ در اقتصادی ،  فرهنگ ، امور نظامی و سیاسی کشور در مرحله اول در جهت بهره بردار اقتصادی و فروش و تآمین مواد خام واولیه صنعتی و فروش کالاهای صنعتی و نظامی </w:t>
      </w:r>
    </w:p>
    <w:p w14:paraId="1CB1369F" w14:textId="77777777" w:rsidR="00A13B7F" w:rsidRPr="006B6637" w:rsidRDefault="00A13B7F" w:rsidP="00A13B7F">
      <w:pPr>
        <w:bidi/>
        <w:spacing w:line="240" w:lineRule="auto"/>
        <w:rPr>
          <w:rFonts w:ascii="Calibri" w:eastAsia="Calibri" w:hAnsi="Calibri" w:cs="Times New Roman"/>
          <w:sz w:val="24"/>
          <w:szCs w:val="24"/>
          <w:rtl/>
          <w:lang w:bidi="fa-IR"/>
        </w:rPr>
      </w:pPr>
    </w:p>
    <w:p w14:paraId="55893A4B" w14:textId="77777777" w:rsidR="00A13B7F" w:rsidRPr="0076219A" w:rsidRDefault="00A13B7F" w:rsidP="00A13B7F">
      <w:pPr>
        <w:pStyle w:val="ListParagraph"/>
        <w:numPr>
          <w:ilvl w:val="0"/>
          <w:numId w:val="45"/>
        </w:numPr>
        <w:bidi/>
        <w:spacing w:line="240" w:lineRule="auto"/>
        <w:rPr>
          <w:rFonts w:ascii="Calibri" w:eastAsia="Calibri" w:hAnsi="Calibri" w:cs="Times New Roman"/>
          <w:sz w:val="24"/>
          <w:szCs w:val="24"/>
          <w:lang w:bidi="fa-IR"/>
        </w:rPr>
      </w:pPr>
      <w:r w:rsidRPr="0076219A">
        <w:rPr>
          <w:rFonts w:ascii="Calibri" w:eastAsia="Calibri" w:hAnsi="Calibri" w:cs="Times New Roman" w:hint="cs"/>
          <w:sz w:val="24"/>
          <w:szCs w:val="24"/>
          <w:rtl/>
          <w:lang w:bidi="fa-IR"/>
        </w:rPr>
        <w:t xml:space="preserve">کوچکتر شدن کشوها و وابسته شدن هرچه بیشتر به پشتیبانی کشورهای استعماری نوین </w:t>
      </w:r>
    </w:p>
    <w:p w14:paraId="0C8E227F" w14:textId="77777777" w:rsidR="00A13B7F" w:rsidRPr="0076219A" w:rsidRDefault="00A13B7F" w:rsidP="00A13B7F">
      <w:pPr>
        <w:pStyle w:val="ListParagraph"/>
        <w:numPr>
          <w:ilvl w:val="0"/>
          <w:numId w:val="45"/>
        </w:numPr>
        <w:bidi/>
        <w:spacing w:line="240" w:lineRule="auto"/>
        <w:rPr>
          <w:rFonts w:ascii="Calibri" w:eastAsia="Calibri" w:hAnsi="Calibri" w:cs="Times New Roman"/>
          <w:sz w:val="24"/>
          <w:szCs w:val="24"/>
          <w:lang w:bidi="fa-IR"/>
        </w:rPr>
      </w:pPr>
      <w:r w:rsidRPr="0076219A">
        <w:rPr>
          <w:rFonts w:ascii="Calibri" w:eastAsia="Calibri" w:hAnsi="Calibri" w:cs="Times New Roman" w:hint="cs"/>
          <w:sz w:val="24"/>
          <w:szCs w:val="24"/>
          <w:rtl/>
          <w:lang w:bidi="fa-IR"/>
        </w:rPr>
        <w:t xml:space="preserve">با درگیری دائم و مزمن و مستمر و نبود یک دولت قدرتمند مرکز بتوانند اهداف اقتصادی ، نظامی ، سیاسی و فرهنگی و اجتماعی خود را تعقیب نمایند </w:t>
      </w:r>
    </w:p>
    <w:p w14:paraId="43CE0E0B" w14:textId="77777777" w:rsidR="00A13B7F" w:rsidRPr="0076219A" w:rsidRDefault="00A13B7F" w:rsidP="00A13B7F">
      <w:pPr>
        <w:pStyle w:val="ListParagraph"/>
        <w:numPr>
          <w:ilvl w:val="0"/>
          <w:numId w:val="45"/>
        </w:numPr>
        <w:bidi/>
        <w:spacing w:line="240" w:lineRule="auto"/>
        <w:rPr>
          <w:rFonts w:ascii="Calibri" w:eastAsia="Calibri" w:hAnsi="Calibri" w:cs="Times New Roman"/>
          <w:sz w:val="24"/>
          <w:szCs w:val="24"/>
          <w:lang w:bidi="fa-IR"/>
        </w:rPr>
      </w:pPr>
      <w:r w:rsidRPr="0076219A">
        <w:rPr>
          <w:rFonts w:ascii="Calibri" w:eastAsia="Calibri" w:hAnsi="Calibri" w:cs="Times New Roman" w:hint="cs"/>
          <w:sz w:val="24"/>
          <w:szCs w:val="24"/>
          <w:rtl/>
          <w:lang w:bidi="fa-IR"/>
        </w:rPr>
        <w:t xml:space="preserve">فروش سلاح و اسلحه که شریان اقتصادی خیلی از کشوهای استعماری را تشکیل میدهد به گروه های مختلف درگیر و امتیاز گیری بیشتر با پیشرفت و افزایش ابعاد درگیریهاو در نتیجه وابستگی گروه ها و جناح ها به پشتیبانی هرچه بیشتر قدرت های خارجی </w:t>
      </w:r>
    </w:p>
    <w:p w14:paraId="52FDA6C5" w14:textId="77777777" w:rsidR="00A13B7F" w:rsidRPr="0076219A" w:rsidRDefault="00A13B7F" w:rsidP="00A13B7F">
      <w:pPr>
        <w:pStyle w:val="ListParagraph"/>
        <w:numPr>
          <w:ilvl w:val="0"/>
          <w:numId w:val="45"/>
        </w:numPr>
        <w:bidi/>
        <w:spacing w:line="240" w:lineRule="auto"/>
        <w:rPr>
          <w:rFonts w:ascii="Calibri" w:eastAsia="Calibri" w:hAnsi="Calibri" w:cs="Times New Roman"/>
          <w:sz w:val="24"/>
          <w:szCs w:val="24"/>
          <w:lang w:bidi="fa-IR"/>
        </w:rPr>
      </w:pPr>
      <w:r w:rsidRPr="0076219A">
        <w:rPr>
          <w:rFonts w:ascii="Calibri" w:eastAsia="Calibri" w:hAnsi="Calibri" w:cs="Times New Roman" w:hint="cs"/>
          <w:sz w:val="24"/>
          <w:szCs w:val="24"/>
          <w:rtl/>
          <w:lang w:bidi="fa-IR"/>
        </w:rPr>
        <w:lastRenderedPageBreak/>
        <w:t xml:space="preserve">کاهش و از بین بردن هژمومنی قدرت منطقه ای و بهره برداری استراتژیک از این مسئله در جهت اهداف بلند مدت کشور استعماری نوینه </w:t>
      </w:r>
    </w:p>
    <w:p w14:paraId="67F3A72F" w14:textId="77777777" w:rsidR="00A13B7F" w:rsidRPr="0076219A" w:rsidRDefault="00A13B7F" w:rsidP="00A13B7F">
      <w:pPr>
        <w:pStyle w:val="ListParagraph"/>
        <w:numPr>
          <w:ilvl w:val="0"/>
          <w:numId w:val="45"/>
        </w:numPr>
        <w:bidi/>
        <w:spacing w:line="240" w:lineRule="auto"/>
        <w:rPr>
          <w:rFonts w:ascii="Calibri" w:eastAsia="Calibri" w:hAnsi="Calibri" w:cs="Times New Roman"/>
          <w:sz w:val="24"/>
          <w:szCs w:val="24"/>
          <w:lang w:bidi="fa-IR"/>
        </w:rPr>
      </w:pPr>
      <w:r w:rsidRPr="0076219A">
        <w:rPr>
          <w:rFonts w:ascii="Calibri" w:eastAsia="Calibri" w:hAnsi="Calibri" w:cs="Times New Roman" w:hint="cs"/>
          <w:sz w:val="24"/>
          <w:szCs w:val="24"/>
          <w:rtl/>
          <w:lang w:bidi="fa-IR"/>
        </w:rPr>
        <w:t xml:space="preserve">تاراج منابع که در شرایط اختلافات و درگیری های داخلی و نبود یک دولت توانمند سراسری بسیار آسان و ساده میباشد </w:t>
      </w:r>
    </w:p>
    <w:p w14:paraId="0961AB31" w14:textId="77777777" w:rsidR="00A13B7F" w:rsidRPr="0076219A" w:rsidRDefault="00A13B7F" w:rsidP="00A13B7F">
      <w:pPr>
        <w:bidi/>
        <w:spacing w:line="240" w:lineRule="auto"/>
        <w:ind w:left="360"/>
        <w:rPr>
          <w:rFonts w:ascii="Calibri" w:eastAsia="Calibri" w:hAnsi="Calibri" w:cs="Times New Roman"/>
          <w:sz w:val="24"/>
          <w:szCs w:val="24"/>
          <w:rtl/>
          <w:lang w:bidi="fa-IR"/>
        </w:rPr>
      </w:pPr>
    </w:p>
    <w:p w14:paraId="02F1269C" w14:textId="77777777" w:rsidR="00A13B7F" w:rsidRPr="0076219A" w:rsidRDefault="00A13B7F" w:rsidP="00A13B7F">
      <w:pPr>
        <w:bidi/>
        <w:spacing w:line="240" w:lineRule="auto"/>
        <w:ind w:left="360"/>
        <w:rPr>
          <w:rFonts w:ascii="Calibri" w:eastAsia="Calibri" w:hAnsi="Calibri" w:cs="Times New Roman"/>
          <w:sz w:val="24"/>
          <w:szCs w:val="24"/>
          <w:rtl/>
          <w:lang w:bidi="fa-IR"/>
        </w:rPr>
      </w:pPr>
      <w:r w:rsidRPr="0076219A">
        <w:rPr>
          <w:rFonts w:ascii="Calibri" w:eastAsia="Calibri" w:hAnsi="Calibri" w:cs="Times New Roman" w:hint="cs"/>
          <w:sz w:val="24"/>
          <w:szCs w:val="24"/>
          <w:rtl/>
          <w:lang w:bidi="fa-IR"/>
        </w:rPr>
        <w:t>بطور مثال کشورهای سومالی و لیبی که از زمان سرنگونی حکومت هایشان تاکنون نتوانسته اند یک حکومت مرکزی توانمند جوابگو بر سرکار آورند و آوردگاه گروه های نظامی مختلف در گیر قدرت شده است که روز به روز بر فلاکت و فقر و بدبختی مردم می افزاید .</w:t>
      </w:r>
    </w:p>
    <w:p w14:paraId="7862DDCC" w14:textId="77777777" w:rsidR="00A13B7F" w:rsidRPr="0076219A" w:rsidRDefault="00A13B7F" w:rsidP="00A13B7F">
      <w:pPr>
        <w:bidi/>
        <w:spacing w:line="240" w:lineRule="auto"/>
        <w:ind w:left="360"/>
        <w:rPr>
          <w:rFonts w:ascii="Calibri" w:eastAsia="Calibri" w:hAnsi="Calibri" w:cs="Times New Roman"/>
          <w:sz w:val="24"/>
          <w:szCs w:val="24"/>
          <w:rtl/>
          <w:lang w:bidi="fa-IR"/>
        </w:rPr>
      </w:pPr>
      <w:r w:rsidRPr="0076219A">
        <w:rPr>
          <w:rFonts w:ascii="Calibri" w:eastAsia="Calibri" w:hAnsi="Calibri" w:cs="Times New Roman" w:hint="cs"/>
          <w:sz w:val="24"/>
          <w:szCs w:val="24"/>
          <w:rtl/>
          <w:lang w:bidi="fa-IR"/>
        </w:rPr>
        <w:t xml:space="preserve">خود اینجانب بیاد دارم حدود بیست سال پیش قرادادی با یک شرکت اسپانیای بستیم جهت صید ماهی تن از خلیج عمان ( دریای مکرا ) با پرداخت عوارض مربوطه به ایران  و یک نماینده نیز از طرف ما در گشتی مستقر شد . کشتی های اسپانیایی مستقیم  به آبهای سواحل سومالی که ماهی تن خوبی نیز دارد و دولتی جهت کنترل سواحل ندارد دریانوردی کرد و نماینده ما رانیز بزور با خود برد و پس از چندین ماه ماهیگیری در این سواحل بکر بدون صاحب نفر ما را در یکی از بنادر آفریقا پیاده کرده و هیچ پرداختی را به ایران و شرکت ما انجام نداند </w:t>
      </w:r>
    </w:p>
    <w:p w14:paraId="03E3E4FC" w14:textId="77777777" w:rsidR="00A13B7F" w:rsidRPr="0076219A" w:rsidRDefault="00A13B7F" w:rsidP="00A13B7F">
      <w:pPr>
        <w:bidi/>
        <w:spacing w:line="240" w:lineRule="auto"/>
        <w:ind w:left="360"/>
        <w:rPr>
          <w:rFonts w:ascii="Calibri" w:eastAsia="Calibri" w:hAnsi="Calibri" w:cs="Times New Roman"/>
          <w:sz w:val="24"/>
          <w:szCs w:val="24"/>
          <w:rtl/>
          <w:lang w:bidi="fa-IR"/>
        </w:rPr>
      </w:pPr>
      <w:r w:rsidRPr="0076219A">
        <w:rPr>
          <w:rFonts w:ascii="Calibri" w:eastAsia="Calibri" w:hAnsi="Calibri" w:cs="Times New Roman" w:hint="cs"/>
          <w:sz w:val="24"/>
          <w:szCs w:val="24"/>
          <w:rtl/>
          <w:lang w:bidi="fa-IR"/>
        </w:rPr>
        <w:t>شاید دزدان دریایی سواحل سومالی در انتقام از</w:t>
      </w:r>
    </w:p>
    <w:p w14:paraId="58D44421" w14:textId="77777777" w:rsidR="00A13B7F" w:rsidRDefault="00A13B7F" w:rsidP="00A13B7F">
      <w:pPr>
        <w:bidi/>
        <w:spacing w:line="240" w:lineRule="auto"/>
        <w:ind w:left="360"/>
        <w:rPr>
          <w:rFonts w:ascii="Calibri" w:eastAsia="Calibri" w:hAnsi="Calibri" w:cs="Times New Roman"/>
          <w:sz w:val="24"/>
          <w:szCs w:val="24"/>
          <w:rtl/>
          <w:lang w:bidi="fa-IR"/>
        </w:rPr>
      </w:pPr>
      <w:r w:rsidRPr="0076219A">
        <w:rPr>
          <w:rFonts w:ascii="Calibri" w:eastAsia="Calibri" w:hAnsi="Calibri" w:cs="Times New Roman" w:hint="cs"/>
          <w:sz w:val="24"/>
          <w:szCs w:val="24"/>
          <w:rtl/>
          <w:lang w:bidi="fa-IR"/>
        </w:rPr>
        <w:t xml:space="preserve"> این تاراج ها شروع به دزدی دریایی کرده اند بهر حال شروع هر ایده و فکری باید یک منطقی در پی داشته باشد .</w:t>
      </w:r>
    </w:p>
    <w:p w14:paraId="624682BF" w14:textId="77777777" w:rsidR="00A13B7F" w:rsidRDefault="00A13B7F" w:rsidP="00A13B7F">
      <w:pPr>
        <w:bidi/>
        <w:spacing w:line="240" w:lineRule="auto"/>
        <w:ind w:left="360"/>
        <w:rPr>
          <w:rFonts w:ascii="Calibri" w:eastAsia="Calibri" w:hAnsi="Calibri" w:cs="Times New Roman"/>
          <w:b/>
          <w:bCs/>
          <w:sz w:val="24"/>
          <w:szCs w:val="24"/>
          <w:rtl/>
          <w:lang w:bidi="fa-IR"/>
        </w:rPr>
      </w:pPr>
      <w:r>
        <w:rPr>
          <w:rFonts w:ascii="Calibri" w:eastAsia="Calibri" w:hAnsi="Calibri" w:cs="Times New Roman" w:hint="cs"/>
          <w:b/>
          <w:bCs/>
          <w:sz w:val="24"/>
          <w:szCs w:val="24"/>
          <w:rtl/>
          <w:lang w:bidi="fa-IR"/>
        </w:rPr>
        <w:t>نباید نظریه دانشمند یونان باستان در رابطه با تنازع قدرت بین قدرت نوظهور و قدرت قالب فعلی را فراموش کرد ،</w:t>
      </w:r>
    </w:p>
    <w:p w14:paraId="4612D4A5" w14:textId="77777777" w:rsidR="00A13B7F" w:rsidRDefault="00A13B7F" w:rsidP="00A13B7F">
      <w:pPr>
        <w:bidi/>
        <w:spacing w:line="240" w:lineRule="auto"/>
        <w:ind w:left="360"/>
        <w:rPr>
          <w:rFonts w:ascii="Calibri" w:eastAsia="Calibri" w:hAnsi="Calibri" w:cs="Times New Roman"/>
          <w:b/>
          <w:bCs/>
          <w:sz w:val="24"/>
          <w:szCs w:val="24"/>
          <w:rtl/>
          <w:lang w:bidi="fa-IR"/>
        </w:rPr>
      </w:pPr>
      <w:r>
        <w:rPr>
          <w:rFonts w:ascii="Calibri" w:eastAsia="Calibri" w:hAnsi="Calibri" w:cs="Times New Roman" w:hint="cs"/>
          <w:b/>
          <w:bCs/>
          <w:sz w:val="24"/>
          <w:szCs w:val="24"/>
          <w:rtl/>
          <w:lang w:bidi="fa-IR"/>
        </w:rPr>
        <w:t>در شرایط فعلی قدرت قالب آمریکا و هژمونی قدرت نوظهور چین است که بترتیب الویت در مسئله تایوان ، جزایر دریای چین جنوبی ، کمربند جاده ابریشم جدید و سایر مسائل امگان نزاع و درگیری بزرگ ممکن است .</w:t>
      </w:r>
    </w:p>
    <w:p w14:paraId="5B749010" w14:textId="77777777" w:rsidR="00A13B7F" w:rsidRPr="006B6637" w:rsidRDefault="00A13B7F" w:rsidP="00A13B7F">
      <w:pPr>
        <w:bidi/>
        <w:spacing w:line="240" w:lineRule="auto"/>
        <w:ind w:left="360"/>
        <w:rPr>
          <w:rFonts w:ascii="Calibri" w:eastAsia="Calibri" w:hAnsi="Calibri" w:cs="Times New Roman"/>
          <w:b/>
          <w:bCs/>
          <w:sz w:val="24"/>
          <w:szCs w:val="24"/>
          <w:rtl/>
          <w:lang w:bidi="fa-IR"/>
        </w:rPr>
      </w:pPr>
      <w:r>
        <w:rPr>
          <w:rFonts w:ascii="Calibri" w:eastAsia="Calibri" w:hAnsi="Calibri" w:cs="Times New Roman" w:hint="cs"/>
          <w:b/>
          <w:bCs/>
          <w:sz w:val="24"/>
          <w:szCs w:val="24"/>
          <w:rtl/>
          <w:lang w:bidi="fa-IR"/>
        </w:rPr>
        <w:t xml:space="preserve">لذا  قدرت های قالب که نقش استعمار نوین را بازی میکنئد سعی در تجزیه کشورهای با هژمونی بالا میباشند تا در آینده بصورت قدرت های نوظهور خطری را جهت آنها و نظم بوجود آورده توسط آنها باعث نشوند </w:t>
      </w:r>
    </w:p>
    <w:p w14:paraId="21C792A7" w14:textId="487CB22D" w:rsidR="0060251C" w:rsidRPr="0076219A" w:rsidRDefault="006B2B00" w:rsidP="00A13B7F">
      <w:pPr>
        <w:bidi/>
        <w:spacing w:before="100" w:beforeAutospacing="1" w:after="100" w:afterAutospacing="1" w:line="240" w:lineRule="auto"/>
        <w:rPr>
          <w:rFonts w:cs="B Zar"/>
          <w:sz w:val="24"/>
          <w:szCs w:val="24"/>
        </w:rPr>
      </w:pPr>
      <w:r>
        <w:rPr>
          <w:rFonts w:cs="B Zar"/>
          <w:noProof/>
          <w:sz w:val="24"/>
          <w:szCs w:val="24"/>
        </w:rPr>
        <mc:AlternateContent>
          <mc:Choice Requires="wps">
            <w:drawing>
              <wp:inline distT="0" distB="0" distL="0" distR="0" wp14:anchorId="702E1182" wp14:editId="28C92AD3">
                <wp:extent cx="314325" cy="314325"/>
                <wp:effectExtent l="0" t="0" r="0" b="0"/>
                <wp:docPr id="62" name="AutoShape 10" descr="توئیتر مشرق">
                  <a:hlinkClick xmlns:a="http://schemas.openxmlformats.org/drawingml/2006/main" r:id="rId1685" tgtFrame="&quot;_self&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43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A331815" id="AutoShape 10" o:spid="_x0000_s1026" alt="توئیتر مشرق" href="https://www.mashreghnews.ir/redirect/ads/12" target="&quot;_self&quot;" style="width:24.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" o:button="t" filled="f" stroked="f">
                <v:fill o:detectmouseclick="t"/>
                <o:lock v:ext="edit" aspectratio="t"/>
                <w10:anchorlock/>
              </v:rect>
            </w:pict>
          </mc:Fallback>
        </mc:AlternateContent>
      </w:r>
    </w:p>
    <w:p w14:paraId="0051C62C" w14:textId="77777777" w:rsidR="0060251C" w:rsidRPr="00A13B7F" w:rsidRDefault="00A13B7F" w:rsidP="00A13B7F">
      <w:pPr>
        <w:pStyle w:val="Heading1"/>
        <w:bidi/>
        <w:rPr>
          <w:rFonts w:cs="B Zar"/>
          <w:sz w:val="24"/>
          <w:szCs w:val="24"/>
          <w:rtl/>
          <w:lang w:bidi="fa-IR"/>
        </w:rPr>
      </w:pPr>
      <w:r>
        <w:rPr>
          <w:rFonts w:cs="B Zar" w:hint="cs"/>
          <w:sz w:val="24"/>
          <w:szCs w:val="24"/>
          <w:rtl/>
        </w:rPr>
        <w:t xml:space="preserve">نقشه های تجزیه ایران در قرن بیست و یکم </w:t>
      </w:r>
    </w:p>
    <w:p w14:paraId="5C2C2D9F" w14:textId="2989BCDC" w:rsidR="0060251C" w:rsidRPr="0076219A" w:rsidRDefault="006B2B00" w:rsidP="000002FE">
      <w:pPr>
        <w:bidi/>
        <w:rPr>
          <w:rFonts w:cs="B Zar"/>
          <w:sz w:val="24"/>
          <w:szCs w:val="24"/>
        </w:rPr>
      </w:pPr>
      <w:r>
        <w:rPr>
          <w:rFonts w:cs="B Zar"/>
          <w:noProof/>
          <w:sz w:val="24"/>
          <w:szCs w:val="24"/>
        </w:rPr>
        <mc:AlternateContent>
          <mc:Choice Requires="wps">
            <w:drawing>
              <wp:inline distT="0" distB="0" distL="0" distR="0" wp14:anchorId="3262A655" wp14:editId="18C71BFF">
                <wp:extent cx="314325" cy="314325"/>
                <wp:effectExtent l="0" t="0" r="0" b="0"/>
                <wp:docPr id="57" name="AutoShape 11" descr="نقشه‌هایی برای تجزیه ایران/ معمار تجزیه ایران مُرد و عملی شدن نقشه‌اش را ندید"/>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43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E9CA79C" id="AutoShape 11" o:spid="_x0000_s1026" alt="نقشه‌هایی برای تجزیه ایران/ معمار تجزیه ایران مُرد و عملی شدن نقشه‌اش را ندید" style="width:24.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" filled="f" stroked="f">
                <o:lock v:ext="edit" aspectratio="t"/>
                <w10:anchorlock/>
              </v:rect>
            </w:pict>
          </mc:Fallback>
        </mc:AlternateContent>
      </w:r>
    </w:p>
    <w:p w14:paraId="25DF09FA" w14:textId="77777777" w:rsidR="0060251C" w:rsidRPr="0076219A" w:rsidRDefault="0060251C" w:rsidP="000002FE">
      <w:pPr>
        <w:pStyle w:val="summary"/>
        <w:bidi/>
        <w:rPr>
          <w:rFonts w:cs="B Zar"/>
        </w:rPr>
      </w:pPr>
      <w:r w:rsidRPr="0076219A">
        <w:rPr>
          <w:rFonts w:cs="B Zar"/>
          <w:rtl/>
        </w:rPr>
        <w:t>برای تجزیه ایران نقشه زیاد کشیده‌اند! اولی را انگلیسی‌ها و روسیه تزاری کشیدند و تا حد اشغال نظامی ایران اجرایش هم کردند. بعدی را آمریکایی‌ها کشیدند و سومی را آمریکایی‌ها و یک صهیونیست. این آخری چند دهه است روی میز مانده</w:t>
      </w:r>
      <w:r w:rsidRPr="0076219A">
        <w:rPr>
          <w:rFonts w:cs="B Zar"/>
        </w:rPr>
        <w:t>!</w:t>
      </w:r>
    </w:p>
    <w:p w14:paraId="788E7C2E" w14:textId="77777777" w:rsidR="0060251C" w:rsidRPr="0076219A" w:rsidRDefault="0060251C" w:rsidP="000002FE">
      <w:pPr>
        <w:pStyle w:val="NormalWeb"/>
        <w:bidi/>
        <w:rPr>
          <w:rFonts w:cs="B Zar"/>
        </w:rPr>
      </w:pPr>
      <w:r w:rsidRPr="0076219A">
        <w:rPr>
          <w:rFonts w:cs="B Zar"/>
          <w:rtl/>
        </w:rPr>
        <w:t xml:space="preserve">در دوره قاجار بخش‌های بزرگی از ایران جدا شد؛ هر چه آقا محمدخان متحد کرده بود شاهان بعدی به‌تدریج واگذار کردند تا بالاخره نقشه ایران به شکل امروزی‌اش در آمد. قاجاریان با عهدنامه گلستان، ترکمانچای، ارزروم، آخال و... حدود </w:t>
      </w:r>
      <w:r w:rsidRPr="0076219A">
        <w:rPr>
          <w:rFonts w:cs="B Zar"/>
          <w:rtl/>
          <w:lang w:bidi="fa-IR"/>
        </w:rPr>
        <w:t>۳</w:t>
      </w:r>
      <w:r w:rsidRPr="0076219A">
        <w:rPr>
          <w:rFonts w:cs="B Zar"/>
          <w:rtl/>
        </w:rPr>
        <w:t xml:space="preserve"> میلیون و </w:t>
      </w:r>
      <w:r w:rsidRPr="0076219A">
        <w:rPr>
          <w:rFonts w:cs="B Zar"/>
          <w:rtl/>
          <w:lang w:bidi="fa-IR"/>
        </w:rPr>
        <w:t>۵۰۰</w:t>
      </w:r>
      <w:r w:rsidRPr="0076219A">
        <w:rPr>
          <w:rFonts w:cs="B Zar"/>
          <w:rtl/>
        </w:rPr>
        <w:t xml:space="preserve"> هزار کیلومترمربع از خاک ایران را از دست دادند؛ ازجمله اراضی </w:t>
      </w:r>
      <w:r w:rsidRPr="0076219A">
        <w:rPr>
          <w:rFonts w:cs="B Zar"/>
          <w:rtl/>
          <w:lang w:bidi="fa-IR"/>
        </w:rPr>
        <w:t>۱۰</w:t>
      </w:r>
      <w:r w:rsidRPr="0076219A">
        <w:rPr>
          <w:rFonts w:cs="B Zar"/>
          <w:rtl/>
        </w:rPr>
        <w:t xml:space="preserve"> کشور مستقل فعلی در آسیای میانه و حوزه قفقاز به همراه افغانستان و بخش‌های بزرگی از بلوچستان و کردستان. درواقع قاجاریان از ابتدا تا انتهای حکومتشان مساحت ایران را به یک‌سوم رساندند. با معیارهای امروزی این کاهش مساحت به تجزیه تعبیر می‌شود اما با معیارهای آن روزگار خیر؛ کسی نقشه‌ای برای کل ایران نکشیده بود </w:t>
      </w:r>
      <w:r w:rsidRPr="0076219A">
        <w:rPr>
          <w:rFonts w:cs="B Zar"/>
          <w:rtl/>
        </w:rPr>
        <w:lastRenderedPageBreak/>
        <w:t>و با هر عهدنامه درواقع گوشه‌ای از ایران جدا می‌شد. در دوره پهلوی‌ها نیز چنین روندی ادامه داشت اما با شدت کمتر؛ از همه معروف‌تر جدایی بحرین. اما داستان نقشه‌های تجزیه ایران چیست؟</w:t>
      </w:r>
    </w:p>
    <w:p w14:paraId="0D3EF20A" w14:textId="77777777" w:rsidR="004E0FC8" w:rsidRDefault="004E0FC8" w:rsidP="000002FE">
      <w:pPr>
        <w:pStyle w:val="Heading3"/>
        <w:bidi/>
        <w:rPr>
          <w:rFonts w:cs="B Zar"/>
          <w:color w:val="auto"/>
          <w:sz w:val="24"/>
          <w:szCs w:val="24"/>
          <w:rtl/>
        </w:rPr>
      </w:pPr>
      <w:r>
        <w:rPr>
          <w:rFonts w:cs="B Zar" w:hint="cs"/>
          <w:color w:val="auto"/>
          <w:sz w:val="24"/>
          <w:szCs w:val="24"/>
          <w:rtl/>
        </w:rPr>
        <w:t>نقشه اول تقسیم ایران به سه بخش در سال 1907 و دور بخش برابر قرارداد محرمانه 1915 قبل از انقلاب روسیه که در بخش های قبلی بحث گردید .</w:t>
      </w:r>
    </w:p>
    <w:p w14:paraId="42D830E4" w14:textId="77777777" w:rsidR="0060251C" w:rsidRPr="0076219A" w:rsidRDefault="004E0FC8" w:rsidP="004E0FC8">
      <w:pPr>
        <w:pStyle w:val="Heading3"/>
        <w:bidi/>
        <w:rPr>
          <w:rFonts w:cs="B Zar"/>
          <w:color w:val="auto"/>
          <w:sz w:val="24"/>
          <w:szCs w:val="24"/>
        </w:rPr>
      </w:pPr>
      <w:r>
        <w:rPr>
          <w:rFonts w:cs="B Zar" w:hint="cs"/>
          <w:color w:val="auto"/>
          <w:sz w:val="24"/>
          <w:szCs w:val="24"/>
          <w:rtl/>
        </w:rPr>
        <w:t xml:space="preserve">نقشه دوم : </w:t>
      </w:r>
      <w:r w:rsidR="0060251C" w:rsidRPr="0076219A">
        <w:rPr>
          <w:rFonts w:cs="B Zar"/>
          <w:color w:val="auto"/>
          <w:sz w:val="24"/>
          <w:szCs w:val="24"/>
          <w:rtl/>
        </w:rPr>
        <w:t xml:space="preserve">ایران </w:t>
      </w:r>
      <w:r w:rsidR="0060251C" w:rsidRPr="0076219A">
        <w:rPr>
          <w:rFonts w:cs="B Zar"/>
          <w:color w:val="auto"/>
          <w:sz w:val="24"/>
          <w:szCs w:val="24"/>
          <w:rtl/>
          <w:lang w:bidi="fa-IR"/>
        </w:rPr>
        <w:t>۷</w:t>
      </w:r>
      <w:r w:rsidR="0060251C" w:rsidRPr="0076219A">
        <w:rPr>
          <w:rFonts w:cs="B Zar"/>
          <w:color w:val="auto"/>
          <w:sz w:val="24"/>
          <w:szCs w:val="24"/>
          <w:rtl/>
        </w:rPr>
        <w:t xml:space="preserve"> تکه‌ای</w:t>
      </w:r>
    </w:p>
    <w:p w14:paraId="7AD86AB3" w14:textId="77777777" w:rsidR="0060251C" w:rsidRPr="0076219A" w:rsidRDefault="0060251C" w:rsidP="000002FE">
      <w:pPr>
        <w:pStyle w:val="NormalWeb"/>
        <w:bidi/>
        <w:rPr>
          <w:rFonts w:cs="B Zar"/>
        </w:rPr>
      </w:pPr>
      <w:r w:rsidRPr="0076219A">
        <w:rPr>
          <w:rFonts w:cs="B Zar"/>
          <w:rtl/>
        </w:rPr>
        <w:t xml:space="preserve">نقشه دوم را «جیمز فرانسیس بیرنز» وزیر خارجه آمریکا در سال </w:t>
      </w:r>
      <w:r w:rsidRPr="0076219A">
        <w:rPr>
          <w:rFonts w:cs="B Zar"/>
          <w:rtl/>
          <w:lang w:bidi="fa-IR"/>
        </w:rPr>
        <w:t>۱۳۲۴</w:t>
      </w:r>
      <w:r w:rsidRPr="0076219A">
        <w:rPr>
          <w:rFonts w:cs="B Zar"/>
          <w:rtl/>
        </w:rPr>
        <w:t xml:space="preserve"> شمسی کشید. آن سال آذربایجان ایران به سرکردگی </w:t>
      </w:r>
      <w:r w:rsidRPr="0076219A">
        <w:rPr>
          <w:rFonts w:cs="B Zar"/>
        </w:rPr>
        <w:t>«</w:t>
      </w:r>
      <w:r w:rsidRPr="0076219A">
        <w:rPr>
          <w:rFonts w:cs="B Zar"/>
          <w:rtl/>
        </w:rPr>
        <w:t>جعفر پیشه‌وری» با حمایت شوروی کمونیستی از ایران اعلام استقلال کرده و حکومت تشکیل داده بود. در آن سال‌ها هنوز جنگ سرد آغاز نشده بود و وزارت خارجه آمریکا هم تلقی می‌کرد که یا</w:t>
      </w:r>
      <w:r w:rsidR="009D50B4">
        <w:rPr>
          <w:rFonts w:cs="B Zar" w:hint="cs"/>
          <w:rtl/>
        </w:rPr>
        <w:t>د</w:t>
      </w:r>
      <w:r w:rsidRPr="0076219A">
        <w:rPr>
          <w:rFonts w:cs="B Zar"/>
          <w:rtl/>
        </w:rPr>
        <w:t xml:space="preserve">رگیری شوروی در خاورمیانه و موضوع ایران نباید محل اختلاف و منازعه آمریکا با شوروی شود. بر همین اساس بیرنز طرحی ارائه داد برای تجزیه ایران به </w:t>
      </w:r>
      <w:r w:rsidRPr="0076219A">
        <w:rPr>
          <w:rFonts w:cs="B Zar"/>
          <w:rtl/>
          <w:lang w:bidi="fa-IR"/>
        </w:rPr>
        <w:t>۷</w:t>
      </w:r>
      <w:r w:rsidRPr="0076219A">
        <w:rPr>
          <w:rFonts w:cs="B Zar"/>
          <w:rtl/>
        </w:rPr>
        <w:t xml:space="preserve"> کشور. مثل باقی نقشه‌های تجزیه دوران جدید نیز این نقشه بر جدایی قومیت‌ها از ایران مبتنی بود</w:t>
      </w:r>
      <w:r w:rsidRPr="0076219A">
        <w:rPr>
          <w:rFonts w:cs="B Zar"/>
        </w:rPr>
        <w:t>.</w:t>
      </w:r>
    </w:p>
    <w:p w14:paraId="5B8246FE" w14:textId="72388DB9" w:rsidR="0060251C" w:rsidRPr="0076219A" w:rsidRDefault="006B2B00" w:rsidP="000002FE">
      <w:pPr>
        <w:pStyle w:val="NormalWeb"/>
        <w:bidi/>
        <w:rPr>
          <w:rFonts w:cs="B Zar"/>
        </w:rPr>
      </w:pPr>
      <w:r>
        <w:rPr>
          <w:rFonts w:cs="B Zar"/>
          <w:noProof/>
        </w:rPr>
        <mc:AlternateContent>
          <mc:Choice Requires="wps">
            <w:drawing>
              <wp:inline distT="0" distB="0" distL="0" distR="0" wp14:anchorId="0D93D955" wp14:editId="0EC9E3E5">
                <wp:extent cx="314325" cy="314325"/>
                <wp:effectExtent l="0" t="0" r="0" b="0"/>
                <wp:docPr id="48" name="AutoShape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43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9CA03E0" id="AutoShape 12" o:spid="_x0000_s1026" style="width:24.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" filled="f" stroked="f">
                <o:lock v:ext="edit" aspectratio="t"/>
                <w10:anchorlock/>
              </v:rect>
            </w:pict>
          </mc:Fallback>
        </mc:AlternateContent>
      </w:r>
    </w:p>
    <w:p w14:paraId="2FEA62C1" w14:textId="77777777" w:rsidR="0060251C" w:rsidRPr="0076219A" w:rsidRDefault="0060251C" w:rsidP="000002FE">
      <w:pPr>
        <w:pStyle w:val="NormalWeb"/>
        <w:bidi/>
        <w:rPr>
          <w:rFonts w:cs="B Zar"/>
        </w:rPr>
      </w:pPr>
      <w:r w:rsidRPr="0076219A">
        <w:rPr>
          <w:rFonts w:cs="B Zar"/>
          <w:rtl/>
        </w:rPr>
        <w:t>طرح بیرنز هم اجرا نشد؛ چرا که کمی بعد سیاست خارجه آمریکا به دلیل آغاز جنگ سرد تغییر کرد و آمریکایی‌ها به پهلوی دوم کمک کردند تا حکومت پیشه‌وری و همچنین حکومت «قاضی محمد» در مناطق کردنشین با نام جمهوری مهاباد را سرکوب کند</w:t>
      </w:r>
      <w:r w:rsidRPr="0076219A">
        <w:rPr>
          <w:rFonts w:cs="B Zar"/>
        </w:rPr>
        <w:t>.</w:t>
      </w:r>
    </w:p>
    <w:p w14:paraId="4DDB4FD8" w14:textId="5720D1EE" w:rsidR="0060251C" w:rsidRPr="0076219A" w:rsidRDefault="006B2B00" w:rsidP="000002FE">
      <w:pPr>
        <w:pStyle w:val="NormalWeb"/>
        <w:bidi/>
        <w:rPr>
          <w:rFonts w:cs="B Zar"/>
        </w:rPr>
      </w:pPr>
      <w:r>
        <w:rPr>
          <w:rFonts w:cs="B Zar"/>
          <w:noProof/>
        </w:rPr>
        <mc:AlternateContent>
          <mc:Choice Requires="wps">
            <w:drawing>
              <wp:inline distT="0" distB="0" distL="0" distR="0" wp14:anchorId="7C054C2B" wp14:editId="5C0C18D0">
                <wp:extent cx="314325" cy="314325"/>
                <wp:effectExtent l="0" t="0" r="0" b="0"/>
                <wp:docPr id="44" name="AutoShape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43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6A6C2A1" id="AutoShape 13" o:spid="_x0000_s1026" style="width:24.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" filled="f" stroked="f">
                <o:lock v:ext="edit" aspectratio="t"/>
                <w10:anchorlock/>
              </v:rect>
            </w:pict>
          </mc:Fallback>
        </mc:AlternateContent>
      </w:r>
    </w:p>
    <w:p w14:paraId="7192E11D" w14:textId="77777777" w:rsidR="0060251C" w:rsidRPr="0076219A" w:rsidRDefault="0060251C" w:rsidP="000002FE">
      <w:pPr>
        <w:pStyle w:val="Heading3"/>
        <w:bidi/>
        <w:rPr>
          <w:rFonts w:cs="B Zar"/>
          <w:color w:val="auto"/>
          <w:sz w:val="24"/>
          <w:szCs w:val="24"/>
        </w:rPr>
      </w:pPr>
      <w:r w:rsidRPr="0076219A">
        <w:rPr>
          <w:rFonts w:cs="B Zar"/>
          <w:color w:val="auto"/>
          <w:sz w:val="24"/>
          <w:szCs w:val="24"/>
          <w:rtl/>
        </w:rPr>
        <w:t>جدایی قومیت‌ها</w:t>
      </w:r>
    </w:p>
    <w:p w14:paraId="2AD318F6" w14:textId="77777777" w:rsidR="0060251C" w:rsidRPr="0076219A" w:rsidRDefault="0060251C" w:rsidP="000002FE">
      <w:pPr>
        <w:pStyle w:val="NormalWeb"/>
        <w:bidi/>
        <w:rPr>
          <w:rFonts w:cs="B Zar"/>
        </w:rPr>
      </w:pPr>
      <w:r w:rsidRPr="0076219A">
        <w:rPr>
          <w:rFonts w:cs="B Zar"/>
          <w:rtl/>
        </w:rPr>
        <w:t xml:space="preserve">طرح «خاورمیانه بزرگ» که بعدها از سوی دولت جرج دبلیو بوش به‌صراحت «خاورمیانه جدید» نامیده شد طرحی بر اساس نظریات </w:t>
      </w:r>
      <w:r w:rsidRPr="0076219A">
        <w:rPr>
          <w:rFonts w:cs="B Zar"/>
        </w:rPr>
        <w:t>«</w:t>
      </w:r>
      <w:r w:rsidRPr="0076219A">
        <w:rPr>
          <w:rFonts w:cs="B Zar"/>
          <w:rtl/>
        </w:rPr>
        <w:t xml:space="preserve">برنارد لوئیس»، صهیونیست انگلیسی و استاد مطالعات خاور نزدیک دانشگاه پرینستون آمریکاست. لوئیس این طرح را اولین بار در </w:t>
      </w:r>
      <w:r w:rsidRPr="0076219A">
        <w:rPr>
          <w:rFonts w:cs="B Zar"/>
          <w:rtl/>
          <w:lang w:bidi="fa-IR"/>
        </w:rPr>
        <w:t>۱۹۷۹</w:t>
      </w:r>
      <w:r w:rsidRPr="0076219A">
        <w:rPr>
          <w:rFonts w:cs="B Zar"/>
          <w:rtl/>
        </w:rPr>
        <w:t xml:space="preserve"> مطرح کرد و بعدها آن را بسط داد. چکیده طرح وی چنین است: کشورهای اسلامی تهدیدی برای جهان غرب هستند و باید این کشورها تجزیه شوند تا یک‌بار برای همیشه قدرت اسلام خنثی شود، وگرنه اسلام، غ</w:t>
      </w:r>
      <w:r w:rsidR="00053838">
        <w:rPr>
          <w:rFonts w:cs="B Zar"/>
          <w:rtl/>
        </w:rPr>
        <w:t>رب را نابود خواهد کر</w:t>
      </w:r>
      <w:r w:rsidR="00053838">
        <w:rPr>
          <w:rFonts w:cs="B Zar" w:hint="cs"/>
          <w:rtl/>
        </w:rPr>
        <w:t xml:space="preserve">، در حقیقت ترس از هژمونی کشورهای اسلامی حتی کشورهای دوست باعث انگیزه این طرح ها شده است </w:t>
      </w:r>
      <w:r w:rsidRPr="0076219A">
        <w:rPr>
          <w:rFonts w:cs="B Zar"/>
        </w:rPr>
        <w:t>.</w:t>
      </w:r>
    </w:p>
    <w:p w14:paraId="7F715FEB" w14:textId="77777777" w:rsidR="0060251C" w:rsidRPr="0076219A" w:rsidRDefault="0060251C" w:rsidP="000002FE">
      <w:pPr>
        <w:pStyle w:val="NormalWeb"/>
        <w:bidi/>
        <w:rPr>
          <w:rFonts w:cs="B Zar"/>
        </w:rPr>
      </w:pPr>
      <w:r w:rsidRPr="0076219A">
        <w:rPr>
          <w:rFonts w:cs="B Zar"/>
          <w:rtl/>
        </w:rPr>
        <w:t xml:space="preserve">لوئیس را نظریه‌پرداز حمله آمریکا به عراق و ادعاهای جنگ آمریکا با تروریسم می‌دانند. علاوه بر آن وی را در دنیای غرب اثرگذارترین مورخ جهان پس از جنگ جهانی دوم و البته خطرناک‌ترین طراح نقشه‌های تجزیه در دنیا دانسته‌اند! همه این افتخارات برای کسی است که مدافع قاطع رژیم صهیونیستی و مخالف قاطع فلسطینیان و جهان اسلام و اسلام است. طرح برنارد لوئیس برای تجزیه کشورهای خاورمیانه و خاور نزدیک، نقشه‌ای معروف دارد که گاه‌ و بیگاه توسط برخی گروه‌ها و البته برخی محافل سیاسی </w:t>
      </w:r>
      <w:r w:rsidRPr="0076219A">
        <w:rPr>
          <w:rFonts w:cs="B Zar"/>
          <w:rtl/>
        </w:rPr>
        <w:lastRenderedPageBreak/>
        <w:t xml:space="preserve">مطرح شود. طبق این نقشه کشورهای خاورمیانه به تکه‌های کوچک‌تر تجزیه می‌شوند؛ ایران به </w:t>
      </w:r>
      <w:r w:rsidRPr="0076219A">
        <w:rPr>
          <w:rFonts w:cs="B Zar"/>
          <w:rtl/>
          <w:lang w:bidi="fa-IR"/>
        </w:rPr>
        <w:t>۶</w:t>
      </w:r>
      <w:r w:rsidRPr="0076219A">
        <w:rPr>
          <w:rFonts w:cs="B Zar"/>
          <w:rtl/>
        </w:rPr>
        <w:t xml:space="preserve"> تکه. در واقع بخش‌هایی از ایران به کشورهای همسایه می‌پیوندد و اقوام بلوچ و عرب و ترک و کرد از ایران جدا می‌شوند</w:t>
      </w:r>
      <w:r w:rsidRPr="0076219A">
        <w:rPr>
          <w:rFonts w:cs="B Zar"/>
        </w:rPr>
        <w:t>.</w:t>
      </w:r>
    </w:p>
    <w:p w14:paraId="3B79B04F" w14:textId="77777777" w:rsidR="0060251C" w:rsidRPr="0076219A" w:rsidRDefault="0060251C" w:rsidP="000002FE">
      <w:pPr>
        <w:pStyle w:val="NormalWeb"/>
        <w:bidi/>
        <w:rPr>
          <w:rFonts w:cs="B Zar"/>
          <w:rtl/>
        </w:rPr>
      </w:pPr>
      <w:r w:rsidRPr="0076219A">
        <w:rPr>
          <w:rFonts w:cs="B Zar"/>
          <w:rtl/>
        </w:rPr>
        <w:t xml:space="preserve">بر اساس طرح کلی لوئیس، نقشه‌های دیگری برای تجزیه ایران توسط افراد مختلف ارائه‌ شده است. پنتاگون هم یک نقشه دارد با ایرانی </w:t>
      </w:r>
      <w:r w:rsidRPr="0076219A">
        <w:rPr>
          <w:rFonts w:cs="B Zar"/>
          <w:rtl/>
          <w:lang w:bidi="fa-IR"/>
        </w:rPr>
        <w:t>۵</w:t>
      </w:r>
      <w:r w:rsidRPr="0076219A">
        <w:rPr>
          <w:rFonts w:cs="B Zar"/>
          <w:rtl/>
        </w:rPr>
        <w:t xml:space="preserve"> تکه</w:t>
      </w:r>
      <w:r w:rsidRPr="0076219A">
        <w:rPr>
          <w:rFonts w:cs="B Zar"/>
        </w:rPr>
        <w:t>.</w:t>
      </w:r>
    </w:p>
    <w:p w14:paraId="466D9CF1" w14:textId="77777777" w:rsidR="001E7FBF" w:rsidRDefault="001E7FBF" w:rsidP="000002FE">
      <w:pPr>
        <w:pStyle w:val="NormalWeb"/>
        <w:bidi/>
        <w:rPr>
          <w:rFonts w:cs="B Zar"/>
          <w:noProof/>
          <w:rtl/>
        </w:rPr>
      </w:pPr>
      <w:r>
        <w:rPr>
          <w:rFonts w:cs="B Zar" w:hint="cs"/>
          <w:noProof/>
          <w:rtl/>
        </w:rPr>
        <w:t xml:space="preserve"> </w:t>
      </w:r>
    </w:p>
    <w:p w14:paraId="762AA602" w14:textId="77777777" w:rsidR="001E7FBF" w:rsidRDefault="0060251C" w:rsidP="001E7FBF">
      <w:pPr>
        <w:pStyle w:val="NormalWeb"/>
        <w:bidi/>
        <w:rPr>
          <w:rFonts w:cs="B Zar"/>
        </w:rPr>
      </w:pPr>
      <w:r w:rsidRPr="0076219A">
        <w:rPr>
          <w:rFonts w:cs="B Zar"/>
          <w:noProof/>
        </w:rPr>
        <w:drawing>
          <wp:inline distT="0" distB="0" distL="0" distR="0" wp14:anchorId="724819F6" wp14:editId="5318D473">
            <wp:extent cx="5048250" cy="2995044"/>
            <wp:effectExtent l="19050" t="0" r="0" b="0"/>
            <wp:docPr id="52" name="Picture 141" descr="C:\Documents and Settings\Administrator\Desktop\2591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Documents and Settings\Administrator\Desktop\2591685.jpg"/>
                    <pic:cNvPicPr>
                      <a:picLocks noChangeAspect="1" noChangeArrowheads="1"/>
                    </pic:cNvPicPr>
                  </pic:nvPicPr>
                  <pic:blipFill>
                    <a:blip r:embed="rId1686" cstate="print"/>
                    <a:srcRect/>
                    <a:stretch>
                      <a:fillRect/>
                    </a:stretch>
                  </pic:blipFill>
                  <pic:spPr bwMode="auto">
                    <a:xfrm>
                      <a:off x="0" y="0"/>
                      <a:ext cx="5048250" cy="2995044"/>
                    </a:xfrm>
                    <a:prstGeom prst="rect">
                      <a:avLst/>
                    </a:prstGeom>
                    <a:noFill/>
                    <a:ln w="9525">
                      <a:noFill/>
                      <a:miter lim="800000"/>
                      <a:headEnd/>
                      <a:tailEnd/>
                    </a:ln>
                  </pic:spPr>
                </pic:pic>
              </a:graphicData>
            </a:graphic>
          </wp:inline>
        </w:drawing>
      </w:r>
    </w:p>
    <w:p w14:paraId="5D2FA079" w14:textId="77777777" w:rsidR="001E7FBF" w:rsidRPr="001E7FBF" w:rsidRDefault="001E7FBF" w:rsidP="001E7FBF">
      <w:pPr>
        <w:tabs>
          <w:tab w:val="left" w:pos="8085"/>
        </w:tabs>
        <w:rPr>
          <w:b/>
          <w:bCs/>
          <w:rtl/>
        </w:rPr>
      </w:pPr>
      <w:r>
        <w:tab/>
      </w:r>
    </w:p>
    <w:p w14:paraId="072C24A4" w14:textId="77777777" w:rsidR="0060251C" w:rsidRDefault="001E7FBF" w:rsidP="001E7FBF">
      <w:pPr>
        <w:tabs>
          <w:tab w:val="left" w:pos="8085"/>
        </w:tabs>
        <w:jc w:val="right"/>
        <w:rPr>
          <w:b/>
          <w:bCs/>
          <w:rtl/>
        </w:rPr>
      </w:pPr>
      <w:r w:rsidRPr="001E7FBF">
        <w:rPr>
          <w:rFonts w:hint="cs"/>
          <w:b/>
          <w:bCs/>
          <w:rtl/>
        </w:rPr>
        <w:t xml:space="preserve">نقشه برنارد لویس در جهت هفت پارچه کردن ایران  </w:t>
      </w:r>
    </w:p>
    <w:p w14:paraId="43866385" w14:textId="77777777" w:rsidR="001E7FBF" w:rsidRDefault="001E7FBF" w:rsidP="001E7FBF">
      <w:pPr>
        <w:tabs>
          <w:tab w:val="left" w:pos="8085"/>
        </w:tabs>
        <w:jc w:val="right"/>
        <w:rPr>
          <w:b/>
          <w:bCs/>
          <w:rtl/>
        </w:rPr>
      </w:pPr>
    </w:p>
    <w:p w14:paraId="15A4CB26" w14:textId="77777777" w:rsidR="001E7FBF" w:rsidRDefault="001E7FBF" w:rsidP="001E7FBF">
      <w:pPr>
        <w:pStyle w:val="NormalWeb"/>
        <w:bidi/>
        <w:rPr>
          <w:rFonts w:cs="B Zar"/>
          <w:rtl/>
        </w:rPr>
      </w:pPr>
      <w:r w:rsidRPr="0076219A">
        <w:rPr>
          <w:rFonts w:cs="B Zar"/>
          <w:rtl/>
        </w:rPr>
        <w:t>طرح لوئیس بخش عمده سیاست خارجی تهاجمی آمریکا در خاورمیانه را توضیح می‌دهد و در واقع برای پیشبرد این طرح طی دهه‌های اخیر تلاش‌های جدی از سوی آمریکا و متحدانش صورت گرفته ولی تابه‌حال بی‌نتیجه مانده است؛ یک عامل مهم شکست این طرح، مقاومت منطقه‌ای و سیاست خارجی مؤثر ایران</w:t>
      </w:r>
      <w:r w:rsidRPr="0076219A">
        <w:rPr>
          <w:rFonts w:cs="B Zar"/>
        </w:rPr>
        <w:t>. </w:t>
      </w:r>
    </w:p>
    <w:p w14:paraId="6E121E82" w14:textId="77777777" w:rsidR="001E7FBF" w:rsidRPr="0076219A" w:rsidRDefault="001E7FBF" w:rsidP="001E7FBF">
      <w:pPr>
        <w:pStyle w:val="NormalWeb"/>
        <w:bidi/>
        <w:rPr>
          <w:rFonts w:cs="B Zar"/>
        </w:rPr>
      </w:pPr>
      <w:r w:rsidRPr="0076219A">
        <w:rPr>
          <w:rFonts w:cs="B Zar"/>
          <w:rtl/>
        </w:rPr>
        <w:t xml:space="preserve">لوئیس بااینکه </w:t>
      </w:r>
      <w:r w:rsidRPr="0076219A">
        <w:rPr>
          <w:rFonts w:cs="B Zar"/>
          <w:rtl/>
          <w:lang w:bidi="fa-IR"/>
        </w:rPr>
        <w:t>۱۰۲</w:t>
      </w:r>
      <w:r w:rsidRPr="0076219A">
        <w:rPr>
          <w:rFonts w:cs="B Zar"/>
          <w:rtl/>
        </w:rPr>
        <w:t xml:space="preserve"> سال عمر کرد ولی به آرزویش نرسید و سال </w:t>
      </w:r>
      <w:r w:rsidRPr="0076219A">
        <w:rPr>
          <w:rFonts w:cs="B Zar"/>
          <w:rtl/>
          <w:lang w:bidi="fa-IR"/>
        </w:rPr>
        <w:t>۲۰۱۸</w:t>
      </w:r>
      <w:r w:rsidRPr="0076219A">
        <w:rPr>
          <w:rFonts w:cs="B Zar"/>
          <w:rtl/>
        </w:rPr>
        <w:t xml:space="preserve"> میلادی مُرد. در دوران معاصر خیلی‌ها برای تجزیه ایران در ذهنشان یا حتی روی کاغذ نقشه‌ها کشیدند، ولی آنان رفتند و ایران ماند</w:t>
      </w:r>
      <w:r w:rsidRPr="0076219A">
        <w:rPr>
          <w:rFonts w:cs="B Zar"/>
        </w:rPr>
        <w:t>.</w:t>
      </w:r>
    </w:p>
    <w:p w14:paraId="482959C9" w14:textId="77777777" w:rsidR="001E7FBF" w:rsidRPr="0076219A" w:rsidRDefault="001E7FBF" w:rsidP="001E7FBF">
      <w:pPr>
        <w:pStyle w:val="NormalWeb"/>
        <w:bidi/>
        <w:rPr>
          <w:rFonts w:cs="B Zar"/>
        </w:rPr>
      </w:pPr>
    </w:p>
    <w:p w14:paraId="756657E5" w14:textId="1AE055D7" w:rsidR="001E7FBF" w:rsidRPr="001E7FBF" w:rsidRDefault="006B2B00" w:rsidP="001E7FBF">
      <w:pPr>
        <w:tabs>
          <w:tab w:val="left" w:pos="8085"/>
        </w:tabs>
        <w:jc w:val="right"/>
        <w:rPr>
          <w:b/>
          <w:bCs/>
        </w:rPr>
      </w:pPr>
      <w:r>
        <w:rPr>
          <w:rFonts w:cs="B Zar"/>
          <w:noProof/>
        </w:rPr>
        <w:lastRenderedPageBreak/>
        <mc:AlternateContent>
          <mc:Choice Requires="wps">
            <w:drawing>
              <wp:inline distT="0" distB="0" distL="0" distR="0" wp14:anchorId="7A9B10C6" wp14:editId="2470EA7C">
                <wp:extent cx="314325" cy="314325"/>
                <wp:effectExtent l="0" t="0" r="0" b="0"/>
                <wp:docPr id="43" name="AutoShape 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43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1AA6C8D" id="AutoShape 14" o:spid="_x0000_s1026" style="width:24.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" filled="f" stroked="f">
                <o:lock v:ext="edit" aspectratio="t"/>
                <w10:anchorlock/>
              </v:rect>
            </w:pict>
          </mc:Fallback>
        </mc:AlternateContent>
      </w:r>
    </w:p>
    <w:p w14:paraId="7246F143" w14:textId="5AC64690" w:rsidR="0060251C" w:rsidRPr="0076219A" w:rsidRDefault="006B2B00" w:rsidP="000002FE">
      <w:pPr>
        <w:pStyle w:val="NormalWeb"/>
        <w:bidi/>
        <w:rPr>
          <w:rFonts w:cs="B Zar"/>
        </w:rPr>
      </w:pPr>
      <w:r>
        <w:rPr>
          <w:rFonts w:cs="B Zar"/>
          <w:noProof/>
        </w:rPr>
        <mc:AlternateContent>
          <mc:Choice Requires="wps">
            <w:drawing>
              <wp:inline distT="0" distB="0" distL="0" distR="0" wp14:anchorId="29DF6355" wp14:editId="16050CBC">
                <wp:extent cx="314325" cy="314325"/>
                <wp:effectExtent l="0" t="0" r="0" b="0"/>
                <wp:docPr id="41" name="AutoShape 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43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161E3E" id="AutoShape 15" o:spid="_x0000_s1026" style="width:24.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" filled="f" stroked="f">
                <o:lock v:ext="edit" aspectratio="t"/>
                <w10:anchorlock/>
              </v:rect>
            </w:pict>
          </mc:Fallback>
        </mc:AlternateContent>
      </w:r>
      <w:r w:rsidR="0060251C" w:rsidRPr="0076219A">
        <w:rPr>
          <w:rFonts w:cs="B Zar"/>
          <w:noProof/>
        </w:rPr>
        <w:drawing>
          <wp:inline distT="0" distB="0" distL="0" distR="0" wp14:anchorId="79F280D4" wp14:editId="674533C2">
            <wp:extent cx="5048250" cy="3314700"/>
            <wp:effectExtent l="19050" t="0" r="0" b="0"/>
            <wp:docPr id="53" name="Picture 142" descr="C:\Documents and Settings\Administrator\Desktop\2591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Documents and Settings\Administrator\Desktop\2591687.jpg"/>
                    <pic:cNvPicPr>
                      <a:picLocks noChangeAspect="1" noChangeArrowheads="1"/>
                    </pic:cNvPicPr>
                  </pic:nvPicPr>
                  <pic:blipFill>
                    <a:blip r:embed="rId1687" cstate="print"/>
                    <a:srcRect/>
                    <a:stretch>
                      <a:fillRect/>
                    </a:stretch>
                  </pic:blipFill>
                  <pic:spPr bwMode="auto">
                    <a:xfrm>
                      <a:off x="0" y="0"/>
                      <a:ext cx="5048250" cy="3314700"/>
                    </a:xfrm>
                    <a:prstGeom prst="rect">
                      <a:avLst/>
                    </a:prstGeom>
                    <a:noFill/>
                    <a:ln w="9525">
                      <a:noFill/>
                      <a:miter lim="800000"/>
                      <a:headEnd/>
                      <a:tailEnd/>
                    </a:ln>
                  </pic:spPr>
                </pic:pic>
              </a:graphicData>
            </a:graphic>
          </wp:inline>
        </w:drawing>
      </w:r>
    </w:p>
    <w:p w14:paraId="26A287F5" w14:textId="77777777" w:rsidR="0060251C" w:rsidRPr="00112771" w:rsidRDefault="00112771" w:rsidP="00C63CC5">
      <w:pPr>
        <w:pStyle w:val="NormalWeb"/>
        <w:bidi/>
        <w:rPr>
          <w:rFonts w:cs="B Zar"/>
          <w:b/>
          <w:bCs/>
        </w:rPr>
      </w:pPr>
      <w:r w:rsidRPr="00112771">
        <w:rPr>
          <w:rFonts w:cs="B Zar" w:hint="cs"/>
          <w:b/>
          <w:bCs/>
          <w:rtl/>
        </w:rPr>
        <w:t>طرح</w:t>
      </w:r>
      <w:r w:rsidR="00C63CC5">
        <w:rPr>
          <w:rFonts w:cs="B Zar" w:hint="cs"/>
          <w:b/>
          <w:bCs/>
          <w:rtl/>
        </w:rPr>
        <w:t xml:space="preserve"> پنتاگون </w:t>
      </w:r>
      <w:r w:rsidRPr="00112771">
        <w:rPr>
          <w:rFonts w:cs="B Zar" w:hint="cs"/>
          <w:b/>
          <w:bCs/>
          <w:rtl/>
        </w:rPr>
        <w:t xml:space="preserve">در جهت پنج تکه کردن ایران </w:t>
      </w:r>
    </w:p>
    <w:p w14:paraId="44469C25" w14:textId="77777777" w:rsidR="00AD0DA4" w:rsidRPr="0076219A" w:rsidRDefault="00AD0DA4" w:rsidP="000002FE">
      <w:pPr>
        <w:pStyle w:val="NormalWeb"/>
        <w:bidi/>
        <w:rPr>
          <w:rFonts w:cs="B Zar"/>
          <w:rtl/>
        </w:rPr>
      </w:pPr>
    </w:p>
    <w:p w14:paraId="63E0FE9F" w14:textId="77777777" w:rsidR="0060251C" w:rsidRPr="0076219A" w:rsidRDefault="0060251C" w:rsidP="000002FE">
      <w:pPr>
        <w:pStyle w:val="NormalWeb"/>
        <w:bidi/>
        <w:rPr>
          <w:rFonts w:cs="B Zar"/>
        </w:rPr>
      </w:pPr>
      <w:r w:rsidRPr="0076219A">
        <w:rPr>
          <w:rFonts w:cs="B Zar"/>
          <w:rtl/>
        </w:rPr>
        <w:t xml:space="preserve">لوئیس را نظریه‌پرداز حمله آمریکا به عراق و ادعاهای جنگ آمریکا با تروریسم می‌دانند. علاوه بر آن وی را در دنیای غرب اثرگذارترین مورخ جهان پس از جنگ جهانی دوم و البته خطرناک‌ترین طراح نقشه‌های تجزیه در دنیا دانسته‌اند! همه این افتخارات برای کسی است که مدافع قاطع رژیم صهیونیستی و مخالف قاطع فلسطینیان و جهان اسلام و اسلام است. طرح برنارد لوئیس برای تجزیه کشورهای خاورمیانه و خاور نزدیک، نقشه‌ای معروف دارد که گاه‌ و بیگاه توسط برخی گروه‌ها و البته برخی محافل سیاسی مطرح شود. طبق این نقشه کشورهای خاورمیانه به تکه‌های کوچک‌تر تجزیه می‌شوند؛ ایران به </w:t>
      </w:r>
      <w:r w:rsidRPr="0076219A">
        <w:rPr>
          <w:rFonts w:cs="B Zar"/>
          <w:rtl/>
          <w:lang w:bidi="fa-IR"/>
        </w:rPr>
        <w:t>۶</w:t>
      </w:r>
      <w:r w:rsidRPr="0076219A">
        <w:rPr>
          <w:rFonts w:cs="B Zar"/>
          <w:rtl/>
        </w:rPr>
        <w:t xml:space="preserve"> تکه. در واقع بخش‌هایی از ایران به کشورهای همسایه می‌پیوندد و اقوام بلوچ و عرب و ترک و کرد از ایران جدا می‌شوند</w:t>
      </w:r>
      <w:r w:rsidRPr="0076219A">
        <w:rPr>
          <w:rFonts w:cs="B Zar"/>
        </w:rPr>
        <w:t>.</w:t>
      </w:r>
    </w:p>
    <w:p w14:paraId="49950908" w14:textId="77777777" w:rsidR="0060251C" w:rsidRPr="0076219A" w:rsidRDefault="0060251C" w:rsidP="000002FE">
      <w:pPr>
        <w:pStyle w:val="NormalWeb"/>
        <w:bidi/>
        <w:rPr>
          <w:rFonts w:cs="B Zar"/>
        </w:rPr>
      </w:pPr>
      <w:r w:rsidRPr="0076219A">
        <w:rPr>
          <w:rFonts w:cs="B Zar"/>
          <w:rtl/>
        </w:rPr>
        <w:t xml:space="preserve">بر اساس طرح کلی لوئیس، نقشه‌های دیگری برای تجزیه ایران توسط افراد مختلف ارائه‌ شده است. پنتاگون هم یک نقشه دارد با ایرانی </w:t>
      </w:r>
      <w:r w:rsidRPr="0076219A">
        <w:rPr>
          <w:rFonts w:cs="B Zar"/>
          <w:rtl/>
          <w:lang w:bidi="fa-IR"/>
        </w:rPr>
        <w:t>۵</w:t>
      </w:r>
      <w:r w:rsidRPr="0076219A">
        <w:rPr>
          <w:rFonts w:cs="B Zar"/>
          <w:rtl/>
        </w:rPr>
        <w:t xml:space="preserve"> تکه</w:t>
      </w:r>
      <w:r w:rsidRPr="0076219A">
        <w:rPr>
          <w:rFonts w:cs="B Zar"/>
        </w:rPr>
        <w:t>.</w:t>
      </w:r>
    </w:p>
    <w:p w14:paraId="758847A1" w14:textId="0DCFFBBE" w:rsidR="0060251C" w:rsidRPr="0076219A" w:rsidRDefault="006B2B00" w:rsidP="000002FE">
      <w:pPr>
        <w:pStyle w:val="NormalWeb"/>
        <w:bidi/>
        <w:rPr>
          <w:rFonts w:cs="B Zar"/>
        </w:rPr>
      </w:pPr>
      <w:r>
        <w:rPr>
          <w:rFonts w:cs="B Zar"/>
          <w:noProof/>
        </w:rPr>
        <mc:AlternateContent>
          <mc:Choice Requires="wps">
            <w:drawing>
              <wp:inline distT="0" distB="0" distL="0" distR="0" wp14:anchorId="64DF854C" wp14:editId="65126595">
                <wp:extent cx="314325" cy="314325"/>
                <wp:effectExtent l="0" t="0" r="0" b="0"/>
                <wp:docPr id="37" name="AutoShape 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43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361DD8B" id="AutoShape 16" o:spid="_x0000_s1026" style="width:24.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" filled="f" stroked="f">
                <o:lock v:ext="edit" aspectratio="t"/>
                <w10:anchorlock/>
              </v:rect>
            </w:pict>
          </mc:Fallback>
        </mc:AlternateContent>
      </w:r>
    </w:p>
    <w:p w14:paraId="0830CF85" w14:textId="77777777" w:rsidR="00832437" w:rsidRDefault="00832437" w:rsidP="000002FE">
      <w:pPr>
        <w:pStyle w:val="NormalWeb"/>
        <w:bidi/>
        <w:rPr>
          <w:rFonts w:cs="B Zar"/>
          <w:rtl/>
        </w:rPr>
      </w:pPr>
    </w:p>
    <w:p w14:paraId="5395E7AC" w14:textId="1DE612FD" w:rsidR="0060251C" w:rsidRPr="0076219A" w:rsidRDefault="006B2B00" w:rsidP="00832437">
      <w:pPr>
        <w:pStyle w:val="NormalWeb"/>
        <w:bidi/>
        <w:rPr>
          <w:rFonts w:cs="B Zar"/>
        </w:rPr>
      </w:pPr>
      <w:r>
        <w:rPr>
          <w:rFonts w:cs="B Zar"/>
          <w:noProof/>
        </w:rPr>
        <w:lastRenderedPageBreak/>
        <mc:AlternateContent>
          <mc:Choice Requires="wps">
            <w:drawing>
              <wp:inline distT="0" distB="0" distL="0" distR="0" wp14:anchorId="6E099D0F" wp14:editId="23DAD9E6">
                <wp:extent cx="314325" cy="314325"/>
                <wp:effectExtent l="0" t="0" r="0" b="0"/>
                <wp:docPr id="35" name="AutoShape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43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4867689" id="AutoShape 17" o:spid="_x0000_s1026" style="width:24.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" filled="f" stroked="f">
                <o:lock v:ext="edit" aspectratio="t"/>
                <w10:anchorlock/>
              </v:rect>
            </w:pict>
          </mc:Fallback>
        </mc:AlternateContent>
      </w:r>
    </w:p>
    <w:p w14:paraId="38E5A0D4" w14:textId="77777777" w:rsidR="00B863B9" w:rsidRDefault="00147958" w:rsidP="000002FE">
      <w:pPr>
        <w:shd w:val="clear" w:color="auto" w:fill="FFFFFF"/>
        <w:bidi/>
        <w:spacing w:after="100" w:afterAutospacing="1" w:line="405" w:lineRule="atLeast"/>
        <w:outlineLvl w:val="0"/>
        <w:rPr>
          <w:rFonts w:ascii="irsans-bold" w:eastAsia="Times New Roman" w:hAnsi="irsans-bold" w:cs="B Zar"/>
          <w:b/>
          <w:bCs/>
          <w:color w:val="262626" w:themeColor="text1" w:themeTint="D9"/>
          <w:kern w:val="36"/>
          <w:sz w:val="24"/>
          <w:szCs w:val="24"/>
          <w:rtl/>
        </w:rPr>
      </w:pPr>
      <w:r w:rsidRPr="0076219A">
        <w:rPr>
          <w:rFonts w:ascii="irsans-bold" w:eastAsia="Times New Roman" w:hAnsi="irsans-bold" w:cs="B Zar"/>
          <w:b/>
          <w:bCs/>
          <w:color w:val="262626" w:themeColor="text1" w:themeTint="D9"/>
          <w:kern w:val="36"/>
          <w:sz w:val="24"/>
          <w:szCs w:val="24"/>
          <w:rtl/>
        </w:rPr>
        <w:t>طرح «خاورمیانه بزرگ»؛ سناریوی شوم تجزیه ایران و کشورهای منطقه</w:t>
      </w:r>
    </w:p>
    <w:p w14:paraId="5C57BBB5" w14:textId="77777777" w:rsidR="006B20A9" w:rsidRPr="006B20A9" w:rsidRDefault="006B20A9" w:rsidP="006B20A9">
      <w:pPr>
        <w:shd w:val="clear" w:color="auto" w:fill="FFFFFF"/>
        <w:bidi/>
        <w:spacing w:after="100" w:afterAutospacing="1" w:line="405" w:lineRule="atLeast"/>
        <w:outlineLvl w:val="0"/>
        <w:rPr>
          <w:rFonts w:ascii="irsans-bold" w:eastAsia="Times New Roman" w:hAnsi="irsans-bold" w:cs="B Zar"/>
          <w:color w:val="262626" w:themeColor="text1" w:themeTint="D9"/>
          <w:kern w:val="36"/>
          <w:sz w:val="24"/>
          <w:szCs w:val="24"/>
          <w:rtl/>
        </w:rPr>
      </w:pPr>
      <w:r>
        <w:rPr>
          <w:rFonts w:ascii="irsans-bold" w:eastAsia="Times New Roman" w:hAnsi="irsans-bold" w:cs="B Zar" w:hint="cs"/>
          <w:color w:val="262626" w:themeColor="text1" w:themeTint="D9"/>
          <w:kern w:val="36"/>
          <w:sz w:val="24"/>
          <w:szCs w:val="24"/>
          <w:rtl/>
        </w:rPr>
        <w:t xml:space="preserve">نباید فراموش کرد طرح تکه تکه کردن کشورها و جلوگیری از ایجاد یک دولت فراگیر در سطح کشوری و کوچکتر در سومالی و متعاقبا لیبی سال های است در حال آزمایش است تا در سطح بزرگ منطقه ای اجرا شود </w:t>
      </w:r>
    </w:p>
    <w:p w14:paraId="2CC8EEAA" w14:textId="77777777" w:rsidR="00B863B9" w:rsidRPr="0076219A" w:rsidRDefault="00B863B9" w:rsidP="000002FE">
      <w:pPr>
        <w:shd w:val="clear" w:color="auto" w:fill="FFFFFF"/>
        <w:bidi/>
        <w:spacing w:after="100" w:afterAutospacing="1" w:line="405" w:lineRule="atLeast"/>
        <w:outlineLvl w:val="0"/>
        <w:rPr>
          <w:rFonts w:ascii="Droid Arabic Naskh" w:hAnsi="Droid Arabic Naskh" w:cs="B Zar"/>
          <w:color w:val="0D0D0D" w:themeColor="text1" w:themeTint="F2"/>
          <w:sz w:val="24"/>
          <w:szCs w:val="24"/>
          <w:shd w:val="clear" w:color="auto" w:fill="FFFFFF"/>
          <w:rtl/>
        </w:rPr>
      </w:pPr>
      <w:r w:rsidRPr="0076219A">
        <w:rPr>
          <w:rFonts w:ascii="Droid Arabic Naskh" w:hAnsi="Droid Arabic Naskh" w:hint="cs"/>
          <w:color w:val="2C2F34"/>
          <w:sz w:val="24"/>
          <w:szCs w:val="24"/>
          <w:shd w:val="clear" w:color="auto" w:fill="FFFFFF"/>
          <w:rtl/>
        </w:rPr>
        <w:t>پ</w:t>
      </w:r>
      <w:r w:rsidRPr="0076219A">
        <w:rPr>
          <w:rFonts w:ascii="Droid Arabic Naskh" w:hAnsi="Droid Arabic Naskh"/>
          <w:color w:val="2C2F34"/>
          <w:sz w:val="24"/>
          <w:szCs w:val="24"/>
          <w:shd w:val="clear" w:color="auto" w:fill="FFFFFF"/>
          <w:rtl/>
        </w:rPr>
        <w:t>روژه موسوم به خاورمیانه بزرگ بخشی از برنامه ای بزرگتر به نام “طرح برای یک قرن جدید آمریکایی” (</w:t>
      </w:r>
      <w:r w:rsidRPr="0076219A">
        <w:rPr>
          <w:rFonts w:ascii="Droid Arabic Naskh" w:hAnsi="Droid Arabic Naskh"/>
          <w:color w:val="2C2F34"/>
          <w:sz w:val="24"/>
          <w:szCs w:val="24"/>
          <w:shd w:val="clear" w:color="auto" w:fill="FFFFFF"/>
          <w:rtl/>
          <w:lang w:bidi="fa-IR"/>
        </w:rPr>
        <w:t xml:space="preserve">۱) </w:t>
      </w:r>
      <w:r w:rsidRPr="0076219A">
        <w:rPr>
          <w:rFonts w:ascii="Droid Arabic Naskh" w:hAnsi="Droid Arabic Naskh"/>
          <w:color w:val="2C2F34"/>
          <w:sz w:val="24"/>
          <w:szCs w:val="24"/>
          <w:shd w:val="clear" w:color="auto" w:fill="FFFFFF"/>
          <w:rtl/>
        </w:rPr>
        <w:t>می باشد که به باور کارشناسان به منزله ی مانیفست تاریخی محافظه کاران امریکایی تلقی می شود.بر اساس این طرح ارتش امریکا برای انجام مسئولیت های محوله بسیار کوچکتر از حد انتظار است.برای همین منظور ارتش امریکا بایستی گسترش یابد تا بتواند توانایی حضور در همه نقاط جهان را پیدا کند. از فازهای مهم این طرح مسئله تامین انرژی ایالات متحده است.در همین راستا طرح خاورمیانه بزرگ بر اساس تکه تکه کردن کشورهای بزرگ منطقه یا تغییر رژیم های سیاسی آن ها تدوین شده است.هر چند اجرای این طرح در قالب برنامه ی طرح برای یک قرن جدید آمریکایی به نومحافظه کاران امریکایی نسبت داده می شود که هم اکنون کاخ سفید را ترک گفته اند ولی باید دانست موسساتی و تئوری پردازانی که این برنامه ها را پیش بینی کرده اند و همچنین سرمایه دارانی که از آن حمایت می کنند (مافیای سیاست جهانی) هنوز دلبستگی فراوانی به اجرای آن در نیم سده آینده دارند</w:t>
      </w:r>
      <w:r w:rsidRPr="0076219A">
        <w:rPr>
          <w:rFonts w:ascii="Droid Arabic Naskh" w:hAnsi="Droid Arabic Naskh"/>
          <w:color w:val="2C2F34"/>
          <w:sz w:val="24"/>
          <w:szCs w:val="24"/>
          <w:shd w:val="clear" w:color="auto" w:fill="FFFFFF"/>
        </w:rPr>
        <w:t>.</w:t>
      </w:r>
    </w:p>
    <w:p w14:paraId="3378B66B" w14:textId="77777777"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b/>
          <w:bCs/>
          <w:color w:val="0D0D0D" w:themeColor="text1" w:themeTint="F2"/>
        </w:rPr>
      </w:pPr>
      <w:r w:rsidRPr="0076219A">
        <w:rPr>
          <w:rFonts w:ascii="Droid Arabic Naskh" w:hAnsi="Droid Arabic Naskh" w:cs="B Zar"/>
          <w:b/>
          <w:bCs/>
          <w:color w:val="0D0D0D" w:themeColor="text1" w:themeTint="F2"/>
          <w:rtl/>
        </w:rPr>
        <w:t>هدف ایالات متحده از طرح خاورمیانه بزرگ</w:t>
      </w:r>
      <w:r w:rsidRPr="0076219A">
        <w:rPr>
          <w:rFonts w:ascii="Droid Arabic Naskh" w:hAnsi="Droid Arabic Naskh" w:cs="B Zar"/>
          <w:b/>
          <w:bCs/>
          <w:color w:val="0D0D0D" w:themeColor="text1" w:themeTint="F2"/>
        </w:rPr>
        <w:t xml:space="preserve"> :</w:t>
      </w:r>
    </w:p>
    <w:p w14:paraId="38FAE55D" w14:textId="77777777"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یکی از سیاستمدارن حزب سبزهای فرانسه در مورد پروژه خاورمیانه بزرگ گفته است که این طرح خطرناک در لباس و آرایش زیبایی از آزادی و دموکراسی به جهان ارائه شده است ولی هدفی جز کنترل و در اختیار گرفتن منابع و لوله های نفتی ندارد..!در واقع منطقه خاورمیانه که از کشورها،ملت ها،زبان و فرهنگ های مختلف تشکیل شده است انرژی کره زمین را در حال حاضر تامین می کند ولی خود منطقه ای فقیر و محروم به شمار می رود</w:t>
      </w:r>
      <w:r w:rsidRPr="0076219A">
        <w:rPr>
          <w:rFonts w:ascii="Droid Arabic Naskh" w:hAnsi="Droid Arabic Naskh" w:cs="B Zar"/>
          <w:color w:val="0D0D0D" w:themeColor="text1" w:themeTint="F2"/>
        </w:rPr>
        <w:t>.</w:t>
      </w:r>
    </w:p>
    <w:p w14:paraId="0C3DE6FF" w14:textId="77777777"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طرح خاورمیانه بزرگ حاصل پیش بینی اقتصاددانان امریکایی و کارشناسان نفتی این کشور در مورد آینده جهان،میزان انرژی مصرفی در </w:t>
      </w:r>
      <w:r w:rsidRPr="0076219A">
        <w:rPr>
          <w:rFonts w:ascii="Droid Arabic Naskh" w:hAnsi="Droid Arabic Naskh" w:cs="B Zar"/>
          <w:color w:val="0D0D0D" w:themeColor="text1" w:themeTint="F2"/>
          <w:rtl/>
          <w:lang w:bidi="fa-IR"/>
        </w:rPr>
        <w:t>۲۰</w:t>
      </w:r>
      <w:r w:rsidRPr="0076219A">
        <w:rPr>
          <w:rFonts w:ascii="Droid Arabic Naskh" w:hAnsi="Droid Arabic Naskh" w:cs="B Zar"/>
          <w:color w:val="0D0D0D" w:themeColor="text1" w:themeTint="F2"/>
          <w:rtl/>
        </w:rPr>
        <w:t xml:space="preserve"> سال آینده،جمعیت جهان و سرنوشت ابرقدرتی امریکا است.طراحان پروژه یک قرن جدید امریکایی در صدد هستند تا ابرقدرتی این کشور را در دهه های آینده نیز تضمین نمایند.ولی این مورد نیز بدون پیش بینی وضعیت آینده و برنامه ریزی میسر شدنی نیست</w:t>
      </w:r>
      <w:r w:rsidRPr="0076219A">
        <w:rPr>
          <w:rFonts w:ascii="Droid Arabic Naskh" w:hAnsi="Droid Arabic Naskh" w:cs="B Zar"/>
          <w:color w:val="0D0D0D" w:themeColor="text1" w:themeTint="F2"/>
        </w:rPr>
        <w:t>.</w:t>
      </w:r>
    </w:p>
    <w:p w14:paraId="3DD37FAE" w14:textId="77777777"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ایالات متحده چگونه می تواند جهان را همواره در کنترل خود داشته باشد در حالی که تا سال </w:t>
      </w:r>
      <w:r w:rsidRPr="0076219A">
        <w:rPr>
          <w:rFonts w:ascii="Droid Arabic Naskh" w:hAnsi="Droid Arabic Naskh" w:cs="B Zar"/>
          <w:color w:val="0D0D0D" w:themeColor="text1" w:themeTint="F2"/>
          <w:rtl/>
          <w:lang w:bidi="fa-IR"/>
        </w:rPr>
        <w:t>۲۰۲۵</w:t>
      </w:r>
      <w:r w:rsidRPr="0076219A">
        <w:rPr>
          <w:rFonts w:ascii="Droid Arabic Naskh" w:hAnsi="Droid Arabic Naskh" w:cs="B Zar"/>
          <w:color w:val="0D0D0D" w:themeColor="text1" w:themeTint="F2"/>
          <w:rtl/>
        </w:rPr>
        <w:t xml:space="preserve"> هفتاد و یک درصد نفت امریکا و </w:t>
      </w:r>
      <w:r w:rsidRPr="0076219A">
        <w:rPr>
          <w:rFonts w:ascii="Droid Arabic Naskh" w:hAnsi="Droid Arabic Naskh" w:cs="B Zar"/>
          <w:color w:val="0D0D0D" w:themeColor="text1" w:themeTint="F2"/>
          <w:rtl/>
          <w:lang w:bidi="fa-IR"/>
        </w:rPr>
        <w:t>۶۸</w:t>
      </w:r>
      <w:r w:rsidRPr="0076219A">
        <w:rPr>
          <w:rFonts w:ascii="Droid Arabic Naskh" w:hAnsi="Droid Arabic Naskh" w:cs="B Zar"/>
          <w:color w:val="0D0D0D" w:themeColor="text1" w:themeTint="F2"/>
          <w:rtl/>
        </w:rPr>
        <w:t xml:space="preserve"> درصد انرژی مصرفی اروپا از خارج تامین خواهد شد.امریکا چگونه می خواهد جهان را با وجود این اندازه وابستگی به جهان خارج خود اداره کند؟در حالی که طبق پیش بینی اقتصاددانان امریکایی تا سال </w:t>
      </w:r>
      <w:r w:rsidRPr="0076219A">
        <w:rPr>
          <w:rFonts w:ascii="Droid Arabic Naskh" w:hAnsi="Droid Arabic Naskh" w:cs="B Zar"/>
          <w:color w:val="0D0D0D" w:themeColor="text1" w:themeTint="F2"/>
          <w:rtl/>
          <w:lang w:bidi="fa-IR"/>
        </w:rPr>
        <w:t>۲۰۳۰</w:t>
      </w:r>
      <w:r w:rsidRPr="0076219A">
        <w:rPr>
          <w:rFonts w:ascii="Droid Arabic Naskh" w:hAnsi="Droid Arabic Naskh" w:cs="B Zar"/>
          <w:color w:val="0D0D0D" w:themeColor="text1" w:themeTint="F2"/>
          <w:rtl/>
        </w:rPr>
        <w:t xml:space="preserve"> نیاز سالانه امریکا به انرژی هر سال بیش از یک و نیم </w:t>
      </w:r>
      <w:r w:rsidRPr="0076219A">
        <w:rPr>
          <w:rFonts w:ascii="Droid Arabic Naskh" w:hAnsi="Droid Arabic Naskh" w:cs="B Zar"/>
          <w:color w:val="0D0D0D" w:themeColor="text1" w:themeTint="F2"/>
          <w:rtl/>
        </w:rPr>
        <w:lastRenderedPageBreak/>
        <w:t xml:space="preserve">درصد افزایش خواهد یافت و کار به جایی خواهد رسید که ایالات متحده بایستی در سال </w:t>
      </w:r>
      <w:r w:rsidRPr="0076219A">
        <w:rPr>
          <w:rFonts w:ascii="Droid Arabic Naskh" w:hAnsi="Droid Arabic Naskh" w:cs="B Zar"/>
          <w:color w:val="0D0D0D" w:themeColor="text1" w:themeTint="F2"/>
          <w:rtl/>
          <w:lang w:bidi="fa-IR"/>
        </w:rPr>
        <w:t>۲۰۲۹</w:t>
      </w:r>
      <w:r w:rsidRPr="0076219A">
        <w:rPr>
          <w:rFonts w:ascii="Droid Arabic Naskh" w:hAnsi="Droid Arabic Naskh" w:cs="B Zar"/>
          <w:color w:val="0D0D0D" w:themeColor="text1" w:themeTint="F2"/>
          <w:rtl/>
        </w:rPr>
        <w:t xml:space="preserve"> برای واردات نفت </w:t>
      </w:r>
      <w:r w:rsidRPr="0076219A">
        <w:rPr>
          <w:rFonts w:ascii="Droid Arabic Naskh" w:hAnsi="Droid Arabic Naskh" w:cs="B Zar"/>
          <w:color w:val="0D0D0D" w:themeColor="text1" w:themeTint="F2"/>
          <w:rtl/>
          <w:lang w:bidi="fa-IR"/>
        </w:rPr>
        <w:t>۱۵۰</w:t>
      </w:r>
      <w:r w:rsidRPr="0076219A">
        <w:rPr>
          <w:rFonts w:ascii="Droid Arabic Naskh" w:hAnsi="Droid Arabic Naskh" w:cs="B Zar"/>
          <w:color w:val="0D0D0D" w:themeColor="text1" w:themeTint="F2"/>
          <w:rtl/>
        </w:rPr>
        <w:t xml:space="preserve"> میلیارد دلار پرداخت کند!جمعیت امریکا پنج درصد کل جمعیت جهان را تشکیل می دهد ولی همین کشور چهل درصد درآمد جهان را در اختیار گرفته است</w:t>
      </w:r>
      <w:r w:rsidRPr="0076219A">
        <w:rPr>
          <w:rFonts w:ascii="Droid Arabic Naskh" w:hAnsi="Droid Arabic Naskh"/>
          <w:color w:val="0D0D0D" w:themeColor="text1" w:themeTint="F2"/>
          <w:rtl/>
        </w:rPr>
        <w:t>…</w:t>
      </w:r>
      <w:r w:rsidRPr="0076219A">
        <w:rPr>
          <w:rFonts w:ascii="Droid Arabic Naskh" w:hAnsi="Droid Arabic Naskh" w:cs="B Zar"/>
          <w:color w:val="0D0D0D" w:themeColor="text1" w:themeTint="F2"/>
          <w:rtl/>
        </w:rPr>
        <w:t xml:space="preserve">! با این کیفیات امریکا تلاش دارد به جای این که مجبور باشد انرژی خود از بیرون تامین کند،مرزهای خود را تا جایی گسترش دهد که مرزهای خاورمیانه (انبار انرژی جهان) درون مرزهای نفوذی اش قرار بگیرد.طرح خاورمیانه بزرگ با چنین هدفی از سوی کسانی چون دونالد رامسفلد،پل ولفویتز،دیک چینی،ریچارد پرل، که همگی شاگردان مکتب بروس جکسون </w:t>
      </w:r>
      <w:r w:rsidRPr="0076219A">
        <w:rPr>
          <w:rFonts w:ascii="Droid Arabic Naskh" w:hAnsi="Droid Arabic Naskh"/>
          <w:color w:val="0D0D0D" w:themeColor="text1" w:themeTint="F2"/>
          <w:rtl/>
        </w:rPr>
        <w:t>–</w:t>
      </w:r>
      <w:r w:rsidRPr="0076219A">
        <w:rPr>
          <w:rFonts w:ascii="Droid Arabic Naskh" w:hAnsi="Droid Arabic Naskh" w:cs="B Zar"/>
          <w:color w:val="0D0D0D" w:themeColor="text1" w:themeTint="F2"/>
          <w:rtl/>
        </w:rPr>
        <w:t xml:space="preserve"> سرمایه دار و سیاس گذار امریکایی- به شمار می روند تنظیم شد.امریکا در سال </w:t>
      </w:r>
      <w:r w:rsidRPr="0076219A">
        <w:rPr>
          <w:rFonts w:ascii="Droid Arabic Naskh" w:hAnsi="Droid Arabic Naskh" w:cs="B Zar"/>
          <w:color w:val="0D0D0D" w:themeColor="text1" w:themeTint="F2"/>
          <w:rtl/>
          <w:lang w:bidi="fa-IR"/>
        </w:rPr>
        <w:t>۲۰۰۴</w:t>
      </w:r>
      <w:r w:rsidRPr="0076219A">
        <w:rPr>
          <w:rFonts w:ascii="Droid Arabic Naskh" w:hAnsi="Droid Arabic Naskh" w:cs="B Zar"/>
          <w:color w:val="0D0D0D" w:themeColor="text1" w:themeTint="F2"/>
          <w:rtl/>
        </w:rPr>
        <w:t xml:space="preserve"> در اجلاس کشورهای گروه هشت (کشورهای صنعتی و روسیه) این طرح را به کشورهای عضو رسما ارائه کرده و خواستار بررسی آن از سوی دولت ها و همسویی آنان با دولت امریکا شد</w:t>
      </w:r>
      <w:r w:rsidRPr="0076219A">
        <w:rPr>
          <w:rFonts w:ascii="Droid Arabic Naskh" w:hAnsi="Droid Arabic Naskh" w:cs="B Zar"/>
          <w:color w:val="0D0D0D" w:themeColor="text1" w:themeTint="F2"/>
        </w:rPr>
        <w:t>.</w:t>
      </w:r>
    </w:p>
    <w:p w14:paraId="75D61524" w14:textId="77777777"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مجله ” نیروهای مسلح امریکا ” (</w:t>
      </w:r>
      <w:r w:rsidRPr="0076219A">
        <w:rPr>
          <w:rFonts w:ascii="Droid Arabic Naskh" w:hAnsi="Droid Arabic Naskh" w:cs="B Zar"/>
          <w:color w:val="0D0D0D" w:themeColor="text1" w:themeTint="F2"/>
          <w:rtl/>
          <w:lang w:bidi="fa-IR"/>
        </w:rPr>
        <w:t xml:space="preserve">۲) </w:t>
      </w:r>
      <w:r w:rsidRPr="0076219A">
        <w:rPr>
          <w:rFonts w:ascii="Droid Arabic Naskh" w:hAnsi="Droid Arabic Naskh" w:cs="B Zar"/>
          <w:color w:val="0D0D0D" w:themeColor="text1" w:themeTint="F2"/>
          <w:rtl/>
        </w:rPr>
        <w:t>وابسته به پنتاگون در مقاله ای به قلم رالف پترس با نام “مرزهای خونین” بیان داشت که استقرار دموکراسی در جهان بدون تغییر مرزهای خاورمیانه امکان پذیر نیست.نویسنده این مقاله که یکی از استراتژیست های معروف نظامی وابسته به نئوکان ها می باشد آشکارا می نویسند : برای گسترش دموکراسی و از میان بردن ریشه های تروریسم باید مرزهای خاورمیانه بار دیگر تعیین شود</w:t>
      </w:r>
      <w:r w:rsidRPr="0076219A">
        <w:rPr>
          <w:rFonts w:ascii="Droid Arabic Naskh" w:hAnsi="Droid Arabic Naskh" w:cs="B Zar"/>
          <w:color w:val="0D0D0D" w:themeColor="text1" w:themeTint="F2"/>
        </w:rPr>
        <w:t>!</w:t>
      </w:r>
    </w:p>
    <w:p w14:paraId="30F60B9A" w14:textId="77777777"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انتشار چنین مقاله در نشریه نزدیک به پنتاگون حکایت از جدیت چنین طرحی دارد اما نویسنده به این حقیقت اشاره ندارد که از بین بردن تروریسم چه ملازمه ای با تغییر مرزها دارد؟ و چرا امریکا مجبور است برای مقابله با تروریسم، کشور و ملت های منطقه را نابود کند؟</w:t>
      </w:r>
    </w:p>
    <w:p w14:paraId="6A27E0CB" w14:textId="77777777"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Pr>
        <w:t xml:space="preserve">● </w:t>
      </w:r>
      <w:r w:rsidRPr="0076219A">
        <w:rPr>
          <w:rFonts w:ascii="Droid Arabic Naskh" w:hAnsi="Droid Arabic Naskh" w:cs="B Zar"/>
          <w:color w:val="0D0D0D" w:themeColor="text1" w:themeTint="F2"/>
          <w:rtl/>
        </w:rPr>
        <w:t>بنیادها و افراد همسو</w:t>
      </w:r>
      <w:r w:rsidRPr="0076219A">
        <w:rPr>
          <w:rFonts w:ascii="Droid Arabic Naskh" w:hAnsi="Droid Arabic Naskh" w:cs="B Zar"/>
          <w:color w:val="0D0D0D" w:themeColor="text1" w:themeTint="F2"/>
        </w:rPr>
        <w:t xml:space="preserve"> :</w:t>
      </w:r>
    </w:p>
    <w:p w14:paraId="16E7C163" w14:textId="77777777"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در ارتباط با طرح خاورمیانه بزرگ نهادها،وزارتخانه ها و سازمان ها و افراد گوناگون و گسترده ای درگیر هستند و هر یک از نهادها اعم از دولتی یا نیمه دولتی ،امنیتی یا سیاسی و افراد و نویسنده ها ،نظریه پردازان و افراد خریداری شده یا فریب داده شده بخشی از زمینه ها و پیش نیازهای این برنامه را تامین می کنند که در ادامه به بررسی اجمالی و گذرای بخشی از آنها پرداخته می شود</w:t>
      </w:r>
      <w:r w:rsidRPr="0076219A">
        <w:rPr>
          <w:rFonts w:ascii="Droid Arabic Naskh" w:hAnsi="Droid Arabic Naskh" w:cs="B Zar"/>
          <w:color w:val="0D0D0D" w:themeColor="text1" w:themeTint="F2"/>
        </w:rPr>
        <w:t>.</w:t>
      </w:r>
    </w:p>
    <w:p w14:paraId="53F2AD2F" w14:textId="77777777"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الف) بنیاد پژوهش های سیاسی« امریکن اینترپرایز» که دیک چینی یکی از شناخته شده ترین چهره های وابسته به آن است از عمده ترین نهادهای تحقیقاتی است که تا کنون بررسی های زیادی را پیرامون کشورهای خاورمیانه و به ویژه قفقاز انجام داده است.نتایج این بررسی ها عمدتا بر حول محور تقویت سیاست های قومی و ایجاد تنش های قومی در قفقاز،ایران و </w:t>
      </w:r>
      <w:r w:rsidRPr="0076219A">
        <w:rPr>
          <w:rFonts w:ascii="Droid Arabic Naskh" w:hAnsi="Droid Arabic Naskh"/>
          <w:color w:val="0D0D0D" w:themeColor="text1" w:themeTint="F2"/>
          <w:rtl/>
        </w:rPr>
        <w:t>…</w:t>
      </w:r>
      <w:r w:rsidRPr="0076219A">
        <w:rPr>
          <w:rFonts w:ascii="Droid Arabic Naskh" w:hAnsi="Droid Arabic Naskh" w:cs="B Zar"/>
          <w:color w:val="0D0D0D" w:themeColor="text1" w:themeTint="F2"/>
          <w:rtl/>
        </w:rPr>
        <w:t xml:space="preserve"> بوده است.موسسه ی امریکن اینترپرایز در سال </w:t>
      </w:r>
      <w:r w:rsidRPr="0076219A">
        <w:rPr>
          <w:rFonts w:ascii="Droid Arabic Naskh" w:hAnsi="Droid Arabic Naskh" w:cs="B Zar"/>
          <w:color w:val="0D0D0D" w:themeColor="text1" w:themeTint="F2"/>
          <w:rtl/>
          <w:lang w:bidi="fa-IR"/>
        </w:rPr>
        <w:t>۱۹۴۳</w:t>
      </w:r>
      <w:r w:rsidRPr="0076219A">
        <w:rPr>
          <w:rFonts w:ascii="Droid Arabic Naskh" w:hAnsi="Droid Arabic Naskh" w:cs="B Zar"/>
          <w:color w:val="0D0D0D" w:themeColor="text1" w:themeTint="F2"/>
          <w:rtl/>
        </w:rPr>
        <w:t xml:space="preserve"> در در واشینتگتن دی سی دایر شد و زیر لوای نام هایی چون گسترش دموکراسی و آزادی اقدام به ارائه ی انگاره ها و دستور کار ها می نماید.در زمان حکومت جورج دبلیو بوش نیمی از پرسنل عالی رتبه دولت بوش با این بنیاد همکاری می کردند.کسانی همچون پل ولوفویتس (معاون وقت پنتاگون) مایکل لدین (تئوریسین و مشاور خارجی در دولت های امریکا با گرایش </w:t>
      </w:r>
      <w:r w:rsidRPr="0076219A">
        <w:rPr>
          <w:rFonts w:ascii="Droid Arabic Naskh" w:hAnsi="Droid Arabic Naskh" w:cs="B Zar"/>
          <w:color w:val="0D0D0D" w:themeColor="text1" w:themeTint="F2"/>
          <w:rtl/>
        </w:rPr>
        <w:lastRenderedPageBreak/>
        <w:t>های شدید ضد ایرانی) ریجارد پرل،جیمز وولسی (رئیس اسبق سیا) و بسیاری دیگر از سیاست گزاران امریکایی در این بنیاد فعالیت کرده و سیاست های خاورمیانه دولت های محافظه کار امریکا را طرح ریزی می کنند</w:t>
      </w:r>
      <w:r w:rsidRPr="0076219A">
        <w:rPr>
          <w:rFonts w:ascii="Droid Arabic Naskh" w:hAnsi="Droid Arabic Naskh" w:cs="B Zar"/>
          <w:color w:val="0D0D0D" w:themeColor="text1" w:themeTint="F2"/>
        </w:rPr>
        <w:t>.</w:t>
      </w:r>
    </w:p>
    <w:p w14:paraId="1FEAC316" w14:textId="77777777"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همین تیم پروژه ی “طرح برای یک قرن جدید آمریکایی” را برای دولت بوش تنظیم کرد و در بعد رسانه ای شبکه ها و مجلاتی چون فاکس نیوز،نشنال رویو،نیو پابلیک،ویکلی استاندارد و چندین هفته نامه و فصل نامه و موسسه تحقیقاتی دیگر در مدار فکری آن قرار گرفته اند</w:t>
      </w:r>
      <w:r w:rsidRPr="0076219A">
        <w:rPr>
          <w:rFonts w:ascii="Droid Arabic Naskh" w:hAnsi="Droid Arabic Naskh" w:cs="B Zar"/>
          <w:color w:val="0D0D0D" w:themeColor="text1" w:themeTint="F2"/>
        </w:rPr>
        <w:t>.</w:t>
      </w:r>
    </w:p>
    <w:p w14:paraId="0C4AE2C2" w14:textId="77777777"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در این حلقه فکری کسانی چون لئو اشتراوس (فیلسوف سیاسی یهودی- آلمانی) با همکاری هانا آرنت، در دانشگاه شیکاگو قرار دارند و از نظر فلسفه ی سیاسی نئوکان های امریکایی را تقویت می کنند.اندیشه اشتراوسی بر این پایه فکری بنا نهاده شده است که دموکراسی غربی با الهام از اندیشه های یونانی و تقسیم گیتی به خیر و شر نجات دهنده جهان می باشد.بنا بر این یا باید دموکراسی غرب بر جهان غلبه کند و یا جهان در حالت بی روحی و بربریت باقی خواهند ماند.بنابر این دموکراسی غربی حتی اگر لازم باشد باید به زور اسلحه در کشورهای جهان حاکمیت یابد</w:t>
      </w:r>
      <w:r w:rsidRPr="0076219A">
        <w:rPr>
          <w:rFonts w:ascii="Droid Arabic Naskh" w:hAnsi="Droid Arabic Naskh" w:cs="B Zar"/>
          <w:color w:val="0D0D0D" w:themeColor="text1" w:themeTint="F2"/>
        </w:rPr>
        <w:t>.</w:t>
      </w:r>
    </w:p>
    <w:p w14:paraId="2FE9F60F" w14:textId="77777777"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البته لازم به یادآوری است که در مرحله عمل ،پیاده کردن دموکراسی و آزادی از سوی سیاستمداران پیرو این فلسفه سیاسی بایستی در راستای سیاست های امریکا و با در نظر گرفتن منافع بلند مدت و میان مدت این دولت باشد.جمله معرف رامسفلد در مورد این که هرگونه اقدام به جنگ اتمی باید با در نظر گرفتن سیاست های امریکا و امنیت اسرائیل باشد به صورتی شیوا گویای نیات درونی سیاستمداران نئو محافظه کار امریکایی می باشد</w:t>
      </w:r>
      <w:r w:rsidRPr="0076219A">
        <w:rPr>
          <w:rFonts w:ascii="Droid Arabic Naskh" w:hAnsi="Droid Arabic Naskh" w:cs="B Zar"/>
          <w:color w:val="0D0D0D" w:themeColor="text1" w:themeTint="F2"/>
        </w:rPr>
        <w:t>.</w:t>
      </w:r>
    </w:p>
    <w:p w14:paraId="3D915F29" w14:textId="77777777"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ب) اسپانسر های جنبش لیبرال:بروس جکسون و جرج سروس دو تن از سیاست گذاران و سرمایه داران بزرگ امریکایی هستند که هر کدام به نوعی سعی دارند با توجه به منافع امریکا و با استفاده از سرمایه های کلان خویش جهان را دستخوش دگردیسی های مطلوب خود کنند.این دو با به راه انداختن انقلاب های رنگی و مخملی در آسیا و شرق اروپا موازنه قدرت را در برخی از کشورها به سود امریکا تغییر داده اند و در مورد کشورهایی چون ایران و ترکیه مدل تنشهای قومی( مشابه آنچه که در بالکان گذشت) را بررسی می کنند</w:t>
      </w:r>
      <w:r w:rsidRPr="0076219A">
        <w:rPr>
          <w:rFonts w:ascii="Droid Arabic Naskh" w:hAnsi="Droid Arabic Naskh" w:cs="B Zar"/>
          <w:color w:val="0D0D0D" w:themeColor="text1" w:themeTint="F2"/>
        </w:rPr>
        <w:t>.</w:t>
      </w:r>
    </w:p>
    <w:p w14:paraId="0CFC8D33" w14:textId="77777777"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بروس جکسون با به راه انداختن جنگ های منطقه ای در آسیا و افریقا سود کلانی ر ا نصیب کارخانه های اسلحه سازی به ویژه کمپانی “لاکهید-مارتین” نموده است.نقش بروس جکسون در به راه انداختن جنگ اخیر عراق و مقابله با حرکت ضد حمله نظامی شیراک و شرودر نیز چیزی نبوده که بتوان به سرعت از کنار آن گذشت.بروس جکسون با همراه ساختن برخی کشورهای اروپای شرقی با ایالات متحده و گرفتن موافقت ده کشور اروپایی، جبهه ائتلافی امریکا در حمله به عراق را تکمیل کرد.نکته حایز اهمیت دیگر در مورد جکسون سهامداری و سمت وی در کمپانی لاکهید </w:t>
      </w:r>
      <w:r w:rsidRPr="0076219A">
        <w:rPr>
          <w:rFonts w:ascii="Droid Arabic Naskh" w:hAnsi="Droid Arabic Naskh"/>
          <w:color w:val="0D0D0D" w:themeColor="text1" w:themeTint="F2"/>
          <w:rtl/>
        </w:rPr>
        <w:t>–</w:t>
      </w:r>
      <w:r w:rsidRPr="0076219A">
        <w:rPr>
          <w:rFonts w:ascii="Droid Arabic Naskh" w:hAnsi="Droid Arabic Naskh" w:cs="B Zar"/>
          <w:color w:val="0D0D0D" w:themeColor="text1" w:themeTint="F2"/>
          <w:rtl/>
        </w:rPr>
        <w:t xml:space="preserve"> مارتین است.شرکتی که بزرگ ترین طرف قرارداد وزارت دفاع امریکا بوده و </w:t>
      </w:r>
      <w:r w:rsidRPr="0076219A">
        <w:rPr>
          <w:rFonts w:ascii="Droid Arabic Naskh" w:hAnsi="Droid Arabic Naskh" w:cs="B Zar"/>
          <w:color w:val="0D0D0D" w:themeColor="text1" w:themeTint="F2"/>
          <w:rtl/>
        </w:rPr>
        <w:lastRenderedPageBreak/>
        <w:t xml:space="preserve">عرضه کننده خدمات نظامی و سیستمهای امنیتی به دولت امریکا و دولت فدرال است.لاکهید مارتین سود سرشاری از جنگ در عراق برده است و هشتاد درصد از نیازهای نظامی و دفاعی پنتاگون را تامین می کند.رسانه های امریکایی فاش کرده اند که این شرکت تنها در سال </w:t>
      </w:r>
      <w:r w:rsidRPr="0076219A">
        <w:rPr>
          <w:rFonts w:ascii="Droid Arabic Naskh" w:hAnsi="Droid Arabic Naskh" w:cs="B Zar"/>
          <w:color w:val="0D0D0D" w:themeColor="text1" w:themeTint="F2"/>
          <w:rtl/>
          <w:lang w:bidi="fa-IR"/>
        </w:rPr>
        <w:t>۲۰۰۲</w:t>
      </w:r>
      <w:r w:rsidRPr="0076219A">
        <w:rPr>
          <w:rFonts w:ascii="Droid Arabic Naskh" w:hAnsi="Droid Arabic Naskh" w:cs="B Zar"/>
          <w:color w:val="0D0D0D" w:themeColor="text1" w:themeTint="F2"/>
          <w:rtl/>
        </w:rPr>
        <w:t xml:space="preserve"> قراردادی به میزان هفده میلیارد دلار با وزارت دفاع امریکا داشته است</w:t>
      </w:r>
      <w:r w:rsidRPr="0076219A">
        <w:rPr>
          <w:rFonts w:ascii="Droid Arabic Naskh" w:hAnsi="Droid Arabic Naskh" w:cs="B Zar"/>
          <w:color w:val="0D0D0D" w:themeColor="text1" w:themeTint="F2"/>
        </w:rPr>
        <w:t>… !</w:t>
      </w:r>
    </w:p>
    <w:p w14:paraId="4FC1A72E" w14:textId="77777777"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بروس جکسون در سالهای اخیر بیشترین فعالیت خود را بر کشورهای آسیای میانه و قفقاز و بطور خاص دریای مازندارن متوجه کرده است.که این موضوع با توجه به پیشینه و میزان نفوذ او در جهان به خودی خود باید زنگ خطری برای ایران و کارشناسان وزارت امورخارجه تلقی شود</w:t>
      </w:r>
      <w:r w:rsidRPr="0076219A">
        <w:rPr>
          <w:rFonts w:ascii="Droid Arabic Naskh" w:hAnsi="Droid Arabic Naskh" w:cs="B Zar"/>
          <w:color w:val="0D0D0D" w:themeColor="text1" w:themeTint="F2"/>
        </w:rPr>
        <w:t>.</w:t>
      </w:r>
    </w:p>
    <w:p w14:paraId="53377EC1" w14:textId="77777777"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جرج سروس(سرمایه دار یهودی-مجاری) نیز از دیگر چهره های امریکایی به شمار می رود که با وجود نزدیکی به لیبرال ها و دموکرات های امریکایی و مخالفت با جرج بوش در عرصه سیاست خارجی و خاورمیانه ای با نئوکان ها همراه است.نشریات غربی سروس را بزرگ ترین سیاستمدار ِ پولساز امریکایی می دانند و نشریه ی “فوربس” ثروت وی را در سال </w:t>
      </w:r>
      <w:r w:rsidRPr="0076219A">
        <w:rPr>
          <w:rFonts w:ascii="Droid Arabic Naskh" w:hAnsi="Droid Arabic Naskh" w:cs="B Zar"/>
          <w:color w:val="0D0D0D" w:themeColor="text1" w:themeTint="F2"/>
          <w:rtl/>
          <w:lang w:bidi="fa-IR"/>
        </w:rPr>
        <w:t>۲۰۰۲</w:t>
      </w:r>
      <w:r w:rsidRPr="0076219A">
        <w:rPr>
          <w:rFonts w:ascii="Droid Arabic Naskh" w:hAnsi="Droid Arabic Naskh" w:cs="B Zar"/>
          <w:color w:val="0D0D0D" w:themeColor="text1" w:themeTint="F2"/>
          <w:rtl/>
        </w:rPr>
        <w:t xml:space="preserve"> بالغ بر </w:t>
      </w:r>
      <w:r w:rsidRPr="0076219A">
        <w:rPr>
          <w:rFonts w:ascii="Droid Arabic Naskh" w:hAnsi="Droid Arabic Naskh" w:cs="B Zar"/>
          <w:color w:val="0D0D0D" w:themeColor="text1" w:themeTint="F2"/>
          <w:rtl/>
          <w:lang w:bidi="fa-IR"/>
        </w:rPr>
        <w:t>۸۸۵</w:t>
      </w:r>
      <w:r w:rsidRPr="0076219A">
        <w:rPr>
          <w:rFonts w:ascii="Droid Arabic Naskh" w:hAnsi="Droid Arabic Naskh" w:cs="B Zar"/>
          <w:color w:val="0D0D0D" w:themeColor="text1" w:themeTint="F2"/>
          <w:rtl/>
        </w:rPr>
        <w:t xml:space="preserve"> میلیارد دلار دانسته.بیشتر کارشناسان سیاسی جهان،انقلاب های رنگی را در جمهوری های سابق روسیه متوجه سروس و بنیادهای وابسته به آن می دانند.همچنین مهاتیر محمد در جریان بحران اقتصادی جنوبشرق آسیا انگشت اتهام را به صورت مستقیم متوجه وی نمود</w:t>
      </w:r>
      <w:r w:rsidRPr="0076219A">
        <w:rPr>
          <w:rFonts w:ascii="Droid Arabic Naskh" w:hAnsi="Droid Arabic Naskh" w:cs="B Zar"/>
          <w:color w:val="0D0D0D" w:themeColor="text1" w:themeTint="F2"/>
        </w:rPr>
        <w:t>.</w:t>
      </w:r>
    </w:p>
    <w:p w14:paraId="1306934C" w14:textId="77777777"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بنیاد جامعه باز و بنیاد سروس از جمله موسساتی هستند که در بیشتر کشورهای جهان به ویژه آسیا به فعالیت های آشکار و مخفی می پردازند و زیر نقاب شعارهای چون دموکراسی،آزادی،پلورالیسم،جامعه آزاد و</w:t>
      </w:r>
      <w:r w:rsidRPr="0076219A">
        <w:rPr>
          <w:rFonts w:ascii="Droid Arabic Naskh" w:hAnsi="Droid Arabic Naskh"/>
          <w:color w:val="0D0D0D" w:themeColor="text1" w:themeTint="F2"/>
          <w:rtl/>
        </w:rPr>
        <w:t>…</w:t>
      </w:r>
      <w:r w:rsidRPr="0076219A">
        <w:rPr>
          <w:rFonts w:ascii="Droid Arabic Naskh" w:hAnsi="Droid Arabic Naskh" w:cs="B Zar"/>
          <w:color w:val="0D0D0D" w:themeColor="text1" w:themeTint="F2"/>
          <w:rtl/>
        </w:rPr>
        <w:t xml:space="preserve"> مخالفین رژیم های سیاسی منطقه را به سود سیاست های استعماری امریکا سازماندهی می کنند</w:t>
      </w:r>
      <w:r w:rsidRPr="0076219A">
        <w:rPr>
          <w:rFonts w:ascii="Droid Arabic Naskh" w:hAnsi="Droid Arabic Naskh" w:cs="B Zar"/>
          <w:color w:val="0D0D0D" w:themeColor="text1" w:themeTint="F2"/>
        </w:rPr>
        <w:t>.</w:t>
      </w:r>
    </w:p>
    <w:p w14:paraId="7E4D94A3" w14:textId="77777777"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در حال حاضر بنیاد سروس یکی از بزرگ ترین نهادهای غیر سیاسی است که جنبشهای قومی و تجزیه طلبانه را در ترکیه و ایران کانالیزه کرده و از این حرکت ها حمایت مالی،سیاسی می نماید.از لحاظ تئوریک نیز همین بنیادها با تئوریزه کردن گفتمان های قومی از طریق خالی کردن دموکراسی و آزادی از محتوای راستین و جایگزینی اهداف ضد ملی به جای آنها ،لباسی از دموکراسی و حقوق بشر بر تن تجزیه طلبی و جنگ قومیت ها در منطقه می پوشانند</w:t>
      </w:r>
      <w:r w:rsidRPr="0076219A">
        <w:rPr>
          <w:rFonts w:ascii="Droid Arabic Naskh" w:hAnsi="Droid Arabic Naskh" w:cs="B Zar"/>
          <w:color w:val="0D0D0D" w:themeColor="text1" w:themeTint="F2"/>
        </w:rPr>
        <w:t>.</w:t>
      </w:r>
    </w:p>
    <w:p w14:paraId="014C1CBE" w14:textId="77777777"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در این بنیادها بر روی تیره ها و اقوام ایرانی مطالعات گسترده ای صورت می گیرد،ظرفیت ها و تاریخچه ی هر یک و رابطه قومیت ها با یکدیگر به دقت بررسی می شود.نقاط قوت و ضعف هر کدام،جهش ها و سهم سیاسی شان در تاریخ ایران موشکافی می گردد و در نهایت برای هر کدام برنامه ای ساماندهی می شود.گاهی تلاش می کنند از خرده فرهنگ های ایران،فرهنگ مستقلی تصویر کنند و سپس نام “قوم” یا “خلق” بر آن می نهند.نویسنده های وابسته یا مرتبط با این گونه بنگاه ها مامور می شوند تاریخ مستقلی برای هر قوم بنویسند و سرنوشت آن را جدا از سایرین بنمایانند.آنگاه است که اندک اندک از واژه “ملت” برای تیره ها و گویندگان یک لهجه استفاده می شود تا زمینه برای تنش های درونی میان ایرانیان در سالها و بلکه دهه های آینده آماده شود</w:t>
      </w:r>
      <w:r w:rsidRPr="0076219A">
        <w:rPr>
          <w:rFonts w:ascii="Droid Arabic Naskh" w:hAnsi="Droid Arabic Naskh" w:cs="B Zar"/>
          <w:color w:val="0D0D0D" w:themeColor="text1" w:themeTint="F2"/>
        </w:rPr>
        <w:t>.</w:t>
      </w:r>
    </w:p>
    <w:p w14:paraId="5FF74B4F" w14:textId="77777777"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lastRenderedPageBreak/>
        <w:t>نوشته های تحریف شده و جهت دار برندا شافر (استادیار دانشگاه تل آویو و از کارمندان بنیاد سروس) با موضوع برادری و مرزها در ایران (</w:t>
      </w:r>
      <w:r w:rsidRPr="0076219A">
        <w:rPr>
          <w:rFonts w:ascii="Droid Arabic Naskh" w:hAnsi="Droid Arabic Naskh" w:cs="B Zar"/>
          <w:color w:val="0D0D0D" w:themeColor="text1" w:themeTint="F2"/>
          <w:rtl/>
          <w:lang w:bidi="fa-IR"/>
        </w:rPr>
        <w:t xml:space="preserve">۳) </w:t>
      </w:r>
      <w:r w:rsidRPr="0076219A">
        <w:rPr>
          <w:rFonts w:ascii="Droid Arabic Naskh" w:hAnsi="Droid Arabic Naskh" w:cs="B Zar"/>
          <w:color w:val="0D0D0D" w:themeColor="text1" w:themeTint="F2"/>
          <w:rtl/>
        </w:rPr>
        <w:t>از جمله اقدامات آشکار موسسه سروس در تئوریزه کردن جنگ قومیتی در ایران بوده است.این کتاب از سوی افراد وابسته به جرج سروس در ایران با نام مستعار ترجمه ،چاپ و به صورت رایگان توزیع گردید</w:t>
      </w:r>
      <w:r w:rsidRPr="0076219A">
        <w:rPr>
          <w:rFonts w:ascii="Droid Arabic Naskh" w:hAnsi="Droid Arabic Naskh" w:cs="B Zar"/>
          <w:color w:val="0D0D0D" w:themeColor="text1" w:themeTint="F2"/>
        </w:rPr>
        <w:t>.</w:t>
      </w:r>
    </w:p>
    <w:p w14:paraId="2D110EF0" w14:textId="77777777"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هم اکنون بنیاد سروس در جمهوری به اصطلاح آذربایجان به شدت فعال بوده و از حامیان عمده طرح خاورمیانه بزرگ می باشد.همه ساله به دهها تن از فعالین گروه های قومی در این بنیادها (مستقر در ترکیه و به اصطلاح جمهوری آذربایجان) آموزش هایی در مورد براندازی های نرم،انقلاب مخملی و</w:t>
      </w:r>
      <w:r w:rsidRPr="0076219A">
        <w:rPr>
          <w:rFonts w:ascii="Droid Arabic Naskh" w:hAnsi="Droid Arabic Naskh"/>
          <w:color w:val="0D0D0D" w:themeColor="text1" w:themeTint="F2"/>
          <w:rtl/>
        </w:rPr>
        <w:t>…</w:t>
      </w:r>
      <w:r w:rsidRPr="0076219A">
        <w:rPr>
          <w:rFonts w:ascii="Droid Arabic Naskh" w:hAnsi="Droid Arabic Naskh" w:cs="B Zar"/>
          <w:color w:val="0D0D0D" w:themeColor="text1" w:themeTint="F2"/>
          <w:rtl/>
        </w:rPr>
        <w:t xml:space="preserve"> داده شده به ایران فرستاده می شوند و یا از طریق اینترنت با این نهادها و افراد هماهنگ می گردند</w:t>
      </w:r>
      <w:r w:rsidRPr="0076219A">
        <w:rPr>
          <w:rFonts w:ascii="Droid Arabic Naskh" w:hAnsi="Droid Arabic Naskh" w:cs="B Zar"/>
          <w:color w:val="0D0D0D" w:themeColor="text1" w:themeTint="F2"/>
        </w:rPr>
        <w:t>.</w:t>
      </w:r>
    </w:p>
    <w:p w14:paraId="0276C816" w14:textId="77777777"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ج) موسسات و بنیادهای آلمانی :موسسات و بنیادهای به ظاهر موقوفه آلمانی ِ مستقر در اقلیم کردستان و ترکیه به عنوان یکی از بازوهای حامی طرح خاورمیانه بزرگ، تلاش دارند در صورت تحقق چنین پروژه ای منافع آلمان را در بازی سیاسی تامین کنند.این بنیادها با حمایت از گروه های سیاسی کرد در شمال عراق و ترکیه و حمایت از احزاب سیاسی ترک و طرفدار سرکوب کردها هم بر شدت بحران می افزایند و هم میزان وابستگی کردها به خود را افزایش می دهند زیرا این وابستگی متضمن نفوذ دولت آلمان در میان کردها خواهد بود</w:t>
      </w:r>
      <w:r w:rsidRPr="0076219A">
        <w:rPr>
          <w:rFonts w:ascii="Droid Arabic Naskh" w:hAnsi="Droid Arabic Naskh" w:cs="B Zar"/>
          <w:color w:val="0D0D0D" w:themeColor="text1" w:themeTint="F2"/>
        </w:rPr>
        <w:t>.</w:t>
      </w:r>
    </w:p>
    <w:p w14:paraId="21E69EA1" w14:textId="77777777"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لازم به یادآوری است که جایگاه ترکیه در طرح خاورمیانه بزرگ همچون ایران جایگاهی است نگران کننده.چرا که بر اساس این طرح ترکیه به سه قسمت تقسیم می شود و ناحیه جنوبشرق (کرد نشین) و شمال شرق (زمین هایی که ارامنه در مورد آن ادعا دارد) از این کشور جدا خواهند شد.علاوه بر این اظهارات رجب طیب اردوغان پس از دیدار با جرج بوش در کاخ سفید در سال </w:t>
      </w:r>
      <w:r w:rsidRPr="0076219A">
        <w:rPr>
          <w:rFonts w:ascii="Droid Arabic Naskh" w:hAnsi="Droid Arabic Naskh" w:cs="B Zar"/>
          <w:color w:val="0D0D0D" w:themeColor="text1" w:themeTint="F2"/>
          <w:rtl/>
          <w:lang w:bidi="fa-IR"/>
        </w:rPr>
        <w:t>۲۰۰۴</w:t>
      </w:r>
      <w:r w:rsidRPr="0076219A">
        <w:rPr>
          <w:rFonts w:ascii="Droid Arabic Naskh" w:hAnsi="Droid Arabic Naskh" w:cs="B Zar"/>
          <w:color w:val="0D0D0D" w:themeColor="text1" w:themeTint="F2"/>
          <w:rtl/>
        </w:rPr>
        <w:t xml:space="preserve"> مبنی بر حمایت دولت ترکیه از این طرح ،نگرانی هایی را در میان محافل ترکیه بر انگیخته است</w:t>
      </w:r>
      <w:r w:rsidRPr="0076219A">
        <w:rPr>
          <w:rFonts w:ascii="Droid Arabic Naskh" w:hAnsi="Droid Arabic Naskh" w:cs="B Zar"/>
          <w:color w:val="0D0D0D" w:themeColor="text1" w:themeTint="F2"/>
        </w:rPr>
        <w:t>.</w:t>
      </w:r>
    </w:p>
    <w:p w14:paraId="27604788" w14:textId="77777777"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بنابراین آلمان نیز تلاش دارد با نفوذ در این کشور همچون امریکا از منابع انرژی شمال عراق بهره کافی را ببرد.(</w:t>
      </w:r>
      <w:r w:rsidRPr="0076219A">
        <w:rPr>
          <w:rFonts w:ascii="Droid Arabic Naskh" w:hAnsi="Droid Arabic Naskh" w:cs="B Zar"/>
          <w:color w:val="0D0D0D" w:themeColor="text1" w:themeTint="F2"/>
          <w:rtl/>
          <w:lang w:bidi="fa-IR"/>
        </w:rPr>
        <w:t>۴</w:t>
      </w:r>
      <w:r w:rsidRPr="0076219A">
        <w:rPr>
          <w:rFonts w:ascii="Droid Arabic Naskh" w:hAnsi="Droid Arabic Naskh" w:cs="B Zar"/>
          <w:color w:val="0D0D0D" w:themeColor="text1" w:themeTint="F2"/>
        </w:rPr>
        <w:t>)</w:t>
      </w:r>
    </w:p>
    <w:p w14:paraId="33A4EA00" w14:textId="77777777" w:rsidR="007364B1" w:rsidRPr="0076219A" w:rsidRDefault="007364B1" w:rsidP="000002FE">
      <w:pPr>
        <w:shd w:val="clear" w:color="auto" w:fill="FFFFFF"/>
        <w:bidi/>
        <w:spacing w:after="100" w:afterAutospacing="1" w:line="405" w:lineRule="atLeast"/>
        <w:outlineLvl w:val="0"/>
        <w:rPr>
          <w:rFonts w:ascii="irsans-bold" w:eastAsia="Times New Roman" w:hAnsi="irsans-bold" w:cs="B Zar"/>
          <w:b/>
          <w:bCs/>
          <w:color w:val="262626" w:themeColor="text1" w:themeTint="D9"/>
          <w:kern w:val="36"/>
          <w:sz w:val="24"/>
          <w:szCs w:val="24"/>
        </w:rPr>
      </w:pPr>
    </w:p>
    <w:p w14:paraId="58B1C150" w14:textId="77777777" w:rsidR="00147958" w:rsidRPr="0076219A" w:rsidRDefault="00147958" w:rsidP="000002FE">
      <w:pPr>
        <w:shd w:val="clear" w:color="auto" w:fill="FFFFFF"/>
        <w:bidi/>
        <w:spacing w:after="0" w:line="360" w:lineRule="atLeast"/>
        <w:rPr>
          <w:rFonts w:ascii="Segoe UI" w:eastAsia="Times New Roman" w:hAnsi="Segoe UI" w:cs="B Zar"/>
          <w:color w:val="262626" w:themeColor="text1" w:themeTint="D9"/>
          <w:sz w:val="24"/>
          <w:szCs w:val="24"/>
        </w:rPr>
      </w:pPr>
    </w:p>
    <w:p w14:paraId="3652068F" w14:textId="77777777"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tl/>
        </w:rPr>
        <w:t>طرح خاورمیانه بزرگ</w:t>
      </w:r>
      <w:r w:rsidRPr="0076219A">
        <w:rPr>
          <w:rFonts w:ascii="irsans" w:eastAsia="Times New Roman" w:hAnsi="irsans" w:cs="B Zar"/>
          <w:color w:val="262626" w:themeColor="text1" w:themeTint="D9"/>
          <w:sz w:val="24"/>
          <w:szCs w:val="24"/>
        </w:rPr>
        <w:t xml:space="preserve"> ((The Greater Middle East and North Africa Initiative (GMENAI) </w:t>
      </w:r>
      <w:r w:rsidRPr="0076219A">
        <w:rPr>
          <w:rFonts w:ascii="irsans" w:eastAsia="Times New Roman" w:hAnsi="irsans" w:cs="B Zar"/>
          <w:color w:val="262626" w:themeColor="text1" w:themeTint="D9"/>
          <w:sz w:val="24"/>
          <w:szCs w:val="24"/>
          <w:rtl/>
        </w:rPr>
        <w:t>طرح شومی بود که به جهت حفظ استیلاء ایالات متحده در قرن 21 میلادی طراحی شد و از مدتها قبل در مراکز تصمیم گیری بر روی آن کار شده بود</w:t>
      </w:r>
      <w:r w:rsidRPr="0076219A">
        <w:rPr>
          <w:rFonts w:ascii="irsans" w:eastAsia="Times New Roman" w:hAnsi="irsans" w:cs="B Zar"/>
          <w:color w:val="262626" w:themeColor="text1" w:themeTint="D9"/>
          <w:sz w:val="24"/>
          <w:szCs w:val="24"/>
        </w:rPr>
        <w:t>. </w:t>
      </w:r>
    </w:p>
    <w:p w14:paraId="03D27664" w14:textId="77777777"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tl/>
        </w:rPr>
        <w:t>طرح خاورمیانه بزرگ در نظر داشت تا کشورهای عربی منطقه خاورمیانه، ترکیه، ایران، پاکستان، کشورهای مسلمان قفقاز و رژیم اسرائیل را در یک نظام اقتصاد آزاد به بلوکی با محوریت اسرائیل تبدیل کند</w:t>
      </w:r>
      <w:r w:rsidRPr="0076219A">
        <w:rPr>
          <w:rFonts w:ascii="irsans" w:eastAsia="Times New Roman" w:hAnsi="irsans" w:cs="B Zar"/>
          <w:color w:val="262626" w:themeColor="text1" w:themeTint="D9"/>
          <w:sz w:val="24"/>
          <w:szCs w:val="24"/>
        </w:rPr>
        <w:t>.</w:t>
      </w:r>
    </w:p>
    <w:p w14:paraId="3C149705" w14:textId="77777777"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tl/>
        </w:rPr>
        <w:lastRenderedPageBreak/>
        <w:t>ایالات متحده سعی می‌کرد تا با اجرای این نقشه، کشورهای کوچکی به وجود آورد. کشورهای وابسته‌ای که هر یک برای گرفتن امتیازات بیشتر با اسرائیل رابطه برقرار کرده و متحدینی برای آن باشند. و همچنین بخاطر مسائل قومی و مناقشات مرزی به طور دائم با یکدیگر در منازعه باشند</w:t>
      </w:r>
      <w:r w:rsidRPr="0076219A">
        <w:rPr>
          <w:rFonts w:ascii="irsans" w:eastAsia="Times New Roman" w:hAnsi="irsans" w:cs="B Zar"/>
          <w:color w:val="262626" w:themeColor="text1" w:themeTint="D9"/>
          <w:sz w:val="24"/>
          <w:szCs w:val="24"/>
        </w:rPr>
        <w:t>.</w:t>
      </w:r>
    </w:p>
    <w:p w14:paraId="7CF27999" w14:textId="77777777"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tl/>
        </w:rPr>
      </w:pPr>
      <w:r w:rsidRPr="0076219A">
        <w:rPr>
          <w:rFonts w:ascii="irsans" w:eastAsia="Times New Roman" w:hAnsi="irsans" w:cs="B Zar"/>
          <w:color w:val="262626" w:themeColor="text1" w:themeTint="D9"/>
          <w:sz w:val="24"/>
          <w:szCs w:val="24"/>
          <w:rtl/>
        </w:rPr>
        <w:t>اختلاف افکنی‌های منطقه با هدایت آمریکا که با موضوعات سرزمین، قومی، مذهبی و دینی تاکنون اتفاق افتاده بخشی از این پروژه بوده‌اند که تاکنون بسیاری از منابع، انرژی و فرصت‌های رُشد خاورمیانه را از بین برده است و حاصل بسیاری از عقب‌ماندگی‌ها در منطقه بوده است</w:t>
      </w:r>
      <w:r w:rsidRPr="0076219A">
        <w:rPr>
          <w:rFonts w:ascii="irsans" w:eastAsia="Times New Roman" w:hAnsi="irsans" w:cs="B Zar"/>
          <w:color w:val="262626" w:themeColor="text1" w:themeTint="D9"/>
          <w:sz w:val="24"/>
          <w:szCs w:val="24"/>
        </w:rPr>
        <w:t>.</w:t>
      </w:r>
    </w:p>
    <w:p w14:paraId="7D2FDA2A" w14:textId="363F4D07" w:rsidR="00147958" w:rsidRPr="0076219A" w:rsidRDefault="006B2B00" w:rsidP="000002FE">
      <w:pPr>
        <w:pStyle w:val="NormalWeb"/>
        <w:bidi/>
        <w:rPr>
          <w:rFonts w:cs="B Zar"/>
        </w:rPr>
      </w:pPr>
      <w:r>
        <w:rPr>
          <w:rFonts w:cs="B Zar"/>
          <w:noProof/>
        </w:rPr>
        <mc:AlternateContent>
          <mc:Choice Requires="wps">
            <w:drawing>
              <wp:inline distT="0" distB="0" distL="0" distR="0" wp14:anchorId="01DB2A3C" wp14:editId="1D0725BC">
                <wp:extent cx="314325" cy="314325"/>
                <wp:effectExtent l="0" t="0" r="0" b="0"/>
                <wp:docPr id="32" name="AutoShape 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43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89F92EB" id="AutoShape 18" o:spid="_x0000_s1026" style="width:24.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" filled="f" stroked="f">
                <o:lock v:ext="edit" aspectratio="t"/>
                <w10:anchorlock/>
              </v:rect>
            </w:pict>
          </mc:Fallback>
        </mc:AlternateContent>
      </w:r>
      <w:r>
        <w:rPr>
          <w:rFonts w:cs="B Zar"/>
          <w:noProof/>
        </w:rPr>
        <mc:AlternateContent>
          <mc:Choice Requires="wps">
            <w:drawing>
              <wp:inline distT="0" distB="0" distL="0" distR="0" wp14:anchorId="4FEFF4EC" wp14:editId="5C2CAE21">
                <wp:extent cx="314325" cy="314325"/>
                <wp:effectExtent l="0" t="0" r="0" b="0"/>
                <wp:docPr id="23" name="AutoShape 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43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296030D" id="AutoShape 19" o:spid="_x0000_s1026" style="width:24.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" filled="f" stroked="f">
                <o:lock v:ext="edit" aspectratio="t"/>
                <w10:anchorlock/>
              </v:rect>
            </w:pict>
          </mc:Fallback>
        </mc:AlternateContent>
      </w:r>
      <w:r w:rsidR="00147958" w:rsidRPr="0076219A">
        <w:rPr>
          <w:rFonts w:cs="B Zar"/>
          <w:noProof/>
        </w:rPr>
        <w:drawing>
          <wp:inline distT="0" distB="0" distL="0" distR="0" wp14:anchorId="4393D342" wp14:editId="191C6D6F">
            <wp:extent cx="5229225" cy="3514725"/>
            <wp:effectExtent l="19050" t="0" r="9525" b="0"/>
            <wp:docPr id="68" name="Picture 140" descr="C:\Documents and Settings\Administrator\Desktop\2591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Documents and Settings\Administrator\Desktop\2591688.jpg"/>
                    <pic:cNvPicPr>
                      <a:picLocks noChangeAspect="1" noChangeArrowheads="1"/>
                    </pic:cNvPicPr>
                  </pic:nvPicPr>
                  <pic:blipFill>
                    <a:blip r:embed="rId1688" cstate="print"/>
                    <a:srcRect/>
                    <a:stretch>
                      <a:fillRect/>
                    </a:stretch>
                  </pic:blipFill>
                  <pic:spPr bwMode="auto">
                    <a:xfrm>
                      <a:off x="0" y="0"/>
                      <a:ext cx="5229225" cy="3514725"/>
                    </a:xfrm>
                    <a:prstGeom prst="rect">
                      <a:avLst/>
                    </a:prstGeom>
                    <a:noFill/>
                    <a:ln w="9525">
                      <a:noFill/>
                      <a:miter lim="800000"/>
                      <a:headEnd/>
                      <a:tailEnd/>
                    </a:ln>
                  </pic:spPr>
                </pic:pic>
              </a:graphicData>
            </a:graphic>
          </wp:inline>
        </w:drawing>
      </w:r>
    </w:p>
    <w:p w14:paraId="2FD17991" w14:textId="77777777" w:rsidR="00147958" w:rsidRPr="0076219A" w:rsidRDefault="00147958" w:rsidP="000002FE">
      <w:pPr>
        <w:pStyle w:val="NormalWeb"/>
        <w:bidi/>
        <w:rPr>
          <w:rFonts w:cs="B Zar"/>
          <w:b/>
          <w:bCs/>
          <w:rtl/>
        </w:rPr>
      </w:pPr>
      <w:r w:rsidRPr="0076219A">
        <w:rPr>
          <w:rFonts w:cs="B Zar" w:hint="cs"/>
          <w:b/>
          <w:bCs/>
          <w:rtl/>
        </w:rPr>
        <w:t xml:space="preserve">طرح خاورمیانه بزرگ </w:t>
      </w:r>
    </w:p>
    <w:p w14:paraId="12317058" w14:textId="77777777"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p>
    <w:p w14:paraId="0DAF8A15" w14:textId="77777777"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Pr>
        <w:t> </w:t>
      </w:r>
      <w:r w:rsidRPr="0076219A">
        <w:rPr>
          <w:rFonts w:ascii="irsans" w:eastAsia="Times New Roman" w:hAnsi="irsans" w:cs="B Zar"/>
          <w:color w:val="262626" w:themeColor="text1" w:themeTint="D9"/>
          <w:sz w:val="24"/>
          <w:szCs w:val="24"/>
          <w:rtl/>
        </w:rPr>
        <w:t>ریشه طرح «خاورمیانه بزرگ» همان طرح «شیمون پرز» در مورد خاورمیانه بوده که آن را در سال 1993 (1372شمسی) در کتاب</w:t>
      </w:r>
      <w:r w:rsidRPr="0076219A">
        <w:rPr>
          <w:rFonts w:ascii="irsans" w:eastAsia="Times New Roman" w:hAnsi="irsans" w:cs="Times New Roman"/>
          <w:color w:val="262626" w:themeColor="text1" w:themeTint="D9"/>
          <w:sz w:val="24"/>
          <w:szCs w:val="24"/>
          <w:rtl/>
        </w:rPr>
        <w:t> </w:t>
      </w:r>
      <w:r w:rsidRPr="0076219A">
        <w:rPr>
          <w:rFonts w:ascii="irsans" w:eastAsia="Times New Roman" w:hAnsi="irsans" w:cs="B Zar"/>
          <w:color w:val="262626" w:themeColor="text1" w:themeTint="D9"/>
          <w:sz w:val="24"/>
          <w:szCs w:val="24"/>
          <w:rtl/>
        </w:rPr>
        <w:t xml:space="preserve"> «خاورمیانه جدید»</w:t>
      </w:r>
      <w:r w:rsidRPr="0076219A">
        <w:rPr>
          <w:rFonts w:ascii="irsans" w:eastAsia="Times New Roman" w:hAnsi="irsans" w:cs="Times New Roman"/>
          <w:color w:val="262626" w:themeColor="text1" w:themeTint="D9"/>
          <w:sz w:val="24"/>
          <w:szCs w:val="24"/>
          <w:rtl/>
        </w:rPr>
        <w:t> </w:t>
      </w:r>
      <w:r w:rsidRPr="0076219A">
        <w:rPr>
          <w:rFonts w:ascii="irsans" w:eastAsia="Times New Roman" w:hAnsi="irsans" w:cs="B Zar"/>
          <w:color w:val="262626" w:themeColor="text1" w:themeTint="D9"/>
          <w:sz w:val="24"/>
          <w:szCs w:val="24"/>
          <w:rtl/>
        </w:rPr>
        <w:t xml:space="preserve"> خود مطرح می کند. این طرح در 3 مرحله برنامه‌ریزی شده بود</w:t>
      </w:r>
      <w:r w:rsidRPr="0076219A">
        <w:rPr>
          <w:rFonts w:ascii="irsans" w:eastAsia="Times New Roman" w:hAnsi="irsans" w:cs="B Zar"/>
          <w:color w:val="262626" w:themeColor="text1" w:themeTint="D9"/>
          <w:sz w:val="24"/>
          <w:szCs w:val="24"/>
        </w:rPr>
        <w:t>:</w:t>
      </w:r>
    </w:p>
    <w:p w14:paraId="2250FE41" w14:textId="77777777"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tl/>
        </w:rPr>
        <w:t>مرحله اول: حملات یازدهم سپتامبر و حمله نظامی به افغانستان با شعار مبارزه با تروریسم</w:t>
      </w:r>
    </w:p>
    <w:p w14:paraId="1836C70D" w14:textId="77777777"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tl/>
        </w:rPr>
        <w:t xml:space="preserve">این مرحله با حملات یازدهم سپتامبر شروع شد. و مقامات کاخ سفید با توسل به این واقعه توانستند زمینه لازم برای ایجاد طرح خود را مهیا کنند. لذا به بهانه مقابله با تروریسم در سال 2001 (1380شمسی) به افغانستان حمله کردند. آمریکایی‌ها در به نتیجه رسیدن طرح </w:t>
      </w:r>
      <w:r w:rsidRPr="0076219A">
        <w:rPr>
          <w:rFonts w:ascii="irsans" w:eastAsia="Times New Roman" w:hAnsi="irsans" w:cs="B Zar"/>
          <w:color w:val="262626" w:themeColor="text1" w:themeTint="D9"/>
          <w:sz w:val="24"/>
          <w:szCs w:val="24"/>
          <w:rtl/>
        </w:rPr>
        <w:lastRenderedPageBreak/>
        <w:t>خاورمیانه بزرگ آنچنان مطمئن بودند که باعث شد هزینه‌ای مانند حادثه 11 سپتامبر را قبول کرده و اقدامی در جهت تخریب امنیت ایالات متحده همراه با کشتار 3هزار نفر را بپذیرند</w:t>
      </w:r>
      <w:r w:rsidRPr="0076219A">
        <w:rPr>
          <w:rFonts w:ascii="irsans" w:eastAsia="Times New Roman" w:hAnsi="irsans" w:cs="B Zar"/>
          <w:color w:val="262626" w:themeColor="text1" w:themeTint="D9"/>
          <w:sz w:val="24"/>
          <w:szCs w:val="24"/>
        </w:rPr>
        <w:t>.</w:t>
      </w:r>
    </w:p>
    <w:p w14:paraId="087F037C" w14:textId="77777777"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tl/>
        </w:rPr>
        <w:t>مرحله دوم: ظاهر فریبی با شعار اصلاحات اجتماعی و اقتصادی</w:t>
      </w:r>
    </w:p>
    <w:p w14:paraId="0BB563A6" w14:textId="77777777"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tl/>
        </w:rPr>
        <w:t>در این مرحله ایالات متحده سعی کرد به جهت فریب افکار عمومی و به حداقل رساندن مقاومت‌ها، با شعار گسترش دموکراسی و توسعه انسانی منطقه به میدان آمد. این مرحله با سخنان «کالین پاول» در 12سپتامبر2002 (21شهریور1381) در بنیاد «هریتیج» کلید خورد</w:t>
      </w:r>
      <w:r w:rsidRPr="0076219A">
        <w:rPr>
          <w:rFonts w:ascii="irsans" w:eastAsia="Times New Roman" w:hAnsi="irsans" w:cs="B Zar"/>
          <w:color w:val="262626" w:themeColor="text1" w:themeTint="D9"/>
          <w:sz w:val="24"/>
          <w:szCs w:val="24"/>
        </w:rPr>
        <w:t xml:space="preserve"> .</w:t>
      </w:r>
    </w:p>
    <w:p w14:paraId="48BC823D" w14:textId="77777777" w:rsidR="00147958" w:rsidRPr="00C744DD"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Pr>
        <w:t>«</w:t>
      </w:r>
      <w:r w:rsidRPr="0076219A">
        <w:rPr>
          <w:rFonts w:ascii="irsans" w:eastAsia="Times New Roman" w:hAnsi="irsans" w:cs="B Zar"/>
          <w:color w:val="262626" w:themeColor="text1" w:themeTint="D9"/>
          <w:sz w:val="24"/>
          <w:szCs w:val="24"/>
          <w:rtl/>
        </w:rPr>
        <w:t>دیک چنی»، معاون رئیس جمهور آمریکا، در اجلاس سازمان جهانی اقتصاد</w:t>
      </w:r>
      <w:r w:rsidRPr="0076219A">
        <w:rPr>
          <w:rFonts w:ascii="irsans" w:eastAsia="Times New Roman" w:hAnsi="irsans" w:cs="B Zar"/>
          <w:color w:val="262626" w:themeColor="text1" w:themeTint="D9"/>
          <w:sz w:val="24"/>
          <w:szCs w:val="24"/>
        </w:rPr>
        <w:t xml:space="preserve"> (WTO) </w:t>
      </w:r>
      <w:r w:rsidRPr="0076219A">
        <w:rPr>
          <w:rFonts w:ascii="irsans" w:eastAsia="Times New Roman" w:hAnsi="irsans" w:cs="B Zar"/>
          <w:color w:val="262626" w:themeColor="text1" w:themeTint="D9"/>
          <w:sz w:val="24"/>
          <w:szCs w:val="24"/>
          <w:rtl/>
        </w:rPr>
        <w:t>در ژانویه‌2003 (دی1381) در داووس سوئیس سیاست آمریکا را استراتژی پیشرو برای آزادی نامید و تاکید کرد: «دولت آمریکا متعهد است که دموکراسی را در سراسر خاورمیانه و فراسوی آن ارتقاء ببخشد</w:t>
      </w:r>
      <w:r w:rsidRPr="0076219A">
        <w:rPr>
          <w:rFonts w:ascii="irsans" w:eastAsia="Times New Roman" w:hAnsi="irsans" w:cs="B Zar"/>
          <w:color w:val="262626" w:themeColor="text1" w:themeTint="D9"/>
          <w:sz w:val="24"/>
          <w:szCs w:val="24"/>
        </w:rPr>
        <w:t>.»</w:t>
      </w:r>
    </w:p>
    <w:p w14:paraId="02DD3B13" w14:textId="77777777"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Pr>
        <w:t>«</w:t>
      </w:r>
      <w:r w:rsidRPr="0076219A">
        <w:rPr>
          <w:rFonts w:ascii="irsans" w:eastAsia="Times New Roman" w:hAnsi="irsans" w:cs="B Zar"/>
          <w:color w:val="262626" w:themeColor="text1" w:themeTint="D9"/>
          <w:sz w:val="24"/>
          <w:szCs w:val="24"/>
          <w:rtl/>
        </w:rPr>
        <w:t>نیکلاس برنز»، نماینده ایالات متحده در ناتو، در اکتبر‌2003 (مهر1382) در پراگ، پایتخت جمهوری چک، تاکیدی دوباره برطرح خاور میانه بزرگ داشت</w:t>
      </w:r>
      <w:r w:rsidRPr="0076219A">
        <w:rPr>
          <w:rFonts w:ascii="irsans" w:eastAsia="Times New Roman" w:hAnsi="irsans" w:cs="B Zar"/>
          <w:color w:val="262626" w:themeColor="text1" w:themeTint="D9"/>
          <w:sz w:val="24"/>
          <w:szCs w:val="24"/>
        </w:rPr>
        <w:t>.       </w:t>
      </w:r>
    </w:p>
    <w:p w14:paraId="7C30045E" w14:textId="77777777"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Pr>
        <w:t>«</w:t>
      </w:r>
      <w:r w:rsidRPr="0076219A">
        <w:rPr>
          <w:rFonts w:ascii="irsans" w:eastAsia="Times New Roman" w:hAnsi="irsans" w:cs="B Zar"/>
          <w:color w:val="262626" w:themeColor="text1" w:themeTint="D9"/>
          <w:sz w:val="24"/>
          <w:szCs w:val="24"/>
          <w:rtl/>
        </w:rPr>
        <w:t>زبیگنیو برژینسکی» تحت کتابی با عنوان «کج راهه فروش دموکراسی به اعراب»، می‌نویسد: «وقتی پیش‌نویس این طرح ماه گذشته در الحیات، روزنامه عربی چاپ لندن، انتشار یافت ،رهبران عرب به سرعت</w:t>
      </w:r>
      <w:r w:rsidRPr="0076219A">
        <w:rPr>
          <w:rFonts w:ascii="irsans" w:eastAsia="Times New Roman" w:hAnsi="irsans" w:cs="Times New Roman"/>
          <w:color w:val="262626" w:themeColor="text1" w:themeTint="D9"/>
          <w:sz w:val="24"/>
          <w:szCs w:val="24"/>
          <w:rtl/>
        </w:rPr>
        <w:t> </w:t>
      </w:r>
      <w:r w:rsidRPr="0076219A">
        <w:rPr>
          <w:rFonts w:ascii="irsans" w:eastAsia="Times New Roman" w:hAnsi="irsans" w:cs="B Zar"/>
          <w:color w:val="262626" w:themeColor="text1" w:themeTint="D9"/>
          <w:sz w:val="24"/>
          <w:szCs w:val="24"/>
          <w:rtl/>
        </w:rPr>
        <w:t xml:space="preserve"> واکنش نشان دادند. حتی حسنی مبارک رئیس جمهور مصر تا آنجا پیش رفت که این طرح را توهم آمیز خواند</w:t>
      </w:r>
      <w:r w:rsidRPr="0076219A">
        <w:rPr>
          <w:rFonts w:ascii="irsans" w:eastAsia="Times New Roman" w:hAnsi="irsans" w:cs="B Zar"/>
          <w:color w:val="262626" w:themeColor="text1" w:themeTint="D9"/>
          <w:sz w:val="24"/>
          <w:szCs w:val="24"/>
        </w:rPr>
        <w:t>.»</w:t>
      </w:r>
    </w:p>
    <w:p w14:paraId="59247A64" w14:textId="77777777"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tl/>
        </w:rPr>
        <w:t>مرحله سوم: آشکار سازی اهداف اصلی طرح برای تغییر جغرافیای سیاسی</w:t>
      </w:r>
    </w:p>
    <w:p w14:paraId="677842FD" w14:textId="77777777"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Pr>
        <w:t>«</w:t>
      </w:r>
      <w:r w:rsidRPr="0076219A">
        <w:rPr>
          <w:rFonts w:ascii="irsans" w:eastAsia="Times New Roman" w:hAnsi="irsans" w:cs="B Zar"/>
          <w:color w:val="262626" w:themeColor="text1" w:themeTint="D9"/>
          <w:sz w:val="24"/>
          <w:szCs w:val="24"/>
          <w:rtl/>
        </w:rPr>
        <w:t>رالف پیترز»، سرهنگ دوم بازنشسته آمریکا و کارشناس کاخ سفید، در مقاله ای در نشریه «نیروهای مسلح آمریکا» طی طرحی خواستار تغییر جغرافیای سیاسی منطقه، در جهت منافع اسرائیل و آمریکا شد. در این طرح، او پیشنهاد تجزیه کشورهای منطقه و تشکیل کشورهایی جدید را مطرح می کند. بدنبال نمایش نقشه خاورمیانه جدید در دانشکده</w:t>
      </w:r>
      <w:r w:rsidRPr="0076219A">
        <w:rPr>
          <w:rFonts w:ascii="irsans" w:eastAsia="Times New Roman" w:hAnsi="irsans" w:cs="Times New Roman"/>
          <w:color w:val="262626" w:themeColor="text1" w:themeTint="D9"/>
          <w:sz w:val="24"/>
          <w:szCs w:val="24"/>
          <w:rtl/>
        </w:rPr>
        <w:t> </w:t>
      </w:r>
      <w:r w:rsidRPr="0076219A">
        <w:rPr>
          <w:rFonts w:ascii="irsans" w:eastAsia="Times New Roman" w:hAnsi="irsans" w:cs="B Zar"/>
          <w:color w:val="262626" w:themeColor="text1" w:themeTint="D9"/>
          <w:sz w:val="24"/>
          <w:szCs w:val="24"/>
          <w:rtl/>
        </w:rPr>
        <w:t xml:space="preserve"> نظامی ناتو در رم، برخی مقامات کشورهای منطقه موضع گرفتند؛ از جمله مقامات ترکیه بلافاصله به جهت نمایش تصویر تجزیه شده ترکیه اعتراض کردند. «جیمز ولسی»، رئیس وقت سیا، معتقد بود عربستان سعودی می‌بایست به سه کشور کوچک تقسیم شود</w:t>
      </w:r>
      <w:r w:rsidRPr="0076219A">
        <w:rPr>
          <w:rFonts w:ascii="irsans" w:eastAsia="Times New Roman" w:hAnsi="irsans" w:cs="B Zar"/>
          <w:color w:val="262626" w:themeColor="text1" w:themeTint="D9"/>
          <w:sz w:val="24"/>
          <w:szCs w:val="24"/>
        </w:rPr>
        <w:t>.</w:t>
      </w:r>
    </w:p>
    <w:p w14:paraId="0BAEDCFF" w14:textId="77777777"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tl/>
        </w:rPr>
        <w:t>همچنین در زمان جنگ 33 روزه لبنان در تابستان 2006 (1385شمسی) «کاندولیزا رایس»، وزیر امور خارجه وقت امریکا، گفت: «آن چه ما در آنجا شاهدش هستیم، دردهای زایمان یک خاورمیانه جدید است. ما باید مطمئن باشیم که بسوی این خاورمیانه قدم بر می داریم و نه برای بازگشت به خاورمیانه پیشین</w:t>
      </w:r>
      <w:r w:rsidRPr="0076219A">
        <w:rPr>
          <w:rFonts w:ascii="irsans" w:eastAsia="Times New Roman" w:hAnsi="irsans" w:cs="B Zar"/>
          <w:color w:val="262626" w:themeColor="text1" w:themeTint="D9"/>
          <w:sz w:val="24"/>
          <w:szCs w:val="24"/>
        </w:rPr>
        <w:t>».</w:t>
      </w:r>
    </w:p>
    <w:p w14:paraId="4E60EA7E" w14:textId="77777777"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tl/>
        </w:rPr>
        <w:t>بعد از اشغال افغانستان و عراق توسط آمریکا و بعد از ناکامی درجنگ 33 روزه لبنان توسط اسرائیل، «سنای آمریکا» رسما قصد خود را برای تجزیه کشورهای منطقه، با مصوبه رسمی 29سپتامبر2007 (7مهر1387) مبنی بر تجزیه عراق به سه منطقه فدرالی، افشا کرد</w:t>
      </w:r>
      <w:r w:rsidRPr="0076219A">
        <w:rPr>
          <w:rFonts w:ascii="irsans" w:eastAsia="Times New Roman" w:hAnsi="irsans" w:cs="B Zar"/>
          <w:color w:val="262626" w:themeColor="text1" w:themeTint="D9"/>
          <w:sz w:val="24"/>
          <w:szCs w:val="24"/>
        </w:rPr>
        <w:t>.</w:t>
      </w:r>
    </w:p>
    <w:p w14:paraId="7710C507" w14:textId="77777777"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tl/>
        </w:rPr>
        <w:lastRenderedPageBreak/>
        <w:t>دولت آمریکا طرح خود برای خاورمیانه بزرگ را در نوامبر‌2003 (آذر1382) رسما اعلام نمود. و پیش نویس آن را در ژوئیه‌2004 (خرداد1383) تحویل کشورهای «گروه هشت» کرد تا در اجلاس آینده گروه مورد بررسی قرار گیرد</w:t>
      </w:r>
      <w:r w:rsidRPr="0076219A">
        <w:rPr>
          <w:rFonts w:ascii="irsans" w:eastAsia="Times New Roman" w:hAnsi="irsans" w:cs="B Zar"/>
          <w:color w:val="262626" w:themeColor="text1" w:themeTint="D9"/>
          <w:sz w:val="24"/>
          <w:szCs w:val="24"/>
        </w:rPr>
        <w:t>.</w:t>
      </w:r>
    </w:p>
    <w:p w14:paraId="596394E7" w14:textId="77777777"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tl/>
        </w:rPr>
        <w:t>به دنبال مخالفت کشورهای عربی ، این طرح ظاهری متعادل تر به خود گرفت و با نام طرح «خاورمیانه گسترده» در 10‌ژوئیه‌2004 (21خرداد1383) در نشست «سی آیلند» گروه هشت به تصویب رسید</w:t>
      </w:r>
      <w:r w:rsidRPr="0076219A">
        <w:rPr>
          <w:rFonts w:ascii="irsans" w:eastAsia="Times New Roman" w:hAnsi="irsans" w:cs="B Zar"/>
          <w:color w:val="262626" w:themeColor="text1" w:themeTint="D9"/>
          <w:sz w:val="24"/>
          <w:szCs w:val="24"/>
        </w:rPr>
        <w:t>.</w:t>
      </w:r>
    </w:p>
    <w:p w14:paraId="5C544964" w14:textId="77777777"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tl/>
        </w:rPr>
        <w:t>در ضیافت رسمی این نشست تنها کشورهای افغانستان, عراق، قطر، بحرین، اردن، تونس و یمن شرکت داشتند. و مابقی کشورهای منطقه با این طرح مخالفت جدی داشتند. ایالات متحده در ابتدا سعی می کرد با ارائه یک تصویر خیالی و بسیار مبهم از خاور میانه جدید، مقاومت ها را در منطقه به حداقل برساند و بستری فراهم کند تا دست نشاندگان خود در منطقه پشت این قبیل توجیهات پنهان شده و از فشار افکار عمومی خود بکاهند. این اقدامات در فاز عملیات روانی به جهت زمینه سازی فاز نظامی طرح محسوب می شد. تا آمریکا بتواند در گام بعد با عملیات نظامی وارد عمل شده و جغرافیای سیاسی منطقه را تغییر دهد</w:t>
      </w:r>
      <w:r w:rsidRPr="0076219A">
        <w:rPr>
          <w:rFonts w:ascii="irsans" w:eastAsia="Times New Roman" w:hAnsi="irsans" w:cs="B Zar"/>
          <w:color w:val="262626" w:themeColor="text1" w:themeTint="D9"/>
          <w:sz w:val="24"/>
          <w:szCs w:val="24"/>
        </w:rPr>
        <w:t>.</w:t>
      </w:r>
    </w:p>
    <w:p w14:paraId="28907B9D" w14:textId="77777777"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Pr>
        <w:t> </w:t>
      </w:r>
      <w:r w:rsidRPr="0076219A">
        <w:rPr>
          <w:rFonts w:ascii="irsans" w:eastAsia="Times New Roman" w:hAnsi="irsans" w:cs="B Zar"/>
          <w:color w:val="262626" w:themeColor="text1" w:themeTint="D9"/>
          <w:sz w:val="24"/>
          <w:szCs w:val="24"/>
          <w:rtl/>
        </w:rPr>
        <w:t>البته این طرح همچنان ادامه داشت تا اینکه با امداد الهی در ناکامی آمریکا در رسیدن به اهداف خود در افغانستان و عراق و به ویژه شکست سخت اسرائیل در جنگ 33 روزه لبنان (2006) و شکست جنگ 22 روزه غزه (2008)</w:t>
      </w:r>
      <w:r w:rsidRPr="0076219A">
        <w:rPr>
          <w:rFonts w:ascii="irsans" w:eastAsia="Times New Roman" w:hAnsi="irsans" w:cs="Times New Roman"/>
          <w:color w:val="262626" w:themeColor="text1" w:themeTint="D9"/>
          <w:sz w:val="24"/>
          <w:szCs w:val="24"/>
          <w:rtl/>
        </w:rPr>
        <w:t> </w:t>
      </w:r>
      <w:r w:rsidRPr="0076219A">
        <w:rPr>
          <w:rFonts w:ascii="irsans" w:eastAsia="Times New Roman" w:hAnsi="irsans" w:cs="B Zar"/>
          <w:color w:val="262626" w:themeColor="text1" w:themeTint="D9"/>
          <w:sz w:val="24"/>
          <w:szCs w:val="24"/>
          <w:rtl/>
        </w:rPr>
        <w:t xml:space="preserve"> طرح شوم آمریکایی- اسرائیلی خاورمیانه بزرگ با شکست مواجه شده است</w:t>
      </w:r>
      <w:r w:rsidRPr="0076219A">
        <w:rPr>
          <w:rFonts w:ascii="irsans" w:eastAsia="Times New Roman" w:hAnsi="irsans" w:cs="B Zar"/>
          <w:color w:val="262626" w:themeColor="text1" w:themeTint="D9"/>
          <w:sz w:val="24"/>
          <w:szCs w:val="24"/>
        </w:rPr>
        <w:t>.</w:t>
      </w:r>
    </w:p>
    <w:p w14:paraId="49E2FA4B" w14:textId="77777777"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tl/>
        </w:rPr>
        <w:t>درواقع آمریکا در اولین گام‌های خود در اجرای طرح خاورمیانه بزرگ در عراق و افغانستان با پدیده‌ای روبه‌رو شد که پیش‌بینی آن را نکرده بود. ملت‌های مسلمان با حمایت‌های معنوی ایران و جریان مقاومت در برابر زیاده خواهی، تجزیه و استعمار آمریکایی‌ها ایستادند و شروع بیداری اسلامی نیز در کشورهای عربی منطقه شرایط را به سمتی بُرد که دیگر آمریکا فقط برای حفظ شرایط موجود و همچنین حفظ موجودیت رژیم صهیونیستی که بیشتر از همیشه در معرض نابودی قرار گرفته بود، دست و پا می‌زد</w:t>
      </w:r>
      <w:r w:rsidRPr="0076219A">
        <w:rPr>
          <w:rFonts w:ascii="irsans" w:eastAsia="Times New Roman" w:hAnsi="irsans" w:cs="B Zar"/>
          <w:color w:val="262626" w:themeColor="text1" w:themeTint="D9"/>
          <w:sz w:val="24"/>
          <w:szCs w:val="24"/>
        </w:rPr>
        <w:t>.</w:t>
      </w:r>
    </w:p>
    <w:p w14:paraId="23A8FB4B" w14:textId="77777777" w:rsidR="00147958" w:rsidRPr="0076219A" w:rsidRDefault="00147958" w:rsidP="000002FE">
      <w:pPr>
        <w:shd w:val="clear" w:color="auto" w:fill="FFFFFF"/>
        <w:bidi/>
        <w:spacing w:after="100" w:afterAutospacing="1" w:line="240" w:lineRule="auto"/>
        <w:rPr>
          <w:rFonts w:ascii="irsans" w:eastAsia="Times New Roman" w:hAnsi="irsans" w:cs="B Zar"/>
          <w:color w:val="0D0D0D" w:themeColor="text1" w:themeTint="F2"/>
          <w:sz w:val="24"/>
          <w:szCs w:val="24"/>
          <w:rtl/>
        </w:rPr>
      </w:pPr>
      <w:r w:rsidRPr="0076219A">
        <w:rPr>
          <w:rFonts w:ascii="irsans" w:eastAsia="Times New Roman" w:hAnsi="irsans" w:cs="B Zar"/>
          <w:color w:val="262626" w:themeColor="text1" w:themeTint="D9"/>
          <w:sz w:val="24"/>
          <w:szCs w:val="24"/>
          <w:rtl/>
        </w:rPr>
        <w:t>هر چند با کمک‌های خائنانه برخی حکام کشورهای مرتجع عربی منطقه، در نهایت بیداری اسلامی ملت‌های مسلمان منطقه به نتیجه نهایی و مطلوب نرسید، اما آمریکایی‌‌ها به طور کامل شکست طرح خاورمیانه بزرگ را تجربه کرده و روند حرکت منطقه به سمت نابودی رژیم صهیونیستی به حرکت افتاد</w:t>
      </w:r>
      <w:r w:rsidRPr="0076219A">
        <w:rPr>
          <w:rFonts w:ascii="irsans" w:eastAsia="Times New Roman" w:hAnsi="irsans" w:cs="B Zar"/>
          <w:color w:val="262626" w:themeColor="text1" w:themeTint="D9"/>
          <w:sz w:val="24"/>
          <w:szCs w:val="24"/>
        </w:rPr>
        <w:t>.</w:t>
      </w:r>
    </w:p>
    <w:p w14:paraId="24BD433D"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b/>
          <w:bCs/>
          <w:color w:val="0D0D0D" w:themeColor="text1" w:themeTint="F2"/>
        </w:rPr>
      </w:pPr>
      <w:r w:rsidRPr="0076219A">
        <w:rPr>
          <w:rFonts w:ascii="Droid Arabic Naskh" w:hAnsi="Droid Arabic Naskh" w:cs="B Zar"/>
          <w:b/>
          <w:bCs/>
          <w:color w:val="0D0D0D" w:themeColor="text1" w:themeTint="F2"/>
          <w:rtl/>
        </w:rPr>
        <w:t>ایران و پروژه خاورمیانه بزرگ</w:t>
      </w:r>
      <w:r w:rsidRPr="0076219A">
        <w:rPr>
          <w:rFonts w:ascii="Droid Arabic Naskh" w:hAnsi="Droid Arabic Naskh" w:cs="B Zar"/>
          <w:b/>
          <w:bCs/>
          <w:color w:val="0D0D0D" w:themeColor="text1" w:themeTint="F2"/>
        </w:rPr>
        <w:t>:</w:t>
      </w:r>
    </w:p>
    <w:p w14:paraId="0BC95095"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پروژه خاورمیانه بزرگ در برگیرنده سرزمین های حدفاصل شمال افریقا تا مغولستان می باشد.اما شاه بیت این طرح در مورد کشورهای کناره دریای پارس و دریای مازندران تحقق می یابد.سرزمین هایی که منبع انرژی جهان امروز هستند.سرزمین هایی که در حاشیه آن مردمان شیعه مذهب و ایرانی زندگی می کنند و به طور خلاصه سرزمین هایی که در گستره ی مرزهای پیشین ایران تا پیش از انعقاد قرارداد استعماری گلستان قرار گرفته اند.به زبان دیگر پروژه خاورمیانه بزرگ درون مرزهای ایران تاریخی و فرهنگی قرار گرفته است و حتی در صورتی که مرزهای ایران سیاسی (ایران مرکزی) را مورد تهدید قرار نمی داد،به طور یقین منافع حیاتی ایران را در منطقه تهدید می کرد</w:t>
      </w:r>
      <w:r w:rsidRPr="0076219A">
        <w:rPr>
          <w:rFonts w:ascii="Droid Arabic Naskh" w:hAnsi="Droid Arabic Naskh" w:cs="B Zar"/>
          <w:color w:val="0D0D0D" w:themeColor="text1" w:themeTint="F2"/>
        </w:rPr>
        <w:t>.</w:t>
      </w:r>
    </w:p>
    <w:p w14:paraId="45251A4D"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lastRenderedPageBreak/>
        <w:t>تز تقسیم قدرت بزرگ به تکه های کوچک تر: ایران در منطقه موسوم به خاورمیانه (که تا دویست سال پیش بر نیمی از آن تسلط داشت) کشوری قدیمی به شمار می رود و در واقع صاحبخانه آن است.ایالات متحده نمی تواند هیچ طرحی را در این منطقه بدون کسب رضایت دولت ها و حکومت های حاکم بر ایران پیش ببرد ،همانطور که تا کنون در عراق،فلسطین،افغانستان و</w:t>
      </w:r>
      <w:r w:rsidRPr="0076219A">
        <w:rPr>
          <w:rFonts w:ascii="Droid Arabic Naskh" w:hAnsi="Droid Arabic Naskh"/>
          <w:color w:val="0D0D0D" w:themeColor="text1" w:themeTint="F2"/>
          <w:rtl/>
        </w:rPr>
        <w:t>…</w:t>
      </w:r>
      <w:r w:rsidRPr="0076219A">
        <w:rPr>
          <w:rFonts w:ascii="Droid Arabic Naskh" w:hAnsi="Droid Arabic Naskh" w:cs="B Zar"/>
          <w:color w:val="0D0D0D" w:themeColor="text1" w:themeTint="F2"/>
          <w:rtl/>
        </w:rPr>
        <w:t xml:space="preserve"> ناکام بوده است.از این منظر اندیشه از میان برداشتن این قدرت منطقه ای همواره برای سیاست گذاران تندرو امریکایی جذاب بوده است،از طرفی اسراییل نیز به عنوان یک اقدام انتقام جویانه نسبت به ایجاد جنگ داخلی در ایران و تحریک قومیت ها دلبستگی دارد.از این روست که سرویس های اطلاعاتی این کشور در کنار سیا ، ام.آی.</w:t>
      </w:r>
      <w:r w:rsidRPr="0076219A">
        <w:rPr>
          <w:rFonts w:ascii="Droid Arabic Naskh" w:hAnsi="Droid Arabic Naskh" w:cs="B Zar"/>
          <w:color w:val="0D0D0D" w:themeColor="text1" w:themeTint="F2"/>
          <w:rtl/>
          <w:lang w:bidi="fa-IR"/>
        </w:rPr>
        <w:t>۶</w:t>
      </w:r>
      <w:r w:rsidRPr="0076219A">
        <w:rPr>
          <w:rFonts w:ascii="Droid Arabic Naskh" w:hAnsi="Droid Arabic Naskh" w:cs="B Zar"/>
          <w:color w:val="0D0D0D" w:themeColor="text1" w:themeTint="F2"/>
          <w:rtl/>
        </w:rPr>
        <w:t xml:space="preserve"> و میت در تحریک ایرانیان برای ایجاد تنش های قومی و داشتن گرایش های منطقه ای نقش قابل توجهی دارند</w:t>
      </w:r>
      <w:r w:rsidRPr="0076219A">
        <w:rPr>
          <w:rFonts w:ascii="Droid Arabic Naskh" w:hAnsi="Droid Arabic Naskh" w:cs="B Zar"/>
          <w:color w:val="0D0D0D" w:themeColor="text1" w:themeTint="F2"/>
        </w:rPr>
        <w:t>.</w:t>
      </w:r>
    </w:p>
    <w:p w14:paraId="3B6EE253"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اما به جرات می توان گفت که در ایران هیچگاه به خودی خود تنش قومی رخ نمی دهد.زیرا در هیچیک از ادوار تاریخ ایران به ویژه تاریخ همروزگار چنین اتفاقی رخ نداده است.وجود ریشه های نژادی و زبانی و فرهنگی مشترک در میان ایرانیان از دیرباز تا کنون مانع بزرگی در برابر این پدیده است</w:t>
      </w:r>
      <w:r w:rsidRPr="0076219A">
        <w:rPr>
          <w:rFonts w:ascii="Droid Arabic Naskh" w:hAnsi="Droid Arabic Naskh" w:cs="B Zar"/>
          <w:color w:val="0D0D0D" w:themeColor="text1" w:themeTint="F2"/>
        </w:rPr>
        <w:t>.</w:t>
      </w:r>
    </w:p>
    <w:p w14:paraId="27ED68A4"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ملت ایران از تیره ها یا اقوام چندی تشکیل شده است که هر کدام دارای خرده فرهنگ های ویژه خود هستند اما باید میان مفهوم قومیت و ملیت تفکیک قائل شد.قوم واژه ای است ناظر به فرهنگ یک گروه ولی ملت دارای بار سیاسی است و با وجود دولت و سرزمین خاص معنا پیدا می کند.مهمتر این که نسبت قوم به ملت همچون نسبت شاخه است به درخت.اما آمیزش معانی و عدم شناسایی (تعریف) درست از واژه ها که به عمد صورت می گیرد ابزار عمده ی کسانی است که بر طبل مسائل قومی می کوبند</w:t>
      </w:r>
      <w:r w:rsidRPr="0076219A">
        <w:rPr>
          <w:rFonts w:ascii="Droid Arabic Naskh" w:hAnsi="Droid Arabic Naskh" w:cs="B Zar"/>
          <w:color w:val="0D0D0D" w:themeColor="text1" w:themeTint="F2"/>
        </w:rPr>
        <w:t>.</w:t>
      </w:r>
    </w:p>
    <w:p w14:paraId="59D410ED"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tl/>
        </w:rPr>
      </w:pPr>
      <w:r w:rsidRPr="0076219A">
        <w:rPr>
          <w:rFonts w:ascii="Droid Arabic Naskh" w:hAnsi="Droid Arabic Naskh" w:cs="B Zar"/>
          <w:color w:val="0D0D0D" w:themeColor="text1" w:themeTint="F2"/>
          <w:rtl/>
        </w:rPr>
        <w:t>عدم وجود زمینه اجتماعی برای تنش های قومی در ایران باعث می شود که دست هایی که مامور به اجرای مرحله به مرحله پروژه خاورمیانه بزرگ هستند به یکسری اقدامات فرهنگی دست بیازند.در نتیجه ایجاد گروههای قومی ،مسلح کردن آنها یا کمک های مالی و تبلیغاتی و سرمایه گذاری های قابل توجه بر روی آن دسته از نیروهای اپوزیسیون که دارای گرایش های قومی و قبیله ای می باشند در همین چارچوب قابل بررسی و ارزیابی است</w:t>
      </w:r>
      <w:r w:rsidRPr="0076219A">
        <w:rPr>
          <w:rFonts w:ascii="Droid Arabic Naskh" w:hAnsi="Droid Arabic Naskh" w:cs="B Zar"/>
          <w:color w:val="0D0D0D" w:themeColor="text1" w:themeTint="F2"/>
        </w:rPr>
        <w:t>.</w:t>
      </w:r>
    </w:p>
    <w:p w14:paraId="379A3A87" w14:textId="77777777" w:rsidR="00D96944" w:rsidRPr="0076219A" w:rsidRDefault="00D96944"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noProof/>
          <w:color w:val="0D0D0D" w:themeColor="text1" w:themeTint="F2"/>
          <w:rtl/>
        </w:rPr>
        <w:lastRenderedPageBreak/>
        <w:drawing>
          <wp:inline distT="0" distB="0" distL="0" distR="0" wp14:anchorId="729F08B9" wp14:editId="5A1E9365">
            <wp:extent cx="4610100" cy="3067050"/>
            <wp:effectExtent l="19050" t="0" r="0" b="0"/>
            <wp:docPr id="67" name="Picture 29" descr="C:\Documents and Settings\Administrator\Desktop\دانلو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Administrator\Desktop\دانلود.jpg"/>
                    <pic:cNvPicPr>
                      <a:picLocks noChangeAspect="1" noChangeArrowheads="1"/>
                    </pic:cNvPicPr>
                  </pic:nvPicPr>
                  <pic:blipFill>
                    <a:blip r:embed="rId1689" cstate="print"/>
                    <a:srcRect/>
                    <a:stretch>
                      <a:fillRect/>
                    </a:stretch>
                  </pic:blipFill>
                  <pic:spPr bwMode="auto">
                    <a:xfrm>
                      <a:off x="0" y="0"/>
                      <a:ext cx="4610100" cy="3067050"/>
                    </a:xfrm>
                    <a:prstGeom prst="rect">
                      <a:avLst/>
                    </a:prstGeom>
                    <a:noFill/>
                    <a:ln w="9525">
                      <a:noFill/>
                      <a:miter lim="800000"/>
                      <a:headEnd/>
                      <a:tailEnd/>
                    </a:ln>
                  </pic:spPr>
                </pic:pic>
              </a:graphicData>
            </a:graphic>
          </wp:inline>
        </w:drawing>
      </w:r>
    </w:p>
    <w:p w14:paraId="32C40C22"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Pr>
        <w:t xml:space="preserve">● </w:t>
      </w:r>
      <w:r w:rsidRPr="0076219A">
        <w:rPr>
          <w:rFonts w:ascii="Droid Arabic Naskh" w:hAnsi="Droid Arabic Naskh" w:cs="B Zar"/>
          <w:color w:val="0D0D0D" w:themeColor="text1" w:themeTint="F2"/>
          <w:rtl/>
        </w:rPr>
        <w:t>حمایت های سیاسی و مالی امریکا از گروه های قومی در ایران: بحث پشتیبانی مالی و سیاسی و تئوریک بیگانگان از گروهک های متحجر قوم گرا و منطقه گرا در ایران چیزی نیست که نتوان آن را به آسانی اثبات کرد.مقامات بلند پایه امریکایی بارها و بارها در سخنان خود بر این موضوع تاکید کرده اند که در صدد هستند ایران را از درون متلاشی کنند و به کشور های کوچکتر تقسیم نمایند.دلایل این موضوع از دیدگاه امریکایی نیز در سطور بالا به صورت اجمالی ذکر شد</w:t>
      </w:r>
      <w:r w:rsidRPr="0076219A">
        <w:rPr>
          <w:rFonts w:ascii="Droid Arabic Naskh" w:hAnsi="Droid Arabic Naskh" w:cs="B Zar"/>
          <w:color w:val="0D0D0D" w:themeColor="text1" w:themeTint="F2"/>
        </w:rPr>
        <w:t>.</w:t>
      </w:r>
    </w:p>
    <w:p w14:paraId="26124BF2"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حمایت های پشت پرده بیگانگان از افراد و دسته های تجزیه طلب در فاز تئوریک نیز به اندازه حمایت مالی و سیاسی وجود دارد.تا جایی که در بنیادهای مطالعاتی ریز و درشت وابسته به حامیان و طراحان طرح خاورمیانه بزرگ، گفتمان های قوم گرایی ،تجزیه طلبی و فدرالیسم، تئوریزه شده و از راه های گوناگون برای نشر و گسترش به درون مرز فرستاده می شود.استفاده از گفتمان های مدرن و امروزی و تلفیق آن با قوم گرایی رایج ترین و زیرکانه ترین شیوه برای این کار است.تئوریسن های “سروسی” با به کار گیری گفتمان هایی چون آزادی ،پلورالیسم از هر نوع به ویژه قومیتی،حقوق بشر،زبان مادری،آزادی انتخاب و </w:t>
      </w:r>
      <w:r w:rsidRPr="0076219A">
        <w:rPr>
          <w:rFonts w:ascii="Droid Arabic Naskh" w:hAnsi="Droid Arabic Naskh"/>
          <w:color w:val="0D0D0D" w:themeColor="text1" w:themeTint="F2"/>
          <w:rtl/>
        </w:rPr>
        <w:t>…</w:t>
      </w:r>
      <w:r w:rsidRPr="0076219A">
        <w:rPr>
          <w:rFonts w:ascii="Droid Arabic Naskh" w:hAnsi="Droid Arabic Naskh" w:cs="B Zar"/>
          <w:color w:val="0D0D0D" w:themeColor="text1" w:themeTint="F2"/>
          <w:rtl/>
        </w:rPr>
        <w:t xml:space="preserve"> و بکار بردن مقدماتی نیم درست و نیم معیوب به نتایجی کاملا نادرست و معیوب می رسند که به هیچ روی رنگی از واقعیت را دارا نیستند</w:t>
      </w:r>
      <w:r w:rsidRPr="0076219A">
        <w:rPr>
          <w:rFonts w:ascii="Droid Arabic Naskh" w:hAnsi="Droid Arabic Naskh" w:cs="B Zar"/>
          <w:color w:val="0D0D0D" w:themeColor="text1" w:themeTint="F2"/>
        </w:rPr>
        <w:t>.</w:t>
      </w:r>
    </w:p>
    <w:p w14:paraId="26F8435B"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همانطور که گفته شد رویارویی جمهوری اسلامی با غرب به ویژه اسرائیل و امریکا و نیز تاکید ایران بر حق استفاده اش از انرژی هسته ای و بسیاری دیگر از مسائل باعث شده است تا سیاست گذاران امریکایی از مدل های گوناگونی برای ضربه زدن به حکومت ایران و به تبع آن کشور ایران استفاده نمایند.در زمان حکومت نومحافظه کاران گزینه اختلاف های قومی و استفاده از به اصطلاح تکثر قومی در ایران مورد توجه دولت بوش و کارگزاران آن قرار گرفت.در همین راستا برخی نهادهای امنیتی وابسته به دولت امریکا پژوهش هایی را به سفارش دولت در مورد اقوام ایرانی و ظرفیت های هر یک انجام دادند و به دنبال آن مقالات و نوشته های تئوریسن های امریکایی در </w:t>
      </w:r>
      <w:r w:rsidRPr="0076219A">
        <w:rPr>
          <w:rFonts w:ascii="Droid Arabic Naskh" w:hAnsi="Droid Arabic Naskh" w:cs="B Zar"/>
          <w:color w:val="0D0D0D" w:themeColor="text1" w:themeTint="F2"/>
          <w:rtl/>
        </w:rPr>
        <w:lastRenderedPageBreak/>
        <w:t>نشریات نومحافظه کار به چاپ رسید که هر یک را می توان به گونه ای گویای وضعیت وخیم و تهدیدات جدید برای تمامیت ارضی ایران تلقی کرد</w:t>
      </w:r>
      <w:r w:rsidRPr="0076219A">
        <w:rPr>
          <w:rFonts w:ascii="Droid Arabic Naskh" w:hAnsi="Droid Arabic Naskh" w:cs="B Zar"/>
          <w:color w:val="0D0D0D" w:themeColor="text1" w:themeTint="F2"/>
        </w:rPr>
        <w:t>.</w:t>
      </w:r>
    </w:p>
    <w:p w14:paraId="1D3CB5A1"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نشریه “ویکلی استاندارد” از مدافعان طرح خاورمیانه بزرگ و نزدیک به جناح معروف به بازهای در حزب جمهوری خواه در مقاله ای به قلم توماس مک ایندی (معاون ستاد هوایی هوایی امریکا) در مورد مدل حمله احتمالی امریکا به ایران این گونه ابراز نظر می کند: «عملیات گسترده نظامی به همراه عملیات پنهان از ناراضیان داخلی همانطور که در افغانستان اجرا شد می تواند با استفاده از گروه های قومی غیرفارس[زبان] برای سرنگونی رژیم طرح ریزی شود.» (</w:t>
      </w:r>
      <w:r w:rsidRPr="0076219A">
        <w:rPr>
          <w:rFonts w:ascii="Droid Arabic Naskh" w:hAnsi="Droid Arabic Naskh" w:cs="B Zar"/>
          <w:color w:val="0D0D0D" w:themeColor="text1" w:themeTint="F2"/>
          <w:rtl/>
          <w:lang w:bidi="fa-IR"/>
        </w:rPr>
        <w:t>۵</w:t>
      </w:r>
      <w:r w:rsidRPr="0076219A">
        <w:rPr>
          <w:rFonts w:ascii="Droid Arabic Naskh" w:hAnsi="Droid Arabic Naskh" w:cs="B Zar"/>
          <w:color w:val="0D0D0D" w:themeColor="text1" w:themeTint="F2"/>
        </w:rPr>
        <w:t>)</w:t>
      </w:r>
    </w:p>
    <w:p w14:paraId="3D10A47A"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مایکل روبین از هواداران تغییر مرزها در خاورمیانه در نشریه اورشلیم پست در سال </w:t>
      </w:r>
      <w:r w:rsidRPr="0076219A">
        <w:rPr>
          <w:rFonts w:ascii="Droid Arabic Naskh" w:hAnsi="Droid Arabic Naskh" w:cs="B Zar"/>
          <w:color w:val="0D0D0D" w:themeColor="text1" w:themeTint="F2"/>
          <w:rtl/>
          <w:lang w:bidi="fa-IR"/>
        </w:rPr>
        <w:t>۲۰۰۷</w:t>
      </w:r>
      <w:r w:rsidRPr="0076219A">
        <w:rPr>
          <w:rFonts w:ascii="Droid Arabic Naskh" w:hAnsi="Droid Arabic Naskh" w:cs="B Zar"/>
          <w:color w:val="0D0D0D" w:themeColor="text1" w:themeTint="F2"/>
          <w:rtl/>
        </w:rPr>
        <w:t xml:space="preserve"> پیرامون استفاده از گروه های تجزیه طلب برای سرنگونی رژیم ایران چنین می نویسد: «اگر دولت بوش اراده سیاسی مبتنی بر پیگیری جنگ علیه تروریست ها و طرفدارانشان را داشته باشد می توان حکومت دینی ایران را ساقط کرد و با حمایت از گروه های آذری و کرد در ایران و حمله گسترده نظامی ،تهران شکست خواهد خورد.» (</w:t>
      </w:r>
      <w:r w:rsidRPr="0076219A">
        <w:rPr>
          <w:rFonts w:ascii="Droid Arabic Naskh" w:hAnsi="Droid Arabic Naskh" w:cs="B Zar"/>
          <w:color w:val="0D0D0D" w:themeColor="text1" w:themeTint="F2"/>
          <w:rtl/>
          <w:lang w:bidi="fa-IR"/>
        </w:rPr>
        <w:t>۶</w:t>
      </w:r>
      <w:r w:rsidRPr="0076219A">
        <w:rPr>
          <w:rFonts w:ascii="Droid Arabic Naskh" w:hAnsi="Droid Arabic Naskh" w:cs="B Zar"/>
          <w:color w:val="0D0D0D" w:themeColor="text1" w:themeTint="F2"/>
        </w:rPr>
        <w:t>)</w:t>
      </w:r>
    </w:p>
    <w:p w14:paraId="42829EA2"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استفاده امریکا از گروه های دست آموز مسلح در نواحی مرزی ایران که هر روز گروهی از مرزداران ِ کشورمان را به شهادت می رسانند و اقدام به بمب گذاری در شهرها و یا بستن جاده های بین شهری می کنند چیزی نیست که از نظرها دور مانده باشد.چرا که هم سرکرده این گروها (در جنوبشرق و شمالغرب) به این حقیقت اذعان دارند و هم مقامات امریکایی گاه و بیگاه به این موضوع به عنوان یک اهرم فشار علیه ایران اشاره می کنند</w:t>
      </w:r>
      <w:r w:rsidRPr="0076219A">
        <w:rPr>
          <w:rFonts w:ascii="Droid Arabic Naskh" w:hAnsi="Droid Arabic Naskh" w:cs="B Zar"/>
          <w:color w:val="0D0D0D" w:themeColor="text1" w:themeTint="F2"/>
        </w:rPr>
        <w:t>.</w:t>
      </w:r>
    </w:p>
    <w:p w14:paraId="280C7D2D"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فردی موسوم به حاج احمدی رهبر گروه تروریستی پژاک که در سال </w:t>
      </w:r>
      <w:r w:rsidRPr="0076219A">
        <w:rPr>
          <w:rFonts w:ascii="Droid Arabic Naskh" w:hAnsi="Droid Arabic Naskh" w:cs="B Zar"/>
          <w:color w:val="0D0D0D" w:themeColor="text1" w:themeTint="F2"/>
          <w:rtl/>
          <w:lang w:bidi="fa-IR"/>
        </w:rPr>
        <w:t>۱۹۹۰</w:t>
      </w:r>
      <w:r w:rsidRPr="0076219A">
        <w:rPr>
          <w:rFonts w:ascii="Droid Arabic Naskh" w:hAnsi="Droid Arabic Naskh" w:cs="B Zar"/>
          <w:color w:val="0D0D0D" w:themeColor="text1" w:themeTint="F2"/>
          <w:rtl/>
        </w:rPr>
        <w:t xml:space="preserve"> تاسیس شده است در یکی از سفرهای خود(آگوست </w:t>
      </w:r>
      <w:r w:rsidRPr="0076219A">
        <w:rPr>
          <w:rFonts w:ascii="Droid Arabic Naskh" w:hAnsi="Droid Arabic Naskh" w:cs="B Zar"/>
          <w:color w:val="0D0D0D" w:themeColor="text1" w:themeTint="F2"/>
          <w:rtl/>
          <w:lang w:bidi="fa-IR"/>
        </w:rPr>
        <w:t xml:space="preserve">۲۰۰۶) </w:t>
      </w:r>
      <w:r w:rsidRPr="0076219A">
        <w:rPr>
          <w:rFonts w:ascii="Droid Arabic Naskh" w:hAnsi="Droid Arabic Naskh" w:cs="B Zar"/>
          <w:color w:val="0D0D0D" w:themeColor="text1" w:themeTint="F2"/>
          <w:rtl/>
        </w:rPr>
        <w:t>به ایالات متحده در گفتگو با واشینگتن تایمز هدف از این مسافرت را دریافت کمک های مالی،سیاسی و نظامی از دولت امریکا برای سرنگونی حکومت ایران عنوان کرده و متعاقب آن افسران امریکایی برای آموزش نیروهای پژاک در شمال عراق وارد ارودگاه های این سازمان شدند.دوربین خبرنگار تلویزیون ای.آر.دی آلمان نیز به هنگام تهیه خبر از اردوگاه های پژاک به حضور نظامیان و افسران امریکایی در این کمپ ها اشاره نمود و رهبر پژاک نیز در سخنان خود حضور گروهش در عراق را امتیازی برای امریکا دانست</w:t>
      </w:r>
      <w:r w:rsidRPr="0076219A">
        <w:rPr>
          <w:rFonts w:ascii="Droid Arabic Naskh" w:hAnsi="Droid Arabic Naskh" w:cs="B Zar"/>
          <w:color w:val="0D0D0D" w:themeColor="text1" w:themeTint="F2"/>
        </w:rPr>
        <w:t>.</w:t>
      </w:r>
    </w:p>
    <w:p w14:paraId="022AF667" w14:textId="77777777" w:rsidR="00257C75" w:rsidRPr="0076219A" w:rsidRDefault="00257C75" w:rsidP="00ED34F6">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Pr>
        <w:t>“</w:t>
      </w:r>
      <w:r w:rsidRPr="0076219A">
        <w:rPr>
          <w:rFonts w:ascii="Droid Arabic Naskh" w:hAnsi="Droid Arabic Naskh" w:cs="B Zar"/>
          <w:color w:val="0D0D0D" w:themeColor="text1" w:themeTint="F2"/>
          <w:rtl/>
        </w:rPr>
        <w:t>سیمور هرش ” در مقاله ای با عنوان “عملکرد بعدی” در نشریه نیویورکر به نوع استفاده امریکا و متحدانش از این گروهها اشاره کرده و به صورت گویا به وابستگی سازمان های قومی و هدف از تاسیس آن ها پرداخته است. « در شش ماه گذشته اسراییل و امریکا به گسترش حمایت خود از پژاک شدت بخشیده اند.این گروه اخیرا یورش هایی به درون مرزهای ایران انجام داده است.یکی از مشاوران دولت امریکا که ارتباط نزدیکی با پنتاگون دارد به من گفت :</w:t>
      </w:r>
      <w:r w:rsidRPr="0076219A">
        <w:rPr>
          <w:rFonts w:ascii="Droid Arabic Naskh" w:hAnsi="Droid Arabic Naskh"/>
          <w:color w:val="0D0D0D" w:themeColor="text1" w:themeTint="F2"/>
          <w:rtl/>
        </w:rPr>
        <w:t>…</w:t>
      </w:r>
      <w:r w:rsidRPr="0076219A">
        <w:rPr>
          <w:rFonts w:ascii="Droid Arabic Naskh" w:hAnsi="Droid Arabic Naskh" w:cs="B Zar"/>
          <w:color w:val="0D0D0D" w:themeColor="text1" w:themeTint="F2"/>
          <w:rtl/>
        </w:rPr>
        <w:t xml:space="preserve">پنتاگون روابط پنهانی را با گروه های قومی آذری،کرد و بلوچ برقرار </w:t>
      </w:r>
      <w:r w:rsidRPr="0076219A">
        <w:rPr>
          <w:rFonts w:ascii="Droid Arabic Naskh" w:hAnsi="Droid Arabic Naskh" w:cs="B Zar"/>
          <w:color w:val="0D0D0D" w:themeColor="text1" w:themeTint="F2"/>
          <w:rtl/>
        </w:rPr>
        <w:lastRenderedPageBreak/>
        <w:t>کرده است و آن ها به افزایش اقدامات برای تحلیل بردن اقتدار دولت ایران در نواحی شمال غربی و جنوب شرقی ترغیب کرده است.اسراییل حتی به گروه های کردی آموزش و تجهیزات نظای ارائه می کند.این گروه های کردی همچنین فهرستی از اهدافی که در ایران باید مورد حمله قرار بگیرد را از سوی اسرائیل در چارچوب منافع امریکا دریافت کرده اند.» (</w:t>
      </w:r>
      <w:r w:rsidRPr="0076219A">
        <w:rPr>
          <w:rFonts w:ascii="Droid Arabic Naskh" w:hAnsi="Droid Arabic Naskh" w:cs="B Zar"/>
          <w:color w:val="0D0D0D" w:themeColor="text1" w:themeTint="F2"/>
          <w:rtl/>
          <w:lang w:bidi="fa-IR"/>
        </w:rPr>
        <w:t>۷</w:t>
      </w:r>
      <w:r w:rsidR="00ED34F6">
        <w:rPr>
          <w:rFonts w:ascii="Droid Arabic Naskh" w:hAnsi="Droid Arabic Naskh" w:cs="B Zar" w:hint="cs"/>
          <w:color w:val="0D0D0D" w:themeColor="text1" w:themeTint="F2"/>
          <w:rtl/>
        </w:rPr>
        <w:t>)</w:t>
      </w:r>
    </w:p>
    <w:p w14:paraId="453B72BB"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در مورد حمایت واشینگتن از گروه موسوم به جندالله نیز شبکه ان.بی.سی در ماه می </w:t>
      </w:r>
      <w:r w:rsidRPr="0076219A">
        <w:rPr>
          <w:rFonts w:ascii="Droid Arabic Naskh" w:hAnsi="Droid Arabic Naskh" w:cs="B Zar"/>
          <w:color w:val="0D0D0D" w:themeColor="text1" w:themeTint="F2"/>
          <w:rtl/>
          <w:lang w:bidi="fa-IR"/>
        </w:rPr>
        <w:t>۲۰۰۷</w:t>
      </w:r>
      <w:r w:rsidRPr="0076219A">
        <w:rPr>
          <w:rFonts w:ascii="Droid Arabic Naskh" w:hAnsi="Droid Arabic Naskh" w:cs="B Zar"/>
          <w:color w:val="0D0D0D" w:themeColor="text1" w:themeTint="F2"/>
          <w:rtl/>
        </w:rPr>
        <w:t xml:space="preserve"> اعلام کرد که این گروه ِ مستقر در پاکستان به تشویق سیا در نواحی مرزی ایران اقدام به خرابکاری می کنند</w:t>
      </w:r>
      <w:r w:rsidRPr="0076219A">
        <w:rPr>
          <w:rFonts w:ascii="Droid Arabic Naskh" w:hAnsi="Droid Arabic Naskh" w:cs="B Zar"/>
          <w:color w:val="0D0D0D" w:themeColor="text1" w:themeTint="F2"/>
        </w:rPr>
        <w:t>.</w:t>
      </w:r>
    </w:p>
    <w:p w14:paraId="14AD5B50"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پروژه خاورمیانه بزرگ و کشورهای همسایه ایران: بی شک ایالات متحده در بیشتر کشورهای همسایه ایران دارای نفوذ سیاسی سرشاری است که باعث می شود در مواقع لزوم از این نفوذ بر علیه ایران استفاده نماید.این استفاده و اعمال نفوذ علاوه بر این که می تواند در جهت فشار برای در اختیار داشتن پایگاه نظامی برای حمله به ایران باشد،در فاز جنگ روانی نیز جریان دارد</w:t>
      </w:r>
      <w:r w:rsidRPr="0076219A">
        <w:rPr>
          <w:rFonts w:ascii="Droid Arabic Naskh" w:hAnsi="Droid Arabic Naskh" w:cs="B Zar"/>
          <w:color w:val="0D0D0D" w:themeColor="text1" w:themeTint="F2"/>
        </w:rPr>
        <w:t>.</w:t>
      </w:r>
    </w:p>
    <w:p w14:paraId="5994BB57"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کشورهایی حاشیه نشین خلیج فارس با حمایت و چراغ سبز امریکا ادعاهایی پیرامون جزیره های ایرانی دریای فارس مطرح می کنند و با استفاده از دلارهای نفتی، برخی موسسات مطالعاتی و نشقه برداری و</w:t>
      </w:r>
      <w:r w:rsidRPr="0076219A">
        <w:rPr>
          <w:rFonts w:ascii="Droid Arabic Naskh" w:hAnsi="Droid Arabic Naskh"/>
          <w:color w:val="0D0D0D" w:themeColor="text1" w:themeTint="F2"/>
          <w:rtl/>
        </w:rPr>
        <w:t>…</w:t>
      </w:r>
      <w:r w:rsidRPr="0076219A">
        <w:rPr>
          <w:rFonts w:ascii="Droid Arabic Naskh" w:hAnsi="Droid Arabic Naskh" w:cs="B Zar"/>
          <w:color w:val="0D0D0D" w:themeColor="text1" w:themeTint="F2"/>
          <w:rtl/>
        </w:rPr>
        <w:t xml:space="preserve"> را تشویق می کنند از نام های دیگری برای خلیج فارس کاربری کنند.این موضوع در مواردی به کتاب های درسی برخی کشورها نیز سرایت پیدا می کند.کانال های تلویزیونی وابسته به اعراب گاه و بیگاه تمامیت ارضی ایران را با گزارش های وقیحانه ای زیر پرسش می برند و</w:t>
      </w:r>
      <w:r w:rsidRPr="0076219A">
        <w:rPr>
          <w:rFonts w:ascii="Droid Arabic Naskh" w:hAnsi="Droid Arabic Naskh"/>
          <w:color w:val="0D0D0D" w:themeColor="text1" w:themeTint="F2"/>
          <w:rtl/>
        </w:rPr>
        <w:t>…</w:t>
      </w:r>
      <w:r w:rsidRPr="0076219A">
        <w:rPr>
          <w:rFonts w:ascii="Droid Arabic Naskh" w:hAnsi="Droid Arabic Naskh" w:cs="B Zar"/>
          <w:color w:val="0D0D0D" w:themeColor="text1" w:themeTint="F2"/>
          <w:rtl/>
        </w:rPr>
        <w:t>!این جنگ روانی و عملیات ایذایی علیه ایران بی شک بدون چراغ سبز ایران امکان پذیر نمی باشد</w:t>
      </w:r>
      <w:r w:rsidRPr="0076219A">
        <w:rPr>
          <w:rFonts w:ascii="Droid Arabic Naskh" w:hAnsi="Droid Arabic Naskh" w:cs="B Zar"/>
          <w:color w:val="0D0D0D" w:themeColor="text1" w:themeTint="F2"/>
        </w:rPr>
        <w:t xml:space="preserve"> .</w:t>
      </w:r>
    </w:p>
    <w:p w14:paraId="39E3EA0C"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نومحافظه کاران امریکایی تلاش دارند تا با تحریک اعراب علیه ایران و تهدید قلمداد کردن این کشور ،جبهه ی واحدی را در میان کشورهای عربی علیه ایران به وجود بیاورند.سناتور مک کین نامزد جمهوری خواهان برای ریاست جمهوری آمریکا در سال </w:t>
      </w:r>
      <w:r w:rsidRPr="0076219A">
        <w:rPr>
          <w:rFonts w:ascii="Droid Arabic Naskh" w:hAnsi="Droid Arabic Naskh" w:cs="B Zar"/>
          <w:color w:val="0D0D0D" w:themeColor="text1" w:themeTint="F2"/>
          <w:rtl/>
          <w:lang w:bidi="fa-IR"/>
        </w:rPr>
        <w:t>۲۰۰۶</w:t>
      </w:r>
      <w:r w:rsidRPr="0076219A">
        <w:rPr>
          <w:rFonts w:ascii="Droid Arabic Naskh" w:hAnsi="Droid Arabic Naskh" w:cs="B Zar"/>
          <w:color w:val="0D0D0D" w:themeColor="text1" w:themeTint="F2"/>
          <w:rtl/>
        </w:rPr>
        <w:t xml:space="preserve"> در میز گردی در یک پایگاه دریائی آمریکا بعد از اشاره به پیشرفت های ایران در زمینه غنی سازی اورانیوم که به گفته وی در عین حال می تواند در ساخت و تولید سلاح اتمی استفاده شود، گفته بود : “من همچنان نگران جاه طلبی ایرانی ها هستم که قدمتی تاریخی مبنی بر تسلط پارس ها بر منطقه دارند.” (هرالد تریبون </w:t>
      </w:r>
      <w:r w:rsidRPr="0076219A">
        <w:rPr>
          <w:rFonts w:ascii="Droid Arabic Naskh" w:hAnsi="Droid Arabic Naskh" w:cs="B Zar"/>
          <w:color w:val="0D0D0D" w:themeColor="text1" w:themeTint="F2"/>
          <w:rtl/>
          <w:lang w:bidi="fa-IR"/>
        </w:rPr>
        <w:t>۹</w:t>
      </w:r>
      <w:r w:rsidRPr="0076219A">
        <w:rPr>
          <w:rFonts w:ascii="Droid Arabic Naskh" w:hAnsi="Droid Arabic Naskh" w:cs="B Zar"/>
          <w:color w:val="0D0D0D" w:themeColor="text1" w:themeTint="F2"/>
          <w:rtl/>
        </w:rPr>
        <w:t xml:space="preserve"> فوریه </w:t>
      </w:r>
      <w:r w:rsidRPr="0076219A">
        <w:rPr>
          <w:rFonts w:ascii="Droid Arabic Naskh" w:hAnsi="Droid Arabic Naskh" w:cs="B Zar"/>
          <w:color w:val="0D0D0D" w:themeColor="text1" w:themeTint="F2"/>
          <w:rtl/>
          <w:lang w:bidi="fa-IR"/>
        </w:rPr>
        <w:t>۲۰۰۷</w:t>
      </w:r>
      <w:r w:rsidRPr="0076219A">
        <w:rPr>
          <w:rFonts w:ascii="Droid Arabic Naskh" w:hAnsi="Droid Arabic Naskh" w:cs="B Zar"/>
          <w:color w:val="0D0D0D" w:themeColor="text1" w:themeTint="F2"/>
        </w:rPr>
        <w:t>)</w:t>
      </w:r>
    </w:p>
    <w:p w14:paraId="7796A858"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چند سال پیش از این اظهارات نیز دیک چینی (چهره دیگر محافظه کار ) در یک مصاحبه ادعاهای مشابهی را مطرح کرده و ایرانیان را متهم به فاشیسم و نژادپرستی نموده و از برخی مواضع کشورهای عرب حاشیه خلیج فارس دفاع کرده بود</w:t>
      </w:r>
      <w:r w:rsidRPr="0076219A">
        <w:rPr>
          <w:rFonts w:ascii="Droid Arabic Naskh" w:hAnsi="Droid Arabic Naskh" w:cs="B Zar"/>
          <w:color w:val="0D0D0D" w:themeColor="text1" w:themeTint="F2"/>
        </w:rPr>
        <w:t>.</w:t>
      </w:r>
    </w:p>
    <w:p w14:paraId="69C53DF0"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ایالات متحده علاوه بر کشورهای حاشیه خلیج فارس در برخی کشورهای شمالی ایران نیز دارای کانون هایی است که به هنگام نیاز موضع امریکا یا اسراییل را برای فشار به ایران تقویت می کنند.رژیم باکو به عنوان حکومتی که همه سفارش ها و توصیه های مقامات امریکایی و اسرائیلی را مورد توجه قرار می دهد در طرح خاورمیانه بزرگ نقش فعالی داشته و از کشورهای پایگاه به شمار می رود.از </w:t>
      </w:r>
      <w:r w:rsidRPr="0076219A">
        <w:rPr>
          <w:rFonts w:ascii="Droid Arabic Naskh" w:hAnsi="Droid Arabic Naskh" w:cs="B Zar"/>
          <w:color w:val="0D0D0D" w:themeColor="text1" w:themeTint="F2"/>
          <w:rtl/>
        </w:rPr>
        <w:lastRenderedPageBreak/>
        <w:t>دید امریکایی ها علاوه بر این که می توان از خاک به اصطلاح جمهوری آذربایجان برای حمله ایران استفاده کرد،می توان از ظرفیت های موج پان ترکیسم در این کشور برای فشار به ایران و در آینده دور برای تجزیه ایران بهره برد</w:t>
      </w:r>
      <w:r w:rsidRPr="0076219A">
        <w:rPr>
          <w:rFonts w:ascii="Droid Arabic Naskh" w:hAnsi="Droid Arabic Naskh" w:cs="B Zar"/>
          <w:color w:val="0D0D0D" w:themeColor="text1" w:themeTint="F2"/>
        </w:rPr>
        <w:t>.</w:t>
      </w:r>
    </w:p>
    <w:p w14:paraId="4EE617B3" w14:textId="77777777" w:rsidR="00257C75" w:rsidRPr="0076219A" w:rsidRDefault="00257C75" w:rsidP="00ED34F6">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اسکات ریتر افسر اطلاعاتی امریکا و بازرس نظامی مانورهای مشترک امریکا </w:t>
      </w:r>
      <w:r w:rsidRPr="0076219A">
        <w:rPr>
          <w:rFonts w:ascii="Droid Arabic Naskh" w:hAnsi="Droid Arabic Naskh"/>
          <w:color w:val="0D0D0D" w:themeColor="text1" w:themeTint="F2"/>
          <w:rtl/>
        </w:rPr>
        <w:t>–</w:t>
      </w:r>
      <w:r w:rsidRPr="0076219A">
        <w:rPr>
          <w:rFonts w:ascii="Droid Arabic Naskh" w:hAnsi="Droid Arabic Naskh" w:cs="B Zar"/>
          <w:color w:val="0D0D0D" w:themeColor="text1" w:themeTint="F2"/>
          <w:rtl/>
        </w:rPr>
        <w:t xml:space="preserve"> رژیم باکو در مورد اهمیت جمهوری آذربایجان برای امریکا می گوید: « جمهوری آذربایجان برای منافع ما اهمیت زیادی دارد.به دلیل این که همسایه ایران و نزدیک ترین راه برای رسیدن به تهران می باشد.» (</w:t>
      </w:r>
      <w:r w:rsidRPr="0076219A">
        <w:rPr>
          <w:rFonts w:ascii="Droid Arabic Naskh" w:hAnsi="Droid Arabic Naskh" w:cs="B Zar"/>
          <w:color w:val="0D0D0D" w:themeColor="text1" w:themeTint="F2"/>
          <w:rtl/>
          <w:lang w:bidi="fa-IR"/>
        </w:rPr>
        <w:t>۸</w:t>
      </w:r>
      <w:r w:rsidR="00ED34F6">
        <w:rPr>
          <w:rFonts w:ascii="Droid Arabic Naskh" w:hAnsi="Droid Arabic Naskh" w:cs="B Zar" w:hint="cs"/>
          <w:color w:val="0D0D0D" w:themeColor="text1" w:themeTint="F2"/>
          <w:rtl/>
        </w:rPr>
        <w:t>)</w:t>
      </w:r>
    </w:p>
    <w:p w14:paraId="6C27FD00"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اسکات ریتر در مقاله ی دیگری که در الجزیره از وی چاپ شد (سال </w:t>
      </w:r>
      <w:r w:rsidRPr="0076219A">
        <w:rPr>
          <w:rFonts w:ascii="Droid Arabic Naskh" w:hAnsi="Droid Arabic Naskh" w:cs="B Zar"/>
          <w:color w:val="0D0D0D" w:themeColor="text1" w:themeTint="F2"/>
          <w:rtl/>
          <w:lang w:bidi="fa-IR"/>
        </w:rPr>
        <w:t xml:space="preserve">۲۰۰۶) </w:t>
      </w:r>
      <w:r w:rsidRPr="0076219A">
        <w:rPr>
          <w:rFonts w:ascii="Droid Arabic Naskh" w:hAnsi="Droid Arabic Naskh" w:cs="B Zar"/>
          <w:color w:val="0D0D0D" w:themeColor="text1" w:themeTint="F2"/>
          <w:rtl/>
        </w:rPr>
        <w:t>با صراحت عنوان کرد که:« نیروهای سیا و نیروهای ویژه امریکا ،نیروهای آذربایجان را در قالب واحدهای نیروهای ویژه آموزش می دهند که توانایی انجام عملیات در درون خاک ایران و شوراندن بخش عظیم اقلیت قومی آذری ها را داشته باشند</w:t>
      </w:r>
      <w:r w:rsidRPr="0076219A">
        <w:rPr>
          <w:rFonts w:ascii="Droid Arabic Naskh" w:hAnsi="Droid Arabic Naskh" w:cs="B Zar"/>
          <w:color w:val="0D0D0D" w:themeColor="text1" w:themeTint="F2"/>
        </w:rPr>
        <w:t>.»</w:t>
      </w:r>
    </w:p>
    <w:p w14:paraId="5521D412"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مشاور وزیر خارجه امریکا ،دانیل فراید نیز در مارس </w:t>
      </w:r>
      <w:r w:rsidRPr="0076219A">
        <w:rPr>
          <w:rFonts w:ascii="Droid Arabic Naskh" w:hAnsi="Droid Arabic Naskh" w:cs="B Zar"/>
          <w:color w:val="0D0D0D" w:themeColor="text1" w:themeTint="F2"/>
          <w:rtl/>
          <w:lang w:bidi="fa-IR"/>
        </w:rPr>
        <w:t>۲۰۰۶</w:t>
      </w:r>
      <w:r w:rsidRPr="0076219A">
        <w:rPr>
          <w:rFonts w:ascii="Droid Arabic Naskh" w:hAnsi="Droid Arabic Naskh" w:cs="B Zar"/>
          <w:color w:val="0D0D0D" w:themeColor="text1" w:themeTint="F2"/>
          <w:rtl/>
        </w:rPr>
        <w:t xml:space="preserve"> عنوان کرد که :واشینتگن به دولت آذربایجان اطلاعات لازم را در مورد طرح هایشان درباره ایران ارائه داده کرده است.زیرا آذربایجان حق دارد از آن آگاه شود</w:t>
      </w:r>
      <w:r w:rsidRPr="0076219A">
        <w:rPr>
          <w:rFonts w:ascii="Droid Arabic Naskh" w:hAnsi="Droid Arabic Naskh" w:cs="B Zar"/>
          <w:color w:val="0D0D0D" w:themeColor="text1" w:themeTint="F2"/>
        </w:rPr>
        <w:t>.</w:t>
      </w:r>
    </w:p>
    <w:p w14:paraId="0DD1A61C"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بی شک اطلاع رژیم باکو از این “طرح ها” است که به این حکومت نورس جرات و جسارت می دهد تا با برگزاری برخی کنفرانس ها با حضور مقامات رسمی در جهت نقض حاکمیت ملی و تمامیت ارضی ایران اقدام نماید و نمایندگان مجلس این کشور گاه و بیگاه با نامه ها و سخنرانی های گستاخانه پا را از گلیم خود را فراتر گذاشته و به مقامات عالی رتبه ایران نامه هایی بفرستند .شاید بتوان گفت با دلگرمی به چنین طرح هایی است که رژیم باکو در کتاب های درسی خود با رسم برخی نقشه ها بر سرزمین هایی به گستره ی چندین برابر وسعت خاک خود ادعای مالکیت مطرح نماید.در غیر این صورت بسیار بعید به نظر می رسد این کشور کوچک و نورس از ظرفیت های خود آگاه نبوده و بدون پشتوانه،خود را در برابر قدرتی همچون ایران قرار دهد</w:t>
      </w:r>
      <w:r w:rsidRPr="0076219A">
        <w:rPr>
          <w:rFonts w:ascii="Droid Arabic Naskh" w:hAnsi="Droid Arabic Naskh" w:cs="B Zar"/>
          <w:color w:val="0D0D0D" w:themeColor="text1" w:themeTint="F2"/>
        </w:rPr>
        <w:t>.</w:t>
      </w:r>
    </w:p>
    <w:p w14:paraId="3EDE4568"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تئوری پردازی های تزریق شده از سوی امریکایی ها: همانطور که گفتیم موسسات و تئوریسین های وابسته به طرح خاورمیانه بزرگ برای پیش بردن پروژه خود تئوری ها و انگاره هایی را برای افراد و سازمان های ایجاد شده،تولید می کنند</w:t>
      </w:r>
      <w:r w:rsidRPr="0076219A">
        <w:rPr>
          <w:rFonts w:ascii="Droid Arabic Naskh" w:hAnsi="Droid Arabic Naskh" w:cs="B Zar"/>
          <w:color w:val="0D0D0D" w:themeColor="text1" w:themeTint="F2"/>
        </w:rPr>
        <w:t>.</w:t>
      </w:r>
    </w:p>
    <w:p w14:paraId="70197A53"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مدل فدرالیسم ِ مبتنی بر قومیت ها برای ایران از مهمترین نظریه پردازی ها است که بسیاری از گروه های تجزیه طلب به عنوان فاز نخستین تجزیه ایران به پیروی از نظریه پردازان ذکر شده به آن تمایل دارند</w:t>
      </w:r>
      <w:r w:rsidRPr="0076219A">
        <w:rPr>
          <w:rFonts w:ascii="Droid Arabic Naskh" w:hAnsi="Droid Arabic Naskh" w:cs="B Zar"/>
          <w:color w:val="0D0D0D" w:themeColor="text1" w:themeTint="F2"/>
        </w:rPr>
        <w:t>.</w:t>
      </w:r>
    </w:p>
    <w:p w14:paraId="1C76B04D"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مایکل لدین و تیم وی در سال </w:t>
      </w:r>
      <w:r w:rsidRPr="0076219A">
        <w:rPr>
          <w:rFonts w:ascii="Droid Arabic Naskh" w:hAnsi="Droid Arabic Naskh" w:cs="B Zar"/>
          <w:color w:val="0D0D0D" w:themeColor="text1" w:themeTint="F2"/>
          <w:rtl/>
          <w:lang w:bidi="fa-IR"/>
        </w:rPr>
        <w:t>۲۰۰۵</w:t>
      </w:r>
      <w:r w:rsidRPr="0076219A">
        <w:rPr>
          <w:rFonts w:ascii="Droid Arabic Naskh" w:hAnsi="Droid Arabic Naskh" w:cs="B Zar"/>
          <w:color w:val="0D0D0D" w:themeColor="text1" w:themeTint="F2"/>
          <w:rtl/>
        </w:rPr>
        <w:t xml:space="preserve"> با همکاری موسسه امریکن اینترپرایز کنفرانس جنجالی را با حضور عناصر ضدملی برگزار کرد که «نمونه دیگر برای فدرالیسم» نام داشت.همچنین در سال </w:t>
      </w:r>
      <w:r w:rsidRPr="0076219A">
        <w:rPr>
          <w:rFonts w:ascii="Droid Arabic Naskh" w:hAnsi="Droid Arabic Naskh" w:cs="B Zar"/>
          <w:color w:val="0D0D0D" w:themeColor="text1" w:themeTint="F2"/>
          <w:rtl/>
          <w:lang w:bidi="fa-IR"/>
        </w:rPr>
        <w:t>۲۰۰۶</w:t>
      </w:r>
      <w:r w:rsidRPr="0076219A">
        <w:rPr>
          <w:rFonts w:ascii="Droid Arabic Naskh" w:hAnsi="Droid Arabic Naskh" w:cs="B Zar"/>
          <w:color w:val="0D0D0D" w:themeColor="text1" w:themeTint="F2"/>
          <w:rtl/>
        </w:rPr>
        <w:t xml:space="preserve"> کنفرانس مشابهی در واشینگتن برگزار شد</w:t>
      </w:r>
      <w:r w:rsidRPr="0076219A">
        <w:rPr>
          <w:rFonts w:ascii="Droid Arabic Naskh" w:hAnsi="Droid Arabic Naskh" w:cs="B Zar"/>
          <w:color w:val="0D0D0D" w:themeColor="text1" w:themeTint="F2"/>
        </w:rPr>
        <w:t>.</w:t>
      </w:r>
    </w:p>
    <w:p w14:paraId="10562E0D"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lastRenderedPageBreak/>
        <w:t xml:space="preserve">برخی کارشناسان بر این باورند که با تصویب قانون حمایت از آزادی در ایران در سال </w:t>
      </w:r>
      <w:r w:rsidRPr="0076219A">
        <w:rPr>
          <w:rFonts w:ascii="Droid Arabic Naskh" w:hAnsi="Droid Arabic Naskh" w:cs="B Zar"/>
          <w:color w:val="0D0D0D" w:themeColor="text1" w:themeTint="F2"/>
          <w:rtl/>
          <w:lang w:bidi="fa-IR"/>
        </w:rPr>
        <w:t>۲۰۰۶</w:t>
      </w:r>
      <w:r w:rsidRPr="0076219A">
        <w:rPr>
          <w:rFonts w:ascii="Droid Arabic Naskh" w:hAnsi="Droid Arabic Naskh" w:cs="B Zar"/>
          <w:color w:val="0D0D0D" w:themeColor="text1" w:themeTint="F2"/>
          <w:rtl/>
        </w:rPr>
        <w:t xml:space="preserve"> توسط دولت بوش و اختصاص بودجه </w:t>
      </w:r>
      <w:r w:rsidRPr="0076219A">
        <w:rPr>
          <w:rFonts w:ascii="Droid Arabic Naskh" w:hAnsi="Droid Arabic Naskh" w:cs="B Zar"/>
          <w:color w:val="0D0D0D" w:themeColor="text1" w:themeTint="F2"/>
          <w:rtl/>
          <w:lang w:bidi="fa-IR"/>
        </w:rPr>
        <w:t>۷۵</w:t>
      </w:r>
      <w:r w:rsidRPr="0076219A">
        <w:rPr>
          <w:rFonts w:ascii="Droid Arabic Naskh" w:hAnsi="Droid Arabic Naskh" w:cs="B Zar"/>
          <w:color w:val="0D0D0D" w:themeColor="text1" w:themeTint="F2"/>
          <w:rtl/>
        </w:rPr>
        <w:t xml:space="preserve"> میلیون دلاری برای نیروهای اپوزیسیون ایران نیروهای قومی برای وانمود کردن خود به عنوان یک آلترناتیو نیرومند برای حکومت ایران با برگزاری کنفرانس های پیاپی و تشکیل جبهه های هواخواه فدرالیسم در صدد برآمدند تا از این بودجه کلان بهره مند شوند</w:t>
      </w:r>
      <w:r w:rsidRPr="0076219A">
        <w:rPr>
          <w:rFonts w:ascii="Droid Arabic Naskh" w:hAnsi="Droid Arabic Naskh" w:cs="B Zar"/>
          <w:color w:val="0D0D0D" w:themeColor="text1" w:themeTint="F2"/>
        </w:rPr>
        <w:t>.</w:t>
      </w:r>
    </w:p>
    <w:p w14:paraId="5531656A"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نزدیک به نیمی از بودجه ی تعیین شده در سال </w:t>
      </w:r>
      <w:r w:rsidRPr="0076219A">
        <w:rPr>
          <w:rFonts w:ascii="Droid Arabic Naskh" w:hAnsi="Droid Arabic Naskh" w:cs="B Zar"/>
          <w:color w:val="0D0D0D" w:themeColor="text1" w:themeTint="F2"/>
          <w:rtl/>
          <w:lang w:bidi="fa-IR"/>
        </w:rPr>
        <w:t>۲۰۰۶</w:t>
      </w:r>
      <w:r w:rsidRPr="0076219A">
        <w:rPr>
          <w:rFonts w:ascii="Droid Arabic Naskh" w:hAnsi="Droid Arabic Naskh" w:cs="B Zar"/>
          <w:color w:val="0D0D0D" w:themeColor="text1" w:themeTint="F2"/>
          <w:rtl/>
        </w:rPr>
        <w:t xml:space="preserve"> به دو رسانه فارسی زبان رادیو فردا تلویریون صدای امریکا اختصاص یافت.در سال های آتی این دو رسانه به صورت هماهنگ تبدیل شدند به رسانه هایی که اخبار مربوط به عناصر ضد ملی و خواست های آنها را بازتاب داده و اکنون بعضی مهمانان شرکت کننده در برنامه های این دو رسانه به خود جرات می دهند به صورت آشکار از عناصر بیگانه پرست و قبیله گرای ِ درون مرز حمایت به عمل آورند</w:t>
      </w:r>
      <w:r w:rsidRPr="0076219A">
        <w:rPr>
          <w:rFonts w:ascii="Droid Arabic Naskh" w:hAnsi="Droid Arabic Naskh" w:cs="B Zar"/>
          <w:color w:val="0D0D0D" w:themeColor="text1" w:themeTint="F2"/>
        </w:rPr>
        <w:t>.</w:t>
      </w:r>
    </w:p>
    <w:p w14:paraId="630C724A" w14:textId="77777777" w:rsidR="00257C75" w:rsidRPr="0076219A" w:rsidRDefault="00ED34F6" w:rsidP="00ED34F6">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Pr>
          <w:rFonts w:ascii="Droid Arabic Naskh" w:hAnsi="Droid Arabic Naskh" w:cs="B Zar" w:hint="cs"/>
          <w:color w:val="0D0D0D" w:themeColor="text1" w:themeTint="F2"/>
          <w:rtl/>
        </w:rPr>
        <w:t xml:space="preserve">نتیجه گیری </w:t>
      </w:r>
      <w:r w:rsidR="00257C75" w:rsidRPr="0076219A">
        <w:rPr>
          <w:rFonts w:ascii="Droid Arabic Naskh" w:hAnsi="Droid Arabic Naskh" w:cs="B Zar"/>
          <w:color w:val="0D0D0D" w:themeColor="text1" w:themeTint="F2"/>
          <w:rtl/>
        </w:rPr>
        <w:t xml:space="preserve">: همانطور که گفته شد علاقه امریکا به تکه تکه کردن ایران در راستای پروژه قرن و ساختن یک قرن امریکایی و طرح خاورمیانه بزرگ می باشد.ایالات متحده پس از روی کار آمدن نئوکان ها،دور جدیدی از مطالعات را بر روی اقوام ایرانی در سال </w:t>
      </w:r>
      <w:r w:rsidR="00257C75" w:rsidRPr="0076219A">
        <w:rPr>
          <w:rFonts w:ascii="Droid Arabic Naskh" w:hAnsi="Droid Arabic Naskh" w:cs="B Zar"/>
          <w:color w:val="0D0D0D" w:themeColor="text1" w:themeTint="F2"/>
          <w:rtl/>
          <w:lang w:bidi="fa-IR"/>
        </w:rPr>
        <w:t>۲۰۰۳</w:t>
      </w:r>
      <w:r w:rsidR="00257C75" w:rsidRPr="0076219A">
        <w:rPr>
          <w:rFonts w:ascii="Droid Arabic Naskh" w:hAnsi="Droid Arabic Naskh" w:cs="B Zar"/>
          <w:color w:val="0D0D0D" w:themeColor="text1" w:themeTint="F2"/>
          <w:rtl/>
        </w:rPr>
        <w:t xml:space="preserve"> آغاز کرد.این پروژه ی پژوهشی که یکسال به طول انجامید به سفارش نیروی دریایی امریکا به «شرکت هیکس و شرکاء» به صورت دو پروژه تحقیقاتی در مورد اقلیت های قومی ایران واگذار گردید و «تاثیر فرهنگ خارجی بر عملیات های نظامی» نام گرفت. سرهنگ ریگ لانگ ،سخنگوی نیروی دریایی امریکا در مصاحبه با فاینیشال تایمز به این موضوع اشاره کرده و به پرسش های این نشریه پاسخ داد.(</w:t>
      </w:r>
      <w:r w:rsidR="00257C75" w:rsidRPr="0076219A">
        <w:rPr>
          <w:rFonts w:ascii="Droid Arabic Naskh" w:hAnsi="Droid Arabic Naskh" w:cs="B Zar"/>
          <w:color w:val="0D0D0D" w:themeColor="text1" w:themeTint="F2"/>
          <w:rtl/>
          <w:lang w:bidi="fa-IR"/>
        </w:rPr>
        <w:t>۹</w:t>
      </w:r>
      <w:r>
        <w:rPr>
          <w:rFonts w:ascii="Droid Arabic Naskh" w:hAnsi="Droid Arabic Naskh" w:cs="B Zar" w:hint="cs"/>
          <w:color w:val="0D0D0D" w:themeColor="text1" w:themeTint="F2"/>
          <w:rtl/>
        </w:rPr>
        <w:t>)</w:t>
      </w:r>
    </w:p>
    <w:p w14:paraId="6F897877"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بدون شک ورود نئوکان ها به عرصه قدرت در امریکا تاثیر زیادی بر مسائل قومی در ایران داشت و این نیز یک واقعیت است که عملکرد و واکنش های رسمی به این موضوع در ایران به هیچ روی مثبت و سازنده نبوده است.مقامات ایرانی با وجود آگاهی از وجود چنین دسیسه هایی که از سوی امریکا هدایت می شود اقدامات مناسبی برای مقابله با آن انجام نداده اند.نکته دردآور این که اگر قرار باشد با هر انتخابات در امریکا و روی کار آمدن دولت جدید، کشور ما بخشی از داشته ها و اندوخته های چند هزار ساله خود را </w:t>
      </w:r>
      <w:r w:rsidRPr="0076219A">
        <w:rPr>
          <w:rFonts w:ascii="Droid Arabic Naskh" w:hAnsi="Droid Arabic Naskh"/>
          <w:color w:val="0D0D0D" w:themeColor="text1" w:themeTint="F2"/>
          <w:rtl/>
        </w:rPr>
        <w:t>–</w:t>
      </w:r>
      <w:r w:rsidRPr="0076219A">
        <w:rPr>
          <w:rFonts w:ascii="Droid Arabic Naskh" w:hAnsi="Droid Arabic Naskh" w:cs="B Zar"/>
          <w:color w:val="0D0D0D" w:themeColor="text1" w:themeTint="F2"/>
          <w:rtl/>
        </w:rPr>
        <w:t xml:space="preserve"> که اتحاد ملی در راس آن هاست </w:t>
      </w:r>
      <w:r w:rsidRPr="0076219A">
        <w:rPr>
          <w:rFonts w:ascii="Droid Arabic Naskh" w:hAnsi="Droid Arabic Naskh"/>
          <w:color w:val="0D0D0D" w:themeColor="text1" w:themeTint="F2"/>
          <w:rtl/>
        </w:rPr>
        <w:t>–</w:t>
      </w:r>
      <w:r w:rsidRPr="0076219A">
        <w:rPr>
          <w:rFonts w:ascii="Droid Arabic Naskh" w:hAnsi="Droid Arabic Naskh" w:cs="B Zar"/>
          <w:color w:val="0D0D0D" w:themeColor="text1" w:themeTint="F2"/>
          <w:rtl/>
        </w:rPr>
        <w:t xml:space="preserve"> از دست بدهد،در این صورت مفهوم حاکمیت ملی و استقلال در این کشور خدشه دار می شود</w:t>
      </w:r>
      <w:r w:rsidRPr="0076219A">
        <w:rPr>
          <w:rFonts w:ascii="Droid Arabic Naskh" w:hAnsi="Droid Arabic Naskh" w:cs="B Zar"/>
          <w:color w:val="0D0D0D" w:themeColor="text1" w:themeTint="F2"/>
        </w:rPr>
        <w:t>.</w:t>
      </w:r>
    </w:p>
    <w:p w14:paraId="07DF698A"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طبیعی است که عناصر ضدایرانی در منطقه خواستار قدرت گیری ایران نمی باشند.غرب هیچگاه توان تحمل یک ایران قدرتمند و بزرگ را در آسیا نداشته است و این پروسه (روند تجزیه و تضعیف ایران) از دویست سال پیش آغاز شده.سرزمین های قفقازی ایران از سوی روسیه برای دست یابی به آب های گرم و با همکاری هیئت حاکمه وقت ایران به تاراج رفت.سرزمین های شرقی ایران از سوی انگلستان برای مقابله با روسیه از ایران ستانده شد و بحرین نیز با یک توطئه ماسونی ِ دیگر از ایران جدا ماند.اکنون برای رسیدن به منابع انرژی دریای مازندارن و سرکوب شیعیان در مناطق نفت خیز جهان ،ایران باید ناتوان شود و در پنجاه سال آینده به چند کشور کوچکتر تقسیم گردد.همانطور که در دو سده ی گذشته به دهها کشور تقسیم و در راس هر کدام یک هیئت حاکمه ضد ایرانی گمارده شد تا اندیشه بازگشت و اتحاد از پیش خنثی شده باشد</w:t>
      </w:r>
      <w:r w:rsidRPr="0076219A">
        <w:rPr>
          <w:rFonts w:ascii="Droid Arabic Naskh" w:hAnsi="Droid Arabic Naskh" w:cs="B Zar"/>
          <w:color w:val="0D0D0D" w:themeColor="text1" w:themeTint="F2"/>
        </w:rPr>
        <w:t>.</w:t>
      </w:r>
    </w:p>
    <w:p w14:paraId="20E093CC"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lastRenderedPageBreak/>
        <w:t>اما برای مقابله با طرح خاورمیانه بزرگ چه باید کرد؟ آیا باید همچنان نظاره گر اوضاع باشیم ؟ آیا زمان آن فرانرسیده است که طرح و برنامه ی خودمان را برای منطقه ای که در آن صاحبخانه به شمار می رویم و در هر نقطه از آن نشانی از فرهنگ ملت ما یافت می شود ارائه دهیم؟</w:t>
      </w:r>
    </w:p>
    <w:p w14:paraId="6292C995"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طرح خاورمیانه بزرگ درون مرزهای ایران بزرگ قرار گرفته است.ایرانی که تا چندی پیش سرزمینی یکپارچه با پرچمی واحد بود!در جهانی که به سوی اتحاد پیش می رود و اتحادیه های بزرگ و کوچک در افریقا،امریکا،جنوبشرق آسیا و اروپا و</w:t>
      </w:r>
      <w:r w:rsidRPr="0076219A">
        <w:rPr>
          <w:rFonts w:ascii="Droid Arabic Naskh" w:hAnsi="Droid Arabic Naskh"/>
          <w:color w:val="0D0D0D" w:themeColor="text1" w:themeTint="F2"/>
          <w:rtl/>
        </w:rPr>
        <w:t>…</w:t>
      </w:r>
      <w:r w:rsidRPr="0076219A">
        <w:rPr>
          <w:rFonts w:ascii="Droid Arabic Naskh" w:hAnsi="Droid Arabic Naskh" w:cs="B Zar"/>
          <w:color w:val="0D0D0D" w:themeColor="text1" w:themeTint="F2"/>
          <w:rtl/>
        </w:rPr>
        <w:t xml:space="preserve"> تشکیل می شود ما نیز نمی توانیم به تنهایی ادامه حیات دهیم.در اروپا دولت هایی که سال ها با یکدیگر جنگیده و دشمنی های تاریخی میان ملت هاشان هنوز نیز به صورت رقابتی جریان دارد با تشکیل اتحادیه ای نیرومند به سوی کنفدراسیونی پیش رفتند و با برداشتن مرزها و یکسان سازی پولی و </w:t>
      </w:r>
      <w:r w:rsidRPr="0076219A">
        <w:rPr>
          <w:rFonts w:ascii="Droid Arabic Naskh" w:hAnsi="Droid Arabic Naskh"/>
          <w:color w:val="0D0D0D" w:themeColor="text1" w:themeTint="F2"/>
          <w:rtl/>
        </w:rPr>
        <w:t>…</w:t>
      </w:r>
      <w:r w:rsidRPr="0076219A">
        <w:rPr>
          <w:rFonts w:ascii="Droid Arabic Naskh" w:hAnsi="Droid Arabic Naskh" w:cs="B Zar"/>
          <w:color w:val="0D0D0D" w:themeColor="text1" w:themeTint="F2"/>
          <w:rtl/>
        </w:rPr>
        <w:t xml:space="preserve"> وزنه ای نوین را در جهان پدید آوردند.حال چگونه است که مردمان این بخش از آسیا که تا سده گذشته زیر لوای یک دولت و یک پرچم زندگی می کردند،دارای زبان،تبار و فرهنگ یکسانی هستند،ادبیات یکسانی دارند و در فلات واحدی زندگی می کنند نمی توانند با یکدیگر همچون گذشته اتحادیه ای از سرزمین های ایرانی را داشته باشند؟ چرا بایستی میلیون ها ایرانی اسیر خواست های استعماری چند تئوریسین و چند موسسه تحقیقاتی و گروهی از عوامل فرصت طلب و اپورتونیست ایرانی نما شوند؟</w:t>
      </w:r>
    </w:p>
    <w:p w14:paraId="344C361E"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بی شک ایرانیان ِ منطقه در برابر یک انتخاب بزرگ قرار دارند.یا باید سرنوشتی را که دیگران برایشان نوشته اند را سر تعظیم فرود آورند و در کشورهای ناتوان تر و ذره بینی تر زندگی کنند و منابع نفتی و معدنی شان را در اختیار سرمایه داران یهودی قرار دهند و در سرزمین خود برای رفاه و ابرقدرتی کشوری دیگر تلاش کنند و یا با درانداختن نظم نوین خود ،نظم آزادگان جهان و نظم جهانِ ضد استعمار به زیست سرافراز خویش در پهنه تاریخ ملی خود ادامه دهند</w:t>
      </w:r>
      <w:r w:rsidRPr="0076219A">
        <w:rPr>
          <w:rFonts w:ascii="Droid Arabic Naskh" w:hAnsi="Droid Arabic Naskh" w:cs="B Zar"/>
          <w:color w:val="0D0D0D" w:themeColor="text1" w:themeTint="F2"/>
        </w:rPr>
        <w:t>.</w:t>
      </w:r>
    </w:p>
    <w:p w14:paraId="6AC4E055" w14:textId="77777777" w:rsidR="00257C75"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tl/>
        </w:rPr>
      </w:pPr>
      <w:r w:rsidRPr="0076219A">
        <w:rPr>
          <w:rFonts w:ascii="Droid Arabic Naskh" w:hAnsi="Droid Arabic Naskh" w:cs="B Zar"/>
          <w:color w:val="0D0D0D" w:themeColor="text1" w:themeTint="F2"/>
          <w:rtl/>
        </w:rPr>
        <w:t>ملت ایران و جامعه بزرگ ایرانی به صورت طبیعی در جهت نیل به اهداف و منافع خویش حرکت می کند ولی میزان هماهنگی دولت ها و حکومت ها با این سیر تاریخی است که نقش ِ دیگر روی ِ سکه را نمایان خواهد کرد.امروزه بزرگ ترین مقابله با امریکا در مقابله با “پروژه یک قرن جدید امریکایی” و طرح استعماری خاورمیانه بزرگ نمود می یابد</w:t>
      </w:r>
      <w:r w:rsidRPr="0076219A">
        <w:rPr>
          <w:rFonts w:ascii="Droid Arabic Naskh" w:hAnsi="Droid Arabic Naskh" w:cs="B Zar"/>
          <w:color w:val="0D0D0D" w:themeColor="text1" w:themeTint="F2"/>
        </w:rPr>
        <w:t>.</w:t>
      </w:r>
    </w:p>
    <w:p w14:paraId="1DDF0901" w14:textId="77777777" w:rsidR="00FF2081" w:rsidRDefault="00FF2081" w:rsidP="00FF2081">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tl/>
        </w:rPr>
      </w:pPr>
      <w:r>
        <w:rPr>
          <w:rFonts w:ascii="Droid Arabic Naskh" w:hAnsi="Droid Arabic Naskh" w:cs="B Zar" w:hint="cs"/>
          <w:color w:val="0D0D0D" w:themeColor="text1" w:themeTint="F2"/>
          <w:rtl/>
        </w:rPr>
        <w:t>در جدید ترین رویدادها پس از استقرار طالبان در افغانستان بنظر میرسد آمریکا یک مهار دوگانه را با استفاده از گروه های تند روتر طالبان که متمایل به گروه های تکفیری هستند را از یک سو و استفاده از مترسکی جدید بنام داعش شاخه خراسان در جهت تامین هداف خود در خاورمیانه و ایران و تحت فشار قرار دادن طالبان در جهت حرکت بیشتر در سمت منافع آمریکا را بکار میگیرد .</w:t>
      </w:r>
    </w:p>
    <w:p w14:paraId="1069230A" w14:textId="77777777" w:rsidR="00FF2081" w:rsidRDefault="00FF2081" w:rsidP="00FF2081">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tl/>
        </w:rPr>
      </w:pPr>
      <w:r>
        <w:rPr>
          <w:rFonts w:ascii="Droid Arabic Naskh" w:hAnsi="Droid Arabic Naskh" w:cs="B Zar" w:hint="cs"/>
          <w:color w:val="0D0D0D" w:themeColor="text1" w:themeTint="F2"/>
          <w:rtl/>
        </w:rPr>
        <w:t xml:space="preserve">هم اکنون با استقرار طالبان و عملیات تروریستی گروه داعش خراسان فشار بر بلوچستان از جنوب شرق ایران بیشتر خواهد شد و همچنی با استفاده از سیاست های غیر شفاف حکومت خود مختار کرد عراق و جمهوری آذربایجان و ترکیه فشار بر استان های آذری نشین و کرد نشین افزایش پیدا خواهد کرد که زنگ خطری خواهد بود جهت آینده </w:t>
      </w:r>
    </w:p>
    <w:p w14:paraId="2C71E889" w14:textId="77777777" w:rsidR="00FF2081" w:rsidRPr="0076219A" w:rsidRDefault="00FF2081" w:rsidP="00FF2081">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Pr>
          <w:rFonts w:ascii="Droid Arabic Naskh" w:hAnsi="Droid Arabic Naskh" w:cs="B Zar" w:hint="cs"/>
          <w:color w:val="0D0D0D" w:themeColor="text1" w:themeTint="F2"/>
          <w:rtl/>
        </w:rPr>
        <w:lastRenderedPageBreak/>
        <w:t xml:space="preserve">استعمار از نارسائی های مختلف موجود در رابطه با مسائل اقتصادی ، اجتماعی ، فرهنگی ، منطقه ای و غیره در جهت بزرگ نمایی این مسائل و ارتباط دادن آنها با قومیت ها و زبان های محلی سعی در ایجاد تفرقه و اختلافات قومی در جهت تجزیه نهایی کشور خواهند کرد . </w:t>
      </w:r>
    </w:p>
    <w:p w14:paraId="28F2A890"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پی نوشت ها</w:t>
      </w:r>
      <w:r w:rsidRPr="0076219A">
        <w:rPr>
          <w:rFonts w:ascii="Droid Arabic Naskh" w:hAnsi="Droid Arabic Naskh" w:cs="B Zar"/>
          <w:color w:val="0D0D0D" w:themeColor="text1" w:themeTint="F2"/>
        </w:rPr>
        <w:t>:</w:t>
      </w:r>
    </w:p>
    <w:p w14:paraId="00395929"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Pr>
        <w:t>Project for a New American Century:1</w:t>
      </w:r>
    </w:p>
    <w:p w14:paraId="331E19E4"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Pr>
        <w:t>2: American Armed Forces Journal</w:t>
      </w:r>
    </w:p>
    <w:p w14:paraId="24D408D0"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Pr>
        <w:t>3:Borders and Brethen: Iran and the challenge of Azarbaijan</w:t>
      </w:r>
    </w:p>
    <w:p w14:paraId="7562D246"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lang w:bidi="fa-IR"/>
        </w:rPr>
        <w:t>۴</w:t>
      </w:r>
      <w:r w:rsidRPr="0076219A">
        <w:rPr>
          <w:rFonts w:ascii="Droid Arabic Naskh" w:hAnsi="Droid Arabic Naskh" w:cs="B Zar"/>
          <w:color w:val="0D0D0D" w:themeColor="text1" w:themeTint="F2"/>
        </w:rPr>
        <w:t>:</w:t>
      </w:r>
      <w:r w:rsidRPr="0076219A">
        <w:rPr>
          <w:rFonts w:ascii="Droid Arabic Naskh" w:hAnsi="Droid Arabic Naskh" w:cs="B Zar"/>
          <w:color w:val="0D0D0D" w:themeColor="text1" w:themeTint="F2"/>
          <w:rtl/>
        </w:rPr>
        <w:t>در این مورد نک:سالار سیف الدینی،اثرگذاری از طریق بنیادهای موقوفه،روزنامه مردمسالاری،</w:t>
      </w:r>
      <w:r w:rsidRPr="0076219A">
        <w:rPr>
          <w:rFonts w:ascii="Droid Arabic Naskh" w:hAnsi="Droid Arabic Naskh" w:cs="B Zar"/>
          <w:color w:val="0D0D0D" w:themeColor="text1" w:themeTint="F2"/>
          <w:rtl/>
          <w:lang w:bidi="fa-IR"/>
        </w:rPr>
        <w:t>۲۷</w:t>
      </w:r>
      <w:r w:rsidRPr="0076219A">
        <w:rPr>
          <w:rFonts w:ascii="Droid Arabic Naskh" w:hAnsi="Droid Arabic Naskh" w:cs="B Zar"/>
          <w:color w:val="0D0D0D" w:themeColor="text1" w:themeTint="F2"/>
          <w:rtl/>
        </w:rPr>
        <w:t xml:space="preserve"> شهریور </w:t>
      </w:r>
      <w:r w:rsidRPr="0076219A">
        <w:rPr>
          <w:rFonts w:ascii="Droid Arabic Naskh" w:hAnsi="Droid Arabic Naskh" w:cs="B Zar"/>
          <w:color w:val="0D0D0D" w:themeColor="text1" w:themeTint="F2"/>
          <w:rtl/>
          <w:lang w:bidi="fa-IR"/>
        </w:rPr>
        <w:t>۱۳۸۶</w:t>
      </w:r>
    </w:p>
    <w:p w14:paraId="6B29C8E7"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Pr>
        <w:t>5:Thomas Mc Inerny.Neocons Want To Use Afghan Model In Iran,</w:t>
      </w:r>
    </w:p>
    <w:p w14:paraId="3D0D4153"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Pr>
        <w:t>6: Micheal Rubin, U.S. And Regime Change In Iran, Yerusalim post,november20,2007</w:t>
      </w:r>
    </w:p>
    <w:p w14:paraId="408FED49"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Pr>
        <w:t>7: Seymor.M Hersh.The next act,The Newyorker,Nov 27 ,2006</w:t>
      </w:r>
    </w:p>
    <w:p w14:paraId="6C8EE514" w14:textId="77777777"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Pr>
        <w:t>8:http://www.atlanticcommunity.org/index/items/view/…Bomb_Iran&gt;.p.46</w:t>
      </w:r>
    </w:p>
    <w:p w14:paraId="40F72F1F" w14:textId="77777777" w:rsidR="00257C75"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tl/>
        </w:rPr>
      </w:pPr>
      <w:r w:rsidRPr="0076219A">
        <w:rPr>
          <w:rFonts w:ascii="Droid Arabic Naskh" w:hAnsi="Droid Arabic Naskh" w:cs="B Zar"/>
          <w:color w:val="0D0D0D" w:themeColor="text1" w:themeTint="F2"/>
        </w:rPr>
        <w:t>9:Guy Dimore, U.S. Marines Probe Tension Among iran”s Minority.The Finantial Times.Thursday,February 23,2006.</w:t>
      </w:r>
    </w:p>
    <w:p w14:paraId="65D77FAB" w14:textId="77777777" w:rsidR="003516C4" w:rsidRDefault="003516C4" w:rsidP="000002FE">
      <w:pPr>
        <w:pStyle w:val="NormalWeb"/>
        <w:shd w:val="clear" w:color="auto" w:fill="FFFFFF"/>
        <w:bidi/>
        <w:spacing w:before="0" w:beforeAutospacing="0" w:after="375" w:afterAutospacing="0" w:line="450" w:lineRule="atLeast"/>
        <w:rPr>
          <w:rFonts w:ascii="Droid Arabic Naskh" w:hAnsi="Droid Arabic Naskh" w:cs="B Zar"/>
          <w:b/>
          <w:bCs/>
          <w:color w:val="0D0D0D" w:themeColor="text1" w:themeTint="F2"/>
          <w:rtl/>
        </w:rPr>
      </w:pPr>
    </w:p>
    <w:p w14:paraId="1749A0EF" w14:textId="77777777" w:rsidR="00E12F1E" w:rsidRDefault="00E12F1E" w:rsidP="000002FE">
      <w:pPr>
        <w:pStyle w:val="NormalWeb"/>
        <w:shd w:val="clear" w:color="auto" w:fill="FFFFFF"/>
        <w:bidi/>
        <w:spacing w:before="0" w:beforeAutospacing="0" w:after="375" w:afterAutospacing="0" w:line="450" w:lineRule="atLeast"/>
        <w:rPr>
          <w:rFonts w:ascii="Droid Arabic Naskh" w:hAnsi="Droid Arabic Naskh" w:cs="B Zar"/>
          <w:b/>
          <w:bCs/>
          <w:color w:val="0D0D0D" w:themeColor="text1" w:themeTint="F2"/>
          <w:rtl/>
        </w:rPr>
      </w:pPr>
    </w:p>
    <w:p w14:paraId="7EAFB42E" w14:textId="77777777" w:rsidR="00E12F1E" w:rsidRDefault="00E12F1E" w:rsidP="000002FE">
      <w:pPr>
        <w:pStyle w:val="NormalWeb"/>
        <w:shd w:val="clear" w:color="auto" w:fill="FFFFFF"/>
        <w:bidi/>
        <w:spacing w:before="0" w:beforeAutospacing="0" w:after="375" w:afterAutospacing="0" w:line="450" w:lineRule="atLeast"/>
        <w:rPr>
          <w:rFonts w:ascii="Droid Arabic Naskh" w:hAnsi="Droid Arabic Naskh" w:cs="B Zar"/>
          <w:b/>
          <w:bCs/>
          <w:color w:val="0D0D0D" w:themeColor="text1" w:themeTint="F2"/>
          <w:rtl/>
        </w:rPr>
      </w:pPr>
    </w:p>
    <w:p w14:paraId="35A0543A" w14:textId="77777777" w:rsidR="00E12F1E" w:rsidRDefault="00E12F1E" w:rsidP="000002FE">
      <w:pPr>
        <w:pStyle w:val="NormalWeb"/>
        <w:shd w:val="clear" w:color="auto" w:fill="FFFFFF"/>
        <w:bidi/>
        <w:spacing w:before="0" w:beforeAutospacing="0" w:after="375" w:afterAutospacing="0" w:line="450" w:lineRule="atLeast"/>
        <w:rPr>
          <w:rFonts w:ascii="Droid Arabic Naskh" w:hAnsi="Droid Arabic Naskh" w:cs="B Zar"/>
          <w:b/>
          <w:bCs/>
          <w:color w:val="0D0D0D" w:themeColor="text1" w:themeTint="F2"/>
          <w:rtl/>
        </w:rPr>
      </w:pPr>
    </w:p>
    <w:p w14:paraId="62CC174D" w14:textId="77777777" w:rsidR="00E12F1E" w:rsidRDefault="00E12F1E" w:rsidP="000002FE">
      <w:pPr>
        <w:pStyle w:val="NormalWeb"/>
        <w:shd w:val="clear" w:color="auto" w:fill="FFFFFF"/>
        <w:bidi/>
        <w:spacing w:before="0" w:beforeAutospacing="0" w:after="375" w:afterAutospacing="0" w:line="450" w:lineRule="atLeast"/>
        <w:rPr>
          <w:rFonts w:ascii="Droid Arabic Naskh" w:hAnsi="Droid Arabic Naskh" w:cs="B Zar"/>
          <w:b/>
          <w:bCs/>
          <w:color w:val="0D0D0D" w:themeColor="text1" w:themeTint="F2"/>
          <w:rtl/>
        </w:rPr>
      </w:pPr>
      <w:r>
        <w:rPr>
          <w:rFonts w:ascii="Droid Arabic Naskh" w:hAnsi="Droid Arabic Naskh" w:cs="B Zar" w:hint="cs"/>
          <w:b/>
          <w:bCs/>
          <w:color w:val="0D0D0D" w:themeColor="text1" w:themeTint="F2"/>
          <w:rtl/>
        </w:rPr>
        <w:t xml:space="preserve">فضاسازی ها و قلمرو سازی ها جهت تعامل با راهبردهای استعمار نوین </w:t>
      </w:r>
    </w:p>
    <w:p w14:paraId="4AA6C3D5" w14:textId="77777777" w:rsidR="00E12F1E" w:rsidRDefault="00E12F1E"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tl/>
        </w:rPr>
      </w:pPr>
      <w:r w:rsidRPr="00E12F1E">
        <w:rPr>
          <w:rFonts w:ascii="Droid Arabic Naskh" w:hAnsi="Droid Arabic Naskh" w:cs="B Zar" w:hint="cs"/>
          <w:color w:val="0D0D0D" w:themeColor="text1" w:themeTint="F2"/>
          <w:rtl/>
        </w:rPr>
        <w:t xml:space="preserve">در جهت تعامل بهینه با استعمار </w:t>
      </w:r>
      <w:r>
        <w:rPr>
          <w:rFonts w:ascii="Droid Arabic Naskh" w:hAnsi="Droid Arabic Naskh" w:cs="B Zar" w:hint="cs"/>
          <w:color w:val="0D0D0D" w:themeColor="text1" w:themeTint="F2"/>
          <w:rtl/>
        </w:rPr>
        <w:t xml:space="preserve">نوین نیاز به فضاسازی ها و قلمرو سازی ها در زمینه های مختلف در کشور میباشد </w:t>
      </w:r>
    </w:p>
    <w:p w14:paraId="7AB39A91" w14:textId="77777777" w:rsidR="00E12F1E" w:rsidRDefault="00E12F1E"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tl/>
        </w:rPr>
      </w:pPr>
      <w:r>
        <w:rPr>
          <w:rFonts w:ascii="Droid Arabic Naskh" w:hAnsi="Droid Arabic Naskh" w:cs="B Zar" w:hint="cs"/>
          <w:color w:val="0D0D0D" w:themeColor="text1" w:themeTint="F2"/>
          <w:rtl/>
        </w:rPr>
        <w:t xml:space="preserve">که مهمترین آنها را میتوان فضاسازی و قلمروسازی  ، فرهنگی ، اقتصادی ، اجتماعی ، سیاسی ، </w:t>
      </w:r>
      <w:r w:rsidR="009D566D">
        <w:rPr>
          <w:rFonts w:ascii="Droid Arabic Naskh" w:hAnsi="Droid Arabic Naskh" w:cs="B Zar" w:hint="cs"/>
          <w:color w:val="0D0D0D" w:themeColor="text1" w:themeTint="F2"/>
          <w:rtl/>
        </w:rPr>
        <w:t xml:space="preserve">علمی و صنعتی ، </w:t>
      </w:r>
      <w:r w:rsidR="003E39CC">
        <w:rPr>
          <w:rFonts w:ascii="Droid Arabic Naskh" w:hAnsi="Droid Arabic Naskh" w:cs="B Zar" w:hint="cs"/>
          <w:color w:val="0D0D0D" w:themeColor="text1" w:themeTint="F2"/>
          <w:rtl/>
        </w:rPr>
        <w:t xml:space="preserve">دریایی ، فضایی نامبرد </w:t>
      </w:r>
    </w:p>
    <w:p w14:paraId="573DA4DC" w14:textId="77777777" w:rsidR="009D566D" w:rsidRDefault="003E39CC"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tl/>
        </w:rPr>
      </w:pPr>
      <w:r>
        <w:rPr>
          <w:rFonts w:ascii="Droid Arabic Naskh" w:hAnsi="Droid Arabic Naskh" w:cs="B Zar" w:hint="cs"/>
          <w:color w:val="0D0D0D" w:themeColor="text1" w:themeTint="F2"/>
          <w:rtl/>
        </w:rPr>
        <w:t xml:space="preserve">این فضا سازی ها و قلمرو سازی ها در جهت تحکیم </w:t>
      </w:r>
      <w:r w:rsidR="009D566D">
        <w:rPr>
          <w:rFonts w:ascii="Droid Arabic Naskh" w:hAnsi="Droid Arabic Naskh" w:cs="B Zar" w:hint="cs"/>
          <w:color w:val="0D0D0D" w:themeColor="text1" w:themeTint="F2"/>
          <w:rtl/>
        </w:rPr>
        <w:t xml:space="preserve">توان فرهنگی ، اقتصادی ، اجتماعی اقوام و کاهش مشکلات و چالش های  قومیت ها و اقوام  در جهت کاهش امکان بهره برداری استعمار نوین تحت عنواوین آزادی های قومی ، زبانی و دینی و مذهبی ، اجتماعی و غیره و ایجاد فضای سیاسی مناسب در کشورهای هدف در جهت تضعیف راهبردهای استعمار نوین و ایجاد فضا و قلمرو باز سیاسی در پهنه مناطق و کشورهای هدف میباشد </w:t>
      </w:r>
    </w:p>
    <w:p w14:paraId="72EA733F" w14:textId="77777777" w:rsidR="00E36CFB" w:rsidRDefault="009D566D"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tl/>
        </w:rPr>
      </w:pPr>
      <w:r>
        <w:rPr>
          <w:rFonts w:ascii="Droid Arabic Naskh" w:hAnsi="Droid Arabic Naskh" w:cs="B Zar" w:hint="cs"/>
          <w:color w:val="0D0D0D" w:themeColor="text1" w:themeTint="F2"/>
          <w:rtl/>
        </w:rPr>
        <w:t xml:space="preserve">در قرن بیست و یکم فضاسازی و قلمرو سازی ارضی بسیار </w:t>
      </w:r>
      <w:r w:rsidR="00E36CFB">
        <w:rPr>
          <w:rFonts w:ascii="Droid Arabic Naskh" w:hAnsi="Droid Arabic Naskh" w:cs="B Zar" w:hint="cs"/>
          <w:color w:val="0D0D0D" w:themeColor="text1" w:themeTint="F2"/>
          <w:rtl/>
        </w:rPr>
        <w:t xml:space="preserve">مانند استعمار کلاسیک قرون جدید  کار برد چندانی نداشته و با هارمونی بلند گوهای تبلیغاتی و رسانه ای قدرتمند استعمار گران نوین هم خوانی ندارد لذا رقابت استعمار گران نوین در دریا و فضا میباشد ، </w:t>
      </w:r>
      <w:r>
        <w:rPr>
          <w:rFonts w:ascii="Droid Arabic Naskh" w:hAnsi="Droid Arabic Naskh" w:cs="B Zar" w:hint="cs"/>
          <w:color w:val="0D0D0D" w:themeColor="text1" w:themeTint="F2"/>
          <w:rtl/>
        </w:rPr>
        <w:t xml:space="preserve"> </w:t>
      </w:r>
      <w:r w:rsidR="00E36CFB">
        <w:rPr>
          <w:rFonts w:ascii="Droid Arabic Naskh" w:hAnsi="Droid Arabic Naskh" w:cs="B Zar" w:hint="cs"/>
          <w:color w:val="0D0D0D" w:themeColor="text1" w:themeTint="F2"/>
          <w:rtl/>
        </w:rPr>
        <w:t xml:space="preserve">لذا توان علمی و صنعتی در جهت تدارک فعالیت در پهنه اقیانوس ها و فضاسازی و قلمرو سازی دریایی و در فضا با پرتاب فضا پیماها ی تحقیقاتی و جاسوسی و نهایتا کنترل فضا از اهداف قرن بیست و یکم قدرت های توانمند میباشد </w:t>
      </w:r>
    </w:p>
    <w:p w14:paraId="2754243C" w14:textId="77777777" w:rsidR="009D566D" w:rsidRDefault="00AB2C09"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tl/>
        </w:rPr>
      </w:pPr>
      <w:r>
        <w:rPr>
          <w:rFonts w:ascii="Droid Arabic Naskh" w:hAnsi="Droid Arabic Naskh" w:cs="B Zar" w:hint="cs"/>
          <w:color w:val="0D0D0D" w:themeColor="text1" w:themeTint="F2"/>
          <w:rtl/>
        </w:rPr>
        <w:t xml:space="preserve">در جهت </w:t>
      </w:r>
      <w:r w:rsidR="00E36CFB">
        <w:rPr>
          <w:rFonts w:ascii="Droid Arabic Naskh" w:hAnsi="Droid Arabic Naskh" w:cs="B Zar" w:hint="cs"/>
          <w:color w:val="0D0D0D" w:themeColor="text1" w:themeTint="F2"/>
          <w:rtl/>
        </w:rPr>
        <w:t>فضا سازی ها و قلمروسازی ها در جهت تعامل با ا ستعمار نوین به تعدادی از راهبرد های قلمر</w:t>
      </w:r>
      <w:r>
        <w:rPr>
          <w:rFonts w:ascii="Droid Arabic Naskh" w:hAnsi="Droid Arabic Naskh" w:cs="B Zar" w:hint="cs"/>
          <w:color w:val="0D0D0D" w:themeColor="text1" w:themeTint="F2"/>
          <w:rtl/>
        </w:rPr>
        <w:t xml:space="preserve">و سازی در جهت تعامل با استعمار  اشاره شده </w:t>
      </w:r>
      <w:r w:rsidR="00E36CFB">
        <w:rPr>
          <w:rFonts w:ascii="Droid Arabic Naskh" w:hAnsi="Droid Arabic Naskh" w:cs="B Zar" w:hint="cs"/>
          <w:color w:val="0D0D0D" w:themeColor="text1" w:themeTint="F2"/>
          <w:rtl/>
        </w:rPr>
        <w:t>که فعالیت دائمی و مستمر در جهت</w:t>
      </w:r>
      <w:r>
        <w:rPr>
          <w:rFonts w:ascii="Droid Arabic Naskh" w:hAnsi="Droid Arabic Naskh" w:cs="B Zar" w:hint="cs"/>
          <w:color w:val="0D0D0D" w:themeColor="text1" w:themeTint="F2"/>
          <w:rtl/>
        </w:rPr>
        <w:t xml:space="preserve"> تمامیت کشور در قرن بیست و یکم را میطلبد</w:t>
      </w:r>
      <w:r w:rsidR="00E36CFB">
        <w:rPr>
          <w:rFonts w:ascii="Droid Arabic Naskh" w:hAnsi="Droid Arabic Naskh" w:cs="B Zar" w:hint="cs"/>
          <w:color w:val="0D0D0D" w:themeColor="text1" w:themeTint="F2"/>
          <w:rtl/>
        </w:rPr>
        <w:t xml:space="preserve"> که فقط شامل تمامیت ارضی مانند قرون گذشته نمیشود و ابعاد بسیار گسترده تری را در برمیگیرد .</w:t>
      </w:r>
    </w:p>
    <w:p w14:paraId="61FEDE72" w14:textId="77777777" w:rsidR="00AB2C09" w:rsidRDefault="00AB2C09"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tl/>
        </w:rPr>
      </w:pPr>
      <w:r>
        <w:rPr>
          <w:rFonts w:ascii="Droid Arabic Naskh" w:hAnsi="Droid Arabic Naskh" w:cs="B Zar" w:hint="cs"/>
          <w:color w:val="0D0D0D" w:themeColor="text1" w:themeTint="F2"/>
          <w:rtl/>
        </w:rPr>
        <w:t xml:space="preserve">در این کتاب فقط فضاسازی و قلمرو سازی دریایی در رابطه با تعامل با استعمار نوین مورد بحث و بررسی قرار میگیرد و تعدادی از پیشنهادات در جهت ارتقائ قدرت دریایی بمنظور دست رسی به راهبرد های تعامل با استعمار نوین در دریاها ارائه میگردد . </w:t>
      </w:r>
    </w:p>
    <w:p w14:paraId="09A8B4A7" w14:textId="77777777" w:rsidR="00FE6BE9" w:rsidRPr="00E12F1E" w:rsidRDefault="00FE6BE9"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tl/>
        </w:rPr>
      </w:pPr>
      <w:r>
        <w:rPr>
          <w:rFonts w:ascii="Droid Arabic Naskh" w:hAnsi="Droid Arabic Naskh" w:cs="B Zar"/>
          <w:noProof/>
          <w:color w:val="0D0D0D" w:themeColor="text1" w:themeTint="F2"/>
          <w:rtl/>
        </w:rPr>
        <w:lastRenderedPageBreak/>
        <w:drawing>
          <wp:inline distT="0" distB="0" distL="0" distR="0" wp14:anchorId="62098300" wp14:editId="21F373C3">
            <wp:extent cx="5943600" cy="3963886"/>
            <wp:effectExtent l="19050" t="0" r="0" b="0"/>
            <wp:docPr id="10" name="Picture 59" descr="C:\Documents and Settings\Administrator\Desktop\عکس های کتب و مقالات\«پرتاب+نور»_+تصاویر+نخستین+پرتاب+موفق+ماهواره+نظامی+ایران+به+فض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Documents and Settings\Administrator\Desktop\عکس های کتب و مقالات\«پرتاب+نور»_+تصاویر+نخستین+پرتاب+موفق+ماهواره+نظامی+ایران+به+فضا.jpg"/>
                    <pic:cNvPicPr>
                      <a:picLocks noChangeAspect="1" noChangeArrowheads="1"/>
                    </pic:cNvPicPr>
                  </pic:nvPicPr>
                  <pic:blipFill>
                    <a:blip r:embed="rId1690" cstate="print"/>
                    <a:srcRect/>
                    <a:stretch>
                      <a:fillRect/>
                    </a:stretch>
                  </pic:blipFill>
                  <pic:spPr bwMode="auto">
                    <a:xfrm>
                      <a:off x="0" y="0"/>
                      <a:ext cx="5943600" cy="3963886"/>
                    </a:xfrm>
                    <a:prstGeom prst="rect">
                      <a:avLst/>
                    </a:prstGeom>
                    <a:noFill/>
                    <a:ln w="9525">
                      <a:noFill/>
                      <a:miter lim="800000"/>
                      <a:headEnd/>
                      <a:tailEnd/>
                    </a:ln>
                  </pic:spPr>
                </pic:pic>
              </a:graphicData>
            </a:graphic>
          </wp:inline>
        </w:drawing>
      </w:r>
    </w:p>
    <w:p w14:paraId="28271A19" w14:textId="77777777" w:rsidR="00FE6BE9" w:rsidRDefault="00FE6BE9" w:rsidP="000002FE">
      <w:pPr>
        <w:pStyle w:val="NormalWeb"/>
        <w:shd w:val="clear" w:color="auto" w:fill="FFFFFF"/>
        <w:bidi/>
        <w:spacing w:before="0" w:beforeAutospacing="0" w:after="375" w:afterAutospacing="0" w:line="450" w:lineRule="atLeast"/>
        <w:rPr>
          <w:rFonts w:ascii="Droid Arabic Naskh" w:hAnsi="Droid Arabic Naskh" w:cs="B Zar"/>
          <w:b/>
          <w:bCs/>
          <w:color w:val="0D0D0D" w:themeColor="text1" w:themeTint="F2"/>
          <w:rtl/>
        </w:rPr>
      </w:pPr>
      <w:r>
        <w:rPr>
          <w:rFonts w:ascii="Droid Arabic Naskh" w:hAnsi="Droid Arabic Naskh" w:cs="B Zar" w:hint="cs"/>
          <w:b/>
          <w:bCs/>
          <w:noProof/>
          <w:color w:val="0D0D0D" w:themeColor="text1" w:themeTint="F2"/>
          <w:rtl/>
        </w:rPr>
        <w:lastRenderedPageBreak/>
        <w:t>قد</w:t>
      </w:r>
      <w:r>
        <w:rPr>
          <w:rFonts w:ascii="Droid Arabic Naskh" w:hAnsi="Droid Arabic Naskh" w:cs="B Zar"/>
          <w:b/>
          <w:bCs/>
          <w:noProof/>
          <w:color w:val="0D0D0D" w:themeColor="text1" w:themeTint="F2"/>
          <w:rtl/>
        </w:rPr>
        <w:drawing>
          <wp:inline distT="0" distB="0" distL="0" distR="0" wp14:anchorId="13ACD4BD" wp14:editId="686A026B">
            <wp:extent cx="5265208" cy="5486400"/>
            <wp:effectExtent l="19050" t="0" r="0" b="0"/>
            <wp:docPr id="15" name="Picture 60" descr="C:\Documents and Settings\Administrator\Desktop\عکس های کتب و مقالات\فضاپیمای ایران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Documents and Settings\Administrator\Desktop\عکس های کتب و مقالات\فضاپیمای ایرانی.jpg"/>
                    <pic:cNvPicPr>
                      <a:picLocks noChangeAspect="1" noChangeArrowheads="1"/>
                    </pic:cNvPicPr>
                  </pic:nvPicPr>
                  <pic:blipFill>
                    <a:blip r:embed="rId1691" cstate="print"/>
                    <a:srcRect/>
                    <a:stretch>
                      <a:fillRect/>
                    </a:stretch>
                  </pic:blipFill>
                  <pic:spPr bwMode="auto">
                    <a:xfrm>
                      <a:off x="0" y="0"/>
                      <a:ext cx="5267084" cy="5488355"/>
                    </a:xfrm>
                    <a:prstGeom prst="rect">
                      <a:avLst/>
                    </a:prstGeom>
                    <a:noFill/>
                    <a:ln w="9525">
                      <a:noFill/>
                      <a:miter lim="800000"/>
                      <a:headEnd/>
                      <a:tailEnd/>
                    </a:ln>
                  </pic:spPr>
                </pic:pic>
              </a:graphicData>
            </a:graphic>
          </wp:inline>
        </w:drawing>
      </w:r>
    </w:p>
    <w:p w14:paraId="7F210A18" w14:textId="77777777" w:rsidR="00FE6BE9" w:rsidRDefault="00FE6BE9" w:rsidP="000002FE">
      <w:pPr>
        <w:pStyle w:val="NormalWeb"/>
        <w:shd w:val="clear" w:color="auto" w:fill="FFFFFF"/>
        <w:bidi/>
        <w:spacing w:before="0" w:beforeAutospacing="0" w:after="375" w:afterAutospacing="0" w:line="450" w:lineRule="atLeast"/>
        <w:rPr>
          <w:rFonts w:ascii="Droid Arabic Naskh" w:hAnsi="Droid Arabic Naskh" w:cs="B Zar"/>
          <w:b/>
          <w:bCs/>
          <w:color w:val="0D0D0D" w:themeColor="text1" w:themeTint="F2"/>
          <w:rtl/>
        </w:rPr>
      </w:pPr>
      <w:r>
        <w:rPr>
          <w:rFonts w:ascii="Droid Arabic Naskh" w:hAnsi="Droid Arabic Naskh" w:cs="B Zar" w:hint="cs"/>
          <w:b/>
          <w:bCs/>
          <w:color w:val="0D0D0D" w:themeColor="text1" w:themeTint="F2"/>
          <w:rtl/>
        </w:rPr>
        <w:t xml:space="preserve">اقدامات در جهت ارسال ماهواره های تحقیقاتی </w:t>
      </w:r>
      <w:r>
        <w:rPr>
          <w:rFonts w:hint="cs"/>
          <w:b/>
          <w:bCs/>
          <w:color w:val="0D0D0D" w:themeColor="text1" w:themeTint="F2"/>
          <w:rtl/>
        </w:rPr>
        <w:t>–</w:t>
      </w:r>
      <w:r>
        <w:rPr>
          <w:rFonts w:ascii="Droid Arabic Naskh" w:hAnsi="Droid Arabic Naskh" w:cs="B Zar" w:hint="cs"/>
          <w:b/>
          <w:bCs/>
          <w:color w:val="0D0D0D" w:themeColor="text1" w:themeTint="F2"/>
          <w:rtl/>
        </w:rPr>
        <w:t xml:space="preserve"> نظامی به فضا در ایران </w:t>
      </w:r>
    </w:p>
    <w:p w14:paraId="318D32D4" w14:textId="77777777" w:rsidR="00FE6BE9" w:rsidRDefault="00FE6BE9" w:rsidP="000002FE">
      <w:pPr>
        <w:pStyle w:val="NormalWeb"/>
        <w:shd w:val="clear" w:color="auto" w:fill="FFFFFF"/>
        <w:bidi/>
        <w:spacing w:before="0" w:beforeAutospacing="0" w:after="375" w:afterAutospacing="0" w:line="450" w:lineRule="atLeast"/>
        <w:rPr>
          <w:rFonts w:ascii="Droid Arabic Naskh" w:hAnsi="Droid Arabic Naskh" w:cs="B Zar"/>
          <w:b/>
          <w:bCs/>
          <w:color w:val="0D0D0D" w:themeColor="text1" w:themeTint="F2"/>
          <w:rtl/>
        </w:rPr>
      </w:pPr>
      <w:r>
        <w:rPr>
          <w:rFonts w:ascii="Droid Arabic Naskh" w:hAnsi="Droid Arabic Naskh" w:cs="B Zar" w:hint="cs"/>
          <w:b/>
          <w:bCs/>
          <w:color w:val="0D0D0D" w:themeColor="text1" w:themeTint="F2"/>
          <w:rtl/>
        </w:rPr>
        <w:t xml:space="preserve">نمونه ای از اقدامات در جهت فضا سازی و قلمرو سازی فضایی در کشور </w:t>
      </w:r>
    </w:p>
    <w:p w14:paraId="10E3CF74" w14:textId="77777777" w:rsidR="00FE6BE9" w:rsidRDefault="00FE6BE9" w:rsidP="000002FE">
      <w:pPr>
        <w:pStyle w:val="NormalWeb"/>
        <w:shd w:val="clear" w:color="auto" w:fill="FFFFFF"/>
        <w:bidi/>
        <w:spacing w:before="0" w:beforeAutospacing="0" w:after="375" w:afterAutospacing="0" w:line="450" w:lineRule="atLeast"/>
        <w:rPr>
          <w:rFonts w:ascii="Droid Arabic Naskh" w:hAnsi="Droid Arabic Naskh" w:cs="B Zar"/>
          <w:b/>
          <w:bCs/>
          <w:color w:val="0D0D0D" w:themeColor="text1" w:themeTint="F2"/>
          <w:rtl/>
        </w:rPr>
      </w:pPr>
    </w:p>
    <w:p w14:paraId="0E9A3FDA" w14:textId="77777777" w:rsidR="00FE6BE9" w:rsidRDefault="00FE6BE9" w:rsidP="000002FE">
      <w:pPr>
        <w:pStyle w:val="NormalWeb"/>
        <w:shd w:val="clear" w:color="auto" w:fill="FFFFFF"/>
        <w:bidi/>
        <w:spacing w:before="0" w:beforeAutospacing="0" w:after="375" w:afterAutospacing="0" w:line="450" w:lineRule="atLeast"/>
        <w:rPr>
          <w:rFonts w:ascii="Droid Arabic Naskh" w:hAnsi="Droid Arabic Naskh" w:cs="B Zar"/>
          <w:b/>
          <w:bCs/>
          <w:color w:val="0D0D0D" w:themeColor="text1" w:themeTint="F2"/>
          <w:rtl/>
        </w:rPr>
      </w:pPr>
      <w:r>
        <w:rPr>
          <w:rFonts w:ascii="Droid Arabic Naskh" w:hAnsi="Droid Arabic Naskh" w:cs="B Zar"/>
          <w:b/>
          <w:bCs/>
          <w:noProof/>
          <w:color w:val="0D0D0D" w:themeColor="text1" w:themeTint="F2"/>
          <w:rtl/>
        </w:rPr>
        <w:lastRenderedPageBreak/>
        <w:drawing>
          <wp:inline distT="0" distB="0" distL="0" distR="0" wp14:anchorId="45EB9FB5" wp14:editId="7B5ABE9D">
            <wp:extent cx="4762500" cy="3143250"/>
            <wp:effectExtent l="19050" t="0" r="0" b="0"/>
            <wp:docPr id="17" name="Picture 61" descr="C:\Documents and Settings\Administrator\Desktop\عکس های کتب و مقالات\ناوگروه ایرانی در اقیانوس اطل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Documents and Settings\Administrator\Desktop\عکس های کتب و مقالات\ناوگروه ایرانی در اقیانوس اطلس.jpg"/>
                    <pic:cNvPicPr>
                      <a:picLocks noChangeAspect="1" noChangeArrowheads="1"/>
                    </pic:cNvPicPr>
                  </pic:nvPicPr>
                  <pic:blipFill>
                    <a:blip r:embed="rId1692" cstate="print"/>
                    <a:srcRect/>
                    <a:stretch>
                      <a:fillRect/>
                    </a:stretch>
                  </pic:blipFill>
                  <pic:spPr bwMode="auto">
                    <a:xfrm>
                      <a:off x="0" y="0"/>
                      <a:ext cx="4762500" cy="3143250"/>
                    </a:xfrm>
                    <a:prstGeom prst="rect">
                      <a:avLst/>
                    </a:prstGeom>
                    <a:noFill/>
                    <a:ln w="9525">
                      <a:noFill/>
                      <a:miter lim="800000"/>
                      <a:headEnd/>
                      <a:tailEnd/>
                    </a:ln>
                  </pic:spPr>
                </pic:pic>
              </a:graphicData>
            </a:graphic>
          </wp:inline>
        </w:drawing>
      </w:r>
    </w:p>
    <w:p w14:paraId="4E905633" w14:textId="77777777" w:rsidR="00FE6BE9" w:rsidRDefault="00FE6BE9" w:rsidP="009E1571">
      <w:pPr>
        <w:pStyle w:val="NormalWeb"/>
        <w:shd w:val="clear" w:color="auto" w:fill="FFFFFF"/>
        <w:bidi/>
        <w:spacing w:before="0" w:beforeAutospacing="0" w:after="0" w:afterAutospacing="0"/>
        <w:rPr>
          <w:rFonts w:ascii="Droid Arabic Naskh" w:hAnsi="Droid Arabic Naskh" w:cs="B Zar"/>
          <w:b/>
          <w:bCs/>
          <w:color w:val="0D0D0D" w:themeColor="text1" w:themeTint="F2"/>
          <w:rtl/>
        </w:rPr>
      </w:pPr>
      <w:r>
        <w:rPr>
          <w:rFonts w:ascii="Droid Arabic Naskh" w:hAnsi="Droid Arabic Naskh" w:cs="B Zar" w:hint="cs"/>
          <w:b/>
          <w:bCs/>
          <w:color w:val="0D0D0D" w:themeColor="text1" w:themeTint="F2"/>
          <w:rtl/>
        </w:rPr>
        <w:t>اولین ناوگروه نیروی دریای وارد اقیانوس اطلس شد</w:t>
      </w:r>
    </w:p>
    <w:p w14:paraId="1247D1B9" w14:textId="77777777" w:rsidR="00FE6BE9" w:rsidRDefault="00FE6BE9" w:rsidP="009E1571">
      <w:pPr>
        <w:pStyle w:val="NormalWeb"/>
        <w:shd w:val="clear" w:color="auto" w:fill="FFFFFF"/>
        <w:bidi/>
        <w:spacing w:before="0" w:beforeAutospacing="0" w:after="0" w:afterAutospacing="0"/>
        <w:rPr>
          <w:rFonts w:ascii="Droid Arabic Naskh" w:hAnsi="Droid Arabic Naskh" w:cs="B Zar"/>
          <w:b/>
          <w:bCs/>
          <w:color w:val="0D0D0D" w:themeColor="text1" w:themeTint="F2"/>
          <w:rtl/>
        </w:rPr>
      </w:pPr>
      <w:r>
        <w:rPr>
          <w:rFonts w:ascii="Droid Arabic Naskh" w:hAnsi="Droid Arabic Naskh" w:cs="B Zar" w:hint="cs"/>
          <w:b/>
          <w:bCs/>
          <w:color w:val="0D0D0D" w:themeColor="text1" w:themeTint="F2"/>
          <w:rtl/>
        </w:rPr>
        <w:t xml:space="preserve">نمونه ای از اقدامات فضاسازی و قلمرو سازی دریایی در کشور </w:t>
      </w:r>
    </w:p>
    <w:p w14:paraId="68456EF6" w14:textId="77777777" w:rsidR="009E1571" w:rsidRDefault="009E1571" w:rsidP="009E1571">
      <w:pPr>
        <w:pStyle w:val="NormalWeb"/>
        <w:shd w:val="clear" w:color="auto" w:fill="FFFFFF"/>
        <w:bidi/>
        <w:spacing w:before="0" w:beforeAutospacing="0" w:after="0" w:afterAutospacing="0"/>
        <w:rPr>
          <w:rFonts w:ascii="Droid Arabic Naskh" w:hAnsi="Droid Arabic Naskh" w:cs="B Zar"/>
          <w:b/>
          <w:bCs/>
          <w:color w:val="0D0D0D" w:themeColor="text1" w:themeTint="F2"/>
          <w:rtl/>
        </w:rPr>
      </w:pPr>
    </w:p>
    <w:p w14:paraId="4ABEBB84" w14:textId="77777777" w:rsidR="009E1571" w:rsidRDefault="009E1571" w:rsidP="009E1571">
      <w:pPr>
        <w:pStyle w:val="NormalWeb"/>
        <w:shd w:val="clear" w:color="auto" w:fill="FFFFFF"/>
        <w:bidi/>
        <w:spacing w:before="0" w:beforeAutospacing="0" w:after="0" w:afterAutospacing="0"/>
        <w:rPr>
          <w:rFonts w:ascii="Droid Arabic Naskh" w:hAnsi="Droid Arabic Naskh" w:cs="B Zar"/>
          <w:b/>
          <w:bCs/>
          <w:color w:val="0D0D0D" w:themeColor="text1" w:themeTint="F2"/>
        </w:rPr>
      </w:pPr>
    </w:p>
    <w:p w14:paraId="122CA33A" w14:textId="77777777" w:rsidR="002E263A" w:rsidRDefault="002E263A" w:rsidP="009E1571">
      <w:pPr>
        <w:pStyle w:val="NormalWeb"/>
        <w:shd w:val="clear" w:color="auto" w:fill="FFFFFF"/>
        <w:bidi/>
        <w:spacing w:before="0" w:beforeAutospacing="0" w:after="0" w:afterAutospacing="0"/>
        <w:rPr>
          <w:rFonts w:ascii="Droid Arabic Naskh" w:hAnsi="Droid Arabic Naskh" w:cs="B Zar"/>
          <w:b/>
          <w:bCs/>
          <w:color w:val="0D0D0D" w:themeColor="text1" w:themeTint="F2"/>
          <w:rtl/>
        </w:rPr>
      </w:pPr>
    </w:p>
    <w:p w14:paraId="557EAD9A" w14:textId="77777777" w:rsidR="00FE6BE9" w:rsidRDefault="00751465" w:rsidP="009E1571">
      <w:pPr>
        <w:pStyle w:val="NormalWeb"/>
        <w:shd w:val="clear" w:color="auto" w:fill="FFFFFF"/>
        <w:bidi/>
        <w:spacing w:before="0" w:beforeAutospacing="0" w:after="0" w:afterAutospacing="0" w:line="450" w:lineRule="atLeast"/>
        <w:rPr>
          <w:rFonts w:ascii="Droid Arabic Naskh" w:hAnsi="Droid Arabic Naskh" w:cs="B Zar"/>
          <w:b/>
          <w:bCs/>
          <w:color w:val="0D0D0D" w:themeColor="text1" w:themeTint="F2"/>
          <w:rtl/>
        </w:rPr>
      </w:pPr>
      <w:r>
        <w:rPr>
          <w:rFonts w:ascii="Droid Arabic Naskh" w:hAnsi="Droid Arabic Naskh" w:cs="B Zar" w:hint="cs"/>
          <w:b/>
          <w:bCs/>
          <w:color w:val="0D0D0D" w:themeColor="text1" w:themeTint="F2"/>
          <w:rtl/>
        </w:rPr>
        <w:t>پیشنهادات</w:t>
      </w:r>
      <w:r w:rsidR="009E1571">
        <w:rPr>
          <w:rFonts w:ascii="Droid Arabic Naskh" w:hAnsi="Droid Arabic Naskh" w:cs="B Zar" w:hint="cs"/>
          <w:b/>
          <w:bCs/>
          <w:color w:val="0D0D0D" w:themeColor="text1" w:themeTint="F2"/>
          <w:rtl/>
        </w:rPr>
        <w:t>ی</w:t>
      </w:r>
      <w:r>
        <w:rPr>
          <w:rFonts w:ascii="Droid Arabic Naskh" w:hAnsi="Droid Arabic Naskh" w:cs="B Zar" w:hint="cs"/>
          <w:b/>
          <w:bCs/>
          <w:color w:val="0D0D0D" w:themeColor="text1" w:themeTint="F2"/>
          <w:rtl/>
        </w:rPr>
        <w:t xml:space="preserve"> جهت فضاسازی و قلمرو سازی دریایی در کشور در جهت تعامل با استعمار نوین </w:t>
      </w:r>
    </w:p>
    <w:p w14:paraId="77D6DC5C" w14:textId="77777777" w:rsidR="009E1571" w:rsidRDefault="009E1571" w:rsidP="009E1571">
      <w:pPr>
        <w:pStyle w:val="NormalWeb"/>
        <w:shd w:val="clear" w:color="auto" w:fill="FFFFFF"/>
        <w:bidi/>
        <w:spacing w:before="0" w:beforeAutospacing="0" w:after="0" w:afterAutospacing="0" w:line="450" w:lineRule="atLeast"/>
        <w:rPr>
          <w:rFonts w:ascii="Droid Arabic Naskh" w:hAnsi="Droid Arabic Naskh" w:cs="B Zar"/>
          <w:b/>
          <w:bCs/>
          <w:color w:val="0D0D0D" w:themeColor="text1" w:themeTint="F2"/>
          <w:rtl/>
        </w:rPr>
      </w:pPr>
    </w:p>
    <w:p w14:paraId="08D0B973" w14:textId="77777777" w:rsidR="003504A8" w:rsidRDefault="009E1571" w:rsidP="00342A7A">
      <w:pPr>
        <w:pStyle w:val="NormalWeb"/>
        <w:numPr>
          <w:ilvl w:val="1"/>
          <w:numId w:val="23"/>
        </w:numPr>
        <w:shd w:val="clear" w:color="auto" w:fill="FFFFFF"/>
        <w:bidi/>
        <w:spacing w:before="0" w:beforeAutospacing="0" w:after="375" w:afterAutospacing="0" w:line="450" w:lineRule="atLeast"/>
        <w:rPr>
          <w:rFonts w:ascii="Droid Arabic Naskh" w:hAnsi="Droid Arabic Naskh" w:cs="B Zar"/>
          <w:b/>
          <w:bCs/>
          <w:color w:val="0D0D0D" w:themeColor="text1" w:themeTint="F2"/>
        </w:rPr>
      </w:pPr>
      <w:r>
        <w:rPr>
          <w:rFonts w:ascii="Droid Arabic Naskh" w:hAnsi="Droid Arabic Naskh" w:cs="B Zar" w:hint="cs"/>
          <w:b/>
          <w:bCs/>
          <w:color w:val="0D0D0D" w:themeColor="text1" w:themeTint="F2"/>
          <w:rtl/>
        </w:rPr>
        <w:t xml:space="preserve"> قلمرو سازی</w:t>
      </w:r>
      <w:r w:rsidR="003504A8">
        <w:rPr>
          <w:rFonts w:ascii="Droid Arabic Naskh" w:hAnsi="Droid Arabic Naskh" w:cs="B Zar" w:hint="cs"/>
          <w:b/>
          <w:bCs/>
          <w:color w:val="0D0D0D" w:themeColor="text1" w:themeTint="F2"/>
          <w:rtl/>
        </w:rPr>
        <w:t xml:space="preserve"> سواحل مکران</w:t>
      </w:r>
      <w:r>
        <w:rPr>
          <w:rFonts w:ascii="Droid Arabic Naskh" w:hAnsi="Droid Arabic Naskh" w:cs="B Zar" w:hint="cs"/>
          <w:b/>
          <w:bCs/>
          <w:color w:val="0D0D0D" w:themeColor="text1" w:themeTint="F2"/>
          <w:rtl/>
        </w:rPr>
        <w:t xml:space="preserve"> </w:t>
      </w:r>
      <w:r w:rsidR="00342A7A">
        <w:rPr>
          <w:rFonts w:ascii="Droid Arabic Naskh" w:hAnsi="Droid Arabic Naskh" w:cs="B Zar" w:hint="cs"/>
          <w:b/>
          <w:bCs/>
          <w:color w:val="0D0D0D" w:themeColor="text1" w:themeTint="F2"/>
          <w:rtl/>
        </w:rPr>
        <w:t>بسمت اقیانوس ،</w:t>
      </w:r>
      <w:r w:rsidR="003504A8">
        <w:rPr>
          <w:rFonts w:ascii="Droid Arabic Naskh" w:hAnsi="Droid Arabic Naskh" w:cs="B Zar" w:hint="cs"/>
          <w:b/>
          <w:bCs/>
          <w:color w:val="0D0D0D" w:themeColor="text1" w:themeTint="F2"/>
          <w:rtl/>
        </w:rPr>
        <w:t xml:space="preserve"> تنفس گاه ایران در مقابل استعمار </w:t>
      </w:r>
      <w:r w:rsidR="00917ECF">
        <w:rPr>
          <w:rFonts w:ascii="Droid Arabic Naskh" w:hAnsi="Droid Arabic Naskh" w:cs="B Zar" w:hint="cs"/>
          <w:b/>
          <w:bCs/>
          <w:color w:val="0D0D0D" w:themeColor="text1" w:themeTint="F2"/>
          <w:rtl/>
        </w:rPr>
        <w:t xml:space="preserve">نوین </w:t>
      </w:r>
    </w:p>
    <w:p w14:paraId="4A67265A" w14:textId="77777777" w:rsidR="009E1571" w:rsidRDefault="009E1571" w:rsidP="00342A7A">
      <w:pPr>
        <w:pStyle w:val="NormalWeb"/>
        <w:numPr>
          <w:ilvl w:val="1"/>
          <w:numId w:val="23"/>
        </w:numPr>
        <w:shd w:val="clear" w:color="auto" w:fill="FFFFFF"/>
        <w:bidi/>
        <w:spacing w:before="0" w:beforeAutospacing="0" w:after="375" w:afterAutospacing="0" w:line="450" w:lineRule="atLeast"/>
        <w:rPr>
          <w:rFonts w:ascii="Droid Arabic Naskh" w:hAnsi="Droid Arabic Naskh" w:cs="B Zar"/>
          <w:b/>
          <w:bCs/>
          <w:color w:val="0D0D0D" w:themeColor="text1" w:themeTint="F2"/>
        </w:rPr>
      </w:pPr>
      <w:r>
        <w:rPr>
          <w:rFonts w:ascii="Droid Arabic Naskh" w:hAnsi="Droid Arabic Naskh" w:cs="B Zar" w:hint="cs"/>
          <w:b/>
          <w:bCs/>
          <w:color w:val="0D0D0D" w:themeColor="text1" w:themeTint="F2"/>
          <w:rtl/>
        </w:rPr>
        <w:t>قلمرو سازی</w:t>
      </w:r>
      <w:r w:rsidR="001C5DE8">
        <w:rPr>
          <w:rFonts w:ascii="Droid Arabic Naskh" w:hAnsi="Droid Arabic Naskh" w:cs="B Zar" w:hint="cs"/>
          <w:b/>
          <w:bCs/>
          <w:color w:val="0D0D0D" w:themeColor="text1" w:themeTint="F2"/>
          <w:rtl/>
        </w:rPr>
        <w:t xml:space="preserve"> بسمت </w:t>
      </w:r>
      <w:r>
        <w:rPr>
          <w:rFonts w:ascii="Droid Arabic Naskh" w:hAnsi="Droid Arabic Naskh" w:cs="B Zar" w:hint="cs"/>
          <w:b/>
          <w:bCs/>
          <w:color w:val="0D0D0D" w:themeColor="text1" w:themeTint="F2"/>
          <w:rtl/>
        </w:rPr>
        <w:t xml:space="preserve"> </w:t>
      </w:r>
      <w:r w:rsidR="00342A7A">
        <w:rPr>
          <w:rFonts w:ascii="Droid Arabic Naskh" w:hAnsi="Droid Arabic Naskh" w:cs="B Zar" w:hint="cs"/>
          <w:b/>
          <w:bCs/>
          <w:color w:val="0D0D0D" w:themeColor="text1" w:themeTint="F2"/>
          <w:rtl/>
        </w:rPr>
        <w:t xml:space="preserve">قطب جنوب در جهت حفاظت از حقوق و منافغ ایران در جنوبگان </w:t>
      </w:r>
      <w:r>
        <w:rPr>
          <w:rFonts w:ascii="Droid Arabic Naskh" w:hAnsi="Droid Arabic Naskh" w:cs="B Zar" w:hint="cs"/>
          <w:b/>
          <w:bCs/>
          <w:color w:val="0D0D0D" w:themeColor="text1" w:themeTint="F2"/>
          <w:rtl/>
        </w:rPr>
        <w:t xml:space="preserve"> </w:t>
      </w:r>
    </w:p>
    <w:p w14:paraId="72371FA9" w14:textId="77777777" w:rsidR="009E1571" w:rsidRDefault="009E1571" w:rsidP="001C5DE8">
      <w:pPr>
        <w:pStyle w:val="NormalWeb"/>
        <w:numPr>
          <w:ilvl w:val="1"/>
          <w:numId w:val="23"/>
        </w:numPr>
        <w:shd w:val="clear" w:color="auto" w:fill="FFFFFF"/>
        <w:bidi/>
        <w:spacing w:before="0" w:beforeAutospacing="0" w:after="375" w:afterAutospacing="0" w:line="450" w:lineRule="atLeast"/>
        <w:rPr>
          <w:rFonts w:ascii="Droid Arabic Naskh" w:hAnsi="Droid Arabic Naskh" w:cs="B Zar"/>
          <w:b/>
          <w:bCs/>
          <w:color w:val="0D0D0D" w:themeColor="text1" w:themeTint="F2"/>
        </w:rPr>
      </w:pPr>
      <w:r>
        <w:rPr>
          <w:rFonts w:ascii="Droid Arabic Naskh" w:hAnsi="Droid Arabic Naskh" w:cs="B Zar" w:hint="cs"/>
          <w:b/>
          <w:bCs/>
          <w:color w:val="0D0D0D" w:themeColor="text1" w:themeTint="F2"/>
          <w:rtl/>
        </w:rPr>
        <w:t xml:space="preserve">قلمروسازی </w:t>
      </w:r>
      <w:r w:rsidR="001C5DE8">
        <w:rPr>
          <w:rFonts w:ascii="Droid Arabic Naskh" w:hAnsi="Droid Arabic Naskh" w:cs="B Zar" w:hint="cs"/>
          <w:b/>
          <w:bCs/>
          <w:color w:val="0D0D0D" w:themeColor="text1" w:themeTint="F2"/>
          <w:rtl/>
        </w:rPr>
        <w:t>در مسیر</w:t>
      </w:r>
      <w:r>
        <w:rPr>
          <w:rFonts w:ascii="Droid Arabic Naskh" w:hAnsi="Droid Arabic Naskh" w:cs="B Zar" w:hint="cs"/>
          <w:b/>
          <w:bCs/>
          <w:color w:val="0D0D0D" w:themeColor="text1" w:themeTint="F2"/>
          <w:rtl/>
        </w:rPr>
        <w:t xml:space="preserve"> رهگذر شمال جنوب و جاده ابریشم </w:t>
      </w:r>
      <w:r w:rsidR="00342A7A">
        <w:rPr>
          <w:rFonts w:ascii="Droid Arabic Naskh" w:hAnsi="Droid Arabic Naskh" w:cs="B Zar" w:hint="cs"/>
          <w:b/>
          <w:bCs/>
          <w:color w:val="0D0D0D" w:themeColor="text1" w:themeTint="F2"/>
          <w:rtl/>
        </w:rPr>
        <w:t xml:space="preserve">جدید </w:t>
      </w:r>
    </w:p>
    <w:p w14:paraId="47C695D9" w14:textId="77777777" w:rsidR="009E1571" w:rsidRPr="003504A8" w:rsidRDefault="00434B8D" w:rsidP="00342A7A">
      <w:pPr>
        <w:pStyle w:val="NormalWeb"/>
        <w:numPr>
          <w:ilvl w:val="1"/>
          <w:numId w:val="23"/>
        </w:numPr>
        <w:shd w:val="clear" w:color="auto" w:fill="FFFFFF"/>
        <w:bidi/>
        <w:spacing w:before="0" w:beforeAutospacing="0" w:after="375" w:afterAutospacing="0" w:line="450" w:lineRule="atLeast"/>
        <w:rPr>
          <w:rFonts w:ascii="Droid Arabic Naskh" w:hAnsi="Droid Arabic Naskh" w:cs="B Zar"/>
          <w:b/>
          <w:bCs/>
          <w:color w:val="0D0D0D" w:themeColor="text1" w:themeTint="F2"/>
          <w:rtl/>
        </w:rPr>
      </w:pPr>
      <w:r>
        <w:rPr>
          <w:rFonts w:ascii="Droid Arabic Naskh" w:hAnsi="Droid Arabic Naskh" w:cs="B Zar" w:hint="cs"/>
          <w:b/>
          <w:bCs/>
          <w:color w:val="0D0D0D" w:themeColor="text1" w:themeTint="F2"/>
          <w:rtl/>
        </w:rPr>
        <w:t xml:space="preserve">پیشنهاد </w:t>
      </w:r>
      <w:r w:rsidR="009E1571">
        <w:rPr>
          <w:rFonts w:ascii="Droid Arabic Naskh" w:hAnsi="Droid Arabic Naskh" w:cs="B Zar" w:hint="cs"/>
          <w:b/>
          <w:bCs/>
          <w:color w:val="0D0D0D" w:themeColor="text1" w:themeTint="F2"/>
          <w:rtl/>
        </w:rPr>
        <w:t xml:space="preserve">شورای توسعه پایدار دریایی </w:t>
      </w:r>
      <w:r w:rsidR="001C5DE8">
        <w:rPr>
          <w:rFonts w:ascii="Droid Arabic Naskh" w:hAnsi="Droid Arabic Naskh" w:cs="B Zar" w:hint="cs"/>
          <w:b/>
          <w:bCs/>
          <w:color w:val="0D0D0D" w:themeColor="text1" w:themeTint="F2"/>
          <w:rtl/>
        </w:rPr>
        <w:t xml:space="preserve">در جهت تجمیع قدرت دریایی کشور </w:t>
      </w:r>
    </w:p>
    <w:p w14:paraId="286F7EA0" w14:textId="77777777" w:rsidR="003504A8" w:rsidRPr="0076219A" w:rsidRDefault="003504A8" w:rsidP="000002FE">
      <w:pPr>
        <w:pStyle w:val="a1"/>
        <w:bidi/>
        <w:rPr>
          <w:rFonts w:cs="B Zar"/>
          <w:i/>
          <w:iCs/>
          <w:sz w:val="24"/>
          <w:szCs w:val="24"/>
          <w:rtl/>
        </w:rPr>
      </w:pPr>
    </w:p>
    <w:p w14:paraId="58597CF7" w14:textId="77777777" w:rsidR="009E1571" w:rsidRDefault="009E1571" w:rsidP="000002FE">
      <w:pPr>
        <w:bidi/>
        <w:rPr>
          <w:rFonts w:cs="B Nazanin"/>
          <w:b/>
          <w:bCs/>
          <w:sz w:val="24"/>
          <w:szCs w:val="24"/>
          <w:rtl/>
        </w:rPr>
      </w:pPr>
    </w:p>
    <w:p w14:paraId="7C1BFC73" w14:textId="77777777" w:rsidR="009E1571" w:rsidRDefault="009E1571" w:rsidP="009E1571">
      <w:pPr>
        <w:bidi/>
        <w:rPr>
          <w:rFonts w:cs="B Nazanin"/>
          <w:b/>
          <w:bCs/>
          <w:sz w:val="24"/>
          <w:szCs w:val="24"/>
          <w:rtl/>
        </w:rPr>
      </w:pPr>
    </w:p>
    <w:p w14:paraId="58B0B71F" w14:textId="77777777" w:rsidR="009E1571" w:rsidRDefault="009E1571" w:rsidP="009E1571">
      <w:pPr>
        <w:bidi/>
        <w:rPr>
          <w:rFonts w:cs="B Nazanin"/>
          <w:b/>
          <w:bCs/>
          <w:sz w:val="24"/>
          <w:szCs w:val="24"/>
          <w:rtl/>
        </w:rPr>
      </w:pPr>
    </w:p>
    <w:p w14:paraId="0E6DF71B" w14:textId="77777777" w:rsidR="009E1571" w:rsidRDefault="009E1571" w:rsidP="0053074C">
      <w:pPr>
        <w:bidi/>
        <w:rPr>
          <w:rFonts w:cs="B Nazanin"/>
          <w:b/>
          <w:bCs/>
          <w:sz w:val="24"/>
          <w:szCs w:val="24"/>
          <w:rtl/>
        </w:rPr>
      </w:pPr>
      <w:r>
        <w:rPr>
          <w:rFonts w:ascii="Droid Arabic Naskh" w:hAnsi="Droid Arabic Naskh" w:cs="B Zar" w:hint="cs"/>
          <w:b/>
          <w:bCs/>
          <w:color w:val="0D0D0D" w:themeColor="text1" w:themeTint="F2"/>
          <w:rtl/>
        </w:rPr>
        <w:t>قلمرو سازی</w:t>
      </w:r>
      <w:r w:rsidR="009A56B0">
        <w:rPr>
          <w:rFonts w:ascii="Droid Arabic Naskh" w:hAnsi="Droid Arabic Naskh" w:cs="B Zar" w:hint="cs"/>
          <w:b/>
          <w:bCs/>
          <w:color w:val="0D0D0D" w:themeColor="text1" w:themeTint="F2"/>
          <w:rtl/>
        </w:rPr>
        <w:t xml:space="preserve"> در </w:t>
      </w:r>
      <w:r>
        <w:rPr>
          <w:rFonts w:ascii="Droid Arabic Naskh" w:hAnsi="Droid Arabic Naskh" w:cs="B Zar" w:hint="cs"/>
          <w:b/>
          <w:bCs/>
          <w:color w:val="0D0D0D" w:themeColor="text1" w:themeTint="F2"/>
          <w:rtl/>
        </w:rPr>
        <w:t xml:space="preserve"> سواحل مکران </w:t>
      </w:r>
      <w:r w:rsidR="0053074C">
        <w:rPr>
          <w:rFonts w:ascii="Droid Arabic Naskh" w:hAnsi="Droid Arabic Naskh" w:cs="B Zar" w:hint="cs"/>
          <w:b/>
          <w:bCs/>
          <w:color w:val="0D0D0D" w:themeColor="text1" w:themeTint="F2"/>
          <w:rtl/>
        </w:rPr>
        <w:t>بسمت اقیانوس</w:t>
      </w:r>
      <w:r>
        <w:rPr>
          <w:rFonts w:ascii="Droid Arabic Naskh" w:hAnsi="Droid Arabic Naskh" w:cs="B Zar" w:hint="cs"/>
          <w:b/>
          <w:bCs/>
          <w:color w:val="0D0D0D" w:themeColor="text1" w:themeTint="F2"/>
          <w:rtl/>
        </w:rPr>
        <w:t xml:space="preserve"> </w:t>
      </w:r>
      <w:r w:rsidR="0053074C">
        <w:rPr>
          <w:rFonts w:ascii="Droid Arabic Naskh" w:hAnsi="Droid Arabic Naskh" w:cs="B Zar" w:hint="cs"/>
          <w:b/>
          <w:bCs/>
          <w:color w:val="0D0D0D" w:themeColor="text1" w:themeTint="F2"/>
          <w:rtl/>
        </w:rPr>
        <w:t>،</w:t>
      </w:r>
      <w:r>
        <w:rPr>
          <w:rFonts w:ascii="Droid Arabic Naskh" w:hAnsi="Droid Arabic Naskh" w:cs="B Zar" w:hint="cs"/>
          <w:b/>
          <w:bCs/>
          <w:color w:val="0D0D0D" w:themeColor="text1" w:themeTint="F2"/>
          <w:rtl/>
        </w:rPr>
        <w:t xml:space="preserve"> تنفس گاه ایران در مقابل استعمار نوین</w:t>
      </w:r>
    </w:p>
    <w:p w14:paraId="2BAD8E4B" w14:textId="77777777" w:rsidR="00AD65F5" w:rsidRPr="00926028" w:rsidRDefault="00AD65F5" w:rsidP="009E1571">
      <w:pPr>
        <w:bidi/>
        <w:rPr>
          <w:rFonts w:cs="B Nazanin"/>
          <w:sz w:val="24"/>
          <w:szCs w:val="24"/>
          <w:rtl/>
        </w:rPr>
      </w:pPr>
      <w:r w:rsidRPr="00926028">
        <w:rPr>
          <w:rFonts w:cs="B Nazanin" w:hint="cs"/>
          <w:b/>
          <w:bCs/>
          <w:sz w:val="24"/>
          <w:szCs w:val="24"/>
          <w:rtl/>
        </w:rPr>
        <w:t>اهميت راهبردي اقيانوس هند و آبراه هاي وابسته</w:t>
      </w:r>
      <w:r w:rsidRPr="00926028">
        <w:rPr>
          <w:rFonts w:cs="B Nazanin" w:hint="cs"/>
          <w:sz w:val="24"/>
          <w:szCs w:val="24"/>
          <w:rtl/>
        </w:rPr>
        <w:t xml:space="preserve"> </w:t>
      </w:r>
    </w:p>
    <w:p w14:paraId="3C3891A9" w14:textId="77777777" w:rsidR="009A56B0" w:rsidRDefault="009A56B0" w:rsidP="000002FE">
      <w:pPr>
        <w:bidi/>
        <w:rPr>
          <w:rFonts w:cs="B Nazanin"/>
          <w:sz w:val="24"/>
          <w:szCs w:val="24"/>
          <w:rtl/>
        </w:rPr>
      </w:pPr>
      <w:r>
        <w:rPr>
          <w:rFonts w:cs="B Nazanin" w:hint="cs"/>
          <w:sz w:val="24"/>
          <w:szCs w:val="24"/>
          <w:rtl/>
        </w:rPr>
        <w:t xml:space="preserve">کشور ایران از سه جهت با دریا ارتباط دارد از شمال به دریای خزر ، از جنوب غربی به خلیج فارس و از جنوب شرقی به خلیج عمان ( دریای مکران ) و دریای عرب و اقیانوس هند </w:t>
      </w:r>
    </w:p>
    <w:p w14:paraId="6138E5FF" w14:textId="77777777" w:rsidR="0038462D" w:rsidRDefault="009A56B0" w:rsidP="0038462D">
      <w:pPr>
        <w:bidi/>
        <w:rPr>
          <w:rFonts w:cs="B Nazanin"/>
          <w:sz w:val="24"/>
          <w:szCs w:val="24"/>
          <w:rtl/>
        </w:rPr>
      </w:pPr>
      <w:r>
        <w:rPr>
          <w:rFonts w:cs="B Nazanin" w:hint="cs"/>
          <w:sz w:val="24"/>
          <w:szCs w:val="24"/>
          <w:rtl/>
        </w:rPr>
        <w:t xml:space="preserve">دریای خزر دریایی بسته است که فقط توسط کانال های ولگا بالتیک و دریای سفید به دریای بالتیک و دریای سفید و کانال ولگا دن به دریای آزوف و دریای سیاه اتصال پیدا میکند لذا بعلت بسته بودن امکان قلمرو سازی زیادی وجود ندارد و </w:t>
      </w:r>
      <w:r w:rsidR="0038462D">
        <w:rPr>
          <w:rFonts w:cs="B Nazanin" w:hint="cs"/>
          <w:sz w:val="24"/>
          <w:szCs w:val="24"/>
          <w:rtl/>
        </w:rPr>
        <w:t xml:space="preserve">تنها مسئله مهم در دریای خزر استفاده از آبراه ها به دریای بالتیک ، دریای سفید و دریای سیاه میباشد که بسیار از نظر اقتصادی و راهبردی در جهت ارتباط با دریاهای شمالی اروپا و ارتباط با کشورهای اروپایی مهم است منتها کشتی های کوچکتر از پنج هزار تن و آبخور زیر پنج متر </w:t>
      </w:r>
    </w:p>
    <w:p w14:paraId="5EDC4D2A" w14:textId="77777777" w:rsidR="0038462D" w:rsidRDefault="0038462D" w:rsidP="0038462D">
      <w:pPr>
        <w:bidi/>
        <w:rPr>
          <w:rFonts w:cs="B Nazanin"/>
          <w:sz w:val="24"/>
          <w:szCs w:val="24"/>
          <w:rtl/>
        </w:rPr>
      </w:pPr>
      <w:r>
        <w:rPr>
          <w:rFonts w:cs="B Nazanin" w:hint="cs"/>
          <w:sz w:val="24"/>
          <w:szCs w:val="24"/>
          <w:rtl/>
        </w:rPr>
        <w:t xml:space="preserve">خلیج فارس نیز خلیج بسته است که فقط از طریق تنگه هرمز با دریاهای آزاد ارتباط دارد و شاید این مسائل در طول تاریخ در فرهنگ دریای مردم اثر کرده باشد که با داشتن حدو د سه هزار کیلومتر مرز دریایی فرهنگ دریایی قابل مقایسه با این مرز های گسترده دریایی را نداشتیم </w:t>
      </w:r>
    </w:p>
    <w:p w14:paraId="448922D1" w14:textId="77777777" w:rsidR="0038462D" w:rsidRDefault="0038462D" w:rsidP="0038462D">
      <w:pPr>
        <w:bidi/>
        <w:rPr>
          <w:rFonts w:cs="B Nazanin"/>
          <w:sz w:val="24"/>
          <w:szCs w:val="24"/>
          <w:rtl/>
        </w:rPr>
      </w:pPr>
      <w:r>
        <w:rPr>
          <w:rFonts w:cs="B Nazanin" w:hint="cs"/>
          <w:sz w:val="24"/>
          <w:szCs w:val="24"/>
          <w:rtl/>
        </w:rPr>
        <w:t xml:space="preserve">خلیج عمان که یک خلیج باز است و کاملا به دریای عرب و اقیانوس هند ارتباط گسترده و باز دارد که در ایران بیشتر از واژه دریای عمان استفاده میشود که صحصح نیست </w:t>
      </w:r>
      <w:r w:rsidR="00420E30">
        <w:rPr>
          <w:rFonts w:cs="B Nazanin" w:hint="cs"/>
          <w:sz w:val="24"/>
          <w:szCs w:val="24"/>
          <w:rtl/>
        </w:rPr>
        <w:t>و  باید از واژه دریای مکران استفاده شود که ابعادی بمراتب بزرگتر از خلیج عمان دارد و کلیه سواحل مکران را در ایران و پاکستان در برمیگیرد برعکس خلیح عمان که فقط سواحل ایران را در برمیگیرد .</w:t>
      </w:r>
    </w:p>
    <w:p w14:paraId="5C098E9B" w14:textId="77777777" w:rsidR="00AD65F5" w:rsidRPr="00926028" w:rsidRDefault="00AD65F5" w:rsidP="009A56B0">
      <w:pPr>
        <w:bidi/>
        <w:rPr>
          <w:rFonts w:cs="B Nazanin"/>
          <w:sz w:val="24"/>
          <w:szCs w:val="24"/>
          <w:rtl/>
        </w:rPr>
      </w:pPr>
      <w:r w:rsidRPr="00926028">
        <w:rPr>
          <w:rFonts w:cs="B Nazanin" w:hint="cs"/>
          <w:sz w:val="24"/>
          <w:szCs w:val="24"/>
          <w:rtl/>
        </w:rPr>
        <w:t>بدليل</w:t>
      </w:r>
      <w:r w:rsidRPr="00926028">
        <w:rPr>
          <w:rFonts w:cs="B Nazanin" w:hint="cs"/>
          <w:b/>
          <w:bCs/>
          <w:sz w:val="24"/>
          <w:szCs w:val="24"/>
          <w:rtl/>
        </w:rPr>
        <w:t xml:space="preserve"> </w:t>
      </w:r>
      <w:r w:rsidRPr="00926028">
        <w:rPr>
          <w:rFonts w:cs="B Nazanin" w:hint="cs"/>
          <w:sz w:val="24"/>
          <w:szCs w:val="24"/>
          <w:rtl/>
        </w:rPr>
        <w:t xml:space="preserve">اهميت اقتصادي ، جغرافيايي و راهبردي ( </w:t>
      </w:r>
      <w:r w:rsidRPr="00926028">
        <w:rPr>
          <w:rFonts w:cs="B Nazanin"/>
          <w:sz w:val="24"/>
          <w:szCs w:val="24"/>
        </w:rPr>
        <w:t>ECOGEOSRATEGIC</w:t>
      </w:r>
      <w:r w:rsidRPr="00926028">
        <w:rPr>
          <w:rFonts w:cs="B Nazanin" w:hint="cs"/>
          <w:sz w:val="24"/>
          <w:szCs w:val="24"/>
          <w:rtl/>
        </w:rPr>
        <w:t xml:space="preserve"> </w:t>
      </w:r>
      <w:r w:rsidRPr="00926028">
        <w:rPr>
          <w:rFonts w:cs="B Nazanin"/>
          <w:sz w:val="24"/>
          <w:szCs w:val="24"/>
        </w:rPr>
        <w:t>(</w:t>
      </w:r>
      <w:r w:rsidRPr="00926028">
        <w:rPr>
          <w:rFonts w:cs="B Nazanin" w:hint="cs"/>
          <w:sz w:val="24"/>
          <w:szCs w:val="24"/>
          <w:rtl/>
        </w:rPr>
        <w:t xml:space="preserve"> اقيانوس هند مقام مهمي را در روابط جهاني دارد . يكي از كارشناسان دريايي اهميت راهبردي اقيانوس هند را بشرح زير توصيف كرده است " كنترل اقيانوس هند باعث سيادت بر قاره آسيا ميگردد ، اين اقيانوس كليد دسترسي به هفت دريا ميباشد ، در قرن بيست و يكم مسائل عمده جهاني در آبهاي اين اقيانوس انجام خواهد شد " قدرت هاي بزرگ علاقه راهبردي به اين اقيانوس نشان ميدهندو تنگه هاي مهم باب المندب ، مالاكا ، موزامبيك ، پلك ، سوندا و هرمز را ميتوان از اين اقيانوس كنترل كرد . چندين تنگه و كانال باريك ورودي هاي غربي و شرقي آنرا نگهباني ميكنند و از اهميت زيادي برخوردارند ، دماغه اميد نيك در منتهي اليه پوزه جنوبي آفريقا دماغه ارتباطي اقيانوس اطلس به اقيانوس هند ، كانال سوئز و تنگه باب المندب بين درياي سرخ و خليج عدن ، تنگه پولك بين سيلان و هند ، تنگه مالاكا بين مالزي و اندونزي ، تنگه سوندا بين جاوه و سوماترا، تنگه موزامبيك بين مادگاسكار و كشور موزامبيك در خاك اصلي آفريقا و تنگه هرمز كه تنها راه ارتباطي به مهمترين منطقه نفتي جهان ميباشد را ميتوان از مهمترين اين تنگه ها نام برد .</w:t>
      </w:r>
    </w:p>
    <w:p w14:paraId="75B0B29D" w14:textId="77777777" w:rsidR="00AD65F5" w:rsidRDefault="00AD65F5" w:rsidP="000002FE">
      <w:pPr>
        <w:bidi/>
        <w:rPr>
          <w:rFonts w:cs="B Nazanin"/>
          <w:sz w:val="24"/>
          <w:szCs w:val="24"/>
          <w:rtl/>
        </w:rPr>
      </w:pPr>
      <w:r w:rsidRPr="00926028">
        <w:rPr>
          <w:rFonts w:cs="B Nazanin" w:hint="cs"/>
          <w:sz w:val="24"/>
          <w:szCs w:val="24"/>
          <w:rtl/>
        </w:rPr>
        <w:lastRenderedPageBreak/>
        <w:t xml:space="preserve">همانگونه كه قبلاً بيان شد اين اقيانوس توسط شبه قاره هند به دو شاخه اصلي شامل درياي عرب و خليج بنگال تقسيم ميشود و خليج فارس ، خليج عمان ، خليج عدن ، درياي سرخ ، خليج عقبه از شاخه هاي درياي عرب بوده و همچنين درياي اندومان ، درياي جاوه ، درياي باندا ، درياي تيمور ، درياي آرافو و درياي كارنپتار از شاخه هاي خليج بنگال ميباشند و البته خليج ها و درياها و آبراه هاي مختلف كوچك ديگري نيز به اين دو شاتخه اصلي مستقيم و يا غير مستقيم از طريق آبراه هاي ذكر شده ارتباط دارند كه در اين مختصر نمي گنجد .  </w:t>
      </w:r>
    </w:p>
    <w:p w14:paraId="16C116DE" w14:textId="77777777" w:rsidR="00AD65F5" w:rsidRPr="00A06267" w:rsidRDefault="00AD65F5" w:rsidP="000002FE">
      <w:pPr>
        <w:bidi/>
        <w:rPr>
          <w:rFonts w:cs="B Nazanin"/>
          <w:sz w:val="24"/>
          <w:szCs w:val="24"/>
          <w:rtl/>
        </w:rPr>
      </w:pPr>
      <w:r w:rsidRPr="00A06267">
        <w:rPr>
          <w:rFonts w:cs="B Nazanin" w:hint="cs"/>
          <w:sz w:val="24"/>
          <w:szCs w:val="24"/>
          <w:rtl/>
        </w:rPr>
        <w:t>برابر نقشه زیر  رقابت قدرت های بزرگ در منطقه از جمله آمریکا , هند و چین و گستره بنادر پشتیبانی و تدراکاتی و سایت های شنود آنها اهمیت این آبراه ها را در سطح بین المللی میرساند .</w:t>
      </w:r>
    </w:p>
    <w:p w14:paraId="0896F06F" w14:textId="77777777" w:rsidR="00AD65F5" w:rsidRPr="0076219A" w:rsidRDefault="00AD65F5" w:rsidP="000002FE">
      <w:pPr>
        <w:bidi/>
        <w:rPr>
          <w:rFonts w:ascii="Nazanin" w:hAnsi="Nazanin" w:cs="B Zar"/>
          <w:sz w:val="24"/>
          <w:szCs w:val="24"/>
          <w:rtl/>
        </w:rPr>
      </w:pPr>
    </w:p>
    <w:p w14:paraId="21928521" w14:textId="77777777" w:rsidR="003504A8" w:rsidRPr="0076219A" w:rsidRDefault="003504A8" w:rsidP="000002FE">
      <w:pPr>
        <w:bidi/>
        <w:rPr>
          <w:rFonts w:cs="B Zar"/>
          <w:i/>
          <w:iCs/>
          <w:sz w:val="24"/>
          <w:szCs w:val="24"/>
          <w:rtl/>
        </w:rPr>
      </w:pPr>
      <w:r w:rsidRPr="0076219A">
        <w:rPr>
          <w:rFonts w:cs="B Zar"/>
          <w:i/>
          <w:iCs/>
          <w:noProof/>
          <w:sz w:val="24"/>
          <w:szCs w:val="24"/>
          <w:rtl/>
        </w:rPr>
        <w:drawing>
          <wp:inline distT="0" distB="0" distL="0" distR="0" wp14:anchorId="634F8166" wp14:editId="7C240356">
            <wp:extent cx="5731510" cy="4558067"/>
            <wp:effectExtent l="19050" t="0" r="2540" b="0"/>
            <wp:docPr id="265" name="Picture 4" descr="C:\Users\m.faghihi\Documents\my document\OCEANS &amp; SEAS\mokran sea historical\GREAT POWER COMPETITION IN THE INDIAN OCE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faghihi\Documents\my document\OCEANS &amp; SEAS\mokran sea historical\GREAT POWER COMPETITION IN THE INDIAN OCEAN.jpg"/>
                    <pic:cNvPicPr>
                      <a:picLocks noChangeAspect="1" noChangeArrowheads="1"/>
                    </pic:cNvPicPr>
                  </pic:nvPicPr>
                  <pic:blipFill>
                    <a:blip r:embed="rId1693" cstate="print"/>
                    <a:srcRect/>
                    <a:stretch>
                      <a:fillRect/>
                    </a:stretch>
                  </pic:blipFill>
                  <pic:spPr bwMode="auto">
                    <a:xfrm>
                      <a:off x="0" y="0"/>
                      <a:ext cx="5731510" cy="4558067"/>
                    </a:xfrm>
                    <a:prstGeom prst="rect">
                      <a:avLst/>
                    </a:prstGeom>
                    <a:noFill/>
                    <a:ln w="9525">
                      <a:noFill/>
                      <a:miter lim="800000"/>
                      <a:headEnd/>
                      <a:tailEnd/>
                    </a:ln>
                  </pic:spPr>
                </pic:pic>
              </a:graphicData>
            </a:graphic>
          </wp:inline>
        </w:drawing>
      </w:r>
    </w:p>
    <w:p w14:paraId="0D09FC50" w14:textId="77777777" w:rsidR="00AD65F5" w:rsidRPr="0076219A" w:rsidRDefault="00AD65F5" w:rsidP="000002FE">
      <w:pPr>
        <w:bidi/>
        <w:rPr>
          <w:rFonts w:ascii="Nazanin" w:hAnsi="Nazanin" w:cs="B Zar"/>
          <w:sz w:val="24"/>
          <w:szCs w:val="24"/>
          <w:rtl/>
        </w:rPr>
      </w:pPr>
      <w:r w:rsidRPr="0076219A">
        <w:rPr>
          <w:rFonts w:ascii="Nazanin" w:hAnsi="Nazanin" w:cs="B Zar" w:hint="cs"/>
          <w:sz w:val="24"/>
          <w:szCs w:val="24"/>
          <w:rtl/>
        </w:rPr>
        <w:t>نقشه گستردگی نفوذ دریایی قدرت بزرگ در اقیانوس هند و رشد دزدی های دریایی که بیشتر در دو منطقه آبهای اطراف شاخ آفریقا و آبهای جنوب شرقی آسیا دیده میشود .</w:t>
      </w:r>
    </w:p>
    <w:p w14:paraId="53213AD0" w14:textId="77777777" w:rsidR="00AD65F5" w:rsidRDefault="00AD65F5" w:rsidP="000002FE">
      <w:pPr>
        <w:bidi/>
        <w:rPr>
          <w:rFonts w:ascii="Nazanin" w:hAnsi="Nazanin" w:cs="B Zar"/>
          <w:sz w:val="24"/>
          <w:szCs w:val="24"/>
          <w:rtl/>
        </w:rPr>
      </w:pPr>
    </w:p>
    <w:p w14:paraId="3CDA2EC8" w14:textId="77777777" w:rsidR="003504A8" w:rsidRPr="0076219A" w:rsidRDefault="003504A8" w:rsidP="000002FE">
      <w:pPr>
        <w:bidi/>
        <w:rPr>
          <w:rFonts w:ascii="Nazanin" w:hAnsi="Nazanin" w:cs="B Zar"/>
          <w:sz w:val="24"/>
          <w:szCs w:val="24"/>
          <w:rtl/>
        </w:rPr>
      </w:pPr>
      <w:r w:rsidRPr="0076219A">
        <w:rPr>
          <w:rFonts w:ascii="Nazanin" w:hAnsi="Nazanin" w:cs="B Zar" w:hint="cs"/>
          <w:sz w:val="24"/>
          <w:szCs w:val="24"/>
          <w:rtl/>
        </w:rPr>
        <w:t xml:space="preserve">برابر نقشه فوق گستردگی پایگاه های دریایی و بنادر مورد استفاده توسط قدرت های بزرگ منطقه جهت سوختگیری و شنود دیده میشود که اهمیت راهبردی این اقیانوس و آبراه های وابسته مانند دریای عرب و خلیج عمان را میرساند که به سواحل مکران نیز کشیده شده است و بندر گوادر توسط چینی ها در بخش پاکستانی سواحل مکران در نزدیکی مرزهای جنوب شرقی ایران ساخته میشود و جهت سوختگیری یگان های دریایی و کشتیرانی تجاری مورد استفاده قرار میگیرد , رشد و گستردگی ابعاد دزدی دریایی و توانائی های دزدان تا حدی میباشد نه فقط در آبهای ساحلی بلکه در آبهای شرقی سواحل شبه جزایر سیشل که حدود 1000 میل دریایی از سواحل اصلی آفریقا و بخصوص سومالی که مبداً اصلی دزدان دریایی میباشد این حملات صورت میگیرد .  </w:t>
      </w:r>
    </w:p>
    <w:p w14:paraId="194173BE" w14:textId="77777777" w:rsidR="003516C4" w:rsidRDefault="003516C4"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tl/>
        </w:rPr>
      </w:pPr>
    </w:p>
    <w:p w14:paraId="7F0205A1" w14:textId="77777777" w:rsidR="00FE4845" w:rsidRDefault="00FE4845" w:rsidP="000002FE">
      <w:pPr>
        <w:bidi/>
        <w:spacing w:line="240" w:lineRule="auto"/>
        <w:rPr>
          <w:rFonts w:ascii="Arial" w:eastAsia="Calibri" w:hAnsi="Arial" w:cs="Arial"/>
          <w:b/>
          <w:bCs/>
          <w:sz w:val="24"/>
          <w:szCs w:val="24"/>
          <w:rtl/>
          <w:lang w:bidi="fa-IR"/>
        </w:rPr>
      </w:pPr>
      <w:r>
        <w:rPr>
          <w:rFonts w:ascii="Arial" w:eastAsia="Calibri" w:hAnsi="Arial" w:cs="Arial" w:hint="cs"/>
          <w:b/>
          <w:bCs/>
          <w:sz w:val="24"/>
          <w:szCs w:val="24"/>
          <w:rtl/>
          <w:lang w:bidi="fa-IR"/>
        </w:rPr>
        <w:t xml:space="preserve">با درنظر گرفتن راهبردهای تعامل با استعمار نوین  در خصوص " کرانه های جنوب شرقی و فضا سازی وقلمروسازی جغرافیایی ایران در پهنه های آبی اقیانوسی " در جهت ایجاد فضای تنفسی در پهنه های اقیانوس هند و </w:t>
      </w:r>
      <w:r w:rsidR="00E12F1E">
        <w:rPr>
          <w:rFonts w:ascii="Arial" w:eastAsia="Calibri" w:hAnsi="Arial" w:cs="Arial" w:hint="cs"/>
          <w:b/>
          <w:bCs/>
          <w:sz w:val="24"/>
          <w:szCs w:val="24"/>
          <w:rtl/>
          <w:lang w:bidi="fa-IR"/>
        </w:rPr>
        <w:t xml:space="preserve">آبراه های باستانی ایرانی برای شریان های اقصادی و دریایی کشور ، </w:t>
      </w:r>
      <w:r>
        <w:rPr>
          <w:rFonts w:ascii="Arial" w:eastAsia="Calibri" w:hAnsi="Arial" w:cs="Arial" w:hint="cs"/>
          <w:b/>
          <w:bCs/>
          <w:sz w:val="24"/>
          <w:szCs w:val="24"/>
          <w:rtl/>
          <w:lang w:bidi="fa-IR"/>
        </w:rPr>
        <w:t>بررسی ابعاد جغرافیایی , اکولوژیک , تاریخی , سیاسی , امنیتی  , حقوقی , پیشنهاد دریای مکران در سواحل جنوبی مکران ایران و پاکستان و تبعات آن در ابعاد بیان شده .</w:t>
      </w:r>
    </w:p>
    <w:p w14:paraId="0B9EE7E1" w14:textId="77777777" w:rsidR="00FE4845" w:rsidRDefault="00FE4845" w:rsidP="000002FE">
      <w:pPr>
        <w:bidi/>
        <w:spacing w:line="240" w:lineRule="auto"/>
        <w:rPr>
          <w:rFonts w:ascii="Arial" w:eastAsia="Calibri" w:hAnsi="Arial" w:cs="Arial"/>
          <w:b/>
          <w:bCs/>
          <w:sz w:val="24"/>
          <w:szCs w:val="24"/>
          <w:rtl/>
          <w:lang w:bidi="fa-IR"/>
        </w:rPr>
      </w:pPr>
      <w:r>
        <w:rPr>
          <w:rFonts w:ascii="Arial" w:eastAsia="Calibri" w:hAnsi="Arial" w:cs="Arial" w:hint="cs"/>
          <w:b/>
          <w:bCs/>
          <w:sz w:val="24"/>
          <w:szCs w:val="24"/>
          <w:rtl/>
          <w:lang w:bidi="fa-IR"/>
        </w:rPr>
        <w:t>بررسی آب راها و دریاهای جنوبی ایران و مشخص کردن جای خالی دریای مکران برابر مدارک تاریخی و حقوقی بین الملل , پیشنهاد قلمرو سازی در دریاهای جنوب شرقی کشور با تعین نام جهت پهنه آبی جنوبی سواحل مکران ایران و پاکستان با درنظر گرفتن دریاها و خلیج های برسمیت شناخته شده بین المللی .</w:t>
      </w:r>
    </w:p>
    <w:p w14:paraId="6A3255E9" w14:textId="77777777" w:rsidR="00FE4845" w:rsidRDefault="00FE4845" w:rsidP="000002FE">
      <w:pPr>
        <w:bidi/>
        <w:spacing w:line="240" w:lineRule="auto"/>
        <w:rPr>
          <w:rFonts w:ascii="Arial" w:eastAsia="Calibri" w:hAnsi="Arial" w:cs="Arial"/>
          <w:b/>
          <w:bCs/>
          <w:sz w:val="24"/>
          <w:szCs w:val="24"/>
          <w:rtl/>
          <w:lang w:bidi="fa-IR"/>
        </w:rPr>
      </w:pPr>
      <w:r>
        <w:rPr>
          <w:rFonts w:ascii="Arial" w:eastAsia="Calibri" w:hAnsi="Arial" w:cs="Arial" w:hint="cs"/>
          <w:b/>
          <w:bCs/>
          <w:sz w:val="24"/>
          <w:szCs w:val="24"/>
          <w:rtl/>
          <w:lang w:bidi="fa-IR"/>
        </w:rPr>
        <w:t xml:space="preserve">بررسی مقررات سازمان جهانی </w:t>
      </w:r>
      <w:r w:rsidRPr="00C514F3">
        <w:rPr>
          <w:rFonts w:ascii="Arial" w:eastAsia="Calibri" w:hAnsi="Arial" w:cs="Arial" w:hint="cs"/>
          <w:b/>
          <w:bCs/>
          <w:sz w:val="24"/>
          <w:szCs w:val="24"/>
          <w:rtl/>
          <w:lang w:bidi="fa-IR"/>
        </w:rPr>
        <w:t>آبنگاری</w:t>
      </w:r>
      <w:r w:rsidRPr="00503E2F">
        <w:rPr>
          <w:rFonts w:ascii="Arial" w:eastAsia="Calibri" w:hAnsi="Arial" w:cs="Arial"/>
          <w:b/>
          <w:bCs/>
          <w:sz w:val="24"/>
          <w:szCs w:val="24"/>
          <w:rtl/>
          <w:lang w:bidi="fa-IR"/>
        </w:rPr>
        <w:t>(</w:t>
      </w:r>
      <w:r w:rsidRPr="00503E2F">
        <w:rPr>
          <w:rFonts w:ascii="Arial" w:eastAsia="Calibri" w:hAnsi="Arial" w:cs="Arial"/>
          <w:b/>
          <w:bCs/>
          <w:sz w:val="24"/>
          <w:szCs w:val="24"/>
          <w:lang w:bidi="fa-IR"/>
        </w:rPr>
        <w:t>IHO</w:t>
      </w:r>
      <w:r>
        <w:rPr>
          <w:rFonts w:ascii="Arial" w:eastAsia="Calibri" w:hAnsi="Arial" w:cs="Arial" w:hint="cs"/>
          <w:b/>
          <w:bCs/>
          <w:sz w:val="24"/>
          <w:szCs w:val="24"/>
          <w:rtl/>
          <w:lang w:bidi="fa-IR"/>
        </w:rPr>
        <w:t xml:space="preserve">)  </w:t>
      </w:r>
      <w:r>
        <w:rPr>
          <w:rFonts w:ascii="Arial" w:eastAsia="Calibri" w:hAnsi="Arial" w:cs="Arial"/>
          <w:b/>
          <w:bCs/>
          <w:sz w:val="24"/>
          <w:szCs w:val="24"/>
          <w:lang w:bidi="fa-IR"/>
        </w:rPr>
        <w:t>International Hydrographic Organization</w:t>
      </w:r>
      <w:r>
        <w:rPr>
          <w:rFonts w:ascii="Arial" w:eastAsia="Calibri" w:hAnsi="Arial" w:cs="Arial" w:hint="cs"/>
          <w:b/>
          <w:bCs/>
          <w:sz w:val="24"/>
          <w:szCs w:val="24"/>
          <w:rtl/>
          <w:lang w:bidi="fa-IR"/>
        </w:rPr>
        <w:t xml:space="preserve">  و همچنین سازمان بین المللی دریانوردی </w:t>
      </w:r>
      <w:r w:rsidRPr="00503E2F">
        <w:rPr>
          <w:rFonts w:ascii="Arial" w:eastAsia="Calibri" w:hAnsi="Arial" w:cs="Arial"/>
          <w:b/>
          <w:bCs/>
          <w:sz w:val="24"/>
          <w:szCs w:val="24"/>
          <w:rtl/>
          <w:lang w:bidi="fa-IR"/>
        </w:rPr>
        <w:t xml:space="preserve">. </w:t>
      </w:r>
      <w:r>
        <w:rPr>
          <w:rFonts w:ascii="Arial" w:eastAsia="Calibri" w:hAnsi="Arial" w:cs="Arial" w:hint="cs"/>
          <w:b/>
          <w:bCs/>
          <w:sz w:val="24"/>
          <w:szCs w:val="24"/>
          <w:rtl/>
          <w:lang w:bidi="fa-IR"/>
        </w:rPr>
        <w:t>(</w:t>
      </w:r>
      <w:r w:rsidRPr="00503E2F">
        <w:rPr>
          <w:rFonts w:ascii="Arial" w:eastAsia="Calibri" w:hAnsi="Arial" w:cs="Arial"/>
          <w:b/>
          <w:bCs/>
          <w:sz w:val="24"/>
          <w:szCs w:val="24"/>
          <w:lang w:bidi="fa-IR"/>
        </w:rPr>
        <w:t>International Maritime Organization (IMO</w:t>
      </w:r>
      <w:r>
        <w:rPr>
          <w:rFonts w:ascii="Arial" w:eastAsia="Calibri" w:hAnsi="Arial" w:cs="Arial" w:hint="cs"/>
          <w:b/>
          <w:bCs/>
          <w:sz w:val="24"/>
          <w:szCs w:val="24"/>
          <w:rtl/>
          <w:lang w:bidi="fa-IR"/>
        </w:rPr>
        <w:t xml:space="preserve"> در تعین دریاها و مشخص کردن محدوده ها و نام ها و سایر مشخصات آنها و تبعات پیشنهاد دریای مکران جهت پهنه آبی جنوب سواحل مکران ایران و پاکستان </w:t>
      </w:r>
      <w:r w:rsidRPr="009F09C5">
        <w:rPr>
          <w:rFonts w:ascii="Arial" w:eastAsia="Calibri" w:hAnsi="Arial" w:cs="Arial" w:hint="cs"/>
          <w:b/>
          <w:bCs/>
          <w:sz w:val="24"/>
          <w:szCs w:val="24"/>
          <w:rtl/>
          <w:lang w:bidi="fa-IR"/>
        </w:rPr>
        <w:t>با</w:t>
      </w:r>
      <w:r w:rsidRPr="009F09C5">
        <w:rPr>
          <w:rFonts w:ascii="Arial" w:eastAsia="Calibri" w:hAnsi="Arial" w:cs="Arial"/>
          <w:b/>
          <w:bCs/>
          <w:sz w:val="24"/>
          <w:szCs w:val="24"/>
          <w:rtl/>
          <w:lang w:bidi="fa-IR"/>
        </w:rPr>
        <w:t xml:space="preserve"> </w:t>
      </w:r>
      <w:r w:rsidRPr="009F09C5">
        <w:rPr>
          <w:rFonts w:ascii="Arial" w:eastAsia="Calibri" w:hAnsi="Arial" w:cs="Arial" w:hint="cs"/>
          <w:b/>
          <w:bCs/>
          <w:sz w:val="24"/>
          <w:szCs w:val="24"/>
          <w:rtl/>
          <w:lang w:bidi="fa-IR"/>
        </w:rPr>
        <w:t>درنظر</w:t>
      </w:r>
      <w:r w:rsidRPr="009F09C5">
        <w:rPr>
          <w:rFonts w:ascii="Arial" w:eastAsia="Calibri" w:hAnsi="Arial" w:cs="Arial"/>
          <w:b/>
          <w:bCs/>
          <w:sz w:val="24"/>
          <w:szCs w:val="24"/>
          <w:rtl/>
          <w:lang w:bidi="fa-IR"/>
        </w:rPr>
        <w:t xml:space="preserve"> </w:t>
      </w:r>
      <w:r w:rsidRPr="009F09C5">
        <w:rPr>
          <w:rFonts w:ascii="Arial" w:eastAsia="Calibri" w:hAnsi="Arial" w:cs="Arial" w:hint="cs"/>
          <w:b/>
          <w:bCs/>
          <w:sz w:val="24"/>
          <w:szCs w:val="24"/>
          <w:rtl/>
          <w:lang w:bidi="fa-IR"/>
        </w:rPr>
        <w:t>گرفتن</w:t>
      </w:r>
      <w:r w:rsidRPr="009F09C5">
        <w:rPr>
          <w:rFonts w:ascii="Arial" w:eastAsia="Calibri" w:hAnsi="Arial" w:cs="Arial"/>
          <w:b/>
          <w:bCs/>
          <w:sz w:val="24"/>
          <w:szCs w:val="24"/>
          <w:rtl/>
          <w:lang w:bidi="fa-IR"/>
        </w:rPr>
        <w:t xml:space="preserve"> </w:t>
      </w:r>
      <w:r w:rsidRPr="009F09C5">
        <w:rPr>
          <w:rFonts w:ascii="Arial" w:eastAsia="Calibri" w:hAnsi="Arial" w:cs="Arial" w:hint="cs"/>
          <w:b/>
          <w:bCs/>
          <w:sz w:val="24"/>
          <w:szCs w:val="24"/>
          <w:rtl/>
          <w:lang w:bidi="fa-IR"/>
        </w:rPr>
        <w:t>دریاها</w:t>
      </w:r>
      <w:r w:rsidRPr="009F09C5">
        <w:rPr>
          <w:rFonts w:ascii="Arial" w:eastAsia="Calibri" w:hAnsi="Arial" w:cs="Arial"/>
          <w:b/>
          <w:bCs/>
          <w:sz w:val="24"/>
          <w:szCs w:val="24"/>
          <w:rtl/>
          <w:lang w:bidi="fa-IR"/>
        </w:rPr>
        <w:t xml:space="preserve"> </w:t>
      </w:r>
      <w:r w:rsidRPr="009F09C5">
        <w:rPr>
          <w:rFonts w:ascii="Arial" w:eastAsia="Calibri" w:hAnsi="Arial" w:cs="Arial" w:hint="cs"/>
          <w:b/>
          <w:bCs/>
          <w:sz w:val="24"/>
          <w:szCs w:val="24"/>
          <w:rtl/>
          <w:lang w:bidi="fa-IR"/>
        </w:rPr>
        <w:t>و</w:t>
      </w:r>
      <w:r w:rsidRPr="009F09C5">
        <w:rPr>
          <w:rFonts w:ascii="Arial" w:eastAsia="Calibri" w:hAnsi="Arial" w:cs="Arial"/>
          <w:b/>
          <w:bCs/>
          <w:sz w:val="24"/>
          <w:szCs w:val="24"/>
          <w:rtl/>
          <w:lang w:bidi="fa-IR"/>
        </w:rPr>
        <w:t xml:space="preserve"> </w:t>
      </w:r>
      <w:r w:rsidRPr="009F09C5">
        <w:rPr>
          <w:rFonts w:ascii="Arial" w:eastAsia="Calibri" w:hAnsi="Arial" w:cs="Arial" w:hint="cs"/>
          <w:b/>
          <w:bCs/>
          <w:sz w:val="24"/>
          <w:szCs w:val="24"/>
          <w:rtl/>
          <w:lang w:bidi="fa-IR"/>
        </w:rPr>
        <w:t>خلیج</w:t>
      </w:r>
      <w:r w:rsidRPr="009F09C5">
        <w:rPr>
          <w:rFonts w:ascii="Arial" w:eastAsia="Calibri" w:hAnsi="Arial" w:cs="Arial"/>
          <w:b/>
          <w:bCs/>
          <w:sz w:val="24"/>
          <w:szCs w:val="24"/>
          <w:rtl/>
          <w:lang w:bidi="fa-IR"/>
        </w:rPr>
        <w:t xml:space="preserve"> </w:t>
      </w:r>
      <w:r w:rsidRPr="009F09C5">
        <w:rPr>
          <w:rFonts w:ascii="Arial" w:eastAsia="Calibri" w:hAnsi="Arial" w:cs="Arial" w:hint="cs"/>
          <w:b/>
          <w:bCs/>
          <w:sz w:val="24"/>
          <w:szCs w:val="24"/>
          <w:rtl/>
          <w:lang w:bidi="fa-IR"/>
        </w:rPr>
        <w:t>های</w:t>
      </w:r>
      <w:r w:rsidRPr="009F09C5">
        <w:rPr>
          <w:rFonts w:ascii="Arial" w:eastAsia="Calibri" w:hAnsi="Arial" w:cs="Arial"/>
          <w:b/>
          <w:bCs/>
          <w:sz w:val="24"/>
          <w:szCs w:val="24"/>
          <w:rtl/>
          <w:lang w:bidi="fa-IR"/>
        </w:rPr>
        <w:t xml:space="preserve"> </w:t>
      </w:r>
      <w:r w:rsidRPr="009F09C5">
        <w:rPr>
          <w:rFonts w:ascii="Arial" w:eastAsia="Calibri" w:hAnsi="Arial" w:cs="Arial" w:hint="cs"/>
          <w:b/>
          <w:bCs/>
          <w:sz w:val="24"/>
          <w:szCs w:val="24"/>
          <w:rtl/>
          <w:lang w:bidi="fa-IR"/>
        </w:rPr>
        <w:t>برسمیت</w:t>
      </w:r>
      <w:r w:rsidRPr="009F09C5">
        <w:rPr>
          <w:rFonts w:ascii="Arial" w:eastAsia="Calibri" w:hAnsi="Arial" w:cs="Arial"/>
          <w:b/>
          <w:bCs/>
          <w:sz w:val="24"/>
          <w:szCs w:val="24"/>
          <w:rtl/>
          <w:lang w:bidi="fa-IR"/>
        </w:rPr>
        <w:t xml:space="preserve"> </w:t>
      </w:r>
      <w:r w:rsidRPr="009F09C5">
        <w:rPr>
          <w:rFonts w:ascii="Arial" w:eastAsia="Calibri" w:hAnsi="Arial" w:cs="Arial" w:hint="cs"/>
          <w:b/>
          <w:bCs/>
          <w:sz w:val="24"/>
          <w:szCs w:val="24"/>
          <w:rtl/>
          <w:lang w:bidi="fa-IR"/>
        </w:rPr>
        <w:t>شناخته</w:t>
      </w:r>
      <w:r w:rsidRPr="009F09C5">
        <w:rPr>
          <w:rFonts w:ascii="Arial" w:eastAsia="Calibri" w:hAnsi="Arial" w:cs="Arial"/>
          <w:b/>
          <w:bCs/>
          <w:sz w:val="24"/>
          <w:szCs w:val="24"/>
          <w:rtl/>
          <w:lang w:bidi="fa-IR"/>
        </w:rPr>
        <w:t xml:space="preserve"> </w:t>
      </w:r>
      <w:r w:rsidRPr="009F09C5">
        <w:rPr>
          <w:rFonts w:ascii="Arial" w:eastAsia="Calibri" w:hAnsi="Arial" w:cs="Arial" w:hint="cs"/>
          <w:b/>
          <w:bCs/>
          <w:sz w:val="24"/>
          <w:szCs w:val="24"/>
          <w:rtl/>
          <w:lang w:bidi="fa-IR"/>
        </w:rPr>
        <w:t>شده</w:t>
      </w:r>
      <w:r w:rsidRPr="009F09C5">
        <w:rPr>
          <w:rFonts w:ascii="Arial" w:eastAsia="Calibri" w:hAnsi="Arial" w:cs="Arial"/>
          <w:b/>
          <w:bCs/>
          <w:sz w:val="24"/>
          <w:szCs w:val="24"/>
          <w:rtl/>
          <w:lang w:bidi="fa-IR"/>
        </w:rPr>
        <w:t xml:space="preserve"> </w:t>
      </w:r>
      <w:r w:rsidRPr="009F09C5">
        <w:rPr>
          <w:rFonts w:ascii="Arial" w:eastAsia="Calibri" w:hAnsi="Arial" w:cs="Arial" w:hint="cs"/>
          <w:b/>
          <w:bCs/>
          <w:sz w:val="24"/>
          <w:szCs w:val="24"/>
          <w:rtl/>
          <w:lang w:bidi="fa-IR"/>
        </w:rPr>
        <w:t>بین</w:t>
      </w:r>
      <w:r w:rsidRPr="009F09C5">
        <w:rPr>
          <w:rFonts w:ascii="Arial" w:eastAsia="Calibri" w:hAnsi="Arial" w:cs="Arial"/>
          <w:b/>
          <w:bCs/>
          <w:sz w:val="24"/>
          <w:szCs w:val="24"/>
          <w:rtl/>
          <w:lang w:bidi="fa-IR"/>
        </w:rPr>
        <w:t xml:space="preserve"> </w:t>
      </w:r>
      <w:r w:rsidRPr="009F09C5">
        <w:rPr>
          <w:rFonts w:ascii="Arial" w:eastAsia="Calibri" w:hAnsi="Arial" w:cs="Arial" w:hint="cs"/>
          <w:b/>
          <w:bCs/>
          <w:sz w:val="24"/>
          <w:szCs w:val="24"/>
          <w:rtl/>
          <w:lang w:bidi="fa-IR"/>
        </w:rPr>
        <w:t>المللی</w:t>
      </w:r>
      <w:r w:rsidRPr="009F09C5">
        <w:rPr>
          <w:rFonts w:ascii="Arial" w:eastAsia="Calibri" w:hAnsi="Arial" w:cs="Arial"/>
          <w:b/>
          <w:bCs/>
          <w:sz w:val="24"/>
          <w:szCs w:val="24"/>
          <w:rtl/>
          <w:lang w:bidi="fa-IR"/>
        </w:rPr>
        <w:t xml:space="preserve"> </w:t>
      </w:r>
      <w:r>
        <w:rPr>
          <w:rFonts w:ascii="Arial" w:eastAsia="Calibri" w:hAnsi="Arial" w:cs="Arial" w:hint="cs"/>
          <w:b/>
          <w:bCs/>
          <w:sz w:val="24"/>
          <w:szCs w:val="24"/>
          <w:rtl/>
          <w:lang w:bidi="fa-IR"/>
        </w:rPr>
        <w:t xml:space="preserve">توسط این سازمان های جهانی </w:t>
      </w:r>
      <w:r w:rsidRPr="009F09C5">
        <w:rPr>
          <w:rFonts w:ascii="Arial" w:eastAsia="Calibri" w:hAnsi="Arial" w:cs="Arial"/>
          <w:b/>
          <w:bCs/>
          <w:sz w:val="24"/>
          <w:szCs w:val="24"/>
          <w:rtl/>
          <w:lang w:bidi="fa-IR"/>
        </w:rPr>
        <w:t>.</w:t>
      </w:r>
    </w:p>
    <w:p w14:paraId="2816CE2C" w14:textId="77777777" w:rsidR="00394304" w:rsidRPr="00FE4845" w:rsidRDefault="00FE4845" w:rsidP="000002FE">
      <w:pPr>
        <w:bidi/>
        <w:spacing w:line="240" w:lineRule="auto"/>
        <w:rPr>
          <w:rFonts w:ascii="Arial" w:eastAsia="Calibri" w:hAnsi="Arial" w:cs="Arial"/>
          <w:b/>
          <w:bCs/>
          <w:sz w:val="24"/>
          <w:szCs w:val="24"/>
          <w:lang w:bidi="fa-IR"/>
        </w:rPr>
      </w:pPr>
      <w:r>
        <w:rPr>
          <w:rFonts w:ascii="Arial" w:eastAsia="Calibri" w:hAnsi="Arial" w:cs="Arial" w:hint="cs"/>
          <w:b/>
          <w:bCs/>
          <w:sz w:val="24"/>
          <w:szCs w:val="24"/>
          <w:rtl/>
          <w:lang w:bidi="fa-IR"/>
        </w:rPr>
        <w:t>بررسی و پیشنهاد دریای مکران در پهنه آبی سواحل جنوبی سواحل مکران ایران و پاکستان و بررسی مشخصات جغرافیایی حدود این دریا و راه کارهای و روش های مناسب کم چالش تر در جهت معرفی و استفاده از این نام در مدارک و انتشارات و نقشه های داخلی و همچنین معرفی خارجی با مدیریت اقتضایی در شرایط و مقاطع زمانی مناسب از طریق ارگان های بین الملی مسئول .</w:t>
      </w:r>
    </w:p>
    <w:p w14:paraId="0DF03180" w14:textId="77777777" w:rsidR="00CF0D97" w:rsidRPr="009B105F" w:rsidRDefault="00CF0D97" w:rsidP="000002FE">
      <w:pPr>
        <w:bidi/>
        <w:spacing w:before="100" w:beforeAutospacing="1" w:after="100" w:afterAutospacing="1" w:line="240" w:lineRule="auto"/>
        <w:ind w:firstLine="227"/>
        <w:rPr>
          <w:rFonts w:ascii="Arial" w:eastAsia="Times New Roman" w:hAnsi="Arial" w:cs="Arial"/>
          <w:sz w:val="24"/>
          <w:szCs w:val="24"/>
          <w:rtl/>
          <w:lang w:bidi="fa-IR"/>
        </w:rPr>
      </w:pPr>
      <w:r w:rsidRPr="009B105F">
        <w:rPr>
          <w:rFonts w:ascii="Arial" w:eastAsia="Times New Roman" w:hAnsi="Arial" w:cs="Arial" w:hint="cs"/>
          <w:b/>
          <w:bCs/>
          <w:sz w:val="24"/>
          <w:szCs w:val="24"/>
          <w:rtl/>
          <w:lang w:bidi="fa-IR"/>
        </w:rPr>
        <w:t xml:space="preserve">بررسی تاریخی </w:t>
      </w:r>
      <w:r w:rsidRPr="009B105F">
        <w:rPr>
          <w:rFonts w:ascii="Arial" w:eastAsia="Times New Roman" w:hAnsi="Arial" w:cs="Arial"/>
          <w:b/>
          <w:bCs/>
          <w:sz w:val="24"/>
          <w:szCs w:val="24"/>
          <w:rtl/>
          <w:lang w:bidi="fa-IR"/>
        </w:rPr>
        <w:t xml:space="preserve">خليج عُمان </w:t>
      </w:r>
      <w:r w:rsidR="002E263A">
        <w:rPr>
          <w:rFonts w:ascii="Arial" w:eastAsia="Times New Roman" w:hAnsi="Arial" w:cs="Arial" w:hint="cs"/>
          <w:b/>
          <w:bCs/>
          <w:sz w:val="24"/>
          <w:szCs w:val="24"/>
          <w:rtl/>
          <w:lang w:bidi="fa-IR"/>
        </w:rPr>
        <w:t>در جهت قلمرو سازی</w:t>
      </w:r>
      <w:r>
        <w:rPr>
          <w:rFonts w:ascii="Arial" w:eastAsia="Times New Roman" w:hAnsi="Arial" w:cs="Arial" w:hint="cs"/>
          <w:b/>
          <w:bCs/>
          <w:sz w:val="24"/>
          <w:szCs w:val="24"/>
          <w:rtl/>
          <w:lang w:bidi="fa-IR"/>
        </w:rPr>
        <w:t xml:space="preserve"> دریای مکران </w:t>
      </w:r>
      <w:r w:rsidRPr="009B105F">
        <w:rPr>
          <w:rFonts w:ascii="Arial" w:eastAsia="Times New Roman" w:hAnsi="Arial" w:cs="Arial"/>
          <w:b/>
          <w:bCs/>
          <w:sz w:val="24"/>
          <w:szCs w:val="24"/>
          <w:rtl/>
          <w:lang w:bidi="fa-IR"/>
        </w:rPr>
        <w:t>:</w:t>
      </w:r>
      <w:r w:rsidRPr="009B105F">
        <w:rPr>
          <w:rFonts w:ascii="Arial" w:eastAsia="Times New Roman" w:hAnsi="Arial" w:cs="Arial"/>
          <w:sz w:val="24"/>
          <w:szCs w:val="24"/>
          <w:rtl/>
          <w:lang w:bidi="fa-IR"/>
        </w:rPr>
        <w:t xml:space="preserve"> </w:t>
      </w:r>
    </w:p>
    <w:p w14:paraId="52A7A1DD" w14:textId="77777777" w:rsidR="00CF0D97" w:rsidRPr="009B105F" w:rsidRDefault="00CF0D97" w:rsidP="000002FE">
      <w:pPr>
        <w:bidi/>
        <w:spacing w:line="240" w:lineRule="auto"/>
        <w:rPr>
          <w:rFonts w:ascii="Arial" w:eastAsia="Calibri" w:hAnsi="Arial" w:cs="Arial"/>
          <w:sz w:val="24"/>
          <w:szCs w:val="24"/>
        </w:rPr>
      </w:pPr>
      <w:r w:rsidRPr="009B105F">
        <w:rPr>
          <w:rFonts w:ascii="Arial" w:eastAsia="Calibri" w:hAnsi="Arial" w:cs="Arial"/>
          <w:sz w:val="24"/>
          <w:szCs w:val="24"/>
          <w:rtl/>
        </w:rPr>
        <w:t xml:space="preserve">خلیج عمان در واقع خلیج تنگه هرمز تا دریای مکران است و دریای مکران با جغرافیای خليج عمان متفاوت است </w:t>
      </w:r>
      <w:bookmarkStart w:id="16" w:name="_Toc407525931"/>
      <w:r w:rsidRPr="009B105F">
        <w:rPr>
          <w:rFonts w:ascii="Arial" w:eastAsia="Calibri" w:hAnsi="Arial" w:cs="Arial"/>
          <w:sz w:val="24"/>
          <w:szCs w:val="24"/>
        </w:rPr>
        <w:t>.</w:t>
      </w:r>
    </w:p>
    <w:bookmarkEnd w:id="16"/>
    <w:p w14:paraId="03F97521" w14:textId="77777777" w:rsidR="00CF0D97" w:rsidRPr="009B105F" w:rsidRDefault="00CF0D97" w:rsidP="000002FE">
      <w:pPr>
        <w:bidi/>
        <w:spacing w:line="240" w:lineRule="auto"/>
        <w:rPr>
          <w:rFonts w:ascii="Arial" w:eastAsia="Calibri" w:hAnsi="Arial" w:cs="Arial"/>
          <w:sz w:val="24"/>
          <w:szCs w:val="24"/>
        </w:rPr>
      </w:pPr>
      <w:r w:rsidRPr="009B105F">
        <w:rPr>
          <w:rFonts w:ascii="Arial" w:eastAsia="Calibri" w:hAnsi="Arial" w:cs="Arial"/>
          <w:sz w:val="24"/>
          <w:szCs w:val="24"/>
          <w:rtl/>
        </w:rPr>
        <w:t>در اکثر منابع تاریخی و نقشه های بجا مانده از اعصار مختلف نام این خلیج " خلیج هرمز " ذکر شده است که نقشه های زیادی بجا مانده از سنه های مختلف شاهد و گویای آن میباشد .</w:t>
      </w:r>
    </w:p>
    <w:p w14:paraId="140F1E4D" w14:textId="77777777" w:rsidR="00CF0D97" w:rsidRPr="009B105F" w:rsidRDefault="00CF0D97" w:rsidP="000002FE">
      <w:pPr>
        <w:bidi/>
        <w:spacing w:line="240" w:lineRule="auto"/>
        <w:rPr>
          <w:rFonts w:ascii="Arial" w:eastAsia="Calibri" w:hAnsi="Arial" w:cs="Arial"/>
          <w:sz w:val="24"/>
          <w:szCs w:val="24"/>
          <w:rtl/>
          <w:lang w:bidi="fa-IR"/>
        </w:rPr>
      </w:pPr>
      <w:r w:rsidRPr="009B105F">
        <w:rPr>
          <w:rFonts w:ascii="Arial" w:eastAsia="Calibri" w:hAnsi="Arial" w:cs="Arial"/>
          <w:sz w:val="24"/>
          <w:szCs w:val="24"/>
          <w:rtl/>
        </w:rPr>
        <w:t xml:space="preserve">در بعضی از منابع تاریخی این خلیج و دریای فارس فعلی به نام‌های بحر فارس و بحر اخضر و دریای مکران و در بعضی منابع اروپایی قدیم با نام دریای اریترا و دریای رومیروم و دریای هندوس نیز یاد شده که. نام این خلیج به همراه دریای عرب امروزی از سوی جغرافی نویسان مسلمان، هندی هاو پارسیان </w:t>
      </w:r>
      <w:hyperlink r:id="rId1694" w:tooltip="مُکران" w:history="1">
        <w:r w:rsidRPr="009B105F">
          <w:rPr>
            <w:rFonts w:ascii="Arial" w:eastAsia="Calibri" w:hAnsi="Arial" w:cs="Arial"/>
            <w:sz w:val="24"/>
            <w:szCs w:val="24"/>
            <w:rtl/>
          </w:rPr>
          <w:t>مُکران</w:t>
        </w:r>
      </w:hyperlink>
      <w:r w:rsidRPr="009B105F">
        <w:rPr>
          <w:rFonts w:ascii="Arial" w:eastAsia="Calibri" w:hAnsi="Arial" w:cs="Arial"/>
          <w:sz w:val="24"/>
          <w:szCs w:val="24"/>
        </w:rPr>
        <w:t xml:space="preserve"> -</w:t>
      </w:r>
      <w:hyperlink r:id="rId1695" w:tooltip="مکران" w:history="1">
        <w:r w:rsidRPr="009B105F">
          <w:rPr>
            <w:rFonts w:ascii="Arial" w:eastAsia="Calibri" w:hAnsi="Arial" w:cs="Arial"/>
            <w:sz w:val="24"/>
            <w:szCs w:val="24"/>
            <w:rtl/>
          </w:rPr>
          <w:t>مکران</w:t>
        </w:r>
      </w:hyperlink>
      <w:r w:rsidRPr="009B105F">
        <w:rPr>
          <w:rFonts w:ascii="Arial" w:eastAsia="Calibri" w:hAnsi="Arial" w:cs="Arial"/>
          <w:sz w:val="24"/>
          <w:szCs w:val="24"/>
        </w:rPr>
        <w:t xml:space="preserve"> </w:t>
      </w:r>
      <w:r w:rsidRPr="009B105F">
        <w:rPr>
          <w:rFonts w:ascii="Arial" w:eastAsia="Calibri" w:hAnsi="Arial" w:cs="Arial"/>
          <w:sz w:val="24"/>
          <w:szCs w:val="24"/>
          <w:rtl/>
        </w:rPr>
        <w:t>و اروپائیان با تلفظ</w:t>
      </w:r>
      <w:r w:rsidRPr="009B105F">
        <w:rPr>
          <w:rFonts w:ascii="Arial" w:eastAsia="Calibri" w:hAnsi="Arial" w:cs="Arial"/>
          <w:sz w:val="24"/>
          <w:szCs w:val="24"/>
        </w:rPr>
        <w:t xml:space="preserve"> Mecran- Makran </w:t>
      </w:r>
      <w:r w:rsidRPr="009B105F">
        <w:rPr>
          <w:rFonts w:ascii="Arial" w:eastAsia="Calibri" w:hAnsi="Arial" w:cs="Arial"/>
          <w:sz w:val="24"/>
          <w:szCs w:val="24"/>
          <w:rtl/>
        </w:rPr>
        <w:t>بکار برده اند</w:t>
      </w:r>
    </w:p>
    <w:p w14:paraId="230A2300" w14:textId="77777777" w:rsidR="00CF0D97" w:rsidRPr="009B105F" w:rsidRDefault="00CF0D97" w:rsidP="000002FE">
      <w:pPr>
        <w:bidi/>
        <w:rPr>
          <w:rFonts w:ascii="Arial" w:eastAsia="Calibri" w:hAnsi="Arial" w:cs="B Lotus"/>
          <w:i/>
          <w:iCs/>
          <w:color w:val="000000"/>
          <w:rtl/>
        </w:rPr>
      </w:pPr>
      <w:r w:rsidRPr="009B105F">
        <w:rPr>
          <w:rFonts w:ascii="Arial" w:eastAsia="Calibri" w:hAnsi="Arial" w:cs="B Lotus"/>
          <w:i/>
          <w:iCs/>
          <w:noProof/>
          <w:color w:val="000000"/>
          <w:rtl/>
        </w:rPr>
        <w:lastRenderedPageBreak/>
        <w:drawing>
          <wp:inline distT="0" distB="0" distL="0" distR="0" wp14:anchorId="0CA0FFEB" wp14:editId="17868FA6">
            <wp:extent cx="5734050" cy="3143250"/>
            <wp:effectExtent l="19050" t="0" r="0" b="0"/>
            <wp:docPr id="269" name="Picture 4" descr="C:\Users\m.faghihi\Documents\my document\OCEANS &amp; SEAS\mokran sea historical\PersianGulf-Museum%20(17) bay of ormus&amp; t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faghihi\Documents\my document\OCEANS &amp; SEAS\mokran sea historical\PersianGulf-Museum%20(17) bay of ormus&amp; tiz.jpg"/>
                    <pic:cNvPicPr>
                      <a:picLocks noChangeAspect="1" noChangeArrowheads="1"/>
                    </pic:cNvPicPr>
                  </pic:nvPicPr>
                  <pic:blipFill>
                    <a:blip r:embed="rId1696" cstate="print"/>
                    <a:srcRect/>
                    <a:stretch>
                      <a:fillRect/>
                    </a:stretch>
                  </pic:blipFill>
                  <pic:spPr bwMode="auto">
                    <a:xfrm>
                      <a:off x="0" y="0"/>
                      <a:ext cx="5731510" cy="3141858"/>
                    </a:xfrm>
                    <a:prstGeom prst="rect">
                      <a:avLst/>
                    </a:prstGeom>
                    <a:noFill/>
                    <a:ln w="9525">
                      <a:noFill/>
                      <a:miter lim="800000"/>
                      <a:headEnd/>
                      <a:tailEnd/>
                    </a:ln>
                  </pic:spPr>
                </pic:pic>
              </a:graphicData>
            </a:graphic>
          </wp:inline>
        </w:drawing>
      </w:r>
    </w:p>
    <w:p w14:paraId="56ED8539" w14:textId="77777777" w:rsidR="00CF0D97" w:rsidRPr="009B105F" w:rsidRDefault="00CF0D97" w:rsidP="000002FE">
      <w:pPr>
        <w:bidi/>
        <w:rPr>
          <w:rFonts w:ascii="Arial" w:eastAsia="Calibri" w:hAnsi="Arial" w:cs="B Lotus"/>
          <w:i/>
          <w:iCs/>
          <w:color w:val="000000"/>
          <w:rtl/>
        </w:rPr>
      </w:pPr>
      <w:r w:rsidRPr="009B105F">
        <w:rPr>
          <w:rFonts w:ascii="Arial" w:eastAsia="Calibri" w:hAnsi="Arial" w:cs="B Lotus" w:hint="cs"/>
          <w:i/>
          <w:iCs/>
          <w:color w:val="000000"/>
          <w:rtl/>
        </w:rPr>
        <w:t>خلیج هرمز 1721توسط جان سنکس</w:t>
      </w:r>
    </w:p>
    <w:p w14:paraId="711CCDD2" w14:textId="77777777" w:rsidR="00CF0D97" w:rsidRPr="009B105F" w:rsidRDefault="00CF0D97" w:rsidP="000002FE">
      <w:pPr>
        <w:bidi/>
        <w:rPr>
          <w:rFonts w:ascii="Arial" w:eastAsia="Calibri" w:hAnsi="Arial" w:cs="B Lotus"/>
          <w:i/>
          <w:iCs/>
          <w:color w:val="000000"/>
          <w:rtl/>
        </w:rPr>
      </w:pPr>
    </w:p>
    <w:p w14:paraId="7910E3A0" w14:textId="77777777" w:rsidR="00CF0D97" w:rsidRPr="009B105F" w:rsidRDefault="00CF0D97" w:rsidP="000002FE">
      <w:pPr>
        <w:bidi/>
        <w:rPr>
          <w:rFonts w:ascii="Calibri" w:eastAsia="Calibri" w:hAnsi="Calibri" w:cs="B Lotus"/>
          <w:i/>
          <w:iCs/>
          <w:noProof/>
        </w:rPr>
      </w:pPr>
      <w:r w:rsidRPr="009B105F">
        <w:rPr>
          <w:rFonts w:ascii="Calibri" w:eastAsia="Calibri" w:hAnsi="Calibri" w:cs="B Lotus"/>
          <w:i/>
          <w:iCs/>
          <w:noProof/>
        </w:rPr>
        <w:object w:dxaOrig="4321" w:dyaOrig="6480" w14:anchorId="20418C67">
          <v:shape id="_x0000_i1044" type="#_x0000_t75" style="width:440.25pt;height:362.25pt" o:ole="">
            <v:imagedata r:id="rId1697" o:title=""/>
          </v:shape>
          <o:OLEObject Type="Embed" ProgID="Acrobat.Document.11" ShapeID="_x0000_i1044" DrawAspect="Content" ObjectID="_1698403723" r:id="rId1698"/>
        </w:object>
      </w:r>
    </w:p>
    <w:p w14:paraId="17F97886" w14:textId="77777777" w:rsidR="00CF0D97" w:rsidRPr="009B105F" w:rsidRDefault="00CF0D97" w:rsidP="000002FE">
      <w:pPr>
        <w:bidi/>
        <w:rPr>
          <w:rFonts w:ascii="Calibri" w:eastAsia="Calibri" w:hAnsi="Calibri" w:cs="B Lotus"/>
          <w:b/>
          <w:bCs/>
          <w:i/>
          <w:iCs/>
          <w:rtl/>
        </w:rPr>
      </w:pPr>
      <w:r w:rsidRPr="009B105F">
        <w:rPr>
          <w:rFonts w:ascii="Calibri" w:eastAsia="Calibri" w:hAnsi="Calibri" w:cs="B Lotus" w:hint="cs"/>
          <w:b/>
          <w:bCs/>
          <w:i/>
          <w:iCs/>
          <w:rtl/>
        </w:rPr>
        <w:t>نقشه شماره 2 کتابخانه مجلس شواری اسلامی ایران</w:t>
      </w:r>
    </w:p>
    <w:p w14:paraId="589168D9" w14:textId="77777777" w:rsidR="00CF0D97" w:rsidRPr="009B105F" w:rsidRDefault="00CF0D97" w:rsidP="000002FE">
      <w:pPr>
        <w:bidi/>
        <w:rPr>
          <w:rFonts w:ascii="Calibri" w:eastAsia="Calibri" w:hAnsi="Calibri" w:cs="B Lotus"/>
          <w:b/>
          <w:bCs/>
          <w:i/>
          <w:iCs/>
        </w:rPr>
      </w:pPr>
      <w:r w:rsidRPr="009B105F">
        <w:rPr>
          <w:rFonts w:ascii="Calibri" w:eastAsia="Calibri" w:hAnsi="Calibri" w:cs="B Lotus" w:hint="cs"/>
          <w:b/>
          <w:bCs/>
          <w:i/>
          <w:iCs/>
          <w:rtl/>
        </w:rPr>
        <w:t>کد01 تاریخ 3/2/93 اسکن شده است</w:t>
      </w:r>
    </w:p>
    <w:p w14:paraId="5D702133" w14:textId="77777777" w:rsidR="00CF0D97" w:rsidRPr="009B105F" w:rsidRDefault="00CF0D97" w:rsidP="000002FE">
      <w:pPr>
        <w:bidi/>
        <w:rPr>
          <w:rFonts w:ascii="Calibri" w:eastAsia="Calibri" w:hAnsi="Calibri" w:cs="B Lotus"/>
          <w:b/>
          <w:bCs/>
          <w:i/>
          <w:iCs/>
          <w:rtl/>
        </w:rPr>
      </w:pPr>
      <w:r w:rsidRPr="009B105F">
        <w:rPr>
          <w:rFonts w:ascii="Calibri" w:eastAsia="Calibri" w:hAnsi="Calibri" w:cs="B Lotus" w:hint="cs"/>
          <w:b/>
          <w:bCs/>
          <w:i/>
          <w:iCs/>
          <w:rtl/>
        </w:rPr>
        <w:t>این نقشه در تاریخ 1291 شمسی برابر 1331 قمری و 1912 میلادی در استانبول توسط کتاب خانه اقبال نشر شده است</w:t>
      </w:r>
    </w:p>
    <w:p w14:paraId="31B68F99" w14:textId="77777777" w:rsidR="00CF0D97" w:rsidRPr="009B105F" w:rsidRDefault="00CF0D97" w:rsidP="000002FE">
      <w:pPr>
        <w:bidi/>
        <w:rPr>
          <w:rFonts w:ascii="Calibri" w:eastAsia="Calibri" w:hAnsi="Calibri" w:cs="B Lotus"/>
          <w:i/>
          <w:iCs/>
          <w:rtl/>
        </w:rPr>
      </w:pPr>
      <w:r w:rsidRPr="009B105F">
        <w:rPr>
          <w:rFonts w:ascii="Calibri" w:eastAsia="Calibri" w:hAnsi="Calibri" w:cs="B Lotus" w:hint="cs"/>
          <w:b/>
          <w:bCs/>
          <w:i/>
          <w:iCs/>
          <w:rtl/>
        </w:rPr>
        <w:t>در این نقشه خلیج عمان و بحر مکران هردو دیده میشوند</w:t>
      </w:r>
    </w:p>
    <w:p w14:paraId="43AFB3E7" w14:textId="77777777" w:rsidR="00CF0D97" w:rsidRPr="009B105F" w:rsidRDefault="00CF0D97" w:rsidP="000002FE">
      <w:pPr>
        <w:bidi/>
        <w:rPr>
          <w:rFonts w:ascii="Arial" w:eastAsia="Calibri" w:hAnsi="Arial" w:cs="B Lotus"/>
          <w:i/>
          <w:iCs/>
          <w:color w:val="000000"/>
          <w:rtl/>
        </w:rPr>
      </w:pPr>
    </w:p>
    <w:p w14:paraId="46957E28" w14:textId="77777777" w:rsidR="00CF0D97" w:rsidRPr="009B105F" w:rsidRDefault="00CF0D97" w:rsidP="000002FE">
      <w:pPr>
        <w:bidi/>
        <w:rPr>
          <w:rFonts w:ascii="Calibri" w:eastAsia="Calibri" w:hAnsi="Calibri" w:cs="B Lotus"/>
          <w:i/>
          <w:iCs/>
          <w:noProof/>
        </w:rPr>
      </w:pPr>
      <w:r w:rsidRPr="009B105F">
        <w:rPr>
          <w:rFonts w:ascii="Calibri" w:eastAsia="Calibri" w:hAnsi="Calibri" w:cs="B Lotus"/>
          <w:i/>
          <w:iCs/>
          <w:noProof/>
        </w:rPr>
        <w:lastRenderedPageBreak/>
        <w:drawing>
          <wp:inline distT="0" distB="0" distL="0" distR="0" wp14:anchorId="0DB40EA2" wp14:editId="4FA20DB4">
            <wp:extent cx="6048375" cy="4210050"/>
            <wp:effectExtent l="19050" t="0" r="9525" b="0"/>
            <wp:docPr id="271" name="Picture 3" descr="C:\Users\m.faghihi\Desktop\1392.01N.56-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faghihi\Desktop\1392.01N.56-22(1).jpg"/>
                    <pic:cNvPicPr>
                      <a:picLocks noChangeAspect="1" noChangeArrowheads="1"/>
                    </pic:cNvPicPr>
                  </pic:nvPicPr>
                  <pic:blipFill>
                    <a:blip r:embed="rId1699" cstate="print"/>
                    <a:srcRect/>
                    <a:stretch>
                      <a:fillRect/>
                    </a:stretch>
                  </pic:blipFill>
                  <pic:spPr bwMode="auto">
                    <a:xfrm>
                      <a:off x="0" y="0"/>
                      <a:ext cx="6048375" cy="4210050"/>
                    </a:xfrm>
                    <a:prstGeom prst="rect">
                      <a:avLst/>
                    </a:prstGeom>
                    <a:noFill/>
                    <a:ln w="9525">
                      <a:noFill/>
                      <a:miter lim="800000"/>
                      <a:headEnd/>
                      <a:tailEnd/>
                    </a:ln>
                  </pic:spPr>
                </pic:pic>
              </a:graphicData>
            </a:graphic>
          </wp:inline>
        </w:drawing>
      </w:r>
    </w:p>
    <w:p w14:paraId="7015AB2E" w14:textId="77777777" w:rsidR="00CF0D97" w:rsidRPr="009B105F" w:rsidRDefault="00CF0D97" w:rsidP="000002FE">
      <w:pPr>
        <w:bidi/>
        <w:rPr>
          <w:rFonts w:ascii="Calibri" w:eastAsia="Calibri" w:hAnsi="Calibri" w:cs="B Lotus"/>
          <w:b/>
          <w:bCs/>
          <w:i/>
          <w:iCs/>
          <w:noProof/>
          <w:rtl/>
        </w:rPr>
      </w:pPr>
      <w:r w:rsidRPr="009B105F">
        <w:rPr>
          <w:rFonts w:ascii="Calibri" w:eastAsia="Calibri" w:hAnsi="Calibri" w:cs="B Lotus" w:hint="cs"/>
          <w:b/>
          <w:bCs/>
          <w:i/>
          <w:iCs/>
          <w:noProof/>
          <w:rtl/>
        </w:rPr>
        <w:t>نقشه تاریخی کتابخانه مجلس شواری اسلامی ایران</w:t>
      </w:r>
    </w:p>
    <w:p w14:paraId="0A54FE13" w14:textId="77777777" w:rsidR="00CF0D97" w:rsidRPr="009B105F" w:rsidRDefault="00CF0D97" w:rsidP="000002FE">
      <w:pPr>
        <w:bidi/>
        <w:rPr>
          <w:rFonts w:ascii="Calibri" w:eastAsia="Calibri" w:hAnsi="Calibri" w:cs="B Lotus"/>
          <w:b/>
          <w:bCs/>
          <w:i/>
          <w:iCs/>
          <w:noProof/>
          <w:rtl/>
        </w:rPr>
      </w:pPr>
      <w:r w:rsidRPr="009B105F">
        <w:rPr>
          <w:rFonts w:ascii="Calibri" w:eastAsia="Calibri" w:hAnsi="Calibri" w:cs="B Lotus" w:hint="cs"/>
          <w:b/>
          <w:bCs/>
          <w:i/>
          <w:iCs/>
          <w:noProof/>
          <w:rtl/>
        </w:rPr>
        <w:t>این نقشه در تاریخ 1309 شمسی برابر 1930 میلادی در استانبول توسط چاپخانه بشکطاش چاپ شده</w:t>
      </w:r>
    </w:p>
    <w:p w14:paraId="79A3C3D7" w14:textId="77777777" w:rsidR="00CF0D97" w:rsidRPr="009B105F" w:rsidRDefault="00CF0D97" w:rsidP="000002FE">
      <w:pPr>
        <w:bidi/>
        <w:rPr>
          <w:rFonts w:ascii="Calibri" w:eastAsia="Calibri" w:hAnsi="Calibri" w:cs="B Lotus"/>
          <w:b/>
          <w:bCs/>
          <w:i/>
          <w:iCs/>
          <w:noProof/>
          <w:rtl/>
        </w:rPr>
      </w:pPr>
      <w:r w:rsidRPr="009B105F">
        <w:rPr>
          <w:rFonts w:ascii="Calibri" w:eastAsia="Calibri" w:hAnsi="Calibri" w:cs="B Lotus" w:hint="cs"/>
          <w:b/>
          <w:bCs/>
          <w:i/>
          <w:iCs/>
          <w:noProof/>
          <w:rtl/>
        </w:rPr>
        <w:t>در این نقشه خلیج عمان و بحر مکران هردو دیده میشود</w:t>
      </w:r>
    </w:p>
    <w:p w14:paraId="1A9CFE00" w14:textId="77777777" w:rsidR="00CF0D97" w:rsidRPr="009B105F" w:rsidRDefault="00CF0D97" w:rsidP="000002FE">
      <w:pPr>
        <w:bidi/>
        <w:rPr>
          <w:rFonts w:ascii="Arial" w:eastAsia="Calibri" w:hAnsi="Arial" w:cs="B Lotus"/>
          <w:i/>
          <w:iCs/>
          <w:color w:val="000000"/>
          <w:rtl/>
        </w:rPr>
      </w:pPr>
    </w:p>
    <w:p w14:paraId="13C91940" w14:textId="77777777" w:rsidR="00CF0D97" w:rsidRPr="009B105F" w:rsidRDefault="00CF0D97" w:rsidP="000002FE">
      <w:pPr>
        <w:keepNext/>
        <w:keepLines/>
        <w:bidi/>
        <w:spacing w:before="200" w:after="0"/>
        <w:outlineLvl w:val="1"/>
        <w:rPr>
          <w:rFonts w:ascii="B Lotus" w:eastAsia="Times New Roman" w:hAnsi="B Lotus" w:cs="B Lotus"/>
          <w:b/>
          <w:bCs/>
          <w:i/>
          <w:iCs/>
          <w:noProof/>
          <w:color w:val="000000"/>
          <w:sz w:val="24"/>
          <w:szCs w:val="24"/>
          <w:rtl/>
          <w:lang w:bidi="fa-IR"/>
        </w:rPr>
      </w:pPr>
      <w:r w:rsidRPr="009B105F">
        <w:rPr>
          <w:rFonts w:ascii="B Lotus" w:eastAsia="Times New Roman" w:hAnsi="B Lotus" w:cs="B Lotus"/>
          <w:b/>
          <w:bCs/>
          <w:i/>
          <w:iCs/>
          <w:noProof/>
          <w:color w:val="000000"/>
          <w:sz w:val="24"/>
          <w:szCs w:val="24"/>
          <w:rtl/>
        </w:rPr>
        <w:lastRenderedPageBreak/>
        <w:drawing>
          <wp:inline distT="0" distB="0" distL="0" distR="0" wp14:anchorId="16F49CB7" wp14:editId="412CE8A7">
            <wp:extent cx="5295900" cy="3209925"/>
            <wp:effectExtent l="19050" t="0" r="0" b="0"/>
            <wp:docPr id="272" name="Picture 2" descr="C:\Users\MB7EB~1.FAG\AppData\Local\Temp\Rar$DI02.603\IMG_26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B7EB~1.FAG\AppData\Local\Temp\Rar$DI02.603\IMG_2638.PNG"/>
                    <pic:cNvPicPr>
                      <a:picLocks noChangeAspect="1" noChangeArrowheads="1"/>
                    </pic:cNvPicPr>
                  </pic:nvPicPr>
                  <pic:blipFill>
                    <a:blip r:embed="rId1700" cstate="print"/>
                    <a:srcRect/>
                    <a:stretch>
                      <a:fillRect/>
                    </a:stretch>
                  </pic:blipFill>
                  <pic:spPr bwMode="auto">
                    <a:xfrm>
                      <a:off x="0" y="0"/>
                      <a:ext cx="5295900" cy="3209925"/>
                    </a:xfrm>
                    <a:prstGeom prst="rect">
                      <a:avLst/>
                    </a:prstGeom>
                    <a:noFill/>
                    <a:ln w="9525">
                      <a:noFill/>
                      <a:miter lim="800000"/>
                      <a:headEnd/>
                      <a:tailEnd/>
                    </a:ln>
                  </pic:spPr>
                </pic:pic>
              </a:graphicData>
            </a:graphic>
          </wp:inline>
        </w:drawing>
      </w:r>
    </w:p>
    <w:p w14:paraId="24DA5829" w14:textId="77777777" w:rsidR="00CF0D97" w:rsidRPr="009B105F" w:rsidRDefault="00CF0D97" w:rsidP="00F13AEC">
      <w:pPr>
        <w:keepNext/>
        <w:keepLines/>
        <w:bidi/>
        <w:spacing w:after="0" w:line="240" w:lineRule="auto"/>
        <w:outlineLvl w:val="1"/>
        <w:rPr>
          <w:rFonts w:ascii="Cambria" w:eastAsia="Times New Roman" w:hAnsi="Cambria" w:cs="B Lotus"/>
          <w:b/>
          <w:bCs/>
          <w:sz w:val="24"/>
          <w:szCs w:val="24"/>
          <w:rtl/>
        </w:rPr>
      </w:pPr>
      <w:r w:rsidRPr="009B105F">
        <w:rPr>
          <w:rFonts w:ascii="Cambria" w:eastAsia="Times New Roman" w:hAnsi="Cambria" w:cs="B Lotus" w:hint="cs"/>
          <w:b/>
          <w:bCs/>
          <w:sz w:val="24"/>
          <w:szCs w:val="24"/>
          <w:rtl/>
        </w:rPr>
        <w:t>دریای مکران و نامهای تاریخی آبهای های سواحل آسیا</w:t>
      </w:r>
      <w:r>
        <w:rPr>
          <w:rFonts w:ascii="Cambria" w:eastAsia="Times New Roman" w:hAnsi="Cambria" w:cs="B Lotus" w:hint="cs"/>
          <w:b/>
          <w:bCs/>
          <w:sz w:val="24"/>
          <w:szCs w:val="24"/>
          <w:rtl/>
        </w:rPr>
        <w:t xml:space="preserve"> </w:t>
      </w:r>
      <w:r w:rsidRPr="009B105F">
        <w:rPr>
          <w:rFonts w:ascii="Cambria" w:eastAsia="Times New Roman" w:hAnsi="Cambria" w:cs="B Lotus" w:hint="cs"/>
          <w:b/>
          <w:bCs/>
          <w:sz w:val="24"/>
          <w:szCs w:val="24"/>
          <w:rtl/>
        </w:rPr>
        <w:t xml:space="preserve"> استخراج شده از فیلم راه آبی ابریشم </w:t>
      </w:r>
    </w:p>
    <w:p w14:paraId="6774E14D" w14:textId="77777777" w:rsidR="00AC5C55" w:rsidRDefault="00AC5C55" w:rsidP="000002FE">
      <w:pPr>
        <w:bidi/>
        <w:spacing w:before="100" w:beforeAutospacing="1" w:after="100" w:afterAutospacing="1" w:line="360" w:lineRule="auto"/>
        <w:contextualSpacing/>
        <w:rPr>
          <w:rFonts w:ascii="Arial" w:eastAsia="Times New Roman" w:hAnsi="Arial" w:cs="Arial"/>
          <w:b/>
          <w:bCs/>
          <w:i/>
          <w:iCs/>
          <w:color w:val="FF0000"/>
          <w:sz w:val="24"/>
          <w:szCs w:val="24"/>
          <w:rtl/>
        </w:rPr>
      </w:pPr>
    </w:p>
    <w:p w14:paraId="09F440F6" w14:textId="77777777" w:rsidR="00AC5C55" w:rsidRPr="00CF0D97" w:rsidRDefault="00AC5C55" w:rsidP="000002FE">
      <w:pPr>
        <w:bidi/>
        <w:spacing w:before="100" w:beforeAutospacing="1" w:after="100" w:afterAutospacing="1" w:line="360" w:lineRule="auto"/>
        <w:contextualSpacing/>
        <w:rPr>
          <w:rFonts w:ascii="Nazanin" w:eastAsia="Calibri" w:hAnsi="Nazanin" w:cs="B Lotus"/>
          <w:color w:val="FF0000"/>
          <w:rtl/>
          <w:lang w:bidi="fa-IR"/>
        </w:rPr>
      </w:pPr>
    </w:p>
    <w:p w14:paraId="7A6CC5C0" w14:textId="77777777" w:rsidR="00CF0D97" w:rsidRPr="00CE3A47" w:rsidRDefault="00CF0D97" w:rsidP="000002FE">
      <w:pPr>
        <w:keepNext/>
        <w:keepLines/>
        <w:bidi/>
        <w:spacing w:before="200" w:after="0" w:line="240" w:lineRule="auto"/>
        <w:ind w:left="360"/>
        <w:outlineLvl w:val="1"/>
        <w:rPr>
          <w:rFonts w:ascii="Arial" w:eastAsia="Times New Roman" w:hAnsi="Arial"/>
          <w:b/>
          <w:bCs/>
          <w:i/>
          <w:iCs/>
          <w:color w:val="000000"/>
          <w:sz w:val="24"/>
          <w:szCs w:val="24"/>
          <w:rtl/>
        </w:rPr>
      </w:pPr>
      <w:bookmarkStart w:id="17" w:name="_Toc407525934"/>
      <w:r>
        <w:rPr>
          <w:rFonts w:ascii="Arial" w:eastAsia="Times New Roman" w:hAnsi="Arial" w:hint="cs"/>
          <w:b/>
          <w:bCs/>
          <w:i/>
          <w:iCs/>
          <w:color w:val="000000"/>
          <w:sz w:val="24"/>
          <w:szCs w:val="24"/>
          <w:rtl/>
        </w:rPr>
        <w:t>-</w:t>
      </w:r>
      <w:r w:rsidRPr="00CE3A47">
        <w:rPr>
          <w:rFonts w:ascii="Arial" w:eastAsia="Times New Roman" w:hAnsi="Arial"/>
          <w:b/>
          <w:bCs/>
          <w:i/>
          <w:iCs/>
          <w:color w:val="000000"/>
          <w:sz w:val="24"/>
          <w:szCs w:val="24"/>
          <w:rtl/>
        </w:rPr>
        <w:t>ارزیابی تبعات  سیاسی</w:t>
      </w:r>
      <w:bookmarkEnd w:id="17"/>
      <w:r w:rsidRPr="00CE3A47">
        <w:rPr>
          <w:rFonts w:ascii="Arial" w:eastAsia="Times New Roman" w:hAnsi="Arial"/>
          <w:b/>
          <w:bCs/>
          <w:i/>
          <w:iCs/>
          <w:color w:val="000000"/>
          <w:sz w:val="24"/>
          <w:szCs w:val="24"/>
          <w:rtl/>
        </w:rPr>
        <w:t xml:space="preserve"> </w:t>
      </w:r>
      <w:r w:rsidR="00116D65">
        <w:rPr>
          <w:rFonts w:ascii="Arial" w:eastAsia="Times New Roman" w:hAnsi="Arial" w:hint="cs"/>
          <w:b/>
          <w:bCs/>
          <w:i/>
          <w:iCs/>
          <w:color w:val="000000"/>
          <w:sz w:val="24"/>
          <w:szCs w:val="24"/>
          <w:rtl/>
        </w:rPr>
        <w:t xml:space="preserve">قلمرو سازی دریای مکران </w:t>
      </w:r>
    </w:p>
    <w:p w14:paraId="39EB5348" w14:textId="77777777" w:rsidR="00CF0D97" w:rsidRPr="009B105F" w:rsidRDefault="00CF0D97" w:rsidP="000002FE">
      <w:pPr>
        <w:bidi/>
        <w:spacing w:before="100" w:beforeAutospacing="1" w:after="100" w:afterAutospacing="1" w:line="240" w:lineRule="auto"/>
        <w:rPr>
          <w:rFonts w:ascii="Arial" w:eastAsia="Calibri" w:hAnsi="Arial" w:cs="Arial"/>
          <w:color w:val="000000"/>
          <w:sz w:val="24"/>
          <w:szCs w:val="24"/>
          <w:rtl/>
        </w:rPr>
      </w:pPr>
      <w:r w:rsidRPr="009B105F">
        <w:rPr>
          <w:rFonts w:ascii="Arial" w:eastAsia="Calibri" w:hAnsi="Arial" w:cs="Arial"/>
          <w:color w:val="000000"/>
          <w:sz w:val="24"/>
          <w:szCs w:val="24"/>
          <w:rtl/>
        </w:rPr>
        <w:t>درصورت هرگونه تغییرات و یا تصحیحات در مشخصات دریاها و آبراه های رسمیت یافته توسط سازمان آبنگاری بین الملل مواجه با تبعات شدید سیاسی با کشورهای عرب و عمان خواهد شد .</w:t>
      </w:r>
    </w:p>
    <w:p w14:paraId="13E6C6CD" w14:textId="77777777" w:rsidR="00CF0D97" w:rsidRPr="009B105F" w:rsidRDefault="00CF0D97" w:rsidP="000002FE">
      <w:pPr>
        <w:bidi/>
        <w:spacing w:before="100" w:beforeAutospacing="1" w:after="100" w:afterAutospacing="1" w:line="240" w:lineRule="auto"/>
        <w:rPr>
          <w:rFonts w:ascii="Arial" w:eastAsia="Calibri" w:hAnsi="Arial" w:cs="Arial"/>
          <w:color w:val="000000"/>
          <w:sz w:val="24"/>
          <w:szCs w:val="24"/>
          <w:rtl/>
        </w:rPr>
      </w:pPr>
      <w:r w:rsidRPr="009B105F">
        <w:rPr>
          <w:rFonts w:ascii="Arial" w:eastAsia="Calibri" w:hAnsi="Arial" w:cs="Arial"/>
          <w:color w:val="000000"/>
          <w:sz w:val="24"/>
          <w:szCs w:val="24"/>
          <w:rtl/>
        </w:rPr>
        <w:t xml:space="preserve">بدین معنی که نمیتوان اسم و مشخصات دریای عرب و خلیج عمان را که ثبت بین المللی شده بدون تبعات شدید سیاسی و مقاومت و عکس العمل های گسترده  تغیر داد حتی با در نظر گرفتن نقشه ها مدارک بسیاری که خلیج عمان را در طی تاریخ خلیج هرمز نامیده است ,  یا دریای عرب را به اسامل دریای عجم ,پارس , محیط ,مکران و غیره نامیده شده است . </w:t>
      </w:r>
    </w:p>
    <w:p w14:paraId="1765718E" w14:textId="77777777" w:rsidR="00CF0D97" w:rsidRPr="009B105F" w:rsidRDefault="00CF0D97" w:rsidP="000002FE">
      <w:pPr>
        <w:bidi/>
        <w:spacing w:before="100" w:beforeAutospacing="1" w:after="100" w:afterAutospacing="1" w:line="240" w:lineRule="auto"/>
        <w:rPr>
          <w:rFonts w:ascii="Arial" w:eastAsia="Calibri" w:hAnsi="Arial" w:cs="Arial"/>
          <w:color w:val="000000"/>
          <w:sz w:val="24"/>
          <w:szCs w:val="24"/>
          <w:rtl/>
        </w:rPr>
      </w:pPr>
      <w:r w:rsidRPr="009B105F">
        <w:rPr>
          <w:rFonts w:ascii="Arial" w:eastAsia="Calibri" w:hAnsi="Arial" w:cs="Arial"/>
          <w:color w:val="000000"/>
          <w:sz w:val="24"/>
          <w:szCs w:val="24"/>
          <w:rtl/>
        </w:rPr>
        <w:t xml:space="preserve">لذا پیشنهاد میگردد راه کار دیگری درنظر گرفته شود که با مشخصات بین المللی ثبت شده دریاهای موجود توسط سازمان هیدروگرافی بین الملل تداخلی نداشته باشد . و عکس العمل ها و مقاومت های کمتری را در پی داشته باشد . </w:t>
      </w:r>
    </w:p>
    <w:p w14:paraId="29C20837" w14:textId="77777777" w:rsidR="00CF0D97" w:rsidRPr="009B105F" w:rsidRDefault="00CF0D97" w:rsidP="000002FE">
      <w:pPr>
        <w:keepNext/>
        <w:keepLines/>
        <w:bidi/>
        <w:spacing w:before="200" w:after="0" w:line="240" w:lineRule="auto"/>
        <w:outlineLvl w:val="1"/>
        <w:rPr>
          <w:rFonts w:ascii="Arial" w:eastAsia="Times New Roman" w:hAnsi="Arial" w:cs="Arial"/>
          <w:b/>
          <w:bCs/>
          <w:i/>
          <w:iCs/>
          <w:color w:val="000000"/>
          <w:sz w:val="24"/>
          <w:szCs w:val="24"/>
          <w:rtl/>
          <w:lang w:bidi="fa-IR"/>
        </w:rPr>
      </w:pPr>
      <w:bookmarkStart w:id="18" w:name="_Toc407525935"/>
      <w:r>
        <w:rPr>
          <w:rFonts w:ascii="Arial" w:eastAsia="Times New Roman" w:hAnsi="Arial" w:cs="Arial" w:hint="cs"/>
          <w:b/>
          <w:bCs/>
          <w:i/>
          <w:iCs/>
          <w:color w:val="000000"/>
          <w:sz w:val="24"/>
          <w:szCs w:val="24"/>
          <w:rtl/>
          <w:lang w:bidi="fa-IR"/>
        </w:rPr>
        <w:t xml:space="preserve">  </w:t>
      </w:r>
      <w:r w:rsidRPr="009B105F">
        <w:rPr>
          <w:rFonts w:ascii="Arial" w:eastAsia="Times New Roman" w:hAnsi="Arial" w:cs="Arial"/>
          <w:b/>
          <w:bCs/>
          <w:i/>
          <w:iCs/>
          <w:color w:val="000000"/>
          <w:sz w:val="24"/>
          <w:szCs w:val="24"/>
          <w:rtl/>
          <w:lang w:bidi="fa-IR"/>
        </w:rPr>
        <w:t>– ارزیابی تبعات حقوقی</w:t>
      </w:r>
      <w:bookmarkEnd w:id="18"/>
      <w:r w:rsidRPr="009B105F">
        <w:rPr>
          <w:rFonts w:ascii="Arial" w:eastAsia="Times New Roman" w:hAnsi="Arial" w:cs="Arial"/>
          <w:b/>
          <w:bCs/>
          <w:i/>
          <w:iCs/>
          <w:color w:val="000000"/>
          <w:sz w:val="24"/>
          <w:szCs w:val="24"/>
          <w:rtl/>
          <w:lang w:bidi="fa-IR"/>
        </w:rPr>
        <w:t xml:space="preserve"> </w:t>
      </w:r>
    </w:p>
    <w:p w14:paraId="13C1DF3B" w14:textId="77777777" w:rsidR="00CF0D97" w:rsidRPr="009B105F" w:rsidRDefault="00CF0D97" w:rsidP="000002FE">
      <w:pPr>
        <w:autoSpaceDE w:val="0"/>
        <w:autoSpaceDN w:val="0"/>
        <w:bidi/>
        <w:adjustRightInd w:val="0"/>
        <w:spacing w:line="240" w:lineRule="auto"/>
        <w:rPr>
          <w:rFonts w:ascii="Arial" w:eastAsia="Calibri" w:hAnsi="Arial" w:cs="Arial"/>
          <w:sz w:val="24"/>
          <w:szCs w:val="24"/>
          <w:rtl/>
        </w:rPr>
      </w:pPr>
      <w:r w:rsidRPr="009B105F">
        <w:rPr>
          <w:rFonts w:ascii="Arial" w:eastAsia="Calibri" w:hAnsi="Arial" w:cs="Arial"/>
          <w:sz w:val="24"/>
          <w:szCs w:val="24"/>
          <w:rtl/>
        </w:rPr>
        <w:t>از نظر حقوق دریاها در رابطه با نام گذاری آب های دریای سرزمینی و منطقه انحصاری اقتصادی پس</w:t>
      </w:r>
      <w:r w:rsidRPr="009B105F">
        <w:rPr>
          <w:rFonts w:ascii="Arial" w:eastAsia="Calibri" w:hAnsi="Arial" w:cs="Arial"/>
          <w:sz w:val="24"/>
          <w:szCs w:val="24"/>
        </w:rPr>
        <w:t xml:space="preserve"> </w:t>
      </w:r>
      <w:r w:rsidRPr="009B105F">
        <w:rPr>
          <w:rFonts w:ascii="Arial" w:eastAsia="Calibri" w:hAnsi="Arial" w:cs="Arial"/>
          <w:sz w:val="24"/>
          <w:szCs w:val="24"/>
          <w:rtl/>
        </w:rPr>
        <w:t>از</w:t>
      </w:r>
      <w:r w:rsidRPr="009B105F">
        <w:rPr>
          <w:rFonts w:ascii="Arial" w:eastAsia="Calibri" w:hAnsi="Arial" w:cs="Arial"/>
          <w:sz w:val="24"/>
          <w:szCs w:val="24"/>
        </w:rPr>
        <w:t xml:space="preserve"> </w:t>
      </w:r>
      <w:r w:rsidRPr="009B105F">
        <w:rPr>
          <w:rFonts w:ascii="Arial" w:eastAsia="Calibri" w:hAnsi="Arial" w:cs="Arial"/>
          <w:sz w:val="24"/>
          <w:szCs w:val="24"/>
          <w:rtl/>
        </w:rPr>
        <w:t>انعقاد</w:t>
      </w:r>
      <w:r w:rsidRPr="009B105F">
        <w:rPr>
          <w:rFonts w:ascii="Arial" w:eastAsia="Calibri" w:hAnsi="Arial" w:cs="Arial"/>
          <w:sz w:val="24"/>
          <w:szCs w:val="24"/>
        </w:rPr>
        <w:t xml:space="preserve"> </w:t>
      </w:r>
      <w:r w:rsidRPr="009B105F">
        <w:rPr>
          <w:rFonts w:ascii="Arial" w:eastAsia="Calibri" w:hAnsi="Arial" w:cs="Arial"/>
          <w:sz w:val="24"/>
          <w:szCs w:val="24"/>
          <w:rtl/>
        </w:rPr>
        <w:t>کنوانسیون</w:t>
      </w:r>
      <w:r w:rsidRPr="009B105F">
        <w:rPr>
          <w:rFonts w:ascii="Arial" w:eastAsia="Calibri" w:hAnsi="Arial" w:cs="Arial"/>
          <w:sz w:val="24"/>
          <w:szCs w:val="24"/>
        </w:rPr>
        <w:t xml:space="preserve"> </w:t>
      </w:r>
      <w:r w:rsidRPr="009B105F">
        <w:rPr>
          <w:rFonts w:ascii="Arial" w:eastAsia="Calibri" w:hAnsi="Arial" w:cs="Arial"/>
          <w:sz w:val="24"/>
          <w:szCs w:val="24"/>
          <w:rtl/>
        </w:rPr>
        <w:t>حقوق</w:t>
      </w:r>
      <w:r w:rsidRPr="009B105F">
        <w:rPr>
          <w:rFonts w:ascii="Arial" w:eastAsia="Calibri" w:hAnsi="Arial" w:cs="Arial"/>
          <w:sz w:val="24"/>
          <w:szCs w:val="24"/>
        </w:rPr>
        <w:t xml:space="preserve"> </w:t>
      </w:r>
      <w:r w:rsidRPr="009B105F">
        <w:rPr>
          <w:rFonts w:ascii="Arial" w:eastAsia="Calibri" w:hAnsi="Arial" w:cs="Arial"/>
          <w:sz w:val="24"/>
          <w:szCs w:val="24"/>
          <w:rtl/>
        </w:rPr>
        <w:t>دریاها</w:t>
      </w:r>
      <w:r w:rsidRPr="009B105F">
        <w:rPr>
          <w:rFonts w:ascii="Arial" w:eastAsia="Calibri" w:hAnsi="Arial" w:cs="Arial"/>
          <w:sz w:val="24"/>
          <w:szCs w:val="24"/>
        </w:rPr>
        <w:t xml:space="preserve"> </w:t>
      </w:r>
      <w:r w:rsidRPr="009B105F">
        <w:rPr>
          <w:rFonts w:ascii="Arial" w:eastAsia="Calibri" w:hAnsi="Arial" w:cs="Arial"/>
          <w:sz w:val="24"/>
          <w:szCs w:val="24"/>
          <w:rtl/>
        </w:rPr>
        <w:t>این</w:t>
      </w:r>
      <w:r w:rsidRPr="009B105F">
        <w:rPr>
          <w:rFonts w:ascii="Arial" w:eastAsia="Calibri" w:hAnsi="Arial" w:cs="Arial"/>
          <w:sz w:val="24"/>
          <w:szCs w:val="24"/>
        </w:rPr>
        <w:t xml:space="preserve"> </w:t>
      </w:r>
      <w:r w:rsidRPr="009B105F">
        <w:rPr>
          <w:rFonts w:ascii="Arial" w:eastAsia="Calibri" w:hAnsi="Arial" w:cs="Arial"/>
          <w:sz w:val="24"/>
          <w:szCs w:val="24"/>
          <w:rtl/>
        </w:rPr>
        <w:t>استدلال</w:t>
      </w:r>
      <w:r w:rsidRPr="009B105F">
        <w:rPr>
          <w:rFonts w:ascii="Arial" w:eastAsia="Calibri" w:hAnsi="Arial" w:cs="Arial"/>
          <w:sz w:val="24"/>
          <w:szCs w:val="24"/>
        </w:rPr>
        <w:t xml:space="preserve"> </w:t>
      </w:r>
      <w:r w:rsidRPr="009B105F">
        <w:rPr>
          <w:rFonts w:ascii="Arial" w:eastAsia="Calibri" w:hAnsi="Arial" w:cs="Arial"/>
          <w:sz w:val="24"/>
          <w:szCs w:val="24"/>
          <w:rtl/>
        </w:rPr>
        <w:t>قابل</w:t>
      </w:r>
      <w:r w:rsidRPr="009B105F">
        <w:rPr>
          <w:rFonts w:ascii="Arial" w:eastAsia="Calibri" w:hAnsi="Arial" w:cs="Arial"/>
          <w:sz w:val="24"/>
          <w:szCs w:val="24"/>
        </w:rPr>
        <w:t xml:space="preserve"> </w:t>
      </w:r>
      <w:r w:rsidRPr="009B105F">
        <w:rPr>
          <w:rFonts w:ascii="Arial" w:eastAsia="Calibri" w:hAnsi="Arial" w:cs="Arial"/>
          <w:sz w:val="24"/>
          <w:szCs w:val="24"/>
          <w:rtl/>
        </w:rPr>
        <w:t>طرح</w:t>
      </w:r>
      <w:r w:rsidRPr="009B105F">
        <w:rPr>
          <w:rFonts w:ascii="Arial" w:eastAsia="Calibri" w:hAnsi="Arial" w:cs="Arial"/>
          <w:sz w:val="24"/>
          <w:szCs w:val="24"/>
        </w:rPr>
        <w:t xml:space="preserve"> </w:t>
      </w:r>
      <w:r w:rsidRPr="009B105F">
        <w:rPr>
          <w:rFonts w:ascii="Arial" w:eastAsia="Calibri" w:hAnsi="Arial" w:cs="Arial"/>
          <w:sz w:val="24"/>
          <w:szCs w:val="24"/>
          <w:rtl/>
        </w:rPr>
        <w:t>بوده</w:t>
      </w:r>
      <w:r w:rsidRPr="009B105F">
        <w:rPr>
          <w:rFonts w:ascii="Arial" w:eastAsia="Calibri" w:hAnsi="Arial" w:cs="Arial"/>
          <w:sz w:val="24"/>
          <w:szCs w:val="24"/>
        </w:rPr>
        <w:t xml:space="preserve"> </w:t>
      </w:r>
      <w:r w:rsidRPr="009B105F">
        <w:rPr>
          <w:rFonts w:ascii="Arial" w:eastAsia="Calibri" w:hAnsi="Arial" w:cs="Arial"/>
          <w:sz w:val="24"/>
          <w:szCs w:val="24"/>
          <w:rtl/>
        </w:rPr>
        <w:t>است</w:t>
      </w:r>
      <w:r w:rsidRPr="009B105F">
        <w:rPr>
          <w:rFonts w:ascii="Arial" w:eastAsia="Calibri" w:hAnsi="Arial" w:cs="Arial"/>
          <w:sz w:val="24"/>
          <w:szCs w:val="24"/>
        </w:rPr>
        <w:t xml:space="preserve"> </w:t>
      </w:r>
      <w:r w:rsidRPr="009B105F">
        <w:rPr>
          <w:rFonts w:ascii="Arial" w:eastAsia="Calibri" w:hAnsi="Arial" w:cs="Arial"/>
          <w:sz w:val="24"/>
          <w:szCs w:val="24"/>
          <w:rtl/>
        </w:rPr>
        <w:t>که</w:t>
      </w:r>
    </w:p>
    <w:p w14:paraId="0F9D8539" w14:textId="77777777" w:rsidR="00CF0D97" w:rsidRPr="009B105F" w:rsidRDefault="00CF0D97" w:rsidP="000002FE">
      <w:pPr>
        <w:autoSpaceDE w:val="0"/>
        <w:autoSpaceDN w:val="0"/>
        <w:bidi/>
        <w:adjustRightInd w:val="0"/>
        <w:spacing w:line="240" w:lineRule="auto"/>
        <w:rPr>
          <w:rFonts w:ascii="Arial" w:eastAsia="Calibri" w:hAnsi="Arial" w:cs="Arial"/>
          <w:sz w:val="24"/>
          <w:szCs w:val="24"/>
          <w:rtl/>
        </w:rPr>
      </w:pPr>
      <w:r w:rsidRPr="009B105F">
        <w:rPr>
          <w:rFonts w:ascii="Arial" w:eastAsia="Calibri" w:hAnsi="Arial" w:cs="Arial"/>
          <w:sz w:val="24"/>
          <w:szCs w:val="24"/>
          <w:rtl/>
        </w:rPr>
        <w:t xml:space="preserve"> "</w:t>
      </w:r>
      <w:r w:rsidRPr="009B105F">
        <w:rPr>
          <w:rFonts w:ascii="Arial" w:eastAsia="Calibri" w:hAnsi="Arial" w:cs="Arial"/>
          <w:sz w:val="24"/>
          <w:szCs w:val="24"/>
        </w:rPr>
        <w:t xml:space="preserve"> </w:t>
      </w:r>
      <w:r w:rsidRPr="009B105F">
        <w:rPr>
          <w:rFonts w:ascii="Arial" w:eastAsia="Calibri" w:hAnsi="Arial" w:cs="Arial"/>
          <w:sz w:val="24"/>
          <w:szCs w:val="24"/>
          <w:rtl/>
        </w:rPr>
        <w:t>طبق</w:t>
      </w:r>
      <w:r w:rsidRPr="009B105F">
        <w:rPr>
          <w:rFonts w:ascii="Arial" w:eastAsia="Calibri" w:hAnsi="Arial" w:cs="Arial"/>
          <w:sz w:val="24"/>
          <w:szCs w:val="24"/>
        </w:rPr>
        <w:t xml:space="preserve"> </w:t>
      </w:r>
      <w:r w:rsidRPr="009B105F">
        <w:rPr>
          <w:rFonts w:ascii="Arial" w:eastAsia="Calibri" w:hAnsi="Arial" w:cs="Arial"/>
          <w:sz w:val="24"/>
          <w:szCs w:val="24"/>
          <w:rtl/>
        </w:rPr>
        <w:t>ماده</w:t>
      </w:r>
      <w:r w:rsidRPr="009B105F">
        <w:rPr>
          <w:rFonts w:ascii="Arial" w:eastAsia="Calibri" w:hAnsi="Arial" w:cs="Arial"/>
          <w:sz w:val="24"/>
          <w:szCs w:val="24"/>
        </w:rPr>
        <w:t xml:space="preserve"> 246 </w:t>
      </w:r>
      <w:r w:rsidRPr="009B105F">
        <w:rPr>
          <w:rFonts w:ascii="Arial" w:eastAsia="Calibri" w:hAnsi="Arial" w:cs="Arial"/>
          <w:sz w:val="24"/>
          <w:szCs w:val="24"/>
          <w:rtl/>
        </w:rPr>
        <w:t>این</w:t>
      </w:r>
      <w:r w:rsidRPr="009B105F">
        <w:rPr>
          <w:rFonts w:ascii="Arial" w:eastAsia="Calibri" w:hAnsi="Arial" w:cs="Arial"/>
          <w:sz w:val="24"/>
          <w:szCs w:val="24"/>
        </w:rPr>
        <w:t xml:space="preserve"> </w:t>
      </w:r>
      <w:r w:rsidRPr="009B105F">
        <w:rPr>
          <w:rFonts w:ascii="Arial" w:eastAsia="Calibri" w:hAnsi="Arial" w:cs="Arial"/>
          <w:sz w:val="24"/>
          <w:szCs w:val="24"/>
          <w:rtl/>
        </w:rPr>
        <w:t>کنوانسیون،</w:t>
      </w:r>
      <w:r w:rsidRPr="009B105F">
        <w:rPr>
          <w:rFonts w:ascii="Arial" w:eastAsia="Calibri" w:hAnsi="Arial" w:cs="Arial"/>
          <w:sz w:val="24"/>
          <w:szCs w:val="24"/>
        </w:rPr>
        <w:t xml:space="preserve"> </w:t>
      </w:r>
      <w:r w:rsidRPr="009B105F">
        <w:rPr>
          <w:rFonts w:ascii="Arial" w:eastAsia="Calibri" w:hAnsi="Arial" w:cs="Arial"/>
          <w:sz w:val="24"/>
          <w:szCs w:val="24"/>
          <w:rtl/>
        </w:rPr>
        <w:t>هر</w:t>
      </w:r>
      <w:r w:rsidRPr="009B105F">
        <w:rPr>
          <w:rFonts w:ascii="Arial" w:eastAsia="Calibri" w:hAnsi="Arial" w:cs="Arial"/>
          <w:sz w:val="24"/>
          <w:szCs w:val="24"/>
        </w:rPr>
        <w:t xml:space="preserve"> </w:t>
      </w:r>
      <w:r w:rsidRPr="009B105F">
        <w:rPr>
          <w:rFonts w:ascii="Arial" w:eastAsia="Calibri" w:hAnsi="Arial" w:cs="Arial"/>
          <w:sz w:val="24"/>
          <w:szCs w:val="24"/>
          <w:rtl/>
        </w:rPr>
        <w:t>کشور</w:t>
      </w:r>
      <w:r w:rsidRPr="009B105F">
        <w:rPr>
          <w:rFonts w:ascii="Arial" w:eastAsia="Calibri" w:hAnsi="Arial" w:cs="Arial"/>
          <w:sz w:val="24"/>
          <w:szCs w:val="24"/>
        </w:rPr>
        <w:t xml:space="preserve"> </w:t>
      </w:r>
      <w:r w:rsidRPr="009B105F">
        <w:rPr>
          <w:rFonts w:ascii="Arial" w:eastAsia="Calibri" w:hAnsi="Arial" w:cs="Arial"/>
          <w:sz w:val="24"/>
          <w:szCs w:val="24"/>
          <w:rtl/>
        </w:rPr>
        <w:t>ساحلی</w:t>
      </w:r>
      <w:r w:rsidRPr="009B105F">
        <w:rPr>
          <w:rFonts w:ascii="Arial" w:eastAsia="Calibri" w:hAnsi="Arial" w:cs="Arial"/>
          <w:sz w:val="24"/>
          <w:szCs w:val="24"/>
        </w:rPr>
        <w:t xml:space="preserve"> </w:t>
      </w:r>
      <w:r w:rsidRPr="009B105F">
        <w:rPr>
          <w:rFonts w:ascii="Arial" w:eastAsia="Calibri" w:hAnsi="Arial" w:cs="Arial"/>
          <w:sz w:val="24"/>
          <w:szCs w:val="24"/>
          <w:rtl/>
        </w:rPr>
        <w:t>حق</w:t>
      </w:r>
      <w:r w:rsidRPr="009B105F">
        <w:rPr>
          <w:rFonts w:ascii="Arial" w:eastAsia="Calibri" w:hAnsi="Arial" w:cs="Arial"/>
          <w:sz w:val="24"/>
          <w:szCs w:val="24"/>
        </w:rPr>
        <w:t xml:space="preserve"> </w:t>
      </w:r>
      <w:r w:rsidRPr="009B105F">
        <w:rPr>
          <w:rFonts w:ascii="Arial" w:eastAsia="Calibri" w:hAnsi="Arial" w:cs="Arial"/>
          <w:sz w:val="24"/>
          <w:szCs w:val="24"/>
          <w:rtl/>
        </w:rPr>
        <w:t>نامگذاري</w:t>
      </w:r>
      <w:r w:rsidRPr="009B105F">
        <w:rPr>
          <w:rFonts w:ascii="Arial" w:eastAsia="Calibri" w:hAnsi="Arial" w:cs="Arial"/>
          <w:sz w:val="24"/>
          <w:szCs w:val="24"/>
        </w:rPr>
        <w:t xml:space="preserve"> </w:t>
      </w:r>
      <w:r w:rsidRPr="009B105F">
        <w:rPr>
          <w:rFonts w:ascii="Arial" w:eastAsia="Calibri" w:hAnsi="Arial" w:cs="Arial"/>
          <w:sz w:val="24"/>
          <w:szCs w:val="24"/>
          <w:rtl/>
        </w:rPr>
        <w:t>آبهاي</w:t>
      </w:r>
      <w:r w:rsidRPr="009B105F">
        <w:rPr>
          <w:rFonts w:ascii="Arial" w:eastAsia="Calibri" w:hAnsi="Arial" w:cs="Arial"/>
          <w:sz w:val="24"/>
          <w:szCs w:val="24"/>
        </w:rPr>
        <w:t xml:space="preserve"> </w:t>
      </w:r>
      <w:r w:rsidRPr="009B105F">
        <w:rPr>
          <w:rFonts w:ascii="Arial" w:eastAsia="Calibri" w:hAnsi="Arial" w:cs="Arial"/>
          <w:sz w:val="24"/>
          <w:szCs w:val="24"/>
          <w:rtl/>
        </w:rPr>
        <w:t>دریاي</w:t>
      </w:r>
      <w:r w:rsidRPr="009B105F">
        <w:rPr>
          <w:rFonts w:ascii="Arial" w:eastAsia="Calibri" w:hAnsi="Arial" w:cs="Arial"/>
          <w:sz w:val="24"/>
          <w:szCs w:val="24"/>
        </w:rPr>
        <w:t xml:space="preserve"> </w:t>
      </w:r>
      <w:r w:rsidRPr="009B105F">
        <w:rPr>
          <w:rFonts w:ascii="Arial" w:eastAsia="Calibri" w:hAnsi="Arial" w:cs="Arial"/>
          <w:sz w:val="24"/>
          <w:szCs w:val="24"/>
          <w:rtl/>
        </w:rPr>
        <w:t>سرزمینی</w:t>
      </w:r>
      <w:r w:rsidRPr="009B105F">
        <w:rPr>
          <w:rFonts w:ascii="Arial" w:eastAsia="Calibri" w:hAnsi="Arial" w:cs="Arial"/>
          <w:sz w:val="24"/>
          <w:szCs w:val="24"/>
        </w:rPr>
        <w:t xml:space="preserve"> </w:t>
      </w:r>
      <w:r w:rsidRPr="009B105F">
        <w:rPr>
          <w:rFonts w:ascii="Arial" w:eastAsia="Calibri" w:hAnsi="Arial" w:cs="Arial"/>
          <w:sz w:val="24"/>
          <w:szCs w:val="24"/>
          <w:rtl/>
        </w:rPr>
        <w:t>و</w:t>
      </w:r>
      <w:r w:rsidRPr="009B105F">
        <w:rPr>
          <w:rFonts w:ascii="Arial" w:eastAsia="Calibri" w:hAnsi="Arial" w:cs="Arial"/>
          <w:sz w:val="24"/>
          <w:szCs w:val="24"/>
        </w:rPr>
        <w:t xml:space="preserve"> </w:t>
      </w:r>
      <w:r w:rsidRPr="009B105F">
        <w:rPr>
          <w:rFonts w:ascii="Arial" w:eastAsia="Calibri" w:hAnsi="Arial" w:cs="Arial"/>
          <w:sz w:val="24"/>
          <w:szCs w:val="24"/>
          <w:rtl/>
        </w:rPr>
        <w:t>منطقه</w:t>
      </w:r>
      <w:r w:rsidRPr="009B105F">
        <w:rPr>
          <w:rFonts w:ascii="Arial" w:eastAsia="Calibri" w:hAnsi="Arial" w:cs="Arial"/>
          <w:sz w:val="24"/>
          <w:szCs w:val="24"/>
        </w:rPr>
        <w:t xml:space="preserve"> </w:t>
      </w:r>
      <w:r w:rsidRPr="009B105F">
        <w:rPr>
          <w:rFonts w:ascii="Arial" w:eastAsia="Calibri" w:hAnsi="Arial" w:cs="Arial"/>
          <w:sz w:val="24"/>
          <w:szCs w:val="24"/>
          <w:rtl/>
        </w:rPr>
        <w:t>انحصاري</w:t>
      </w:r>
      <w:r w:rsidRPr="009B105F">
        <w:rPr>
          <w:rFonts w:ascii="Arial" w:eastAsia="Calibri" w:hAnsi="Arial" w:cs="Arial"/>
          <w:sz w:val="24"/>
          <w:szCs w:val="24"/>
        </w:rPr>
        <w:t xml:space="preserve"> </w:t>
      </w:r>
      <w:r w:rsidRPr="009B105F">
        <w:rPr>
          <w:rFonts w:ascii="Arial" w:eastAsia="Calibri" w:hAnsi="Arial" w:cs="Arial"/>
          <w:sz w:val="24"/>
          <w:szCs w:val="24"/>
          <w:rtl/>
        </w:rPr>
        <w:t>اقتصادي</w:t>
      </w:r>
      <w:r w:rsidRPr="009B105F">
        <w:rPr>
          <w:rFonts w:ascii="Arial" w:eastAsia="Calibri" w:hAnsi="Arial" w:cs="Arial"/>
          <w:sz w:val="24"/>
          <w:szCs w:val="24"/>
        </w:rPr>
        <w:t xml:space="preserve"> </w:t>
      </w:r>
      <w:r w:rsidRPr="009B105F">
        <w:rPr>
          <w:rFonts w:ascii="Arial" w:eastAsia="Calibri" w:hAnsi="Arial" w:cs="Arial"/>
          <w:sz w:val="24"/>
          <w:szCs w:val="24"/>
          <w:rtl/>
        </w:rPr>
        <w:t>خود</w:t>
      </w:r>
      <w:r w:rsidRPr="009B105F">
        <w:rPr>
          <w:rFonts w:ascii="Arial" w:eastAsia="Calibri" w:hAnsi="Arial" w:cs="Arial"/>
          <w:sz w:val="24"/>
          <w:szCs w:val="24"/>
        </w:rPr>
        <w:t xml:space="preserve"> </w:t>
      </w:r>
      <w:r w:rsidRPr="009B105F">
        <w:rPr>
          <w:rFonts w:ascii="Arial" w:eastAsia="Calibri" w:hAnsi="Arial" w:cs="Arial"/>
          <w:sz w:val="24"/>
          <w:szCs w:val="24"/>
          <w:rtl/>
        </w:rPr>
        <w:t>را</w:t>
      </w:r>
      <w:r w:rsidRPr="009B105F">
        <w:rPr>
          <w:rFonts w:ascii="Arial" w:eastAsia="Calibri" w:hAnsi="Arial" w:cs="Arial"/>
          <w:sz w:val="24"/>
          <w:szCs w:val="24"/>
        </w:rPr>
        <w:t xml:space="preserve"> </w:t>
      </w:r>
      <w:r w:rsidRPr="009B105F">
        <w:rPr>
          <w:rFonts w:ascii="Arial" w:eastAsia="Calibri" w:hAnsi="Arial" w:cs="Arial"/>
          <w:sz w:val="24"/>
          <w:szCs w:val="24"/>
          <w:rtl/>
        </w:rPr>
        <w:t>دارد"</w:t>
      </w:r>
      <w:r w:rsidRPr="009B105F">
        <w:rPr>
          <w:rFonts w:ascii="Arial" w:eastAsia="Calibri" w:hAnsi="Arial" w:cs="Arial"/>
          <w:sz w:val="24"/>
          <w:szCs w:val="24"/>
        </w:rPr>
        <w:t xml:space="preserve">. </w:t>
      </w:r>
      <w:r w:rsidRPr="009B105F">
        <w:rPr>
          <w:rFonts w:ascii="Arial" w:eastAsia="Calibri" w:hAnsi="Arial" w:cs="Arial"/>
          <w:sz w:val="24"/>
          <w:szCs w:val="24"/>
          <w:rtl/>
        </w:rPr>
        <w:t xml:space="preserve"> چرا</w:t>
      </w:r>
      <w:r w:rsidRPr="009B105F">
        <w:rPr>
          <w:rFonts w:ascii="Arial" w:eastAsia="Calibri" w:hAnsi="Arial" w:cs="Arial"/>
          <w:sz w:val="24"/>
          <w:szCs w:val="24"/>
        </w:rPr>
        <w:t xml:space="preserve"> </w:t>
      </w:r>
      <w:r w:rsidRPr="009B105F">
        <w:rPr>
          <w:rFonts w:ascii="Arial" w:eastAsia="Calibri" w:hAnsi="Arial" w:cs="Arial"/>
          <w:sz w:val="24"/>
          <w:szCs w:val="24"/>
          <w:rtl/>
        </w:rPr>
        <w:t>که</w:t>
      </w:r>
      <w:r w:rsidRPr="009B105F">
        <w:rPr>
          <w:rFonts w:ascii="Arial" w:eastAsia="Calibri" w:hAnsi="Arial" w:cs="Arial"/>
          <w:sz w:val="24"/>
          <w:szCs w:val="24"/>
        </w:rPr>
        <w:t xml:space="preserve"> </w:t>
      </w:r>
      <w:r w:rsidRPr="009B105F">
        <w:rPr>
          <w:rFonts w:ascii="Arial" w:eastAsia="Calibri" w:hAnsi="Arial" w:cs="Arial"/>
          <w:sz w:val="24"/>
          <w:szCs w:val="24"/>
          <w:rtl/>
        </w:rPr>
        <w:t>این</w:t>
      </w:r>
      <w:r w:rsidRPr="009B105F">
        <w:rPr>
          <w:rFonts w:ascii="Arial" w:eastAsia="Calibri" w:hAnsi="Arial" w:cs="Arial"/>
          <w:sz w:val="24"/>
          <w:szCs w:val="24"/>
        </w:rPr>
        <w:t xml:space="preserve"> </w:t>
      </w:r>
      <w:r w:rsidRPr="009B105F">
        <w:rPr>
          <w:rFonts w:ascii="Arial" w:eastAsia="Calibri" w:hAnsi="Arial" w:cs="Arial"/>
          <w:sz w:val="24"/>
          <w:szCs w:val="24"/>
          <w:rtl/>
        </w:rPr>
        <w:t>ماده</w:t>
      </w:r>
      <w:r w:rsidRPr="009B105F">
        <w:rPr>
          <w:rFonts w:ascii="Arial" w:eastAsia="Calibri" w:hAnsi="Arial" w:cs="Arial"/>
          <w:sz w:val="24"/>
          <w:szCs w:val="24"/>
        </w:rPr>
        <w:t xml:space="preserve"> </w:t>
      </w:r>
      <w:r w:rsidRPr="009B105F">
        <w:rPr>
          <w:rFonts w:ascii="Arial" w:eastAsia="Calibri" w:hAnsi="Arial" w:cs="Arial"/>
          <w:sz w:val="24"/>
          <w:szCs w:val="24"/>
          <w:rtl/>
        </w:rPr>
        <w:t>از</w:t>
      </w:r>
      <w:r w:rsidRPr="009B105F">
        <w:rPr>
          <w:rFonts w:ascii="Arial" w:eastAsia="Calibri" w:hAnsi="Arial" w:cs="Arial"/>
          <w:sz w:val="24"/>
          <w:szCs w:val="24"/>
        </w:rPr>
        <w:t xml:space="preserve"> </w:t>
      </w:r>
      <w:r w:rsidRPr="009B105F">
        <w:rPr>
          <w:rFonts w:ascii="Arial" w:eastAsia="Calibri" w:hAnsi="Arial" w:cs="Arial"/>
          <w:sz w:val="24"/>
          <w:szCs w:val="24"/>
          <w:rtl/>
        </w:rPr>
        <w:t>حق</w:t>
      </w:r>
      <w:r w:rsidRPr="009B105F">
        <w:rPr>
          <w:rFonts w:ascii="Arial" w:eastAsia="Calibri" w:hAnsi="Arial" w:cs="Arial"/>
          <w:sz w:val="24"/>
          <w:szCs w:val="24"/>
        </w:rPr>
        <w:t xml:space="preserve"> </w:t>
      </w:r>
      <w:r w:rsidRPr="009B105F">
        <w:rPr>
          <w:rFonts w:ascii="Arial" w:eastAsia="Calibri" w:hAnsi="Arial" w:cs="Arial"/>
          <w:sz w:val="24"/>
          <w:szCs w:val="24"/>
          <w:rtl/>
        </w:rPr>
        <w:t>دولت</w:t>
      </w:r>
      <w:r w:rsidRPr="009B105F">
        <w:rPr>
          <w:rFonts w:ascii="Arial" w:eastAsia="Calibri" w:hAnsi="Arial" w:cs="Arial"/>
          <w:sz w:val="24"/>
          <w:szCs w:val="24"/>
        </w:rPr>
        <w:t xml:space="preserve"> </w:t>
      </w:r>
      <w:r w:rsidRPr="009B105F">
        <w:rPr>
          <w:rFonts w:ascii="Arial" w:eastAsia="Calibri" w:hAnsi="Arial" w:cs="Arial"/>
          <w:sz w:val="24"/>
          <w:szCs w:val="24"/>
          <w:rtl/>
        </w:rPr>
        <w:t>ساحلی</w:t>
      </w:r>
      <w:r w:rsidRPr="009B105F">
        <w:rPr>
          <w:rFonts w:ascii="Arial" w:eastAsia="Calibri" w:hAnsi="Arial" w:cs="Arial"/>
          <w:sz w:val="24"/>
          <w:szCs w:val="24"/>
        </w:rPr>
        <w:t xml:space="preserve"> </w:t>
      </w:r>
      <w:r w:rsidRPr="009B105F">
        <w:rPr>
          <w:rFonts w:ascii="Arial" w:eastAsia="Calibri" w:hAnsi="Arial" w:cs="Arial"/>
          <w:sz w:val="24"/>
          <w:szCs w:val="24"/>
          <w:rtl/>
        </w:rPr>
        <w:t>در</w:t>
      </w:r>
      <w:r w:rsidRPr="009B105F">
        <w:rPr>
          <w:rFonts w:ascii="Arial" w:eastAsia="Calibri" w:hAnsi="Arial" w:cs="Arial"/>
          <w:sz w:val="24"/>
          <w:szCs w:val="24"/>
        </w:rPr>
        <w:t xml:space="preserve"> </w:t>
      </w:r>
      <w:r w:rsidRPr="009B105F">
        <w:rPr>
          <w:rFonts w:ascii="Arial" w:eastAsia="Calibri" w:hAnsi="Arial" w:cs="Arial"/>
          <w:sz w:val="24"/>
          <w:szCs w:val="24"/>
          <w:rtl/>
        </w:rPr>
        <w:t>اعمال</w:t>
      </w:r>
      <w:r w:rsidRPr="009B105F">
        <w:rPr>
          <w:rFonts w:ascii="Arial" w:eastAsia="Calibri" w:hAnsi="Arial" w:cs="Arial"/>
          <w:sz w:val="24"/>
          <w:szCs w:val="24"/>
        </w:rPr>
        <w:t xml:space="preserve"> </w:t>
      </w:r>
      <w:r w:rsidRPr="009B105F">
        <w:rPr>
          <w:rFonts w:ascii="Arial" w:eastAsia="Calibri" w:hAnsi="Arial" w:cs="Arial"/>
          <w:sz w:val="24"/>
          <w:szCs w:val="24"/>
          <w:rtl/>
        </w:rPr>
        <w:t>صلاحیت</w:t>
      </w:r>
      <w:r w:rsidRPr="009B105F">
        <w:rPr>
          <w:rFonts w:ascii="Arial" w:eastAsia="Calibri" w:hAnsi="Arial" w:cs="Arial"/>
          <w:sz w:val="24"/>
          <w:szCs w:val="24"/>
        </w:rPr>
        <w:t xml:space="preserve"> </w:t>
      </w:r>
      <w:r w:rsidRPr="009B105F">
        <w:rPr>
          <w:rFonts w:ascii="Arial" w:eastAsia="Calibri" w:hAnsi="Arial" w:cs="Arial"/>
          <w:sz w:val="24"/>
          <w:szCs w:val="24"/>
          <w:rtl/>
        </w:rPr>
        <w:t>اعم</w:t>
      </w:r>
      <w:r w:rsidRPr="009B105F">
        <w:rPr>
          <w:rFonts w:ascii="Arial" w:eastAsia="Calibri" w:hAnsi="Arial" w:cs="Arial"/>
          <w:sz w:val="24"/>
          <w:szCs w:val="24"/>
        </w:rPr>
        <w:t xml:space="preserve"> </w:t>
      </w:r>
      <w:r w:rsidRPr="009B105F">
        <w:rPr>
          <w:rFonts w:ascii="Arial" w:eastAsia="Calibri" w:hAnsi="Arial" w:cs="Arial"/>
          <w:sz w:val="24"/>
          <w:szCs w:val="24"/>
          <w:rtl/>
        </w:rPr>
        <w:t>از</w:t>
      </w:r>
      <w:r w:rsidRPr="009B105F">
        <w:rPr>
          <w:rFonts w:ascii="Arial" w:eastAsia="Calibri" w:hAnsi="Arial" w:cs="Arial"/>
          <w:sz w:val="24"/>
          <w:szCs w:val="24"/>
        </w:rPr>
        <w:t xml:space="preserve"> </w:t>
      </w:r>
      <w:r w:rsidRPr="009B105F">
        <w:rPr>
          <w:rFonts w:ascii="Arial" w:eastAsia="Calibri" w:hAnsi="Arial" w:cs="Arial"/>
          <w:sz w:val="24"/>
          <w:szCs w:val="24"/>
          <w:rtl/>
        </w:rPr>
        <w:t>حق</w:t>
      </w:r>
      <w:r w:rsidRPr="009B105F">
        <w:rPr>
          <w:rFonts w:ascii="Arial" w:eastAsia="Calibri" w:hAnsi="Arial" w:cs="Arial"/>
          <w:sz w:val="24"/>
          <w:szCs w:val="24"/>
        </w:rPr>
        <w:t xml:space="preserve"> </w:t>
      </w:r>
      <w:r w:rsidRPr="009B105F">
        <w:rPr>
          <w:rFonts w:ascii="Arial" w:eastAsia="Calibri" w:hAnsi="Arial" w:cs="Arial"/>
          <w:sz w:val="24"/>
          <w:szCs w:val="24"/>
          <w:rtl/>
        </w:rPr>
        <w:t>قانونگذاري</w:t>
      </w:r>
      <w:r w:rsidRPr="009B105F">
        <w:rPr>
          <w:rFonts w:ascii="Arial" w:eastAsia="Calibri" w:hAnsi="Arial" w:cs="Arial"/>
          <w:sz w:val="24"/>
          <w:szCs w:val="24"/>
        </w:rPr>
        <w:t xml:space="preserve"> </w:t>
      </w:r>
      <w:r w:rsidRPr="009B105F">
        <w:rPr>
          <w:rFonts w:ascii="Arial" w:eastAsia="Calibri" w:hAnsi="Arial" w:cs="Arial"/>
          <w:sz w:val="24"/>
          <w:szCs w:val="24"/>
          <w:rtl/>
        </w:rPr>
        <w:t>و</w:t>
      </w:r>
      <w:r w:rsidRPr="009B105F">
        <w:rPr>
          <w:rFonts w:ascii="Arial" w:eastAsia="Calibri" w:hAnsi="Arial" w:cs="Arial"/>
          <w:sz w:val="24"/>
          <w:szCs w:val="24"/>
        </w:rPr>
        <w:t xml:space="preserve"> </w:t>
      </w:r>
      <w:r w:rsidRPr="009B105F">
        <w:rPr>
          <w:rFonts w:ascii="Arial" w:eastAsia="Calibri" w:hAnsi="Arial" w:cs="Arial"/>
          <w:sz w:val="24"/>
          <w:szCs w:val="24"/>
          <w:rtl/>
        </w:rPr>
        <w:t>مدیریت</w:t>
      </w:r>
      <w:r w:rsidRPr="009B105F">
        <w:rPr>
          <w:rFonts w:ascii="Arial" w:eastAsia="Calibri" w:hAnsi="Arial" w:cs="Arial"/>
          <w:sz w:val="24"/>
          <w:szCs w:val="24"/>
        </w:rPr>
        <w:t xml:space="preserve"> </w:t>
      </w:r>
      <w:r w:rsidRPr="009B105F">
        <w:rPr>
          <w:rFonts w:ascii="Arial" w:eastAsia="Calibri" w:hAnsi="Arial" w:cs="Arial"/>
          <w:sz w:val="24"/>
          <w:szCs w:val="24"/>
          <w:rtl/>
        </w:rPr>
        <w:t>و</w:t>
      </w:r>
      <w:r w:rsidRPr="009B105F">
        <w:rPr>
          <w:rFonts w:ascii="Arial" w:eastAsia="Calibri" w:hAnsi="Arial" w:cs="Arial"/>
          <w:sz w:val="24"/>
          <w:szCs w:val="24"/>
        </w:rPr>
        <w:t xml:space="preserve"> </w:t>
      </w:r>
      <w:r w:rsidRPr="009B105F">
        <w:rPr>
          <w:rFonts w:ascii="Arial" w:eastAsia="Calibri" w:hAnsi="Arial" w:cs="Arial"/>
          <w:sz w:val="24"/>
          <w:szCs w:val="24"/>
          <w:rtl/>
        </w:rPr>
        <w:t>اقدام</w:t>
      </w:r>
      <w:r w:rsidRPr="009B105F">
        <w:rPr>
          <w:rFonts w:ascii="Arial" w:eastAsia="Calibri" w:hAnsi="Arial" w:cs="Arial"/>
          <w:sz w:val="24"/>
          <w:szCs w:val="24"/>
        </w:rPr>
        <w:t xml:space="preserve"> </w:t>
      </w:r>
      <w:r w:rsidRPr="009B105F">
        <w:rPr>
          <w:rFonts w:ascii="Arial" w:eastAsia="Calibri" w:hAnsi="Arial" w:cs="Arial"/>
          <w:sz w:val="24"/>
          <w:szCs w:val="24"/>
          <w:rtl/>
        </w:rPr>
        <w:t>در</w:t>
      </w:r>
      <w:r w:rsidRPr="009B105F">
        <w:rPr>
          <w:rFonts w:ascii="Arial" w:eastAsia="Calibri" w:hAnsi="Arial" w:cs="Arial"/>
          <w:sz w:val="24"/>
          <w:szCs w:val="24"/>
        </w:rPr>
        <w:t xml:space="preserve"> </w:t>
      </w:r>
      <w:r w:rsidRPr="009B105F">
        <w:rPr>
          <w:rFonts w:ascii="Arial" w:eastAsia="Calibri" w:hAnsi="Arial" w:cs="Arial"/>
          <w:sz w:val="24"/>
          <w:szCs w:val="24"/>
          <w:rtl/>
        </w:rPr>
        <w:t>زمینه</w:t>
      </w:r>
      <w:r w:rsidRPr="009B105F">
        <w:rPr>
          <w:rFonts w:ascii="Arial" w:eastAsia="Calibri" w:hAnsi="Arial" w:cs="Arial"/>
          <w:sz w:val="24"/>
          <w:szCs w:val="24"/>
        </w:rPr>
        <w:t xml:space="preserve"> </w:t>
      </w:r>
      <w:r w:rsidRPr="009B105F">
        <w:rPr>
          <w:rFonts w:ascii="Arial" w:eastAsia="Calibri" w:hAnsi="Arial" w:cs="Arial"/>
          <w:sz w:val="24"/>
          <w:szCs w:val="24"/>
          <w:rtl/>
        </w:rPr>
        <w:t>تحق</w:t>
      </w:r>
      <w:r w:rsidRPr="009B105F">
        <w:rPr>
          <w:rFonts w:ascii="Arial" w:eastAsia="Calibri" w:hAnsi="Arial" w:cs="Arial"/>
          <w:sz w:val="24"/>
          <w:szCs w:val="24"/>
        </w:rPr>
        <w:t xml:space="preserve"> </w:t>
      </w:r>
      <w:r w:rsidRPr="009B105F">
        <w:rPr>
          <w:rFonts w:ascii="Arial" w:eastAsia="Calibri" w:hAnsi="Arial" w:cs="Arial"/>
          <w:sz w:val="24"/>
          <w:szCs w:val="24"/>
          <w:rtl/>
        </w:rPr>
        <w:t>یقات</w:t>
      </w:r>
      <w:r w:rsidRPr="009B105F">
        <w:rPr>
          <w:rFonts w:ascii="Arial" w:eastAsia="Calibri" w:hAnsi="Arial" w:cs="Arial"/>
          <w:sz w:val="24"/>
          <w:szCs w:val="24"/>
        </w:rPr>
        <w:t xml:space="preserve"> </w:t>
      </w:r>
      <w:r w:rsidRPr="009B105F">
        <w:rPr>
          <w:rFonts w:ascii="Arial" w:eastAsia="Calibri" w:hAnsi="Arial" w:cs="Arial"/>
          <w:sz w:val="24"/>
          <w:szCs w:val="24"/>
          <w:rtl/>
        </w:rPr>
        <w:t>علمی</w:t>
      </w:r>
      <w:r w:rsidRPr="009B105F">
        <w:rPr>
          <w:rFonts w:ascii="Arial" w:eastAsia="Calibri" w:hAnsi="Arial" w:cs="Arial"/>
          <w:sz w:val="24"/>
          <w:szCs w:val="24"/>
        </w:rPr>
        <w:t xml:space="preserve"> </w:t>
      </w:r>
      <w:r w:rsidRPr="009B105F">
        <w:rPr>
          <w:rFonts w:ascii="Arial" w:eastAsia="Calibri" w:hAnsi="Arial" w:cs="Arial"/>
          <w:sz w:val="24"/>
          <w:szCs w:val="24"/>
          <w:rtl/>
        </w:rPr>
        <w:t>در</w:t>
      </w:r>
      <w:r w:rsidRPr="009B105F">
        <w:rPr>
          <w:rFonts w:ascii="Arial" w:eastAsia="Calibri" w:hAnsi="Arial" w:cs="Arial"/>
          <w:sz w:val="24"/>
          <w:szCs w:val="24"/>
        </w:rPr>
        <w:t xml:space="preserve"> </w:t>
      </w:r>
      <w:r w:rsidRPr="009B105F">
        <w:rPr>
          <w:rFonts w:ascii="Arial" w:eastAsia="Calibri" w:hAnsi="Arial" w:cs="Arial"/>
          <w:sz w:val="24"/>
          <w:szCs w:val="24"/>
          <w:rtl/>
        </w:rPr>
        <w:t>منطقه</w:t>
      </w:r>
      <w:r w:rsidRPr="009B105F">
        <w:rPr>
          <w:rFonts w:ascii="Arial" w:eastAsia="Calibri" w:hAnsi="Arial" w:cs="Arial"/>
          <w:sz w:val="24"/>
          <w:szCs w:val="24"/>
        </w:rPr>
        <w:t xml:space="preserve"> </w:t>
      </w:r>
      <w:r w:rsidRPr="009B105F">
        <w:rPr>
          <w:rFonts w:ascii="Arial" w:eastAsia="Calibri" w:hAnsi="Arial" w:cs="Arial"/>
          <w:sz w:val="24"/>
          <w:szCs w:val="24"/>
          <w:rtl/>
        </w:rPr>
        <w:t>انحصاري</w:t>
      </w:r>
      <w:r w:rsidRPr="009B105F">
        <w:rPr>
          <w:rFonts w:ascii="Arial" w:eastAsia="Calibri" w:hAnsi="Arial" w:cs="Arial"/>
          <w:sz w:val="24"/>
          <w:szCs w:val="24"/>
        </w:rPr>
        <w:t xml:space="preserve"> </w:t>
      </w:r>
      <w:r w:rsidRPr="009B105F">
        <w:rPr>
          <w:rFonts w:ascii="Arial" w:eastAsia="Calibri" w:hAnsi="Arial" w:cs="Arial"/>
          <w:sz w:val="24"/>
          <w:szCs w:val="24"/>
          <w:rtl/>
        </w:rPr>
        <w:t>اقتصادي</w:t>
      </w:r>
      <w:r w:rsidRPr="009B105F">
        <w:rPr>
          <w:rFonts w:ascii="Arial" w:eastAsia="Calibri" w:hAnsi="Arial" w:cs="Arial"/>
          <w:sz w:val="24"/>
          <w:szCs w:val="24"/>
        </w:rPr>
        <w:t xml:space="preserve"> </w:t>
      </w:r>
      <w:r w:rsidRPr="009B105F">
        <w:rPr>
          <w:rFonts w:ascii="Arial" w:eastAsia="Calibri" w:hAnsi="Arial" w:cs="Arial"/>
          <w:sz w:val="24"/>
          <w:szCs w:val="24"/>
          <w:rtl/>
        </w:rPr>
        <w:t>و</w:t>
      </w:r>
      <w:r w:rsidRPr="009B105F">
        <w:rPr>
          <w:rFonts w:ascii="Arial" w:eastAsia="Calibri" w:hAnsi="Arial" w:cs="Arial"/>
          <w:sz w:val="24"/>
          <w:szCs w:val="24"/>
        </w:rPr>
        <w:t xml:space="preserve"> </w:t>
      </w:r>
      <w:r w:rsidRPr="009B105F">
        <w:rPr>
          <w:rFonts w:ascii="Arial" w:eastAsia="Calibri" w:hAnsi="Arial" w:cs="Arial"/>
          <w:sz w:val="24"/>
          <w:szCs w:val="24"/>
          <w:rtl/>
        </w:rPr>
        <w:t>فلات</w:t>
      </w:r>
      <w:r w:rsidRPr="009B105F">
        <w:rPr>
          <w:rFonts w:ascii="Arial" w:eastAsia="Calibri" w:hAnsi="Arial" w:cs="Arial"/>
          <w:sz w:val="24"/>
          <w:szCs w:val="24"/>
        </w:rPr>
        <w:t xml:space="preserve"> </w:t>
      </w:r>
      <w:r w:rsidRPr="009B105F">
        <w:rPr>
          <w:rFonts w:ascii="Arial" w:eastAsia="Calibri" w:hAnsi="Arial" w:cs="Arial"/>
          <w:sz w:val="24"/>
          <w:szCs w:val="24"/>
          <w:rtl/>
        </w:rPr>
        <w:t>قاره</w:t>
      </w:r>
      <w:r w:rsidRPr="009B105F">
        <w:rPr>
          <w:rFonts w:ascii="Arial" w:eastAsia="Calibri" w:hAnsi="Arial" w:cs="Arial"/>
          <w:sz w:val="24"/>
          <w:szCs w:val="24"/>
        </w:rPr>
        <w:t xml:space="preserve"> </w:t>
      </w:r>
      <w:r w:rsidRPr="009B105F">
        <w:rPr>
          <w:rFonts w:ascii="Arial" w:eastAsia="Calibri" w:hAnsi="Arial" w:cs="Arial"/>
          <w:sz w:val="24"/>
          <w:szCs w:val="24"/>
          <w:rtl/>
        </w:rPr>
        <w:t>صحبت</w:t>
      </w:r>
      <w:r w:rsidRPr="009B105F">
        <w:rPr>
          <w:rFonts w:ascii="Arial" w:eastAsia="Calibri" w:hAnsi="Arial" w:cs="Arial"/>
          <w:sz w:val="24"/>
          <w:szCs w:val="24"/>
        </w:rPr>
        <w:t xml:space="preserve"> </w:t>
      </w:r>
      <w:r w:rsidRPr="009B105F">
        <w:rPr>
          <w:rFonts w:ascii="Arial" w:eastAsia="Calibri" w:hAnsi="Arial" w:cs="Arial"/>
          <w:sz w:val="24"/>
          <w:szCs w:val="24"/>
          <w:rtl/>
        </w:rPr>
        <w:t>می</w:t>
      </w:r>
      <w:r w:rsidRPr="009B105F">
        <w:rPr>
          <w:rFonts w:ascii="Arial" w:eastAsia="Calibri" w:hAnsi="Arial" w:cs="Arial"/>
          <w:sz w:val="24"/>
          <w:szCs w:val="24"/>
        </w:rPr>
        <w:t xml:space="preserve"> </w:t>
      </w:r>
      <w:r w:rsidRPr="009B105F">
        <w:rPr>
          <w:rFonts w:ascii="Arial" w:eastAsia="Calibri" w:hAnsi="Arial" w:cs="Arial"/>
          <w:sz w:val="24"/>
          <w:szCs w:val="24"/>
          <w:rtl/>
        </w:rPr>
        <w:t>کند</w:t>
      </w:r>
      <w:r w:rsidRPr="009B105F">
        <w:rPr>
          <w:rFonts w:ascii="Arial" w:eastAsia="Calibri" w:hAnsi="Arial" w:cs="Arial"/>
          <w:sz w:val="24"/>
          <w:szCs w:val="24"/>
        </w:rPr>
        <w:t xml:space="preserve">. </w:t>
      </w:r>
      <w:r w:rsidRPr="009B105F">
        <w:rPr>
          <w:rFonts w:ascii="Arial" w:eastAsia="Calibri" w:hAnsi="Arial" w:cs="Arial"/>
          <w:sz w:val="24"/>
          <w:szCs w:val="24"/>
          <w:rtl/>
        </w:rPr>
        <w:t>در</w:t>
      </w:r>
      <w:r w:rsidRPr="009B105F">
        <w:rPr>
          <w:rFonts w:ascii="Arial" w:eastAsia="Calibri" w:hAnsi="Arial" w:cs="Arial"/>
          <w:sz w:val="24"/>
          <w:szCs w:val="24"/>
        </w:rPr>
        <w:t xml:space="preserve"> </w:t>
      </w:r>
      <w:r w:rsidRPr="009B105F">
        <w:rPr>
          <w:rFonts w:ascii="Arial" w:eastAsia="Calibri" w:hAnsi="Arial" w:cs="Arial"/>
          <w:sz w:val="24"/>
          <w:szCs w:val="24"/>
          <w:rtl/>
        </w:rPr>
        <w:t>تفسیري</w:t>
      </w:r>
      <w:r w:rsidRPr="009B105F">
        <w:rPr>
          <w:rFonts w:ascii="Arial" w:eastAsia="Calibri" w:hAnsi="Arial" w:cs="Arial"/>
          <w:sz w:val="24"/>
          <w:szCs w:val="24"/>
        </w:rPr>
        <w:t xml:space="preserve"> </w:t>
      </w:r>
      <w:r w:rsidRPr="009B105F">
        <w:rPr>
          <w:rFonts w:ascii="Arial" w:eastAsia="Calibri" w:hAnsi="Arial" w:cs="Arial"/>
          <w:sz w:val="24"/>
          <w:szCs w:val="24"/>
          <w:rtl/>
        </w:rPr>
        <w:t>موسع</w:t>
      </w:r>
      <w:r w:rsidRPr="009B105F">
        <w:rPr>
          <w:rFonts w:ascii="Arial" w:eastAsia="Calibri" w:hAnsi="Arial" w:cs="Arial"/>
          <w:sz w:val="24"/>
          <w:szCs w:val="24"/>
        </w:rPr>
        <w:t xml:space="preserve"> </w:t>
      </w:r>
      <w:r w:rsidRPr="009B105F">
        <w:rPr>
          <w:rFonts w:ascii="Arial" w:eastAsia="Calibri" w:hAnsi="Arial" w:cs="Arial"/>
          <w:sz w:val="24"/>
          <w:szCs w:val="24"/>
          <w:rtl/>
        </w:rPr>
        <w:t>این</w:t>
      </w:r>
      <w:r w:rsidRPr="009B105F">
        <w:rPr>
          <w:rFonts w:ascii="Arial" w:eastAsia="Calibri" w:hAnsi="Arial" w:cs="Arial"/>
          <w:sz w:val="24"/>
          <w:szCs w:val="24"/>
        </w:rPr>
        <w:t xml:space="preserve"> </w:t>
      </w:r>
      <w:r w:rsidRPr="009B105F">
        <w:rPr>
          <w:rFonts w:ascii="Arial" w:eastAsia="Calibri" w:hAnsi="Arial" w:cs="Arial"/>
          <w:sz w:val="24"/>
          <w:szCs w:val="24"/>
          <w:rtl/>
        </w:rPr>
        <w:t>حق</w:t>
      </w:r>
      <w:r w:rsidRPr="009B105F">
        <w:rPr>
          <w:rFonts w:ascii="Arial" w:eastAsia="Calibri" w:hAnsi="Arial" w:cs="Arial"/>
          <w:sz w:val="24"/>
          <w:szCs w:val="24"/>
        </w:rPr>
        <w:t xml:space="preserve"> </w:t>
      </w:r>
      <w:r w:rsidRPr="009B105F">
        <w:rPr>
          <w:rFonts w:ascii="Arial" w:eastAsia="Calibri" w:hAnsi="Arial" w:cs="Arial"/>
          <w:sz w:val="24"/>
          <w:szCs w:val="24"/>
          <w:rtl/>
        </w:rPr>
        <w:t>شامل</w:t>
      </w:r>
      <w:r w:rsidRPr="009B105F">
        <w:rPr>
          <w:rFonts w:ascii="Arial" w:eastAsia="Calibri" w:hAnsi="Arial" w:cs="Arial"/>
          <w:sz w:val="24"/>
          <w:szCs w:val="24"/>
        </w:rPr>
        <w:t xml:space="preserve"> </w:t>
      </w:r>
      <w:r w:rsidRPr="009B105F">
        <w:rPr>
          <w:rFonts w:ascii="Arial" w:eastAsia="Calibri" w:hAnsi="Arial" w:cs="Arial"/>
          <w:sz w:val="24"/>
          <w:szCs w:val="24"/>
          <w:rtl/>
        </w:rPr>
        <w:t>حق</w:t>
      </w:r>
      <w:r w:rsidRPr="009B105F">
        <w:rPr>
          <w:rFonts w:ascii="Arial" w:eastAsia="Calibri" w:hAnsi="Arial" w:cs="Arial"/>
          <w:sz w:val="24"/>
          <w:szCs w:val="24"/>
        </w:rPr>
        <w:t xml:space="preserve"> </w:t>
      </w:r>
      <w:r w:rsidRPr="009B105F">
        <w:rPr>
          <w:rFonts w:ascii="Arial" w:eastAsia="Calibri" w:hAnsi="Arial" w:cs="Arial"/>
          <w:sz w:val="24"/>
          <w:szCs w:val="24"/>
          <w:rtl/>
        </w:rPr>
        <w:t>نام</w:t>
      </w:r>
      <w:r w:rsidRPr="009B105F">
        <w:rPr>
          <w:rFonts w:ascii="Arial" w:eastAsia="Calibri" w:hAnsi="Arial" w:cs="Arial"/>
          <w:sz w:val="24"/>
          <w:szCs w:val="24"/>
        </w:rPr>
        <w:t xml:space="preserve"> </w:t>
      </w:r>
      <w:r w:rsidRPr="009B105F">
        <w:rPr>
          <w:rFonts w:ascii="Arial" w:eastAsia="Calibri" w:hAnsi="Arial" w:cs="Arial"/>
          <w:sz w:val="24"/>
          <w:szCs w:val="24"/>
          <w:rtl/>
        </w:rPr>
        <w:t>گذاري</w:t>
      </w:r>
      <w:r w:rsidRPr="009B105F">
        <w:rPr>
          <w:rFonts w:ascii="Arial" w:eastAsia="Calibri" w:hAnsi="Arial" w:cs="Arial"/>
          <w:sz w:val="24"/>
          <w:szCs w:val="24"/>
        </w:rPr>
        <w:t xml:space="preserve"> </w:t>
      </w:r>
      <w:r w:rsidRPr="009B105F">
        <w:rPr>
          <w:rFonts w:ascii="Arial" w:eastAsia="Calibri" w:hAnsi="Arial" w:cs="Arial"/>
          <w:sz w:val="24"/>
          <w:szCs w:val="24"/>
          <w:rtl/>
        </w:rPr>
        <w:t>نیز</w:t>
      </w:r>
      <w:r w:rsidRPr="009B105F">
        <w:rPr>
          <w:rFonts w:ascii="Arial" w:eastAsia="Calibri" w:hAnsi="Arial" w:cs="Arial"/>
          <w:sz w:val="24"/>
          <w:szCs w:val="24"/>
        </w:rPr>
        <w:t xml:space="preserve"> </w:t>
      </w:r>
      <w:r w:rsidRPr="009B105F">
        <w:rPr>
          <w:rFonts w:ascii="Arial" w:eastAsia="Calibri" w:hAnsi="Arial" w:cs="Arial"/>
          <w:sz w:val="24"/>
          <w:szCs w:val="24"/>
          <w:rtl/>
        </w:rPr>
        <w:t>میشود</w:t>
      </w:r>
      <w:r w:rsidRPr="009B105F">
        <w:rPr>
          <w:rFonts w:ascii="Arial" w:eastAsia="Calibri" w:hAnsi="Arial" w:cs="Arial"/>
          <w:sz w:val="24"/>
          <w:szCs w:val="24"/>
        </w:rPr>
        <w:t xml:space="preserve">. </w:t>
      </w:r>
      <w:r w:rsidRPr="009B105F">
        <w:rPr>
          <w:rFonts w:ascii="Arial" w:eastAsia="Calibri" w:hAnsi="Arial" w:cs="Arial"/>
          <w:sz w:val="24"/>
          <w:szCs w:val="24"/>
          <w:rtl/>
        </w:rPr>
        <w:t xml:space="preserve"> </w:t>
      </w:r>
    </w:p>
    <w:p w14:paraId="290C8452" w14:textId="77777777" w:rsidR="00CF0D97" w:rsidRPr="009B105F" w:rsidRDefault="00CF0D97" w:rsidP="000002FE">
      <w:pPr>
        <w:autoSpaceDE w:val="0"/>
        <w:autoSpaceDN w:val="0"/>
        <w:bidi/>
        <w:adjustRightInd w:val="0"/>
        <w:spacing w:line="240" w:lineRule="auto"/>
        <w:rPr>
          <w:rFonts w:ascii="Arial" w:eastAsia="Calibri" w:hAnsi="Arial" w:cs="Arial"/>
          <w:sz w:val="24"/>
          <w:szCs w:val="24"/>
          <w:rtl/>
        </w:rPr>
      </w:pPr>
      <w:r w:rsidRPr="009B105F">
        <w:rPr>
          <w:rFonts w:ascii="Arial" w:eastAsia="Calibri" w:hAnsi="Arial" w:cs="Arial"/>
          <w:sz w:val="24"/>
          <w:szCs w:val="24"/>
          <w:rtl/>
        </w:rPr>
        <w:t>موضوع</w:t>
      </w:r>
      <w:r w:rsidRPr="009B105F">
        <w:rPr>
          <w:rFonts w:ascii="Arial" w:eastAsia="Calibri" w:hAnsi="Arial" w:cs="Arial"/>
          <w:sz w:val="24"/>
          <w:szCs w:val="24"/>
        </w:rPr>
        <w:t xml:space="preserve"> </w:t>
      </w:r>
      <w:r w:rsidRPr="009B105F">
        <w:rPr>
          <w:rFonts w:ascii="Arial" w:eastAsia="Calibri" w:hAnsi="Arial" w:cs="Arial"/>
          <w:sz w:val="24"/>
          <w:szCs w:val="24"/>
          <w:rtl/>
        </w:rPr>
        <w:t>انحصاري</w:t>
      </w:r>
      <w:r w:rsidRPr="009B105F">
        <w:rPr>
          <w:rFonts w:ascii="Arial" w:eastAsia="Calibri" w:hAnsi="Arial" w:cs="Arial"/>
          <w:sz w:val="24"/>
          <w:szCs w:val="24"/>
        </w:rPr>
        <w:t xml:space="preserve"> </w:t>
      </w:r>
      <w:r w:rsidRPr="009B105F">
        <w:rPr>
          <w:rFonts w:ascii="Arial" w:eastAsia="Calibri" w:hAnsi="Arial" w:cs="Arial"/>
          <w:sz w:val="24"/>
          <w:szCs w:val="24"/>
          <w:rtl/>
        </w:rPr>
        <w:t>کردن</w:t>
      </w:r>
      <w:r w:rsidRPr="009B105F">
        <w:rPr>
          <w:rFonts w:ascii="Arial" w:eastAsia="Calibri" w:hAnsi="Arial" w:cs="Arial"/>
          <w:sz w:val="24"/>
          <w:szCs w:val="24"/>
        </w:rPr>
        <w:t xml:space="preserve"> </w:t>
      </w:r>
      <w:r w:rsidRPr="009B105F">
        <w:rPr>
          <w:rFonts w:ascii="Arial" w:eastAsia="Calibri" w:hAnsi="Arial" w:cs="Arial"/>
          <w:sz w:val="24"/>
          <w:szCs w:val="24"/>
          <w:rtl/>
        </w:rPr>
        <w:t>نام</w:t>
      </w:r>
      <w:r w:rsidRPr="009B105F">
        <w:rPr>
          <w:rFonts w:ascii="Arial" w:eastAsia="Calibri" w:hAnsi="Arial" w:cs="Arial"/>
          <w:sz w:val="24"/>
          <w:szCs w:val="24"/>
        </w:rPr>
        <w:t xml:space="preserve"> </w:t>
      </w:r>
      <w:r w:rsidRPr="009B105F">
        <w:rPr>
          <w:rFonts w:ascii="Arial" w:eastAsia="Calibri" w:hAnsi="Arial" w:cs="Arial"/>
          <w:sz w:val="24"/>
          <w:szCs w:val="24"/>
          <w:rtl/>
        </w:rPr>
        <w:t>در</w:t>
      </w:r>
      <w:r w:rsidRPr="009B105F">
        <w:rPr>
          <w:rFonts w:ascii="Arial" w:eastAsia="Calibri" w:hAnsi="Arial" w:cs="Arial"/>
          <w:sz w:val="24"/>
          <w:szCs w:val="24"/>
        </w:rPr>
        <w:t xml:space="preserve"> </w:t>
      </w:r>
      <w:r w:rsidRPr="009B105F">
        <w:rPr>
          <w:rFonts w:ascii="Arial" w:eastAsia="Calibri" w:hAnsi="Arial" w:cs="Arial"/>
          <w:sz w:val="24"/>
          <w:szCs w:val="24"/>
          <w:rtl/>
        </w:rPr>
        <w:t>حقوق</w:t>
      </w:r>
      <w:r w:rsidRPr="009B105F">
        <w:rPr>
          <w:rFonts w:ascii="Arial" w:eastAsia="Calibri" w:hAnsi="Arial" w:cs="Arial"/>
          <w:sz w:val="24"/>
          <w:szCs w:val="24"/>
        </w:rPr>
        <w:t xml:space="preserve"> </w:t>
      </w:r>
      <w:r w:rsidRPr="009B105F">
        <w:rPr>
          <w:rFonts w:ascii="Arial" w:eastAsia="Calibri" w:hAnsi="Arial" w:cs="Arial"/>
          <w:sz w:val="24"/>
          <w:szCs w:val="24"/>
          <w:rtl/>
        </w:rPr>
        <w:t>تجارت</w:t>
      </w:r>
      <w:r w:rsidRPr="009B105F">
        <w:rPr>
          <w:rFonts w:ascii="Arial" w:eastAsia="Calibri" w:hAnsi="Arial" w:cs="Arial"/>
          <w:sz w:val="24"/>
          <w:szCs w:val="24"/>
        </w:rPr>
        <w:t xml:space="preserve"> </w:t>
      </w:r>
      <w:r w:rsidRPr="009B105F">
        <w:rPr>
          <w:rFonts w:ascii="Arial" w:eastAsia="Calibri" w:hAnsi="Arial" w:cs="Arial"/>
          <w:sz w:val="24"/>
          <w:szCs w:val="24"/>
          <w:rtl/>
        </w:rPr>
        <w:t>بین</w:t>
      </w:r>
      <w:r w:rsidRPr="009B105F">
        <w:rPr>
          <w:rFonts w:ascii="Arial" w:eastAsia="Calibri" w:hAnsi="Arial" w:cs="Arial"/>
          <w:sz w:val="24"/>
          <w:szCs w:val="24"/>
        </w:rPr>
        <w:t xml:space="preserve"> </w:t>
      </w:r>
      <w:r w:rsidRPr="009B105F">
        <w:rPr>
          <w:rFonts w:ascii="Arial" w:eastAsia="Calibri" w:hAnsi="Arial" w:cs="Arial"/>
          <w:sz w:val="24"/>
          <w:szCs w:val="24"/>
          <w:rtl/>
        </w:rPr>
        <w:t>الملل از</w:t>
      </w:r>
      <w:r w:rsidRPr="009B105F">
        <w:rPr>
          <w:rFonts w:ascii="Arial" w:eastAsia="Calibri" w:hAnsi="Arial" w:cs="Arial"/>
          <w:sz w:val="24"/>
          <w:szCs w:val="24"/>
        </w:rPr>
        <w:t xml:space="preserve"> </w:t>
      </w:r>
      <w:r w:rsidRPr="009B105F">
        <w:rPr>
          <w:rFonts w:ascii="Arial" w:eastAsia="Calibri" w:hAnsi="Arial" w:cs="Arial"/>
          <w:sz w:val="24"/>
          <w:szCs w:val="24"/>
          <w:rtl/>
        </w:rPr>
        <w:t>موضوعاتی</w:t>
      </w:r>
      <w:r w:rsidRPr="009B105F">
        <w:rPr>
          <w:rFonts w:ascii="Arial" w:eastAsia="Calibri" w:hAnsi="Arial" w:cs="Arial"/>
          <w:sz w:val="24"/>
          <w:szCs w:val="24"/>
        </w:rPr>
        <w:t xml:space="preserve"> </w:t>
      </w:r>
      <w:r w:rsidRPr="009B105F">
        <w:rPr>
          <w:rFonts w:ascii="Arial" w:eastAsia="Calibri" w:hAnsi="Arial" w:cs="Arial"/>
          <w:sz w:val="24"/>
          <w:szCs w:val="24"/>
          <w:rtl/>
        </w:rPr>
        <w:t>است</w:t>
      </w:r>
      <w:r w:rsidRPr="009B105F">
        <w:rPr>
          <w:rFonts w:ascii="Arial" w:eastAsia="Calibri" w:hAnsi="Arial" w:cs="Arial"/>
          <w:sz w:val="24"/>
          <w:szCs w:val="24"/>
        </w:rPr>
        <w:t xml:space="preserve"> </w:t>
      </w:r>
      <w:r w:rsidRPr="009B105F">
        <w:rPr>
          <w:rFonts w:ascii="Arial" w:eastAsia="Calibri" w:hAnsi="Arial" w:cs="Arial"/>
          <w:sz w:val="24"/>
          <w:szCs w:val="24"/>
          <w:rtl/>
        </w:rPr>
        <w:t>که</w:t>
      </w:r>
      <w:r w:rsidRPr="009B105F">
        <w:rPr>
          <w:rFonts w:ascii="Arial" w:eastAsia="Calibri" w:hAnsi="Arial" w:cs="Arial"/>
          <w:sz w:val="24"/>
          <w:szCs w:val="24"/>
        </w:rPr>
        <w:t xml:space="preserve"> </w:t>
      </w:r>
      <w:r w:rsidRPr="009B105F">
        <w:rPr>
          <w:rFonts w:ascii="Arial" w:eastAsia="Calibri" w:hAnsi="Arial" w:cs="Arial"/>
          <w:sz w:val="24"/>
          <w:szCs w:val="24"/>
          <w:rtl/>
        </w:rPr>
        <w:t>پذیرفته</w:t>
      </w:r>
      <w:r w:rsidRPr="009B105F">
        <w:rPr>
          <w:rFonts w:ascii="Arial" w:eastAsia="Calibri" w:hAnsi="Arial" w:cs="Arial"/>
          <w:sz w:val="24"/>
          <w:szCs w:val="24"/>
        </w:rPr>
        <w:t xml:space="preserve"> </w:t>
      </w:r>
      <w:r w:rsidRPr="009B105F">
        <w:rPr>
          <w:rFonts w:ascii="Arial" w:eastAsia="Calibri" w:hAnsi="Arial" w:cs="Arial"/>
          <w:sz w:val="24"/>
          <w:szCs w:val="24"/>
          <w:rtl/>
        </w:rPr>
        <w:t>شده</w:t>
      </w:r>
      <w:r w:rsidRPr="009B105F">
        <w:rPr>
          <w:rFonts w:ascii="Arial" w:eastAsia="Calibri" w:hAnsi="Arial" w:cs="Arial"/>
          <w:sz w:val="24"/>
          <w:szCs w:val="24"/>
        </w:rPr>
        <w:t xml:space="preserve"> </w:t>
      </w:r>
      <w:r w:rsidRPr="009B105F">
        <w:rPr>
          <w:rFonts w:ascii="Arial" w:eastAsia="Calibri" w:hAnsi="Arial" w:cs="Arial"/>
          <w:sz w:val="24"/>
          <w:szCs w:val="24"/>
          <w:rtl/>
        </w:rPr>
        <w:t>است</w:t>
      </w:r>
      <w:r w:rsidRPr="009B105F">
        <w:rPr>
          <w:rFonts w:ascii="Arial" w:eastAsia="Calibri" w:hAnsi="Arial" w:cs="Arial"/>
          <w:sz w:val="24"/>
          <w:szCs w:val="24"/>
        </w:rPr>
        <w:t xml:space="preserve">. </w:t>
      </w:r>
    </w:p>
    <w:p w14:paraId="603D027F" w14:textId="77777777" w:rsidR="00CF0D97" w:rsidRPr="009B105F" w:rsidRDefault="00CF0D97" w:rsidP="000002FE">
      <w:pPr>
        <w:keepNext/>
        <w:keepLines/>
        <w:bidi/>
        <w:spacing w:before="200" w:after="0" w:line="240" w:lineRule="auto"/>
        <w:outlineLvl w:val="1"/>
        <w:rPr>
          <w:rFonts w:ascii="Arial" w:eastAsia="Times New Roman" w:hAnsi="Arial" w:cs="Arial"/>
          <w:b/>
          <w:bCs/>
          <w:i/>
          <w:iCs/>
          <w:color w:val="000000"/>
          <w:sz w:val="24"/>
          <w:szCs w:val="24"/>
          <w:rtl/>
          <w:lang w:bidi="fa-IR"/>
        </w:rPr>
      </w:pPr>
      <w:r w:rsidRPr="009B105F">
        <w:rPr>
          <w:rFonts w:ascii="Arial" w:eastAsia="Times New Roman" w:hAnsi="Arial" w:cs="Arial"/>
          <w:b/>
          <w:bCs/>
          <w:i/>
          <w:iCs/>
          <w:color w:val="000000"/>
          <w:sz w:val="24"/>
          <w:szCs w:val="24"/>
          <w:rtl/>
          <w:lang w:bidi="fa-IR"/>
        </w:rPr>
        <w:lastRenderedPageBreak/>
        <w:t xml:space="preserve">- گزینه های پیش رو: </w:t>
      </w:r>
    </w:p>
    <w:p w14:paraId="1F95B1A2" w14:textId="77777777" w:rsidR="00CF0D97" w:rsidRPr="009B105F" w:rsidRDefault="00CF0D97" w:rsidP="000002FE">
      <w:pPr>
        <w:bidi/>
        <w:spacing w:before="100" w:beforeAutospacing="1" w:after="100" w:afterAutospacing="1" w:line="240" w:lineRule="auto"/>
        <w:rPr>
          <w:rFonts w:ascii="Arial" w:eastAsia="Calibri" w:hAnsi="Arial" w:cs="Arial"/>
          <w:b/>
          <w:bCs/>
          <w:sz w:val="24"/>
          <w:szCs w:val="24"/>
          <w:rtl/>
        </w:rPr>
      </w:pPr>
      <w:r>
        <w:rPr>
          <w:rFonts w:ascii="Arial" w:eastAsia="Calibri" w:hAnsi="Arial" w:cs="Arial" w:hint="cs"/>
          <w:b/>
          <w:bCs/>
          <w:sz w:val="24"/>
          <w:szCs w:val="24"/>
          <w:rtl/>
        </w:rPr>
        <w:t>1</w:t>
      </w:r>
      <w:r w:rsidRPr="009B105F">
        <w:rPr>
          <w:rFonts w:ascii="Arial" w:eastAsia="Calibri" w:hAnsi="Arial" w:cs="Arial"/>
          <w:b/>
          <w:bCs/>
          <w:sz w:val="24"/>
          <w:szCs w:val="24"/>
          <w:rtl/>
        </w:rPr>
        <w:t>- تغیر نام دریای عرب به دریای مکران :</w:t>
      </w:r>
    </w:p>
    <w:p w14:paraId="4CCC521E" w14:textId="77777777" w:rsidR="00CF0D97" w:rsidRPr="009B105F" w:rsidRDefault="00CF0D97" w:rsidP="000002FE">
      <w:pPr>
        <w:bidi/>
        <w:spacing w:before="100" w:beforeAutospacing="1" w:after="100" w:afterAutospacing="1" w:line="240" w:lineRule="auto"/>
        <w:rPr>
          <w:rFonts w:ascii="Arial" w:eastAsia="Calibri" w:hAnsi="Arial" w:cs="Arial"/>
          <w:sz w:val="24"/>
          <w:szCs w:val="24"/>
          <w:rtl/>
        </w:rPr>
      </w:pPr>
      <w:r w:rsidRPr="009B105F">
        <w:rPr>
          <w:rFonts w:ascii="Arial" w:eastAsia="Calibri" w:hAnsi="Arial" w:cs="Arial"/>
          <w:sz w:val="24"/>
          <w:szCs w:val="24"/>
          <w:rtl/>
        </w:rPr>
        <w:t xml:space="preserve">در این گزینه تغیر نام کل محدوه تعین شده بین المللی و هیدروگرافی دریای </w:t>
      </w:r>
      <w:r w:rsidRPr="009B105F">
        <w:rPr>
          <w:rFonts w:ascii="Arial" w:eastAsia="Calibri" w:hAnsi="Arial" w:cs="Arial" w:hint="cs"/>
          <w:sz w:val="24"/>
          <w:szCs w:val="24"/>
          <w:rtl/>
          <w:lang w:bidi="fa-IR"/>
        </w:rPr>
        <w:t xml:space="preserve">عرب </w:t>
      </w:r>
      <w:r w:rsidRPr="009B105F">
        <w:rPr>
          <w:rFonts w:ascii="Arial" w:eastAsia="Calibri" w:hAnsi="Arial" w:cs="Arial"/>
          <w:sz w:val="24"/>
          <w:szCs w:val="24"/>
          <w:rtl/>
        </w:rPr>
        <w:t xml:space="preserve"> به دریای مکران تاریخی تغیر نام پیدا میکند . مسائل و نارسایی های چندی این گزینه را در بر میگیرد از جمله مسائل زیر لذا این گزینه منطقی و قابل اعمال در شرایط جهانی فعلی نمیباشد .</w:t>
      </w:r>
    </w:p>
    <w:p w14:paraId="55772090" w14:textId="77777777" w:rsidR="00CF0D97" w:rsidRPr="009B105F" w:rsidRDefault="00CF0D97" w:rsidP="000002FE">
      <w:pPr>
        <w:bidi/>
        <w:spacing w:before="100" w:beforeAutospacing="1" w:after="100" w:afterAutospacing="1" w:line="240" w:lineRule="auto"/>
        <w:ind w:left="1440"/>
        <w:contextualSpacing/>
        <w:rPr>
          <w:rFonts w:ascii="Arial" w:eastAsia="Times New Roman" w:hAnsi="Arial" w:cs="Arial"/>
          <w:sz w:val="24"/>
          <w:szCs w:val="24"/>
        </w:rPr>
      </w:pPr>
      <w:r w:rsidRPr="009B105F">
        <w:rPr>
          <w:rFonts w:ascii="Arial" w:eastAsia="Times New Roman" w:hAnsi="Arial" w:cs="Arial"/>
          <w:sz w:val="24"/>
          <w:szCs w:val="24"/>
          <w:rtl/>
        </w:rPr>
        <w:t xml:space="preserve">الف) دریای مکران تاریخی کل محدوده شناخته شده بین المللی را بنام دریای عرب را پوشش نمیداد و بیشتر قسمت شمالی دریای عرب و جنوب سواحل مکران را پوشش میداده است و مستنداتی در رابطه با اینکه در یک مقطع تاریخی کل دریای عرب شناخته شده امروزی بنام دریای مکران شناخته شده باشد وجود ندارد . </w:t>
      </w:r>
    </w:p>
    <w:p w14:paraId="56292215" w14:textId="77777777" w:rsidR="00CF0D97" w:rsidRPr="009B105F" w:rsidRDefault="00CF0D97" w:rsidP="000002FE">
      <w:pPr>
        <w:bidi/>
        <w:spacing w:before="100" w:beforeAutospacing="1" w:after="100" w:afterAutospacing="1" w:line="240" w:lineRule="auto"/>
        <w:ind w:left="1440"/>
        <w:contextualSpacing/>
        <w:rPr>
          <w:rFonts w:ascii="Arial" w:eastAsia="Times New Roman" w:hAnsi="Arial" w:cs="Arial"/>
          <w:sz w:val="24"/>
          <w:szCs w:val="24"/>
        </w:rPr>
      </w:pPr>
      <w:r w:rsidRPr="009B105F">
        <w:rPr>
          <w:rFonts w:ascii="Arial" w:eastAsia="Times New Roman" w:hAnsi="Arial" w:cs="Arial"/>
          <w:sz w:val="24"/>
          <w:szCs w:val="24"/>
          <w:rtl/>
        </w:rPr>
        <w:t xml:space="preserve">ب) امکان تغیر نام دریای عرب با وجود رسمیت بین المللی توسط سارمان جهانی هیدروگرافی و کلیه سازمان های بین المللی و استفاده بیش از یک قرن از این نام در نقشهه های دریایی و دیگر نقشه های و شناخته شدن در جهان و امکان پذیر نبوده . </w:t>
      </w:r>
    </w:p>
    <w:p w14:paraId="030D5D71" w14:textId="77777777" w:rsidR="00CF0D97" w:rsidRPr="009B105F" w:rsidRDefault="00CF0D97" w:rsidP="000002FE">
      <w:pPr>
        <w:bidi/>
        <w:spacing w:before="100" w:beforeAutospacing="1" w:after="100" w:afterAutospacing="1" w:line="240" w:lineRule="auto"/>
        <w:ind w:left="1440"/>
        <w:contextualSpacing/>
        <w:rPr>
          <w:rFonts w:ascii="Arial" w:eastAsia="Times New Roman" w:hAnsi="Arial" w:cs="Arial"/>
          <w:sz w:val="24"/>
          <w:szCs w:val="24"/>
        </w:rPr>
      </w:pPr>
      <w:r w:rsidRPr="009B105F">
        <w:rPr>
          <w:rFonts w:ascii="Arial" w:eastAsia="Times New Roman" w:hAnsi="Arial" w:cs="Arial"/>
          <w:sz w:val="24"/>
          <w:szCs w:val="24"/>
          <w:rtl/>
        </w:rPr>
        <w:t xml:space="preserve">ج) مخالفت شدید بیش از 20 کشور عربی را درپی داشته و توازن موجود با کشورهای عربی را بهم و اختلافات را تشدید میکند و میزان حمایت از جمهوری اسلامی ایران در مجامع بین المللی دچار خدشه خواهد شد </w:t>
      </w:r>
    </w:p>
    <w:p w14:paraId="32C67B6A" w14:textId="77777777" w:rsidR="00CF0D97" w:rsidRPr="009B105F" w:rsidRDefault="00CF0D97" w:rsidP="000002FE">
      <w:pPr>
        <w:bidi/>
        <w:spacing w:before="100" w:beforeAutospacing="1" w:after="100" w:afterAutospacing="1" w:line="240" w:lineRule="auto"/>
        <w:ind w:left="1440"/>
        <w:contextualSpacing/>
        <w:rPr>
          <w:rFonts w:ascii="Arial" w:eastAsia="Times New Roman" w:hAnsi="Arial" w:cs="Arial"/>
          <w:sz w:val="24"/>
          <w:szCs w:val="24"/>
        </w:rPr>
      </w:pPr>
      <w:r w:rsidRPr="009B105F">
        <w:rPr>
          <w:rFonts w:ascii="Arial" w:eastAsia="Times New Roman" w:hAnsi="Arial" w:cs="Arial"/>
          <w:sz w:val="24"/>
          <w:szCs w:val="24"/>
          <w:rtl/>
        </w:rPr>
        <w:t xml:space="preserve">د) کشورهای عربی  را در رابطه با تغیر نام خلیج فارس راغب تر میکند </w:t>
      </w:r>
    </w:p>
    <w:p w14:paraId="0379504E" w14:textId="77777777" w:rsidR="00CF0D97" w:rsidRPr="009B105F" w:rsidRDefault="00CF0D97" w:rsidP="000002FE">
      <w:pPr>
        <w:bidi/>
        <w:spacing w:before="100" w:beforeAutospacing="1" w:after="100" w:afterAutospacing="1" w:line="240" w:lineRule="auto"/>
        <w:outlineLvl w:val="2"/>
        <w:rPr>
          <w:rFonts w:ascii="Arial" w:eastAsia="Times New Roman" w:hAnsi="Arial" w:cs="Arial"/>
          <w:b/>
          <w:bCs/>
          <w:sz w:val="24"/>
          <w:szCs w:val="24"/>
          <w:rtl/>
          <w:lang w:bidi="fa-IR"/>
        </w:rPr>
      </w:pPr>
      <w:r w:rsidRPr="009B105F">
        <w:rPr>
          <w:rFonts w:ascii="Arial" w:eastAsia="Times New Roman" w:hAnsi="Arial" w:cs="Arial"/>
          <w:b/>
          <w:bCs/>
          <w:sz w:val="24"/>
          <w:szCs w:val="24"/>
          <w:rtl/>
          <w:lang w:bidi="fa-IR"/>
        </w:rPr>
        <w:t xml:space="preserve">2- تغیر نام خلیج عمان به خلیج مکران : </w:t>
      </w:r>
    </w:p>
    <w:p w14:paraId="600A6CB1" w14:textId="77777777" w:rsidR="00CF0D97" w:rsidRPr="009B105F" w:rsidRDefault="00CF0D97" w:rsidP="000002FE">
      <w:pPr>
        <w:bidi/>
        <w:spacing w:before="100" w:beforeAutospacing="1" w:after="100" w:afterAutospacing="1" w:line="240" w:lineRule="auto"/>
        <w:rPr>
          <w:rFonts w:ascii="Arial" w:eastAsia="Calibri" w:hAnsi="Arial" w:cs="Arial"/>
          <w:sz w:val="24"/>
          <w:szCs w:val="24"/>
          <w:rtl/>
        </w:rPr>
      </w:pPr>
      <w:r w:rsidRPr="009B105F">
        <w:rPr>
          <w:rFonts w:ascii="Arial" w:eastAsia="Calibri" w:hAnsi="Arial" w:cs="Arial"/>
          <w:sz w:val="24"/>
          <w:szCs w:val="24"/>
          <w:rtl/>
        </w:rPr>
        <w:t>در این گزینه تغیر نام خلیج عمان که بخشی از دریای عرب بحساب میآید به دریای مکران مد نظر میباشد از نظر تاریخی این منطقه در مقاطعی از تاریخ دریای مکران نامیده شده است و پوشش دهنده سواحل مکران نیز میباشد و لیکن مسائل زیر باعث میشود که این گزینه نیز در شرایط جهانی امروز غیر عملی بنظر برسد .</w:t>
      </w:r>
    </w:p>
    <w:p w14:paraId="0AF8B086" w14:textId="77777777" w:rsidR="00CF0D97" w:rsidRPr="009B105F" w:rsidRDefault="00CF0D97" w:rsidP="000002FE">
      <w:pPr>
        <w:numPr>
          <w:ilvl w:val="1"/>
          <w:numId w:val="35"/>
        </w:numPr>
        <w:bidi/>
        <w:spacing w:before="100" w:beforeAutospacing="1" w:after="100" w:afterAutospacing="1" w:line="240" w:lineRule="auto"/>
        <w:contextualSpacing/>
        <w:rPr>
          <w:rFonts w:ascii="Arial" w:eastAsia="Times New Roman" w:hAnsi="Arial" w:cs="Arial"/>
          <w:sz w:val="24"/>
          <w:szCs w:val="24"/>
        </w:rPr>
      </w:pPr>
      <w:r w:rsidRPr="009B105F">
        <w:rPr>
          <w:rFonts w:ascii="Arial" w:eastAsia="Times New Roman" w:hAnsi="Arial" w:cs="Arial"/>
          <w:sz w:val="24"/>
          <w:szCs w:val="24"/>
          <w:rtl/>
        </w:rPr>
        <w:t>خلیج عمان امروزی در طول مقاطع تاریخی بیشتر بنام خلیج هرمز نامیده میشد البته دریای مکران تاریخی نیز این خلیج را در بر م</w:t>
      </w:r>
      <w:r w:rsidRPr="009B105F">
        <w:rPr>
          <w:rFonts w:ascii="Arial" w:eastAsia="Times New Roman" w:hAnsi="Arial" w:cs="Arial" w:hint="cs"/>
          <w:sz w:val="24"/>
          <w:szCs w:val="24"/>
          <w:rtl/>
        </w:rPr>
        <w:t>ی</w:t>
      </w:r>
      <w:r w:rsidRPr="009B105F">
        <w:rPr>
          <w:rFonts w:ascii="Arial" w:eastAsia="Times New Roman" w:hAnsi="Arial" w:cs="Arial"/>
          <w:sz w:val="24"/>
          <w:szCs w:val="24"/>
          <w:rtl/>
        </w:rPr>
        <w:t xml:space="preserve">گرفت ولیکن این خلیج فقط قسمتی از سواحل مکران را پوشش میدهد و از نظر تعاریف هیدرو گرافی بین الملل یک خلیج است تا یک دریا , چناچه بنا باشد این خلیج تغیر نام پیدا نماید بهتر است که خلیج هرمز که از نام های شناخته شده این خلیج در طول تاریخ میباشد نامیده شود و بعلت عدم پوشش کل سواحل مکران و فراگیر نبودن نمیتواند دریای مکران نامیده شود  </w:t>
      </w:r>
    </w:p>
    <w:p w14:paraId="0198BF94" w14:textId="77777777" w:rsidR="00CF0D97" w:rsidRPr="009B105F" w:rsidRDefault="00CF0D97" w:rsidP="000002FE">
      <w:pPr>
        <w:numPr>
          <w:ilvl w:val="1"/>
          <w:numId w:val="35"/>
        </w:numPr>
        <w:bidi/>
        <w:spacing w:before="100" w:beforeAutospacing="1" w:after="100" w:afterAutospacing="1" w:line="240" w:lineRule="auto"/>
        <w:contextualSpacing/>
        <w:rPr>
          <w:rFonts w:ascii="Arial" w:eastAsia="Times New Roman" w:hAnsi="Arial" w:cs="Arial"/>
          <w:sz w:val="24"/>
          <w:szCs w:val="24"/>
        </w:rPr>
      </w:pPr>
      <w:r w:rsidRPr="009B105F">
        <w:rPr>
          <w:rFonts w:ascii="Arial" w:eastAsia="Times New Roman" w:hAnsi="Arial" w:cs="Arial"/>
          <w:sz w:val="24"/>
          <w:szCs w:val="24"/>
          <w:rtl/>
        </w:rPr>
        <w:t xml:space="preserve">امکان تغیر نام خلیج عمان  با وجود رسمیت بین المللی توسط سارمان جهانی هیدروگرافی و کلیه سازمان های بین المللی و استفاده بیش از یک قرن از این نام در نقشهه های دریایی و دیگر نقشه های و شناخته شدن در جهان و امکان پذیر </w:t>
      </w:r>
      <w:r w:rsidRPr="009B105F">
        <w:rPr>
          <w:rFonts w:ascii="Arial" w:eastAsia="Times New Roman" w:hAnsi="Arial" w:cs="Arial" w:hint="cs"/>
          <w:sz w:val="24"/>
          <w:szCs w:val="24"/>
          <w:rtl/>
        </w:rPr>
        <w:t xml:space="preserve">نبوده و </w:t>
      </w:r>
      <w:r w:rsidRPr="009B105F">
        <w:rPr>
          <w:rFonts w:ascii="Arial" w:eastAsia="Times New Roman" w:hAnsi="Arial" w:cs="Arial"/>
          <w:sz w:val="24"/>
          <w:szCs w:val="24"/>
          <w:rtl/>
        </w:rPr>
        <w:t xml:space="preserve">عملاً غیر قابل امکان میباشد . </w:t>
      </w:r>
    </w:p>
    <w:p w14:paraId="5BFA3B66" w14:textId="77777777" w:rsidR="00CF0D97" w:rsidRPr="009B105F" w:rsidRDefault="00CF0D97" w:rsidP="000002FE">
      <w:pPr>
        <w:numPr>
          <w:ilvl w:val="1"/>
          <w:numId w:val="35"/>
        </w:numPr>
        <w:bidi/>
        <w:spacing w:before="100" w:beforeAutospacing="1" w:after="100" w:afterAutospacing="1" w:line="240" w:lineRule="auto"/>
        <w:contextualSpacing/>
        <w:rPr>
          <w:rFonts w:ascii="Arial" w:eastAsia="Times New Roman" w:hAnsi="Arial" w:cs="Arial"/>
          <w:sz w:val="24"/>
          <w:szCs w:val="24"/>
        </w:rPr>
      </w:pPr>
      <w:r w:rsidRPr="009B105F">
        <w:rPr>
          <w:rFonts w:ascii="Arial" w:eastAsia="Times New Roman" w:hAnsi="Arial" w:cs="Arial"/>
          <w:sz w:val="24"/>
          <w:szCs w:val="24"/>
          <w:rtl/>
        </w:rPr>
        <w:t xml:space="preserve">مخالفت شدید کشور عمان و بیش از 20 کشور عربی را درپی داشته و توازن موجود با کشورهای عربی را بهم و اختلافات را تشدید میکند و میزان حمایت از جمهوری اسلامی ایران در مجامع بین المللی دچار خدشه خواهد شد </w:t>
      </w:r>
    </w:p>
    <w:p w14:paraId="29C59F75" w14:textId="77777777" w:rsidR="00CF0D97" w:rsidRPr="009B105F" w:rsidRDefault="00CF0D97" w:rsidP="000002FE">
      <w:pPr>
        <w:numPr>
          <w:ilvl w:val="1"/>
          <w:numId w:val="35"/>
        </w:numPr>
        <w:bidi/>
        <w:spacing w:before="100" w:beforeAutospacing="1" w:after="100" w:afterAutospacing="1" w:line="240" w:lineRule="auto"/>
        <w:contextualSpacing/>
        <w:rPr>
          <w:rFonts w:ascii="Arial" w:eastAsia="Times New Roman" w:hAnsi="Arial" w:cs="Arial"/>
          <w:sz w:val="24"/>
          <w:szCs w:val="24"/>
        </w:rPr>
      </w:pPr>
      <w:r w:rsidRPr="009B105F">
        <w:rPr>
          <w:rFonts w:ascii="Arial" w:eastAsia="Times New Roman" w:hAnsi="Arial" w:cs="Arial"/>
          <w:sz w:val="24"/>
          <w:szCs w:val="24"/>
          <w:rtl/>
        </w:rPr>
        <w:t xml:space="preserve">کشورهای عربی  را در رابطه با تغیر نام خلیج فارس راغب تر میکند </w:t>
      </w:r>
    </w:p>
    <w:p w14:paraId="1D8323EC" w14:textId="77777777" w:rsidR="00CF0D97" w:rsidRPr="009B105F" w:rsidRDefault="00CF0D97" w:rsidP="000002FE">
      <w:pPr>
        <w:bidi/>
        <w:spacing w:before="100" w:beforeAutospacing="1" w:after="100" w:afterAutospacing="1" w:line="240" w:lineRule="auto"/>
        <w:rPr>
          <w:rFonts w:ascii="Arial" w:eastAsia="Calibri" w:hAnsi="Arial" w:cs="Arial"/>
          <w:sz w:val="24"/>
          <w:szCs w:val="24"/>
          <w:rtl/>
        </w:rPr>
      </w:pPr>
      <w:r w:rsidRPr="009B105F">
        <w:rPr>
          <w:rFonts w:ascii="Arial" w:eastAsia="Calibri" w:hAnsi="Arial" w:cs="Arial"/>
          <w:b/>
          <w:bCs/>
          <w:sz w:val="24"/>
          <w:szCs w:val="24"/>
          <w:rtl/>
          <w:lang w:bidi="fa-IR"/>
        </w:rPr>
        <w:t>3- تعریف دریای جدیدی که کل سواحل مکران را پوشش دهد ( دریای مکران )</w:t>
      </w:r>
      <w:r w:rsidRPr="009B105F">
        <w:rPr>
          <w:rFonts w:ascii="Arial" w:eastAsia="Calibri" w:hAnsi="Arial" w:cs="Arial"/>
          <w:sz w:val="24"/>
          <w:szCs w:val="24"/>
          <w:rtl/>
        </w:rPr>
        <w:t xml:space="preserve"> :</w:t>
      </w:r>
    </w:p>
    <w:p w14:paraId="4B05D519" w14:textId="77777777" w:rsidR="00CF0D97" w:rsidRPr="009B105F" w:rsidRDefault="00CF0D97" w:rsidP="000002FE">
      <w:pPr>
        <w:bidi/>
        <w:spacing w:before="100" w:beforeAutospacing="1" w:after="100" w:afterAutospacing="1" w:line="240" w:lineRule="auto"/>
        <w:rPr>
          <w:rFonts w:ascii="Arial" w:eastAsia="Calibri" w:hAnsi="Arial" w:cs="Arial"/>
          <w:sz w:val="24"/>
          <w:szCs w:val="24"/>
          <w:rtl/>
        </w:rPr>
      </w:pPr>
      <w:r w:rsidRPr="009B105F">
        <w:rPr>
          <w:rFonts w:ascii="Arial" w:eastAsia="Calibri" w:hAnsi="Arial" w:cs="Arial"/>
          <w:sz w:val="24"/>
          <w:szCs w:val="24"/>
          <w:rtl/>
        </w:rPr>
        <w:t>در این گزینه دریایی در کل سواحل مکران ایران و پاکستان تعریف میشود که این سواحل را در یک گستره راه بردی مناسب  پوشش داده و قسمتی از دریای عرب محسوب میشود , این گزینه به دلایل زیرین نسبت به دو گزینه دیگر مناسبتر و عملگرایانه تر بنظر میرسد و با در نظر گرفتن اینکه گزینه دیگری نمیتواند وجود داشته باشد تنها گزینه انتخابی بحساب میآید .</w:t>
      </w:r>
    </w:p>
    <w:p w14:paraId="39CCFB0C" w14:textId="77777777" w:rsidR="00CF0D97" w:rsidRPr="009B105F" w:rsidRDefault="00CF0D97" w:rsidP="000002FE">
      <w:pPr>
        <w:numPr>
          <w:ilvl w:val="1"/>
          <w:numId w:val="36"/>
        </w:numPr>
        <w:bidi/>
        <w:spacing w:before="100" w:beforeAutospacing="1" w:after="100" w:afterAutospacing="1" w:line="240" w:lineRule="auto"/>
        <w:contextualSpacing/>
        <w:rPr>
          <w:rFonts w:ascii="Arial" w:eastAsia="Times New Roman" w:hAnsi="Arial" w:cs="Arial"/>
          <w:sz w:val="24"/>
          <w:szCs w:val="24"/>
        </w:rPr>
      </w:pPr>
      <w:r w:rsidRPr="009B105F">
        <w:rPr>
          <w:rFonts w:ascii="Arial" w:eastAsia="Times New Roman" w:hAnsi="Arial" w:cs="Arial"/>
          <w:sz w:val="24"/>
          <w:szCs w:val="24"/>
          <w:rtl/>
        </w:rPr>
        <w:t>کل سواحل مکران را چه در ایران و در پاکستان پوشش میدهد , تطابق کاملتری با دریای مکران تاریخی دارد و خلیج عمان را نیز پوشش میدهد .</w:t>
      </w:r>
    </w:p>
    <w:p w14:paraId="07C7C278" w14:textId="77777777" w:rsidR="00CF0D97" w:rsidRPr="009B105F" w:rsidRDefault="00CF0D97" w:rsidP="000002FE">
      <w:pPr>
        <w:numPr>
          <w:ilvl w:val="1"/>
          <w:numId w:val="36"/>
        </w:numPr>
        <w:bidi/>
        <w:spacing w:before="100" w:beforeAutospacing="1" w:after="100" w:afterAutospacing="1" w:line="240" w:lineRule="auto"/>
        <w:contextualSpacing/>
        <w:rPr>
          <w:rFonts w:ascii="Arial" w:eastAsia="Times New Roman" w:hAnsi="Arial" w:cs="Arial"/>
          <w:sz w:val="24"/>
          <w:szCs w:val="24"/>
        </w:rPr>
      </w:pPr>
      <w:r w:rsidRPr="009B105F">
        <w:rPr>
          <w:rFonts w:ascii="Arial" w:eastAsia="Times New Roman" w:hAnsi="Arial" w:cs="Arial"/>
          <w:sz w:val="24"/>
          <w:szCs w:val="24"/>
          <w:rtl/>
        </w:rPr>
        <w:lastRenderedPageBreak/>
        <w:t xml:space="preserve">امکان نام گذاری یک دریای جدید  توسط سارمان جهانی هیدروگرافی و سازمان های بین المللی بسیار امکان پذیر تر میباشد تا تغیر نام دریاهای شناخته شده و برسمیت </w:t>
      </w:r>
      <w:r w:rsidRPr="009B105F">
        <w:rPr>
          <w:rFonts w:ascii="Arial" w:eastAsia="Times New Roman" w:hAnsi="Arial" w:cs="Arial" w:hint="cs"/>
          <w:sz w:val="24"/>
          <w:szCs w:val="24"/>
          <w:rtl/>
        </w:rPr>
        <w:t xml:space="preserve">شناخته </w:t>
      </w:r>
      <w:r w:rsidRPr="009B105F">
        <w:rPr>
          <w:rFonts w:ascii="Arial" w:eastAsia="Times New Roman" w:hAnsi="Arial" w:cs="Arial"/>
          <w:sz w:val="24"/>
          <w:szCs w:val="24"/>
          <w:rtl/>
        </w:rPr>
        <w:t xml:space="preserve">شده بین المللی  </w:t>
      </w:r>
    </w:p>
    <w:p w14:paraId="157C3789" w14:textId="77777777" w:rsidR="00CF0D97" w:rsidRPr="009B105F" w:rsidRDefault="00CF0D97" w:rsidP="000002FE">
      <w:pPr>
        <w:numPr>
          <w:ilvl w:val="1"/>
          <w:numId w:val="36"/>
        </w:numPr>
        <w:bidi/>
        <w:spacing w:before="100" w:beforeAutospacing="1" w:after="100" w:afterAutospacing="1" w:line="240" w:lineRule="auto"/>
        <w:contextualSpacing/>
        <w:rPr>
          <w:rFonts w:ascii="Arial" w:eastAsia="Times New Roman" w:hAnsi="Arial" w:cs="Arial"/>
          <w:sz w:val="24"/>
          <w:szCs w:val="24"/>
        </w:rPr>
      </w:pPr>
      <w:r w:rsidRPr="009B105F">
        <w:rPr>
          <w:rFonts w:ascii="Arial" w:eastAsia="Times New Roman" w:hAnsi="Arial" w:cs="Arial"/>
          <w:sz w:val="24"/>
          <w:szCs w:val="24"/>
          <w:rtl/>
        </w:rPr>
        <w:t xml:space="preserve">مخالفت </w:t>
      </w:r>
      <w:r w:rsidRPr="009B105F">
        <w:rPr>
          <w:rFonts w:ascii="Arial" w:eastAsia="Times New Roman" w:hAnsi="Arial" w:cs="Arial" w:hint="cs"/>
          <w:sz w:val="24"/>
          <w:szCs w:val="24"/>
          <w:rtl/>
        </w:rPr>
        <w:t>بمراتب</w:t>
      </w:r>
      <w:r w:rsidRPr="009B105F">
        <w:rPr>
          <w:rFonts w:ascii="Arial" w:eastAsia="Times New Roman" w:hAnsi="Arial" w:cs="Arial"/>
          <w:sz w:val="24"/>
          <w:szCs w:val="24"/>
          <w:rtl/>
        </w:rPr>
        <w:t xml:space="preserve"> کمتر 20 کشور عربی را درپی داشته و تبعات سیاسی کمتری خواهد داشت و پشتیبانی از ایران در مجامع بین المللی کمتر تحت تآثیر قرار خواهد گرفت , تعریف این دریا میتواند پشتیبانی پاکستان را در پی داشته باشد بدلیل اینکه این نام در قرون اخیر بیشتر توسط پاکستانی ها و ( هند انگلیس سابق )  استفاده میشده تا ایران  </w:t>
      </w:r>
    </w:p>
    <w:p w14:paraId="596B3040" w14:textId="77777777" w:rsidR="00CF0D97" w:rsidRPr="009B105F" w:rsidRDefault="00CF0D97" w:rsidP="000002FE">
      <w:pPr>
        <w:numPr>
          <w:ilvl w:val="1"/>
          <w:numId w:val="36"/>
        </w:numPr>
        <w:bidi/>
        <w:spacing w:before="100" w:beforeAutospacing="1" w:after="100" w:afterAutospacing="1" w:line="240" w:lineRule="auto"/>
        <w:contextualSpacing/>
        <w:rPr>
          <w:rFonts w:ascii="Arial" w:eastAsia="Times New Roman" w:hAnsi="Arial" w:cs="Arial"/>
          <w:sz w:val="24"/>
          <w:szCs w:val="24"/>
        </w:rPr>
      </w:pPr>
      <w:r w:rsidRPr="009B105F">
        <w:rPr>
          <w:rFonts w:ascii="Arial" w:eastAsia="Times New Roman" w:hAnsi="Arial" w:cs="Arial"/>
          <w:sz w:val="24"/>
          <w:szCs w:val="24"/>
          <w:rtl/>
        </w:rPr>
        <w:t xml:space="preserve">کشورهای عربی  را در رابطه با تغیر نام خلیج فارس راغب نمیکند زیرا تغیر نامی از طرف ایران در رابطه با دریاها و آبرههای مورد نظر اعراب صورت نگرفته </w:t>
      </w:r>
    </w:p>
    <w:p w14:paraId="0026EAE9" w14:textId="77777777" w:rsidR="00CF0D97" w:rsidRPr="009B105F" w:rsidRDefault="00CF0D97" w:rsidP="000002FE">
      <w:pPr>
        <w:numPr>
          <w:ilvl w:val="1"/>
          <w:numId w:val="36"/>
        </w:numPr>
        <w:bidi/>
        <w:spacing w:before="100" w:beforeAutospacing="1" w:after="100" w:afterAutospacing="1" w:line="240" w:lineRule="auto"/>
        <w:contextualSpacing/>
        <w:rPr>
          <w:rFonts w:ascii="Arial" w:eastAsia="Times New Roman" w:hAnsi="Arial" w:cs="Arial"/>
          <w:sz w:val="24"/>
          <w:szCs w:val="24"/>
          <w:rtl/>
        </w:rPr>
      </w:pPr>
      <w:r w:rsidRPr="009B105F">
        <w:rPr>
          <w:rFonts w:ascii="Arial" w:eastAsia="Times New Roman" w:hAnsi="Arial" w:cs="Arial"/>
          <w:sz w:val="24"/>
          <w:szCs w:val="24"/>
          <w:rtl/>
        </w:rPr>
        <w:t xml:space="preserve">اقدام بموقع در گروه کاری نام های جغرافیایی که ریاست آن با سازمان نقشه بردای کشوراست و تاکنون بیشتر فعالیت آنها برروی صیانت از نام خلیج فارس متمرکز بوده است میتواند این نام را سریتر رسمیت داده و واکنش های منفی احتمالی را کاهش دهد . </w:t>
      </w:r>
    </w:p>
    <w:p w14:paraId="700E9015" w14:textId="77777777" w:rsidR="00CF0D97" w:rsidRPr="009B105F" w:rsidRDefault="00CF0D97" w:rsidP="000002FE">
      <w:pPr>
        <w:keepNext/>
        <w:keepLines/>
        <w:numPr>
          <w:ilvl w:val="0"/>
          <w:numId w:val="36"/>
        </w:numPr>
        <w:bidi/>
        <w:spacing w:after="0" w:line="240" w:lineRule="auto"/>
        <w:outlineLvl w:val="1"/>
        <w:rPr>
          <w:rFonts w:ascii="Arial" w:eastAsia="Times New Roman" w:hAnsi="Arial" w:cs="Arial"/>
          <w:b/>
          <w:bCs/>
          <w:i/>
          <w:iCs/>
          <w:noProof/>
          <w:color w:val="000000"/>
          <w:sz w:val="24"/>
          <w:szCs w:val="24"/>
          <w:rtl/>
          <w:lang w:bidi="fa-IR"/>
        </w:rPr>
      </w:pPr>
      <w:bookmarkStart w:id="19" w:name="_Toc407525938"/>
      <w:r w:rsidRPr="009B105F">
        <w:rPr>
          <w:rFonts w:ascii="Arial" w:eastAsia="Times New Roman" w:hAnsi="Arial" w:cs="Arial"/>
          <w:b/>
          <w:bCs/>
          <w:i/>
          <w:iCs/>
          <w:noProof/>
          <w:color w:val="000000"/>
          <w:sz w:val="24"/>
          <w:szCs w:val="24"/>
          <w:rtl/>
          <w:lang w:bidi="fa-IR"/>
        </w:rPr>
        <w:t>5</w:t>
      </w:r>
      <w:r w:rsidRPr="009B105F">
        <w:rPr>
          <w:rFonts w:ascii="Arial" w:eastAsia="Times New Roman" w:hAnsi="Arial" w:cs="Arial" w:hint="cs"/>
          <w:b/>
          <w:bCs/>
          <w:i/>
          <w:iCs/>
          <w:noProof/>
          <w:color w:val="000000"/>
          <w:sz w:val="24"/>
          <w:szCs w:val="24"/>
          <w:rtl/>
          <w:lang w:bidi="fa-IR"/>
        </w:rPr>
        <w:t>- 4</w:t>
      </w:r>
      <w:r w:rsidRPr="009B105F">
        <w:rPr>
          <w:rFonts w:ascii="Arial" w:eastAsia="Times New Roman" w:hAnsi="Arial" w:cs="Arial"/>
          <w:b/>
          <w:bCs/>
          <w:i/>
          <w:iCs/>
          <w:noProof/>
          <w:color w:val="000000"/>
          <w:sz w:val="24"/>
          <w:szCs w:val="24"/>
          <w:rtl/>
          <w:lang w:bidi="fa-IR"/>
        </w:rPr>
        <w:t xml:space="preserve"> مشخصات بین المللی هیدوگرافی دریای مکران :</w:t>
      </w:r>
      <w:bookmarkEnd w:id="19"/>
      <w:r w:rsidRPr="009B105F">
        <w:rPr>
          <w:rFonts w:ascii="Arial" w:eastAsia="Times New Roman" w:hAnsi="Arial" w:cs="Arial"/>
          <w:b/>
          <w:bCs/>
          <w:i/>
          <w:iCs/>
          <w:noProof/>
          <w:color w:val="000000"/>
          <w:sz w:val="24"/>
          <w:szCs w:val="24"/>
          <w:rtl/>
          <w:lang w:bidi="fa-IR"/>
        </w:rPr>
        <w:t xml:space="preserve">  </w:t>
      </w:r>
    </w:p>
    <w:p w14:paraId="79BA729C" w14:textId="77777777" w:rsidR="00CF0D97" w:rsidRPr="009B105F" w:rsidRDefault="00CF0D97" w:rsidP="000002FE">
      <w:pPr>
        <w:numPr>
          <w:ilvl w:val="0"/>
          <w:numId w:val="36"/>
        </w:numPr>
        <w:bidi/>
        <w:spacing w:line="240" w:lineRule="auto"/>
        <w:contextualSpacing/>
        <w:rPr>
          <w:rFonts w:ascii="Arial" w:eastAsia="Calibri" w:hAnsi="Arial" w:cs="Arial"/>
          <w:i/>
          <w:iCs/>
          <w:sz w:val="24"/>
          <w:szCs w:val="24"/>
          <w:rtl/>
          <w:lang w:bidi="fa-IR"/>
        </w:rPr>
      </w:pPr>
      <w:r w:rsidRPr="009B105F">
        <w:rPr>
          <w:rFonts w:ascii="Arial" w:eastAsia="Calibri" w:hAnsi="Arial" w:cs="Arial"/>
          <w:i/>
          <w:iCs/>
          <w:sz w:val="24"/>
          <w:szCs w:val="24"/>
          <w:rtl/>
          <w:lang w:bidi="fa-IR"/>
        </w:rPr>
        <w:t xml:space="preserve">دریاها شامل محدوده آبی میباشند که توسط عوارض ساحلی و جزیره ای  محاط شده باشند و ارتباط آبی گسترده با دریاها و آبراه های دیگر داشته باشد , لذا دریاها نمیتوانند فقط با یک دهانه نسبتاً باریک با آبرهها دیگر ارتباط داشته باشند در اینصورت خلیج نامیده میشوند . </w:t>
      </w:r>
    </w:p>
    <w:p w14:paraId="00CBB201" w14:textId="77777777" w:rsidR="00CF0D97" w:rsidRPr="009B105F" w:rsidRDefault="00CF0D97" w:rsidP="000002FE">
      <w:pPr>
        <w:numPr>
          <w:ilvl w:val="0"/>
          <w:numId w:val="36"/>
        </w:numPr>
        <w:bidi/>
        <w:spacing w:line="240" w:lineRule="auto"/>
        <w:contextualSpacing/>
        <w:rPr>
          <w:rFonts w:ascii="Arial" w:eastAsia="Calibri" w:hAnsi="Arial" w:cs="Arial"/>
          <w:i/>
          <w:iCs/>
          <w:sz w:val="24"/>
          <w:szCs w:val="24"/>
          <w:rtl/>
          <w:lang w:bidi="fa-IR"/>
        </w:rPr>
      </w:pPr>
      <w:r w:rsidRPr="009B105F">
        <w:rPr>
          <w:rFonts w:ascii="Arial" w:eastAsia="Calibri" w:hAnsi="Arial" w:cs="Arial"/>
          <w:i/>
          <w:iCs/>
          <w:sz w:val="24"/>
          <w:szCs w:val="24"/>
          <w:rtl/>
          <w:lang w:bidi="fa-IR"/>
        </w:rPr>
        <w:t>دریای مکران از سمت شمال به سواحل مکران و دهانه هرمز و از سمت غرب و جنوب غربی به سواحل سلطان نشین عمان و امارات متحده عربی محدود شده و از سمت شرق به سواحل پاکستان و هند محدود گردیده و از سمت جنوب به دریای عرب ارتباط خواهد داشت .</w:t>
      </w:r>
    </w:p>
    <w:p w14:paraId="2178700F" w14:textId="77777777" w:rsidR="00CF0D97" w:rsidRPr="009B105F" w:rsidRDefault="00CF0D97" w:rsidP="000002FE">
      <w:pPr>
        <w:numPr>
          <w:ilvl w:val="0"/>
          <w:numId w:val="36"/>
        </w:numPr>
        <w:bidi/>
        <w:spacing w:line="240" w:lineRule="auto"/>
        <w:contextualSpacing/>
        <w:rPr>
          <w:rFonts w:ascii="Arial" w:eastAsia="Calibri" w:hAnsi="Arial" w:cs="Arial"/>
          <w:i/>
          <w:iCs/>
          <w:sz w:val="24"/>
          <w:szCs w:val="24"/>
          <w:rtl/>
          <w:lang w:bidi="fa-IR"/>
        </w:rPr>
      </w:pPr>
      <w:r w:rsidRPr="009B105F">
        <w:rPr>
          <w:rFonts w:ascii="Arial" w:eastAsia="Calibri" w:hAnsi="Arial" w:cs="Arial"/>
          <w:i/>
          <w:iCs/>
          <w:sz w:val="24"/>
          <w:szCs w:val="24"/>
          <w:rtl/>
          <w:lang w:bidi="fa-IR"/>
        </w:rPr>
        <w:t xml:space="preserve">این دریا شامل خلیج عمان خلیج کوچ و تعدادی خلیج های کوچک بوده و جزیی از دریای عرب بحساب میآید . </w:t>
      </w:r>
    </w:p>
    <w:p w14:paraId="246FC2EC" w14:textId="77777777" w:rsidR="00CF0D97" w:rsidRPr="009B105F" w:rsidRDefault="00CF0D97" w:rsidP="000002FE">
      <w:pPr>
        <w:numPr>
          <w:ilvl w:val="0"/>
          <w:numId w:val="36"/>
        </w:numPr>
        <w:bidi/>
        <w:spacing w:line="240" w:lineRule="auto"/>
        <w:contextualSpacing/>
        <w:rPr>
          <w:rFonts w:ascii="Arial" w:eastAsia="Calibri" w:hAnsi="Arial" w:cs="Arial"/>
          <w:i/>
          <w:iCs/>
          <w:sz w:val="24"/>
          <w:szCs w:val="24"/>
          <w:rtl/>
          <w:lang w:bidi="fa-IR"/>
        </w:rPr>
      </w:pPr>
      <w:r w:rsidRPr="009B105F">
        <w:rPr>
          <w:rFonts w:ascii="Arial" w:eastAsia="Calibri" w:hAnsi="Arial" w:cs="Arial"/>
          <w:i/>
          <w:iCs/>
          <w:sz w:val="24"/>
          <w:szCs w:val="24"/>
          <w:rtl/>
          <w:lang w:bidi="fa-IR"/>
        </w:rPr>
        <w:t xml:space="preserve">در دریای عرب دریای دیگری بنام دریای لاکدیو ( </w:t>
      </w:r>
      <w:r w:rsidRPr="009B105F">
        <w:rPr>
          <w:rFonts w:ascii="Arial" w:eastAsia="Calibri" w:hAnsi="Arial" w:cs="Arial"/>
          <w:i/>
          <w:iCs/>
          <w:sz w:val="24"/>
          <w:szCs w:val="24"/>
          <w:lang w:bidi="fa-IR"/>
        </w:rPr>
        <w:t>LACCADIVE</w:t>
      </w:r>
      <w:r w:rsidRPr="009B105F">
        <w:rPr>
          <w:rFonts w:ascii="Arial" w:eastAsia="Calibri" w:hAnsi="Arial" w:cs="Arial"/>
          <w:i/>
          <w:iCs/>
          <w:sz w:val="24"/>
          <w:szCs w:val="24"/>
          <w:rtl/>
          <w:lang w:bidi="fa-IR"/>
        </w:rPr>
        <w:t xml:space="preserve"> ) نیز در جنوب شرقی و بین سواحل غربی شبه قاره هند و مجمع الجزایر لاکدیو هند ( </w:t>
      </w:r>
      <w:r w:rsidRPr="009B105F">
        <w:rPr>
          <w:rFonts w:ascii="Arial" w:eastAsia="Calibri" w:hAnsi="Arial" w:cs="Arial"/>
          <w:i/>
          <w:iCs/>
          <w:sz w:val="24"/>
          <w:szCs w:val="24"/>
          <w:lang w:bidi="fa-IR"/>
        </w:rPr>
        <w:t>LACCADIVE</w:t>
      </w:r>
      <w:r w:rsidRPr="009B105F">
        <w:rPr>
          <w:rFonts w:ascii="Arial" w:eastAsia="Calibri" w:hAnsi="Arial" w:cs="Arial"/>
          <w:i/>
          <w:iCs/>
          <w:sz w:val="24"/>
          <w:szCs w:val="24"/>
          <w:rtl/>
          <w:lang w:bidi="fa-IR"/>
        </w:rPr>
        <w:t xml:space="preserve"> ) وجود دارد که فقط توسط این مجمع الجزایز از دریای عرب متمایز میشود و بخشی از دریای عرب میباشد  .</w:t>
      </w:r>
    </w:p>
    <w:p w14:paraId="6E95A40C" w14:textId="77777777" w:rsidR="00CF0D97" w:rsidRPr="009B105F" w:rsidRDefault="00CF0D97" w:rsidP="000002FE">
      <w:pPr>
        <w:numPr>
          <w:ilvl w:val="0"/>
          <w:numId w:val="36"/>
        </w:numPr>
        <w:bidi/>
        <w:spacing w:line="240" w:lineRule="auto"/>
        <w:contextualSpacing/>
        <w:rPr>
          <w:rFonts w:ascii="Arial" w:eastAsia="Calibri" w:hAnsi="Arial" w:cs="Arial"/>
          <w:i/>
          <w:iCs/>
          <w:sz w:val="24"/>
          <w:szCs w:val="24"/>
          <w:lang w:bidi="fa-IR"/>
        </w:rPr>
      </w:pPr>
      <w:r w:rsidRPr="009B105F">
        <w:rPr>
          <w:rFonts w:ascii="Arial" w:eastAsia="Calibri" w:hAnsi="Arial" w:cs="Arial"/>
          <w:i/>
          <w:iCs/>
          <w:sz w:val="24"/>
          <w:szCs w:val="24"/>
          <w:rtl/>
          <w:lang w:bidi="fa-IR"/>
        </w:rPr>
        <w:t xml:space="preserve">با درنظر گرفتن موارد فوق دریای پیشنهادی مکران دارای شرایط لازم از نظر سازمان بین المللی آبنگاری ( </w:t>
      </w:r>
      <w:r w:rsidRPr="009B105F">
        <w:rPr>
          <w:rFonts w:ascii="Arial" w:eastAsia="Calibri" w:hAnsi="Arial" w:cs="Arial"/>
          <w:i/>
          <w:iCs/>
          <w:sz w:val="24"/>
          <w:szCs w:val="24"/>
          <w:lang w:bidi="fa-IR"/>
        </w:rPr>
        <w:t>HYDROGRAPHY</w:t>
      </w:r>
      <w:r w:rsidRPr="009B105F">
        <w:rPr>
          <w:rFonts w:ascii="Arial" w:eastAsia="Calibri" w:hAnsi="Arial" w:cs="Arial"/>
          <w:i/>
          <w:iCs/>
          <w:sz w:val="24"/>
          <w:szCs w:val="24"/>
          <w:rtl/>
          <w:lang w:bidi="fa-IR"/>
        </w:rPr>
        <w:t xml:space="preserve"> ) خواهد بود ,</w:t>
      </w:r>
    </w:p>
    <w:p w14:paraId="7DC34D6A" w14:textId="77777777" w:rsidR="00CF0D97" w:rsidRPr="009B105F" w:rsidRDefault="00CF0D97" w:rsidP="000002FE">
      <w:pPr>
        <w:numPr>
          <w:ilvl w:val="0"/>
          <w:numId w:val="36"/>
        </w:numPr>
        <w:bidi/>
        <w:spacing w:line="240" w:lineRule="auto"/>
        <w:contextualSpacing/>
        <w:rPr>
          <w:rFonts w:ascii="Arial" w:eastAsia="Calibri" w:hAnsi="Arial" w:cs="Arial"/>
          <w:i/>
          <w:iCs/>
          <w:sz w:val="24"/>
          <w:szCs w:val="24"/>
          <w:rtl/>
          <w:lang w:bidi="fa-IR"/>
        </w:rPr>
      </w:pPr>
      <w:r w:rsidRPr="009B105F">
        <w:rPr>
          <w:rFonts w:ascii="Arial" w:eastAsia="Calibri" w:hAnsi="Arial" w:cs="Arial" w:hint="cs"/>
          <w:b/>
          <w:bCs/>
          <w:sz w:val="24"/>
          <w:szCs w:val="24"/>
          <w:rtl/>
          <w:lang w:bidi="fa-IR"/>
        </w:rPr>
        <w:t>گزینه های محدوده جنوبی دریای مکران پیشنهادی</w:t>
      </w:r>
      <w:r w:rsidRPr="009B105F">
        <w:rPr>
          <w:rFonts w:ascii="Arial" w:eastAsia="Calibri" w:hAnsi="Arial" w:cs="Arial"/>
          <w:i/>
          <w:iCs/>
          <w:sz w:val="24"/>
          <w:szCs w:val="24"/>
          <w:rtl/>
          <w:lang w:bidi="fa-IR"/>
        </w:rPr>
        <w:t xml:space="preserve"> </w:t>
      </w:r>
    </w:p>
    <w:p w14:paraId="487DD710" w14:textId="77777777" w:rsidR="00CF0D97" w:rsidRPr="009B105F" w:rsidRDefault="00CF0D97" w:rsidP="000002FE">
      <w:pPr>
        <w:numPr>
          <w:ilvl w:val="0"/>
          <w:numId w:val="36"/>
        </w:numPr>
        <w:bidi/>
        <w:spacing w:line="240" w:lineRule="auto"/>
        <w:contextualSpacing/>
        <w:rPr>
          <w:rFonts w:ascii="Arial" w:eastAsia="Calibri" w:hAnsi="Arial" w:cs="Arial"/>
          <w:i/>
          <w:iCs/>
          <w:sz w:val="24"/>
          <w:szCs w:val="24"/>
          <w:rtl/>
          <w:lang w:bidi="fa-IR"/>
        </w:rPr>
      </w:pPr>
      <w:r w:rsidRPr="009B105F">
        <w:rPr>
          <w:rFonts w:ascii="Arial" w:eastAsia="Calibri" w:hAnsi="Arial" w:cs="Arial"/>
          <w:i/>
          <w:iCs/>
          <w:sz w:val="24"/>
          <w:szCs w:val="24"/>
          <w:rtl/>
          <w:lang w:bidi="fa-IR"/>
        </w:rPr>
        <w:t>تعداد 4 گزینه جهت محدوده جنوبی دریای مکران برابر شمای زیر امکان پذیر بنظر میرسد :</w:t>
      </w:r>
    </w:p>
    <w:p w14:paraId="1EB06EE2" w14:textId="77777777" w:rsidR="00CF0D97" w:rsidRPr="009B105F" w:rsidRDefault="00CF0D97" w:rsidP="000002FE">
      <w:pPr>
        <w:numPr>
          <w:ilvl w:val="0"/>
          <w:numId w:val="36"/>
        </w:numPr>
        <w:bidi/>
        <w:spacing w:line="240" w:lineRule="auto"/>
        <w:contextualSpacing/>
        <w:rPr>
          <w:rFonts w:ascii="Arial" w:eastAsia="Calibri" w:hAnsi="Arial" w:cs="Arial"/>
          <w:i/>
          <w:iCs/>
          <w:sz w:val="24"/>
          <w:szCs w:val="24"/>
          <w:lang w:bidi="fa-IR"/>
        </w:rPr>
      </w:pPr>
      <w:r w:rsidRPr="009B105F">
        <w:rPr>
          <w:rFonts w:ascii="Arial" w:eastAsia="Calibri" w:hAnsi="Arial" w:cs="Arial"/>
          <w:i/>
          <w:iCs/>
          <w:sz w:val="24"/>
          <w:szCs w:val="24"/>
          <w:rtl/>
          <w:lang w:bidi="fa-IR"/>
        </w:rPr>
        <w:t xml:space="preserve">گربنه 1 از رأس الحد ( پیشرفته ترین نقطه خاک عمان و شبه جزیره عربستان در دریای عرب ) تا پوزه شمالی خلیج ( </w:t>
      </w:r>
      <w:r w:rsidRPr="009B105F">
        <w:rPr>
          <w:rFonts w:ascii="Arial" w:eastAsia="Calibri" w:hAnsi="Arial" w:cs="Arial"/>
          <w:i/>
          <w:iCs/>
          <w:sz w:val="24"/>
          <w:szCs w:val="24"/>
          <w:lang w:bidi="fa-IR"/>
        </w:rPr>
        <w:t>KUTCH</w:t>
      </w:r>
      <w:r w:rsidRPr="009B105F">
        <w:rPr>
          <w:rFonts w:ascii="Arial" w:eastAsia="Calibri" w:hAnsi="Arial" w:cs="Arial"/>
          <w:i/>
          <w:iCs/>
          <w:sz w:val="24"/>
          <w:szCs w:val="24"/>
          <w:rtl/>
          <w:lang w:bidi="fa-IR"/>
        </w:rPr>
        <w:t xml:space="preserve"> ) در شمال غربی شبه قاره هند جنوب مرز هند و پاکستان .</w:t>
      </w:r>
    </w:p>
    <w:p w14:paraId="719AA76B" w14:textId="77777777" w:rsidR="00CF0D97" w:rsidRPr="009B105F" w:rsidRDefault="00CF0D97" w:rsidP="000002FE">
      <w:pPr>
        <w:numPr>
          <w:ilvl w:val="0"/>
          <w:numId w:val="36"/>
        </w:numPr>
        <w:bidi/>
        <w:spacing w:line="240" w:lineRule="auto"/>
        <w:contextualSpacing/>
        <w:rPr>
          <w:rFonts w:ascii="Arial" w:eastAsia="Calibri" w:hAnsi="Arial" w:cs="Arial"/>
          <w:i/>
          <w:iCs/>
          <w:sz w:val="24"/>
          <w:szCs w:val="24"/>
          <w:lang w:bidi="fa-IR"/>
        </w:rPr>
      </w:pPr>
      <w:r w:rsidRPr="009B105F">
        <w:rPr>
          <w:rFonts w:ascii="Arial" w:eastAsia="Calibri" w:hAnsi="Arial" w:cs="Arial"/>
          <w:i/>
          <w:iCs/>
          <w:sz w:val="24"/>
          <w:szCs w:val="24"/>
          <w:rtl/>
          <w:lang w:bidi="fa-IR"/>
        </w:rPr>
        <w:t xml:space="preserve">گزینه 2 از رآس الحد تا مرز پاکستان و هندوستان </w:t>
      </w:r>
    </w:p>
    <w:p w14:paraId="5515B379" w14:textId="77777777" w:rsidR="00CF0D97" w:rsidRPr="009B105F" w:rsidRDefault="00CF0D97" w:rsidP="000002FE">
      <w:pPr>
        <w:numPr>
          <w:ilvl w:val="0"/>
          <w:numId w:val="36"/>
        </w:numPr>
        <w:bidi/>
        <w:spacing w:line="240" w:lineRule="auto"/>
        <w:contextualSpacing/>
        <w:rPr>
          <w:rFonts w:ascii="Arial" w:eastAsia="Calibri" w:hAnsi="Arial" w:cs="Arial"/>
          <w:i/>
          <w:iCs/>
          <w:sz w:val="24"/>
          <w:szCs w:val="24"/>
          <w:lang w:bidi="fa-IR"/>
        </w:rPr>
      </w:pPr>
      <w:r w:rsidRPr="009B105F">
        <w:rPr>
          <w:rFonts w:ascii="Arial" w:eastAsia="Calibri" w:hAnsi="Arial" w:cs="Arial"/>
          <w:i/>
          <w:iCs/>
          <w:sz w:val="24"/>
          <w:szCs w:val="24"/>
          <w:rtl/>
          <w:lang w:bidi="fa-IR"/>
        </w:rPr>
        <w:t xml:space="preserve">گزینه 3 از رأس الحد تا مصب رود سند به دریا </w:t>
      </w:r>
    </w:p>
    <w:p w14:paraId="3C930FAF" w14:textId="77777777" w:rsidR="00CF0D97" w:rsidRPr="009B105F" w:rsidRDefault="00CF0D97" w:rsidP="000002FE">
      <w:pPr>
        <w:numPr>
          <w:ilvl w:val="0"/>
          <w:numId w:val="36"/>
        </w:numPr>
        <w:bidi/>
        <w:spacing w:line="240" w:lineRule="auto"/>
        <w:contextualSpacing/>
        <w:rPr>
          <w:rFonts w:ascii="Arial" w:eastAsia="Calibri" w:hAnsi="Arial" w:cs="Arial"/>
          <w:i/>
          <w:iCs/>
          <w:sz w:val="24"/>
          <w:szCs w:val="24"/>
          <w:rtl/>
          <w:lang w:bidi="fa-IR"/>
        </w:rPr>
      </w:pPr>
      <w:r w:rsidRPr="009B105F">
        <w:rPr>
          <w:rFonts w:ascii="Arial" w:eastAsia="Calibri" w:hAnsi="Arial" w:cs="Arial"/>
          <w:i/>
          <w:iCs/>
          <w:sz w:val="24"/>
          <w:szCs w:val="24"/>
          <w:rtl/>
          <w:lang w:bidi="fa-IR"/>
        </w:rPr>
        <w:t xml:space="preserve">گزینه 4 از رآس الحد تا پوزه جنوبی خلیج ( </w:t>
      </w:r>
      <w:r w:rsidRPr="009B105F">
        <w:rPr>
          <w:rFonts w:ascii="Arial" w:eastAsia="Calibri" w:hAnsi="Arial" w:cs="Arial"/>
          <w:i/>
          <w:iCs/>
          <w:sz w:val="24"/>
          <w:szCs w:val="24"/>
          <w:lang w:bidi="fa-IR"/>
        </w:rPr>
        <w:t>KUTCH</w:t>
      </w:r>
      <w:r w:rsidRPr="009B105F">
        <w:rPr>
          <w:rFonts w:ascii="Arial" w:eastAsia="Calibri" w:hAnsi="Arial" w:cs="Arial"/>
          <w:i/>
          <w:iCs/>
          <w:sz w:val="24"/>
          <w:szCs w:val="24"/>
          <w:rtl/>
          <w:lang w:bidi="fa-IR"/>
        </w:rPr>
        <w:t xml:space="preserve"> ) در جنوب مرز های هند و پاکستان .</w:t>
      </w:r>
    </w:p>
    <w:p w14:paraId="70CD8789" w14:textId="77777777" w:rsidR="00E0471A" w:rsidRDefault="00E0471A" w:rsidP="000002FE">
      <w:pPr>
        <w:tabs>
          <w:tab w:val="left" w:pos="3581"/>
        </w:tabs>
        <w:bidi/>
        <w:spacing w:line="240" w:lineRule="auto"/>
        <w:rPr>
          <w:rFonts w:ascii="Arial" w:eastAsia="Calibri" w:hAnsi="Arial" w:cs="Arial"/>
          <w:i/>
          <w:iCs/>
          <w:sz w:val="24"/>
          <w:szCs w:val="24"/>
          <w:lang w:bidi="fa-IR"/>
        </w:rPr>
      </w:pPr>
    </w:p>
    <w:p w14:paraId="17D5803E" w14:textId="77777777" w:rsidR="00CF0D97" w:rsidRPr="009B105F" w:rsidRDefault="00CF0D97" w:rsidP="000002FE">
      <w:pPr>
        <w:tabs>
          <w:tab w:val="left" w:pos="3581"/>
        </w:tabs>
        <w:bidi/>
        <w:spacing w:line="240" w:lineRule="auto"/>
        <w:rPr>
          <w:rFonts w:ascii="Arial" w:eastAsia="Calibri" w:hAnsi="Arial" w:cs="Arial"/>
          <w:b/>
          <w:bCs/>
          <w:noProof/>
          <w:sz w:val="24"/>
          <w:szCs w:val="24"/>
          <w:rtl/>
        </w:rPr>
      </w:pPr>
      <w:r w:rsidRPr="009B105F">
        <w:rPr>
          <w:rFonts w:ascii="Arial" w:eastAsia="Calibri" w:hAnsi="Arial" w:cs="Arial"/>
          <w:b/>
          <w:bCs/>
          <w:noProof/>
          <w:sz w:val="24"/>
          <w:szCs w:val="24"/>
          <w:rtl/>
        </w:rPr>
        <w:t xml:space="preserve">برترین گزینه محدوده جنوبی نقشه دریای مکران </w:t>
      </w:r>
    </w:p>
    <w:p w14:paraId="74A58C88" w14:textId="77777777" w:rsidR="00CF0D97" w:rsidRPr="009B105F" w:rsidRDefault="00CF0D97" w:rsidP="000002FE">
      <w:pPr>
        <w:tabs>
          <w:tab w:val="left" w:pos="3581"/>
        </w:tabs>
        <w:bidi/>
        <w:spacing w:line="240" w:lineRule="auto"/>
        <w:rPr>
          <w:rFonts w:ascii="Arial" w:eastAsia="Calibri" w:hAnsi="Arial" w:cs="Arial"/>
          <w:noProof/>
          <w:sz w:val="24"/>
          <w:szCs w:val="24"/>
          <w:rtl/>
        </w:rPr>
      </w:pPr>
      <w:r w:rsidRPr="009B105F">
        <w:rPr>
          <w:rFonts w:ascii="Arial" w:eastAsia="Calibri" w:hAnsi="Arial" w:cs="Arial"/>
          <w:noProof/>
          <w:sz w:val="24"/>
          <w:szCs w:val="24"/>
          <w:rtl/>
        </w:rPr>
        <w:t>مشخصات دونقطه مبنا در شرق و غرب حد جنوبی در گزینه برتر دریای مکران شامل خلیج کوچ در شرق و رآس الحد در غرب بشرح زیر میباشد :</w:t>
      </w:r>
    </w:p>
    <w:p w14:paraId="0E0D3E96" w14:textId="77777777" w:rsidR="00CF0D97" w:rsidRPr="009B105F" w:rsidRDefault="00CF0D97" w:rsidP="000002FE">
      <w:pPr>
        <w:bidi/>
        <w:spacing w:line="240" w:lineRule="auto"/>
        <w:rPr>
          <w:rFonts w:ascii="Arial" w:eastAsia="Calibri" w:hAnsi="Arial" w:cs="Arial"/>
          <w:sz w:val="24"/>
          <w:szCs w:val="24"/>
          <w:rtl/>
        </w:rPr>
      </w:pPr>
      <w:r w:rsidRPr="009B105F">
        <w:rPr>
          <w:rFonts w:ascii="Arial" w:eastAsia="Calibri" w:hAnsi="Arial" w:cs="Arial"/>
          <w:sz w:val="24"/>
          <w:szCs w:val="24"/>
          <w:rtl/>
        </w:rPr>
        <w:t xml:space="preserve">موقعیت جغرافیایی پوزه جنوبی خلیج کوچ ( </w:t>
      </w:r>
      <w:r w:rsidRPr="009B105F">
        <w:rPr>
          <w:rFonts w:ascii="Arial" w:eastAsia="Calibri" w:hAnsi="Arial" w:cs="Arial"/>
          <w:sz w:val="24"/>
          <w:szCs w:val="24"/>
        </w:rPr>
        <w:t>Gulf of Kuch</w:t>
      </w:r>
      <w:r w:rsidRPr="009B105F">
        <w:rPr>
          <w:rFonts w:ascii="Arial" w:eastAsia="Calibri" w:hAnsi="Arial" w:cs="Arial"/>
          <w:sz w:val="24"/>
          <w:szCs w:val="24"/>
          <w:rtl/>
        </w:rPr>
        <w:t xml:space="preserve"> ) 22درجه و 28 دقیقه شمالی و 69 درجه و 05 درجه شرقی میباشد .</w:t>
      </w:r>
    </w:p>
    <w:p w14:paraId="2D26B9AA" w14:textId="77777777" w:rsidR="00CF0D97" w:rsidRPr="009B105F" w:rsidRDefault="00CF0D97" w:rsidP="000002FE">
      <w:pPr>
        <w:bidi/>
        <w:spacing w:line="240" w:lineRule="auto"/>
        <w:rPr>
          <w:rFonts w:ascii="Arial" w:eastAsia="Calibri" w:hAnsi="Arial" w:cs="Arial"/>
          <w:sz w:val="24"/>
          <w:szCs w:val="24"/>
        </w:rPr>
      </w:pPr>
      <w:r w:rsidRPr="009B105F">
        <w:rPr>
          <w:rFonts w:ascii="Arial" w:eastAsia="Calibri" w:hAnsi="Arial" w:cs="Arial"/>
          <w:sz w:val="24"/>
          <w:szCs w:val="24"/>
          <w:rtl/>
        </w:rPr>
        <w:t xml:space="preserve">موقعیت جغرافیایی پوزه رآس الحد ( </w:t>
      </w:r>
      <w:r w:rsidRPr="009B105F">
        <w:rPr>
          <w:rFonts w:ascii="Arial" w:eastAsia="Calibri" w:hAnsi="Arial" w:cs="Arial"/>
          <w:sz w:val="24"/>
          <w:szCs w:val="24"/>
        </w:rPr>
        <w:t>Ras Al Hadd</w:t>
      </w:r>
      <w:r w:rsidRPr="009B105F">
        <w:rPr>
          <w:rFonts w:ascii="Arial" w:eastAsia="Calibri" w:hAnsi="Arial" w:cs="Arial"/>
          <w:sz w:val="24"/>
          <w:szCs w:val="24"/>
          <w:rtl/>
        </w:rPr>
        <w:t xml:space="preserve"> ) 22درجه و 32درجه شمالی و 59 درجه 47 دقیقه شرقی میباشد .</w:t>
      </w:r>
    </w:p>
    <w:p w14:paraId="41AD78F0" w14:textId="77777777" w:rsidR="00CF0D97" w:rsidRPr="009B105F" w:rsidRDefault="00CF0D97" w:rsidP="000002FE">
      <w:pPr>
        <w:bidi/>
        <w:spacing w:line="240" w:lineRule="auto"/>
        <w:rPr>
          <w:rFonts w:ascii="Arial" w:eastAsia="Calibri" w:hAnsi="Arial" w:cs="Arial"/>
          <w:sz w:val="24"/>
          <w:szCs w:val="24"/>
          <w:rtl/>
        </w:rPr>
      </w:pPr>
      <w:r w:rsidRPr="009B105F">
        <w:rPr>
          <w:rFonts w:ascii="Arial" w:eastAsia="Calibri" w:hAnsi="Arial" w:cs="Arial"/>
          <w:sz w:val="24"/>
          <w:szCs w:val="24"/>
          <w:rtl/>
        </w:rPr>
        <w:t>از چهار گزینه جهت تعیین مرز های جنوبی دریای مکران گزینه مصب رود سند , گزینه مرزپاکستان و هند , گزینه پوزه شمالی خیج کوچ دارای استحکام لازم در مقایسه با گزینه پوزه جنوبی خلیج کوچ نمیباشند .</w:t>
      </w:r>
    </w:p>
    <w:p w14:paraId="37056249" w14:textId="77777777" w:rsidR="00CF0D97" w:rsidRPr="009B105F" w:rsidRDefault="00CF0D97" w:rsidP="000002FE">
      <w:pPr>
        <w:bidi/>
        <w:spacing w:line="240" w:lineRule="auto"/>
        <w:rPr>
          <w:rFonts w:ascii="Arial" w:eastAsia="Calibri" w:hAnsi="Arial" w:cs="Arial"/>
          <w:sz w:val="24"/>
          <w:szCs w:val="24"/>
          <w:rtl/>
        </w:rPr>
      </w:pPr>
      <w:r w:rsidRPr="009B105F">
        <w:rPr>
          <w:rFonts w:ascii="Arial" w:eastAsia="Calibri" w:hAnsi="Arial" w:cs="Arial"/>
          <w:sz w:val="24"/>
          <w:szCs w:val="24"/>
          <w:rtl/>
        </w:rPr>
        <w:lastRenderedPageBreak/>
        <w:t xml:space="preserve">پوزه جنوبی خلیج کوچ کاملاً یک شبه جزیره را تشکیل میدهد که در آبهای دریای عرب پیشروی نموده و یک عارضه مشخص جهت تعین حدود میباشد </w:t>
      </w:r>
    </w:p>
    <w:p w14:paraId="64984EDA" w14:textId="77777777" w:rsidR="00CF0D97" w:rsidRDefault="00CF0D97" w:rsidP="000002FE">
      <w:pPr>
        <w:bidi/>
        <w:spacing w:line="240" w:lineRule="auto"/>
        <w:rPr>
          <w:rFonts w:ascii="Arial" w:eastAsia="Calibri" w:hAnsi="Arial" w:cs="Arial"/>
          <w:sz w:val="24"/>
          <w:szCs w:val="24"/>
          <w:rtl/>
        </w:rPr>
      </w:pPr>
      <w:r w:rsidRPr="009B105F">
        <w:rPr>
          <w:rFonts w:ascii="Arial" w:eastAsia="Calibri" w:hAnsi="Arial" w:cs="Arial"/>
          <w:sz w:val="24"/>
          <w:szCs w:val="24"/>
          <w:rtl/>
        </w:rPr>
        <w:t xml:space="preserve">پوزه جنوبی خلیج کوچ تقریباً در شرق راس الحد میباشد و مدارات عرض جغرافیایی خیلی نزدیک بهم را دارند و همانگونه که رآس الحد بیشترین پیشروی از سمت غرب را در دریای عرب داشته و دریای مکران را از دریای عرب جدا میکند و حد جنوب غربی دریای مکران را تشکیل میدهد , خلیج کوچ نیز همین شرایط را با ابعاد کوچکتری داشته میتواند مشخص کننده حد جنوب شرقی دریای مکران باشد . و خط واصل بین این دو نقطه حد جنوبی دریای مکران را تعیین میکند . لذا دریای مکران شامل دو خلیج عمان و کوچ و تعدادی خلیج های کوچک دیگر میگردد و خود مانند دریای لاکدیو جزیی از دریای عرب میباشد .      </w:t>
      </w:r>
    </w:p>
    <w:p w14:paraId="4215F436" w14:textId="77777777" w:rsidR="00CF0D97" w:rsidRDefault="00CF0D97" w:rsidP="000002FE">
      <w:pPr>
        <w:bidi/>
        <w:spacing w:line="240" w:lineRule="auto"/>
        <w:rPr>
          <w:rFonts w:ascii="Arial" w:eastAsia="Calibri" w:hAnsi="Arial" w:cs="Arial"/>
          <w:sz w:val="24"/>
          <w:szCs w:val="24"/>
          <w:rtl/>
        </w:rPr>
      </w:pPr>
    </w:p>
    <w:p w14:paraId="5F468E7C" w14:textId="77777777" w:rsidR="00CF0D97" w:rsidRPr="009B105F" w:rsidRDefault="00CF0D97" w:rsidP="000002FE">
      <w:pPr>
        <w:bidi/>
        <w:spacing w:line="240" w:lineRule="auto"/>
        <w:rPr>
          <w:rFonts w:ascii="Arial" w:eastAsia="Calibri" w:hAnsi="Arial" w:cs="Arial"/>
          <w:sz w:val="24"/>
          <w:szCs w:val="24"/>
          <w:rtl/>
        </w:rPr>
      </w:pPr>
      <w:r w:rsidRPr="000517DC">
        <w:rPr>
          <w:rFonts w:ascii="Arial" w:eastAsia="Calibri" w:hAnsi="Arial" w:cs="Arial"/>
          <w:noProof/>
          <w:sz w:val="24"/>
          <w:szCs w:val="24"/>
          <w:rtl/>
        </w:rPr>
        <w:drawing>
          <wp:inline distT="0" distB="0" distL="0" distR="0" wp14:anchorId="72E63624" wp14:editId="04B7FD5D">
            <wp:extent cx="6562725" cy="5105400"/>
            <wp:effectExtent l="19050" t="0" r="9525" b="0"/>
            <wp:docPr id="274" name="Picture 4" descr="C:\Users\m.faghihi\Desktop\makran s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faghihi\Desktop\makran sea.png"/>
                    <pic:cNvPicPr>
                      <a:picLocks noChangeAspect="1" noChangeArrowheads="1"/>
                    </pic:cNvPicPr>
                  </pic:nvPicPr>
                  <pic:blipFill>
                    <a:blip r:embed="rId1701" cstate="print"/>
                    <a:srcRect/>
                    <a:stretch>
                      <a:fillRect/>
                    </a:stretch>
                  </pic:blipFill>
                  <pic:spPr bwMode="auto">
                    <a:xfrm>
                      <a:off x="0" y="0"/>
                      <a:ext cx="6563513" cy="5106013"/>
                    </a:xfrm>
                    <a:prstGeom prst="rect">
                      <a:avLst/>
                    </a:prstGeom>
                    <a:noFill/>
                    <a:ln w="9525">
                      <a:noFill/>
                      <a:miter lim="800000"/>
                      <a:headEnd/>
                      <a:tailEnd/>
                    </a:ln>
                  </pic:spPr>
                </pic:pic>
              </a:graphicData>
            </a:graphic>
          </wp:inline>
        </w:drawing>
      </w:r>
    </w:p>
    <w:p w14:paraId="30D52734" w14:textId="77777777" w:rsidR="00CF0D97" w:rsidRPr="009B105F" w:rsidRDefault="00CF0D97" w:rsidP="000002FE">
      <w:pPr>
        <w:bidi/>
        <w:spacing w:line="240" w:lineRule="auto"/>
        <w:rPr>
          <w:rFonts w:ascii="Arial" w:eastAsia="Calibri" w:hAnsi="Arial" w:cs="Arial"/>
          <w:i/>
          <w:iCs/>
          <w:sz w:val="24"/>
          <w:szCs w:val="24"/>
          <w:rtl/>
        </w:rPr>
      </w:pPr>
      <w:r w:rsidRPr="009B105F">
        <w:rPr>
          <w:rFonts w:ascii="Arial" w:eastAsia="Calibri" w:hAnsi="Arial" w:cs="Arial"/>
          <w:i/>
          <w:iCs/>
          <w:sz w:val="24"/>
          <w:szCs w:val="24"/>
          <w:rtl/>
        </w:rPr>
        <w:t xml:space="preserve">                    </w:t>
      </w:r>
    </w:p>
    <w:p w14:paraId="7C4DCEE7" w14:textId="77777777" w:rsidR="00CF0D97" w:rsidRPr="009B105F" w:rsidRDefault="00CF0D97" w:rsidP="000002FE">
      <w:pPr>
        <w:tabs>
          <w:tab w:val="left" w:pos="3581"/>
        </w:tabs>
        <w:bidi/>
        <w:spacing w:line="240" w:lineRule="auto"/>
        <w:rPr>
          <w:rFonts w:ascii="Arial" w:eastAsia="Calibri" w:hAnsi="Arial" w:cs="Arial"/>
          <w:i/>
          <w:iCs/>
          <w:sz w:val="24"/>
          <w:szCs w:val="24"/>
        </w:rPr>
      </w:pPr>
      <w:r w:rsidRPr="009B105F">
        <w:rPr>
          <w:rFonts w:ascii="Arial" w:eastAsia="Calibri" w:hAnsi="Arial" w:cs="Arial"/>
          <w:i/>
          <w:iCs/>
          <w:noProof/>
          <w:sz w:val="24"/>
          <w:szCs w:val="24"/>
          <w:rtl/>
        </w:rPr>
        <w:lastRenderedPageBreak/>
        <w:drawing>
          <wp:inline distT="0" distB="0" distL="0" distR="0" wp14:anchorId="217F9D0C" wp14:editId="37B89B0B">
            <wp:extent cx="5295265" cy="4024062"/>
            <wp:effectExtent l="19050" t="0" r="635" b="0"/>
            <wp:docPr id="275" name="Picture 0" descr="MAKRAN S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KRAN SEA.jpg"/>
                    <pic:cNvPicPr/>
                  </pic:nvPicPr>
                  <pic:blipFill>
                    <a:blip r:embed="rId1702" cstate="print"/>
                    <a:stretch>
                      <a:fillRect/>
                    </a:stretch>
                  </pic:blipFill>
                  <pic:spPr>
                    <a:xfrm>
                      <a:off x="0" y="0"/>
                      <a:ext cx="5295265" cy="4024062"/>
                    </a:xfrm>
                    <a:prstGeom prst="rect">
                      <a:avLst/>
                    </a:prstGeom>
                  </pic:spPr>
                </pic:pic>
              </a:graphicData>
            </a:graphic>
          </wp:inline>
        </w:drawing>
      </w:r>
    </w:p>
    <w:p w14:paraId="50076C07" w14:textId="77777777" w:rsidR="00CF0D97" w:rsidRPr="009B105F" w:rsidRDefault="00CF0D97" w:rsidP="000002FE">
      <w:pPr>
        <w:tabs>
          <w:tab w:val="left" w:pos="3581"/>
        </w:tabs>
        <w:bidi/>
        <w:spacing w:line="240" w:lineRule="auto"/>
        <w:rPr>
          <w:rFonts w:ascii="Arial" w:eastAsia="Calibri" w:hAnsi="Arial" w:cs="Arial"/>
          <w:noProof/>
          <w:sz w:val="24"/>
          <w:szCs w:val="24"/>
          <w:rtl/>
        </w:rPr>
      </w:pPr>
      <w:r w:rsidRPr="009B105F">
        <w:rPr>
          <w:rFonts w:ascii="Arial" w:eastAsia="Calibri" w:hAnsi="Arial" w:cs="Arial"/>
          <w:noProof/>
          <w:sz w:val="24"/>
          <w:szCs w:val="24"/>
          <w:rtl/>
        </w:rPr>
        <w:t xml:space="preserve">نقشه مقیاس بزرگ دریای مکران در رابطه با خلیج عمان و دریای عرب </w:t>
      </w:r>
    </w:p>
    <w:p w14:paraId="47C828FA" w14:textId="77777777" w:rsidR="00CF0D97" w:rsidRPr="009B105F" w:rsidRDefault="00CF0D97" w:rsidP="000002FE">
      <w:pPr>
        <w:tabs>
          <w:tab w:val="left" w:pos="3581"/>
        </w:tabs>
        <w:bidi/>
        <w:spacing w:line="240" w:lineRule="auto"/>
        <w:rPr>
          <w:rFonts w:ascii="Arial" w:eastAsia="Calibri" w:hAnsi="Arial" w:cs="Arial"/>
          <w:noProof/>
          <w:sz w:val="24"/>
          <w:szCs w:val="24"/>
          <w:rtl/>
        </w:rPr>
      </w:pPr>
      <w:r w:rsidRPr="009B105F">
        <w:rPr>
          <w:rFonts w:ascii="Arial" w:eastAsia="Calibri" w:hAnsi="Arial" w:cs="Arial"/>
          <w:noProof/>
          <w:sz w:val="24"/>
          <w:szCs w:val="24"/>
          <w:rtl/>
        </w:rPr>
        <w:t xml:space="preserve">موقعیت جغرافیایی پوزه جنوبی خلیج کوچ ( </w:t>
      </w:r>
      <w:r w:rsidRPr="009B105F">
        <w:rPr>
          <w:rFonts w:ascii="Arial" w:eastAsia="Calibri" w:hAnsi="Arial" w:cs="Arial"/>
          <w:noProof/>
          <w:sz w:val="24"/>
          <w:szCs w:val="24"/>
        </w:rPr>
        <w:t>Gulf of Kuch</w:t>
      </w:r>
      <w:r w:rsidRPr="009B105F">
        <w:rPr>
          <w:rFonts w:ascii="Arial" w:eastAsia="Calibri" w:hAnsi="Arial" w:cs="Arial"/>
          <w:noProof/>
          <w:sz w:val="24"/>
          <w:szCs w:val="24"/>
          <w:rtl/>
        </w:rPr>
        <w:t xml:space="preserve"> ) 22درجه و 28 دقیقه شمالی و 69 درجه و 05 دقیقه شرقی میباشد .</w:t>
      </w:r>
    </w:p>
    <w:p w14:paraId="64D8CFE4" w14:textId="77777777" w:rsidR="00CF0D97" w:rsidRPr="009B105F" w:rsidRDefault="00CF0D97" w:rsidP="000002FE">
      <w:pPr>
        <w:tabs>
          <w:tab w:val="left" w:pos="3581"/>
        </w:tabs>
        <w:bidi/>
        <w:spacing w:line="240" w:lineRule="auto"/>
        <w:rPr>
          <w:rFonts w:ascii="Arial" w:eastAsia="Calibri" w:hAnsi="Arial" w:cs="Arial"/>
          <w:noProof/>
          <w:sz w:val="24"/>
          <w:szCs w:val="24"/>
          <w:rtl/>
        </w:rPr>
      </w:pPr>
      <w:r w:rsidRPr="009B105F">
        <w:rPr>
          <w:rFonts w:ascii="Arial" w:eastAsia="Calibri" w:hAnsi="Arial" w:cs="Arial"/>
          <w:noProof/>
          <w:sz w:val="24"/>
          <w:szCs w:val="24"/>
          <w:rtl/>
        </w:rPr>
        <w:t xml:space="preserve">موقعیت جغرافیایی پوزه رآس الحد ( </w:t>
      </w:r>
      <w:r w:rsidRPr="009B105F">
        <w:rPr>
          <w:rFonts w:ascii="Arial" w:eastAsia="Calibri" w:hAnsi="Arial" w:cs="Arial"/>
          <w:noProof/>
          <w:sz w:val="24"/>
          <w:szCs w:val="24"/>
        </w:rPr>
        <w:t>Ras Al Hadd</w:t>
      </w:r>
      <w:r w:rsidRPr="009B105F">
        <w:rPr>
          <w:rFonts w:ascii="Arial" w:eastAsia="Calibri" w:hAnsi="Arial" w:cs="Arial"/>
          <w:noProof/>
          <w:sz w:val="24"/>
          <w:szCs w:val="24"/>
          <w:rtl/>
        </w:rPr>
        <w:t xml:space="preserve"> ) 22درجه و 32دقیقه شمالی و 59 درجه 47 دقیقه شرقی میباشد .</w:t>
      </w:r>
    </w:p>
    <w:p w14:paraId="6CAC4C32" w14:textId="77777777" w:rsidR="00CF0D97" w:rsidRPr="009B105F" w:rsidRDefault="00CF0D97" w:rsidP="000002FE">
      <w:pPr>
        <w:bidi/>
        <w:spacing w:before="100" w:beforeAutospacing="1" w:after="100" w:afterAutospacing="1" w:line="240" w:lineRule="auto"/>
        <w:outlineLvl w:val="2"/>
        <w:rPr>
          <w:rFonts w:ascii="Arial" w:eastAsia="Times New Roman" w:hAnsi="Arial" w:cs="Arial"/>
          <w:i/>
          <w:iCs/>
          <w:sz w:val="24"/>
          <w:szCs w:val="24"/>
          <w:rtl/>
          <w:lang w:bidi="fa-IR"/>
        </w:rPr>
      </w:pPr>
      <w:bookmarkStart w:id="20" w:name="_Toc407525939"/>
      <w:r w:rsidRPr="009B105F">
        <w:rPr>
          <w:rFonts w:ascii="Arial" w:eastAsia="Times New Roman" w:hAnsi="Arial" w:cs="Arial"/>
          <w:b/>
          <w:bCs/>
          <w:sz w:val="24"/>
          <w:szCs w:val="24"/>
          <w:rtl/>
          <w:lang w:bidi="fa-IR"/>
        </w:rPr>
        <w:t xml:space="preserve">پیشنهادات </w:t>
      </w:r>
      <w:r>
        <w:rPr>
          <w:rFonts w:ascii="Arial" w:eastAsia="Times New Roman" w:hAnsi="Arial" w:cs="Arial" w:hint="cs"/>
          <w:b/>
          <w:bCs/>
          <w:sz w:val="24"/>
          <w:szCs w:val="24"/>
          <w:rtl/>
          <w:lang w:bidi="fa-IR"/>
        </w:rPr>
        <w:t xml:space="preserve">در رابطه با </w:t>
      </w:r>
      <w:r w:rsidRPr="009B105F">
        <w:rPr>
          <w:rFonts w:ascii="Arial" w:eastAsia="Times New Roman" w:hAnsi="Arial" w:cs="Arial"/>
          <w:b/>
          <w:bCs/>
          <w:sz w:val="24"/>
          <w:szCs w:val="24"/>
          <w:rtl/>
          <w:lang w:bidi="fa-IR"/>
        </w:rPr>
        <w:t xml:space="preserve">شروع اقدامات </w:t>
      </w:r>
      <w:bookmarkEnd w:id="20"/>
      <w:r>
        <w:rPr>
          <w:rFonts w:ascii="Arial" w:eastAsia="Times New Roman" w:hAnsi="Arial" w:cs="Arial" w:hint="cs"/>
          <w:b/>
          <w:bCs/>
          <w:sz w:val="24"/>
          <w:szCs w:val="24"/>
          <w:rtl/>
          <w:lang w:bidi="fa-IR"/>
        </w:rPr>
        <w:t xml:space="preserve">: </w:t>
      </w:r>
    </w:p>
    <w:p w14:paraId="28F4095C" w14:textId="77777777" w:rsidR="00CF0D97" w:rsidRPr="009B105F" w:rsidRDefault="00CF0D97" w:rsidP="000002FE">
      <w:pPr>
        <w:numPr>
          <w:ilvl w:val="0"/>
          <w:numId w:val="21"/>
        </w:numPr>
        <w:bidi/>
        <w:spacing w:line="240" w:lineRule="auto"/>
        <w:contextualSpacing/>
        <w:rPr>
          <w:rFonts w:ascii="Arial" w:eastAsia="Calibri" w:hAnsi="Arial" w:cs="Arial"/>
          <w:i/>
          <w:iCs/>
          <w:sz w:val="24"/>
          <w:szCs w:val="24"/>
          <w:lang w:bidi="fa-IR"/>
        </w:rPr>
      </w:pPr>
      <w:r w:rsidRPr="009B105F">
        <w:rPr>
          <w:rFonts w:ascii="Arial" w:eastAsia="Calibri" w:hAnsi="Arial" w:cs="Arial"/>
          <w:i/>
          <w:iCs/>
          <w:sz w:val="24"/>
          <w:szCs w:val="24"/>
          <w:rtl/>
          <w:lang w:bidi="fa-IR"/>
        </w:rPr>
        <w:t>نقشه های موجود با نام دریای عمان بصورت خزنده و غیر محسوس تغیر یابد .</w:t>
      </w:r>
    </w:p>
    <w:p w14:paraId="3517D72E" w14:textId="77777777" w:rsidR="00CF0D97" w:rsidRPr="009B105F" w:rsidRDefault="00CF0D97" w:rsidP="000002FE">
      <w:pPr>
        <w:numPr>
          <w:ilvl w:val="0"/>
          <w:numId w:val="21"/>
        </w:numPr>
        <w:bidi/>
        <w:spacing w:line="240" w:lineRule="auto"/>
        <w:contextualSpacing/>
        <w:rPr>
          <w:rFonts w:ascii="Arial" w:eastAsia="Calibri" w:hAnsi="Arial" w:cs="Arial"/>
          <w:i/>
          <w:iCs/>
          <w:sz w:val="24"/>
          <w:szCs w:val="24"/>
          <w:lang w:bidi="fa-IR"/>
        </w:rPr>
      </w:pPr>
      <w:r w:rsidRPr="009B105F">
        <w:rPr>
          <w:rFonts w:ascii="Arial" w:eastAsia="Calibri" w:hAnsi="Arial" w:cs="Arial"/>
          <w:i/>
          <w:iCs/>
          <w:sz w:val="24"/>
          <w:szCs w:val="24"/>
          <w:rtl/>
          <w:lang w:bidi="fa-IR"/>
        </w:rPr>
        <w:t xml:space="preserve">به شرکت هاچاپ و نشر اطلس و شرکت های انتشارات از طریق </w:t>
      </w:r>
      <w:r w:rsidRPr="009B105F">
        <w:rPr>
          <w:rFonts w:ascii="Arial" w:eastAsia="Calibri" w:hAnsi="Arial" w:cs="Arial"/>
          <w:i/>
          <w:iCs/>
          <w:sz w:val="24"/>
          <w:szCs w:val="24"/>
          <w:lang w:bidi="fa-IR"/>
        </w:rPr>
        <w:t xml:space="preserve">NGO </w:t>
      </w:r>
      <w:r w:rsidRPr="009B105F">
        <w:rPr>
          <w:rFonts w:ascii="Arial" w:eastAsia="Calibri" w:hAnsi="Arial" w:cs="Arial"/>
          <w:i/>
          <w:iCs/>
          <w:sz w:val="24"/>
          <w:szCs w:val="24"/>
          <w:rtl/>
          <w:lang w:bidi="fa-IR"/>
        </w:rPr>
        <w:t xml:space="preserve"> ها اطلاع رسانی بعمل آید تا در آینده از نام دریای مکران استفاده نمایند . </w:t>
      </w:r>
    </w:p>
    <w:p w14:paraId="6EA6C17F" w14:textId="77777777" w:rsidR="00CF0D97" w:rsidRPr="009B105F" w:rsidRDefault="00CF0D97" w:rsidP="000002FE">
      <w:pPr>
        <w:numPr>
          <w:ilvl w:val="0"/>
          <w:numId w:val="21"/>
        </w:numPr>
        <w:bidi/>
        <w:spacing w:line="240" w:lineRule="auto"/>
        <w:contextualSpacing/>
        <w:rPr>
          <w:rFonts w:ascii="Arial" w:eastAsia="Calibri" w:hAnsi="Arial" w:cs="Arial"/>
          <w:i/>
          <w:iCs/>
          <w:sz w:val="24"/>
          <w:szCs w:val="24"/>
          <w:lang w:bidi="fa-IR"/>
        </w:rPr>
      </w:pPr>
      <w:r w:rsidRPr="009B105F">
        <w:rPr>
          <w:rFonts w:ascii="Arial" w:eastAsia="Calibri" w:hAnsi="Arial" w:cs="Arial"/>
          <w:i/>
          <w:iCs/>
          <w:sz w:val="24"/>
          <w:szCs w:val="24"/>
          <w:rtl/>
          <w:lang w:bidi="fa-IR"/>
        </w:rPr>
        <w:t>سمینار ها و همایش هایی با موضوعات متفاوت مربوط به دریاهای پیرامونی کشور با هدف اشاعه نامه دریای مکران بصورت خزنده در سطح استانی , ملی , منطقه ای و بین المللی برگزار گردد .</w:t>
      </w:r>
    </w:p>
    <w:p w14:paraId="0E5A1169" w14:textId="77777777" w:rsidR="00CF0D97" w:rsidRPr="009B105F" w:rsidRDefault="00CF0D97" w:rsidP="000002FE">
      <w:pPr>
        <w:numPr>
          <w:ilvl w:val="0"/>
          <w:numId w:val="21"/>
        </w:numPr>
        <w:bidi/>
        <w:spacing w:line="240" w:lineRule="auto"/>
        <w:contextualSpacing/>
        <w:rPr>
          <w:rFonts w:ascii="Arial" w:eastAsia="Calibri" w:hAnsi="Arial" w:cs="Arial"/>
          <w:i/>
          <w:iCs/>
          <w:sz w:val="24"/>
          <w:szCs w:val="24"/>
          <w:lang w:bidi="fa-IR"/>
        </w:rPr>
      </w:pPr>
      <w:r w:rsidRPr="009B105F">
        <w:rPr>
          <w:rFonts w:ascii="Arial" w:eastAsia="Calibri" w:hAnsi="Arial" w:cs="Arial"/>
          <w:i/>
          <w:iCs/>
          <w:sz w:val="24"/>
          <w:szCs w:val="24"/>
          <w:rtl/>
          <w:lang w:bidi="fa-IR"/>
        </w:rPr>
        <w:t xml:space="preserve">ایجاد کمپین و برنامه ریزی سایت مخصوص جهت دریای مکران در وبسایت ها و شبکه های اجتماعی و جمع اوری امضاء و غیره </w:t>
      </w:r>
    </w:p>
    <w:p w14:paraId="305AAEC1" w14:textId="77777777" w:rsidR="00CF0D97" w:rsidRPr="009B105F" w:rsidRDefault="00CF0D97" w:rsidP="000002FE">
      <w:pPr>
        <w:numPr>
          <w:ilvl w:val="0"/>
          <w:numId w:val="21"/>
        </w:numPr>
        <w:bidi/>
        <w:spacing w:line="240" w:lineRule="auto"/>
        <w:contextualSpacing/>
        <w:rPr>
          <w:rFonts w:ascii="Arial" w:eastAsia="Calibri" w:hAnsi="Arial" w:cs="Arial"/>
          <w:i/>
          <w:iCs/>
          <w:sz w:val="24"/>
          <w:szCs w:val="24"/>
          <w:lang w:bidi="fa-IR"/>
        </w:rPr>
      </w:pPr>
      <w:r w:rsidRPr="009B105F">
        <w:rPr>
          <w:rFonts w:ascii="Arial" w:eastAsia="Calibri" w:hAnsi="Arial" w:cs="Arial"/>
          <w:i/>
          <w:iCs/>
          <w:sz w:val="24"/>
          <w:szCs w:val="24"/>
          <w:rtl/>
          <w:lang w:bidi="fa-IR"/>
        </w:rPr>
        <w:t xml:space="preserve">این مشخصات از طریق </w:t>
      </w:r>
      <w:r w:rsidRPr="009B105F">
        <w:rPr>
          <w:rFonts w:ascii="Arial" w:eastAsia="Calibri" w:hAnsi="Arial" w:cs="Arial"/>
          <w:i/>
          <w:iCs/>
          <w:sz w:val="24"/>
          <w:szCs w:val="24"/>
          <w:lang w:bidi="fa-IR"/>
        </w:rPr>
        <w:t xml:space="preserve">NGO </w:t>
      </w:r>
      <w:r w:rsidRPr="009B105F">
        <w:rPr>
          <w:rFonts w:ascii="Arial" w:eastAsia="Calibri" w:hAnsi="Arial" w:cs="Arial"/>
          <w:i/>
          <w:iCs/>
          <w:sz w:val="24"/>
          <w:szCs w:val="24"/>
          <w:rtl/>
          <w:lang w:bidi="fa-IR"/>
        </w:rPr>
        <w:t xml:space="preserve"> های جغرافیایی و اطلس شناسی به سازمان هیدروگرافی جهانی منعکس گردد تا سابقه ای در این سازمان جهانی در رابطه با مشخصات دریای مکران بوجود آید .</w:t>
      </w:r>
    </w:p>
    <w:p w14:paraId="21EEF224" w14:textId="77777777" w:rsidR="00CF0D97" w:rsidRPr="009B105F" w:rsidRDefault="00CF0D97" w:rsidP="000002FE">
      <w:pPr>
        <w:numPr>
          <w:ilvl w:val="0"/>
          <w:numId w:val="21"/>
        </w:numPr>
        <w:tabs>
          <w:tab w:val="left" w:pos="9356"/>
        </w:tabs>
        <w:bidi/>
        <w:spacing w:after="0" w:line="240" w:lineRule="auto"/>
        <w:contextualSpacing/>
        <w:rPr>
          <w:rFonts w:ascii="Arial" w:eastAsia="Calibri" w:hAnsi="Arial" w:cs="Arial"/>
          <w:i/>
          <w:iCs/>
          <w:sz w:val="24"/>
          <w:szCs w:val="24"/>
          <w:lang w:bidi="fa-IR"/>
        </w:rPr>
      </w:pPr>
      <w:r w:rsidRPr="009B105F">
        <w:rPr>
          <w:rFonts w:ascii="Arial" w:eastAsia="Calibri" w:hAnsi="Arial" w:cs="Arial"/>
          <w:i/>
          <w:iCs/>
          <w:sz w:val="24"/>
          <w:szCs w:val="24"/>
          <w:rtl/>
          <w:lang w:bidi="fa-IR"/>
        </w:rPr>
        <w:t xml:space="preserve">اقدام بموقع در گروه متخصصین نام های جغرافیایی سازمان ملل بخش جنوب غربی آسیا ( بغیر از عربی ) که ریاست آن با سازمان نقشه برداری ایران میباشد </w:t>
      </w:r>
      <w:r w:rsidRPr="009B105F">
        <w:rPr>
          <w:rFonts w:ascii="Arial" w:eastAsia="Times New Roman" w:hAnsi="Arial" w:cs="Arial"/>
          <w:i/>
          <w:iCs/>
          <w:sz w:val="24"/>
          <w:szCs w:val="24"/>
          <w:lang w:bidi="fa-IR"/>
        </w:rPr>
        <w:t>(</w:t>
      </w:r>
      <w:r w:rsidRPr="009B105F">
        <w:rPr>
          <w:rFonts w:ascii="Arial" w:eastAsia="Times New Roman" w:hAnsi="Arial" w:cs="Arial"/>
          <w:b/>
          <w:bCs/>
          <w:i/>
          <w:iCs/>
          <w:sz w:val="24"/>
          <w:szCs w:val="24"/>
          <w:lang w:bidi="fa-IR"/>
        </w:rPr>
        <w:t>UNGEGN</w:t>
      </w:r>
      <w:r w:rsidRPr="009B105F">
        <w:rPr>
          <w:rFonts w:ascii="Arial" w:eastAsia="Times New Roman" w:hAnsi="Arial" w:cs="Arial"/>
          <w:i/>
          <w:iCs/>
          <w:sz w:val="24"/>
          <w:szCs w:val="24"/>
          <w:lang w:bidi="fa-IR"/>
        </w:rPr>
        <w:t xml:space="preserve">) </w:t>
      </w:r>
      <w:r w:rsidRPr="009B105F">
        <w:rPr>
          <w:rFonts w:ascii="Arial" w:eastAsia="Times New Roman" w:hAnsi="Arial" w:cs="Arial"/>
          <w:i/>
          <w:iCs/>
          <w:sz w:val="24"/>
          <w:szCs w:val="24"/>
          <w:rtl/>
          <w:lang w:bidi="fa-IR"/>
        </w:rPr>
        <w:t xml:space="preserve"> </w:t>
      </w:r>
    </w:p>
    <w:p w14:paraId="66CC0241" w14:textId="77777777" w:rsidR="00A136C6" w:rsidRDefault="00CF0D97" w:rsidP="000002FE">
      <w:pPr>
        <w:bidi/>
        <w:spacing w:before="100" w:beforeAutospacing="1" w:after="100" w:afterAutospacing="1" w:line="240" w:lineRule="auto"/>
        <w:outlineLvl w:val="2"/>
        <w:rPr>
          <w:rFonts w:ascii="Arial" w:eastAsia="Calibri" w:hAnsi="Arial" w:cs="Arial"/>
          <w:sz w:val="24"/>
          <w:szCs w:val="24"/>
          <w:rtl/>
          <w:lang w:bidi="fa-IR"/>
        </w:rPr>
      </w:pPr>
      <w:r w:rsidRPr="009B105F">
        <w:rPr>
          <w:rFonts w:ascii="Arial" w:eastAsia="Calibri" w:hAnsi="Arial" w:cs="Arial"/>
          <w:i/>
          <w:iCs/>
          <w:sz w:val="24"/>
          <w:szCs w:val="24"/>
          <w:rtl/>
          <w:lang w:bidi="fa-IR"/>
        </w:rPr>
        <w:lastRenderedPageBreak/>
        <w:t>اقدام بموقع در گروه کاری نام های جغرافیایی که ریاست آن با سازمان نقشه بردای کشوراست و تاکنون بیشتر فعالیت آنها برروی صیانت از نام خلیج فارس متمرکز بوده است</w:t>
      </w:r>
    </w:p>
    <w:p w14:paraId="3B7F53C7" w14:textId="77777777" w:rsidR="00A136C6" w:rsidRDefault="00A136C6" w:rsidP="000002FE">
      <w:pPr>
        <w:bidi/>
        <w:rPr>
          <w:rFonts w:ascii="Arial" w:eastAsia="Calibri" w:hAnsi="Arial" w:cs="Arial"/>
          <w:sz w:val="24"/>
          <w:szCs w:val="24"/>
          <w:rtl/>
          <w:lang w:bidi="fa-IR"/>
        </w:rPr>
      </w:pPr>
    </w:p>
    <w:p w14:paraId="1EBDBCCE" w14:textId="77777777" w:rsidR="003A634F" w:rsidRDefault="003A634F" w:rsidP="000002FE">
      <w:pPr>
        <w:bidi/>
        <w:rPr>
          <w:rFonts w:ascii="Arial" w:eastAsia="Calibri" w:hAnsi="Arial" w:cs="Arial"/>
          <w:sz w:val="24"/>
          <w:szCs w:val="24"/>
          <w:rtl/>
          <w:lang w:bidi="fa-IR"/>
        </w:rPr>
      </w:pPr>
    </w:p>
    <w:p w14:paraId="7000F78F" w14:textId="77777777" w:rsidR="003A634F" w:rsidRPr="00A136C6" w:rsidRDefault="003A634F" w:rsidP="000002FE">
      <w:pPr>
        <w:bidi/>
        <w:rPr>
          <w:rFonts w:ascii="Arial" w:eastAsia="Calibri" w:hAnsi="Arial" w:cs="Arial"/>
          <w:sz w:val="24"/>
          <w:szCs w:val="24"/>
          <w:rtl/>
          <w:lang w:bidi="fa-IR"/>
        </w:rPr>
      </w:pPr>
    </w:p>
    <w:p w14:paraId="70262926" w14:textId="77777777" w:rsidR="004B6C2E" w:rsidRPr="0053074C" w:rsidRDefault="00116D65" w:rsidP="00090061">
      <w:pPr>
        <w:pStyle w:val="NoSpacing"/>
        <w:rPr>
          <w:rFonts w:cs="B Nazanin"/>
          <w:b/>
          <w:bCs/>
          <w:sz w:val="24"/>
          <w:szCs w:val="24"/>
          <w:u w:val="single"/>
          <w:rtl/>
        </w:rPr>
      </w:pPr>
      <w:r w:rsidRPr="0053074C">
        <w:rPr>
          <w:rFonts w:cs="B Nazanin" w:hint="cs"/>
          <w:b/>
          <w:bCs/>
          <w:sz w:val="24"/>
          <w:szCs w:val="24"/>
          <w:u w:val="single"/>
          <w:rtl/>
        </w:rPr>
        <w:t xml:space="preserve">قلمرو سازی </w:t>
      </w:r>
      <w:r w:rsidR="004B6C2E" w:rsidRPr="0053074C">
        <w:rPr>
          <w:rFonts w:cs="B Nazanin" w:hint="cs"/>
          <w:b/>
          <w:bCs/>
          <w:sz w:val="24"/>
          <w:szCs w:val="24"/>
          <w:u w:val="single"/>
          <w:rtl/>
        </w:rPr>
        <w:t xml:space="preserve"> </w:t>
      </w:r>
      <w:r w:rsidR="00420E30" w:rsidRPr="0053074C">
        <w:rPr>
          <w:rFonts w:cs="B Nazanin" w:hint="cs"/>
          <w:b/>
          <w:bCs/>
          <w:sz w:val="24"/>
          <w:szCs w:val="24"/>
          <w:u w:val="single"/>
          <w:rtl/>
        </w:rPr>
        <w:t xml:space="preserve">بسمت </w:t>
      </w:r>
      <w:r w:rsidR="00090061">
        <w:rPr>
          <w:rFonts w:cs="B Nazanin" w:hint="cs"/>
          <w:b/>
          <w:bCs/>
          <w:sz w:val="24"/>
          <w:szCs w:val="24"/>
          <w:u w:val="single"/>
          <w:rtl/>
        </w:rPr>
        <w:t>قظب ج</w:t>
      </w:r>
      <w:r w:rsidR="004B6C2E" w:rsidRPr="0053074C">
        <w:rPr>
          <w:rFonts w:cs="B Nazanin" w:hint="cs"/>
          <w:b/>
          <w:bCs/>
          <w:sz w:val="24"/>
          <w:szCs w:val="24"/>
          <w:u w:val="single"/>
          <w:rtl/>
        </w:rPr>
        <w:t>ن</w:t>
      </w:r>
      <w:r w:rsidR="00090061">
        <w:rPr>
          <w:rFonts w:cs="B Nazanin" w:hint="cs"/>
          <w:b/>
          <w:bCs/>
          <w:sz w:val="24"/>
          <w:szCs w:val="24"/>
          <w:u w:val="single"/>
          <w:rtl/>
        </w:rPr>
        <w:t xml:space="preserve">وب </w:t>
      </w:r>
      <w:r w:rsidR="004B6C2E" w:rsidRPr="0053074C">
        <w:rPr>
          <w:rFonts w:cs="B Nazanin" w:hint="cs"/>
          <w:b/>
          <w:bCs/>
          <w:sz w:val="24"/>
          <w:szCs w:val="24"/>
          <w:u w:val="single"/>
          <w:rtl/>
        </w:rPr>
        <w:t xml:space="preserve"> </w:t>
      </w:r>
      <w:r w:rsidR="0053074C" w:rsidRPr="0053074C">
        <w:rPr>
          <w:rFonts w:cs="B Zar" w:hint="cs"/>
          <w:sz w:val="28"/>
          <w:szCs w:val="28"/>
          <w:u w:val="single"/>
          <w:rtl/>
        </w:rPr>
        <w:t xml:space="preserve">در جهت حفاظت از حقوق ومنافع ایران در جنوبگان    </w:t>
      </w:r>
    </w:p>
    <w:p w14:paraId="03058EEB" w14:textId="77777777" w:rsidR="004B6C2E" w:rsidRPr="00926028" w:rsidRDefault="004B6C2E" w:rsidP="000002FE">
      <w:pPr>
        <w:pStyle w:val="NoSpacing"/>
        <w:rPr>
          <w:rFonts w:cs="B Nazanin"/>
          <w:b/>
          <w:bCs/>
          <w:sz w:val="24"/>
          <w:szCs w:val="24"/>
          <w:rtl/>
        </w:rPr>
      </w:pPr>
      <w:r w:rsidRPr="00926028">
        <w:rPr>
          <w:rFonts w:cs="B Nazanin" w:hint="cs"/>
          <w:b/>
          <w:bCs/>
          <w:sz w:val="24"/>
          <w:szCs w:val="24"/>
          <w:rtl/>
        </w:rPr>
        <w:t xml:space="preserve">مقدمه </w:t>
      </w:r>
    </w:p>
    <w:p w14:paraId="07488772" w14:textId="77777777" w:rsidR="004B6C2E" w:rsidRPr="00926028" w:rsidRDefault="004B6C2E" w:rsidP="000002FE">
      <w:pPr>
        <w:pStyle w:val="NoSpacing"/>
        <w:rPr>
          <w:rFonts w:cs="B Nazanin"/>
          <w:sz w:val="24"/>
          <w:szCs w:val="24"/>
          <w:rtl/>
        </w:rPr>
      </w:pPr>
      <w:r w:rsidRPr="00926028">
        <w:rPr>
          <w:rFonts w:cs="B Nazanin" w:hint="cs"/>
          <w:sz w:val="24"/>
          <w:szCs w:val="24"/>
          <w:rtl/>
        </w:rPr>
        <w:t>جنوبگان جنوبي ترين قاره زمين و در اطراف قطب جنوب و فلات يخي متصل به آن در جنوبي ترين حد اقيانوس هند ، اطلس و آرام واقع شده است و در مورد حدود منطقه جنوبگان تعريف معيني وجود ندارد ولي معمولاً كليه مناطق واقع در جنوب عرض جغرافيايي 60 درجه جنوبي را شامل ميشود .</w:t>
      </w:r>
    </w:p>
    <w:p w14:paraId="0480CB21" w14:textId="77777777" w:rsidR="004B6C2E" w:rsidRPr="00926028" w:rsidRDefault="004B6C2E" w:rsidP="000002FE">
      <w:pPr>
        <w:pStyle w:val="NoSpacing"/>
        <w:rPr>
          <w:rFonts w:cs="B Nazanin"/>
          <w:sz w:val="24"/>
          <w:szCs w:val="24"/>
        </w:rPr>
      </w:pPr>
      <w:r w:rsidRPr="00926028">
        <w:rPr>
          <w:rFonts w:cs="B Nazanin" w:hint="cs"/>
          <w:sz w:val="24"/>
          <w:szCs w:val="24"/>
          <w:rtl/>
        </w:rPr>
        <w:t xml:space="preserve">قاره جنوبگان تقريباً 9/8% سطح كره زمين را اشغال نموده و حدود 2/14 ميليون كيلومتر مربع زمين ، يخ و آب را مي پوشاند  </w:t>
      </w:r>
      <w:r w:rsidRPr="00926028">
        <w:rPr>
          <w:rFonts w:cs="B Nazanin"/>
          <w:sz w:val="24"/>
          <w:szCs w:val="24"/>
        </w:rPr>
        <w:t>.</w:t>
      </w:r>
    </w:p>
    <w:p w14:paraId="5BFD69A0" w14:textId="77777777" w:rsidR="004B6C2E" w:rsidRPr="00090061" w:rsidRDefault="004B6C2E" w:rsidP="000002FE">
      <w:pPr>
        <w:pStyle w:val="NormalWeb"/>
        <w:bidi/>
        <w:rPr>
          <w:rFonts w:ascii="Tahoma" w:hAnsi="Tahoma" w:cs="B Nazanin"/>
        </w:rPr>
      </w:pPr>
      <w:r w:rsidRPr="00090061">
        <w:rPr>
          <w:rFonts w:ascii="Tahoma" w:hAnsi="Tahoma" w:cs="B Nazanin" w:hint="cs"/>
          <w:b/>
          <w:bCs/>
          <w:rtl/>
        </w:rPr>
        <w:t>جنوبگان</w:t>
      </w:r>
      <w:r w:rsidRPr="00090061">
        <w:rPr>
          <w:rFonts w:ascii="Tahoma" w:hAnsi="Tahoma" w:cs="B Nazanin" w:hint="cs"/>
          <w:rtl/>
        </w:rPr>
        <w:t xml:space="preserve"> به </w:t>
      </w:r>
      <w:hyperlink r:id="rId1703" w:tooltip="قاره" w:history="1">
        <w:r w:rsidRPr="00090061">
          <w:rPr>
            <w:rStyle w:val="Hyperlink"/>
            <w:rFonts w:ascii="Tahoma" w:hAnsi="Tahoma" w:cs="B Nazanin" w:hint="cs"/>
            <w:color w:val="auto"/>
            <w:u w:val="none"/>
            <w:rtl/>
          </w:rPr>
          <w:t>قاره‌ای</w:t>
        </w:r>
      </w:hyperlink>
      <w:r w:rsidRPr="00090061">
        <w:rPr>
          <w:rFonts w:ascii="Tahoma" w:hAnsi="Tahoma" w:cs="B Nazanin" w:hint="cs"/>
          <w:rtl/>
        </w:rPr>
        <w:t xml:space="preserve"> گفته می‌شود که پیرامون </w:t>
      </w:r>
      <w:hyperlink r:id="rId1704" w:tooltip="قطب جنوب" w:history="1">
        <w:r w:rsidRPr="00090061">
          <w:rPr>
            <w:rStyle w:val="Hyperlink"/>
            <w:rFonts w:ascii="Tahoma" w:hAnsi="Tahoma" w:cs="B Nazanin" w:hint="cs"/>
            <w:color w:val="auto"/>
            <w:u w:val="none"/>
            <w:rtl/>
          </w:rPr>
          <w:t>قطب جنوب</w:t>
        </w:r>
      </w:hyperlink>
      <w:r w:rsidRPr="00090061">
        <w:rPr>
          <w:rFonts w:ascii="Tahoma" w:hAnsi="Tahoma" w:cs="B Nazanin" w:hint="cs"/>
          <w:rtl/>
        </w:rPr>
        <w:t xml:space="preserve">، </w:t>
      </w:r>
      <w:hyperlink r:id="rId1705" w:tooltip="زمین" w:history="1">
        <w:r w:rsidRPr="00090061">
          <w:rPr>
            <w:rStyle w:val="Hyperlink"/>
            <w:rFonts w:ascii="Tahoma" w:hAnsi="Tahoma" w:cs="B Nazanin" w:hint="cs"/>
            <w:color w:val="auto"/>
            <w:u w:val="none"/>
            <w:rtl/>
          </w:rPr>
          <w:t>زمین</w:t>
        </w:r>
      </w:hyperlink>
      <w:r w:rsidRPr="00090061">
        <w:rPr>
          <w:rFonts w:ascii="Tahoma" w:hAnsi="Tahoma" w:cs="B Nazanin" w:hint="cs"/>
          <w:rtl/>
        </w:rPr>
        <w:t xml:space="preserve"> را در بر گرفته‌است. این قاره سردترین</w:t>
      </w:r>
      <w:r w:rsidRPr="00926028">
        <w:rPr>
          <w:rFonts w:ascii="Tahoma" w:hAnsi="Tahoma" w:cs="B Nazanin" w:hint="cs"/>
          <w:rtl/>
        </w:rPr>
        <w:t xml:space="preserve"> نقطه کره زمین است و کمابیش تمام سطح آن با یخ پوشیده شده‌است. کشف این قاره در </w:t>
      </w:r>
      <w:r w:rsidRPr="00090061">
        <w:rPr>
          <w:rFonts w:ascii="Tahoma" w:hAnsi="Tahoma" w:cs="B Nazanin" w:hint="cs"/>
          <w:rtl/>
        </w:rPr>
        <w:t xml:space="preserve">اواخر </w:t>
      </w:r>
      <w:hyperlink r:id="rId1706" w:tooltip="ژانویه" w:history="1">
        <w:r w:rsidRPr="00090061">
          <w:rPr>
            <w:rStyle w:val="Hyperlink"/>
            <w:rFonts w:ascii="Tahoma" w:hAnsi="Tahoma" w:cs="B Nazanin" w:hint="cs"/>
            <w:color w:val="auto"/>
            <w:u w:val="none"/>
            <w:rtl/>
          </w:rPr>
          <w:t>ژانویه</w:t>
        </w:r>
      </w:hyperlink>
      <w:r w:rsidRPr="00090061">
        <w:rPr>
          <w:rFonts w:ascii="Tahoma" w:hAnsi="Tahoma" w:cs="B Nazanin" w:hint="cs"/>
          <w:rtl/>
        </w:rPr>
        <w:t xml:space="preserve"> </w:t>
      </w:r>
      <w:hyperlink r:id="rId1707" w:tooltip="۱۸۲۰ (میلادی)" w:history="1">
        <w:r w:rsidRPr="00090061">
          <w:rPr>
            <w:rStyle w:val="Hyperlink"/>
            <w:rFonts w:ascii="Tahoma" w:hAnsi="Tahoma" w:cs="B Nazanin" w:hint="cs"/>
            <w:color w:val="auto"/>
            <w:u w:val="none"/>
            <w:rtl/>
          </w:rPr>
          <w:t>۱۸۲۰</w:t>
        </w:r>
      </w:hyperlink>
      <w:r w:rsidRPr="00090061">
        <w:rPr>
          <w:rFonts w:ascii="Tahoma" w:hAnsi="Tahoma" w:cs="B Nazanin" w:hint="cs"/>
          <w:rtl/>
        </w:rPr>
        <w:t xml:space="preserve"> صورت گرفت.</w:t>
      </w:r>
    </w:p>
    <w:p w14:paraId="23C9F5FF" w14:textId="77777777" w:rsidR="004B6C2E" w:rsidRPr="00926028" w:rsidRDefault="004B6C2E" w:rsidP="000002FE">
      <w:pPr>
        <w:pStyle w:val="NoSpacing"/>
        <w:rPr>
          <w:rFonts w:cs="B Nazanin"/>
          <w:sz w:val="24"/>
          <w:szCs w:val="24"/>
          <w:rtl/>
        </w:rPr>
      </w:pPr>
      <w:r w:rsidRPr="00926028">
        <w:rPr>
          <w:rFonts w:cs="B Nazanin" w:hint="cs"/>
          <w:sz w:val="24"/>
          <w:szCs w:val="24"/>
          <w:rtl/>
        </w:rPr>
        <w:t>تا قبل از قرن بيستم ميلادي قاره جنوبگان نقشي در سياست بين المللي نداشته است ، با در نظر گرفتن اينكه تقسيم سرزمين هاي قابل سكونت در آستانه قرن بيستم تقريباً تكميل شده بود لذا توجه كشورهاي بزرگ جهاني به باقي مانده سرزمين هاي دست نخورده از جمله مناطق قطبي معطوف گرديد . در مناطق قطب شمال يا شمالگان كه به اروپا و آمريكا نزديكتر بود</w:t>
      </w:r>
      <w:r w:rsidRPr="00926028">
        <w:rPr>
          <w:rFonts w:cs="B Nazanin" w:hint="cs"/>
          <w:vanish/>
          <w:sz w:val="24"/>
          <w:szCs w:val="24"/>
          <w:rtl/>
        </w:rPr>
        <w:t xml:space="preserve"> </w:t>
      </w:r>
      <w:r w:rsidRPr="00926028">
        <w:rPr>
          <w:rFonts w:cs="B Nazanin" w:hint="cs"/>
          <w:sz w:val="24"/>
          <w:szCs w:val="24"/>
          <w:rtl/>
        </w:rPr>
        <w:t xml:space="preserve">در پايان جنگ جهاني دوم مباحث اين مناطق از جمله مسئله حاكميت آن مشخص شد و در نتيجه فعاليت ها متوجه جنوبگان گرديد ، كشورهايي با استناد به زمينه هاي تاريخي ، جغرافيايي و حقوقي ادعاهايي را بر قطاع هايي از قطب جنوب اعلام نمودند و قدرت هاي برزرگ نيز با توسل به برخي مفاهيم حقوقي حضور خويش را اعلام نمودند . </w:t>
      </w:r>
    </w:p>
    <w:p w14:paraId="15EF068A" w14:textId="77777777" w:rsidR="004B6C2E" w:rsidRPr="00926028" w:rsidRDefault="004B6C2E" w:rsidP="000002FE">
      <w:pPr>
        <w:pStyle w:val="NoSpacing"/>
        <w:rPr>
          <w:rFonts w:cs="B Nazanin"/>
          <w:sz w:val="24"/>
          <w:szCs w:val="24"/>
          <w:rtl/>
        </w:rPr>
      </w:pPr>
      <w:r w:rsidRPr="00926028">
        <w:rPr>
          <w:rFonts w:cs="B Nazanin" w:hint="cs"/>
          <w:sz w:val="24"/>
          <w:szCs w:val="24"/>
          <w:rtl/>
        </w:rPr>
        <w:t>تا اين تاريخ مالكيت بر نواحي جنوبگان نامعين بود و بدين لحاظ مسئله تعيين وضعيت حقوقي آن مورد توجه بين المللي قرارگرفت كه در حقيقت كشورهايي را در برميگرفت كه از طريق اكتشاف و اعزام و استقرار گروه هاي تحقيقاتي و علمي در منطقه فعاليت داشتند ، نهايتاً با در نظر گرفتن اهميت استخراج و بهره برداري منابع سرشار اين قاره و تعابير متفاوت حقوقي ، تاريخي و جغرافيايي در جهت منافع هريك از كشور هاي درگير ، به ابتكار آمريكا در سال 1959 معاهده اي ميان 12 كشور درگير در مباحث جنوبگان منعقد گرديد كه به معاهده جنوبگان معروف گرديد .</w:t>
      </w:r>
    </w:p>
    <w:p w14:paraId="0DDA99E1" w14:textId="77777777" w:rsidR="004B6C2E" w:rsidRPr="00926028" w:rsidRDefault="004B6C2E" w:rsidP="000002FE">
      <w:pPr>
        <w:pStyle w:val="NoSpacing"/>
        <w:rPr>
          <w:rFonts w:cs="B Nazanin"/>
          <w:sz w:val="24"/>
          <w:szCs w:val="24"/>
          <w:rtl/>
        </w:rPr>
      </w:pPr>
    </w:p>
    <w:p w14:paraId="164DF3A1" w14:textId="77777777" w:rsidR="004B6C2E" w:rsidRPr="00926028" w:rsidRDefault="004B6C2E" w:rsidP="000002FE">
      <w:pPr>
        <w:pStyle w:val="NoSpacing"/>
        <w:rPr>
          <w:rFonts w:cs="B Nazanin"/>
          <w:sz w:val="24"/>
          <w:szCs w:val="24"/>
          <w:rtl/>
        </w:rPr>
      </w:pPr>
    </w:p>
    <w:p w14:paraId="47882561" w14:textId="77777777" w:rsidR="004B6C2E" w:rsidRPr="00926028" w:rsidRDefault="004B6C2E" w:rsidP="000002FE">
      <w:pPr>
        <w:pStyle w:val="NoSpacing"/>
        <w:rPr>
          <w:rFonts w:cs="B Nazanin"/>
          <w:b/>
          <w:bCs/>
          <w:sz w:val="24"/>
          <w:szCs w:val="24"/>
          <w:rtl/>
        </w:rPr>
      </w:pPr>
      <w:r w:rsidRPr="00926028">
        <w:rPr>
          <w:rFonts w:cs="B Nazanin" w:hint="cs"/>
          <w:b/>
          <w:bCs/>
          <w:sz w:val="24"/>
          <w:szCs w:val="24"/>
          <w:rtl/>
        </w:rPr>
        <w:t xml:space="preserve">منابع جنوبگان </w:t>
      </w:r>
    </w:p>
    <w:p w14:paraId="4D0ED56D" w14:textId="77777777" w:rsidR="004B6C2E" w:rsidRPr="00926028" w:rsidRDefault="004B6C2E" w:rsidP="000002FE">
      <w:pPr>
        <w:pStyle w:val="NoSpacing"/>
        <w:rPr>
          <w:rFonts w:cs="B Nazanin"/>
          <w:sz w:val="24"/>
          <w:szCs w:val="24"/>
          <w:rtl/>
        </w:rPr>
      </w:pPr>
      <w:r w:rsidRPr="00926028">
        <w:rPr>
          <w:rFonts w:cs="B Nazanin" w:hint="cs"/>
          <w:sz w:val="24"/>
          <w:szCs w:val="24"/>
          <w:rtl/>
        </w:rPr>
        <w:t xml:space="preserve">منابع جنوبگان در خشكي مختصراً عبارتند از آهن ، زغال سنگ ،مس ، موليبدنوم ، نيكل ، كروميوم ،كبالت ، گرافيت ، فلزات قيمتي مانند طلا و نقره ، فلزات گروه پلاتينيوم ، سرب و روي و منگنز ، كريستال هاي سبز شفاف ، اورانيوم و توريوم ، كه فهرستي متجاوز از 175 نوع مواد معدني را تشكيل مي دهند . </w:t>
      </w:r>
    </w:p>
    <w:p w14:paraId="4D1E929C" w14:textId="77777777" w:rsidR="004B6C2E" w:rsidRPr="00926028" w:rsidRDefault="004B6C2E" w:rsidP="000002FE">
      <w:pPr>
        <w:pStyle w:val="NoSpacing"/>
        <w:rPr>
          <w:rFonts w:cs="B Nazanin"/>
          <w:sz w:val="24"/>
          <w:szCs w:val="24"/>
          <w:rtl/>
        </w:rPr>
      </w:pPr>
      <w:r w:rsidRPr="00926028">
        <w:rPr>
          <w:rFonts w:cs="B Nazanin" w:hint="cs"/>
          <w:sz w:val="24"/>
          <w:szCs w:val="24"/>
          <w:rtl/>
        </w:rPr>
        <w:lastRenderedPageBreak/>
        <w:t xml:space="preserve">در مورد منابع موجود درسواحل و درياهاي پيراموني بايد گفت كه نفت و گاز موجبات توجه فزاينده بين المللي را به قاره جنوبگان فراهم كرده است ، در فوريه 1979 نماينده شركت نفتي گلف تأكيد كرد كه فقط در دو ناحيه درياي راس وودل در جنوبگان متجاوز از 50 ميليارد بشكه نفت وجود دارد . </w:t>
      </w:r>
    </w:p>
    <w:p w14:paraId="28EB469C" w14:textId="77777777" w:rsidR="004B6C2E" w:rsidRPr="00926028" w:rsidRDefault="004B6C2E" w:rsidP="000002FE">
      <w:pPr>
        <w:pStyle w:val="NoSpacing"/>
        <w:rPr>
          <w:rFonts w:cs="B Nazanin"/>
          <w:sz w:val="24"/>
          <w:szCs w:val="24"/>
          <w:rtl/>
        </w:rPr>
      </w:pPr>
      <w:r w:rsidRPr="00926028">
        <w:rPr>
          <w:rFonts w:cs="B Nazanin" w:hint="cs"/>
          <w:sz w:val="24"/>
          <w:szCs w:val="24"/>
          <w:rtl/>
        </w:rPr>
        <w:t>در 27 ميليون كيلومتر مكعب يخ در كوه هاي يخي جنوبگان ، حدود 70% آب شيرين جهان وجود دارد و فقط 10% آنها هر سال مي تواند 120 ميليارد متر مكعب آب قابل شرب كه براي آبياري 15 تا 25 ميليون جريب زمين كافي است .</w:t>
      </w:r>
    </w:p>
    <w:p w14:paraId="6500A3A3" w14:textId="77777777" w:rsidR="004B6C2E" w:rsidRPr="00926028" w:rsidRDefault="004B6C2E" w:rsidP="000002FE">
      <w:pPr>
        <w:pStyle w:val="NoSpacing"/>
        <w:rPr>
          <w:rFonts w:cs="B Nazanin"/>
          <w:sz w:val="24"/>
          <w:szCs w:val="24"/>
          <w:rtl/>
        </w:rPr>
      </w:pPr>
      <w:r w:rsidRPr="00926028">
        <w:rPr>
          <w:rFonts w:cs="B Nazanin" w:hint="cs"/>
          <w:sz w:val="24"/>
          <w:szCs w:val="24"/>
          <w:rtl/>
        </w:rPr>
        <w:t xml:space="preserve">منابع زيستي جنوبگان شامل نهنگ ها و خوك هاي دريايي و ماهيان كريل و غيره از منابع بسيار غني آبزيان جهان را تشكيل ميدهد مثلاً بهره برداري سالانه از 50 تا 120 ميليون متريك تن ماهي كريل كه يك تا يك ونيم برابر محصول صيد سالانه ماهي د رجهان است ميتواند يك منبع غذايي مهم براي جهان گرسنه امروز باشد . </w:t>
      </w:r>
    </w:p>
    <w:p w14:paraId="6492A3AA" w14:textId="77777777" w:rsidR="004B6C2E" w:rsidRPr="00926028" w:rsidRDefault="004B6C2E" w:rsidP="000002FE">
      <w:pPr>
        <w:pStyle w:val="NoSpacing"/>
        <w:rPr>
          <w:rFonts w:cs="B Nazanin"/>
          <w:b/>
          <w:bCs/>
          <w:sz w:val="24"/>
          <w:szCs w:val="24"/>
        </w:rPr>
      </w:pPr>
      <w:r w:rsidRPr="00926028">
        <w:rPr>
          <w:rFonts w:cs="B Nazanin" w:hint="cs"/>
          <w:b/>
          <w:bCs/>
          <w:sz w:val="24"/>
          <w:szCs w:val="24"/>
          <w:rtl/>
        </w:rPr>
        <w:t xml:space="preserve">اهميت راهبردي جنوبگان </w:t>
      </w:r>
    </w:p>
    <w:p w14:paraId="689DAFD6" w14:textId="77777777" w:rsidR="004B6C2E" w:rsidRPr="00926028" w:rsidRDefault="004B6C2E" w:rsidP="000002FE">
      <w:pPr>
        <w:pStyle w:val="NoSpacing"/>
        <w:rPr>
          <w:rFonts w:cs="B Nazanin"/>
          <w:sz w:val="24"/>
          <w:szCs w:val="24"/>
          <w:rtl/>
        </w:rPr>
      </w:pPr>
      <w:r w:rsidRPr="00926028">
        <w:rPr>
          <w:rFonts w:cs="B Nazanin" w:hint="cs"/>
          <w:sz w:val="24"/>
          <w:szCs w:val="24"/>
          <w:rtl/>
        </w:rPr>
        <w:t xml:space="preserve">جنوبگان در صورت عدم دسترسي به يك توافق جامع و دقيق در كليه زمينه هاي مباحث آن ، مي تواند يكي از نقاط مهم جهت تهديد صلع و امنيت بين الملي محسوب گردد . </w:t>
      </w:r>
    </w:p>
    <w:p w14:paraId="046F80FC" w14:textId="77777777" w:rsidR="004B6C2E" w:rsidRPr="00926028" w:rsidRDefault="004B6C2E" w:rsidP="000002FE">
      <w:pPr>
        <w:pStyle w:val="NoSpacing"/>
        <w:rPr>
          <w:rFonts w:cs="B Nazanin"/>
          <w:sz w:val="24"/>
          <w:szCs w:val="24"/>
          <w:rtl/>
        </w:rPr>
      </w:pPr>
      <w:r w:rsidRPr="00926028">
        <w:rPr>
          <w:rFonts w:cs="B Nazanin" w:hint="cs"/>
          <w:sz w:val="24"/>
          <w:szCs w:val="24"/>
          <w:rtl/>
        </w:rPr>
        <w:t xml:space="preserve">در صورت بسته شدن كانال هاي پاناما و سوئز مسير هاي اقيانوسي جنوبي اهميت بسياري مي يابند ، در جنگ جهاني دوم ناوهاي آلماني جهت فرار از تعقيب ناوگان متفقين در مناطق درياي جنوبگان پناه ميگرفتند ، جنگ جزاير مالويناس ( فالكلند ) بين انگليس و آرژانتين اهميت راهبردي اين منطق را بيشر روشن ميكند . </w:t>
      </w:r>
    </w:p>
    <w:p w14:paraId="44B3E7AA" w14:textId="77777777" w:rsidR="004B6C2E" w:rsidRPr="00926028" w:rsidRDefault="004B6C2E" w:rsidP="000002FE">
      <w:pPr>
        <w:pStyle w:val="NoSpacing"/>
        <w:rPr>
          <w:rFonts w:cs="B Nazanin"/>
          <w:sz w:val="24"/>
          <w:szCs w:val="24"/>
        </w:rPr>
      </w:pPr>
      <w:r w:rsidRPr="00926028">
        <w:rPr>
          <w:rFonts w:cs="B Nazanin" w:hint="cs"/>
          <w:sz w:val="24"/>
          <w:szCs w:val="24"/>
          <w:rtl/>
        </w:rPr>
        <w:t xml:space="preserve">بعد از جنگ جهاني دوم قاره جنوبگان از عرصه هاي رقابت شديد بين دو ابر قدرت بود و هر يك ديگري را به برنامه ريزي جهت استفاده هاي نظامي از اين منطقه و استقرار موشك هاي بالستيك بين قاره اي متهم ميكرد ،  برابر بررسي هاي انجام شده محقيقي اعلام ميكنند كه انگيزه اصلي آمريكا براي پيشبرد و انعقاد معاهده جنوبگان پيشرفت علم و دانش نبوده و بلكه اهداف راهبردي در پشت آن بوده است ، اقدامات كنگره آمريكا در سال 1957 و پارلمان استراليا در سال 1985 و نتيجه گيري گروه مطالعاتي به رياست سر آنتوني پارسونز  نماينده سابق بريتانيا د رسازمان ملل در سال 1987 كه بيان نموده بود " ديگر نميتوان جنوبگان را به عنوان يك عامل مهم در روابط بين الملي ناديده انگاشت " حكايت از اهميت روز افزون اين قاره ميكند . </w:t>
      </w:r>
    </w:p>
    <w:p w14:paraId="44CB2D5D" w14:textId="77777777" w:rsidR="004B6C2E" w:rsidRPr="00926028" w:rsidRDefault="004B6C2E" w:rsidP="000002FE">
      <w:pPr>
        <w:pStyle w:val="NormalWeb"/>
        <w:bidi/>
        <w:rPr>
          <w:rFonts w:cs="B Nazanin"/>
          <w:b/>
          <w:bCs/>
          <w:u w:val="single"/>
          <w:rtl/>
        </w:rPr>
      </w:pPr>
      <w:r w:rsidRPr="00926028">
        <w:rPr>
          <w:rFonts w:cs="B Nazanin" w:hint="cs"/>
          <w:b/>
          <w:bCs/>
          <w:u w:val="single"/>
          <w:rtl/>
        </w:rPr>
        <w:t xml:space="preserve">دعاوي ارضي در جنوبگان و مباني حقوقي آنها </w:t>
      </w:r>
    </w:p>
    <w:p w14:paraId="41982300" w14:textId="77777777" w:rsidR="004B6C2E" w:rsidRPr="00926028" w:rsidRDefault="004B6C2E" w:rsidP="000002FE">
      <w:pPr>
        <w:pStyle w:val="NormalWeb"/>
        <w:bidi/>
        <w:rPr>
          <w:rFonts w:cs="B Nazanin"/>
          <w:rtl/>
        </w:rPr>
      </w:pPr>
      <w:r w:rsidRPr="00926028">
        <w:rPr>
          <w:rFonts w:cs="B Nazanin" w:hint="cs"/>
          <w:rtl/>
        </w:rPr>
        <w:t xml:space="preserve">از آغاز قرن بيستم 7 كشور شامل بريتانيا ، آرژانتين ، شيلي ، استراليا ، زلاندنو ، فرانسه و نروژ هريك دعاوي ارضي را نسبت به بخشهاي مختلف قاره مطرح كردند . </w:t>
      </w:r>
    </w:p>
    <w:p w14:paraId="04838527" w14:textId="77777777" w:rsidR="004B6C2E" w:rsidRPr="00926028" w:rsidRDefault="004B6C2E" w:rsidP="000002FE">
      <w:pPr>
        <w:pStyle w:val="NormalWeb"/>
        <w:bidi/>
        <w:rPr>
          <w:rFonts w:cs="B Nazanin"/>
          <w:rtl/>
        </w:rPr>
      </w:pPr>
      <w:r w:rsidRPr="00926028">
        <w:rPr>
          <w:rFonts w:cs="B Nazanin" w:hint="cs"/>
          <w:rtl/>
        </w:rPr>
        <w:t xml:space="preserve">با درنظر گرفتن اين دعاوي همه منطقه جنوبگان بجز15%  آن سرزمين كه به  </w:t>
      </w:r>
      <w:r w:rsidRPr="00926028">
        <w:rPr>
          <w:rFonts w:cs="B Nazanin"/>
        </w:rPr>
        <w:t>Marie Byrd Land</w:t>
      </w:r>
      <w:r w:rsidRPr="00926028">
        <w:rPr>
          <w:rFonts w:cs="B Nazanin" w:hint="cs"/>
          <w:rtl/>
        </w:rPr>
        <w:t xml:space="preserve"> معروف ميباشد مورد ادعاي اين 7 كشور ميباشد . مبحث ادعاهاي حاكميت با بحث ها و چالش هاي زيادي همراه بوده است و تلاش هايي زيادي جهت حل آن بعمل آمده است . با در نظر گرفتن بحث حاكميت با انعقاد قرارداد 1959 جهت كليه كشورها اعم از مدعي مالكيت و عير مدعي نوعي سازش ايجاد كرد ، لذا دعاوي تا اين زمان پا برجا است . مناطق مورد ادعاي 3 كشور بريتانيا ، آرژانتين و شيلي مورد اختلاف آنها است و بر يكديگر پوشش دارند ، در حاليكه 4 كشور ديگر به همراه بريتانيا دعاوي يكديگر را به رسميت مي شناسند ، لذا دعاوي اين 3 كشور بطور جداگانه از دعاوي بقيه كشورها بررسي ميشود . </w:t>
      </w:r>
    </w:p>
    <w:p w14:paraId="4497EDF4" w14:textId="77777777" w:rsidR="004B6C2E" w:rsidRPr="00926028" w:rsidRDefault="004B6C2E" w:rsidP="000002FE">
      <w:pPr>
        <w:pStyle w:val="NormalWeb"/>
        <w:bidi/>
        <w:rPr>
          <w:rFonts w:cs="B Nazanin"/>
          <w:b/>
          <w:bCs/>
          <w:rtl/>
        </w:rPr>
      </w:pPr>
      <w:r w:rsidRPr="00926028">
        <w:rPr>
          <w:rFonts w:cs="B Nazanin" w:hint="cs"/>
          <w:b/>
          <w:bCs/>
          <w:rtl/>
        </w:rPr>
        <w:t xml:space="preserve">دعاوي بريتانيا ، آرژانتين و شيلي </w:t>
      </w:r>
    </w:p>
    <w:p w14:paraId="139079BE" w14:textId="77777777" w:rsidR="004B6C2E" w:rsidRPr="00926028" w:rsidRDefault="004B6C2E" w:rsidP="000002FE">
      <w:pPr>
        <w:pStyle w:val="NormalWeb"/>
        <w:bidi/>
        <w:rPr>
          <w:rFonts w:cs="B Nazanin"/>
          <w:rtl/>
        </w:rPr>
      </w:pPr>
      <w:r w:rsidRPr="00926028">
        <w:rPr>
          <w:rFonts w:cs="B Nazanin" w:hint="cs"/>
          <w:b/>
          <w:bCs/>
          <w:rtl/>
        </w:rPr>
        <w:lastRenderedPageBreak/>
        <w:t xml:space="preserve">بريتانيا : </w:t>
      </w:r>
      <w:r w:rsidRPr="00926028">
        <w:rPr>
          <w:rFonts w:cs="B Nazanin" w:hint="cs"/>
          <w:rtl/>
        </w:rPr>
        <w:t xml:space="preserve">ادعاي بريتانيا بر پايه اكتشاف ، اقدامات رسمي مستملكاتي ، نگه داري ايستگاه ها و اعمال حاكميت استوار است ، در 21 ژوئيه 1908 بريتانا از طريق انتشار نوعي بيانيه مدعي حاكميت بر همه جزاير و سرزمين هاي واقع در 20 درجه و 50 در جه طول جغرافيايي غربي زير مدار 50 درجه عرض جغرافيايي جنوبي و سرزمين هاي واقع در 50 درجه و 80 درجه طول جغرافيايي غربي زير مدار 58 درجه عرض جغرافيايي جنوبي شد . </w:t>
      </w:r>
    </w:p>
    <w:p w14:paraId="289B282B" w14:textId="77777777" w:rsidR="004B6C2E" w:rsidRPr="00926028" w:rsidRDefault="004B6C2E" w:rsidP="000002FE">
      <w:pPr>
        <w:pStyle w:val="NormalWeb"/>
        <w:bidi/>
        <w:rPr>
          <w:rFonts w:cs="B Nazanin"/>
          <w:rtl/>
        </w:rPr>
      </w:pPr>
      <w:r w:rsidRPr="00926028">
        <w:rPr>
          <w:rFonts w:cs="B Nazanin" w:hint="cs"/>
          <w:rtl/>
        </w:rPr>
        <w:t xml:space="preserve">اين ادعا در نتيجه به يك قطاع كه تا محور قطب امتداد مي يابد انجاميد ، ولي در توصيف اصلاحيه 1917 پيگيري يك دكترين ويژه قطاع مشخص شده بود . قطاع صرفاً توصيف مناسب جفرافيايي براي تشكيل يك ادعاي واحد سرزميني مشخص ، متشكل از جزاير متعدد و سرزمين قاره اي مورد ادعا بود . </w:t>
      </w:r>
    </w:p>
    <w:p w14:paraId="6360D1A9" w14:textId="77777777" w:rsidR="004B6C2E" w:rsidRPr="00926028" w:rsidRDefault="004B6C2E" w:rsidP="000002FE">
      <w:pPr>
        <w:pStyle w:val="NormalWeb"/>
        <w:bidi/>
        <w:rPr>
          <w:rFonts w:cs="B Nazanin"/>
          <w:rtl/>
        </w:rPr>
      </w:pPr>
      <w:r w:rsidRPr="00926028">
        <w:rPr>
          <w:rFonts w:cs="B Nazanin" w:hint="cs"/>
          <w:rtl/>
        </w:rPr>
        <w:t xml:space="preserve">ادعا بر اين نواحي عمدتاً بر سياحت و اكتشافات 1819- 1820 برانسفيلد و اقدامات رسمي تصرف ، نگهداري ايستگاه هاي متعدد و انجام اقدامات اداري مريوطه به حاكميت متكي است . </w:t>
      </w:r>
    </w:p>
    <w:p w14:paraId="14582AA5" w14:textId="77777777" w:rsidR="004B6C2E" w:rsidRPr="00926028" w:rsidRDefault="004B6C2E" w:rsidP="000002FE">
      <w:pPr>
        <w:bidi/>
        <w:rPr>
          <w:rFonts w:cs="B Nazanin"/>
          <w:sz w:val="24"/>
          <w:szCs w:val="24"/>
          <w:rtl/>
        </w:rPr>
      </w:pPr>
      <w:r w:rsidRPr="00F0708C">
        <w:rPr>
          <w:rFonts w:cs="B Nazanin" w:hint="cs"/>
          <w:b/>
          <w:bCs/>
          <w:sz w:val="24"/>
          <w:szCs w:val="24"/>
          <w:rtl/>
        </w:rPr>
        <w:t xml:space="preserve">آرژانتين </w:t>
      </w:r>
      <w:r w:rsidRPr="00926028">
        <w:rPr>
          <w:rFonts w:cs="B Nazanin" w:hint="cs"/>
          <w:sz w:val="24"/>
          <w:szCs w:val="24"/>
          <w:rtl/>
        </w:rPr>
        <w:t>:  ادعاي آرژانتين هم به همان قدمت سال 1908 بريتانيا است ، حكومت هاي آرژانتين يكي بعد از ديگري اين ادعا را تكرار كرده اند ، اين ادعا بر حانشيني حقوق استعماري از اسپانيا و همچنين مجاورت جغرافيايي ، پيوستگي زمين شناسي ، تئوري قطاع</w:t>
      </w:r>
      <w:r w:rsidR="000002FE">
        <w:rPr>
          <w:rFonts w:cs="B Nazanin" w:hint="cs"/>
          <w:sz w:val="24"/>
          <w:szCs w:val="24"/>
          <w:rtl/>
        </w:rPr>
        <w:t xml:space="preserve"> و اشغال موثر از 1904 متكي است </w:t>
      </w:r>
    </w:p>
    <w:p w14:paraId="1568C526" w14:textId="77777777" w:rsidR="004B6C2E" w:rsidRPr="00926028" w:rsidRDefault="004B6C2E" w:rsidP="000002FE">
      <w:pPr>
        <w:bidi/>
        <w:rPr>
          <w:rFonts w:cs="B Nazanin"/>
          <w:sz w:val="24"/>
          <w:szCs w:val="24"/>
          <w:rtl/>
        </w:rPr>
      </w:pPr>
      <w:r w:rsidRPr="00926028">
        <w:rPr>
          <w:rFonts w:cs="B Nazanin" w:hint="cs"/>
          <w:sz w:val="24"/>
          <w:szCs w:val="24"/>
          <w:rtl/>
        </w:rPr>
        <w:t xml:space="preserve">مختصات جغرافيايي منطقه مورد ادعاي آرژانتي طول جغرافيايي 25 تا 74 درجه غربي را كه در شمال با مدار 60 درجه جنوبي هم مرز است را نشان ميدهد .ظاهراً اولين اقدام آرژانتين در اعلام هر نوع ادعايي از جانب آرژانتين در بياينه اي خطاب به اتحاديه جهاني پستي به سال 1927 بوده است . آرژانتين اعتبار دعاوي را بر اساس فقط اكتشاف قبول ندارد و اشغال مؤثر را در تأمين اعتبار مفيد ميداند  ، ولي فعاليت هاي علمي را موجد هيچ حق و عنواني نمي داند ، اين كشور درعين حال مجاورت و وراثت حقوق اسپانيا در قرن هاي گذشته را براي دعاوي خويش به كمك مي گيرد . </w:t>
      </w:r>
    </w:p>
    <w:p w14:paraId="6F600809" w14:textId="77777777" w:rsidR="004B6C2E" w:rsidRPr="00926028" w:rsidRDefault="004B6C2E" w:rsidP="000002FE">
      <w:pPr>
        <w:bidi/>
        <w:rPr>
          <w:rFonts w:cs="B Nazanin"/>
          <w:sz w:val="24"/>
          <w:szCs w:val="24"/>
          <w:rtl/>
        </w:rPr>
      </w:pPr>
      <w:r w:rsidRPr="00926028">
        <w:rPr>
          <w:rFonts w:cs="B Nazanin" w:hint="cs"/>
          <w:sz w:val="24"/>
          <w:szCs w:val="24"/>
          <w:rtl/>
        </w:rPr>
        <w:t xml:space="preserve">در سال 1939 آرژنتين كميسيون موقت جنوبگان را ايجاد كرد و در سال 1949 رسماً ادعاي خود را بر جنوبگان بر اساس مختصات جغرافيايي فوق مطرح كرد . </w:t>
      </w:r>
    </w:p>
    <w:p w14:paraId="52213B2D" w14:textId="77777777" w:rsidR="004B6C2E" w:rsidRPr="00926028" w:rsidRDefault="004B6C2E" w:rsidP="000002FE">
      <w:pPr>
        <w:bidi/>
        <w:rPr>
          <w:rFonts w:cs="B Nazanin"/>
          <w:sz w:val="24"/>
          <w:szCs w:val="24"/>
          <w:rtl/>
        </w:rPr>
      </w:pPr>
      <w:r w:rsidRPr="00926028">
        <w:rPr>
          <w:rFonts w:cs="B Nazanin" w:hint="cs"/>
          <w:b/>
          <w:bCs/>
          <w:sz w:val="24"/>
          <w:szCs w:val="24"/>
          <w:rtl/>
        </w:rPr>
        <w:t xml:space="preserve">شيلي : </w:t>
      </w:r>
      <w:r w:rsidRPr="00926028">
        <w:rPr>
          <w:rFonts w:cs="B Nazanin" w:hint="cs"/>
          <w:sz w:val="24"/>
          <w:szCs w:val="24"/>
          <w:rtl/>
        </w:rPr>
        <w:t xml:space="preserve">ادعاي شيلي بر طبق فرمان رياست جمهوري اين كشور در نوامبر 1940 و به دنبال مطالعاتي عنوان شدكه طي يك فرمان اجرايي در سال 1939 براي بررسي حقوق شيلي در جنوبگان توسط دانشگاه هاي اين كشور خواسته شده بود . و در اين فرمان صحت حدود حاكميتي كه از نظر اين كشور از قرن شانردهم وجود داشته است تحكيم مي بخشيد ، شيلي نيز خود را وارث حقوق مستعمراتي اسپانيا در اين سرزمين هاي جنوب ميداند و اين كشور تداوم مجاورت و استفاده واقعي از سرزمين هاي جنوبي را به عنوان دفاع از حاكميت مذكور به كمك گرفته است . و در دعاوي اين كشور آمده است "حاكميت شيلي از تركيبي از ادعاي تاريخي ، مجاورت و اشغال واقعي متأثر ميباشد " . </w:t>
      </w:r>
    </w:p>
    <w:p w14:paraId="5FE81B91" w14:textId="77777777" w:rsidR="004B6C2E" w:rsidRPr="00926028" w:rsidRDefault="004B6C2E" w:rsidP="000002FE">
      <w:pPr>
        <w:bidi/>
        <w:rPr>
          <w:rFonts w:cs="B Nazanin"/>
          <w:sz w:val="24"/>
          <w:szCs w:val="24"/>
          <w:rtl/>
        </w:rPr>
      </w:pPr>
      <w:r w:rsidRPr="00926028">
        <w:rPr>
          <w:rFonts w:cs="B Nazanin" w:hint="cs"/>
          <w:sz w:val="24"/>
          <w:szCs w:val="24"/>
          <w:rtl/>
        </w:rPr>
        <w:t xml:space="preserve">مشاهده ميشود كه دو كشور آرژانتين و شيلي عمدتاً در اثبات دعاوي خويش اولاً به وراثت مستعمراتي اسپانيا با استناد به دكترين دعاوي تملك ارثي حقوق مستعمراتي ، موقعيت جغرافيايي و مجاورت سرزميني با جنوبگان و اصل قطاع متوسل مي شوند .آنها هيچ يك از مباني دعاوي بريتانيا را نمي پذيرند كه باعث اصطكاك و برخورد سه كشور شده است كه با عنوان كردن ( جنوبگان </w:t>
      </w:r>
      <w:r w:rsidRPr="00926028">
        <w:rPr>
          <w:rFonts w:cs="B Nazanin" w:hint="cs"/>
          <w:sz w:val="24"/>
          <w:szCs w:val="24"/>
          <w:rtl/>
        </w:rPr>
        <w:lastRenderedPageBreak/>
        <w:t xml:space="preserve">آمريكاي جنوبي ) توسط دو كشور آرژانتين و شيلي در سال 1941 سعي در برطرف كردن مسالمت آميز اختلافات خود نمودند و در سال 1948 مختصات جغرافيايي 25 الي 90 درجه طول جغرافيايي غربي را براي همكاري مشترك خود اعلام كردند . </w:t>
      </w:r>
    </w:p>
    <w:p w14:paraId="66766AEE" w14:textId="77777777" w:rsidR="004B6C2E" w:rsidRPr="00926028" w:rsidRDefault="004B6C2E" w:rsidP="000002FE">
      <w:pPr>
        <w:bidi/>
        <w:rPr>
          <w:rFonts w:cs="B Nazanin"/>
          <w:b/>
          <w:bCs/>
          <w:sz w:val="24"/>
          <w:szCs w:val="24"/>
          <w:rtl/>
        </w:rPr>
      </w:pPr>
      <w:r w:rsidRPr="00926028">
        <w:rPr>
          <w:rFonts w:cs="B Nazanin" w:hint="cs"/>
          <w:b/>
          <w:bCs/>
          <w:sz w:val="24"/>
          <w:szCs w:val="24"/>
          <w:rtl/>
        </w:rPr>
        <w:t xml:space="preserve">دعاوي استراليا ، زلاند نو ، فرانسه و نروژ </w:t>
      </w:r>
    </w:p>
    <w:p w14:paraId="67F123D2" w14:textId="77777777" w:rsidR="004B6C2E" w:rsidRPr="00926028" w:rsidRDefault="004B6C2E" w:rsidP="000002FE">
      <w:pPr>
        <w:bidi/>
        <w:rPr>
          <w:rFonts w:cs="B Nazanin"/>
          <w:sz w:val="24"/>
          <w:szCs w:val="24"/>
          <w:rtl/>
        </w:rPr>
      </w:pPr>
      <w:r w:rsidRPr="00926028">
        <w:rPr>
          <w:rFonts w:cs="B Nazanin" w:hint="cs"/>
          <w:b/>
          <w:bCs/>
          <w:sz w:val="24"/>
          <w:szCs w:val="24"/>
          <w:rtl/>
        </w:rPr>
        <w:t xml:space="preserve">استراليا : </w:t>
      </w:r>
      <w:r w:rsidRPr="00926028">
        <w:rPr>
          <w:rFonts w:cs="B Nazanin" w:hint="cs"/>
          <w:sz w:val="24"/>
          <w:szCs w:val="24"/>
          <w:rtl/>
        </w:rPr>
        <w:t>ادعاي ارضي استراليا عمدتاً بر سياحت و اكتشافات چندين نفر انگليسي و استراليايي در نمه قرن نوزدهم و اوايل قرن بيستم متكي است ،  جنوبگان تا حدودي مولد آب و هواي استراليا است و اين كشور تأكيد دارد كه ملاحضات راهبردي و تدافعي ايجاب ميكند كه سرزمين جنوب استراليا در دست قدرت ديگري نباشد و مقررات صيد نهنگ را  در سال 1936 نصويب و در نيمه دوم دهه 1950 سرزمين جنوبگان استراليا را از نظر حقوقي جزو توابع پايتخت اين كشور قرارداد و به زعم خود قدمي را در تثبيت حاكميت خود بر جنوبگان برداشت .</w:t>
      </w:r>
    </w:p>
    <w:p w14:paraId="28F816B1" w14:textId="77777777" w:rsidR="004B6C2E" w:rsidRPr="00926028" w:rsidRDefault="004B6C2E" w:rsidP="000002FE">
      <w:pPr>
        <w:bidi/>
        <w:rPr>
          <w:rFonts w:cs="B Nazanin"/>
          <w:sz w:val="24"/>
          <w:szCs w:val="24"/>
          <w:rtl/>
        </w:rPr>
      </w:pPr>
      <w:r w:rsidRPr="00926028">
        <w:rPr>
          <w:rFonts w:cs="B Nazanin" w:hint="cs"/>
          <w:sz w:val="24"/>
          <w:szCs w:val="24"/>
          <w:rtl/>
        </w:rPr>
        <w:t xml:space="preserve">مختضات ناحيه مورد ادعاي استراليا كه بزرگترين قطاع سرزميني را در قاره جنوبگان تشكيل مي دهد در حدود دو پنجم آن را در برميگيرد وشامل دو قطاع جنوب مدار 60 درجه جنوبي بين 45و 136 درجه طول شرقي و همچنين  142 و 160 درجه طول شرقي ميشود . </w:t>
      </w:r>
    </w:p>
    <w:p w14:paraId="508B5140" w14:textId="77777777" w:rsidR="004B6C2E" w:rsidRPr="00926028" w:rsidRDefault="004B6C2E" w:rsidP="000002FE">
      <w:pPr>
        <w:bidi/>
        <w:rPr>
          <w:rFonts w:cs="B Nazanin"/>
          <w:sz w:val="24"/>
          <w:szCs w:val="24"/>
          <w:rtl/>
        </w:rPr>
      </w:pPr>
      <w:r w:rsidRPr="00926028">
        <w:rPr>
          <w:rFonts w:cs="B Nazanin" w:hint="cs"/>
          <w:b/>
          <w:bCs/>
          <w:sz w:val="24"/>
          <w:szCs w:val="24"/>
          <w:rtl/>
        </w:rPr>
        <w:t xml:space="preserve">زلاند نو : </w:t>
      </w:r>
      <w:r w:rsidRPr="00926028">
        <w:rPr>
          <w:rFonts w:cs="B Nazanin" w:hint="cs"/>
          <w:sz w:val="24"/>
          <w:szCs w:val="24"/>
          <w:rtl/>
        </w:rPr>
        <w:t xml:space="preserve"> زلاندنو اولين بار تحت هيئت مشترك تحقيقات جنوبگان بريتانيا ، استراليا و زلاند نو بين سال هاي 1929 </w:t>
      </w:r>
      <w:r w:rsidRPr="00926028">
        <w:rPr>
          <w:rFonts w:ascii="Times New Roman" w:hAnsi="Times New Roman" w:cs="Times New Roman" w:hint="cs"/>
          <w:sz w:val="24"/>
          <w:szCs w:val="24"/>
          <w:rtl/>
        </w:rPr>
        <w:t>–</w:t>
      </w:r>
      <w:r w:rsidRPr="00926028">
        <w:rPr>
          <w:rFonts w:cs="B Nazanin" w:hint="cs"/>
          <w:sz w:val="24"/>
          <w:szCs w:val="24"/>
          <w:rtl/>
        </w:rPr>
        <w:t xml:space="preserve"> 1931 در اين منطقه حضور پيدا كرد اگرچه بسياري از سفر ديگران نيز از مبدآ زلاند نو انجام ميگرديد .</w:t>
      </w:r>
    </w:p>
    <w:p w14:paraId="0BB8F2FF" w14:textId="77777777" w:rsidR="004B6C2E" w:rsidRPr="00926028" w:rsidRDefault="004B6C2E" w:rsidP="000002FE">
      <w:pPr>
        <w:bidi/>
        <w:rPr>
          <w:rFonts w:cs="B Nazanin"/>
          <w:sz w:val="24"/>
          <w:szCs w:val="24"/>
          <w:rtl/>
        </w:rPr>
      </w:pPr>
      <w:r w:rsidRPr="00926028">
        <w:rPr>
          <w:rFonts w:cs="B Nazanin" w:hint="cs"/>
          <w:sz w:val="24"/>
          <w:szCs w:val="24"/>
          <w:rtl/>
        </w:rPr>
        <w:t xml:space="preserve">ناحيه مورد ادعاي زلاند نو در جنوب مدار 60 درجه جنوبي بين طول جغرافيايي 160 درجه شرقي و ا50 درجه غربي قرارگرفته است كه درحقيقت اقتدار اداري بر اين ناحيه را بريتانيا طي فرماني در ژوئيه 1923 به فرماندار كل زلاند نو واگذار گرد . اين ادعا عمدتاً بر اكتشافات سال 1841 و سال هاي 1901الي 1909 استوار است ، البته وابستگي هاي مستعمراتي استراليا و زلاند نو به بريتانيا همانند آرژانتين و شيلي به اسپانيا در دعواي حقوقي مؤثر بوده است بحصوص اينكه كشور داراي مستعمره در اين مورد اكتشافاتي نيز در اين منطقه انجام داده كه در ترغيب به پيگيري دعاوي آنها بخصوص در مورد اكتشافات كه عمده اتكاي حقوقي بريتانيا بوده است مفيد بوده است . </w:t>
      </w:r>
    </w:p>
    <w:p w14:paraId="514EE5F2" w14:textId="77777777" w:rsidR="004B6C2E" w:rsidRPr="00926028" w:rsidRDefault="004B6C2E" w:rsidP="000002FE">
      <w:pPr>
        <w:bidi/>
        <w:rPr>
          <w:rFonts w:cs="B Nazanin"/>
          <w:sz w:val="24"/>
          <w:szCs w:val="24"/>
          <w:rtl/>
        </w:rPr>
      </w:pPr>
    </w:p>
    <w:p w14:paraId="5AD84F6D" w14:textId="77777777" w:rsidR="004B6C2E" w:rsidRPr="00926028" w:rsidRDefault="004B6C2E" w:rsidP="000002FE">
      <w:pPr>
        <w:bidi/>
        <w:rPr>
          <w:rFonts w:cs="B Nazanin"/>
          <w:sz w:val="24"/>
          <w:szCs w:val="24"/>
          <w:rtl/>
        </w:rPr>
      </w:pPr>
      <w:r w:rsidRPr="00926028">
        <w:rPr>
          <w:rFonts w:cs="B Nazanin" w:hint="cs"/>
          <w:b/>
          <w:bCs/>
          <w:sz w:val="24"/>
          <w:szCs w:val="24"/>
          <w:rtl/>
        </w:rPr>
        <w:t xml:space="preserve">فرانسه : </w:t>
      </w:r>
      <w:r w:rsidRPr="00926028">
        <w:rPr>
          <w:rFonts w:cs="B Nazanin" w:hint="cs"/>
          <w:sz w:val="24"/>
          <w:szCs w:val="24"/>
          <w:rtl/>
        </w:rPr>
        <w:t>هيئت هاي اكتشافي فرانسوي در سال هاي 1737 الي 1739 و سال 1840 در جنوبگان نقش داشتند ، فرانسه در 1924 مكان نهاي جغرافيايي اكتشاف شده را مورد ادعا قرار داد و در سال 1938 رئيس جمهور فرانسه طبق فرماني سرزمين هاي واقع در جنوب مدار 60 درج جنوبي بين طول جغرافيايي 136 الي 142 درجه شرقي را تحت حاكميت فرانسه اعلام داشتند ، اين قطاع بين دو ناحيه مورد ادعاي استراليا واقع شده است . سرزمين هاي مورد ادعاي فرانسه از ابتدا به عنوان بخش اداري حكومت مادگاسكار در جنوب شرقي قاره آفريقا مشخص ميشد كه بعدها ترتيبات اداري مستقلي براي سرزمين هاي مورد ادعاي فرانسه با اعزام هيئت ها و برقراري پايگاه هاي علمي در سال 1955 بوجود آمد .</w:t>
      </w:r>
    </w:p>
    <w:p w14:paraId="376BF29F" w14:textId="77777777" w:rsidR="004B6C2E" w:rsidRPr="00926028" w:rsidRDefault="004B6C2E" w:rsidP="000002FE">
      <w:pPr>
        <w:bidi/>
        <w:rPr>
          <w:rFonts w:cs="B Nazanin"/>
          <w:sz w:val="24"/>
          <w:szCs w:val="24"/>
          <w:rtl/>
        </w:rPr>
      </w:pPr>
      <w:r w:rsidRPr="00926028">
        <w:rPr>
          <w:rFonts w:cs="B Nazanin" w:hint="cs"/>
          <w:b/>
          <w:bCs/>
          <w:sz w:val="24"/>
          <w:szCs w:val="24"/>
          <w:rtl/>
        </w:rPr>
        <w:lastRenderedPageBreak/>
        <w:t xml:space="preserve">نروژ : </w:t>
      </w:r>
      <w:r w:rsidRPr="00926028">
        <w:rPr>
          <w:rFonts w:cs="B Nazanin" w:hint="cs"/>
          <w:sz w:val="24"/>
          <w:szCs w:val="24"/>
          <w:rtl/>
        </w:rPr>
        <w:t xml:space="preserve">حكومت نروژهم در 1939 مدعي حاكميت بر سرزمين واقع در طول جغرافيايي 20 درج غربي تا 45 درج شرقي شد كه كه در غرب با سرزمين جنوبگان بريتانيا و در شرق با سرزمين جنوبگان استراليا هم مرز است و قطاع از شرق و غرب مشخص شده ولي حدود آن در شمال به عنوان نامعين ذكر شده است . اين كشور در سال هاي 1895 م 1899الي 1898  و 1911 كه قطب جنوب را كشف كرد ( آمودسن نروژي ) و يكي از اهداف نروژ حفاظت ار صنعت صيد نهنگ بود . </w:t>
      </w:r>
    </w:p>
    <w:p w14:paraId="4347986D" w14:textId="77777777" w:rsidR="004B6C2E" w:rsidRPr="00926028" w:rsidRDefault="004B6C2E" w:rsidP="000002FE">
      <w:pPr>
        <w:bidi/>
        <w:rPr>
          <w:rFonts w:cs="B Nazanin"/>
          <w:sz w:val="24"/>
          <w:szCs w:val="24"/>
          <w:rtl/>
        </w:rPr>
      </w:pPr>
    </w:p>
    <w:p w14:paraId="2CAF5F32" w14:textId="77777777" w:rsidR="004B6C2E" w:rsidRPr="00926028" w:rsidRDefault="004B6C2E" w:rsidP="000002FE">
      <w:pPr>
        <w:bidi/>
        <w:rPr>
          <w:rFonts w:cs="B Nazanin"/>
          <w:sz w:val="24"/>
          <w:szCs w:val="24"/>
          <w:rtl/>
        </w:rPr>
      </w:pPr>
      <w:r w:rsidRPr="00926028">
        <w:rPr>
          <w:rFonts w:cs="B Nazanin"/>
          <w:noProof/>
          <w:sz w:val="24"/>
          <w:szCs w:val="24"/>
          <w:rtl/>
        </w:rPr>
        <w:lastRenderedPageBreak/>
        <w:drawing>
          <wp:inline distT="0" distB="0" distL="0" distR="0" wp14:anchorId="4020CBFD" wp14:editId="453E7E54">
            <wp:extent cx="6143625" cy="7886700"/>
            <wp:effectExtent l="19050" t="0" r="9525" b="0"/>
            <wp:docPr id="20" name="Picture 6" descr="C:\Documents and Settings\m.faghihi\My Documents\حقوق دریایی ایران ومنافع ایران در قطب جنوب\نقشه هاي جنوب گان\1111163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m.faghihi\My Documents\حقوق دریایی ایران ومنافع ایران در قطب جنوب\نقشه هاي جنوب گان\1111163 014.jpg"/>
                    <pic:cNvPicPr>
                      <a:picLocks noChangeAspect="1" noChangeArrowheads="1"/>
                    </pic:cNvPicPr>
                  </pic:nvPicPr>
                  <pic:blipFill>
                    <a:blip r:embed="rId1708" cstate="print"/>
                    <a:srcRect/>
                    <a:stretch>
                      <a:fillRect/>
                    </a:stretch>
                  </pic:blipFill>
                  <pic:spPr bwMode="auto">
                    <a:xfrm>
                      <a:off x="0" y="0"/>
                      <a:ext cx="6144521" cy="7887850"/>
                    </a:xfrm>
                    <a:prstGeom prst="rect">
                      <a:avLst/>
                    </a:prstGeom>
                    <a:noFill/>
                    <a:ln w="9525">
                      <a:noFill/>
                      <a:miter lim="800000"/>
                      <a:headEnd/>
                      <a:tailEnd/>
                    </a:ln>
                  </pic:spPr>
                </pic:pic>
              </a:graphicData>
            </a:graphic>
          </wp:inline>
        </w:drawing>
      </w:r>
    </w:p>
    <w:p w14:paraId="5EE3D395" w14:textId="77777777" w:rsidR="004B6C2E" w:rsidRPr="00926028" w:rsidRDefault="00163F87" w:rsidP="000002FE">
      <w:pPr>
        <w:pStyle w:val="NormalWeb"/>
        <w:bidi/>
        <w:rPr>
          <w:rFonts w:cs="B Nazanin"/>
          <w:b/>
          <w:bCs/>
          <w:rtl/>
        </w:rPr>
      </w:pPr>
      <w:r>
        <w:rPr>
          <w:rFonts w:cs="B Nazanin" w:hint="cs"/>
          <w:b/>
          <w:bCs/>
          <w:rtl/>
        </w:rPr>
        <w:lastRenderedPageBreak/>
        <w:t xml:space="preserve">نقشه دعاوی کشورهای مختلف در جنوبگان و قلمرو پیشنهادی ایران بین نصف النهار های </w:t>
      </w:r>
      <w:r w:rsidR="002C4B51">
        <w:rPr>
          <w:rFonts w:cs="B Nazanin" w:hint="cs"/>
          <w:b/>
          <w:bCs/>
          <w:rtl/>
        </w:rPr>
        <w:t xml:space="preserve">59 درجه و 51 دقیقه تا 61درجه و 32 دقیقه که سواحل مکران ایران مستقیم به قطب جنوب وصل میشود بدون هیچ گونه عوارض طبیعی و سیاسی </w:t>
      </w:r>
      <w:r w:rsidR="00706E4B">
        <w:rPr>
          <w:rFonts w:cs="B Nazanin" w:hint="cs"/>
          <w:b/>
          <w:bCs/>
          <w:rtl/>
        </w:rPr>
        <w:t xml:space="preserve">که در محدوده مورد ادعای استرالیا قرار میگیرد </w:t>
      </w:r>
    </w:p>
    <w:p w14:paraId="6538F3D6" w14:textId="77777777" w:rsidR="004B6C2E" w:rsidRDefault="004B6C2E" w:rsidP="000002FE">
      <w:pPr>
        <w:pStyle w:val="NormalWeb"/>
        <w:bidi/>
        <w:rPr>
          <w:rFonts w:cs="B Nazanin"/>
          <w:b/>
          <w:bCs/>
          <w:rtl/>
        </w:rPr>
      </w:pPr>
    </w:p>
    <w:p w14:paraId="54EF4A7B" w14:textId="77777777" w:rsidR="004B6C2E" w:rsidRDefault="004B6C2E" w:rsidP="000002FE">
      <w:pPr>
        <w:pStyle w:val="NormalWeb"/>
        <w:bidi/>
        <w:rPr>
          <w:rFonts w:cs="B Nazanin"/>
          <w:b/>
          <w:bCs/>
          <w:rtl/>
        </w:rPr>
      </w:pPr>
    </w:p>
    <w:p w14:paraId="7B09468B" w14:textId="77777777" w:rsidR="004B6C2E" w:rsidRPr="005269C6" w:rsidRDefault="004B6C2E" w:rsidP="000002FE">
      <w:pPr>
        <w:bidi/>
        <w:rPr>
          <w:rFonts w:cs="B Nazanin"/>
          <w:sz w:val="24"/>
          <w:szCs w:val="24"/>
          <w:rtl/>
        </w:rPr>
      </w:pPr>
      <w:r w:rsidRPr="00DC2F2C">
        <w:rPr>
          <w:rFonts w:cs="B Nazanin"/>
          <w:sz w:val="24"/>
          <w:szCs w:val="24"/>
        </w:rPr>
        <w:object w:dxaOrig="7202" w:dyaOrig="5399" w14:anchorId="0981390E">
          <v:shape id="_x0000_i1045" type="#_x0000_t75" style="width:5in;height:336pt" o:ole="">
            <v:imagedata r:id="rId1709" o:title=""/>
          </v:shape>
          <o:OLEObject Type="Embed" ProgID="PowerPoint.Slide.12" ShapeID="_x0000_i1045" DrawAspect="Content" ObjectID="_1698403724" r:id="rId1710"/>
        </w:object>
      </w:r>
    </w:p>
    <w:p w14:paraId="2DE437FC" w14:textId="77777777" w:rsidR="004B6C2E" w:rsidRDefault="004B6C2E" w:rsidP="000002FE">
      <w:pPr>
        <w:bidi/>
        <w:rPr>
          <w:rFonts w:cs="B Nazanin"/>
          <w:b/>
          <w:bCs/>
          <w:sz w:val="24"/>
          <w:szCs w:val="24"/>
          <w:rtl/>
        </w:rPr>
      </w:pPr>
      <w:r w:rsidRPr="00926028">
        <w:rPr>
          <w:rFonts w:cs="B Nazanin" w:hint="cs"/>
          <w:b/>
          <w:bCs/>
          <w:sz w:val="24"/>
          <w:szCs w:val="24"/>
          <w:rtl/>
        </w:rPr>
        <w:t xml:space="preserve">معاهده جنوبگان </w:t>
      </w:r>
    </w:p>
    <w:p w14:paraId="27449132" w14:textId="77777777" w:rsidR="004B6C2E" w:rsidRDefault="004B6C2E" w:rsidP="000002FE">
      <w:pPr>
        <w:bidi/>
        <w:rPr>
          <w:rFonts w:cs="B Nazanin"/>
          <w:b/>
          <w:bCs/>
          <w:sz w:val="24"/>
          <w:szCs w:val="24"/>
          <w:rtl/>
        </w:rPr>
      </w:pPr>
    </w:p>
    <w:p w14:paraId="0C82EC0E" w14:textId="77777777" w:rsidR="004B6C2E" w:rsidRPr="00926028" w:rsidRDefault="004B6C2E" w:rsidP="000002FE">
      <w:pPr>
        <w:bidi/>
        <w:rPr>
          <w:rFonts w:cs="B Nazanin"/>
          <w:b/>
          <w:bCs/>
          <w:sz w:val="24"/>
          <w:szCs w:val="24"/>
          <w:rtl/>
        </w:rPr>
      </w:pPr>
      <w:r w:rsidRPr="00DC2F2C">
        <w:rPr>
          <w:rFonts w:cs="B Nazanin"/>
          <w:b/>
          <w:bCs/>
          <w:sz w:val="24"/>
          <w:szCs w:val="24"/>
        </w:rPr>
        <w:object w:dxaOrig="7202" w:dyaOrig="5399" w14:anchorId="3D768E13">
          <v:shape id="_x0000_i1046" type="#_x0000_t75" style="width:501pt;height:295.5pt" o:ole="">
            <v:imagedata r:id="rId1711" o:title=""/>
          </v:shape>
          <o:OLEObject Type="Embed" ProgID="PowerPoint.Slide.12" ShapeID="_x0000_i1046" DrawAspect="Content" ObjectID="_1698403725" r:id="rId1712"/>
        </w:object>
      </w:r>
    </w:p>
    <w:p w14:paraId="15A6941B" w14:textId="77777777" w:rsidR="004B6C2E" w:rsidRPr="00926028" w:rsidRDefault="004B6C2E" w:rsidP="000002FE">
      <w:pPr>
        <w:bidi/>
        <w:spacing w:before="100" w:beforeAutospacing="1" w:after="100" w:afterAutospacing="1" w:line="240" w:lineRule="auto"/>
        <w:outlineLvl w:val="1"/>
        <w:rPr>
          <w:rFonts w:ascii="Georgia" w:eastAsia="Times New Roman" w:hAnsi="Georgia" w:cs="B Nazanin"/>
          <w:b/>
          <w:bCs/>
          <w:sz w:val="24"/>
          <w:szCs w:val="24"/>
        </w:rPr>
      </w:pPr>
      <w:r w:rsidRPr="00926028">
        <w:rPr>
          <w:rFonts w:ascii="Georgia" w:eastAsia="Times New Roman" w:hAnsi="Georgia" w:cs="B Nazanin"/>
          <w:b/>
          <w:bCs/>
          <w:sz w:val="24"/>
          <w:szCs w:val="24"/>
        </w:rPr>
        <w:t>1959 Antarctica treaty pact</w:t>
      </w:r>
    </w:p>
    <w:p w14:paraId="328C7A12" w14:textId="77777777" w:rsidR="004B6C2E" w:rsidRPr="00F57585" w:rsidRDefault="004B6C2E" w:rsidP="00F57585">
      <w:pPr>
        <w:bidi/>
        <w:rPr>
          <w:rFonts w:cs="B Nazanin"/>
          <w:b/>
          <w:bCs/>
          <w:sz w:val="24"/>
          <w:szCs w:val="24"/>
        </w:rPr>
      </w:pPr>
      <w:r w:rsidRPr="00F57585">
        <w:rPr>
          <w:rFonts w:cs="B Nazanin" w:hint="cs"/>
          <w:b/>
          <w:bCs/>
          <w:sz w:val="24"/>
          <w:szCs w:val="24"/>
          <w:rtl/>
        </w:rPr>
        <w:t xml:space="preserve">معاهده اوليه جنوبگان در سال 1951 </w:t>
      </w:r>
    </w:p>
    <w:p w14:paraId="5233C919" w14:textId="77777777" w:rsidR="004B6C2E" w:rsidRDefault="004B6C2E" w:rsidP="000002FE">
      <w:pPr>
        <w:bidi/>
        <w:rPr>
          <w:rFonts w:cs="B Nazanin"/>
          <w:sz w:val="24"/>
          <w:szCs w:val="24"/>
          <w:rtl/>
        </w:rPr>
      </w:pPr>
      <w:r w:rsidRPr="00926028">
        <w:rPr>
          <w:rFonts w:cs="B Nazanin" w:hint="cs"/>
          <w:sz w:val="24"/>
          <w:szCs w:val="24"/>
          <w:rtl/>
        </w:rPr>
        <w:t xml:space="preserve">معاهده جنوبگان در 14 ماده  بعد اجلاس هاي مختلف نهايتاً پس از تصويب مراجع قانوني 12 كشور حاضر در كنفرانس در 23 ژوئن 1961 به مرحله اجراء در آمد و12 كشور زير بعنوان اعضاي اصلي معاهده شناخته شدند  . </w:t>
      </w:r>
    </w:p>
    <w:p w14:paraId="27B6A5A4" w14:textId="77777777" w:rsidR="004B6C2E" w:rsidRPr="00041E5D" w:rsidRDefault="004B6C2E" w:rsidP="000002FE">
      <w:pPr>
        <w:bidi/>
        <w:rPr>
          <w:rFonts w:cs="B Nazanin"/>
          <w:vanish/>
          <w:sz w:val="24"/>
          <w:szCs w:val="24"/>
          <w:rtl/>
        </w:rPr>
      </w:pPr>
      <w:r w:rsidRPr="00926028">
        <w:rPr>
          <w:rFonts w:cs="B Nazanin" w:hint="cs"/>
          <w:sz w:val="24"/>
          <w:szCs w:val="24"/>
          <w:rtl/>
        </w:rPr>
        <w:t>ورود به حلقه داخلي اعضاء اصلي معاهده جنوبگان فقط از طريق اعزام و استقرار هيئت و ايستگاه دائمي علمي امكان پذير ميگردد ،چنين شروطي اولاً فقط دولي را كه اعضاي اصلي معاهده بخواهند قادر مي سازد بدان ملحق شوند و ضمناً منحصر به دول ثروتمند و داراي امكانات پيشرفته فن آوري و علمي خواهد بود ، بطور مثال احداث يك ايستگاه علمي توسط آلمان 100 ميليون دلار هزينه داشته است كه همين نشان مي دهد كه اكثريت دول جهان سوم و در حال توسعه با اين محدوديت ها از عضويت محروم ميشوند .</w:t>
      </w:r>
      <w:r w:rsidRPr="00926028">
        <w:rPr>
          <w:rFonts w:cs="B Nazanin" w:hint="cs"/>
          <w:vanish/>
          <w:sz w:val="24"/>
          <w:szCs w:val="24"/>
          <w:rtl/>
        </w:rPr>
        <w:t xml:space="preserve"> </w:t>
      </w:r>
    </w:p>
    <w:p w14:paraId="24FD4B16" w14:textId="77777777" w:rsidR="004B6C2E" w:rsidRPr="00041E5D" w:rsidRDefault="004B6C2E" w:rsidP="00572802">
      <w:pPr>
        <w:pStyle w:val="ListParagraph"/>
        <w:numPr>
          <w:ilvl w:val="1"/>
          <w:numId w:val="40"/>
        </w:numPr>
        <w:bidi/>
        <w:rPr>
          <w:rFonts w:cs="B Nazanin"/>
          <w:b/>
          <w:bCs/>
          <w:sz w:val="24"/>
          <w:szCs w:val="24"/>
          <w:rtl/>
        </w:rPr>
      </w:pPr>
      <w:r w:rsidRPr="00041E5D">
        <w:rPr>
          <w:rFonts w:cs="B Nazanin" w:hint="cs"/>
          <w:b/>
          <w:bCs/>
          <w:sz w:val="24"/>
          <w:szCs w:val="24"/>
          <w:rtl/>
        </w:rPr>
        <w:t xml:space="preserve">اعضای اصلی معاهده جنوبگان </w:t>
      </w:r>
    </w:p>
    <w:p w14:paraId="243661E9" w14:textId="77777777" w:rsidR="004B6C2E" w:rsidRPr="00926028" w:rsidRDefault="004B6C2E" w:rsidP="000002FE">
      <w:pPr>
        <w:bidi/>
        <w:rPr>
          <w:rFonts w:cs="B Nazanin"/>
          <w:sz w:val="24"/>
          <w:szCs w:val="24"/>
          <w:rtl/>
        </w:rPr>
      </w:pPr>
      <w:r w:rsidRPr="00041E5D">
        <w:rPr>
          <w:rFonts w:cs="B Nazanin" w:hint="cs"/>
          <w:b/>
          <w:bCs/>
          <w:sz w:val="24"/>
          <w:szCs w:val="24"/>
          <w:rtl/>
        </w:rPr>
        <w:t>آرژانتين ، استراليا ، بلژيك ، شيلي ، فرانسه ،‍ ژاپن ، زلاند نو ، نروژ ، آفريقاي جنوبي ، روسيه ، بريتانيا ، ايرلند شمالي و آمريكا</w:t>
      </w:r>
      <w:r w:rsidRPr="00926028">
        <w:rPr>
          <w:rFonts w:cs="B Nazanin" w:hint="cs"/>
          <w:sz w:val="24"/>
          <w:szCs w:val="24"/>
          <w:rtl/>
        </w:rPr>
        <w:t xml:space="preserve"> . </w:t>
      </w:r>
    </w:p>
    <w:p w14:paraId="5556F618" w14:textId="77777777" w:rsidR="004B6C2E" w:rsidRPr="00041E5D" w:rsidRDefault="004B6C2E" w:rsidP="00572802">
      <w:pPr>
        <w:pStyle w:val="ListParagraph"/>
        <w:numPr>
          <w:ilvl w:val="1"/>
          <w:numId w:val="40"/>
        </w:numPr>
        <w:bidi/>
        <w:rPr>
          <w:rFonts w:cs="B Nazanin"/>
          <w:b/>
          <w:bCs/>
          <w:sz w:val="24"/>
          <w:szCs w:val="24"/>
        </w:rPr>
      </w:pPr>
      <w:r w:rsidRPr="00041E5D">
        <w:rPr>
          <w:rFonts w:cs="B Nazanin" w:hint="cs"/>
          <w:b/>
          <w:bCs/>
          <w:sz w:val="24"/>
          <w:szCs w:val="24"/>
          <w:rtl/>
        </w:rPr>
        <w:t>گروه كشورهاي مشورتي برابر ماده 13 معاهده.</w:t>
      </w:r>
    </w:p>
    <w:p w14:paraId="042BD761" w14:textId="77777777" w:rsidR="004B6C2E" w:rsidRDefault="004B6C2E" w:rsidP="000002FE">
      <w:pPr>
        <w:bidi/>
        <w:rPr>
          <w:rFonts w:cs="B Nazanin"/>
          <w:b/>
          <w:bCs/>
          <w:sz w:val="24"/>
          <w:szCs w:val="24"/>
          <w:rtl/>
        </w:rPr>
      </w:pPr>
      <w:r w:rsidRPr="00041E5D">
        <w:rPr>
          <w:rFonts w:cs="B Nazanin" w:hint="cs"/>
          <w:b/>
          <w:bCs/>
          <w:sz w:val="24"/>
          <w:szCs w:val="24"/>
          <w:rtl/>
        </w:rPr>
        <w:lastRenderedPageBreak/>
        <w:t xml:space="preserve">لهستان ،‍ آلمان ، برزيل ، هندوستان ، چين ، اروگوئه ، ايتاليا ، اسپانيا ،‍ سوئد ، كره جنوبي </w:t>
      </w:r>
    </w:p>
    <w:p w14:paraId="20F263DB" w14:textId="77777777" w:rsidR="004B6C2E" w:rsidRPr="00041E5D" w:rsidRDefault="004B6C2E" w:rsidP="00572802">
      <w:pPr>
        <w:pStyle w:val="ListParagraph"/>
        <w:numPr>
          <w:ilvl w:val="1"/>
          <w:numId w:val="40"/>
        </w:numPr>
        <w:bidi/>
        <w:rPr>
          <w:rFonts w:cs="B Nazanin"/>
          <w:b/>
          <w:bCs/>
          <w:sz w:val="24"/>
          <w:szCs w:val="24"/>
          <w:rtl/>
        </w:rPr>
      </w:pPr>
      <w:r w:rsidRPr="00041E5D">
        <w:rPr>
          <w:rFonts w:cs="B Nazanin" w:hint="cs"/>
          <w:b/>
          <w:bCs/>
          <w:sz w:val="24"/>
          <w:szCs w:val="24"/>
          <w:rtl/>
        </w:rPr>
        <w:t>اعضاء ناظر جهت شركت در جلسات سياست گذاري</w:t>
      </w:r>
      <w:r>
        <w:rPr>
          <w:rFonts w:cs="B Nazanin" w:hint="cs"/>
          <w:b/>
          <w:bCs/>
          <w:sz w:val="24"/>
          <w:szCs w:val="24"/>
          <w:rtl/>
        </w:rPr>
        <w:t xml:space="preserve"> </w:t>
      </w:r>
      <w:r w:rsidRPr="00041E5D">
        <w:rPr>
          <w:rFonts w:cs="B Nazanin" w:hint="cs"/>
          <w:b/>
          <w:bCs/>
          <w:sz w:val="24"/>
          <w:szCs w:val="24"/>
          <w:rtl/>
        </w:rPr>
        <w:t xml:space="preserve">. </w:t>
      </w:r>
    </w:p>
    <w:p w14:paraId="0DED8434" w14:textId="77777777" w:rsidR="004B6C2E" w:rsidRPr="00041E5D" w:rsidRDefault="004B6C2E" w:rsidP="000002FE">
      <w:pPr>
        <w:bidi/>
        <w:rPr>
          <w:rFonts w:cs="B Nazanin"/>
          <w:b/>
          <w:bCs/>
          <w:sz w:val="24"/>
          <w:szCs w:val="24"/>
        </w:rPr>
      </w:pPr>
      <w:r w:rsidRPr="00041E5D">
        <w:rPr>
          <w:rFonts w:cs="B Nazanin" w:hint="cs"/>
          <w:b/>
          <w:bCs/>
          <w:sz w:val="24"/>
          <w:szCs w:val="24"/>
          <w:rtl/>
        </w:rPr>
        <w:t xml:space="preserve">دانمارك ، هلند ، چكسلواكي ، روماني ، بلغارستان ، پرو ، گينه پاپوا ( جديد ) ، كوبا ، فنلاند ، مجارستان ، يونان ، كره شمالي ، اتريش و اكوادور </w:t>
      </w:r>
    </w:p>
    <w:p w14:paraId="6BF588D8" w14:textId="77777777" w:rsidR="004B6C2E" w:rsidRPr="00926028" w:rsidRDefault="004B6C2E" w:rsidP="000002FE">
      <w:pPr>
        <w:pStyle w:val="NoSpacing"/>
        <w:rPr>
          <w:rFonts w:cs="B Nazanin"/>
          <w:sz w:val="24"/>
          <w:szCs w:val="24"/>
          <w:rtl/>
        </w:rPr>
      </w:pPr>
      <w:r w:rsidRPr="00926028">
        <w:rPr>
          <w:rFonts w:cs="B Nazanin" w:hint="cs"/>
          <w:sz w:val="24"/>
          <w:szCs w:val="24"/>
          <w:rtl/>
        </w:rPr>
        <w:t>در سال 1991 تعداد 30 كشور و آمريكا پيمان نامه متمم قطب جنوب را در مورد ممنوعيت 50 ساله اكتشاف نفت و معادن را از قطب جنوب آمضاء كردند</w:t>
      </w:r>
    </w:p>
    <w:p w14:paraId="458FAB06" w14:textId="77777777" w:rsidR="004B6C2E" w:rsidRPr="00926028" w:rsidRDefault="004B6C2E" w:rsidP="000002FE">
      <w:pPr>
        <w:bidi/>
        <w:rPr>
          <w:rFonts w:cs="B Nazanin"/>
          <w:b/>
          <w:bCs/>
          <w:sz w:val="24"/>
          <w:szCs w:val="24"/>
          <w:u w:val="single"/>
          <w:rtl/>
        </w:rPr>
      </w:pPr>
    </w:p>
    <w:p w14:paraId="33A0D607" w14:textId="77777777" w:rsidR="004B6C2E" w:rsidRPr="00926028" w:rsidRDefault="004B6C2E" w:rsidP="000002FE">
      <w:pPr>
        <w:bidi/>
        <w:rPr>
          <w:rFonts w:cs="B Nazanin"/>
          <w:b/>
          <w:bCs/>
          <w:sz w:val="24"/>
          <w:szCs w:val="24"/>
          <w:u w:val="single"/>
          <w:rtl/>
        </w:rPr>
      </w:pPr>
    </w:p>
    <w:p w14:paraId="3C3FA402" w14:textId="77777777" w:rsidR="004B6C2E" w:rsidRPr="00926028" w:rsidRDefault="008C54C2" w:rsidP="000002FE">
      <w:pPr>
        <w:bidi/>
        <w:rPr>
          <w:rFonts w:cs="B Nazanin"/>
          <w:b/>
          <w:bCs/>
          <w:sz w:val="24"/>
          <w:szCs w:val="24"/>
          <w:u w:val="single"/>
          <w:rtl/>
        </w:rPr>
      </w:pPr>
      <w:r>
        <w:rPr>
          <w:rFonts w:cs="B Nazanin" w:hint="cs"/>
          <w:b/>
          <w:bCs/>
          <w:sz w:val="24"/>
          <w:szCs w:val="24"/>
          <w:u w:val="single"/>
          <w:rtl/>
        </w:rPr>
        <w:t xml:space="preserve">پیشنهاد </w:t>
      </w:r>
      <w:r w:rsidR="004B6C2E" w:rsidRPr="00926028">
        <w:rPr>
          <w:rFonts w:cs="B Nazanin" w:hint="cs"/>
          <w:b/>
          <w:bCs/>
          <w:sz w:val="24"/>
          <w:szCs w:val="24"/>
          <w:u w:val="single"/>
          <w:rtl/>
        </w:rPr>
        <w:t xml:space="preserve">ادعاي ايران بر قطاعي از قطب جنوب </w:t>
      </w:r>
    </w:p>
    <w:p w14:paraId="7083B5EB" w14:textId="77777777" w:rsidR="004B6C2E" w:rsidRPr="00926028" w:rsidRDefault="004B6C2E" w:rsidP="000002FE">
      <w:pPr>
        <w:bidi/>
        <w:rPr>
          <w:rFonts w:cs="B Nazanin"/>
          <w:b/>
          <w:bCs/>
          <w:sz w:val="24"/>
          <w:szCs w:val="24"/>
          <w:rtl/>
        </w:rPr>
      </w:pPr>
      <w:r w:rsidRPr="00926028">
        <w:rPr>
          <w:rFonts w:cs="B Nazanin" w:hint="cs"/>
          <w:b/>
          <w:bCs/>
          <w:sz w:val="24"/>
          <w:szCs w:val="24"/>
          <w:rtl/>
        </w:rPr>
        <w:t xml:space="preserve">چشم انداز ايران در قطب جنوب </w:t>
      </w:r>
    </w:p>
    <w:p w14:paraId="07E6E65F" w14:textId="77777777" w:rsidR="004B6C2E" w:rsidRPr="00926028" w:rsidRDefault="004B6C2E" w:rsidP="000002FE">
      <w:pPr>
        <w:bidi/>
        <w:rPr>
          <w:rFonts w:cs="B Nazanin"/>
          <w:sz w:val="24"/>
          <w:szCs w:val="24"/>
          <w:rtl/>
        </w:rPr>
      </w:pPr>
      <w:r w:rsidRPr="00926028">
        <w:rPr>
          <w:rFonts w:cs="B Nazanin" w:hint="cs"/>
          <w:sz w:val="24"/>
          <w:szCs w:val="24"/>
          <w:rtl/>
        </w:rPr>
        <w:t xml:space="preserve">سواحل باز ايران در درياي عمان و سواحل مكران بلوچستان ايران از مقابل رأس الحد پيشرفته ترين نقطه شرقي عمان بطول جغرافيايي 50/59 درجه تا مرز پاكستان خط ميانه خليج گواتر بطول جغرافيايي 37/61 حدود 100 مايل دريايي ميباشد ،  روبروي اين سواحل هيچ گونه عارضه توپوگرافي مانند جزيره ، صخره و عيره وجود ندارد و تامدار قطب جنوب كه حدوداً 5/5 هزار مايل دريايي فاصله دارد هيچ كشور يا واحد سياسي حقوقي مستقلي وجود ندارد . </w:t>
      </w:r>
    </w:p>
    <w:p w14:paraId="40207080" w14:textId="77777777" w:rsidR="004B6C2E" w:rsidRPr="00926028" w:rsidRDefault="004B6C2E" w:rsidP="000002FE">
      <w:pPr>
        <w:bidi/>
        <w:rPr>
          <w:rFonts w:cs="B Nazanin"/>
          <w:sz w:val="24"/>
          <w:szCs w:val="24"/>
          <w:rtl/>
        </w:rPr>
      </w:pPr>
      <w:r w:rsidRPr="00926028">
        <w:rPr>
          <w:rFonts w:cs="B Nazanin" w:hint="cs"/>
          <w:sz w:val="24"/>
          <w:szCs w:val="24"/>
          <w:rtl/>
        </w:rPr>
        <w:t xml:space="preserve">اثرات جوي اقيانوس هند شامل درياي عرب و قطب جنوب در دگرگوني هاي جوي فلات قاره ايران و خليج فارس مؤثر ميباشد همچنين نياز به آب شيرين از طريق ذخاير كوه هاي يخي قطب جنوب بسيار مهم ميباشد . </w:t>
      </w:r>
    </w:p>
    <w:p w14:paraId="3788BBDD" w14:textId="77777777" w:rsidR="004B6C2E" w:rsidRPr="00926028" w:rsidRDefault="004B6C2E" w:rsidP="000002FE">
      <w:pPr>
        <w:bidi/>
        <w:rPr>
          <w:rFonts w:cs="B Nazanin"/>
          <w:sz w:val="24"/>
          <w:szCs w:val="24"/>
          <w:rtl/>
        </w:rPr>
      </w:pPr>
      <w:r w:rsidRPr="00926028">
        <w:rPr>
          <w:rFonts w:cs="B Nazanin" w:hint="cs"/>
          <w:sz w:val="24"/>
          <w:szCs w:val="24"/>
          <w:rtl/>
        </w:rPr>
        <w:t xml:space="preserve">تحقيقات انجام شده و در حال انجام جوي اقيانوسي توسط دانشمندان ايراني كه لزوم اعزام هيئتي را به جنوبگان با در نظر گرفتن اينكه جمهوري اسلامي ايران با </w:t>
      </w:r>
      <w:r>
        <w:rPr>
          <w:rFonts w:cs="B Nazanin" w:hint="cs"/>
          <w:sz w:val="24"/>
          <w:szCs w:val="24"/>
          <w:rtl/>
        </w:rPr>
        <w:t>1,648,000ک</w:t>
      </w:r>
      <w:r w:rsidRPr="00926028">
        <w:rPr>
          <w:rFonts w:cs="B Nazanin" w:hint="cs"/>
          <w:sz w:val="24"/>
          <w:szCs w:val="24"/>
          <w:rtl/>
        </w:rPr>
        <w:t>يلومتر مربع وسعت خاك و 70 ميليون جمعيت كه 100 مايل دريايي سواحل آن بدون هيچگونه عارضه توپوگرافي با سواحل اندربيلند جنوبگان از طريق آب هاي آزاد ارتباط دارد بعنوان يك كشور بزرگ اسلامي را لازم ميسازد</w:t>
      </w:r>
      <w:r w:rsidRPr="00926028">
        <w:rPr>
          <w:rFonts w:cs="B Nazanin"/>
          <w:sz w:val="24"/>
          <w:szCs w:val="24"/>
        </w:rPr>
        <w:t xml:space="preserve"> </w:t>
      </w:r>
      <w:r w:rsidRPr="00926028">
        <w:rPr>
          <w:rFonts w:cs="B Nazanin" w:hint="cs"/>
          <w:sz w:val="24"/>
          <w:szCs w:val="24"/>
          <w:rtl/>
        </w:rPr>
        <w:t xml:space="preserve"> ، تنها محدوديت ايران در ناوبري قطبي نياز به كشتي يخ شكن ( </w:t>
      </w:r>
      <w:r w:rsidRPr="00926028">
        <w:rPr>
          <w:rFonts w:cs="B Nazanin"/>
          <w:sz w:val="24"/>
          <w:szCs w:val="24"/>
        </w:rPr>
        <w:t>Ice breaker ship</w:t>
      </w:r>
      <w:r w:rsidRPr="00926028">
        <w:rPr>
          <w:rFonts w:cs="B Nazanin" w:hint="cs"/>
          <w:sz w:val="24"/>
          <w:szCs w:val="24"/>
          <w:rtl/>
        </w:rPr>
        <w:t xml:space="preserve"> ) با تجهيزات لازمه مانند قايق هاي قطبي ( </w:t>
      </w:r>
      <w:r w:rsidRPr="00926028">
        <w:rPr>
          <w:rFonts w:cs="B Nazanin"/>
          <w:sz w:val="24"/>
          <w:szCs w:val="24"/>
        </w:rPr>
        <w:t>polar boat</w:t>
      </w:r>
      <w:r w:rsidRPr="00926028">
        <w:rPr>
          <w:rFonts w:cs="B Nazanin" w:hint="cs"/>
          <w:sz w:val="24"/>
          <w:szCs w:val="24"/>
          <w:rtl/>
        </w:rPr>
        <w:t xml:space="preserve"> ) كه جهت چنين مآموريت هايي نيازمند ميباشد ميتواند اجاره شود ، اين مسئله يك بار در جريان اولين و دومين كنگره علوم و فنون دريايي كشور در سال هاي 1370 در دانشگاه شهيد چمران اهواز و دانشگاه نور مازندران در حال شكل گرفتن بود و در رشته هاي مختلف مانند شاخه هاي زيست دريايي ، زمين شناسي دريايي ، هيدروگرافي ، هواشناسي دريايي و غيره داوطلبان انتخاب و يك گروه هيئت علمي كوچك ولي كامل جهت برنامه ريزي اعزام جهت برقراري اولين ايستگاه علمي تابستاني آماده شدند و مقرر بود يك كشتي كوچك با وسائل و تجهيزات لازمه از كشور آلمان جهت فصل تابستان جنوبگان اجاره شود كه ميتوان از جمله دانشمنداني كه نقش مهمي در اين امر داشتند از سركار خانم دكتر عريان و جناب </w:t>
      </w:r>
      <w:r w:rsidRPr="00926028">
        <w:rPr>
          <w:rFonts w:cs="B Nazanin" w:hint="cs"/>
          <w:sz w:val="24"/>
          <w:szCs w:val="24"/>
          <w:rtl/>
        </w:rPr>
        <w:lastRenderedPageBreak/>
        <w:t>آقاي دكتر مرعشي و جناب آقاي دكتر سواري نام برد گو اينكه در آن مقطع زماني فعاليت هاي آنها به نتيجه نرسيد وليكن اميد است روزي اولين ايستگاه تحقيقاتي تابستاني ايران در در سواحل اندربيلند كه روبروي سواحل مكران بلوچستان ايران ميباشد مستقر گردد و با يك دريانوردي مستقيم راه حدود 180 درجه ميتواند كشتي تحقيقاتي را از بندر چابهار ايران مستقيم بدون برخورد به هيچ عارضه توپوگرافي دريايي به سواحل اندربيلند جنوبگان برساند و اين بندر ميتواند با خليج زيبا و امكانات موجود مركز فعاليت هاي جنوگان ايران گردد .</w:t>
      </w:r>
    </w:p>
    <w:p w14:paraId="139BCD34" w14:textId="77777777" w:rsidR="004B6C2E" w:rsidRPr="00926028" w:rsidRDefault="004B6C2E" w:rsidP="000002FE">
      <w:pPr>
        <w:bidi/>
        <w:rPr>
          <w:rFonts w:cs="B Nazanin"/>
          <w:b/>
          <w:bCs/>
          <w:sz w:val="24"/>
          <w:szCs w:val="24"/>
          <w:rtl/>
        </w:rPr>
      </w:pPr>
      <w:r w:rsidRPr="00926028">
        <w:rPr>
          <w:rFonts w:cs="B Nazanin" w:hint="cs"/>
          <w:b/>
          <w:bCs/>
          <w:sz w:val="24"/>
          <w:szCs w:val="24"/>
          <w:rtl/>
        </w:rPr>
        <w:t xml:space="preserve">پيشنهادات </w:t>
      </w:r>
    </w:p>
    <w:p w14:paraId="5B1BF50B" w14:textId="77777777" w:rsidR="004B6C2E" w:rsidRPr="00926028" w:rsidRDefault="004B6C2E" w:rsidP="000002FE">
      <w:pPr>
        <w:bidi/>
        <w:rPr>
          <w:rFonts w:cs="B Nazanin"/>
          <w:sz w:val="24"/>
          <w:szCs w:val="24"/>
          <w:rtl/>
        </w:rPr>
      </w:pPr>
      <w:r w:rsidRPr="00926028">
        <w:rPr>
          <w:rFonts w:cs="B Nazanin" w:hint="cs"/>
          <w:sz w:val="24"/>
          <w:szCs w:val="24"/>
          <w:rtl/>
        </w:rPr>
        <w:t xml:space="preserve">ايران ميتواند نقش فعال در قطب جنوب در چهار بعد داشته باشد </w:t>
      </w:r>
    </w:p>
    <w:p w14:paraId="5A9486D4" w14:textId="77777777" w:rsidR="004B6C2E" w:rsidRPr="00926028" w:rsidRDefault="004B6C2E" w:rsidP="00572802">
      <w:pPr>
        <w:pStyle w:val="ListParagraph"/>
        <w:numPr>
          <w:ilvl w:val="0"/>
          <w:numId w:val="37"/>
        </w:numPr>
        <w:bidi/>
        <w:rPr>
          <w:rFonts w:cs="B Nazanin"/>
          <w:sz w:val="24"/>
          <w:szCs w:val="24"/>
        </w:rPr>
      </w:pPr>
      <w:r w:rsidRPr="00926028">
        <w:rPr>
          <w:rFonts w:cs="B Nazanin" w:hint="cs"/>
          <w:sz w:val="24"/>
          <w:szCs w:val="24"/>
          <w:rtl/>
        </w:rPr>
        <w:t xml:space="preserve">بعد تاريخي </w:t>
      </w:r>
    </w:p>
    <w:p w14:paraId="0F055912" w14:textId="77777777" w:rsidR="004B6C2E" w:rsidRPr="00926028" w:rsidRDefault="004B6C2E" w:rsidP="00572802">
      <w:pPr>
        <w:pStyle w:val="ListParagraph"/>
        <w:numPr>
          <w:ilvl w:val="0"/>
          <w:numId w:val="37"/>
        </w:numPr>
        <w:bidi/>
        <w:rPr>
          <w:rFonts w:cs="B Nazanin"/>
          <w:sz w:val="24"/>
          <w:szCs w:val="24"/>
        </w:rPr>
      </w:pPr>
      <w:r w:rsidRPr="00926028">
        <w:rPr>
          <w:rFonts w:cs="B Nazanin" w:hint="cs"/>
          <w:sz w:val="24"/>
          <w:szCs w:val="24"/>
          <w:rtl/>
        </w:rPr>
        <w:t>بعد حقوقي</w:t>
      </w:r>
    </w:p>
    <w:p w14:paraId="5B36CA26" w14:textId="77777777" w:rsidR="004B6C2E" w:rsidRPr="00926028" w:rsidRDefault="004B6C2E" w:rsidP="00572802">
      <w:pPr>
        <w:pStyle w:val="ListParagraph"/>
        <w:numPr>
          <w:ilvl w:val="0"/>
          <w:numId w:val="37"/>
        </w:numPr>
        <w:bidi/>
        <w:rPr>
          <w:rFonts w:cs="B Nazanin"/>
          <w:sz w:val="24"/>
          <w:szCs w:val="24"/>
        </w:rPr>
      </w:pPr>
      <w:r w:rsidRPr="00926028">
        <w:rPr>
          <w:rFonts w:cs="B Nazanin" w:hint="cs"/>
          <w:sz w:val="24"/>
          <w:szCs w:val="24"/>
          <w:rtl/>
        </w:rPr>
        <w:t xml:space="preserve">بعد سياسي </w:t>
      </w:r>
    </w:p>
    <w:p w14:paraId="5FF60000" w14:textId="77777777" w:rsidR="004B6C2E" w:rsidRPr="00926028" w:rsidRDefault="004B6C2E" w:rsidP="00572802">
      <w:pPr>
        <w:pStyle w:val="ListParagraph"/>
        <w:numPr>
          <w:ilvl w:val="0"/>
          <w:numId w:val="37"/>
        </w:numPr>
        <w:bidi/>
        <w:rPr>
          <w:rFonts w:cs="B Nazanin"/>
          <w:sz w:val="24"/>
          <w:szCs w:val="24"/>
        </w:rPr>
      </w:pPr>
      <w:r w:rsidRPr="00926028">
        <w:rPr>
          <w:rFonts w:cs="B Nazanin" w:hint="cs"/>
          <w:sz w:val="24"/>
          <w:szCs w:val="24"/>
          <w:rtl/>
        </w:rPr>
        <w:t xml:space="preserve">بعد فريكي </w:t>
      </w:r>
    </w:p>
    <w:p w14:paraId="7B6AE4ED" w14:textId="77777777" w:rsidR="004B6C2E" w:rsidRDefault="004B6C2E" w:rsidP="000002FE">
      <w:pPr>
        <w:bidi/>
        <w:ind w:left="360"/>
        <w:rPr>
          <w:rFonts w:cs="B Nazanin"/>
          <w:sz w:val="24"/>
          <w:szCs w:val="24"/>
        </w:rPr>
      </w:pPr>
      <w:r w:rsidRPr="00926028">
        <w:rPr>
          <w:rFonts w:cs="B Nazanin" w:hint="cs"/>
          <w:b/>
          <w:bCs/>
          <w:sz w:val="24"/>
          <w:szCs w:val="24"/>
          <w:rtl/>
        </w:rPr>
        <w:t>بعد تاريخي</w:t>
      </w:r>
      <w:r w:rsidRPr="00926028">
        <w:rPr>
          <w:rFonts w:cs="B Nazanin" w:hint="cs"/>
          <w:sz w:val="24"/>
          <w:szCs w:val="24"/>
          <w:rtl/>
        </w:rPr>
        <w:t xml:space="preserve"> : </w:t>
      </w:r>
    </w:p>
    <w:p w14:paraId="4EDD4BA3" w14:textId="77777777" w:rsidR="004B6C2E" w:rsidRPr="00926028" w:rsidRDefault="004B6C2E" w:rsidP="000002FE">
      <w:pPr>
        <w:bidi/>
        <w:ind w:left="360"/>
        <w:rPr>
          <w:rFonts w:cs="B Nazanin"/>
          <w:sz w:val="24"/>
          <w:szCs w:val="24"/>
          <w:rtl/>
        </w:rPr>
      </w:pPr>
      <w:r w:rsidRPr="00926028">
        <w:rPr>
          <w:rFonts w:cs="B Nazanin" w:hint="cs"/>
          <w:sz w:val="24"/>
          <w:szCs w:val="24"/>
          <w:rtl/>
        </w:rPr>
        <w:t xml:space="preserve">بايد توجه داشت اكتشافات و اختراعات بصورت آني انجام نميشود و ميبايستي پله به پله بستر آماده گردد تا به يك اكتشاف و يا يك اختراع بي انجامد در رابطه با فطب جنوب نيز قبل از اينكه امودسن سوئدي وارد نقطه قطب جنوب گردد قرن ها محققين و مكتشفين از ملل مختلف بستر سازي هرچه نزديكتر شدن به قطب جنوب را در طول تاريخ انجام داده اند كه نمي بايست سهم آنها ناديده انگاشته شود ، مانند يك تيم فوتبال كه ميبايستي توسط افراد مختلف توپ با مهارت و پاس كاري به نزديك گل هدف منتقل شود تا شخص نهايي گل بزند . </w:t>
      </w:r>
    </w:p>
    <w:p w14:paraId="1AAB89A7" w14:textId="77777777" w:rsidR="004B6C2E" w:rsidRPr="00926028" w:rsidRDefault="004B6C2E" w:rsidP="000002FE">
      <w:pPr>
        <w:bidi/>
        <w:ind w:left="360"/>
        <w:rPr>
          <w:rFonts w:cs="B Nazanin"/>
          <w:sz w:val="24"/>
          <w:szCs w:val="24"/>
          <w:rtl/>
        </w:rPr>
      </w:pPr>
      <w:r w:rsidRPr="00926028">
        <w:rPr>
          <w:rFonts w:cs="B Nazanin" w:hint="cs"/>
          <w:sz w:val="24"/>
          <w:szCs w:val="24"/>
          <w:rtl/>
        </w:rPr>
        <w:t xml:space="preserve">قديمي ترين تمدن هاي اوليه در كناره هاي نيل در مصر ، بين النحرين كناره هاي رود هاي دجله و فرات و جنوب غربي فلات ايران در كناره هاي كارون و كرخه ( تمدن ايلام ) و چند نقطه ديگر در قاره آسيا شكل گرفت ، ايرانيان در جهت بسط اكتشافات جغرافيايي و دريايي بسمت جنوب و نزديكتر شدن به قطب جنوب از ملل پيشرو بوده اند كه نبايستي نقش آنها ناديده انگاشته شود . </w:t>
      </w:r>
    </w:p>
    <w:p w14:paraId="41CC928D" w14:textId="77777777" w:rsidR="004B6C2E" w:rsidRPr="00926028" w:rsidRDefault="004B6C2E" w:rsidP="000002FE">
      <w:pPr>
        <w:bidi/>
        <w:ind w:left="360"/>
        <w:rPr>
          <w:rFonts w:cs="B Nazanin"/>
          <w:sz w:val="24"/>
          <w:szCs w:val="24"/>
          <w:rtl/>
        </w:rPr>
      </w:pPr>
      <w:r w:rsidRPr="00926028">
        <w:rPr>
          <w:rFonts w:cs="B Nazanin" w:hint="cs"/>
          <w:sz w:val="24"/>
          <w:szCs w:val="24"/>
          <w:rtl/>
        </w:rPr>
        <w:t xml:space="preserve">با درنظر گرفتن عدم كشف قاره آمريكا و آمريكاي جنوبي و همچنين استراليا و نيوزيلند كه در قرون معاصر بعنوان مبداء حركت به سمت قطب جنوب و جنوبگان استفاده ميشد در دوران تاريخي به ترتيب اكتشافات جنوبي ترين نقطه شبه جزيره عربستان و سواحل جنوبي يمن ، جنوبي ترين نقطه شبه قاره هند و سريلانكا و جنوبي ترين نقطه جنوب شرق آسيا و شبه جزيره مالايا جنوبي ترين نقاط و همچنين نزديكترين نقاط به قطب جنوب بودن كه اكتشاف آنها در دوران باستان كه هنوز اقوام اروپاي شمالي در جنگل هاي سياه بصورت قبايل بدوي زندگي مي كردند و پدران و مادران پير خود راه كه قدرت حركت با قبيله را نداشتند ميكشتند و ميخوردند نقش مهمي در بستر سازي اكتشافات بسمت جنوب و جنوبگان داشت . </w:t>
      </w:r>
    </w:p>
    <w:p w14:paraId="601EFE9E" w14:textId="77777777" w:rsidR="004B6C2E" w:rsidRPr="00926028" w:rsidRDefault="004B6C2E" w:rsidP="000002FE">
      <w:pPr>
        <w:bidi/>
        <w:ind w:left="360"/>
        <w:rPr>
          <w:rFonts w:cs="B Nazanin"/>
          <w:sz w:val="24"/>
          <w:szCs w:val="24"/>
          <w:rtl/>
        </w:rPr>
      </w:pPr>
      <w:r w:rsidRPr="00926028">
        <w:rPr>
          <w:rFonts w:cs="B Nazanin" w:hint="cs"/>
          <w:sz w:val="24"/>
          <w:szCs w:val="24"/>
          <w:rtl/>
        </w:rPr>
        <w:lastRenderedPageBreak/>
        <w:t xml:space="preserve">اهم اقدامات ايرانيان بترتيب زماني بشرح زير ميباشد : </w:t>
      </w:r>
    </w:p>
    <w:p w14:paraId="201AD39C" w14:textId="77777777" w:rsidR="004B6C2E" w:rsidRPr="00926028" w:rsidRDefault="004B6C2E" w:rsidP="000002FE">
      <w:pPr>
        <w:pStyle w:val="ListParagraph"/>
        <w:numPr>
          <w:ilvl w:val="0"/>
          <w:numId w:val="21"/>
        </w:numPr>
        <w:bidi/>
        <w:rPr>
          <w:rFonts w:cs="B Nazanin"/>
          <w:sz w:val="24"/>
          <w:szCs w:val="24"/>
        </w:rPr>
      </w:pPr>
      <w:r w:rsidRPr="00926028">
        <w:rPr>
          <w:rFonts w:cs="B Nazanin" w:hint="cs"/>
          <w:sz w:val="24"/>
          <w:szCs w:val="24"/>
          <w:rtl/>
        </w:rPr>
        <w:t>سفرهاي ( اريتراز ) مادي در حدود 600 سال قبل از ميلاد از مبدع جزيره قشم به سمت جنوب در درياي عرب و دور زدن شبه جزيره عربستان و درياي سرخ كه كل اين درياها به نام او به درياي ( اريتره ) ناميده شده و هم اكنون نيز منطقه اي در شاخ آفريقا بنام ( اريتره ) بصورت يك كشور مستقل ميباشد ، اين مسئله در ياداشت هاي نئارخوس درياسالار اسكندر ، سرپرسي سايكس ، آلفونس گابريل و آگاتا ترخيدوس ذكر شده است .</w:t>
      </w:r>
    </w:p>
    <w:p w14:paraId="4034C3D7" w14:textId="77777777" w:rsidR="004B6C2E" w:rsidRPr="00926028" w:rsidRDefault="004B6C2E" w:rsidP="000002FE">
      <w:pPr>
        <w:pStyle w:val="ListParagraph"/>
        <w:numPr>
          <w:ilvl w:val="0"/>
          <w:numId w:val="21"/>
        </w:numPr>
        <w:bidi/>
        <w:rPr>
          <w:rFonts w:cs="B Nazanin"/>
          <w:sz w:val="24"/>
          <w:szCs w:val="24"/>
        </w:rPr>
      </w:pPr>
      <w:r w:rsidRPr="00926028">
        <w:rPr>
          <w:rFonts w:cs="B Nazanin" w:hint="cs"/>
          <w:sz w:val="24"/>
          <w:szCs w:val="24"/>
          <w:rtl/>
        </w:rPr>
        <w:t>سفر ( آسكيلاس ) سرپرست گروه دريانوردان داريوش پادشاه هخامنشي كه در سال 490 قبل از ميلاد مأمور دريانوردي بين شرق و غرب امپراتوري داريوش بعد از حفر كانال بين يكي از شاخه هاي رود نيل و درياي سرخ ( اريتره ) بمنظور ارتباط دريايي بين درياي مديترانه ( مغرب ) و درياي عرب ( مكران ) شده بود به درياي عرب ( مكران ) و دور زدن شبه جزيره عربستان ، توسط هرودوت ، ارسطو ( كتاب سياستنامه ) و نئارخوس درياسالار اسكندر ذكر شده است و آسكيلاس مسير ها و تجربيات خود را در كتابي تحت نام ( پريپلوس ) و يا پيرا دريانودي نوشته بود كه از بين رفته است .</w:t>
      </w:r>
    </w:p>
    <w:p w14:paraId="4349E37A" w14:textId="77777777" w:rsidR="004B6C2E" w:rsidRPr="00926028" w:rsidRDefault="004B6C2E" w:rsidP="000002FE">
      <w:pPr>
        <w:pStyle w:val="ListParagraph"/>
        <w:numPr>
          <w:ilvl w:val="0"/>
          <w:numId w:val="21"/>
        </w:numPr>
        <w:bidi/>
        <w:rPr>
          <w:rFonts w:cs="B Nazanin"/>
          <w:sz w:val="24"/>
          <w:szCs w:val="24"/>
        </w:rPr>
      </w:pPr>
      <w:r w:rsidRPr="00926028">
        <w:rPr>
          <w:rFonts w:cs="B Nazanin" w:hint="cs"/>
          <w:sz w:val="24"/>
          <w:szCs w:val="24"/>
          <w:rtl/>
        </w:rPr>
        <w:t xml:space="preserve">سفر ( سانار ) خواهر زاده و سرپرست گروه دريانودان خشايار شاه هخامنشي كه در سال 470 قبل از ميلاد مأمور سفر اكتشافي بدور قاره آفريقا و كشف جنوبي ترين نقطه اين قاره شد و تا سواحل گينه در غرب آفريقا دريانوردي كرده و از مردمي ذكر كرده كه قد كوتاه داشته و بابرگ درختان خود را ميپوشانيدند ، توسط هرودوت و تعدادي ديگر از مورخين باستاني ذكر شده است . </w:t>
      </w:r>
    </w:p>
    <w:p w14:paraId="04A88708" w14:textId="77777777" w:rsidR="004B6C2E" w:rsidRPr="00926028" w:rsidRDefault="004B6C2E" w:rsidP="000002FE">
      <w:pPr>
        <w:pStyle w:val="ListParagraph"/>
        <w:numPr>
          <w:ilvl w:val="0"/>
          <w:numId w:val="21"/>
        </w:numPr>
        <w:bidi/>
        <w:rPr>
          <w:rFonts w:cs="B Nazanin"/>
          <w:sz w:val="24"/>
          <w:szCs w:val="24"/>
        </w:rPr>
      </w:pPr>
      <w:r w:rsidRPr="00926028">
        <w:rPr>
          <w:rFonts w:cs="B Nazanin" w:hint="cs"/>
          <w:sz w:val="24"/>
          <w:szCs w:val="24"/>
          <w:rtl/>
        </w:rPr>
        <w:t xml:space="preserve">سفر درياسالار وهرز ديلمي در زمان انوشيروان پادشاه ساساني در 470 ميلادي به درياي عرب ( مكران ) بسمت جنوب و سرزمين يمن در جنوبي ترين نقطه شبه جزيره عربستان </w:t>
      </w:r>
    </w:p>
    <w:p w14:paraId="5050EADD" w14:textId="77777777" w:rsidR="004B6C2E" w:rsidRPr="00926028" w:rsidRDefault="004B6C2E" w:rsidP="000002FE">
      <w:pPr>
        <w:pStyle w:val="ListParagraph"/>
        <w:numPr>
          <w:ilvl w:val="0"/>
          <w:numId w:val="21"/>
        </w:numPr>
        <w:bidi/>
        <w:rPr>
          <w:rFonts w:cs="B Nazanin"/>
          <w:sz w:val="24"/>
          <w:szCs w:val="24"/>
        </w:rPr>
      </w:pPr>
      <w:r w:rsidRPr="00926028">
        <w:rPr>
          <w:rFonts w:cs="B Nazanin" w:hint="cs"/>
          <w:sz w:val="24"/>
          <w:szCs w:val="24"/>
          <w:rtl/>
        </w:rPr>
        <w:t xml:space="preserve">سفر ديگر دريانوردان انوشيروان به جزيره سيلان ( سيرالئون ) در جنوبي ترين نقطه شبه قاره هند در سال 534 ميلادي  ، اين سفر توسط طبري ، همزه اصفهاني ، مسيو رنو فرانسوي ( كتاب خاطره هند ) ، جيمز تنت مورخ انگليسي در كتاب ( سيلان ) ذكر شده است . </w:t>
      </w:r>
    </w:p>
    <w:p w14:paraId="4B4EF986" w14:textId="77777777" w:rsidR="004B6C2E" w:rsidRPr="00926028" w:rsidRDefault="004B6C2E" w:rsidP="000002FE">
      <w:pPr>
        <w:pStyle w:val="ListParagraph"/>
        <w:numPr>
          <w:ilvl w:val="0"/>
          <w:numId w:val="21"/>
        </w:numPr>
        <w:bidi/>
        <w:rPr>
          <w:rFonts w:cs="B Nazanin"/>
          <w:sz w:val="24"/>
          <w:szCs w:val="24"/>
        </w:rPr>
      </w:pPr>
      <w:r w:rsidRPr="00926028">
        <w:rPr>
          <w:rFonts w:cs="B Nazanin" w:hint="cs"/>
          <w:sz w:val="24"/>
          <w:szCs w:val="24"/>
          <w:rtl/>
        </w:rPr>
        <w:t xml:space="preserve">سفر سليمان و ابوزيد حسن سيرافي به شبه جزيره مالايا و عبور از اين تنگه در جنوبي ترين نقطه جنوب شرق آسيا در حدود سال هاي 851 ميلادي كامل كردن جاده ابريشم دريايي يا جنوبي يا جاده ادويه در اين مسير . </w:t>
      </w:r>
    </w:p>
    <w:p w14:paraId="2FC77055" w14:textId="77777777" w:rsidR="004B6C2E" w:rsidRPr="00926028" w:rsidRDefault="004B6C2E" w:rsidP="000002FE">
      <w:pPr>
        <w:pStyle w:val="ListParagraph"/>
        <w:numPr>
          <w:ilvl w:val="0"/>
          <w:numId w:val="21"/>
        </w:numPr>
        <w:bidi/>
        <w:rPr>
          <w:rFonts w:cs="B Nazanin"/>
          <w:sz w:val="24"/>
          <w:szCs w:val="24"/>
        </w:rPr>
      </w:pPr>
      <w:r w:rsidRPr="00926028">
        <w:rPr>
          <w:rFonts w:cs="B Nazanin" w:hint="cs"/>
          <w:sz w:val="24"/>
          <w:szCs w:val="24"/>
          <w:rtl/>
        </w:rPr>
        <w:t xml:space="preserve">آغاز سفر شيرازي ها به شرق و جنوب آفريقا از اوايل قرن دهم ميلادي ( 908 ) به مومباسا ( منفسه ) ، كلوه در تانزانيا ، زنگبار ، موزامبيك ، جزيره مادگاسكار به سمت جنوب قاره آفريقا كه هم اكنون مهره هاي عقيق ساخت آنها در پون دولند شرقي كه مورد تأئيد مقامات موزه آفريقاي جنوبي ميباشد ، توسط شيخ محي الدين زنگباري ( كتاب سير ت الكلويه ) ، ريگبي ( كتاب زنگبار ) ، سرگرد پيرس كنسول انگليس در زنگبار ذكر شده است . </w:t>
      </w:r>
    </w:p>
    <w:p w14:paraId="112D40E0" w14:textId="77777777" w:rsidR="004B6C2E" w:rsidRPr="00926028" w:rsidRDefault="004B6C2E" w:rsidP="000002FE">
      <w:pPr>
        <w:pStyle w:val="ListParagraph"/>
        <w:bidi/>
        <w:rPr>
          <w:rFonts w:cs="B Nazanin"/>
          <w:sz w:val="24"/>
          <w:szCs w:val="24"/>
          <w:rtl/>
        </w:rPr>
      </w:pPr>
      <w:r w:rsidRPr="00926028">
        <w:rPr>
          <w:rFonts w:cs="B Nazanin" w:hint="cs"/>
          <w:sz w:val="24"/>
          <w:szCs w:val="24"/>
          <w:rtl/>
        </w:rPr>
        <w:t xml:space="preserve">از جمله در از اسناد بدست آمده از قرن دهم ميلادي از ملوان ايراني بزرگ شهرياري كه از كتاب سوحل شرق وجنوب افريقا كه توسط </w:t>
      </w:r>
      <w:r w:rsidRPr="00926028">
        <w:rPr>
          <w:rFonts w:cs="B Nazanin"/>
          <w:sz w:val="24"/>
          <w:szCs w:val="24"/>
        </w:rPr>
        <w:t xml:space="preserve">FREEMAN – GRENVILLE </w:t>
      </w:r>
      <w:r w:rsidRPr="00926028">
        <w:rPr>
          <w:rFonts w:cs="B Nazanin" w:hint="cs"/>
          <w:sz w:val="24"/>
          <w:szCs w:val="24"/>
          <w:rtl/>
        </w:rPr>
        <w:t xml:space="preserve"> نوشته شده است ملخص شده آمده  كشتي يك گروه از ملوانان ايراني در سواحل موزامبيك امروزي به گل نشست و آنها را به دربار شاه محلي بردند و او به آنها كمك كرد كه به مسافرت خود بسمت جنوب ادامه دهند ، ولي آنها بدلايلي با حيله اي شاه را اسير گرفته و به كشتي آورده بعدها در عمان بعنوان برده فروختند ، سالها بعد بعد از اتفاقات زياد شاه توانست به كشور خود برگردد و قدرت را بدست بگيرد و در اين زمان او </w:t>
      </w:r>
      <w:r w:rsidRPr="00926028">
        <w:rPr>
          <w:rFonts w:cs="B Nazanin" w:hint="cs"/>
          <w:sz w:val="24"/>
          <w:szCs w:val="24"/>
          <w:rtl/>
        </w:rPr>
        <w:lastRenderedPageBreak/>
        <w:t xml:space="preserve">بدين اسلام مشرف شده بود ، بر اثر اتفاق ملواناني كه اورا اسير كرده بودند بدلايلي به دربار او آمدند و از ديدن او در قدرت در حيرت و وحشت شدند ولي شاه آنها رابخشيد و گفت آنها عاملي بودند تا او مسلمان گردد . </w:t>
      </w:r>
    </w:p>
    <w:p w14:paraId="101E9C9B" w14:textId="77777777" w:rsidR="004B6C2E" w:rsidRPr="00926028" w:rsidRDefault="004B6C2E" w:rsidP="000002FE">
      <w:pPr>
        <w:pStyle w:val="ListParagraph"/>
        <w:bidi/>
        <w:rPr>
          <w:rFonts w:cs="B Nazanin"/>
          <w:sz w:val="24"/>
          <w:szCs w:val="24"/>
          <w:rtl/>
        </w:rPr>
      </w:pPr>
      <w:r w:rsidRPr="00926028">
        <w:rPr>
          <w:rFonts w:cs="B Nazanin" w:hint="cs"/>
          <w:sz w:val="24"/>
          <w:szCs w:val="24"/>
          <w:rtl/>
        </w:rPr>
        <w:t xml:space="preserve">اين مسئله نه بلكه يك بار بلكه چند بار ملوانان ايراني تا مناطق كاملاً جنوبي آفريقا جنوب مدار جنوبي ( </w:t>
      </w:r>
      <w:r w:rsidRPr="00926028">
        <w:rPr>
          <w:rFonts w:cs="B Nazanin"/>
          <w:sz w:val="24"/>
          <w:szCs w:val="24"/>
        </w:rPr>
        <w:t xml:space="preserve">TROPIC OF CAPRICORN </w:t>
      </w:r>
      <w:r w:rsidRPr="00926028">
        <w:rPr>
          <w:rFonts w:cs="B Nazanin" w:hint="cs"/>
          <w:sz w:val="24"/>
          <w:szCs w:val="24"/>
          <w:rtl/>
        </w:rPr>
        <w:t xml:space="preserve"> ) حدود 30 درجه عرض جنوبي را در قرن دهم ميلادي دريانوردي كرده اند يعني بيش از 500 سال قبل از دريانوردي پرتقالي ها به جنوب آفريقا و دور زدن آن ميرساند كه ايراني ها بستر ساز اكتشافات بعدي اروپائي ها بسمت جنوب و نهايتاً رسيدن به قطب جنوب بوده اند و نميبايستي زحمات آنها ناديده انگاشته شود .</w:t>
      </w:r>
    </w:p>
    <w:p w14:paraId="016AA7E0" w14:textId="77777777" w:rsidR="004B6C2E" w:rsidRPr="00926028" w:rsidRDefault="004B6C2E" w:rsidP="000002FE">
      <w:pPr>
        <w:pStyle w:val="ListParagraph"/>
        <w:numPr>
          <w:ilvl w:val="0"/>
          <w:numId w:val="21"/>
        </w:numPr>
        <w:bidi/>
        <w:rPr>
          <w:rFonts w:cs="B Nazanin"/>
          <w:sz w:val="24"/>
          <w:szCs w:val="24"/>
        </w:rPr>
      </w:pPr>
      <w:r w:rsidRPr="00926028">
        <w:rPr>
          <w:rFonts w:cs="B Nazanin" w:hint="cs"/>
          <w:sz w:val="24"/>
          <w:szCs w:val="24"/>
          <w:rtl/>
        </w:rPr>
        <w:t xml:space="preserve">مسئله مهم ديگر نقش عمده ايرانيان در صنعت دريانوردي در طي تاريخ ميباشد كه نقش اساسي در دريانوردي به سمت جنوب اقيانوس هند و نهايتاً به قطب جنوب داشته است از جمله اختراع سكان ، بكار گرفتن قطب نما ، بكار گرفتن لنگر ، مسافت ياب دريايي ، عمق ياب دريايي ( سوند ) ، نقشه و جهت يابي هدايت كشتي با اختراع ( استرلاب و كمال ) ، راهنماي دريايي ( رهنمانه كه بعداً بصورت معرب به رحماني معروف شد ) و مكانيزم استفاده از باد تقريباً مخالف جهت هدايت كشتي بادباني ، بعدها در قرن 15 ميلادي هانري دريانورد شاهزاده پرتقالي با استفاده از اختراعات و تجربيات دريانوردان ايراني و مسلمان و استفاده از معماري كشتي سازي آنها جمع آوري همه متخصصين مسلمان و مسيحي در امر دريانوردي پايه گذار جهش بزرگ دريانوردي در جهان گرديد كه باعث كشف قاره آمريكا دماغه اميد نيك و سرعت بخشيدن حركت به سمت جنوب و جنوبگان گرديد . </w:t>
      </w:r>
    </w:p>
    <w:p w14:paraId="73B6ED60" w14:textId="77777777" w:rsidR="004B6C2E" w:rsidRDefault="004B6C2E" w:rsidP="000002FE">
      <w:pPr>
        <w:pStyle w:val="ListParagraph"/>
        <w:bidi/>
        <w:rPr>
          <w:rFonts w:cs="B Nazanin"/>
          <w:sz w:val="24"/>
          <w:szCs w:val="24"/>
        </w:rPr>
      </w:pPr>
      <w:r w:rsidRPr="00926028">
        <w:rPr>
          <w:rFonts w:cs="B Nazanin" w:hint="cs"/>
          <w:sz w:val="24"/>
          <w:szCs w:val="24"/>
          <w:rtl/>
        </w:rPr>
        <w:t xml:space="preserve">بادر نظر گرفتن مراتب فوق نقش مهم تاريخي ايران در فرايند اكتشافات دريايي بسمت جنوب در طي قرون و اعصار مشخص ميشود . </w:t>
      </w:r>
    </w:p>
    <w:p w14:paraId="4BBD7423" w14:textId="77777777" w:rsidR="004B6C2E" w:rsidRPr="005F52B3" w:rsidRDefault="004B6C2E" w:rsidP="000002FE">
      <w:pPr>
        <w:bidi/>
        <w:rPr>
          <w:rFonts w:cs="B Nazanin"/>
          <w:sz w:val="24"/>
          <w:szCs w:val="24"/>
        </w:rPr>
      </w:pPr>
      <w:r w:rsidRPr="005F52B3">
        <w:rPr>
          <w:rFonts w:cs="B Nazanin"/>
          <w:b/>
          <w:bCs/>
          <w:sz w:val="24"/>
          <w:szCs w:val="24"/>
          <w:rtl/>
        </w:rPr>
        <w:t>بعد علمی و تکنولوژی</w:t>
      </w:r>
      <w:r w:rsidRPr="005F52B3">
        <w:rPr>
          <w:rFonts w:cs="B Nazanin"/>
          <w:sz w:val="24"/>
          <w:szCs w:val="24"/>
          <w:rtl/>
        </w:rPr>
        <w:t xml:space="preserve"> </w:t>
      </w:r>
    </w:p>
    <w:p w14:paraId="3E1D3643" w14:textId="77777777" w:rsidR="004B6C2E" w:rsidRPr="005F52B3" w:rsidRDefault="004B6C2E" w:rsidP="000002FE">
      <w:pPr>
        <w:pStyle w:val="ListParagraph"/>
        <w:bidi/>
        <w:rPr>
          <w:rFonts w:cs="B Nazanin"/>
          <w:sz w:val="24"/>
          <w:szCs w:val="24"/>
        </w:rPr>
      </w:pPr>
      <w:r w:rsidRPr="005F52B3">
        <w:rPr>
          <w:rFonts w:cs="B Nazanin"/>
          <w:sz w:val="24"/>
          <w:szCs w:val="24"/>
          <w:rtl/>
        </w:rPr>
        <w:t xml:space="preserve">     مسئله مهم ديگر نقش عمده ايرانيان در صنعت دريانوردي در طي تاريخ ميباشد كه نقش اساسي در دريانوردي به سمت جنوب اقيانوس هند و نهايتاً به قطب جنوب داشته است از جمله اختراع سكان ، بكار گرفتن قطب نما ، بكار گرفتن لنگر ، مسافت ياب دريايي ، عمق ياب دريايي ( سوند ) ، نقشه و جهت يابي هدايت كشتي با اختراع ( استرلاب و كمال ) ، راهنماي دريايي ( رهنمانه كه بعداً بصورت معرب به رحماني معروف شد ) و مكانيزم استفاده از باد تقريباً مخالف جهت هدايت كشتي بادباني </w:t>
      </w:r>
    </w:p>
    <w:p w14:paraId="01B77020" w14:textId="77777777" w:rsidR="004B6C2E" w:rsidRPr="005F52B3" w:rsidRDefault="004B6C2E" w:rsidP="000002FE">
      <w:pPr>
        <w:pStyle w:val="ListParagraph"/>
        <w:bidi/>
        <w:rPr>
          <w:rFonts w:cs="B Nazanin"/>
          <w:sz w:val="24"/>
          <w:szCs w:val="24"/>
        </w:rPr>
      </w:pPr>
      <w:r w:rsidRPr="005F52B3">
        <w:rPr>
          <w:rFonts w:cs="B Nazanin"/>
          <w:sz w:val="24"/>
          <w:szCs w:val="24"/>
          <w:rtl/>
        </w:rPr>
        <w:t xml:space="preserve">    کاهش پروژه های علمی بعضی از کشورهای مدعی قطب جنوب مانند استرلیا که از سال 1997 که دارای تعداد 142 پروژه تحقیقاتی در جنوبگان بود در سال 2014 به تعداد 62 پروژه کاهش یافته است و باعث کاهش اعتبار ادعای این کشور شده است . </w:t>
      </w:r>
    </w:p>
    <w:p w14:paraId="75552F8C" w14:textId="77777777" w:rsidR="004B6C2E" w:rsidRPr="00926028" w:rsidRDefault="004B6C2E" w:rsidP="000002FE">
      <w:pPr>
        <w:pStyle w:val="ListParagraph"/>
        <w:bidi/>
        <w:rPr>
          <w:rFonts w:cs="B Nazanin"/>
          <w:sz w:val="24"/>
          <w:szCs w:val="24"/>
        </w:rPr>
      </w:pPr>
    </w:p>
    <w:p w14:paraId="600E0958" w14:textId="77777777" w:rsidR="004B6C2E" w:rsidRDefault="004B6C2E" w:rsidP="000002FE">
      <w:pPr>
        <w:bidi/>
        <w:ind w:left="360"/>
        <w:rPr>
          <w:rFonts w:cs="B Nazanin"/>
          <w:sz w:val="24"/>
          <w:szCs w:val="24"/>
        </w:rPr>
      </w:pPr>
      <w:r w:rsidRPr="00926028">
        <w:rPr>
          <w:rFonts w:cs="B Nazanin" w:hint="cs"/>
          <w:b/>
          <w:bCs/>
          <w:sz w:val="24"/>
          <w:szCs w:val="24"/>
          <w:rtl/>
        </w:rPr>
        <w:t>بعد حقوقي</w:t>
      </w:r>
      <w:r w:rsidRPr="00926028">
        <w:rPr>
          <w:rFonts w:cs="B Nazanin" w:hint="cs"/>
          <w:sz w:val="24"/>
          <w:szCs w:val="24"/>
          <w:rtl/>
        </w:rPr>
        <w:t xml:space="preserve"> :</w:t>
      </w:r>
    </w:p>
    <w:p w14:paraId="15894CB6" w14:textId="77777777" w:rsidR="004B6C2E" w:rsidRDefault="004B6C2E" w:rsidP="000002FE">
      <w:pPr>
        <w:bidi/>
        <w:ind w:left="360"/>
        <w:rPr>
          <w:rFonts w:cs="B Nazanin"/>
          <w:sz w:val="24"/>
          <w:szCs w:val="24"/>
          <w:rtl/>
        </w:rPr>
      </w:pPr>
      <w:r w:rsidRPr="00926028">
        <w:rPr>
          <w:rFonts w:cs="B Nazanin" w:hint="cs"/>
          <w:sz w:val="24"/>
          <w:szCs w:val="24"/>
          <w:rtl/>
        </w:rPr>
        <w:t xml:space="preserve"> با درنظر گرفتن اينكه كشورهاي زير بدلايل ذكر شده در اين كتاب ادعاي حاكميت بر قطاع خاصي از قطب جنوب را در تاريخ هاي مختلف نموده اند و اين ادعاهاي حاكميت فعلاً مسكوت گذاشته شده است ، كشور ايران نيز بدليل ارتباط حدود </w:t>
      </w:r>
      <w:r w:rsidRPr="00926028">
        <w:rPr>
          <w:rFonts w:cs="B Nazanin" w:hint="cs"/>
          <w:sz w:val="24"/>
          <w:szCs w:val="24"/>
          <w:rtl/>
        </w:rPr>
        <w:lastRenderedPageBreak/>
        <w:t xml:space="preserve">100مايل از سواحل مكران بلوچستان با سواحل اندربيلند جنوبگان در حوالي دماغه كلوز بدون هيچ گونه عارضه توپوگرافي در مسير ، چرخه هاي حرارتي جوي بين هواي سنگين سرد قطب جنوب و هواي سبك و گرم آسياس جنوب غربي و اثرات اين تحولات جوي بخصوص برروي طوفان هاي موسمي اثرات حياتي آن بر سواحل مكران ايران و همچنين وابستگي شديد منطقه به ذخاي عظيم آب شيرين قطب ميتواند نسبت به قطاعي از قطب جنوب كه روبروي سواحل باز بلوچستان است ادعاي حاكميت نمايد ، اين محدوده از نقطه مقابل راس الحد به طول جغرافيايي 50/59 درجه شرقي تا مرز پاكستان بطول جغرافيايي 32/61 شرقي طول جغرافيايي را در بر ميگيرد و همانگونه كه بيان شد هيچ گونه عارضه توپوگرافي بين اين محدوده از طول جغرافيايي از سواحل مكران بلوچستان ايران تا سواحل اندربيلند جنوبگان هيچ گونه عارضه توپوگرافي مانند جزيره و سخره هاي زير آبي مورد ادعاي كشور هاي ديگر وجود نداشته و نزديكترين جزاير به آن جزاير ( كركلن ) و ( مرد ) در جنوبگان و جزاير ( موريس ) ، دودريگوس و سي شل در شرق آفريقا ميباشند ، اين منطقه همانگونه كه در شكل مشاهده ميشود و بيان خواهد شد جزء يكي از دو قطاع از مناطق مورد ادعاي استرالياميباشد كه همانگوه كه بيان شد شامل دو پنجم از كل سواحل جنوگان شده و در محدوده قطاعي قرار دارد كه بين 45 درجه طول شرق الي 136 درجه طول شرقي قرار گرفته است ، بادر نظر گرفتن طول جغرافيايي سرزمين استراليا كه از حدود 115 الي 155 درجه طول جغرافيايي شرقي قرار گرفته درنتيجه مشخص ميشود كه مناطق قطبي اندربيلند هزاران ميل دريايي از نقطه مقابل سواحل اين كشور در جنوبگان فاصله داشته و در مقابل سواحل باز و حتي بسته اين كشور قرار نگرفته است </w:t>
      </w:r>
      <w:r>
        <w:rPr>
          <w:rFonts w:cs="B Nazanin" w:hint="cs"/>
          <w:sz w:val="24"/>
          <w:szCs w:val="24"/>
          <w:rtl/>
        </w:rPr>
        <w:t xml:space="preserve">. </w:t>
      </w:r>
    </w:p>
    <w:p w14:paraId="4F50B07E" w14:textId="77777777" w:rsidR="004B6C2E" w:rsidRPr="00E3396B" w:rsidRDefault="004B6C2E" w:rsidP="000002FE">
      <w:pPr>
        <w:bidi/>
        <w:ind w:left="360"/>
        <w:rPr>
          <w:rFonts w:cs="B Nazanin"/>
          <w:sz w:val="24"/>
          <w:szCs w:val="24"/>
          <w:rtl/>
        </w:rPr>
      </w:pPr>
      <w:r w:rsidRPr="00926028">
        <w:rPr>
          <w:rFonts w:cs="B Nazanin" w:hint="cs"/>
          <w:sz w:val="24"/>
          <w:szCs w:val="24"/>
          <w:rtl/>
        </w:rPr>
        <w:t xml:space="preserve"> ادعا استراليا به پهنه وسيعي از جنوبگان كه در مقابل سواحل آن كشور قرار ندارد از وجه حقوقي مستحكمي برخوارد نبوده و همجنين اين سابقه وجود داشته است كه كشوري كه بر منطقه كه بر منطقه خاصي از قطب جنوب ادعاي حاكميت داشته باشد و داراي ايستگاه هايي در منطقه مورد نظر بوده است ، ايستگاه ها را به كشوري كه سواحل آن در مقابل منطقه مورد نظر قرار گرفته منتقل نمايد ، بطور مثال نروژ قبل از سال 1982 ايستگاه تحقيقاتي خود را به آفريقاي جنوبي كه سواحل آن مقابل ايستگاه قرار داشت</w:t>
      </w:r>
      <w:r w:rsidRPr="00926028">
        <w:rPr>
          <w:rFonts w:cs="B Nazanin" w:hint="cs"/>
          <w:rtl/>
        </w:rPr>
        <w:t xml:space="preserve"> منقل نمود و بعنوان اولين ايستگاه آفريقاي جنوبي تحت نام </w:t>
      </w:r>
      <w:r w:rsidRPr="00926028">
        <w:rPr>
          <w:rFonts w:cs="B Nazanin"/>
        </w:rPr>
        <w:t xml:space="preserve">South Africa Nationl Antarctic Expedition </w:t>
      </w:r>
      <w:r w:rsidRPr="00926028">
        <w:rPr>
          <w:rFonts w:cs="B Nazanin" w:hint="cs"/>
          <w:rtl/>
        </w:rPr>
        <w:t xml:space="preserve"> </w:t>
      </w:r>
      <w:r w:rsidRPr="00926028">
        <w:rPr>
          <w:rFonts w:cs="B Nazanin"/>
        </w:rPr>
        <w:t>( SANAE )</w:t>
      </w:r>
      <w:r w:rsidRPr="00926028">
        <w:rPr>
          <w:rFonts w:cs="B Nazanin" w:hint="cs"/>
          <w:rtl/>
        </w:rPr>
        <w:t xml:space="preserve"> ناميده شد ، در ثاني اين ادعا هاي حاكميت رسميت نيافته لذا هرگونه ادعاي حاكميت در شرايط فعلي ميتواند يك پشتوانه خوب حقوقي جهت ايران بوجود آورد . </w:t>
      </w:r>
    </w:p>
    <w:p w14:paraId="658FAB76" w14:textId="77777777" w:rsidR="004B6C2E" w:rsidRPr="00926028" w:rsidRDefault="004B6C2E" w:rsidP="000002FE">
      <w:pPr>
        <w:pStyle w:val="NormalWeb"/>
        <w:bidi/>
        <w:rPr>
          <w:rFonts w:cs="B Nazanin"/>
          <w:rtl/>
        </w:rPr>
      </w:pPr>
      <w:r w:rsidRPr="00926028">
        <w:rPr>
          <w:rFonts w:cs="B Nazanin" w:hint="cs"/>
          <w:rtl/>
        </w:rPr>
        <w:t xml:space="preserve">از جهت ديگر همانگونه كه ملاحضه ميشود بين آرژانتين و بريتانيا بروي قطاع 00/25 درجه غربي الي 00/50 درجه غربي اختلاف وجود داشته و همچنين بين آراژانتين و شيلي بروي قطاع 00/53 درجه غربي الي 00/74 درجه غربي اين اختلاف وجود دارد ، لذا ادعاي حاكميت بروي يك قطاع بخصوص توسط دو كشور سابقه داشته و اين عمل ادعاي حاكميت ايران و تداخل آن با بخشي از قطاع مورد ادعاي استراليا مسبوق به سابقه ميباشد و در اين اختلافات كشورهايي كه در شرايطي نظير ايران قرار دارند از جمله پاكستان ، هند ، مادگاسكار ، اندونزي كه سواحل مقابل آنها در قطب جنوب توسط استراليا ادعا شده است از ايران حمايت خواهند كرد . </w:t>
      </w:r>
    </w:p>
    <w:p w14:paraId="53B1B7F7" w14:textId="77777777" w:rsidR="004B6C2E" w:rsidRPr="00926028" w:rsidRDefault="004B6C2E" w:rsidP="000002FE">
      <w:pPr>
        <w:bidi/>
        <w:rPr>
          <w:rFonts w:cs="B Nazanin"/>
          <w:sz w:val="24"/>
          <w:szCs w:val="24"/>
          <w:rtl/>
        </w:rPr>
      </w:pPr>
    </w:p>
    <w:p w14:paraId="63EB605C" w14:textId="77777777" w:rsidR="004B6C2E" w:rsidRPr="00926028" w:rsidRDefault="004B6C2E" w:rsidP="000002FE">
      <w:pPr>
        <w:bidi/>
        <w:rPr>
          <w:rFonts w:cs="B Nazanin"/>
          <w:sz w:val="24"/>
          <w:szCs w:val="24"/>
          <w:rtl/>
        </w:rPr>
      </w:pPr>
    </w:p>
    <w:p w14:paraId="57DC9D43" w14:textId="77777777" w:rsidR="004B6C2E" w:rsidRPr="00C605C9" w:rsidRDefault="004B6C2E" w:rsidP="000002FE">
      <w:pPr>
        <w:bidi/>
        <w:rPr>
          <w:rFonts w:cs="B Nazanin"/>
          <w:sz w:val="24"/>
          <w:szCs w:val="24"/>
        </w:rPr>
      </w:pPr>
      <w:r w:rsidRPr="00926028">
        <w:rPr>
          <w:rFonts w:cs="B Nazanin"/>
          <w:noProof/>
          <w:sz w:val="24"/>
          <w:szCs w:val="24"/>
          <w:rtl/>
        </w:rPr>
        <w:lastRenderedPageBreak/>
        <w:drawing>
          <wp:inline distT="0" distB="0" distL="0" distR="0" wp14:anchorId="08354D64" wp14:editId="7FE6AAAC">
            <wp:extent cx="5281760" cy="6743700"/>
            <wp:effectExtent l="742950" t="0" r="738040" b="0"/>
            <wp:docPr id="40" name="Picture 9" descr="C:\Documents and Settings\m.faghihi\My Documents\حقوق دریایی ایران ومنافع ایران در قطب جنوب\نقشه هاي جنوب گان\قطع ايران از سواحل ايران تا جنوبگ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m.faghihi\My Documents\حقوق دریایی ایران ومنافع ایران در قطب جنوب\نقشه هاي جنوب گان\قطع ايران از سواحل ايران تا جنوبگان.jpg"/>
                    <pic:cNvPicPr>
                      <a:picLocks noChangeAspect="1" noChangeArrowheads="1"/>
                    </pic:cNvPicPr>
                  </pic:nvPicPr>
                  <pic:blipFill>
                    <a:blip r:embed="rId1713" cstate="print"/>
                    <a:srcRect/>
                    <a:stretch>
                      <a:fillRect/>
                    </a:stretch>
                  </pic:blipFill>
                  <pic:spPr bwMode="auto">
                    <a:xfrm rot="16200000">
                      <a:off x="0" y="0"/>
                      <a:ext cx="5287933" cy="6751582"/>
                    </a:xfrm>
                    <a:prstGeom prst="rect">
                      <a:avLst/>
                    </a:prstGeom>
                    <a:noFill/>
                    <a:ln w="9525">
                      <a:noFill/>
                      <a:miter lim="800000"/>
                      <a:headEnd/>
                      <a:tailEnd/>
                    </a:ln>
                  </pic:spPr>
                </pic:pic>
              </a:graphicData>
            </a:graphic>
          </wp:inline>
        </w:drawing>
      </w:r>
      <w:r w:rsidRPr="00A056AB">
        <w:rPr>
          <w:rFonts w:cs="B Nazanin" w:hint="cs"/>
          <w:b/>
          <w:bCs/>
          <w:rtl/>
        </w:rPr>
        <w:t xml:space="preserve">قطاع مورد نظر ايران نصف النهارات ( 54/59 </w:t>
      </w:r>
      <w:r w:rsidRPr="00A056AB">
        <w:rPr>
          <w:rFonts w:hint="cs"/>
          <w:b/>
          <w:bCs/>
          <w:rtl/>
        </w:rPr>
        <w:t>–</w:t>
      </w:r>
      <w:r w:rsidRPr="00A056AB">
        <w:rPr>
          <w:rFonts w:cs="B Nazanin" w:hint="cs"/>
          <w:b/>
          <w:bCs/>
          <w:rtl/>
        </w:rPr>
        <w:t xml:space="preserve"> 32/61 )</w:t>
      </w:r>
    </w:p>
    <w:p w14:paraId="4589E623" w14:textId="77777777" w:rsidR="004B6C2E" w:rsidRPr="00A056AB" w:rsidRDefault="004B6C2E" w:rsidP="000002FE">
      <w:pPr>
        <w:pStyle w:val="NormalWeb"/>
        <w:bidi/>
        <w:spacing w:before="0" w:beforeAutospacing="0" w:after="0" w:afterAutospacing="0"/>
        <w:rPr>
          <w:rFonts w:cs="B Nazanin"/>
          <w:b/>
          <w:bCs/>
          <w:rtl/>
        </w:rPr>
      </w:pPr>
      <w:r>
        <w:rPr>
          <w:rFonts w:cs="B Nazanin" w:hint="cs"/>
          <w:b/>
          <w:bCs/>
          <w:rtl/>
        </w:rPr>
        <w:t>سواحل قطب جنوب در</w:t>
      </w:r>
      <w:r w:rsidRPr="00A056AB">
        <w:rPr>
          <w:rFonts w:cs="B Nazanin" w:hint="cs"/>
          <w:b/>
          <w:bCs/>
          <w:rtl/>
        </w:rPr>
        <w:t>مقابل سواحل باز ايران در مكران بدون هيج عارضه جغرافيايي</w:t>
      </w:r>
    </w:p>
    <w:p w14:paraId="564E9B8A" w14:textId="77777777" w:rsidR="004B6C2E" w:rsidRPr="00926028" w:rsidRDefault="004B6C2E" w:rsidP="000002FE">
      <w:pPr>
        <w:pStyle w:val="NormalWeb"/>
        <w:bidi/>
        <w:spacing w:before="0" w:beforeAutospacing="0" w:after="0" w:afterAutospacing="0"/>
        <w:rPr>
          <w:rFonts w:cs="B Nazanin"/>
          <w:rtl/>
        </w:rPr>
      </w:pPr>
    </w:p>
    <w:p w14:paraId="20B1DA45" w14:textId="77777777" w:rsidR="004B6C2E" w:rsidRPr="00926028" w:rsidRDefault="004B6C2E" w:rsidP="000002FE">
      <w:pPr>
        <w:pStyle w:val="NormalWeb"/>
        <w:bidi/>
        <w:rPr>
          <w:rFonts w:cs="B Nazanin"/>
          <w:rtl/>
        </w:rPr>
      </w:pPr>
    </w:p>
    <w:p w14:paraId="620F5A70" w14:textId="77777777" w:rsidR="004B6C2E" w:rsidRPr="00926028" w:rsidRDefault="004B6C2E" w:rsidP="000002FE">
      <w:pPr>
        <w:pStyle w:val="NormalWeb"/>
        <w:bidi/>
        <w:rPr>
          <w:rFonts w:cs="B Nazanin"/>
          <w:b/>
          <w:bCs/>
          <w:rtl/>
        </w:rPr>
      </w:pPr>
      <w:r w:rsidRPr="00926028">
        <w:rPr>
          <w:rFonts w:cs="B Nazanin"/>
          <w:b/>
          <w:bCs/>
          <w:noProof/>
          <w:rtl/>
        </w:rPr>
        <w:lastRenderedPageBreak/>
        <w:drawing>
          <wp:inline distT="0" distB="0" distL="0" distR="0" wp14:anchorId="4F2E9546" wp14:editId="492183F5">
            <wp:extent cx="6324600" cy="4257675"/>
            <wp:effectExtent l="19050" t="0" r="0" b="0"/>
            <wp:docPr id="42" name="Picture 7" descr="C:\Documents and Settings\m.faghihi\My Documents\حقوق دریایی ایران ومنافع ایران در قطب جنوب\نقشه هاي جنوب گان\قطاع ايران در جنوبگ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m.faghihi\My Documents\حقوق دریایی ایران ومنافع ایران در قطب جنوب\نقشه هاي جنوب گان\قطاع ايران در جنوبگان.jpg"/>
                    <pic:cNvPicPr>
                      <a:picLocks noChangeAspect="1" noChangeArrowheads="1"/>
                    </pic:cNvPicPr>
                  </pic:nvPicPr>
                  <pic:blipFill>
                    <a:blip r:embed="rId1714" cstate="print"/>
                    <a:srcRect/>
                    <a:stretch>
                      <a:fillRect/>
                    </a:stretch>
                  </pic:blipFill>
                  <pic:spPr bwMode="auto">
                    <a:xfrm>
                      <a:off x="0" y="0"/>
                      <a:ext cx="6327995" cy="4259960"/>
                    </a:xfrm>
                    <a:prstGeom prst="rect">
                      <a:avLst/>
                    </a:prstGeom>
                    <a:noFill/>
                    <a:ln w="9525">
                      <a:noFill/>
                      <a:miter lim="800000"/>
                      <a:headEnd/>
                      <a:tailEnd/>
                    </a:ln>
                  </pic:spPr>
                </pic:pic>
              </a:graphicData>
            </a:graphic>
          </wp:inline>
        </w:drawing>
      </w:r>
    </w:p>
    <w:p w14:paraId="020D5E92" w14:textId="77777777" w:rsidR="004B6C2E" w:rsidRPr="00A056AB" w:rsidRDefault="004B6C2E" w:rsidP="000002FE">
      <w:pPr>
        <w:pStyle w:val="NormalWeb"/>
        <w:bidi/>
        <w:spacing w:before="0" w:beforeAutospacing="0" w:after="0" w:afterAutospacing="0"/>
        <w:rPr>
          <w:rFonts w:cs="B Nazanin"/>
          <w:b/>
          <w:bCs/>
        </w:rPr>
      </w:pPr>
      <w:r w:rsidRPr="00A056AB">
        <w:rPr>
          <w:rFonts w:cs="B Nazanin" w:hint="cs"/>
          <w:b/>
          <w:bCs/>
          <w:rtl/>
        </w:rPr>
        <w:t xml:space="preserve">قطاع مورد نظر ايران نصف النهارات ( 54/59 </w:t>
      </w:r>
      <w:r w:rsidRPr="00A056AB">
        <w:rPr>
          <w:rFonts w:hint="cs"/>
          <w:b/>
          <w:bCs/>
          <w:rtl/>
        </w:rPr>
        <w:t>–</w:t>
      </w:r>
      <w:r w:rsidRPr="00A056AB">
        <w:rPr>
          <w:rFonts w:cs="B Nazanin" w:hint="cs"/>
          <w:b/>
          <w:bCs/>
          <w:rtl/>
        </w:rPr>
        <w:t xml:space="preserve"> 32/61 )</w:t>
      </w:r>
    </w:p>
    <w:p w14:paraId="55F1BF62" w14:textId="77777777" w:rsidR="004B6C2E" w:rsidRDefault="004B6C2E" w:rsidP="000002FE">
      <w:pPr>
        <w:pStyle w:val="NormalWeb"/>
        <w:bidi/>
        <w:spacing w:before="0" w:beforeAutospacing="0" w:after="0" w:afterAutospacing="0"/>
        <w:rPr>
          <w:rFonts w:cs="B Nazanin"/>
          <w:b/>
          <w:bCs/>
        </w:rPr>
      </w:pPr>
      <w:r>
        <w:rPr>
          <w:rFonts w:cs="B Nazanin" w:hint="cs"/>
          <w:b/>
          <w:bCs/>
          <w:rtl/>
        </w:rPr>
        <w:t xml:space="preserve">سواحل قطب جنوب در </w:t>
      </w:r>
      <w:r w:rsidRPr="00A056AB">
        <w:rPr>
          <w:rFonts w:cs="B Nazanin" w:hint="cs"/>
          <w:b/>
          <w:bCs/>
          <w:rtl/>
        </w:rPr>
        <w:t>مقابل سواحل باز ايران در مكران بدون هيج عارضه جغرافيايي</w:t>
      </w:r>
    </w:p>
    <w:p w14:paraId="36480339" w14:textId="77777777" w:rsidR="004B6C2E" w:rsidRDefault="004B6C2E" w:rsidP="000002FE">
      <w:pPr>
        <w:pStyle w:val="NormalWeb"/>
        <w:bidi/>
        <w:spacing w:before="0" w:beforeAutospacing="0" w:after="0" w:afterAutospacing="0"/>
        <w:rPr>
          <w:rFonts w:cs="B Nazanin"/>
          <w:b/>
          <w:bCs/>
        </w:rPr>
      </w:pPr>
    </w:p>
    <w:p w14:paraId="03B06C6A" w14:textId="77777777" w:rsidR="004B6C2E" w:rsidRPr="00A056AB" w:rsidRDefault="004B6C2E" w:rsidP="000002FE">
      <w:pPr>
        <w:pStyle w:val="NormalWeb"/>
        <w:bidi/>
        <w:spacing w:before="0" w:beforeAutospacing="0" w:after="0" w:afterAutospacing="0"/>
        <w:rPr>
          <w:rFonts w:cs="B Nazanin"/>
          <w:b/>
          <w:bCs/>
          <w:rtl/>
        </w:rPr>
      </w:pPr>
      <w:r>
        <w:rPr>
          <w:noProof/>
        </w:rPr>
        <w:lastRenderedPageBreak/>
        <w:drawing>
          <wp:inline distT="0" distB="0" distL="0" distR="0" wp14:anchorId="25D02C91" wp14:editId="3E4A72FE">
            <wp:extent cx="5731510" cy="4590719"/>
            <wp:effectExtent l="0" t="0" r="0" b="0"/>
            <wp:docPr id="24" name="Picture 12" descr="C:\Users\m.faghihi\Desktop\نقشه قطاع قطب جنو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faghihi\Desktop\نقشه قطاع قطب جنوب.jpg"/>
                    <pic:cNvPicPr>
                      <a:picLocks noChangeAspect="1" noChangeArrowheads="1"/>
                    </pic:cNvPicPr>
                  </pic:nvPicPr>
                  <pic:blipFill>
                    <a:blip r:embed="rId1715" cstate="print"/>
                    <a:srcRect/>
                    <a:stretch>
                      <a:fillRect/>
                    </a:stretch>
                  </pic:blipFill>
                  <pic:spPr bwMode="auto">
                    <a:xfrm>
                      <a:off x="0" y="0"/>
                      <a:ext cx="5731510" cy="4590719"/>
                    </a:xfrm>
                    <a:prstGeom prst="rect">
                      <a:avLst/>
                    </a:prstGeom>
                    <a:noFill/>
                    <a:ln w="9525">
                      <a:noFill/>
                      <a:miter lim="800000"/>
                      <a:headEnd/>
                      <a:tailEnd/>
                    </a:ln>
                  </pic:spPr>
                </pic:pic>
              </a:graphicData>
            </a:graphic>
          </wp:inline>
        </w:drawing>
      </w:r>
    </w:p>
    <w:p w14:paraId="223BD5A8" w14:textId="77777777" w:rsidR="004B6C2E" w:rsidRPr="00926028" w:rsidRDefault="004B6C2E" w:rsidP="000002FE">
      <w:pPr>
        <w:pStyle w:val="NormalWeb"/>
        <w:bidi/>
        <w:spacing w:before="0" w:beforeAutospacing="0" w:after="0" w:afterAutospacing="0"/>
        <w:rPr>
          <w:rFonts w:cs="B Nazanin"/>
          <w:rtl/>
        </w:rPr>
      </w:pPr>
    </w:p>
    <w:p w14:paraId="6C805BE1" w14:textId="77777777" w:rsidR="004B6C2E" w:rsidRPr="00926028" w:rsidRDefault="004B6C2E" w:rsidP="000002FE">
      <w:pPr>
        <w:pStyle w:val="NormalWeb"/>
        <w:bidi/>
        <w:rPr>
          <w:rFonts w:cs="B Nazanin"/>
          <w:rtl/>
        </w:rPr>
      </w:pPr>
      <w:r w:rsidRPr="00926028">
        <w:rPr>
          <w:rFonts w:cs="B Nazanin" w:hint="cs"/>
          <w:b/>
          <w:bCs/>
          <w:rtl/>
        </w:rPr>
        <w:t>بعد سياسي</w:t>
      </w:r>
      <w:r w:rsidRPr="00926028">
        <w:rPr>
          <w:rFonts w:cs="B Nazanin" w:hint="cs"/>
          <w:rtl/>
        </w:rPr>
        <w:t xml:space="preserve"> : در اين مورد ايران در جهت دستيابي به منافع خود در جنوبگان يك نقش فعال و كنش گر ( </w:t>
      </w:r>
      <w:r w:rsidRPr="00926028">
        <w:rPr>
          <w:rFonts w:cs="B Nazanin"/>
        </w:rPr>
        <w:t>Active</w:t>
      </w:r>
      <w:r w:rsidRPr="00926028">
        <w:rPr>
          <w:rFonts w:cs="B Nazanin" w:hint="cs"/>
          <w:rtl/>
        </w:rPr>
        <w:t xml:space="preserve"> ) را بجاي نقش انفعالي و كنش پذير ( </w:t>
      </w:r>
      <w:r w:rsidRPr="00926028">
        <w:rPr>
          <w:rFonts w:cs="B Nazanin"/>
        </w:rPr>
        <w:t>Passive</w:t>
      </w:r>
      <w:r w:rsidRPr="00926028">
        <w:rPr>
          <w:rFonts w:cs="B Nazanin" w:hint="cs"/>
          <w:rtl/>
        </w:rPr>
        <w:t xml:space="preserve"> ) را پيش گرفته و در اينصورت بجاي اينكه منتظر دست آورد هاي سازمانهاي جهاني و غير جهاني مربوط به جنوبگان باشد يا بايد به معاهده جنوبگان بپيوندد يا اينكه به مخالفان اين معاهده ، اين مسئله بستگي به ميزان حمايت از ادعاي حقوقي حاكميت ذكر شده بستگي خواهد داشت .</w:t>
      </w:r>
    </w:p>
    <w:p w14:paraId="1351BC61" w14:textId="77777777" w:rsidR="004B6C2E" w:rsidRPr="00926028" w:rsidRDefault="004B6C2E" w:rsidP="000002FE">
      <w:pPr>
        <w:pStyle w:val="NormalWeb"/>
        <w:bidi/>
        <w:rPr>
          <w:rFonts w:cs="B Nazanin"/>
          <w:rtl/>
        </w:rPr>
      </w:pPr>
      <w:r w:rsidRPr="00926028">
        <w:rPr>
          <w:rFonts w:cs="B Nazanin" w:hint="cs"/>
          <w:rtl/>
        </w:rPr>
        <w:t xml:space="preserve">نكته مهم اين است كه بهر حال ادعاي حقوقي ايران راهي را براي ايران جهت وارد شده به جرگه كشورهاي مشورتي اين معاهده ايجاد ميكند . </w:t>
      </w:r>
    </w:p>
    <w:p w14:paraId="41B48F9C" w14:textId="77777777" w:rsidR="00C739F5" w:rsidRDefault="004B6C2E" w:rsidP="000002FE">
      <w:pPr>
        <w:pStyle w:val="NormalWeb"/>
        <w:bidi/>
        <w:rPr>
          <w:rFonts w:cs="B Nazanin"/>
          <w:rtl/>
        </w:rPr>
      </w:pPr>
      <w:r w:rsidRPr="00926028">
        <w:rPr>
          <w:rFonts w:cs="B Nazanin" w:hint="cs"/>
          <w:b/>
          <w:bCs/>
          <w:rtl/>
        </w:rPr>
        <w:t xml:space="preserve">بعد  </w:t>
      </w:r>
      <w:r>
        <w:rPr>
          <w:rFonts w:cs="B Nazanin" w:hint="cs"/>
          <w:b/>
          <w:bCs/>
          <w:rtl/>
        </w:rPr>
        <w:t>عملی</w:t>
      </w:r>
      <w:r w:rsidRPr="00926028">
        <w:rPr>
          <w:rFonts w:cs="B Nazanin" w:hint="cs"/>
          <w:rtl/>
        </w:rPr>
        <w:t xml:space="preserve"> : اين نقش كه بسيار مهم است و موقعي به هدف خواهد رسيد كه ايران در قطاع مورد ادعا در مقابل سواحل باز ايران داراي ايستگاه تحقيقاتي فصلي و يا دائم باشد ، جهت رسيدن به هدف قوق در مرحله قبل احتياج به ايجاد ايستگاه هاي آزمايشي فصلي در تابستان قطب جنوب ( زمستان ايران ) ميباشد . در جهت دسيده به هدف فوق ميبايستي در مرحله اول ايستگاه هاي هواشناسي بدون پرسنل در قطاع مورد ادعا مستقر شود ( </w:t>
      </w:r>
      <w:r w:rsidRPr="00926028">
        <w:rPr>
          <w:rFonts w:cs="B Nazanin"/>
        </w:rPr>
        <w:t>Unmanned Meteorological Reserch Station</w:t>
      </w:r>
      <w:r w:rsidRPr="00926028">
        <w:rPr>
          <w:rFonts w:cs="B Nazanin" w:hint="cs"/>
          <w:rtl/>
        </w:rPr>
        <w:t xml:space="preserve"> ) كه با درنظر گرفتن پيش رفت هاي شگرف ماهواه اي در ايران و صنايع و فنون دريايي اين اقدامات از نظر علمي و عملي كاملاً امكان پذير است و همانگونه كه قبلاً بيان شد در سال هاي 1370 در زمان برگزاري اولين و دومين كنگره عاوم دريايي ايران در تخصص ها و رشته </w:t>
      </w:r>
      <w:r w:rsidRPr="00926028">
        <w:rPr>
          <w:rFonts w:cs="B Nazanin" w:hint="cs"/>
          <w:rtl/>
        </w:rPr>
        <w:lastRenderedPageBreak/>
        <w:t>هاي مختلف داوطلبان انتخاب شدند و دانشمنداني ماننن جناب اقايان دكتر مرعشي ، دكتر سواري و چهره ماندگار علمي سركار خانم دكتر عريان در جريان امر بوده و در صورت امكان ميتوان اين فعاليت را بخصوص در اين مقطع زماني كه پيشرفت هاي لازمه علمي و صنعتي در كشور جهت شروع چنين عمليا</w:t>
      </w:r>
      <w:r w:rsidR="00C739F5">
        <w:rPr>
          <w:rFonts w:cs="B Nazanin" w:hint="cs"/>
          <w:rtl/>
        </w:rPr>
        <w:t>تي آمادگي دارد مجدداً شروع نمود</w:t>
      </w:r>
    </w:p>
    <w:p w14:paraId="46F61A41" w14:textId="77777777" w:rsidR="004B6C2E" w:rsidRPr="00926028" w:rsidRDefault="004B6C2E" w:rsidP="00C739F5">
      <w:pPr>
        <w:pStyle w:val="NormalWeb"/>
        <w:bidi/>
        <w:rPr>
          <w:rFonts w:cs="B Nazanin"/>
          <w:vanish/>
          <w:rtl/>
        </w:rPr>
      </w:pPr>
      <w:r w:rsidRPr="00926028">
        <w:rPr>
          <w:rFonts w:cs="B Nazanin" w:hint="cs"/>
          <w:rtl/>
        </w:rPr>
        <w:t>.</w:t>
      </w:r>
      <w:r w:rsidRPr="00926028">
        <w:rPr>
          <w:rFonts w:cs="B Nazanin" w:hint="cs"/>
          <w:vanish/>
          <w:rtl/>
        </w:rPr>
        <w:t xml:space="preserve"> </w:t>
      </w:r>
    </w:p>
    <w:p w14:paraId="6A5A0D7F" w14:textId="77777777" w:rsidR="004B6C2E" w:rsidRPr="00926028" w:rsidRDefault="004B6C2E" w:rsidP="000002FE">
      <w:pPr>
        <w:bidi/>
        <w:rPr>
          <w:rFonts w:ascii="Agency FB" w:hAnsi="Agency FB" w:cs="B Nazanin"/>
          <w:b/>
          <w:bCs/>
          <w:sz w:val="24"/>
          <w:szCs w:val="24"/>
          <w:rtl/>
        </w:rPr>
      </w:pPr>
      <w:r w:rsidRPr="00926028">
        <w:rPr>
          <w:rFonts w:ascii="Agency FB" w:hAnsi="Agency FB" w:cs="B Nazanin"/>
          <w:b/>
          <w:bCs/>
          <w:sz w:val="24"/>
          <w:szCs w:val="24"/>
          <w:rtl/>
        </w:rPr>
        <w:t xml:space="preserve">پروژه اعزام تيم تحقيقاتي و استقرار ايستگاه در جنوبگان شامل مراحل زير خواهد شد : </w:t>
      </w:r>
    </w:p>
    <w:p w14:paraId="1BC4B1D5" w14:textId="77777777" w:rsidR="004B6C2E" w:rsidRPr="00926028" w:rsidRDefault="004B6C2E" w:rsidP="00572802">
      <w:pPr>
        <w:pStyle w:val="NormalWeb"/>
        <w:numPr>
          <w:ilvl w:val="0"/>
          <w:numId w:val="38"/>
        </w:numPr>
        <w:bidi/>
        <w:rPr>
          <w:rFonts w:cs="B Nazanin"/>
        </w:rPr>
      </w:pPr>
      <w:r w:rsidRPr="00926028">
        <w:rPr>
          <w:rFonts w:cs="B Nazanin" w:hint="cs"/>
          <w:rtl/>
        </w:rPr>
        <w:t xml:space="preserve">آمادگي : اين مرحله شامل آموزش محققين داوطلب در مناطق بسيار سرد كوهستاني كشور بطوريز كه آنها آمادگي اقامت در منطقه يخ بسته قطبي را براي 4 الي 6 ماه را داشته باشند البته بستگي به آمادگي انفرادي و گروهي پرسنل داوطلب دارد و همچنين آموزش هاي در رابطه با زندگي در دريا را نيز بايد بطور فشرده ببينند ، كه افراد پيشرو كه بطور انفرادي تا كنون از جنوبگان بازديد داشته اند نيز ميتوان استفاده نمود . </w:t>
      </w:r>
    </w:p>
    <w:p w14:paraId="63E6F30C" w14:textId="77777777" w:rsidR="004B6C2E" w:rsidRPr="00926028" w:rsidRDefault="004B6C2E" w:rsidP="00572802">
      <w:pPr>
        <w:pStyle w:val="NormalWeb"/>
        <w:numPr>
          <w:ilvl w:val="0"/>
          <w:numId w:val="38"/>
        </w:numPr>
        <w:bidi/>
        <w:rPr>
          <w:rFonts w:cs="B Nazanin"/>
        </w:rPr>
      </w:pPr>
      <w:r w:rsidRPr="00926028">
        <w:rPr>
          <w:rFonts w:cs="B Nazanin" w:hint="cs"/>
          <w:rtl/>
        </w:rPr>
        <w:t xml:space="preserve">تجهيزات زندگي قطبي : جنوبگان منطقه اي است كه زندگي انسان بستگي به تكنولوژي مدرن دارد ، اين تجهيزات در وحله اول تا سرحد امكان در ايران تهيه و در مورد تجهيزاتي كه در داخل امكان تهيه وجود ندارد بايد از منابع مختلف خارجي خريداري و يا اجاره گردد . </w:t>
      </w:r>
    </w:p>
    <w:p w14:paraId="2E06F5D1" w14:textId="77777777" w:rsidR="004B6C2E" w:rsidRPr="00926028" w:rsidRDefault="004B6C2E" w:rsidP="00572802">
      <w:pPr>
        <w:pStyle w:val="NormalWeb"/>
        <w:numPr>
          <w:ilvl w:val="0"/>
          <w:numId w:val="38"/>
        </w:numPr>
        <w:bidi/>
        <w:rPr>
          <w:rFonts w:cs="B Nazanin"/>
        </w:rPr>
      </w:pPr>
      <w:r w:rsidRPr="00926028">
        <w:rPr>
          <w:rFonts w:cs="B Nazanin" w:hint="cs"/>
          <w:rtl/>
        </w:rPr>
        <w:t xml:space="preserve">ترابري : نياز به يك كشتي يخ شكن ( </w:t>
      </w:r>
      <w:r w:rsidRPr="00926028">
        <w:rPr>
          <w:rFonts w:cs="B Nazanin"/>
        </w:rPr>
        <w:t>Ice breaker ship</w:t>
      </w:r>
      <w:r w:rsidRPr="00926028">
        <w:rPr>
          <w:rFonts w:cs="B Nazanin" w:hint="cs"/>
          <w:rtl/>
        </w:rPr>
        <w:t xml:space="preserve"> ) با پرسنل و تجهيزات مربوطه از جمله قايق هاي قطبي ( </w:t>
      </w:r>
      <w:r w:rsidRPr="00926028">
        <w:rPr>
          <w:rFonts w:cs="B Nazanin"/>
        </w:rPr>
        <w:t>Polar Ship , Boat</w:t>
      </w:r>
      <w:r w:rsidRPr="00926028">
        <w:rPr>
          <w:rFonts w:cs="B Nazanin" w:hint="cs"/>
          <w:rtl/>
        </w:rPr>
        <w:t xml:space="preserve"> ) ميبايستي در مرحله اول اجاره شود تا بتوان ترابري تيم داوطلب را در مناطق قطبي اقدام و پشتيباني هاي مستمر و مطمئن را در طول اقامت تيم را در جنوبگان انجام انجام دهد و در حين انجام پشتيباني تيم تحقيقاتي آموزش هاي لازمه را ديده و آمادگي كامل را پيدا نمايند .</w:t>
      </w:r>
    </w:p>
    <w:p w14:paraId="5C112053" w14:textId="77777777" w:rsidR="004B6C2E" w:rsidRPr="00926028" w:rsidRDefault="004B6C2E" w:rsidP="000002FE">
      <w:pPr>
        <w:pStyle w:val="NormalWeb"/>
        <w:bidi/>
        <w:ind w:left="720"/>
        <w:rPr>
          <w:rFonts w:cs="B Nazanin"/>
        </w:rPr>
      </w:pPr>
      <w:r w:rsidRPr="00926028">
        <w:rPr>
          <w:rFonts w:cs="B Nazanin" w:hint="cs"/>
          <w:rtl/>
        </w:rPr>
        <w:t xml:space="preserve"> در مورد تدارك كشتي بشرح زير ميتوان اقدام كرد :  </w:t>
      </w:r>
    </w:p>
    <w:p w14:paraId="18120259" w14:textId="77777777" w:rsidR="004B6C2E" w:rsidRPr="00926028" w:rsidRDefault="004B6C2E" w:rsidP="000002FE">
      <w:pPr>
        <w:pStyle w:val="NormalWeb"/>
        <w:bidi/>
        <w:ind w:left="720"/>
        <w:rPr>
          <w:rFonts w:cs="B Nazanin"/>
          <w:rtl/>
        </w:rPr>
      </w:pPr>
      <w:r w:rsidRPr="00926028">
        <w:rPr>
          <w:rFonts w:cs="B Nazanin" w:hint="cs"/>
          <w:rtl/>
        </w:rPr>
        <w:t>الف - ميتوان كشتي را در صورت امكان با تغير كاربري يكي از شناورهاي مناسب در داخل تداك نمود .</w:t>
      </w:r>
    </w:p>
    <w:p w14:paraId="05F0BCEB" w14:textId="77777777" w:rsidR="004B6C2E" w:rsidRPr="00926028" w:rsidRDefault="004B6C2E" w:rsidP="000002FE">
      <w:pPr>
        <w:pStyle w:val="NormalWeb"/>
        <w:bidi/>
        <w:ind w:left="720"/>
        <w:rPr>
          <w:rFonts w:cs="B Nazanin"/>
          <w:rtl/>
        </w:rPr>
      </w:pPr>
      <w:r w:rsidRPr="00926028">
        <w:rPr>
          <w:rFonts w:cs="B Nazanin" w:hint="cs"/>
          <w:rtl/>
        </w:rPr>
        <w:t xml:space="preserve">ب </w:t>
      </w:r>
      <w:r w:rsidRPr="00926028">
        <w:rPr>
          <w:rFonts w:hint="cs"/>
          <w:rtl/>
        </w:rPr>
        <w:t>–</w:t>
      </w:r>
      <w:r w:rsidRPr="00926028">
        <w:rPr>
          <w:rFonts w:cs="B Nazanin" w:hint="cs"/>
          <w:rtl/>
        </w:rPr>
        <w:t xml:space="preserve"> ميتوان كشتي را بدون پرسنل ( </w:t>
      </w:r>
      <w:r w:rsidRPr="00926028">
        <w:rPr>
          <w:rFonts w:cs="B Nazanin"/>
        </w:rPr>
        <w:t>Bare Boat</w:t>
      </w:r>
      <w:r w:rsidRPr="00926028">
        <w:rPr>
          <w:rFonts w:cs="B Nazanin" w:hint="cs"/>
          <w:rtl/>
        </w:rPr>
        <w:t xml:space="preserve"> ) و يا بادر صدي از پرسنل اجاره كرد و به مرور پرسنل ايراني جايگزين گردد . </w:t>
      </w:r>
    </w:p>
    <w:p w14:paraId="7F8C39C4" w14:textId="77777777" w:rsidR="004B6C2E" w:rsidRPr="00926028" w:rsidRDefault="004B6C2E" w:rsidP="000002FE">
      <w:pPr>
        <w:pStyle w:val="NormalWeb"/>
        <w:bidi/>
        <w:ind w:left="720"/>
        <w:rPr>
          <w:rFonts w:cs="B Nazanin"/>
          <w:rtl/>
        </w:rPr>
      </w:pPr>
      <w:r w:rsidRPr="00926028">
        <w:rPr>
          <w:rFonts w:cs="B Nazanin" w:hint="cs"/>
          <w:rtl/>
        </w:rPr>
        <w:t xml:space="preserve">ج </w:t>
      </w:r>
      <w:r w:rsidRPr="00926028">
        <w:rPr>
          <w:rFonts w:hint="cs"/>
          <w:rtl/>
        </w:rPr>
        <w:t>–</w:t>
      </w:r>
      <w:r w:rsidRPr="00926028">
        <w:rPr>
          <w:rFonts w:cs="B Nazanin" w:hint="cs"/>
          <w:rtl/>
        </w:rPr>
        <w:t xml:space="preserve"> كشتي و تجهيزات در صورت امكان با درنظر گرفتن ميزان مخارج و ميزان بازدهي خريداري شود ، بطور مثال هند ميتواند نمونه خوبي جهت اين منطور باشد ، پروژه اعزام هيئت هند تحت نام ( </w:t>
      </w:r>
      <w:r w:rsidRPr="00926028">
        <w:rPr>
          <w:rFonts w:cs="B Nazanin"/>
        </w:rPr>
        <w:t>Operation Gangotri</w:t>
      </w:r>
      <w:r w:rsidRPr="00926028">
        <w:rPr>
          <w:rFonts w:cs="B Nazanin" w:hint="cs"/>
          <w:rtl/>
        </w:rPr>
        <w:t xml:space="preserve"> ) كاملاً محرمانه در زمان كوتاهي طراحي و سازماندهي شد ( بوسيله اداره توسعه اقيانوس نگاري هند ) كه در ژوئن 1981 تحت سرپرستي خانم اينديرا گاندي تأسيس شد . جالب اينكه فقط چند روز قبل از اعزام نهايي هيئت مسئله به اعضاء عهد نامه قطب جنوب اطلاع داده شد و در تاريخ 1982 اولين هيئت اعزامي هند به قطب جنوب منطقه ( سرزمين ملكه ماود ) ( </w:t>
      </w:r>
      <w:r w:rsidRPr="00926028">
        <w:rPr>
          <w:rFonts w:cs="B Nazanin"/>
        </w:rPr>
        <w:t>Queen Mud Land</w:t>
      </w:r>
      <w:r w:rsidRPr="00926028">
        <w:rPr>
          <w:rFonts w:cs="B Nazanin" w:hint="cs"/>
          <w:rtl/>
        </w:rPr>
        <w:t xml:space="preserve"> ) مورد ادعاي نروژ ميباشد پياده شدند ، اين عمليات بوسيله كشتي اجاره شده نروژي ينام ( </w:t>
      </w:r>
      <w:r w:rsidRPr="00926028">
        <w:rPr>
          <w:rFonts w:cs="B Nazanin"/>
        </w:rPr>
        <w:t>Finn Polaris</w:t>
      </w:r>
      <w:r w:rsidRPr="00926028">
        <w:rPr>
          <w:rFonts w:cs="B Nazanin" w:hint="cs"/>
          <w:rtl/>
        </w:rPr>
        <w:t xml:space="preserve"> ) انجام شد و يك ايستگاه هواشناسي بدون پرسنل بنام  ( </w:t>
      </w:r>
      <w:r w:rsidRPr="00926028">
        <w:rPr>
          <w:rFonts w:cs="B Nazanin"/>
        </w:rPr>
        <w:t>Dakshin Gangotri</w:t>
      </w:r>
      <w:r w:rsidRPr="00926028">
        <w:rPr>
          <w:rFonts w:cs="B Nazanin" w:hint="cs"/>
          <w:rtl/>
        </w:rPr>
        <w:t xml:space="preserve"> ) در نزديكي محل پياده شدن مستقر گرديد .</w:t>
      </w:r>
    </w:p>
    <w:p w14:paraId="41910F76" w14:textId="77777777" w:rsidR="004B6C2E" w:rsidRPr="00926028" w:rsidRDefault="004B6C2E" w:rsidP="000002FE">
      <w:pPr>
        <w:bidi/>
        <w:rPr>
          <w:rFonts w:cs="B Nazanin"/>
          <w:sz w:val="24"/>
          <w:szCs w:val="24"/>
          <w:rtl/>
        </w:rPr>
      </w:pPr>
      <w:r w:rsidRPr="00926028">
        <w:rPr>
          <w:rFonts w:cs="B Nazanin" w:hint="cs"/>
          <w:sz w:val="24"/>
          <w:szCs w:val="24"/>
          <w:rtl/>
        </w:rPr>
        <w:t xml:space="preserve">نروژ قبلاً ايستگاه جنوبگان خود را كه مقابل سواحل فريقاي جنوبي قرار داشت به كشور مذكور منتقل كرده بود و اين تحول موقعيت خوبي از نظر سياسي جهت عمليات جنوبگان هند بود و در سپتامبر 1983 هند بعنوان عضو عهد نامه جنوبگان دومين هيئت خود را جهت تأسيس يك ايستگاه دائمي با پرسنل اعزام نمود و اين ايستگاه تا كنون توسط هند اداره ميشود . </w:t>
      </w:r>
    </w:p>
    <w:p w14:paraId="750AF410" w14:textId="77777777" w:rsidR="004B6C2E" w:rsidRPr="00926028" w:rsidRDefault="004B6C2E" w:rsidP="000002FE">
      <w:pPr>
        <w:bidi/>
        <w:rPr>
          <w:rFonts w:cs="B Nazanin"/>
          <w:sz w:val="24"/>
          <w:szCs w:val="24"/>
          <w:rtl/>
        </w:rPr>
      </w:pPr>
      <w:r w:rsidRPr="00926028">
        <w:rPr>
          <w:rFonts w:cs="B Nazanin" w:hint="cs"/>
          <w:sz w:val="24"/>
          <w:szCs w:val="24"/>
          <w:rtl/>
        </w:rPr>
        <w:lastRenderedPageBreak/>
        <w:t xml:space="preserve">متذكر ميگردد كه با درنظر گرفتن اينكه قطب جنوب ( جنوبگان ) يك لابراتور طبيعي جهت ژئو فزيك و سايز علوم ميباشد و داده هاي هواشناسي بدست آمده از جنوبگان ميتواند راه طولاني حل رموز طوفان هاي موسمي را به دانشمندان بنماياند و اين امكان را خواهد داد كه دقيقاً رفتار طوفان هاي موسمي را پيش بيني كنند و در نتيجه در صد زيادي از خسارات وارده به جنوب شرقي كشور و سواحل مكران مانند طوفان اوايل دهه شصت هجري شمسي كه هزاران لنچ ميگوگيري را نابود و صدها نفر را بكام مرگ كشيد را كاهش خواهد داد ، همچنين ساير دلايل ذكز شده در طول كتاب اگر از كشورهاي اسلامي و بخصوص جمهوري اسلامي ايران بيشتر از اين در خصوص فزيكي ، سياسي و حقوقي در صحنه قطب جنوب تأخير كنند ممكن است خيلي دير شود . </w:t>
      </w:r>
    </w:p>
    <w:p w14:paraId="4041ED9E" w14:textId="77777777" w:rsidR="004B6C2E" w:rsidRPr="00926028" w:rsidRDefault="004B6C2E" w:rsidP="000002FE">
      <w:pPr>
        <w:bidi/>
        <w:rPr>
          <w:rFonts w:cs="B Nazanin"/>
          <w:b/>
          <w:bCs/>
          <w:sz w:val="24"/>
          <w:szCs w:val="24"/>
          <w:rtl/>
        </w:rPr>
      </w:pPr>
      <w:r w:rsidRPr="00926028">
        <w:rPr>
          <w:rFonts w:cs="B Nazanin" w:hint="cs"/>
          <w:b/>
          <w:bCs/>
          <w:sz w:val="24"/>
          <w:szCs w:val="24"/>
          <w:rtl/>
        </w:rPr>
        <w:t xml:space="preserve">عوامل اصلي ادعاي حاكميت ايران </w:t>
      </w:r>
    </w:p>
    <w:p w14:paraId="3C459E24" w14:textId="77777777" w:rsidR="004B6C2E" w:rsidRPr="00926028" w:rsidRDefault="004B6C2E" w:rsidP="000002FE">
      <w:pPr>
        <w:bidi/>
        <w:rPr>
          <w:rFonts w:cs="B Nazanin"/>
          <w:sz w:val="24"/>
          <w:szCs w:val="24"/>
          <w:rtl/>
        </w:rPr>
      </w:pPr>
      <w:r w:rsidRPr="00926028">
        <w:rPr>
          <w:rFonts w:cs="B Nazanin" w:hint="cs"/>
          <w:sz w:val="24"/>
          <w:szCs w:val="24"/>
          <w:rtl/>
        </w:rPr>
        <w:t xml:space="preserve">بطور كل ميتوان عوامل اصلي را بشرح زير خلاصه بيان كرد كه مي تواند مبناي ادعاي ايران و نقش فعالتر ايران در جنوبگان گردد  : </w:t>
      </w:r>
    </w:p>
    <w:p w14:paraId="55D09974" w14:textId="77777777" w:rsidR="004B6C2E" w:rsidRPr="00926028" w:rsidRDefault="004B6C2E" w:rsidP="00572802">
      <w:pPr>
        <w:pStyle w:val="ListParagraph"/>
        <w:numPr>
          <w:ilvl w:val="0"/>
          <w:numId w:val="39"/>
        </w:numPr>
        <w:bidi/>
        <w:rPr>
          <w:rFonts w:cs="B Nazanin"/>
          <w:sz w:val="24"/>
          <w:szCs w:val="24"/>
        </w:rPr>
      </w:pPr>
      <w:r w:rsidRPr="00926028">
        <w:rPr>
          <w:rFonts w:cs="B Nazanin" w:hint="cs"/>
          <w:sz w:val="24"/>
          <w:szCs w:val="24"/>
          <w:rtl/>
        </w:rPr>
        <w:t>باز بودن سواحل مكران بلوچستان ايران تا قطب جنوب بدون هيچگونه عارضه جغرافيايي و يا توپوگرافي و يا سياسي .</w:t>
      </w:r>
    </w:p>
    <w:p w14:paraId="3E9BD0D5" w14:textId="77777777" w:rsidR="004B6C2E" w:rsidRPr="00926028" w:rsidRDefault="004B6C2E" w:rsidP="00572802">
      <w:pPr>
        <w:pStyle w:val="ListParagraph"/>
        <w:numPr>
          <w:ilvl w:val="0"/>
          <w:numId w:val="39"/>
        </w:numPr>
        <w:bidi/>
        <w:rPr>
          <w:rFonts w:cs="B Nazanin"/>
          <w:sz w:val="24"/>
          <w:szCs w:val="24"/>
        </w:rPr>
      </w:pPr>
      <w:r w:rsidRPr="00926028">
        <w:rPr>
          <w:rFonts w:cs="B Nazanin" w:hint="cs"/>
          <w:sz w:val="24"/>
          <w:szCs w:val="24"/>
          <w:rtl/>
        </w:rPr>
        <w:t xml:space="preserve">از بندر چابهار با راه 180 درجه بدون هيج مانعي مستقيم به سواحل مقابل ايران در جنوبگان ( سواحل آندربيلند قطب جنوب جنوب خاهيم رسيد . </w:t>
      </w:r>
    </w:p>
    <w:p w14:paraId="7AA73F1C" w14:textId="77777777" w:rsidR="004B6C2E" w:rsidRPr="00926028" w:rsidRDefault="004B6C2E" w:rsidP="00572802">
      <w:pPr>
        <w:pStyle w:val="ListParagraph"/>
        <w:numPr>
          <w:ilvl w:val="0"/>
          <w:numId w:val="39"/>
        </w:numPr>
        <w:bidi/>
        <w:rPr>
          <w:rFonts w:cs="B Nazanin"/>
          <w:sz w:val="24"/>
          <w:szCs w:val="24"/>
        </w:rPr>
      </w:pPr>
      <w:r w:rsidRPr="00926028">
        <w:rPr>
          <w:rFonts w:cs="B Nazanin" w:hint="cs"/>
          <w:sz w:val="24"/>
          <w:szCs w:val="24"/>
          <w:rtl/>
        </w:rPr>
        <w:t>تأثيرات زيست محيطي و اكولوژيكي جنوبگان بر اقيانوس هند و درياي عرب ( پارس و مكران ) و سواحل مكران بلوچستان ايران كه باعث ميشود ايران نتواند در مقابل رويدادهاي جنوبگان حداقل در سواحل جنوبگان مقابل خود (سواحل آندربيلند ) بي تفاوت باشد .</w:t>
      </w:r>
    </w:p>
    <w:p w14:paraId="7D2D1D2A" w14:textId="77777777" w:rsidR="004B6C2E" w:rsidRPr="00926028" w:rsidRDefault="004B6C2E" w:rsidP="00572802">
      <w:pPr>
        <w:pStyle w:val="ListParagraph"/>
        <w:numPr>
          <w:ilvl w:val="0"/>
          <w:numId w:val="39"/>
        </w:numPr>
        <w:bidi/>
        <w:rPr>
          <w:rFonts w:cs="B Nazanin"/>
          <w:sz w:val="24"/>
          <w:szCs w:val="24"/>
          <w:rtl/>
        </w:rPr>
      </w:pPr>
      <w:r w:rsidRPr="00926028">
        <w:rPr>
          <w:rFonts w:cs="B Nazanin" w:hint="cs"/>
          <w:sz w:val="24"/>
          <w:szCs w:val="24"/>
          <w:rtl/>
        </w:rPr>
        <w:t>ادعاهاي برخي از كشورها بر قطاع هايي از جنوبگان خارج از سواحل مقابل خود در جنوبگان كه باعث بروز اختلافات با ساير كشورها شده است مانند اختلافات بريتانيا و آرژانتين  .</w:t>
      </w:r>
    </w:p>
    <w:p w14:paraId="46C4C82C" w14:textId="77777777" w:rsidR="004B6C2E" w:rsidRPr="00926028" w:rsidRDefault="004B6C2E" w:rsidP="00572802">
      <w:pPr>
        <w:pStyle w:val="ListParagraph"/>
        <w:numPr>
          <w:ilvl w:val="0"/>
          <w:numId w:val="39"/>
        </w:numPr>
        <w:bidi/>
        <w:rPr>
          <w:rFonts w:cs="B Nazanin"/>
          <w:sz w:val="24"/>
          <w:szCs w:val="24"/>
        </w:rPr>
      </w:pPr>
      <w:r w:rsidRPr="00926028">
        <w:rPr>
          <w:rFonts w:cs="B Nazanin" w:hint="cs"/>
          <w:sz w:val="24"/>
          <w:szCs w:val="24"/>
          <w:rtl/>
        </w:rPr>
        <w:t xml:space="preserve">انتقال ايستگاه هاي تحقيقاتي به كشورهايي كه داراي سواحل باز مقابل جنوبگان ميباشند ،  ادعا و اقدامات بعضي از كشور ها در مناطق قطبي خارج از حدود سواحل خود باعث شده ناچاراً بعضي از ايستگاه هاي تجقيقاتي به كشورهايي كه مقابل اين سواحل قرارگرفته اند منتقل شود مانند انتقال ايستگاه تحقيقاتي نروژ مقابل سواحل آفريقاي جنوبي به اين كشور كه بنام ( </w:t>
      </w:r>
      <w:r w:rsidRPr="00926028">
        <w:rPr>
          <w:rFonts w:cs="B Nazanin"/>
          <w:sz w:val="24"/>
          <w:szCs w:val="24"/>
        </w:rPr>
        <w:t>SANAE</w:t>
      </w:r>
      <w:r w:rsidRPr="00926028">
        <w:rPr>
          <w:rFonts w:cs="B Nazanin" w:hint="cs"/>
          <w:sz w:val="24"/>
          <w:szCs w:val="24"/>
          <w:rtl/>
        </w:rPr>
        <w:t xml:space="preserve"> ) توسط آفريقاي جنوبي اداره مشود كه شرايط خوبي را جهت احقاق حق كشورهايي كه مقابل سواحل قطب جنوب قرار گرفته اند فراهم كرده و كشور هند نيز همانگوه كه بيان شد از همين امر جهت برقراري اولين ايستگاه تحقيقاتي خود و عضويت در كشورهاي معاهده جنوبگان 1959 استفاده كرد .</w:t>
      </w:r>
    </w:p>
    <w:p w14:paraId="064019D4" w14:textId="77777777" w:rsidR="004B6C2E" w:rsidRPr="00926028" w:rsidRDefault="004B6C2E" w:rsidP="00572802">
      <w:pPr>
        <w:pStyle w:val="ListParagraph"/>
        <w:numPr>
          <w:ilvl w:val="0"/>
          <w:numId w:val="39"/>
        </w:numPr>
        <w:bidi/>
        <w:rPr>
          <w:rFonts w:cs="B Nazanin"/>
          <w:sz w:val="24"/>
          <w:szCs w:val="24"/>
        </w:rPr>
      </w:pPr>
      <w:r w:rsidRPr="00926028">
        <w:rPr>
          <w:rFonts w:cs="B Nazanin" w:hint="cs"/>
          <w:sz w:val="24"/>
          <w:szCs w:val="24"/>
          <w:rtl/>
        </w:rPr>
        <w:t xml:space="preserve">عدم تأييد و يا تكذيب ادعاهاي مالكيت كشورها بر جنوبگان در معاهده جنوبگان 1959 كه شرايط را براي ادعاهاي جديد و ادامه اختلافات بر مناطق مورد ادعا بازگذاشته است . </w:t>
      </w:r>
    </w:p>
    <w:p w14:paraId="642B8553" w14:textId="77777777" w:rsidR="004B6C2E" w:rsidRPr="00926028" w:rsidRDefault="004B6C2E" w:rsidP="00572802">
      <w:pPr>
        <w:pStyle w:val="ListParagraph"/>
        <w:numPr>
          <w:ilvl w:val="0"/>
          <w:numId w:val="39"/>
        </w:numPr>
        <w:bidi/>
        <w:rPr>
          <w:rFonts w:cs="B Nazanin"/>
          <w:sz w:val="24"/>
          <w:szCs w:val="24"/>
        </w:rPr>
      </w:pPr>
      <w:r w:rsidRPr="00926028">
        <w:rPr>
          <w:rFonts w:cs="B Nazanin" w:hint="cs"/>
          <w:sz w:val="24"/>
          <w:szCs w:val="24"/>
          <w:rtl/>
        </w:rPr>
        <w:t>شرايط پيشرفت هاي شرگرف علمي و فن آوري ايران بخصوص پرتاب ماهواره ها بستر را جهت فعاليت هاي قطبي و حضور هرچه بيشتر فزيكي ايران حد اقل درسواحل مقابل خود در قطب جنوب را فراهم ميكند .</w:t>
      </w:r>
    </w:p>
    <w:p w14:paraId="74A69A8A" w14:textId="77777777" w:rsidR="004B6C2E" w:rsidRPr="00926028" w:rsidRDefault="004B6C2E" w:rsidP="00572802">
      <w:pPr>
        <w:pStyle w:val="ListParagraph"/>
        <w:numPr>
          <w:ilvl w:val="0"/>
          <w:numId w:val="39"/>
        </w:numPr>
        <w:bidi/>
        <w:rPr>
          <w:rFonts w:cs="B Nazanin"/>
          <w:sz w:val="24"/>
          <w:szCs w:val="24"/>
        </w:rPr>
      </w:pPr>
      <w:r w:rsidRPr="00926028">
        <w:rPr>
          <w:rFonts w:cs="B Nazanin" w:hint="cs"/>
          <w:sz w:val="24"/>
          <w:szCs w:val="24"/>
          <w:rtl/>
        </w:rPr>
        <w:t xml:space="preserve">بررسي تاريخي اين مسئله شامل فعاليت ايرانيان در طول تاريخ جهت هرچه نزديك تر شدن به قطب جنوب و بستر سازي اين امر و نوآوري هاي دريايي و اختراعات آنها در جهت تسهيل دريانودي در طي قرون متمادي يك حق تاريخي براي ايران بوجود مي آورد </w:t>
      </w:r>
    </w:p>
    <w:p w14:paraId="368394B9" w14:textId="77777777" w:rsidR="004B6C2E" w:rsidRPr="00926028" w:rsidRDefault="004B6C2E" w:rsidP="00572802">
      <w:pPr>
        <w:pStyle w:val="ListParagraph"/>
        <w:numPr>
          <w:ilvl w:val="0"/>
          <w:numId w:val="39"/>
        </w:numPr>
        <w:bidi/>
        <w:rPr>
          <w:rFonts w:cs="B Nazanin"/>
          <w:sz w:val="24"/>
          <w:szCs w:val="24"/>
        </w:rPr>
      </w:pPr>
      <w:r w:rsidRPr="00926028">
        <w:rPr>
          <w:rFonts w:cs="B Nazanin" w:hint="cs"/>
          <w:sz w:val="24"/>
          <w:szCs w:val="24"/>
          <w:rtl/>
        </w:rPr>
        <w:lastRenderedPageBreak/>
        <w:t xml:space="preserve">ادعاي حاكميت ايران بر قطاعي از جنوبگان بستر را جهت عضويت ايران بصورت فعال در معاهده مربوطه آماده كرده و با اعزام هيئت تحقيقاتي و استقرار يك ايستگاه تحقيقاتي ( بدون پرسنل ، فصلي و يا دائم ) ادعاي ايران استحكام مي يابد و نقش ايران در جنوبگان و منابع غني زير بستر و روبستر آن كه هم اكنون موضوع مباحثات در بين اعضاء معاهده جنوبگان و سازمانهاي مسئول بين المللي شده است بيشتر و پررنگتر ميكند . </w:t>
      </w:r>
    </w:p>
    <w:p w14:paraId="70ED48F5" w14:textId="77777777" w:rsidR="00A136C6" w:rsidRDefault="00A136C6" w:rsidP="000002FE">
      <w:pPr>
        <w:bidi/>
        <w:rPr>
          <w:rFonts w:ascii="Arial" w:eastAsia="Calibri" w:hAnsi="Arial" w:cs="Arial"/>
          <w:sz w:val="24"/>
          <w:szCs w:val="24"/>
          <w:rtl/>
          <w:lang w:bidi="fa-IR"/>
        </w:rPr>
      </w:pPr>
    </w:p>
    <w:p w14:paraId="5A14D158" w14:textId="77777777" w:rsidR="008011DC" w:rsidRPr="00A136C6" w:rsidRDefault="008011DC" w:rsidP="000002FE">
      <w:pPr>
        <w:bidi/>
        <w:rPr>
          <w:rFonts w:ascii="Arial" w:eastAsia="Calibri" w:hAnsi="Arial" w:cs="Arial"/>
          <w:sz w:val="24"/>
          <w:szCs w:val="24"/>
          <w:rtl/>
          <w:lang w:bidi="fa-IR"/>
        </w:rPr>
      </w:pPr>
    </w:p>
    <w:p w14:paraId="6BAFFE00" w14:textId="77777777" w:rsidR="00A136C6" w:rsidRPr="00A136C6" w:rsidRDefault="00A136C6" w:rsidP="000002FE">
      <w:pPr>
        <w:bidi/>
        <w:rPr>
          <w:rFonts w:ascii="Arial" w:eastAsia="Calibri" w:hAnsi="Arial" w:cs="Arial"/>
          <w:sz w:val="24"/>
          <w:szCs w:val="24"/>
          <w:rtl/>
          <w:lang w:bidi="fa-IR"/>
        </w:rPr>
      </w:pPr>
    </w:p>
    <w:p w14:paraId="59B02874" w14:textId="77777777" w:rsidR="001C5DE8" w:rsidRPr="0093590C" w:rsidRDefault="001C5DE8" w:rsidP="00090061">
      <w:pPr>
        <w:bidi/>
        <w:spacing w:line="240" w:lineRule="auto"/>
        <w:rPr>
          <w:rFonts w:asciiTheme="minorBidi" w:hAnsiTheme="minorBidi" w:cs="B Zar"/>
          <w:b/>
          <w:bCs/>
          <w:sz w:val="24"/>
          <w:szCs w:val="24"/>
          <w:rtl/>
        </w:rPr>
      </w:pPr>
      <w:r w:rsidRPr="0093590C">
        <w:rPr>
          <w:rFonts w:asciiTheme="minorBidi" w:hAnsiTheme="minorBidi" w:cs="B Zar" w:hint="cs"/>
          <w:b/>
          <w:bCs/>
          <w:sz w:val="24"/>
          <w:szCs w:val="24"/>
          <w:rtl/>
        </w:rPr>
        <w:t xml:space="preserve">قلمرو سازی در مسیر </w:t>
      </w:r>
      <w:r w:rsidR="00AD65F5" w:rsidRPr="0093590C">
        <w:rPr>
          <w:rFonts w:asciiTheme="minorBidi" w:hAnsiTheme="minorBidi" w:cs="B Zar" w:hint="cs"/>
          <w:b/>
          <w:bCs/>
          <w:sz w:val="24"/>
          <w:szCs w:val="24"/>
          <w:rtl/>
        </w:rPr>
        <w:t xml:space="preserve"> رهگذر شمال جنوب </w:t>
      </w:r>
      <w:r w:rsidRPr="0093590C">
        <w:rPr>
          <w:rFonts w:asciiTheme="minorBidi" w:hAnsiTheme="minorBidi" w:cs="B Zar" w:hint="cs"/>
          <w:b/>
          <w:bCs/>
          <w:sz w:val="24"/>
          <w:szCs w:val="24"/>
          <w:rtl/>
        </w:rPr>
        <w:t xml:space="preserve">و جاده ابریشم </w:t>
      </w:r>
      <w:r w:rsidR="00AC054F">
        <w:rPr>
          <w:rFonts w:asciiTheme="minorBidi" w:hAnsiTheme="minorBidi" w:cs="B Zar" w:hint="cs"/>
          <w:b/>
          <w:bCs/>
          <w:sz w:val="24"/>
          <w:szCs w:val="24"/>
          <w:rtl/>
        </w:rPr>
        <w:t xml:space="preserve">جدید </w:t>
      </w:r>
    </w:p>
    <w:p w14:paraId="560CDE0E" w14:textId="77777777" w:rsidR="00AD65F5" w:rsidRPr="0093590C" w:rsidRDefault="00AD65F5" w:rsidP="0093590C">
      <w:pPr>
        <w:bidi/>
        <w:spacing w:line="240" w:lineRule="auto"/>
        <w:rPr>
          <w:rFonts w:asciiTheme="minorBidi" w:hAnsiTheme="minorBidi" w:cs="B Zar"/>
          <w:b/>
          <w:bCs/>
          <w:sz w:val="24"/>
          <w:szCs w:val="24"/>
          <w:rtl/>
        </w:rPr>
      </w:pPr>
      <w:r w:rsidRPr="0093590C">
        <w:rPr>
          <w:rFonts w:asciiTheme="minorBidi" w:hAnsiTheme="minorBidi" w:cs="B Zar" w:hint="cs"/>
          <w:b/>
          <w:bCs/>
          <w:sz w:val="24"/>
          <w:szCs w:val="24"/>
          <w:rtl/>
        </w:rPr>
        <w:t xml:space="preserve">در جهت فضاسازی دریایی و تعامل با استعمار نوین </w:t>
      </w:r>
    </w:p>
    <w:p w14:paraId="46AF98DA" w14:textId="77777777" w:rsidR="004B6C2E" w:rsidRPr="0093590C" w:rsidRDefault="0093590C" w:rsidP="0093590C">
      <w:pPr>
        <w:bidi/>
        <w:spacing w:line="240" w:lineRule="auto"/>
        <w:rPr>
          <w:rFonts w:asciiTheme="minorBidi" w:hAnsiTheme="minorBidi" w:cs="B Zar"/>
          <w:b/>
          <w:bCs/>
          <w:sz w:val="24"/>
          <w:szCs w:val="24"/>
          <w:rtl/>
        </w:rPr>
      </w:pPr>
      <w:r w:rsidRPr="0093590C">
        <w:rPr>
          <w:rFonts w:cs="B Zar"/>
          <w:sz w:val="24"/>
          <w:szCs w:val="24"/>
          <w:rtl/>
        </w:rPr>
        <w:t xml:space="preserve">توافقنامه این کریدور در سال 2000 در سن پترزبورگ روسیه توسط وزرای حمل و نقل روسیه، ایران و هند </w:t>
      </w:r>
      <w:r w:rsidRPr="0093590C">
        <w:rPr>
          <w:sz w:val="24"/>
          <w:szCs w:val="24"/>
          <w:rtl/>
        </w:rPr>
        <w:t> </w:t>
      </w:r>
      <w:r w:rsidRPr="0093590C">
        <w:rPr>
          <w:rFonts w:cs="B Zar"/>
          <w:sz w:val="24"/>
          <w:szCs w:val="24"/>
          <w:rtl/>
        </w:rPr>
        <w:t>امضا و در سال 2002 به تصویب رسیده و کشورهای ارمنستان، آذربایجان، قزاقستان، بلاروس، تاجیکستان، ترکمنستان، اوکراین، قرقیزستان، ترکیه، بلاروس، سوریه و بلغارستان نیز متعاقباً به آن پیوستند</w:t>
      </w:r>
      <w:r w:rsidRPr="0093590C">
        <w:rPr>
          <w:rFonts w:cs="B Zar"/>
          <w:sz w:val="24"/>
          <w:szCs w:val="24"/>
        </w:rPr>
        <w:t xml:space="preserve">. </w:t>
      </w:r>
      <w:r w:rsidRPr="0093590C">
        <w:rPr>
          <w:rFonts w:cs="B Zar"/>
          <w:sz w:val="24"/>
          <w:szCs w:val="24"/>
          <w:rtl/>
        </w:rPr>
        <w:t>علاوه بر آن برخی از کشورهای اروپایی مانند فنلاند، استونی و لتونی علاقه خود را برای پیوستن به آن ابراز کرده اند. همگرایی کشورهای اروپایی، آسیای غربی و آسیای میانه این پروژه را به عنوان یکی از مهمترین مسیرهای ارتباطی اوراسیا مورد شناسایی قرار می دهد</w:t>
      </w:r>
    </w:p>
    <w:p w14:paraId="5987ADE6" w14:textId="77777777" w:rsidR="00AD65F5" w:rsidRPr="0093590C" w:rsidRDefault="00AD65F5" w:rsidP="0093590C">
      <w:pPr>
        <w:bidi/>
        <w:spacing w:line="240" w:lineRule="auto"/>
        <w:rPr>
          <w:rFonts w:asciiTheme="minorBidi" w:hAnsiTheme="minorBidi" w:cs="B Zar"/>
          <w:sz w:val="24"/>
          <w:szCs w:val="24"/>
          <w:rtl/>
        </w:rPr>
      </w:pPr>
      <w:r w:rsidRPr="0093590C">
        <w:rPr>
          <w:rFonts w:asciiTheme="minorBidi" w:hAnsiTheme="minorBidi" w:cs="B Zar" w:hint="cs"/>
          <w:sz w:val="24"/>
          <w:szCs w:val="24"/>
          <w:rtl/>
        </w:rPr>
        <w:t xml:space="preserve">یکی از رهگذر های عمده شناخته شده بین المللی در جهت تسهیل تجارت در جهان رهگذر شمال و جنوب میباشد که سواحل شبه قاره هند و شرق آفریقا را از طریق خلیج فارس و دریای عمان و خاک ایران و دریای مازندران و همچنین قفقاز و آسیای مرکزی به روسیه و کشورهای شمال اروپا و صل میکند که بنام ( </w:t>
      </w:r>
      <w:r w:rsidRPr="0093590C">
        <w:rPr>
          <w:rFonts w:asciiTheme="minorBidi" w:hAnsiTheme="minorBidi" w:cs="B Zar"/>
          <w:sz w:val="24"/>
          <w:szCs w:val="24"/>
        </w:rPr>
        <w:t>INSTC</w:t>
      </w:r>
      <w:r w:rsidRPr="0093590C">
        <w:rPr>
          <w:rFonts w:asciiTheme="minorBidi" w:hAnsiTheme="minorBidi" w:cs="B Zar" w:hint="cs"/>
          <w:sz w:val="24"/>
          <w:szCs w:val="24"/>
          <w:rtl/>
        </w:rPr>
        <w:t xml:space="preserve"> ) یا (</w:t>
      </w:r>
      <w:r w:rsidRPr="0093590C">
        <w:rPr>
          <w:rFonts w:asciiTheme="minorBidi" w:hAnsiTheme="minorBidi" w:cs="B Zar"/>
          <w:sz w:val="24"/>
          <w:szCs w:val="24"/>
        </w:rPr>
        <w:t xml:space="preserve"> NOSTRAC </w:t>
      </w:r>
      <w:r w:rsidRPr="0093590C">
        <w:rPr>
          <w:rFonts w:asciiTheme="minorBidi" w:hAnsiTheme="minorBidi" w:cs="B Zar" w:hint="cs"/>
          <w:sz w:val="24"/>
          <w:szCs w:val="24"/>
          <w:rtl/>
        </w:rPr>
        <w:t xml:space="preserve"> ) که اسم قدیمی آن بود ، میتواند برابر ارزیابی های انجام شده تا میزان 10 میلیارد دلار ترانزیت کالاها را بطور ساليانه انجام دهد که جهت تجارت دریایی ایران بسیار مهم میباشد بخصوص که این رهگذر ، رهگذر شرق به غرب را که تقریبا ً در مسیر یکی از شاخه های جاده ابریشم شمالی کشیده شده و از دریای مازندران از شرق به غرب عبور میکند بنام (</w:t>
      </w:r>
      <w:r w:rsidRPr="0093590C">
        <w:rPr>
          <w:rFonts w:asciiTheme="minorBidi" w:hAnsiTheme="minorBidi" w:cs="B Zar"/>
          <w:sz w:val="24"/>
          <w:szCs w:val="24"/>
        </w:rPr>
        <w:t>TRACICA</w:t>
      </w:r>
      <w:r w:rsidRPr="0093590C">
        <w:rPr>
          <w:rFonts w:asciiTheme="minorBidi" w:hAnsiTheme="minorBidi" w:cs="B Zar" w:hint="cs"/>
          <w:sz w:val="24"/>
          <w:szCs w:val="24"/>
          <w:rtl/>
        </w:rPr>
        <w:t xml:space="preserve"> ) در شمال مرزهای ایران قطع می کند که میتواند مشوق بیشتری جهت بازرگانان جهت استفاده از این رهگذر و ارتقاء تجارت دریای ایران باشد ، در زیر دو تصویر از رهگذر شمال وجنوب و جاده ابریشم باستانی جهت تشریح مسئله آورده شده است . </w:t>
      </w:r>
      <w:r w:rsidRPr="0093590C">
        <w:rPr>
          <w:rFonts w:asciiTheme="minorBidi" w:hAnsiTheme="minorBidi" w:cs="B Zar"/>
          <w:sz w:val="24"/>
          <w:szCs w:val="24"/>
        </w:rPr>
        <w:t xml:space="preserve"> </w:t>
      </w:r>
      <w:r w:rsidRPr="0093590C">
        <w:rPr>
          <w:rFonts w:asciiTheme="minorBidi" w:hAnsiTheme="minorBidi" w:cs="B Zar" w:hint="cs"/>
          <w:sz w:val="24"/>
          <w:szCs w:val="24"/>
          <w:rtl/>
        </w:rPr>
        <w:t xml:space="preserve"> </w:t>
      </w:r>
    </w:p>
    <w:p w14:paraId="45272E11" w14:textId="77777777" w:rsidR="00AD65F5" w:rsidRDefault="00AD65F5" w:rsidP="0093590C">
      <w:pPr>
        <w:bidi/>
        <w:spacing w:before="100" w:beforeAutospacing="1" w:after="100" w:afterAutospacing="1" w:line="240" w:lineRule="auto"/>
        <w:ind w:left="90" w:right="90"/>
        <w:rPr>
          <w:rFonts w:ascii="Tahoma" w:eastAsia="Times New Roman" w:hAnsi="Tahoma" w:cs="B Zar"/>
          <w:sz w:val="24"/>
          <w:szCs w:val="24"/>
          <w:rtl/>
        </w:rPr>
      </w:pPr>
      <w:r w:rsidRPr="0093590C">
        <w:rPr>
          <w:rFonts w:ascii="Tahoma" w:eastAsia="Times New Roman" w:hAnsi="Tahoma" w:cs="B Zar"/>
          <w:sz w:val="24"/>
          <w:szCs w:val="24"/>
          <w:rtl/>
        </w:rPr>
        <w:t xml:space="preserve">كشور ايران با توجه به موقعيت استراتژيك و ژئوپلتيك خود از زمان‌هاي بسيار دور، معبري مطمئن جهت عبور و گذر كاروان‌هاي مختلف تجاري بوده است تا آنجا كه يكي از شاخه‌هاي مهم مسير جاده ابريشم محسوب مي‌شده است. اين روند علاوه بر آنكه موجب اخذ حق ترانزيت كالا و كسب درآمد براي دولت مي‌شده، سبب رشد و شكوفايي شهرهاي مسير حركت اين كاروان‌ها نيز مي‌شده است. پس از فروپاشي شوروي سابق و پيدايش كشورهاي جديد بر نقشه سياسي جهان نقش ايران در ترانزيت كالا اهميت زيادي پيدا كرده است. زيرا كشورهاي محصور در خشكي آسياي ميانه و حوزه قفقاز مي‌توانند از طريق ايران به آب‌هاي آزاد جهان از جمله خليج‌فارس يا از طريق تركيه به اروپا راه يابند. از اين‌رو توجه به امر ترانزيت و در اولويت قرار دادن آن در دستور كار تمام </w:t>
      </w:r>
      <w:r w:rsidRPr="0093590C">
        <w:rPr>
          <w:rFonts w:ascii="Tahoma" w:eastAsia="Times New Roman" w:hAnsi="Tahoma" w:cs="B Zar"/>
          <w:sz w:val="24"/>
          <w:szCs w:val="24"/>
          <w:rtl/>
        </w:rPr>
        <w:lastRenderedPageBreak/>
        <w:t>سازمان‌هاي حمل و نقل كشور قرار گرفته است. با توجه به اينكه ايران در مسير كريدورهاي بين‌المللي شمال- جنوب (</w:t>
      </w:r>
      <w:r w:rsidRPr="0093590C">
        <w:rPr>
          <w:rFonts w:ascii="Tahoma" w:eastAsia="Times New Roman" w:hAnsi="Tahoma" w:cs="B Zar"/>
          <w:sz w:val="24"/>
          <w:szCs w:val="24"/>
        </w:rPr>
        <w:t>NOSTRAC</w:t>
      </w:r>
      <w:r w:rsidRPr="0093590C">
        <w:rPr>
          <w:rFonts w:ascii="Tahoma" w:eastAsia="Times New Roman" w:hAnsi="Tahoma" w:cs="B Zar"/>
          <w:sz w:val="24"/>
          <w:szCs w:val="24"/>
          <w:rtl/>
        </w:rPr>
        <w:t>) قرار گرفته و همچنين ارتباط مستقيم با آب‌هاي آزاد دارد مي‌توان به اين نتيجه رسيد كه كشور ايران از اولويت بالاتري در امر ترانزيت كالا و مسافر نسبت به ساير كشورهاي منطقه برخوردار است.</w:t>
      </w:r>
    </w:p>
    <w:p w14:paraId="0B1F1008" w14:textId="77777777" w:rsidR="002C1A4C" w:rsidRPr="002C1A4C" w:rsidRDefault="002C1A4C" w:rsidP="00164EBA">
      <w:pPr>
        <w:pStyle w:val="NormalWeb"/>
        <w:bidi/>
        <w:jc w:val="both"/>
        <w:rPr>
          <w:rFonts w:cs="B Zar"/>
        </w:rPr>
      </w:pPr>
      <w:r w:rsidRPr="002C1A4C">
        <w:rPr>
          <w:rFonts w:cs="B Zar"/>
          <w:rtl/>
        </w:rPr>
        <w:t xml:space="preserve">منطقه آزاد چابهار تنها بندر اقیانوسی ایران ، به عنوان یک منطقه حیاتی جهت </w:t>
      </w:r>
      <w:r w:rsidR="00164EBA">
        <w:rPr>
          <w:rFonts w:cs="B Zar" w:hint="cs"/>
          <w:rtl/>
        </w:rPr>
        <w:t xml:space="preserve">تبادل کاهای کشوهای جنوب آسیا بخصوص هند و کشورهای شرق آفریقا به </w:t>
      </w:r>
      <w:r w:rsidRPr="002C1A4C">
        <w:rPr>
          <w:rFonts w:cs="B Zar"/>
          <w:rtl/>
        </w:rPr>
        <w:t xml:space="preserve"> آسیای مرکزی </w:t>
      </w:r>
      <w:r w:rsidR="00164EBA">
        <w:rPr>
          <w:rFonts w:cs="B Zar" w:hint="cs"/>
          <w:rtl/>
        </w:rPr>
        <w:t xml:space="preserve">و قفقاز جنوبی و آروپا و افغانستان </w:t>
      </w:r>
      <w:r w:rsidRPr="002C1A4C">
        <w:rPr>
          <w:rFonts w:cs="B Zar"/>
          <w:rtl/>
        </w:rPr>
        <w:t>شناخته شده و توسعه منطقه چابهار بخشی از محاسبات بزرگ استراتژیک هند برای دستیابی به بازارهای خاورمیانه و آسیای مرکزی است. منطقه اقیانوسی چابهار می تواند به هند در افزایش تجارت 11.9 میلیارد دلاری با آسیای مرکزی کمک نموده و همچنین امکان واردات مواد معدنی، فلزات، نفت و گاز از کشورهای آسیای مرکزی توسط هند را فراهم نماید. یک پروژه ریلی که چابهار را به زاهدان در مرز ایران متصل می کند و تا زرنج افغانستان گسترش می یابد، امکان دسترسی هند به افغانستان و کشورهای محصور در آسیای مرکزی را تسهیل می بخشد</w:t>
      </w:r>
      <w:r w:rsidRPr="002C1A4C">
        <w:rPr>
          <w:rFonts w:cs="B Zar"/>
        </w:rPr>
        <w:t>.</w:t>
      </w:r>
    </w:p>
    <w:p w14:paraId="41B6ABD1" w14:textId="77777777" w:rsidR="002C1A4C" w:rsidRPr="00164EBA" w:rsidRDefault="002C1A4C" w:rsidP="00164EBA">
      <w:pPr>
        <w:pStyle w:val="NormalWeb"/>
        <w:bidi/>
        <w:jc w:val="both"/>
        <w:rPr>
          <w:rFonts w:cs="B Zar"/>
          <w:rtl/>
          <w:lang w:bidi="fa-IR"/>
        </w:rPr>
      </w:pPr>
      <w:r w:rsidRPr="002C1A4C">
        <w:rPr>
          <w:rFonts w:cs="B Zar"/>
          <w:rtl/>
        </w:rPr>
        <w:t>آنچه که بیشتر مورد توجه دهلی نو قرار می گیرد، یک طرح جامع است که بتواند ژئوپلیتیک هند را به سوی شمال غربی اوراسیا گسترش دهد</w:t>
      </w:r>
      <w:r w:rsidRPr="002C1A4C">
        <w:rPr>
          <w:rFonts w:cs="B Zar"/>
        </w:rPr>
        <w:t xml:space="preserve">. </w:t>
      </w:r>
    </w:p>
    <w:p w14:paraId="17EA5183" w14:textId="77777777" w:rsidR="00AD65F5" w:rsidRPr="0093590C" w:rsidRDefault="00AD65F5" w:rsidP="0093590C">
      <w:pPr>
        <w:bidi/>
        <w:spacing w:before="100" w:beforeAutospacing="1" w:after="100" w:afterAutospacing="1" w:line="240" w:lineRule="auto"/>
        <w:rPr>
          <w:rFonts w:ascii="Times New Roman" w:eastAsia="Times New Roman" w:hAnsi="Times New Roman" w:cs="B Zar"/>
          <w:sz w:val="24"/>
          <w:szCs w:val="24"/>
          <w:rtl/>
        </w:rPr>
      </w:pPr>
      <w:r w:rsidRPr="0093590C">
        <w:rPr>
          <w:rFonts w:ascii="Times New Roman" w:eastAsia="Times New Roman" w:hAnsi="Times New Roman" w:cs="B Zar"/>
          <w:sz w:val="24"/>
          <w:szCs w:val="24"/>
          <w:rtl/>
        </w:rPr>
        <w:t xml:space="preserve">موافقتنامه كريدور بين‌المللي شمال - جنوب بزرگترين پيمان منطقه‌اي ترانزيت و حمل و نقل بين‌المللي كالا بين كشورهاي اروپايي و آسيايي است. </w:t>
      </w:r>
    </w:p>
    <w:p w14:paraId="1345C73D" w14:textId="77777777" w:rsidR="00AD65F5" w:rsidRPr="0093590C" w:rsidRDefault="00AD65F5" w:rsidP="0093590C">
      <w:pPr>
        <w:bidi/>
        <w:spacing w:after="0" w:line="240" w:lineRule="auto"/>
        <w:rPr>
          <w:rFonts w:ascii="Times New Roman" w:eastAsia="Times New Roman" w:hAnsi="Times New Roman" w:cs="B Zar"/>
          <w:sz w:val="24"/>
          <w:szCs w:val="24"/>
          <w:rtl/>
        </w:rPr>
      </w:pPr>
      <w:r w:rsidRPr="0093590C">
        <w:rPr>
          <w:rFonts w:ascii="Times New Roman" w:eastAsia="Times New Roman" w:hAnsi="Times New Roman" w:cs="B Zar"/>
          <w:sz w:val="24"/>
          <w:szCs w:val="24"/>
          <w:rtl/>
        </w:rPr>
        <w:t>ايران، هند و روسيه موسسان كريدور حمل و نقل بين‌المللي شمال - جنوب بودند و كشورهاي بلاروس، قزاقستان، عمان، تاجيكستان، سوريه، آذربايجان و ارمنستان نيز عضو اين كريدور هستند</w:t>
      </w:r>
      <w:r w:rsidRPr="0093590C">
        <w:rPr>
          <w:rFonts w:ascii="Times New Roman" w:eastAsia="Times New Roman" w:hAnsi="Times New Roman" w:cs="B Zar" w:hint="cs"/>
          <w:sz w:val="24"/>
          <w:szCs w:val="24"/>
          <w:rtl/>
        </w:rPr>
        <w:t xml:space="preserve"> و</w:t>
      </w:r>
      <w:r w:rsidRPr="0093590C">
        <w:rPr>
          <w:rFonts w:ascii="Times New Roman" w:eastAsia="Times New Roman" w:hAnsi="Times New Roman" w:cs="B Zar"/>
          <w:sz w:val="24"/>
          <w:szCs w:val="24"/>
          <w:rtl/>
        </w:rPr>
        <w:t xml:space="preserve"> در پي پذيرش عضويت چهار كشور اوكراين، بلغارستان، تركيه و قرقيزستان در كريدور بين‌المللي شمال - جنوب، تعداد اعضاي رسمي اين كريدور به </w:t>
      </w:r>
      <w:dir w:val="ltr">
        <w:r w:rsidRPr="0093590C">
          <w:rPr>
            <w:rFonts w:ascii="Times New Roman" w:eastAsia="Times New Roman" w:hAnsi="Times New Roman" w:cs="B Zar"/>
            <w:sz w:val="24"/>
            <w:szCs w:val="24"/>
            <w:rtl/>
          </w:rPr>
          <w:t xml:space="preserve"> ۱۴</w:t>
        </w:r>
        <w:r w:rsidRPr="0093590C">
          <w:rPr>
            <w:rFonts w:ascii="Times New Roman" w:eastAsia="Times New Roman" w:hAnsi="Times New Roman" w:cs="Times New Roman"/>
            <w:sz w:val="24"/>
            <w:szCs w:val="24"/>
            <w:rtl/>
          </w:rPr>
          <w:t>‬</w:t>
        </w:r>
        <w:r w:rsidRPr="0093590C">
          <w:rPr>
            <w:rFonts w:ascii="Times New Roman" w:eastAsia="Times New Roman" w:hAnsi="Times New Roman" w:cs="B Zar"/>
            <w:sz w:val="24"/>
            <w:szCs w:val="24"/>
            <w:rtl/>
          </w:rPr>
          <w:t xml:space="preserve">كشور رسيد. </w:t>
        </w:r>
      </w:dir>
    </w:p>
    <w:p w14:paraId="76F92EEC" w14:textId="77777777" w:rsidR="0093590C" w:rsidRPr="0093590C" w:rsidRDefault="0093590C" w:rsidP="0093590C">
      <w:pPr>
        <w:pStyle w:val="NormalWeb"/>
        <w:bidi/>
        <w:rPr>
          <w:rFonts w:cs="B Zar"/>
        </w:rPr>
      </w:pPr>
      <w:r w:rsidRPr="0093590C">
        <w:rPr>
          <w:rFonts w:cs="B Zar" w:hint="cs"/>
          <w:rtl/>
        </w:rPr>
        <w:t>بندر چابهار مهمترین بندر</w:t>
      </w:r>
      <w:r w:rsidRPr="0093590C">
        <w:rPr>
          <w:rFonts w:cs="B Zar"/>
          <w:rtl/>
        </w:rPr>
        <w:t xml:space="preserve"> در مسیر ترانزیت کانال شمال- جنوب</w:t>
      </w:r>
      <w:r w:rsidRPr="0093590C">
        <w:rPr>
          <w:rFonts w:cs="B Zar"/>
        </w:rPr>
        <w:t xml:space="preserve"> “INSTC” </w:t>
      </w:r>
      <w:r w:rsidRPr="0093590C">
        <w:rPr>
          <w:rFonts w:cs="B Zar"/>
          <w:rtl/>
        </w:rPr>
        <w:t xml:space="preserve">برای دسترسی به بازارهای اروپایی </w:t>
      </w:r>
      <w:r w:rsidRPr="0093590C">
        <w:rPr>
          <w:rFonts w:cs="B Zar" w:hint="cs"/>
          <w:rtl/>
        </w:rPr>
        <w:t>میباشد</w:t>
      </w:r>
      <w:r w:rsidRPr="0093590C">
        <w:rPr>
          <w:rFonts w:cs="B Zar"/>
          <w:rtl/>
        </w:rPr>
        <w:t>. اتحاد آسیای جنوبی با خاورمیانه، قفقاز، آسیای مرکزی، روسیه و اروپا توسط این دالان تجاری هدف همه کشورهای مسیر است که با ایجاد فرصت های اقتصادی و پویایی ژئواکونومیک می تواند منجر به تغییر ژئوپلیتیک در اوراسیا شود. هند با لحاظ داشتن چابهار به عنوان نقطه کانونی کریدور شمال- جنوب در تلاش برای سمت و سو دادن این تغییرات ژئوپلیتیک در جهت منافع ملی خود است</w:t>
      </w:r>
      <w:r w:rsidRPr="0093590C">
        <w:rPr>
          <w:rFonts w:cs="B Zar"/>
        </w:rPr>
        <w:t>.</w:t>
      </w:r>
    </w:p>
    <w:p w14:paraId="508A03AD" w14:textId="77777777" w:rsidR="0093590C" w:rsidRPr="0093590C" w:rsidRDefault="0093590C" w:rsidP="0093590C">
      <w:pPr>
        <w:pStyle w:val="NormalWeb"/>
        <w:bidi/>
        <w:rPr>
          <w:rFonts w:cs="B Zar"/>
        </w:rPr>
      </w:pPr>
      <w:r w:rsidRPr="0093590C">
        <w:rPr>
          <w:rFonts w:cs="B Zar"/>
          <w:rtl/>
        </w:rPr>
        <w:t>منطقه آزاد چابهار با الحاق بندر چابهار به مساحت 80 هزار هکتار و با دارا بودن بنادر شهید بهشتی و شهید کلانتری همراه با مرزهای هوایی، زمینی و دریایی اختصاصی در سواحل دریای عمان با اتصال به اقیانوس هند کلیدی ترین موقعیت در مسیر کریدور شمال- جنوب است</w:t>
      </w:r>
      <w:r w:rsidRPr="0093590C">
        <w:rPr>
          <w:rFonts w:cs="B Zar"/>
        </w:rPr>
        <w:t>.</w:t>
      </w:r>
    </w:p>
    <w:p w14:paraId="59BBEC12" w14:textId="77777777" w:rsidR="0093590C" w:rsidRPr="0093590C" w:rsidRDefault="0093590C" w:rsidP="0093590C">
      <w:pPr>
        <w:pStyle w:val="NormalWeb"/>
        <w:bidi/>
        <w:rPr>
          <w:rFonts w:cs="B Zar"/>
        </w:rPr>
      </w:pPr>
      <w:r w:rsidRPr="0093590C">
        <w:rPr>
          <w:rFonts w:cs="B Zar"/>
          <w:rtl/>
        </w:rPr>
        <w:t>با شروع قرن بیست و یک اهمیت ژئواکونومیک و ژئوپلیتیک پروژه های ارتباطی اقتصادی و حمل و نقل منطقه ای در سیستم روابط بین الملل رو به افزایش نهاده و پروژه بین المللی کریدور حمل و نقل شمال- جنوب به عنوان حلقه تجارت میان آسیا و اروپا از جایگاه ویژه ای برخوردار است</w:t>
      </w:r>
      <w:r w:rsidRPr="0093590C">
        <w:rPr>
          <w:rFonts w:cs="B Zar"/>
        </w:rPr>
        <w:t>.</w:t>
      </w:r>
    </w:p>
    <w:p w14:paraId="195C61C8" w14:textId="77777777" w:rsidR="0093590C" w:rsidRPr="0093590C" w:rsidRDefault="0093590C" w:rsidP="0093590C">
      <w:pPr>
        <w:pStyle w:val="NormalWeb"/>
        <w:bidi/>
        <w:rPr>
          <w:rFonts w:cs="B Zar"/>
        </w:rPr>
      </w:pPr>
      <w:r w:rsidRPr="0093590C">
        <w:rPr>
          <w:rFonts w:cs="B Zar"/>
        </w:rPr>
        <w:lastRenderedPageBreak/>
        <w:t>.</w:t>
      </w:r>
    </w:p>
    <w:p w14:paraId="081FF713" w14:textId="77777777" w:rsidR="0093590C" w:rsidRPr="0093590C" w:rsidRDefault="0093590C" w:rsidP="0093590C">
      <w:pPr>
        <w:pStyle w:val="NormalWeb"/>
        <w:bidi/>
        <w:rPr>
          <w:rFonts w:cs="B Zar"/>
        </w:rPr>
      </w:pPr>
      <w:r w:rsidRPr="0093590C">
        <w:rPr>
          <w:rFonts w:cs="B Zar"/>
          <w:rtl/>
        </w:rPr>
        <w:t xml:space="preserve">کریدور شمال- جنوب به عنوان یک شبکه چند حالته دریایی، ریلی و جاده ای به طول 7200 کیلومتر برای جابجایی بار از بمبئی در هند تا هلسینکی در فنلاند در مقایسه با مسیرهای سنتی از نظر مسافت و زمان تا </w:t>
      </w:r>
      <w:r w:rsidRPr="0093590C">
        <w:rPr>
          <w:rFonts w:cs="B Zar"/>
          <w:rtl/>
          <w:lang w:bidi="fa-IR"/>
        </w:rPr>
        <w:t>۴۰</w:t>
      </w:r>
      <w:r w:rsidRPr="0093590C">
        <w:rPr>
          <w:rFonts w:cs="B Zar"/>
          <w:rtl/>
        </w:rPr>
        <w:t xml:space="preserve"> درصد کوتاهتر و از نظر هزینه تا </w:t>
      </w:r>
      <w:r w:rsidRPr="0093590C">
        <w:rPr>
          <w:rFonts w:cs="B Zar"/>
          <w:rtl/>
          <w:lang w:bidi="fa-IR"/>
        </w:rPr>
        <w:t>۳۰</w:t>
      </w:r>
      <w:r w:rsidRPr="0093590C">
        <w:rPr>
          <w:rFonts w:cs="B Zar"/>
          <w:rtl/>
        </w:rPr>
        <w:t xml:space="preserve"> درصد ارزانتر محاسبه شده و هند قادر خواهد بود با انجام این پروژه تا 20</w:t>
      </w:r>
      <w:r w:rsidRPr="0093590C">
        <w:rPr>
          <w:rtl/>
        </w:rPr>
        <w:t>٪</w:t>
      </w:r>
      <w:r w:rsidRPr="0093590C">
        <w:rPr>
          <w:rFonts w:cs="B Zar"/>
          <w:rtl/>
        </w:rPr>
        <w:t xml:space="preserve"> در هزینه حمل و نقل و تدارکات ارسال کانتینر به کشورهای مشترک المنافع در آسیای مرکزی صرفه جویی کند</w:t>
      </w:r>
      <w:r w:rsidRPr="0093590C">
        <w:rPr>
          <w:rFonts w:cs="B Zar"/>
        </w:rPr>
        <w:t>.</w:t>
      </w:r>
    </w:p>
    <w:p w14:paraId="4D5636F8" w14:textId="77777777" w:rsidR="0093590C" w:rsidRPr="0093590C" w:rsidRDefault="0093590C" w:rsidP="0093590C">
      <w:pPr>
        <w:pStyle w:val="NormalWeb"/>
        <w:bidi/>
        <w:rPr>
          <w:rFonts w:cs="B Zar"/>
        </w:rPr>
      </w:pPr>
      <w:r w:rsidRPr="0093590C">
        <w:rPr>
          <w:rFonts w:cs="B Zar"/>
          <w:rtl/>
        </w:rPr>
        <w:t xml:space="preserve">این شبکه ترانزیتی می تواند به کشورهای مسیر اجازه دهد تا از آن به عنوان مسیر جایگزین کانال سوئز استفاده نمایند. از نظر تئوری این کریدور می تواند فاصله مسیر دریایی فعلی از طریق کانال سوئز را از 16،000 کیلومتر به </w:t>
      </w:r>
      <w:r w:rsidRPr="0093590C">
        <w:rPr>
          <w:rFonts w:cs="B Zar"/>
        </w:rPr>
        <w:t>7</w:t>
      </w:r>
      <w:r w:rsidRPr="0093590C">
        <w:rPr>
          <w:rtl/>
        </w:rPr>
        <w:t>،</w:t>
      </w:r>
      <w:r w:rsidRPr="0093590C">
        <w:rPr>
          <w:rFonts w:cs="B Zar"/>
        </w:rPr>
        <w:t xml:space="preserve">200 </w:t>
      </w:r>
      <w:r w:rsidRPr="0093590C">
        <w:rPr>
          <w:rFonts w:cs="B Zar"/>
          <w:rtl/>
        </w:rPr>
        <w:t>کیلومتر کاهش دهد و زمان سفر بین جنوب آسیا به شمال اروپا را از 60 به 30 روز تقلیل بخشد که به طور قابل توجهی موجب کاهش هزینه های حمل و نقل</w:t>
      </w:r>
      <w:r w:rsidRPr="0093590C">
        <w:rPr>
          <w:rFonts w:cs="B Zar"/>
        </w:rPr>
        <w:t xml:space="preserve">. </w:t>
      </w:r>
      <w:r w:rsidRPr="0093590C">
        <w:rPr>
          <w:rFonts w:cs="B Zar"/>
          <w:rtl/>
        </w:rPr>
        <w:t>در سطح قاره ای خواهد شد و در صورت موفقیت آمیز بودن می تواند موقعیت کانال سوئز را به چالش بکشاند</w:t>
      </w:r>
      <w:r w:rsidRPr="0093590C">
        <w:rPr>
          <w:rFonts w:cs="B Zar"/>
        </w:rPr>
        <w:t>.</w:t>
      </w:r>
    </w:p>
    <w:p w14:paraId="7F87A23B" w14:textId="77777777" w:rsidR="00AD65F5" w:rsidRPr="0093590C" w:rsidRDefault="0093590C" w:rsidP="0093590C">
      <w:pPr>
        <w:pStyle w:val="titlebignews"/>
        <w:bidi/>
        <w:spacing w:line="240" w:lineRule="auto"/>
        <w:rPr>
          <w:rFonts w:cs="B Zar"/>
          <w:sz w:val="24"/>
          <w:szCs w:val="24"/>
          <w:rtl/>
        </w:rPr>
      </w:pPr>
      <w:r w:rsidRPr="0093590C">
        <w:rPr>
          <w:rFonts w:cs="B Zar"/>
          <w:sz w:val="24"/>
          <w:szCs w:val="24"/>
          <w:rtl/>
        </w:rPr>
        <w:t xml:space="preserve"> </w:t>
      </w:r>
      <w:r w:rsidR="00AD65F5" w:rsidRPr="0093590C">
        <w:rPr>
          <w:rFonts w:cs="B Zar"/>
          <w:sz w:val="24"/>
          <w:szCs w:val="24"/>
          <w:rtl/>
        </w:rPr>
        <w:t>اين كريدور ارتباط ترانزيتي كشورهاي شمال اروپا، اسكانديناوي و روسيه را از طريق ايران با كشورهاي حوزه خليج‌فارس، حوزه اقيانوس هند</w:t>
      </w:r>
      <w:r w:rsidR="00A01D4B" w:rsidRPr="0093590C">
        <w:rPr>
          <w:rFonts w:cs="B Zar" w:hint="cs"/>
          <w:sz w:val="24"/>
          <w:szCs w:val="24"/>
          <w:rtl/>
        </w:rPr>
        <w:t xml:space="preserve"> </w:t>
      </w:r>
      <w:r w:rsidR="001C07DE" w:rsidRPr="0093590C">
        <w:rPr>
          <w:rFonts w:cs="B Zar" w:hint="cs"/>
          <w:sz w:val="24"/>
          <w:szCs w:val="24"/>
          <w:rtl/>
        </w:rPr>
        <w:t>بخصوص شامل سواحل غربی هند و سواحل شرقی آسیا ،</w:t>
      </w:r>
      <w:r w:rsidR="00AD65F5" w:rsidRPr="0093590C">
        <w:rPr>
          <w:rFonts w:cs="B Zar"/>
          <w:sz w:val="24"/>
          <w:szCs w:val="24"/>
          <w:rtl/>
        </w:rPr>
        <w:t xml:space="preserve"> جنوب‌شرقي </w:t>
      </w:r>
      <w:r w:rsidR="001C07DE" w:rsidRPr="0093590C">
        <w:rPr>
          <w:rFonts w:cs="B Zar" w:hint="cs"/>
          <w:sz w:val="24"/>
          <w:szCs w:val="24"/>
          <w:rtl/>
        </w:rPr>
        <w:t>را</w:t>
      </w:r>
      <w:r w:rsidR="00AD65F5" w:rsidRPr="0093590C">
        <w:rPr>
          <w:rFonts w:cs="B Zar"/>
          <w:sz w:val="24"/>
          <w:szCs w:val="24"/>
          <w:rtl/>
        </w:rPr>
        <w:t xml:space="preserve"> برقرار مي‌سازد. اين كريدور حمل و نقل كه بخش مهمي از آن از خاك ايران مي‌گذرد در حال حاضر كوتاه‌ترين، كم‌هزينه‌ترين و سريع‌ترين مسير ترانزيت كالا بين آسيا و اروپا به شمار مي‌رود. كريدور ياد شده در حال حاضر از بندر بمبئي </w:t>
      </w:r>
      <w:r w:rsidR="00AD65F5" w:rsidRPr="0093590C">
        <w:rPr>
          <w:rFonts w:cs="B Zar" w:hint="cs"/>
          <w:sz w:val="24"/>
          <w:szCs w:val="24"/>
          <w:rtl/>
        </w:rPr>
        <w:t xml:space="preserve">هند و دوربان آفريقاي جنوبي </w:t>
      </w:r>
      <w:r w:rsidR="00AD65F5" w:rsidRPr="0093590C">
        <w:rPr>
          <w:rFonts w:cs="B Zar"/>
          <w:sz w:val="24"/>
          <w:szCs w:val="24"/>
          <w:rtl/>
        </w:rPr>
        <w:t xml:space="preserve">در </w:t>
      </w:r>
      <w:r w:rsidR="00AD65F5" w:rsidRPr="0093590C">
        <w:rPr>
          <w:rFonts w:cs="B Zar" w:hint="cs"/>
          <w:sz w:val="24"/>
          <w:szCs w:val="24"/>
          <w:rtl/>
        </w:rPr>
        <w:t>سواحل شبه قاره هند و شرق آفريقا از</w:t>
      </w:r>
      <w:r w:rsidR="00AD65F5" w:rsidRPr="0093590C">
        <w:rPr>
          <w:rFonts w:cs="B Zar"/>
          <w:sz w:val="24"/>
          <w:szCs w:val="24"/>
          <w:rtl/>
        </w:rPr>
        <w:t xml:space="preserve">حوزه اقيانوس هند آغاز و از طريق دريا به </w:t>
      </w:r>
      <w:r w:rsidR="001C07DE" w:rsidRPr="0093590C">
        <w:rPr>
          <w:rFonts w:cs="B Zar" w:hint="cs"/>
          <w:sz w:val="24"/>
          <w:szCs w:val="24"/>
          <w:rtl/>
        </w:rPr>
        <w:t xml:space="preserve">بندر چابهار و </w:t>
      </w:r>
      <w:r w:rsidR="00AD65F5" w:rsidRPr="0093590C">
        <w:rPr>
          <w:rFonts w:cs="B Zar"/>
          <w:sz w:val="24"/>
          <w:szCs w:val="24"/>
          <w:rtl/>
        </w:rPr>
        <w:t xml:space="preserve">بندرعباس </w:t>
      </w:r>
      <w:r w:rsidR="001C07DE" w:rsidRPr="0093590C">
        <w:rPr>
          <w:rFonts w:cs="B Zar" w:hint="cs"/>
          <w:sz w:val="24"/>
          <w:szCs w:val="24"/>
          <w:rtl/>
        </w:rPr>
        <w:t xml:space="preserve">و سایر بنادر </w:t>
      </w:r>
      <w:r w:rsidR="00AD65F5" w:rsidRPr="0093590C">
        <w:rPr>
          <w:rFonts w:cs="B Zar"/>
          <w:sz w:val="24"/>
          <w:szCs w:val="24"/>
          <w:rtl/>
        </w:rPr>
        <w:t xml:space="preserve">در جنوب ايران متصل مي‌شود. در داخل خاك ايران كالاهاي ترانزيتي از طريق حمل و نقل جاده‌اي يا ريلي به بنادر شمالي </w:t>
      </w:r>
      <w:r w:rsidR="001C07DE" w:rsidRPr="0093590C">
        <w:rPr>
          <w:rFonts w:cs="B Zar" w:hint="cs"/>
          <w:sz w:val="24"/>
          <w:szCs w:val="24"/>
          <w:rtl/>
        </w:rPr>
        <w:t xml:space="preserve">شامل بندر انزلی و بندر امیرآباد وسایر بنادر </w:t>
      </w:r>
      <w:r w:rsidR="00AD65F5" w:rsidRPr="0093590C">
        <w:rPr>
          <w:rFonts w:cs="B Zar"/>
          <w:sz w:val="24"/>
          <w:szCs w:val="24"/>
          <w:rtl/>
        </w:rPr>
        <w:t xml:space="preserve">كشور انتقال يافته و از مسير درياي خزر به بنادر آستاراخان و لاگان روسيه </w:t>
      </w:r>
      <w:r w:rsidR="001C07DE" w:rsidRPr="0093590C">
        <w:rPr>
          <w:rFonts w:cs="B Zar" w:hint="cs"/>
          <w:sz w:val="24"/>
          <w:szCs w:val="24"/>
          <w:rtl/>
        </w:rPr>
        <w:t xml:space="preserve">و سایر بنادر کشورهای هاشیه دریای خزر </w:t>
      </w:r>
      <w:r w:rsidR="00AD65F5" w:rsidRPr="0093590C">
        <w:rPr>
          <w:rFonts w:cs="B Zar"/>
          <w:sz w:val="24"/>
          <w:szCs w:val="24"/>
          <w:rtl/>
        </w:rPr>
        <w:t>حمل مي‌شوند. هزينه حمل كالاهاي ترانزيتي از طريق كريدور شمال- جنوب تا 30درصد نسبت به ساير مسيرهاي سنتي ارزان‌تر است. به علاوه آنكه اين كريدور تقاطع‌هاي متعددي با كريدورهاي موجود ميان كشورهاي آسياي ميانه و اروپا از جمله «تراسكا» و «آلتيد» دارد كه اين تقاطع‌ها به توزيع متوازن بار در سطح منطقه كمك زيادي مي‌كند..</w:t>
      </w:r>
    </w:p>
    <w:p w14:paraId="11679EFB" w14:textId="77777777" w:rsidR="00AD65F5" w:rsidRPr="0093590C" w:rsidRDefault="00AD65F5" w:rsidP="0093590C">
      <w:pPr>
        <w:pStyle w:val="titlebignews"/>
        <w:bidi/>
        <w:spacing w:line="240" w:lineRule="auto"/>
        <w:rPr>
          <w:rFonts w:cs="B Zar"/>
          <w:b/>
          <w:bCs/>
          <w:sz w:val="24"/>
          <w:szCs w:val="24"/>
          <w:rtl/>
        </w:rPr>
      </w:pPr>
      <w:r w:rsidRPr="0093590C">
        <w:rPr>
          <w:rFonts w:cs="B Zar"/>
          <w:b/>
          <w:bCs/>
          <w:sz w:val="24"/>
          <w:szCs w:val="24"/>
          <w:rtl/>
        </w:rPr>
        <w:t xml:space="preserve">مزاياي كريدور شمال </w:t>
      </w:r>
      <w:r w:rsidRPr="0093590C">
        <w:rPr>
          <w:b/>
          <w:bCs/>
          <w:sz w:val="24"/>
          <w:szCs w:val="24"/>
          <w:rtl/>
        </w:rPr>
        <w:t>–</w:t>
      </w:r>
      <w:r w:rsidRPr="0093590C">
        <w:rPr>
          <w:rFonts w:cs="B Zar"/>
          <w:b/>
          <w:bCs/>
          <w:sz w:val="24"/>
          <w:szCs w:val="24"/>
          <w:rtl/>
        </w:rPr>
        <w:t xml:space="preserve"> جنوب: </w:t>
      </w:r>
    </w:p>
    <w:p w14:paraId="4F4ACC3D" w14:textId="77777777" w:rsidR="002F09BC" w:rsidRPr="0093590C" w:rsidRDefault="002F09BC" w:rsidP="0093590C">
      <w:pPr>
        <w:pStyle w:val="NormalWeb"/>
        <w:bidi/>
        <w:spacing w:after="240"/>
        <w:rPr>
          <w:rFonts w:cs="B Zar"/>
        </w:rPr>
      </w:pPr>
    </w:p>
    <w:p w14:paraId="038A1DD3" w14:textId="77777777" w:rsidR="002F09BC" w:rsidRPr="006B2B00" w:rsidRDefault="002F09BC" w:rsidP="0093590C">
      <w:pPr>
        <w:bidi/>
        <w:spacing w:after="0" w:line="240" w:lineRule="auto"/>
        <w:rPr>
          <w:rFonts w:ascii="Tahoma" w:eastAsia="Times New Roman" w:hAnsi="Tahoma" w:cs="B Zar"/>
          <w:sz w:val="24"/>
          <w:szCs w:val="24"/>
          <w:rtl/>
          <w14:shadow w14:blurRad="50800" w14:dist="38100" w14:dir="2700000" w14:sx="100000" w14:sy="100000" w14:kx="0" w14:ky="0" w14:algn="tl">
            <w14:srgbClr w14:val="000000">
              <w14:alpha w14:val="60000"/>
            </w14:srgbClr>
          </w14:shadow>
        </w:rPr>
      </w:pPr>
      <w:r w:rsidRPr="006B2B00">
        <w:rPr>
          <w:rFonts w:ascii="Tahoma" w:eastAsia="Times New Roman" w:hAnsi="Tahoma" w:cs="B Zar"/>
          <w:b/>
          <w:bCs/>
          <w:sz w:val="24"/>
          <w:szCs w:val="24"/>
          <w:rtl/>
          <w14:shadow w14:blurRad="50800" w14:dist="38100" w14:dir="2700000" w14:sx="100000" w14:sy="100000" w14:kx="0" w14:ky="0" w14:algn="tl">
            <w14:srgbClr w14:val="000000">
              <w14:alpha w14:val="60000"/>
            </w14:srgbClr>
          </w14:shadow>
        </w:rPr>
        <w:br/>
      </w:r>
      <w:r w:rsidRPr="006B2B00">
        <w:rPr>
          <w:rFonts w:ascii="Tahoma" w:eastAsia="Times New Roman" w:hAnsi="Tahoma" w:cs="B Zar"/>
          <w:sz w:val="24"/>
          <w:szCs w:val="24"/>
          <w:rtl/>
          <w14:shadow w14:blurRad="50800" w14:dist="38100" w14:dir="2700000" w14:sx="100000" w14:sy="100000" w14:kx="0" w14:ky="0" w14:algn="tl">
            <w14:srgbClr w14:val="000000">
              <w14:alpha w14:val="60000"/>
            </w14:srgbClr>
          </w14:shadow>
        </w:rPr>
        <w:br/>
        <w:t xml:space="preserve">1- </w:t>
      </w:r>
      <w:r w:rsidRPr="006B2B00">
        <w:rPr>
          <w:rFonts w:ascii="Tahoma" w:eastAsia="Times New Roman" w:hAnsi="Tahoma" w:cs="Tahoma"/>
          <w:sz w:val="24"/>
          <w:szCs w:val="24"/>
          <w:rtl/>
          <w14:shadow w14:blurRad="50800" w14:dist="38100" w14:dir="2700000" w14:sx="100000" w14:sy="100000" w14:kx="0" w14:ky="0" w14:algn="tl">
            <w14:srgbClr w14:val="000000">
              <w14:alpha w14:val="60000"/>
            </w14:srgbClr>
          </w14:shadow>
        </w:rPr>
        <w:t> </w:t>
      </w:r>
      <w:r w:rsidRPr="006B2B00">
        <w:rPr>
          <w:rFonts w:ascii="Tahoma" w:eastAsia="Times New Roman" w:hAnsi="Tahoma" w:cs="B Zar"/>
          <w:sz w:val="24"/>
          <w:szCs w:val="24"/>
          <w:rtl/>
          <w14:shadow w14:blurRad="50800" w14:dist="38100" w14:dir="2700000" w14:sx="100000" w14:sy="100000" w14:kx="0" w14:ky="0" w14:algn="tl">
            <w14:srgbClr w14:val="000000">
              <w14:alpha w14:val="60000"/>
            </w14:srgbClr>
          </w14:shadow>
        </w:rPr>
        <w:t>افزایش سرعت ، تجارت و ترانزیت</w:t>
      </w:r>
      <w:r w:rsidRPr="006B2B00">
        <w:rPr>
          <w:rFonts w:ascii="Tahoma" w:eastAsia="Times New Roman" w:hAnsi="Tahoma" w:cs="B Zar"/>
          <w:sz w:val="24"/>
          <w:szCs w:val="24"/>
          <w:rtl/>
          <w14:shadow w14:blurRad="50800" w14:dist="38100" w14:dir="2700000" w14:sx="100000" w14:sy="100000" w14:kx="0" w14:ky="0" w14:algn="tl">
            <w14:srgbClr w14:val="000000">
              <w14:alpha w14:val="60000"/>
            </w14:srgbClr>
          </w14:shadow>
        </w:rPr>
        <w:br/>
        <w:t xml:space="preserve">2- </w:t>
      </w:r>
      <w:r w:rsidRPr="006B2B00">
        <w:rPr>
          <w:rFonts w:ascii="Tahoma" w:eastAsia="Times New Roman" w:hAnsi="Tahoma" w:cs="Tahoma"/>
          <w:sz w:val="24"/>
          <w:szCs w:val="24"/>
          <w:rtl/>
          <w14:shadow w14:blurRad="50800" w14:dist="38100" w14:dir="2700000" w14:sx="100000" w14:sy="100000" w14:kx="0" w14:ky="0" w14:algn="tl">
            <w14:srgbClr w14:val="000000">
              <w14:alpha w14:val="60000"/>
            </w14:srgbClr>
          </w14:shadow>
        </w:rPr>
        <w:t> </w:t>
      </w:r>
      <w:r w:rsidRPr="006B2B00">
        <w:rPr>
          <w:rFonts w:ascii="Tahoma" w:eastAsia="Times New Roman" w:hAnsi="Tahoma" w:cs="B Zar"/>
          <w:sz w:val="24"/>
          <w:szCs w:val="24"/>
          <w:rtl/>
          <w14:shadow w14:blurRad="50800" w14:dist="38100" w14:dir="2700000" w14:sx="100000" w14:sy="100000" w14:kx="0" w14:ky="0" w14:algn="tl">
            <w14:srgbClr w14:val="000000">
              <w14:alpha w14:val="60000"/>
            </w14:srgbClr>
          </w14:shadow>
        </w:rPr>
        <w:t xml:space="preserve">افزایش حجم مبادلات کالا بین هند و پاکستان و کشورهای </w:t>
      </w:r>
      <w:r w:rsidRPr="006B2B00">
        <w:rPr>
          <w:rFonts w:ascii="Tahoma" w:eastAsia="Times New Roman" w:hAnsi="Tahoma" w:cs="B Zar"/>
          <w:sz w:val="24"/>
          <w:szCs w:val="24"/>
          <w14:shadow w14:blurRad="50800" w14:dist="38100" w14:dir="2700000" w14:sx="100000" w14:sy="100000" w14:kx="0" w14:ky="0" w14:algn="tl">
            <w14:srgbClr w14:val="000000">
              <w14:alpha w14:val="60000"/>
            </w14:srgbClr>
          </w14:shadow>
        </w:rPr>
        <w:t>AA</w:t>
      </w:r>
      <w:r w:rsidRPr="006B2B00">
        <w:rPr>
          <w:rFonts w:ascii="Tahoma" w:eastAsia="Times New Roman" w:hAnsi="Tahoma" w:cs="B Zar"/>
          <w:sz w:val="24"/>
          <w:szCs w:val="24"/>
          <w:rtl/>
          <w14:shadow w14:blurRad="50800" w14:dist="38100" w14:dir="2700000" w14:sx="100000" w14:sy="100000" w14:kx="0" w14:ky="0" w14:algn="tl">
            <w14:srgbClr w14:val="000000">
              <w14:alpha w14:val="60000"/>
            </w14:srgbClr>
          </w14:shadow>
        </w:rPr>
        <w:t xml:space="preserve">اشیه اقیانوس هند با کشورهای روسیه و آسیای مرکزی </w:t>
      </w:r>
      <w:r w:rsidRPr="006B2B00">
        <w:rPr>
          <w:rFonts w:ascii="Tahoma" w:eastAsia="Times New Roman" w:hAnsi="Tahoma" w:cs="B Zar"/>
          <w:sz w:val="24"/>
          <w:szCs w:val="24"/>
          <w:rtl/>
          <w14:shadow w14:blurRad="50800" w14:dist="38100" w14:dir="2700000" w14:sx="100000" w14:sy="100000" w14:kx="0" w14:ky="0" w14:algn="tl">
            <w14:srgbClr w14:val="000000">
              <w14:alpha w14:val="60000"/>
            </w14:srgbClr>
          </w14:shadow>
        </w:rPr>
        <w:br/>
        <w:t xml:space="preserve">3- </w:t>
      </w:r>
      <w:r w:rsidRPr="006B2B00">
        <w:rPr>
          <w:rFonts w:ascii="Tahoma" w:eastAsia="Times New Roman" w:hAnsi="Tahoma" w:cs="Tahoma"/>
          <w:sz w:val="24"/>
          <w:szCs w:val="24"/>
          <w:rtl/>
          <w14:shadow w14:blurRad="50800" w14:dist="38100" w14:dir="2700000" w14:sx="100000" w14:sy="100000" w14:kx="0" w14:ky="0" w14:algn="tl">
            <w14:srgbClr w14:val="000000">
              <w14:alpha w14:val="60000"/>
            </w14:srgbClr>
          </w14:shadow>
        </w:rPr>
        <w:t> </w:t>
      </w:r>
      <w:r w:rsidRPr="006B2B00">
        <w:rPr>
          <w:rFonts w:ascii="Tahoma" w:eastAsia="Times New Roman" w:hAnsi="Tahoma" w:cs="B Zar"/>
          <w:sz w:val="24"/>
          <w:szCs w:val="24"/>
          <w:rtl/>
          <w14:shadow w14:blurRad="50800" w14:dist="38100" w14:dir="2700000" w14:sx="100000" w14:sy="100000" w14:kx="0" w14:ky="0" w14:algn="tl">
            <w14:srgbClr w14:val="000000">
              <w14:alpha w14:val="60000"/>
            </w14:srgbClr>
          </w14:shadow>
        </w:rPr>
        <w:t xml:space="preserve">بهبود وضع معیشتی مردم شرق کشور از جمله استان سیستان و بلوچستان و شهر چابهار از طریق ترانزیت کالا به کشورهای همسایه ( افغانستان ، پاکستان ، آسیای میانه ) از طریق اتصال محور ترانزیتی شرق </w:t>
      </w:r>
      <w:r w:rsidRPr="006B2B00">
        <w:rPr>
          <w:rFonts w:ascii="Tahoma" w:eastAsia="Times New Roman" w:hAnsi="Tahoma" w:cs="Tahoma"/>
          <w:sz w:val="24"/>
          <w:szCs w:val="24"/>
          <w:rtl/>
          <w14:shadow w14:blurRad="50800" w14:dist="38100" w14:dir="2700000" w14:sx="100000" w14:sy="100000" w14:kx="0" w14:ky="0" w14:algn="tl">
            <w14:srgbClr w14:val="000000">
              <w14:alpha w14:val="60000"/>
            </w14:srgbClr>
          </w14:shadow>
        </w:rPr>
        <w:t>–</w:t>
      </w:r>
      <w:r w:rsidRPr="006B2B00">
        <w:rPr>
          <w:rFonts w:ascii="Tahoma" w:eastAsia="Times New Roman" w:hAnsi="Tahoma" w:cs="B Zar"/>
          <w:sz w:val="24"/>
          <w:szCs w:val="24"/>
          <w:rtl/>
          <w14:shadow w14:blurRad="50800" w14:dist="38100" w14:dir="2700000" w14:sx="100000" w14:sy="100000" w14:kx="0" w14:ky="0" w14:algn="tl">
            <w14:srgbClr w14:val="000000">
              <w14:alpha w14:val="60000"/>
            </w14:srgbClr>
          </w14:shadow>
        </w:rPr>
        <w:t xml:space="preserve"> غرب </w:t>
      </w:r>
      <w:r w:rsidRPr="006B2B00">
        <w:rPr>
          <w:rFonts w:ascii="Tahoma" w:eastAsia="Times New Roman" w:hAnsi="Tahoma" w:cs="B Zar"/>
          <w:sz w:val="24"/>
          <w:szCs w:val="24"/>
          <w:rtl/>
          <w14:shadow w14:blurRad="50800" w14:dist="38100" w14:dir="2700000" w14:sx="100000" w14:sy="100000" w14:kx="0" w14:ky="0" w14:algn="tl">
            <w14:srgbClr w14:val="000000">
              <w14:alpha w14:val="60000"/>
            </w14:srgbClr>
          </w14:shadow>
        </w:rPr>
        <w:br/>
        <w:t xml:space="preserve">4- </w:t>
      </w:r>
      <w:r w:rsidRPr="006B2B00">
        <w:rPr>
          <w:rFonts w:ascii="Tahoma" w:eastAsia="Times New Roman" w:hAnsi="Tahoma" w:cs="Tahoma"/>
          <w:sz w:val="24"/>
          <w:szCs w:val="24"/>
          <w:rtl/>
          <w14:shadow w14:blurRad="50800" w14:dist="38100" w14:dir="2700000" w14:sx="100000" w14:sy="100000" w14:kx="0" w14:ky="0" w14:algn="tl">
            <w14:srgbClr w14:val="000000">
              <w14:alpha w14:val="60000"/>
            </w14:srgbClr>
          </w14:shadow>
        </w:rPr>
        <w:t> </w:t>
      </w:r>
      <w:r w:rsidRPr="006B2B00">
        <w:rPr>
          <w:rFonts w:ascii="Tahoma" w:eastAsia="Times New Roman" w:hAnsi="Tahoma" w:cs="B Zar"/>
          <w:sz w:val="24"/>
          <w:szCs w:val="24"/>
          <w:rtl/>
          <w14:shadow w14:blurRad="50800" w14:dist="38100" w14:dir="2700000" w14:sx="100000" w14:sy="100000" w14:kx="0" w14:ky="0" w14:algn="tl">
            <w14:srgbClr w14:val="000000">
              <w14:alpha w14:val="60000"/>
            </w14:srgbClr>
          </w14:shadow>
        </w:rPr>
        <w:t xml:space="preserve">همکاری مناسب بنادر ایرانی با بنادر روسیه و قزاقستان ، که بستر مناسبی را برای همکاری بیشتر این کشور فراهم می کند و بطور </w:t>
      </w:r>
      <w:r w:rsidRPr="006B2B00">
        <w:rPr>
          <w:rFonts w:ascii="Tahoma" w:eastAsia="Times New Roman" w:hAnsi="Tahoma" w:cs="B Zar"/>
          <w:sz w:val="24"/>
          <w:szCs w:val="24"/>
          <w:rtl/>
          <w14:shadow w14:blurRad="50800" w14:dist="38100" w14:dir="2700000" w14:sx="100000" w14:sy="100000" w14:kx="0" w14:ky="0" w14:algn="tl">
            <w14:srgbClr w14:val="000000">
              <w14:alpha w14:val="60000"/>
            </w14:srgbClr>
          </w14:shadow>
        </w:rPr>
        <w:lastRenderedPageBreak/>
        <w:t>کلی کاهش تنش بین کشورهای حاشیه خزر</w:t>
      </w:r>
      <w:r w:rsidRPr="006B2B00">
        <w:rPr>
          <w:rFonts w:ascii="Tahoma" w:eastAsia="Times New Roman" w:hAnsi="Tahoma" w:cs="B Zar"/>
          <w:sz w:val="24"/>
          <w:szCs w:val="24"/>
          <w:rtl/>
          <w14:shadow w14:blurRad="50800" w14:dist="38100" w14:dir="2700000" w14:sx="100000" w14:sy="100000" w14:kx="0" w14:ky="0" w14:algn="tl">
            <w14:srgbClr w14:val="000000">
              <w14:alpha w14:val="60000"/>
            </w14:srgbClr>
          </w14:shadow>
        </w:rPr>
        <w:br/>
        <w:t xml:space="preserve">5- </w:t>
      </w:r>
      <w:r w:rsidRPr="006B2B00">
        <w:rPr>
          <w:rFonts w:ascii="Tahoma" w:eastAsia="Times New Roman" w:hAnsi="Tahoma" w:cs="Tahoma"/>
          <w:sz w:val="24"/>
          <w:szCs w:val="24"/>
          <w:rtl/>
          <w14:shadow w14:blurRad="50800" w14:dist="38100" w14:dir="2700000" w14:sx="100000" w14:sy="100000" w14:kx="0" w14:ky="0" w14:algn="tl">
            <w14:srgbClr w14:val="000000">
              <w14:alpha w14:val="60000"/>
            </w14:srgbClr>
          </w14:shadow>
        </w:rPr>
        <w:t> </w:t>
      </w:r>
      <w:r w:rsidRPr="006B2B00">
        <w:rPr>
          <w:rFonts w:ascii="Tahoma" w:eastAsia="Times New Roman" w:hAnsi="Tahoma" w:cs="B Zar"/>
          <w:sz w:val="24"/>
          <w:szCs w:val="24"/>
          <w:rtl/>
          <w14:shadow w14:blurRad="50800" w14:dist="38100" w14:dir="2700000" w14:sx="100000" w14:sy="100000" w14:kx="0" w14:ky="0" w14:algn="tl">
            <w14:srgbClr w14:val="000000">
              <w14:alpha w14:val="60000"/>
            </w14:srgbClr>
          </w14:shadow>
        </w:rPr>
        <w:t>درآمد بالغ بر یک میلیارد دلار در سال برای کشورهایی که در مسیر این راهگذر هستند.</w:t>
      </w:r>
      <w:r w:rsidRPr="006B2B00">
        <w:rPr>
          <w:rFonts w:ascii="Tahoma" w:eastAsia="Times New Roman" w:hAnsi="Tahoma" w:cs="B Zar"/>
          <w:sz w:val="24"/>
          <w:szCs w:val="24"/>
          <w:rtl/>
          <w14:shadow w14:blurRad="50800" w14:dist="38100" w14:dir="2700000" w14:sx="100000" w14:sy="100000" w14:kx="0" w14:ky="0" w14:algn="tl">
            <w14:srgbClr w14:val="000000">
              <w14:alpha w14:val="60000"/>
            </w14:srgbClr>
          </w14:shadow>
        </w:rPr>
        <w:br/>
        <w:t xml:space="preserve">6- </w:t>
      </w:r>
      <w:r w:rsidRPr="006B2B00">
        <w:rPr>
          <w:rFonts w:ascii="Tahoma" w:eastAsia="Times New Roman" w:hAnsi="Tahoma" w:cs="Tahoma"/>
          <w:sz w:val="24"/>
          <w:szCs w:val="24"/>
          <w:rtl/>
          <w14:shadow w14:blurRad="50800" w14:dist="38100" w14:dir="2700000" w14:sx="100000" w14:sy="100000" w14:kx="0" w14:ky="0" w14:algn="tl">
            <w14:srgbClr w14:val="000000">
              <w14:alpha w14:val="60000"/>
            </w14:srgbClr>
          </w14:shadow>
        </w:rPr>
        <w:t> </w:t>
      </w:r>
      <w:r w:rsidRPr="006B2B00">
        <w:rPr>
          <w:rFonts w:ascii="Tahoma" w:eastAsia="Times New Roman" w:hAnsi="Tahoma" w:cs="B Zar"/>
          <w:sz w:val="24"/>
          <w:szCs w:val="24"/>
          <w:rtl/>
          <w14:shadow w14:blurRad="50800" w14:dist="38100" w14:dir="2700000" w14:sx="100000" w14:sy="100000" w14:kx="0" w14:ky="0" w14:algn="tl">
            <w14:srgbClr w14:val="000000">
              <w14:alpha w14:val="60000"/>
            </w14:srgbClr>
          </w14:shadow>
        </w:rPr>
        <w:t xml:space="preserve">کاهش وابستگی تجارت و ترانزیت کشورهای جنوبی آسیا به کانال سوئز </w:t>
      </w:r>
    </w:p>
    <w:p w14:paraId="64A6DD13" w14:textId="77777777" w:rsidR="002F09BC" w:rsidRPr="006B2B00" w:rsidRDefault="002F09BC" w:rsidP="0093590C">
      <w:pPr>
        <w:bidi/>
        <w:spacing w:after="240" w:line="240" w:lineRule="auto"/>
        <w:rPr>
          <w:rFonts w:ascii="Times New Roman" w:eastAsia="Times New Roman" w:hAnsi="Times New Roman" w:cs="B Zar"/>
          <w:sz w:val="24"/>
          <w:szCs w:val="24"/>
          <w:rtl/>
          <w14:shadow w14:blurRad="50800" w14:dist="38100" w14:dir="2700000" w14:sx="100000" w14:sy="100000" w14:kx="0" w14:ky="0" w14:algn="tl">
            <w14:srgbClr w14:val="000000">
              <w14:alpha w14:val="60000"/>
            </w14:srgbClr>
          </w14:shadow>
        </w:rPr>
      </w:pPr>
      <w:r w:rsidRPr="006B2B00">
        <w:rPr>
          <w:rFonts w:ascii="Tahoma" w:eastAsia="Times New Roman" w:hAnsi="Tahoma" w:cs="B Zar"/>
          <w:sz w:val="24"/>
          <w:szCs w:val="24"/>
          <w:rtl/>
          <w14:shadow w14:blurRad="50800" w14:dist="38100" w14:dir="2700000" w14:sx="100000" w14:sy="100000" w14:kx="0" w14:ky="0" w14:algn="tl">
            <w14:srgbClr w14:val="000000">
              <w14:alpha w14:val="60000"/>
            </w14:srgbClr>
          </w14:shadow>
        </w:rPr>
        <w:t xml:space="preserve">7- </w:t>
      </w:r>
      <w:r w:rsidRPr="006B2B00">
        <w:rPr>
          <w:rFonts w:ascii="Tahoma" w:eastAsia="Times New Roman" w:hAnsi="Tahoma" w:cs="Tahoma"/>
          <w:sz w:val="24"/>
          <w:szCs w:val="24"/>
          <w:rtl/>
          <w14:shadow w14:blurRad="50800" w14:dist="38100" w14:dir="2700000" w14:sx="100000" w14:sy="100000" w14:kx="0" w14:ky="0" w14:algn="tl">
            <w14:srgbClr w14:val="000000">
              <w14:alpha w14:val="60000"/>
            </w14:srgbClr>
          </w14:shadow>
        </w:rPr>
        <w:t> </w:t>
      </w:r>
      <w:r w:rsidRPr="006B2B00">
        <w:rPr>
          <w:rFonts w:ascii="Tahoma" w:eastAsia="Times New Roman" w:hAnsi="Tahoma" w:cs="B Zar"/>
          <w:sz w:val="24"/>
          <w:szCs w:val="24"/>
          <w:rtl/>
          <w14:shadow w14:blurRad="50800" w14:dist="38100" w14:dir="2700000" w14:sx="100000" w14:sy="100000" w14:kx="0" w14:ky="0" w14:algn="tl">
            <w14:srgbClr w14:val="000000">
              <w14:alpha w14:val="60000"/>
            </w14:srgbClr>
          </w14:shadow>
        </w:rPr>
        <w:t>ایجاد قطب های خارجی جدید تولیدی ، اقتصادی و تجاری در منطقه</w:t>
      </w:r>
      <w:r w:rsidRPr="006B2B00">
        <w:rPr>
          <w:rFonts w:ascii="Tahoma" w:eastAsia="Times New Roman" w:hAnsi="Tahoma" w:cs="Tahoma"/>
          <w:sz w:val="24"/>
          <w:szCs w:val="24"/>
          <w:rtl/>
          <w14:shadow w14:blurRad="50800" w14:dist="38100" w14:dir="2700000" w14:sx="100000" w14:sy="100000" w14:kx="0" w14:ky="0" w14:algn="tl">
            <w14:srgbClr w14:val="000000">
              <w14:alpha w14:val="60000"/>
            </w14:srgbClr>
          </w14:shadow>
        </w:rPr>
        <w:t> </w:t>
      </w:r>
    </w:p>
    <w:p w14:paraId="707C0F4C" w14:textId="77777777" w:rsidR="002F09BC" w:rsidRPr="0093590C" w:rsidRDefault="00E238E2" w:rsidP="0093590C">
      <w:pPr>
        <w:bidi/>
        <w:rPr>
          <w:rFonts w:asciiTheme="majorBidi" w:eastAsia="Times New Roman" w:hAnsiTheme="majorBidi" w:cs="B Zar"/>
          <w:sz w:val="24"/>
          <w:szCs w:val="24"/>
          <w:rtl/>
        </w:rPr>
      </w:pPr>
      <w:r w:rsidRPr="0093590C">
        <w:rPr>
          <w:rFonts w:asciiTheme="majorBidi" w:eastAsia="Times New Roman" w:hAnsiTheme="majorBidi" w:cs="B Zar" w:hint="cs"/>
          <w:sz w:val="24"/>
          <w:szCs w:val="24"/>
          <w:rtl/>
        </w:rPr>
        <w:t xml:space="preserve">مسائل و مشکلات رهگذر شمال جنوب </w:t>
      </w:r>
    </w:p>
    <w:p w14:paraId="6263B7F1" w14:textId="77777777" w:rsidR="00E238E2" w:rsidRPr="0093590C" w:rsidRDefault="00E238E2" w:rsidP="0093590C">
      <w:pPr>
        <w:pStyle w:val="NormalWeb"/>
        <w:bidi/>
        <w:rPr>
          <w:rFonts w:cs="B Zar"/>
        </w:rPr>
      </w:pPr>
      <w:r w:rsidRPr="0093590C">
        <w:rPr>
          <w:rFonts w:cs="B Zar"/>
          <w:rtl/>
        </w:rPr>
        <w:t>مسائل و مشکلات مربوط به ضعف زیرساخت ها مانند عدم تکمیل شبکه ریلی از رشت به بندر انزلی، بندر کاسپین و آستارا در شمال و همچنین از چابهار به زاهدان در جنوب، تنش های سیاسی با ایران پس از تحریم اقتصادی از سوی اتحادیه اروپا و همچنین اختلالات ناشی از پاندمی کووید 19 از جمله موانع موجود برای عملیاتی شدن کریدور فوق هستند</w:t>
      </w:r>
      <w:r w:rsidRPr="0093590C">
        <w:rPr>
          <w:rFonts w:cs="B Zar"/>
        </w:rPr>
        <w:t>.</w:t>
      </w:r>
    </w:p>
    <w:p w14:paraId="26947098" w14:textId="77777777" w:rsidR="00E238E2" w:rsidRDefault="00E238E2" w:rsidP="0093590C">
      <w:pPr>
        <w:pStyle w:val="NormalWeb"/>
        <w:bidi/>
        <w:rPr>
          <w:rFonts w:cs="B Zar"/>
          <w:rtl/>
        </w:rPr>
      </w:pPr>
      <w:r w:rsidRPr="0093590C">
        <w:rPr>
          <w:rFonts w:cs="B Zar"/>
          <w:rtl/>
        </w:rPr>
        <w:t>پروژه کریدور شمال-جنوب برخلاف سایر سازمان های بین المللی فاقد سازوکارهای لازم در حهت رسیدگی به مسائل عملیاتی موجود در زمین، مشکلات مربوط به ترانزیت و اسناد گمرکی، عدم قوانین مشترک عبور از مرز بوده و عدم شفافیت در مسائل مربوط به بیمه و تبادل داده ها بین کشورهای عضو از چالش های موجود برای کشورهای منطقه در اتصال نهایی این کریدور است. بنابر این تا زمانی که کشورهای عضو مشکلات و تنگناهای موجود را برطرف نکنند، عملیاتی شدن کامل کریدور قابل تحقق نخواهد بود</w:t>
      </w:r>
      <w:r w:rsidRPr="0093590C">
        <w:rPr>
          <w:rFonts w:cs="B Zar"/>
        </w:rPr>
        <w:t>.</w:t>
      </w:r>
    </w:p>
    <w:p w14:paraId="27B03B1B" w14:textId="77777777" w:rsidR="00644416" w:rsidRDefault="00644416" w:rsidP="00644416">
      <w:pPr>
        <w:pStyle w:val="NormalWeb"/>
        <w:bidi/>
        <w:rPr>
          <w:rFonts w:cs="B Zar"/>
          <w:rtl/>
        </w:rPr>
      </w:pPr>
      <w:r>
        <w:rPr>
          <w:rFonts w:cs="B Zar" w:hint="cs"/>
          <w:rtl/>
        </w:rPr>
        <w:t xml:space="preserve">جاده جدید ابریشم چین بجای عبور از مسیر رهگذر شمال جنوب از دریای سرخ عبور میکند که فقط با آماده شدن زیربستر های لازمه مسیر رهگذر شمال و جنوب در ایران میتوان </w:t>
      </w:r>
      <w:r w:rsidR="002E3937">
        <w:rPr>
          <w:rFonts w:cs="B Zar" w:hint="cs"/>
          <w:rtl/>
        </w:rPr>
        <w:t xml:space="preserve">با همخوانی بیشتر مسیر ابریشم جدید با مسیر کریدور شمال و جنوب مطمئن بود </w:t>
      </w:r>
    </w:p>
    <w:p w14:paraId="2ED84404" w14:textId="77777777" w:rsidR="002E3937" w:rsidRPr="0093590C" w:rsidRDefault="002E3937" w:rsidP="002E3937">
      <w:pPr>
        <w:pStyle w:val="NormalWeb"/>
        <w:bidi/>
        <w:rPr>
          <w:rFonts w:cs="B Zar"/>
        </w:rPr>
      </w:pPr>
      <w:r>
        <w:rPr>
          <w:rFonts w:cs="B Zar" w:hint="cs"/>
          <w:rtl/>
        </w:rPr>
        <w:t xml:space="preserve">بادرنظر گرفتن قدرت اقتصادی چین بعنوان قدرت نوظهور در مقابل قدرت قالب فعلی آمریکا تنازع بین این دو قدرت محتمل است </w:t>
      </w:r>
      <w:r w:rsidR="00F73642">
        <w:rPr>
          <w:rFonts w:cs="B Zar" w:hint="cs"/>
          <w:rtl/>
        </w:rPr>
        <w:t xml:space="preserve">و میتوان با استفاده از این مسئله هم در جهت قلمرو سازی در جاده ابریشم جدید و هم در جهت همخوانی بیشتر جاده ابریشم جدید با کریدور شمال جنوب و در جهت مکمل شدن مسیر ها پیگیری نمود </w:t>
      </w:r>
    </w:p>
    <w:p w14:paraId="39B612B0" w14:textId="77777777" w:rsidR="00E238E2" w:rsidRPr="0093590C" w:rsidRDefault="00E238E2" w:rsidP="0093590C">
      <w:pPr>
        <w:bidi/>
        <w:rPr>
          <w:rFonts w:asciiTheme="majorBidi" w:eastAsia="Times New Roman" w:hAnsiTheme="majorBidi" w:cs="B Zar"/>
          <w:sz w:val="24"/>
          <w:szCs w:val="24"/>
          <w:rtl/>
        </w:rPr>
      </w:pPr>
    </w:p>
    <w:p w14:paraId="18F7BD7C" w14:textId="77777777" w:rsidR="002F09BC" w:rsidRPr="0093590C" w:rsidRDefault="002F09BC" w:rsidP="0093590C">
      <w:pPr>
        <w:bidi/>
        <w:rPr>
          <w:rFonts w:asciiTheme="majorBidi" w:eastAsia="Times New Roman" w:hAnsiTheme="majorBidi" w:cs="B Zar"/>
          <w:sz w:val="24"/>
          <w:szCs w:val="24"/>
          <w:rtl/>
        </w:rPr>
      </w:pPr>
    </w:p>
    <w:p w14:paraId="732D05D3" w14:textId="77777777" w:rsidR="002F09BC" w:rsidRPr="0093590C" w:rsidRDefault="002F09BC" w:rsidP="0093590C">
      <w:pPr>
        <w:bidi/>
        <w:rPr>
          <w:rFonts w:asciiTheme="majorBidi" w:eastAsia="Times New Roman" w:hAnsiTheme="majorBidi" w:cs="B Zar"/>
          <w:sz w:val="24"/>
          <w:szCs w:val="24"/>
          <w:rtl/>
        </w:rPr>
      </w:pPr>
    </w:p>
    <w:p w14:paraId="2145704E" w14:textId="77777777" w:rsidR="002F09BC" w:rsidRPr="0093590C" w:rsidRDefault="002F09BC" w:rsidP="0093590C">
      <w:pPr>
        <w:bidi/>
        <w:rPr>
          <w:rFonts w:asciiTheme="majorBidi" w:eastAsia="Times New Roman" w:hAnsiTheme="majorBidi" w:cs="B Zar"/>
          <w:sz w:val="24"/>
          <w:szCs w:val="24"/>
        </w:rPr>
      </w:pPr>
    </w:p>
    <w:p w14:paraId="7FF23587" w14:textId="77777777" w:rsidR="002F09BC" w:rsidRPr="0093590C" w:rsidRDefault="002F09BC" w:rsidP="0093590C">
      <w:pPr>
        <w:bidi/>
        <w:rPr>
          <w:rFonts w:asciiTheme="majorBidi" w:hAnsiTheme="majorBidi" w:cs="B Zar"/>
          <w:b/>
          <w:bCs/>
          <w:sz w:val="24"/>
          <w:szCs w:val="24"/>
          <w:rtl/>
        </w:rPr>
      </w:pPr>
      <w:r w:rsidRPr="0093590C">
        <w:rPr>
          <w:rFonts w:asciiTheme="majorBidi" w:eastAsia="Times New Roman" w:hAnsiTheme="majorBidi" w:cs="B Zar"/>
          <w:sz w:val="24"/>
          <w:szCs w:val="24"/>
        </w:rPr>
        <w:lastRenderedPageBreak/>
        <w:br/>
      </w:r>
      <w:r w:rsidRPr="0093590C">
        <w:rPr>
          <w:rFonts w:asciiTheme="majorBidi" w:eastAsia="Times New Roman" w:hAnsiTheme="majorBidi" w:cs="B Zar"/>
          <w:noProof/>
          <w:sz w:val="24"/>
          <w:szCs w:val="24"/>
        </w:rPr>
        <w:drawing>
          <wp:inline distT="0" distB="0" distL="0" distR="0" wp14:anchorId="492A5C94" wp14:editId="792E7F97">
            <wp:extent cx="4953000" cy="3810000"/>
            <wp:effectExtent l="19050" t="0" r="0" b="0"/>
            <wp:docPr id="25" name="Picture 16" descr="http://amirabadport.pmo.ir/pso_content/media/image/2009/05/3092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mirabadport.pmo.ir/pso_content/media/image/2009/05/3092_orig.jpg"/>
                    <pic:cNvPicPr>
                      <a:picLocks noChangeAspect="1" noChangeArrowheads="1"/>
                    </pic:cNvPicPr>
                  </pic:nvPicPr>
                  <pic:blipFill>
                    <a:blip r:embed="rId1716" cstate="print"/>
                    <a:srcRect/>
                    <a:stretch>
                      <a:fillRect/>
                    </a:stretch>
                  </pic:blipFill>
                  <pic:spPr bwMode="auto">
                    <a:xfrm>
                      <a:off x="0" y="0"/>
                      <a:ext cx="4953000" cy="3810000"/>
                    </a:xfrm>
                    <a:prstGeom prst="rect">
                      <a:avLst/>
                    </a:prstGeom>
                    <a:noFill/>
                    <a:ln w="9525">
                      <a:noFill/>
                      <a:miter lim="800000"/>
                      <a:headEnd/>
                      <a:tailEnd/>
                    </a:ln>
                  </pic:spPr>
                </pic:pic>
              </a:graphicData>
            </a:graphic>
          </wp:inline>
        </w:drawing>
      </w:r>
    </w:p>
    <w:p w14:paraId="09FC6A0B" w14:textId="77777777" w:rsidR="002F09BC" w:rsidRPr="0093590C" w:rsidRDefault="002F09BC" w:rsidP="0093590C">
      <w:pPr>
        <w:tabs>
          <w:tab w:val="left" w:pos="4781"/>
        </w:tabs>
        <w:bidi/>
        <w:spacing w:before="100" w:beforeAutospacing="1" w:after="100" w:afterAutospacing="1"/>
        <w:ind w:firstLine="227"/>
        <w:rPr>
          <w:rFonts w:asciiTheme="majorBidi" w:eastAsia="Calibri" w:hAnsiTheme="majorBidi" w:cs="B Zar"/>
          <w:b/>
          <w:bCs/>
          <w:sz w:val="24"/>
          <w:szCs w:val="24"/>
          <w:rtl/>
        </w:rPr>
      </w:pPr>
      <w:r w:rsidRPr="0093590C">
        <w:rPr>
          <w:rFonts w:asciiTheme="majorBidi" w:eastAsia="Calibri" w:hAnsiTheme="majorBidi" w:cs="B Zar"/>
          <w:b/>
          <w:bCs/>
          <w:sz w:val="24"/>
          <w:szCs w:val="24"/>
          <w:rtl/>
        </w:rPr>
        <w:t xml:space="preserve">مسیر رهگذر بین المللی شمال جنوب از سواحل مکران </w:t>
      </w:r>
    </w:p>
    <w:p w14:paraId="337CCDFC" w14:textId="77777777" w:rsidR="002F09BC" w:rsidRPr="0093590C" w:rsidRDefault="00F4725A" w:rsidP="0093590C">
      <w:pPr>
        <w:bidi/>
        <w:ind w:left="720"/>
        <w:rPr>
          <w:rFonts w:asciiTheme="majorBidi" w:eastAsia="Calibri" w:hAnsiTheme="majorBidi" w:cs="B Zar"/>
          <w:sz w:val="24"/>
          <w:szCs w:val="24"/>
          <w:rtl/>
        </w:rPr>
      </w:pPr>
      <w:r w:rsidRPr="0093590C">
        <w:rPr>
          <w:rFonts w:asciiTheme="majorBidi" w:eastAsia="Calibri" w:hAnsiTheme="majorBidi" w:cs="B Zar"/>
          <w:noProof/>
          <w:sz w:val="24"/>
          <w:szCs w:val="24"/>
          <w:rtl/>
        </w:rPr>
        <w:drawing>
          <wp:inline distT="0" distB="0" distL="0" distR="0" wp14:anchorId="07E1BE4B" wp14:editId="7A4DEF3A">
            <wp:extent cx="4903451" cy="3419475"/>
            <wp:effectExtent l="19050" t="0" r="0" b="0"/>
            <wp:docPr id="18" name="Picture 1" descr="Description: Picture 8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Picture 8104"/>
                    <pic:cNvPicPr>
                      <a:picLocks noChangeAspect="1" noChangeArrowheads="1"/>
                    </pic:cNvPicPr>
                  </pic:nvPicPr>
                  <pic:blipFill>
                    <a:blip r:embed="rId1717" cstate="print">
                      <a:extLst>
                        <a:ext uri="{28A0092B-C50C-407E-A947-70E740481C1C}">
                          <a14:useLocalDpi xmlns:a14="http://schemas.microsoft.com/office/drawing/2010/main" val="0"/>
                        </a:ext>
                      </a:extLst>
                    </a:blip>
                    <a:srcRect/>
                    <a:stretch>
                      <a:fillRect/>
                    </a:stretch>
                  </pic:blipFill>
                  <pic:spPr bwMode="auto">
                    <a:xfrm>
                      <a:off x="0" y="0"/>
                      <a:ext cx="4905038" cy="3420582"/>
                    </a:xfrm>
                    <a:prstGeom prst="rect">
                      <a:avLst/>
                    </a:prstGeom>
                    <a:noFill/>
                    <a:ln>
                      <a:noFill/>
                    </a:ln>
                  </pic:spPr>
                </pic:pic>
              </a:graphicData>
            </a:graphic>
          </wp:inline>
        </w:drawing>
      </w:r>
    </w:p>
    <w:p w14:paraId="55F719E8" w14:textId="77777777" w:rsidR="002F09BC" w:rsidRPr="0093590C" w:rsidRDefault="00F4725A" w:rsidP="0093590C">
      <w:pPr>
        <w:bidi/>
        <w:ind w:left="720"/>
        <w:rPr>
          <w:rFonts w:asciiTheme="majorBidi" w:eastAsia="Calibri" w:hAnsiTheme="majorBidi" w:cs="B Zar"/>
          <w:b/>
          <w:bCs/>
          <w:sz w:val="24"/>
          <w:szCs w:val="24"/>
          <w:rtl/>
        </w:rPr>
      </w:pPr>
      <w:r w:rsidRPr="0093590C">
        <w:rPr>
          <w:rFonts w:asciiTheme="majorBidi" w:eastAsia="Calibri" w:hAnsiTheme="majorBidi" w:cs="B Zar" w:hint="cs"/>
          <w:b/>
          <w:bCs/>
          <w:sz w:val="24"/>
          <w:szCs w:val="24"/>
          <w:rtl/>
        </w:rPr>
        <w:lastRenderedPageBreak/>
        <w:t xml:space="preserve">رهگذر شمال جنوب بصورت کلی و گسترده </w:t>
      </w:r>
    </w:p>
    <w:p w14:paraId="03A9BF90" w14:textId="77777777" w:rsidR="00BF0ECC" w:rsidRPr="0093590C" w:rsidRDefault="00BF0ECC" w:rsidP="0093590C">
      <w:pPr>
        <w:pStyle w:val="NormalWeb"/>
        <w:bidi/>
        <w:rPr>
          <w:rFonts w:cs="B Zar"/>
        </w:rPr>
      </w:pPr>
      <w:r w:rsidRPr="0093590C">
        <w:rPr>
          <w:rStyle w:val="Strong"/>
          <w:rFonts w:cs="B Zar"/>
          <w:rtl/>
        </w:rPr>
        <w:t>منافع استراتژیک هند، روسیه و ایران در کریدور شمال- جنوب</w:t>
      </w:r>
    </w:p>
    <w:p w14:paraId="2226A878" w14:textId="77777777" w:rsidR="00BF0ECC" w:rsidRPr="0093590C" w:rsidRDefault="00BF0ECC" w:rsidP="0093590C">
      <w:pPr>
        <w:pStyle w:val="NormalWeb"/>
        <w:bidi/>
        <w:rPr>
          <w:rFonts w:cs="B Zar"/>
        </w:rPr>
      </w:pPr>
      <w:r w:rsidRPr="0093590C">
        <w:rPr>
          <w:rFonts w:cs="B Zar"/>
          <w:rtl/>
        </w:rPr>
        <w:t>کریدور شمال</w:t>
      </w:r>
      <w:r w:rsidRPr="0093590C">
        <w:rPr>
          <w:rtl/>
        </w:rPr>
        <w:t>–</w:t>
      </w:r>
      <w:r w:rsidRPr="0093590C">
        <w:rPr>
          <w:rFonts w:cs="B Zar"/>
          <w:rtl/>
        </w:rPr>
        <w:t xml:space="preserve"> جنوب در صورت دستیابی به دوام اقتصادی می تواند با ایجاد یک راهرو قاره ای به همگرایی منافع استراتژیک در منطقه ای وسیع از هند تا اروپا کمک نموده و با اتصال تعداد بیشتری از کشورهای اروپایی در شبکه های ریلی موجب تغییرات وسیع در ژئوپلیتیک اوراسیا شود. منطقه آزاد چابهار نیز که سر فصل این کریدور محسوب می شود، با گشودن دریچه های فرصت های اقتصادی در اوراسیا می تواند با تاثیر گذاری بر منافع استراتژیک سه کشور بنیان گذار پروژه کریدور شمال- جنوب یعنی هند، روسیه و ایران نقش اصلی این طرح ژئوپلیتیک را بر عهده گیرد</w:t>
      </w:r>
      <w:r w:rsidRPr="0093590C">
        <w:rPr>
          <w:rFonts w:cs="B Zar"/>
        </w:rPr>
        <w:t>.</w:t>
      </w:r>
      <w:r w:rsidRPr="0093590C">
        <w:rPr>
          <w:rFonts w:cs="B Zar"/>
          <w:rtl/>
        </w:rPr>
        <w:t>هند</w:t>
      </w:r>
      <w:r w:rsidRPr="0093590C">
        <w:rPr>
          <w:rFonts w:cs="B Zar" w:hint="cs"/>
          <w:rtl/>
        </w:rPr>
        <w:t xml:space="preserve"> سعی دارد</w:t>
      </w:r>
      <w:r w:rsidRPr="0093590C">
        <w:rPr>
          <w:rFonts w:cs="B Zar"/>
          <w:rtl/>
        </w:rPr>
        <w:t xml:space="preserve"> به ویژه در زمینه اتصال به آسیای مرکزی ظاهر شده و راه را برای </w:t>
      </w:r>
      <w:r w:rsidRPr="0093590C">
        <w:rPr>
          <w:rFonts w:cs="B Zar" w:hint="cs"/>
          <w:rtl/>
        </w:rPr>
        <w:t xml:space="preserve"> </w:t>
      </w:r>
      <w:r w:rsidRPr="0093590C">
        <w:rPr>
          <w:rFonts w:cs="B Zar"/>
          <w:rtl/>
        </w:rPr>
        <w:t>توسعه نفوذ هند به مناطق شمالی و غربی اوراسیا در جهت تبدیل شدن به یک قدرت جهانی در حال ظهور باز نماید</w:t>
      </w:r>
      <w:r w:rsidRPr="0093590C">
        <w:rPr>
          <w:rFonts w:cs="B Zar"/>
        </w:rPr>
        <w:t xml:space="preserve">. </w:t>
      </w:r>
      <w:r w:rsidRPr="0093590C">
        <w:rPr>
          <w:rFonts w:cs="B Zar" w:hint="cs"/>
          <w:rtl/>
        </w:rPr>
        <w:t xml:space="preserve"> </w:t>
      </w:r>
      <w:r w:rsidRPr="0093590C">
        <w:rPr>
          <w:rFonts w:cs="B Zar"/>
          <w:rtl/>
        </w:rPr>
        <w:t xml:space="preserve">برای روسیه کریدور حمل و نقل بین المللی شمال و جنوب این امکان را فراهم می آورد تا با اتصال به آبهای گرم خلیج فارس و اقیانوس هند، ارتباط تجاری اوراسیایی خود را تقویت کرده و از تنگنای ژئوپلیتیک خود در ارتباط با عدم دسترسی به آبهای آزاد </w:t>
      </w:r>
      <w:r w:rsidRPr="0093590C">
        <w:rPr>
          <w:rtl/>
        </w:rPr>
        <w:t> </w:t>
      </w:r>
      <w:r w:rsidRPr="0093590C">
        <w:rPr>
          <w:rFonts w:cs="B Zar"/>
          <w:rtl/>
        </w:rPr>
        <w:t>رهایی یابد</w:t>
      </w:r>
      <w:r w:rsidRPr="0093590C">
        <w:rPr>
          <w:rFonts w:cs="B Zar"/>
        </w:rPr>
        <w:t>.</w:t>
      </w:r>
    </w:p>
    <w:p w14:paraId="4019BD10" w14:textId="77777777" w:rsidR="00BF0ECC" w:rsidRPr="0093590C" w:rsidRDefault="00BF0ECC" w:rsidP="0093590C">
      <w:pPr>
        <w:bidi/>
        <w:rPr>
          <w:rFonts w:asciiTheme="majorBidi" w:eastAsia="Calibri" w:hAnsiTheme="majorBidi" w:cs="B Zar"/>
          <w:b/>
          <w:bCs/>
          <w:sz w:val="24"/>
          <w:szCs w:val="24"/>
          <w:rtl/>
        </w:rPr>
      </w:pPr>
    </w:p>
    <w:p w14:paraId="3676F4DE" w14:textId="77777777" w:rsidR="002F09BC" w:rsidRPr="0093590C" w:rsidRDefault="002F09BC" w:rsidP="0093590C">
      <w:pPr>
        <w:bidi/>
        <w:spacing w:before="100" w:beforeAutospacing="1" w:after="100" w:afterAutospacing="1"/>
        <w:rPr>
          <w:rFonts w:asciiTheme="majorBidi" w:eastAsia="Times New Roman" w:hAnsiTheme="majorBidi" w:cs="B Zar"/>
          <w:b/>
          <w:bCs/>
          <w:sz w:val="24"/>
          <w:szCs w:val="24"/>
          <w:rtl/>
        </w:rPr>
      </w:pPr>
      <w:r w:rsidRPr="0093590C">
        <w:rPr>
          <w:rFonts w:asciiTheme="majorBidi" w:eastAsia="Times New Roman" w:hAnsiTheme="majorBidi" w:cs="B Zar"/>
          <w:b/>
          <w:bCs/>
          <w:sz w:val="24"/>
          <w:szCs w:val="24"/>
          <w:rtl/>
        </w:rPr>
        <w:t>نگاه كشورهاي آسياي مركزي به نقش چابهار</w:t>
      </w:r>
      <w:r w:rsidRPr="0093590C">
        <w:rPr>
          <w:rFonts w:asciiTheme="majorBidi" w:eastAsia="Times New Roman" w:hAnsiTheme="majorBidi" w:cs="B Zar" w:hint="cs"/>
          <w:b/>
          <w:bCs/>
          <w:sz w:val="24"/>
          <w:szCs w:val="24"/>
          <w:rtl/>
        </w:rPr>
        <w:t xml:space="preserve">در رهگذر شمال جنوب </w:t>
      </w:r>
      <w:r w:rsidRPr="0093590C">
        <w:rPr>
          <w:rFonts w:asciiTheme="majorBidi" w:eastAsia="Times New Roman" w:hAnsiTheme="majorBidi" w:cs="B Zar"/>
          <w:b/>
          <w:bCs/>
          <w:sz w:val="24"/>
          <w:szCs w:val="24"/>
          <w:rtl/>
        </w:rPr>
        <w:t xml:space="preserve"> :</w:t>
      </w:r>
    </w:p>
    <w:p w14:paraId="0C9CAB43" w14:textId="77777777" w:rsidR="002F09BC" w:rsidRPr="0093590C" w:rsidRDefault="002F09BC" w:rsidP="0093590C">
      <w:pPr>
        <w:bidi/>
        <w:spacing w:before="100" w:beforeAutospacing="1" w:after="100" w:afterAutospacing="1"/>
        <w:rPr>
          <w:rFonts w:asciiTheme="majorBidi" w:eastAsia="Times New Roman" w:hAnsiTheme="majorBidi" w:cs="B Zar"/>
          <w:sz w:val="24"/>
          <w:szCs w:val="24"/>
          <w:rtl/>
        </w:rPr>
      </w:pPr>
      <w:r w:rsidRPr="0093590C">
        <w:rPr>
          <w:rFonts w:asciiTheme="majorBidi" w:eastAsia="Times New Roman" w:hAnsiTheme="majorBidi" w:cs="B Zar"/>
          <w:sz w:val="24"/>
          <w:szCs w:val="24"/>
          <w:rtl/>
        </w:rPr>
        <w:t>بندر چابهار به دلیل موقعیت راهبردی خود نزدیک‌ترین راه دسترسی کشورهای آسیای مركزي ( ترکمنستان، ازبکستان، تاجیکستان، قرقیزستان و قزاقستان) به آبهای آزاد است و از اهمیت فراوانی برخوردار است. در اين راستا بندر چابهار اگر نگاهي به مواضع اين كشورها در سالهاي گذشته نسبت به بهره گيري از بندر چابهار به عنوان پایلوت فعالیت های تجاری و بازرگانی با کشورهای همجوار داشته باشيم بايد گفت كه در واقع نگاه راهبردي به چابهار در حالي است كه كشورهاي اين منطقه در حال كاهش وابستگي اقتصادي خود به روسيه هستند و در راستاي برنامه هاي رشد اقتصادي و افزايش روابط با خاور دور، خاورميانه و آفريقا به بندر چابهار به عنوان ارزان ترين، امن ترين و نزديكترين راه مبالات بازرگاني نگاه ميكنند. در اين بين نگاه جدي تركمنستان و قزاقستان به راه اندازي خط آهن ايران تركمنستان و قزاقستان در اين راستا مورد تحليل قرار ميگيرد. علاوه بر اين نيز كشورهايي همانند تاجيكستان و قرقيزستان با توجه به دامنه مشكلات سياسي و امنيتي خود با ازبكستان تلاش ميكنند تا زمينه هاي بهره گيري بهتر و بيشتري را از</w:t>
      </w:r>
      <w:r w:rsidRPr="0093590C">
        <w:rPr>
          <w:rFonts w:asciiTheme="majorBidi" w:eastAsia="Times New Roman" w:hAnsiTheme="majorBidi" w:cstheme="majorBidi"/>
          <w:sz w:val="24"/>
          <w:szCs w:val="24"/>
          <w:rtl/>
        </w:rPr>
        <w:t> </w:t>
      </w:r>
      <w:r w:rsidRPr="0093590C">
        <w:rPr>
          <w:rFonts w:asciiTheme="majorBidi" w:eastAsia="Times New Roman" w:hAnsiTheme="majorBidi" w:cs="B Zar"/>
          <w:sz w:val="24"/>
          <w:szCs w:val="24"/>
          <w:rtl/>
        </w:rPr>
        <w:t xml:space="preserve"> بندر چابهار در روابط بازرگاني خود به عمل‌ آورند. چنانچه تاجيكستان در سالهاي گذشته نيز تلاش كرده است تا با توجه به موقعيت راه هاي ايران و افغانستان ناگزیر نباشد کالاها و مسافران را از خاک ازبکستان عبور دهد. در اين بين ازبكستان هر چند چندان روابط سياسي مناسبي با ايران در سالهاي اخير نداشته است، اما با نگاهي اقتصادي به چابهار مي نگرد. آنچه مشخص است بايد گفت در واقع هر چند بندر گوادر پاكستان مي تواند رقيبي براي بندر چابهار ايران براي برخي از كشورهاي اين منطقه همچون قرقيزستان باشد، اما نوع ناامني و نبود راه هاي مناسب ارتباط در افغانستان و پاكستان همچنان چابهار را در اولويت نخست آينده تزانزيت و روابط بازرگاني اين منطقه قرار مي دهد.</w:t>
      </w:r>
    </w:p>
    <w:p w14:paraId="7162EF2C" w14:textId="77777777" w:rsidR="002F09BC" w:rsidRPr="0093590C" w:rsidRDefault="002F09BC" w:rsidP="0093590C">
      <w:pPr>
        <w:bidi/>
        <w:spacing w:before="100" w:beforeAutospacing="1" w:after="100" w:afterAutospacing="1"/>
        <w:rPr>
          <w:rFonts w:asciiTheme="majorBidi" w:eastAsia="Times New Roman" w:hAnsiTheme="majorBidi" w:cs="B Zar"/>
          <w:sz w:val="24"/>
          <w:szCs w:val="24"/>
        </w:rPr>
      </w:pPr>
      <w:r w:rsidRPr="0093590C">
        <w:rPr>
          <w:rFonts w:asciiTheme="majorBidi" w:eastAsia="Times New Roman" w:hAnsiTheme="majorBidi" w:cs="B Zar"/>
          <w:sz w:val="24"/>
          <w:szCs w:val="24"/>
          <w:rtl/>
        </w:rPr>
        <w:lastRenderedPageBreak/>
        <w:t>رویکرد ایران نسبت به کشورهای آسیای مرکزی به طور مشخص دور از تاثیرات ایدئولوژیک بوده است و اولویت ایران در قبال کشورهای آسیای مرکزی، امنیت و حفظ یکپارچگی این کشورهاست. ایران پس از تحریم ها بیش از همیشه آماده است تا با شرکای سرمایه گذار در بخش های زیرساختی جاده، خط آهن و خطوط لوله به نتیجه برسد تا سدهای تجارت آسیای مرکزی با سایر نقاط دنیا را بشکند</w:t>
      </w:r>
      <w:r w:rsidRPr="0093590C">
        <w:rPr>
          <w:rFonts w:asciiTheme="majorBidi" w:eastAsia="Times New Roman" w:hAnsiTheme="majorBidi" w:cs="B Zar"/>
          <w:sz w:val="24"/>
          <w:szCs w:val="24"/>
        </w:rPr>
        <w:t xml:space="preserve">. </w:t>
      </w:r>
    </w:p>
    <w:p w14:paraId="7B7E4FE9" w14:textId="77777777" w:rsidR="002F09BC" w:rsidRPr="0093590C" w:rsidRDefault="002F09BC" w:rsidP="0093590C">
      <w:pPr>
        <w:bidi/>
        <w:spacing w:before="100" w:beforeAutospacing="1" w:after="100" w:afterAutospacing="1"/>
        <w:rPr>
          <w:rFonts w:asciiTheme="majorBidi" w:eastAsia="Times New Roman" w:hAnsiTheme="majorBidi" w:cs="B Zar"/>
          <w:sz w:val="24"/>
          <w:szCs w:val="24"/>
          <w:rtl/>
          <w:lang w:bidi="fa-IR"/>
        </w:rPr>
      </w:pPr>
      <w:r w:rsidRPr="0093590C">
        <w:rPr>
          <w:rFonts w:asciiTheme="majorBidi" w:eastAsia="Times New Roman" w:hAnsiTheme="majorBidi" w:cs="B Zar"/>
          <w:sz w:val="24"/>
          <w:szCs w:val="24"/>
          <w:rtl/>
        </w:rPr>
        <w:t>برای کشورهای آسیای مرکزی، ایران مهم ترین پل ارتباطی برای دسترسی به بازارهای جهانی است. همین منفعت طبیعتا برای هند هم وجود دارد. هند با استفاده از ظرفیت های بندر چابهار و توسعه خطوط آهن و بزرگراه ها از این بندر استراتژیک ایران به سوی افغانستان و آسیای مرکزی به بازارهای بزرگی برای محصولاتش دست پیدا می کند و از سویی به منابع غنی نفت و گاز این منطقه نزدیک تر می شود. در واقع چابهار می تواند نقشی حیاتی و بسیار مهم در توسعه روابط اقتصادی هند با روسیه، قفقاز و آسیای مرکزی و اروپا داشته باشد</w:t>
      </w:r>
      <w:r w:rsidRPr="0093590C">
        <w:rPr>
          <w:rFonts w:asciiTheme="majorBidi" w:eastAsia="Times New Roman" w:hAnsiTheme="majorBidi" w:cs="B Zar"/>
          <w:sz w:val="24"/>
          <w:szCs w:val="24"/>
        </w:rPr>
        <w:t>.</w:t>
      </w:r>
    </w:p>
    <w:p w14:paraId="37CC9142" w14:textId="77777777" w:rsidR="002F09BC" w:rsidRPr="0093590C" w:rsidRDefault="002F09BC" w:rsidP="0093590C">
      <w:pPr>
        <w:bidi/>
        <w:ind w:left="720"/>
        <w:rPr>
          <w:rFonts w:asciiTheme="majorBidi" w:eastAsia="Calibri" w:hAnsiTheme="majorBidi" w:cs="B Zar"/>
          <w:sz w:val="24"/>
          <w:szCs w:val="24"/>
          <w:rtl/>
        </w:rPr>
      </w:pPr>
    </w:p>
    <w:p w14:paraId="3DED754E" w14:textId="77777777" w:rsidR="002F09BC" w:rsidRPr="0093590C" w:rsidRDefault="002F09BC" w:rsidP="0093590C">
      <w:pPr>
        <w:bidi/>
        <w:spacing w:before="100" w:beforeAutospacing="1" w:after="100" w:afterAutospacing="1"/>
        <w:rPr>
          <w:rFonts w:asciiTheme="majorBidi" w:eastAsia="Times New Roman" w:hAnsiTheme="majorBidi" w:cs="B Zar"/>
          <w:b/>
          <w:bCs/>
          <w:sz w:val="24"/>
          <w:szCs w:val="24"/>
          <w:rtl/>
        </w:rPr>
      </w:pPr>
      <w:r w:rsidRPr="0093590C">
        <w:rPr>
          <w:rFonts w:asciiTheme="majorBidi" w:eastAsia="Calibri" w:hAnsiTheme="majorBidi" w:cs="B Zar"/>
          <w:sz w:val="24"/>
          <w:szCs w:val="24"/>
          <w:rtl/>
          <w:lang w:bidi="fa-IR"/>
        </w:rPr>
        <w:tab/>
      </w:r>
      <w:r w:rsidRPr="0093590C">
        <w:rPr>
          <w:rFonts w:asciiTheme="majorBidi" w:eastAsia="Calibri" w:hAnsiTheme="majorBidi" w:cs="B Zar" w:hint="cs"/>
          <w:b/>
          <w:bCs/>
          <w:sz w:val="24"/>
          <w:szCs w:val="24"/>
          <w:rtl/>
          <w:lang w:bidi="fa-IR"/>
        </w:rPr>
        <w:t>نگاه</w:t>
      </w:r>
      <w:r w:rsidRPr="0093590C">
        <w:rPr>
          <w:rFonts w:asciiTheme="majorBidi" w:eastAsia="Calibri" w:hAnsiTheme="majorBidi" w:cs="B Zar" w:hint="cs"/>
          <w:sz w:val="24"/>
          <w:szCs w:val="24"/>
          <w:rtl/>
          <w:lang w:bidi="fa-IR"/>
        </w:rPr>
        <w:t xml:space="preserve"> </w:t>
      </w:r>
      <w:r w:rsidRPr="0093590C">
        <w:rPr>
          <w:rFonts w:asciiTheme="majorBidi" w:eastAsia="Times New Roman" w:hAnsiTheme="majorBidi" w:cs="B Zar"/>
          <w:b/>
          <w:bCs/>
          <w:sz w:val="24"/>
          <w:szCs w:val="24"/>
          <w:rtl/>
        </w:rPr>
        <w:t xml:space="preserve">کشورهای قفقاز جنوبی  : </w:t>
      </w:r>
    </w:p>
    <w:p w14:paraId="59BA137E" w14:textId="77777777" w:rsidR="002F09BC" w:rsidRPr="0093590C" w:rsidRDefault="002F09BC" w:rsidP="0093590C">
      <w:pPr>
        <w:bidi/>
        <w:rPr>
          <w:rFonts w:asciiTheme="majorBidi" w:eastAsia="Times New Roman" w:hAnsiTheme="majorBidi" w:cs="B Zar"/>
          <w:sz w:val="24"/>
          <w:szCs w:val="24"/>
          <w:rtl/>
          <w:lang w:bidi="fa-IR"/>
        </w:rPr>
      </w:pPr>
      <w:r w:rsidRPr="0093590C">
        <w:rPr>
          <w:rFonts w:asciiTheme="majorBidi" w:eastAsia="Times New Roman" w:hAnsiTheme="majorBidi" w:cs="B Zar"/>
          <w:sz w:val="24"/>
          <w:szCs w:val="24"/>
          <w:rtl/>
        </w:rPr>
        <w:t xml:space="preserve">رهگذر غرب </w:t>
      </w:r>
      <w:r w:rsidRPr="0093590C">
        <w:rPr>
          <w:rFonts w:asciiTheme="majorBidi" w:eastAsia="Times New Roman" w:hAnsiTheme="majorBidi" w:cstheme="majorBidi"/>
          <w:sz w:val="24"/>
          <w:szCs w:val="24"/>
          <w:rtl/>
        </w:rPr>
        <w:t>–</w:t>
      </w:r>
      <w:r w:rsidRPr="0093590C">
        <w:rPr>
          <w:rFonts w:asciiTheme="majorBidi" w:eastAsia="Times New Roman" w:hAnsiTheme="majorBidi" w:cs="B Zar"/>
          <w:sz w:val="24"/>
          <w:szCs w:val="24"/>
          <w:rtl/>
        </w:rPr>
        <w:t xml:space="preserve"> شرق که به تراسیکا ( </w:t>
      </w:r>
      <w:r w:rsidRPr="0093590C">
        <w:rPr>
          <w:rFonts w:asciiTheme="majorBidi" w:eastAsia="Times New Roman" w:hAnsiTheme="majorBidi" w:cs="B Zar"/>
          <w:sz w:val="24"/>
          <w:szCs w:val="24"/>
        </w:rPr>
        <w:t>TRACICA</w:t>
      </w:r>
      <w:r w:rsidRPr="0093590C">
        <w:rPr>
          <w:rFonts w:asciiTheme="majorBidi" w:eastAsia="Times New Roman" w:hAnsiTheme="majorBidi" w:cs="B Zar"/>
          <w:sz w:val="24"/>
          <w:szCs w:val="24"/>
          <w:rtl/>
          <w:lang w:bidi="fa-IR"/>
        </w:rPr>
        <w:t xml:space="preserve"> ) </w:t>
      </w:r>
      <w:r w:rsidRPr="0093590C">
        <w:rPr>
          <w:rFonts w:asciiTheme="majorBidi" w:eastAsia="Times New Roman" w:hAnsiTheme="majorBidi" w:cs="B Zar"/>
          <w:sz w:val="24"/>
          <w:szCs w:val="24"/>
          <w:rtl/>
        </w:rPr>
        <w:t>معروف است و ارتباط تجارت و ترانزیت اروپا و قفقاز و آسیای مرکزی را برقرار می‌سازد</w:t>
      </w:r>
      <w:r w:rsidRPr="0093590C">
        <w:rPr>
          <w:rFonts w:asciiTheme="majorBidi" w:eastAsia="Times New Roman" w:hAnsiTheme="majorBidi" w:cs="B Zar"/>
          <w:sz w:val="24"/>
          <w:szCs w:val="24"/>
        </w:rPr>
        <w:t>. </w:t>
      </w:r>
    </w:p>
    <w:p w14:paraId="528AA0AA" w14:textId="77777777" w:rsidR="002F09BC" w:rsidRPr="0093590C" w:rsidRDefault="002F09BC" w:rsidP="0093590C">
      <w:pPr>
        <w:bidi/>
        <w:spacing w:before="100" w:beforeAutospacing="1" w:after="100" w:afterAutospacing="1"/>
        <w:rPr>
          <w:rFonts w:asciiTheme="majorBidi" w:eastAsia="Times New Roman" w:hAnsiTheme="majorBidi" w:cs="B Zar"/>
          <w:sz w:val="24"/>
          <w:szCs w:val="24"/>
          <w:rtl/>
          <w:lang w:bidi="fa-IR"/>
        </w:rPr>
      </w:pPr>
      <w:r w:rsidRPr="0093590C">
        <w:rPr>
          <w:rFonts w:asciiTheme="majorBidi" w:eastAsia="Times New Roman" w:hAnsiTheme="majorBidi" w:cs="B Zar"/>
          <w:sz w:val="24"/>
          <w:szCs w:val="24"/>
          <w:rtl/>
        </w:rPr>
        <w:t xml:space="preserve">همچنین با درنظر گرفتن تلاقی رهگذر شمال و جنوب ( </w:t>
      </w:r>
      <w:r w:rsidRPr="0093590C">
        <w:rPr>
          <w:rFonts w:asciiTheme="majorBidi" w:eastAsia="Times New Roman" w:hAnsiTheme="majorBidi" w:cs="B Zar"/>
          <w:sz w:val="24"/>
          <w:szCs w:val="24"/>
        </w:rPr>
        <w:t>INSTC – NOSTRAC</w:t>
      </w:r>
      <w:r w:rsidRPr="0093590C">
        <w:rPr>
          <w:rFonts w:asciiTheme="majorBidi" w:eastAsia="Times New Roman" w:hAnsiTheme="majorBidi" w:cs="B Zar"/>
          <w:sz w:val="24"/>
          <w:szCs w:val="24"/>
          <w:rtl/>
          <w:lang w:bidi="fa-IR"/>
        </w:rPr>
        <w:t xml:space="preserve"> ) </w:t>
      </w:r>
      <w:r w:rsidRPr="0093590C">
        <w:rPr>
          <w:rFonts w:asciiTheme="majorBidi" w:eastAsia="Times New Roman" w:hAnsiTheme="majorBidi" w:cs="B Zar"/>
          <w:sz w:val="24"/>
          <w:szCs w:val="24"/>
          <w:rtl/>
        </w:rPr>
        <w:t xml:space="preserve">با رهگذر غرب به شرق ( </w:t>
      </w:r>
      <w:r w:rsidRPr="0093590C">
        <w:rPr>
          <w:rFonts w:asciiTheme="majorBidi" w:eastAsia="Times New Roman" w:hAnsiTheme="majorBidi" w:cs="B Zar"/>
          <w:sz w:val="24"/>
          <w:szCs w:val="24"/>
        </w:rPr>
        <w:t>TRACICA</w:t>
      </w:r>
      <w:r w:rsidRPr="0093590C">
        <w:rPr>
          <w:rFonts w:asciiTheme="majorBidi" w:eastAsia="Times New Roman" w:hAnsiTheme="majorBidi" w:cs="B Zar"/>
          <w:sz w:val="24"/>
          <w:szCs w:val="24"/>
          <w:rtl/>
          <w:lang w:bidi="fa-IR"/>
        </w:rPr>
        <w:t xml:space="preserve"> ) در نزدیک مرز های ایران , پوشش تجاری و ترابری کشورهای حوزه قفقاز جنوبی شامل کشورهای جمهوری آذریایجان , ارمنستان و گرجستان  از طریق این دو رهگذر  به دریاهای آزاد و ازجمله اقتیانوس هند برقرار میگردد که ارتباط تجاری سواحل شرق آفریقا و شبه قاره هند و جنوب شرق آسیا را از طریق بندر چابهار و سایر بنادر خلیج فارس در مسیر رهگذر شمال و جنوب به روسیه و کشورهای ( </w:t>
      </w:r>
      <w:r w:rsidRPr="0093590C">
        <w:rPr>
          <w:rFonts w:asciiTheme="majorBidi" w:eastAsia="Times New Roman" w:hAnsiTheme="majorBidi" w:cs="B Zar"/>
          <w:sz w:val="24"/>
          <w:szCs w:val="24"/>
          <w:lang w:bidi="fa-IR"/>
        </w:rPr>
        <w:t>CIS</w:t>
      </w:r>
      <w:r w:rsidRPr="0093590C">
        <w:rPr>
          <w:rFonts w:asciiTheme="majorBidi" w:eastAsia="Times New Roman" w:hAnsiTheme="majorBidi" w:cs="B Zar"/>
          <w:sz w:val="24"/>
          <w:szCs w:val="24"/>
          <w:rtl/>
          <w:lang w:bidi="fa-IR"/>
        </w:rPr>
        <w:t xml:space="preserve"> ) برقرار میکند این رتباطات میتواند از مسیر بنادر ایرانی و دریای خزر به بنادر کشوهای هاشیه ای این دریا و یا از طریق مرزهای خشکی بستگی به موقعیت جغرافیایی نقاط مقصد انجام گیرد .</w:t>
      </w:r>
    </w:p>
    <w:p w14:paraId="2B427612" w14:textId="77777777" w:rsidR="002F09BC" w:rsidRPr="0093590C" w:rsidRDefault="007D1756" w:rsidP="0093590C">
      <w:pPr>
        <w:bidi/>
        <w:spacing w:before="100" w:beforeAutospacing="1" w:after="100" w:afterAutospacing="1"/>
        <w:rPr>
          <w:rFonts w:asciiTheme="majorBidi" w:eastAsia="Times New Roman" w:hAnsiTheme="majorBidi" w:cs="B Zar"/>
          <w:sz w:val="24"/>
          <w:szCs w:val="24"/>
          <w:rtl/>
        </w:rPr>
      </w:pPr>
      <w:r w:rsidRPr="0093590C">
        <w:rPr>
          <w:rFonts w:asciiTheme="majorBidi" w:eastAsia="Times New Roman" w:hAnsiTheme="majorBidi" w:cs="B Zar" w:hint="cs"/>
          <w:sz w:val="24"/>
          <w:szCs w:val="24"/>
          <w:rtl/>
        </w:rPr>
        <w:t>جاده ابریشم دریایی</w:t>
      </w:r>
    </w:p>
    <w:p w14:paraId="2FB861FD" w14:textId="77777777" w:rsidR="007D1756" w:rsidRPr="0093590C" w:rsidRDefault="007D1756" w:rsidP="0093590C">
      <w:pPr>
        <w:bidi/>
        <w:spacing w:before="100" w:beforeAutospacing="1" w:after="100" w:afterAutospacing="1"/>
        <w:rPr>
          <w:rFonts w:asciiTheme="majorBidi" w:eastAsia="Times New Roman" w:hAnsiTheme="majorBidi" w:cs="B Zar"/>
          <w:sz w:val="24"/>
          <w:szCs w:val="24"/>
          <w:rtl/>
        </w:rPr>
      </w:pPr>
      <w:r w:rsidRPr="0093590C">
        <w:rPr>
          <w:rFonts w:ascii="Tahoma" w:hAnsi="Tahoma" w:cs="B Zar"/>
          <w:sz w:val="24"/>
          <w:szCs w:val="24"/>
          <w:rtl/>
        </w:rPr>
        <w:t xml:space="preserve">جاده ابريشم زميني برخي نواحي سرزمين ايران مي گذشت، </w:t>
      </w:r>
      <w:r w:rsidRPr="0093590C">
        <w:rPr>
          <w:rFonts w:ascii="Tahoma" w:hAnsi="Tahoma" w:cs="B Zar" w:hint="cs"/>
          <w:sz w:val="24"/>
          <w:szCs w:val="24"/>
          <w:rtl/>
        </w:rPr>
        <w:t xml:space="preserve">ولیکن </w:t>
      </w:r>
      <w:r w:rsidRPr="0093590C">
        <w:rPr>
          <w:rFonts w:ascii="Tahoma" w:hAnsi="Tahoma" w:cs="B Zar"/>
          <w:sz w:val="24"/>
          <w:szCs w:val="24"/>
          <w:rtl/>
        </w:rPr>
        <w:t xml:space="preserve">جاده ابريشم دريايي نيز که به دنبال تغيير ساختار سياسي و اقتصادي قاره اروپا و آسيا، به ويژه پيشرفت فنون دريانوردي، نقش روزافزون حمل و نقل دريايي در تجارت و نيز خطر قدرت هاي نوظهور منطقه مورد توجه قرار گرفت، در حيات اقتصادي جهان شرق، نقش منحصر به فردي داشته است. اين جاده که از خليج فارس گذشته، </w:t>
      </w:r>
      <w:r w:rsidRPr="0093590C">
        <w:rPr>
          <w:rFonts w:ascii="Tahoma" w:hAnsi="Tahoma" w:cs="B Zar"/>
          <w:sz w:val="24"/>
          <w:szCs w:val="24"/>
          <w:rtl/>
        </w:rPr>
        <w:lastRenderedPageBreak/>
        <w:t>مبالات سياسي، اقتصادي و فرهنگي کشورهاي واقع در مسير چين به ايران را تحت تاثير قرار مي داد. اين مسير با آن که طولاني تر بود و خطرات ناشناخته اي به همراه داشت اما در برخي موارد بر مسير خشکي برتري داشت</w:t>
      </w:r>
      <w:r w:rsidRPr="0093590C">
        <w:rPr>
          <w:rFonts w:ascii="Tahoma" w:hAnsi="Tahoma" w:cs="B Zar"/>
          <w:sz w:val="24"/>
          <w:szCs w:val="24"/>
        </w:rPr>
        <w:t xml:space="preserve">. </w:t>
      </w:r>
      <w:r w:rsidRPr="0093590C">
        <w:rPr>
          <w:rFonts w:ascii="Tahoma" w:hAnsi="Tahoma" w:cs="B Zar"/>
          <w:sz w:val="24"/>
          <w:szCs w:val="24"/>
          <w:rtl/>
        </w:rPr>
        <w:t>افزايش قدرت دريايي امپراطورهاي چين و ايران، موجب توسعه هرچه بيش تر مسير آبي گشته و اين توسعه در دوره اسلامي نيز متوقف نشد. ايرانيان سهم بسياري در تجارت ابريشم و کالاهاي ديگر در اين مسير داشتند و ناوگان ايرانيان بين بنادر ايران و چين رفت و آمد مي کردند. در اين مقاله پيشينه تاريخي اين مسير مهم تجاري مورد بررسي قرار گرفته است</w:t>
      </w:r>
      <w:r w:rsidRPr="0093590C">
        <w:rPr>
          <w:rFonts w:ascii="Tahoma" w:hAnsi="Tahoma" w:cs="B Zar"/>
          <w:sz w:val="24"/>
          <w:szCs w:val="24"/>
        </w:rPr>
        <w:t>.</w:t>
      </w:r>
    </w:p>
    <w:p w14:paraId="4F93EB65" w14:textId="77777777" w:rsidR="002F09BC" w:rsidRPr="0093590C" w:rsidRDefault="002F09BC" w:rsidP="0093590C">
      <w:pPr>
        <w:bidi/>
        <w:spacing w:before="100" w:beforeAutospacing="1" w:after="100" w:afterAutospacing="1"/>
        <w:rPr>
          <w:rFonts w:asciiTheme="majorBidi" w:eastAsia="Times New Roman" w:hAnsiTheme="majorBidi" w:cs="B Zar"/>
          <w:sz w:val="24"/>
          <w:szCs w:val="24"/>
          <w:rtl/>
          <w:lang w:bidi="fa-IR"/>
        </w:rPr>
      </w:pPr>
    </w:p>
    <w:p w14:paraId="78BA5C47" w14:textId="77777777" w:rsidR="00DC3B16" w:rsidRPr="0093590C" w:rsidRDefault="00DC3B16" w:rsidP="0093590C">
      <w:pPr>
        <w:bidi/>
        <w:spacing w:before="100" w:beforeAutospacing="1" w:after="100" w:afterAutospacing="1"/>
        <w:rPr>
          <w:rFonts w:cs="B Zar"/>
          <w:sz w:val="24"/>
          <w:szCs w:val="24"/>
          <w:rtl/>
        </w:rPr>
      </w:pPr>
      <w:r w:rsidRPr="0093590C">
        <w:rPr>
          <w:rFonts w:cs="B Zar"/>
          <w:sz w:val="24"/>
          <w:szCs w:val="24"/>
          <w:rtl/>
        </w:rPr>
        <w:t xml:space="preserve">چین برای پیاده‌سازی پروژه‌ها اقدام به نهادسازی مالی نموده‌است. از جمله </w:t>
      </w:r>
      <w:r w:rsidRPr="0093590C">
        <w:rPr>
          <w:rFonts w:cs="B Zar"/>
          <w:sz w:val="24"/>
          <w:szCs w:val="24"/>
        </w:rPr>
        <w:t>«</w:t>
      </w:r>
      <w:r w:rsidRPr="0093590C">
        <w:rPr>
          <w:rFonts w:cs="B Zar"/>
          <w:sz w:val="24"/>
          <w:szCs w:val="24"/>
          <w:rtl/>
        </w:rPr>
        <w:t xml:space="preserve">صندوق راه ابریشم» را با </w:t>
      </w:r>
      <w:r w:rsidRPr="0093590C">
        <w:rPr>
          <w:rFonts w:cs="B Zar"/>
          <w:sz w:val="24"/>
          <w:szCs w:val="24"/>
          <w:rtl/>
          <w:lang w:bidi="fa-IR"/>
        </w:rPr>
        <w:t>۴۰</w:t>
      </w:r>
      <w:r w:rsidRPr="0093590C">
        <w:rPr>
          <w:rFonts w:cs="B Zar"/>
          <w:sz w:val="24"/>
          <w:szCs w:val="24"/>
          <w:rtl/>
        </w:rPr>
        <w:t xml:space="preserve"> میلیارد دلار سرمایه در سال </w:t>
      </w:r>
      <w:r w:rsidRPr="0093590C">
        <w:rPr>
          <w:rFonts w:cs="B Zar"/>
          <w:sz w:val="24"/>
          <w:szCs w:val="24"/>
          <w:rtl/>
          <w:lang w:bidi="fa-IR"/>
        </w:rPr>
        <w:t>۲۰۱۴</w:t>
      </w:r>
      <w:r w:rsidRPr="0093590C">
        <w:rPr>
          <w:rFonts w:cs="B Zar"/>
          <w:sz w:val="24"/>
          <w:szCs w:val="24"/>
          <w:rtl/>
        </w:rPr>
        <w:t xml:space="preserve"> راه‌اندازی کرده‌است. همچنین </w:t>
      </w:r>
      <w:hyperlink r:id="rId1718" w:tooltip="بانک سرمایه‌گذاری زیربنایی آسیا" w:history="1">
        <w:r w:rsidRPr="0093590C">
          <w:rPr>
            <w:rStyle w:val="Hyperlink"/>
            <w:rFonts w:cs="B Zar"/>
            <w:color w:val="auto"/>
            <w:sz w:val="24"/>
            <w:szCs w:val="24"/>
            <w:u w:val="none"/>
            <w:rtl/>
          </w:rPr>
          <w:t>بانک سرمایه‌گذاری زیربنایی آسیا</w:t>
        </w:r>
      </w:hyperlink>
      <w:r w:rsidRPr="0093590C">
        <w:rPr>
          <w:rFonts w:cs="B Zar"/>
          <w:sz w:val="24"/>
          <w:szCs w:val="24"/>
        </w:rPr>
        <w:t xml:space="preserve"> </w:t>
      </w:r>
      <w:r w:rsidRPr="0093590C">
        <w:rPr>
          <w:rFonts w:cs="B Zar"/>
          <w:sz w:val="24"/>
          <w:szCs w:val="24"/>
          <w:rtl/>
        </w:rPr>
        <w:t>با سرمایه</w:t>
      </w:r>
      <w:r w:rsidRPr="0093590C">
        <w:rPr>
          <w:sz w:val="24"/>
          <w:szCs w:val="24"/>
          <w:rtl/>
        </w:rPr>
        <w:t>ٔ</w:t>
      </w:r>
      <w:r w:rsidRPr="0093590C">
        <w:rPr>
          <w:rFonts w:cs="B Zar"/>
          <w:sz w:val="24"/>
          <w:szCs w:val="24"/>
          <w:rtl/>
        </w:rPr>
        <w:t xml:space="preserve"> پایه</w:t>
      </w:r>
      <w:r w:rsidRPr="0093590C">
        <w:rPr>
          <w:sz w:val="24"/>
          <w:szCs w:val="24"/>
          <w:rtl/>
        </w:rPr>
        <w:t>ٔ</w:t>
      </w:r>
      <w:r w:rsidRPr="0093590C">
        <w:rPr>
          <w:rFonts w:cs="B Zar"/>
          <w:sz w:val="24"/>
          <w:szCs w:val="24"/>
          <w:rtl/>
        </w:rPr>
        <w:t xml:space="preserve"> صد میلیارد دلار را با مشارکت دیگر کشورها در سال </w:t>
      </w:r>
      <w:r w:rsidRPr="0093590C">
        <w:rPr>
          <w:rFonts w:cs="B Zar"/>
          <w:sz w:val="24"/>
          <w:szCs w:val="24"/>
          <w:rtl/>
          <w:lang w:bidi="fa-IR"/>
        </w:rPr>
        <w:t>۲۰۱۵</w:t>
      </w:r>
      <w:r w:rsidRPr="0093590C">
        <w:rPr>
          <w:rFonts w:cs="B Zar"/>
          <w:sz w:val="24"/>
          <w:szCs w:val="24"/>
          <w:rtl/>
        </w:rPr>
        <w:t xml:space="preserve"> تأسیس کرده‌است. همچنین، دولت چین در این سال </w:t>
      </w:r>
      <w:r w:rsidRPr="0093590C">
        <w:rPr>
          <w:rFonts w:cs="B Zar"/>
          <w:sz w:val="24"/>
          <w:szCs w:val="24"/>
          <w:rtl/>
          <w:lang w:bidi="fa-IR"/>
        </w:rPr>
        <w:t>۸۲</w:t>
      </w:r>
      <w:r w:rsidRPr="0093590C">
        <w:rPr>
          <w:rFonts w:cs="B Zar"/>
          <w:sz w:val="24"/>
          <w:szCs w:val="24"/>
          <w:rtl/>
        </w:rPr>
        <w:t xml:space="preserve"> میلیارد دلار برای سرمایه‌گذاری در پروژه‌های راه ابریشم به سه بانک منتقل کرده‌است. بدین ترتیب، راه برای اجرای پروژه‌های توسعه</w:t>
      </w:r>
      <w:r w:rsidRPr="0093590C">
        <w:rPr>
          <w:sz w:val="24"/>
          <w:szCs w:val="24"/>
          <w:rtl/>
        </w:rPr>
        <w:t>ٔ</w:t>
      </w:r>
      <w:r w:rsidRPr="0093590C">
        <w:rPr>
          <w:rFonts w:cs="B Zar"/>
          <w:sz w:val="24"/>
          <w:szCs w:val="24"/>
          <w:rtl/>
        </w:rPr>
        <w:t xml:space="preserve"> زیرساختی متکی به دولت چین در دیگر کشورها توسط شرکت‌های چینی هموار شده‌است</w:t>
      </w:r>
      <w:r w:rsidRPr="0093590C">
        <w:rPr>
          <w:rFonts w:cs="B Zar"/>
          <w:sz w:val="24"/>
          <w:szCs w:val="24"/>
        </w:rPr>
        <w:t>.</w:t>
      </w:r>
    </w:p>
    <w:p w14:paraId="207300C9" w14:textId="77777777" w:rsidR="004B2476" w:rsidRPr="0093590C" w:rsidRDefault="004B2476" w:rsidP="0093590C">
      <w:pPr>
        <w:bidi/>
        <w:spacing w:before="100" w:beforeAutospacing="1" w:after="100" w:afterAutospacing="1"/>
        <w:rPr>
          <w:rFonts w:asciiTheme="majorBidi" w:eastAsia="Times New Roman" w:hAnsiTheme="majorBidi" w:cs="B Zar"/>
          <w:sz w:val="24"/>
          <w:szCs w:val="24"/>
          <w:lang w:bidi="fa-IR"/>
        </w:rPr>
      </w:pPr>
      <w:r w:rsidRPr="0093590C">
        <w:rPr>
          <w:rFonts w:cs="B Zar"/>
          <w:sz w:val="24"/>
          <w:szCs w:val="24"/>
          <w:rtl/>
        </w:rPr>
        <w:t xml:space="preserve">در طرح راه ابریشم نو تلاش شده‌است که از طریق </w:t>
      </w:r>
      <w:hyperlink r:id="rId1719" w:tooltip="دالان اقتصادی پاکستان–چین" w:history="1">
        <w:r w:rsidRPr="0093590C">
          <w:rPr>
            <w:rStyle w:val="Hyperlink"/>
            <w:rFonts w:cs="B Zar"/>
            <w:color w:val="auto"/>
            <w:sz w:val="24"/>
            <w:szCs w:val="24"/>
            <w:u w:val="none"/>
            <w:rtl/>
          </w:rPr>
          <w:t>دالان اقتصادی پاکستان</w:t>
        </w:r>
        <w:r w:rsidRPr="0093590C">
          <w:rPr>
            <w:rStyle w:val="Hyperlink"/>
            <w:color w:val="auto"/>
            <w:sz w:val="24"/>
            <w:szCs w:val="24"/>
            <w:u w:val="none"/>
            <w:rtl/>
          </w:rPr>
          <w:t>–</w:t>
        </w:r>
        <w:r w:rsidRPr="0093590C">
          <w:rPr>
            <w:rStyle w:val="Hyperlink"/>
            <w:rFonts w:cs="B Zar"/>
            <w:color w:val="auto"/>
            <w:sz w:val="24"/>
            <w:szCs w:val="24"/>
            <w:u w:val="none"/>
            <w:rtl/>
          </w:rPr>
          <w:t>چین</w:t>
        </w:r>
      </w:hyperlink>
      <w:r w:rsidRPr="0093590C">
        <w:rPr>
          <w:rFonts w:cs="B Zar"/>
          <w:sz w:val="24"/>
          <w:szCs w:val="24"/>
        </w:rPr>
        <w:t xml:space="preserve"> </w:t>
      </w:r>
      <w:r w:rsidRPr="0093590C">
        <w:rPr>
          <w:rFonts w:cs="B Zar"/>
          <w:sz w:val="24"/>
          <w:szCs w:val="24"/>
          <w:rtl/>
        </w:rPr>
        <w:t>یا از طریق بنگلادش، راه دیگری به اقیانوس هند باز شود</w:t>
      </w:r>
      <w:r w:rsidRPr="0093590C">
        <w:rPr>
          <w:rFonts w:cs="B Zar"/>
          <w:sz w:val="24"/>
          <w:szCs w:val="24"/>
        </w:rPr>
        <w:t>.</w:t>
      </w:r>
      <w:hyperlink r:id="rId1720" w:anchor="cite_note-ToolAutoGenRef6-14" w:history="1">
        <w:r w:rsidRPr="0093590C">
          <w:rPr>
            <w:rStyle w:val="Hyperlink"/>
            <w:rFonts w:cs="B Zar"/>
            <w:color w:val="auto"/>
            <w:sz w:val="24"/>
            <w:szCs w:val="24"/>
            <w:u w:val="none"/>
            <w:vertAlign w:val="superscript"/>
          </w:rPr>
          <w:t>[</w:t>
        </w:r>
        <w:r w:rsidRPr="0093590C">
          <w:rPr>
            <w:rStyle w:val="Hyperlink"/>
            <w:rFonts w:cs="B Zar"/>
            <w:color w:val="auto"/>
            <w:sz w:val="24"/>
            <w:szCs w:val="24"/>
            <w:u w:val="none"/>
            <w:vertAlign w:val="superscript"/>
            <w:rtl/>
            <w:lang w:bidi="fa-IR"/>
          </w:rPr>
          <w:t>۱۴</w:t>
        </w:r>
        <w:r w:rsidRPr="0093590C">
          <w:rPr>
            <w:rStyle w:val="Hyperlink"/>
            <w:rFonts w:cs="B Zar"/>
            <w:color w:val="auto"/>
            <w:sz w:val="24"/>
            <w:szCs w:val="24"/>
            <w:u w:val="none"/>
            <w:vertAlign w:val="superscript"/>
          </w:rPr>
          <w:t>]</w:t>
        </w:r>
      </w:hyperlink>
    </w:p>
    <w:p w14:paraId="76F1F58F" w14:textId="77777777" w:rsidR="00CB72AB" w:rsidRPr="0093590C" w:rsidRDefault="007D1756" w:rsidP="0093590C">
      <w:pPr>
        <w:bidi/>
        <w:spacing w:before="100" w:beforeAutospacing="1" w:after="100" w:afterAutospacing="1"/>
        <w:rPr>
          <w:rFonts w:cs="B Zar"/>
          <w:sz w:val="24"/>
          <w:szCs w:val="24"/>
          <w:vertAlign w:val="superscript"/>
          <w:rtl/>
        </w:rPr>
      </w:pPr>
      <w:r w:rsidRPr="0093590C">
        <w:rPr>
          <w:rFonts w:cs="B Zar"/>
          <w:sz w:val="24"/>
          <w:szCs w:val="24"/>
          <w:rtl/>
        </w:rPr>
        <w:t xml:space="preserve">لبته این طرح رقابت‌هایی را نیز برمی‌انگیزد. در شرایطی که چین در توسعه بندر </w:t>
      </w:r>
      <w:hyperlink r:id="rId1721" w:tooltip="گوادر" w:history="1">
        <w:r w:rsidRPr="0093590C">
          <w:rPr>
            <w:rStyle w:val="Hyperlink"/>
            <w:rFonts w:cs="B Zar"/>
            <w:color w:val="auto"/>
            <w:sz w:val="24"/>
            <w:szCs w:val="24"/>
            <w:u w:val="none"/>
            <w:rtl/>
          </w:rPr>
          <w:t>گوادر</w:t>
        </w:r>
      </w:hyperlink>
      <w:r w:rsidRPr="0093590C">
        <w:rPr>
          <w:rFonts w:cs="B Zar"/>
          <w:sz w:val="24"/>
          <w:szCs w:val="24"/>
        </w:rPr>
        <w:t xml:space="preserve"> </w:t>
      </w:r>
      <w:r w:rsidRPr="0093590C">
        <w:rPr>
          <w:rFonts w:cs="B Zar"/>
          <w:sz w:val="24"/>
          <w:szCs w:val="24"/>
          <w:rtl/>
        </w:rPr>
        <w:t xml:space="preserve">پاکستان برای اتصال به </w:t>
      </w:r>
      <w:hyperlink r:id="rId1722" w:tooltip="اقیانوس هند" w:history="1">
        <w:r w:rsidRPr="0093590C">
          <w:rPr>
            <w:rStyle w:val="Hyperlink"/>
            <w:rFonts w:cs="B Zar"/>
            <w:color w:val="auto"/>
            <w:sz w:val="24"/>
            <w:szCs w:val="24"/>
            <w:u w:val="none"/>
            <w:rtl/>
          </w:rPr>
          <w:t>اقیانوس هند</w:t>
        </w:r>
      </w:hyperlink>
      <w:r w:rsidRPr="0093590C">
        <w:rPr>
          <w:rFonts w:cs="B Zar"/>
          <w:sz w:val="24"/>
          <w:szCs w:val="24"/>
        </w:rPr>
        <w:t xml:space="preserve"> </w:t>
      </w:r>
      <w:r w:rsidRPr="0093590C">
        <w:rPr>
          <w:rFonts w:cs="B Zar"/>
          <w:sz w:val="24"/>
          <w:szCs w:val="24"/>
          <w:rtl/>
        </w:rPr>
        <w:t xml:space="preserve">سرمایه‌گذاری می‌کند، </w:t>
      </w:r>
      <w:hyperlink r:id="rId1723" w:tooltip="ژاپن" w:history="1">
        <w:r w:rsidRPr="0093590C">
          <w:rPr>
            <w:rStyle w:val="Hyperlink"/>
            <w:rFonts w:cs="B Zar"/>
            <w:color w:val="auto"/>
            <w:sz w:val="24"/>
            <w:szCs w:val="24"/>
            <w:u w:val="none"/>
            <w:rtl/>
          </w:rPr>
          <w:t>ژاپن</w:t>
        </w:r>
      </w:hyperlink>
      <w:r w:rsidRPr="0093590C">
        <w:rPr>
          <w:rFonts w:cs="B Zar"/>
          <w:sz w:val="24"/>
          <w:szCs w:val="24"/>
        </w:rPr>
        <w:t xml:space="preserve"> </w:t>
      </w:r>
      <w:r w:rsidRPr="0093590C">
        <w:rPr>
          <w:rFonts w:cs="B Zar"/>
          <w:sz w:val="24"/>
          <w:szCs w:val="24"/>
          <w:rtl/>
        </w:rPr>
        <w:t xml:space="preserve">و </w:t>
      </w:r>
      <w:hyperlink r:id="rId1724" w:tooltip="هند" w:history="1">
        <w:r w:rsidRPr="0093590C">
          <w:rPr>
            <w:rStyle w:val="Hyperlink"/>
            <w:rFonts w:cs="B Zar"/>
            <w:color w:val="auto"/>
            <w:sz w:val="24"/>
            <w:szCs w:val="24"/>
            <w:u w:val="none"/>
            <w:rtl/>
          </w:rPr>
          <w:t>هند</w:t>
        </w:r>
      </w:hyperlink>
      <w:r w:rsidRPr="0093590C">
        <w:rPr>
          <w:rFonts w:cs="B Zar"/>
          <w:sz w:val="24"/>
          <w:szCs w:val="24"/>
          <w:rtl/>
        </w:rPr>
        <w:t xml:space="preserve">، متقابلاً، در بند </w:t>
      </w:r>
      <w:hyperlink r:id="rId1725" w:tooltip="چابهار" w:history="1">
        <w:r w:rsidRPr="0093590C">
          <w:rPr>
            <w:rStyle w:val="Hyperlink"/>
            <w:rFonts w:cs="B Zar"/>
            <w:color w:val="auto"/>
            <w:sz w:val="24"/>
            <w:szCs w:val="24"/>
            <w:u w:val="none"/>
            <w:rtl/>
          </w:rPr>
          <w:t>چابهار</w:t>
        </w:r>
      </w:hyperlink>
      <w:r w:rsidRPr="0093590C">
        <w:rPr>
          <w:rFonts w:cs="B Zar"/>
          <w:sz w:val="24"/>
          <w:szCs w:val="24"/>
        </w:rPr>
        <w:t xml:space="preserve"> </w:t>
      </w:r>
      <w:r w:rsidRPr="0093590C">
        <w:rPr>
          <w:rFonts w:cs="B Zar"/>
          <w:sz w:val="24"/>
          <w:szCs w:val="24"/>
          <w:rtl/>
        </w:rPr>
        <w:t xml:space="preserve">ایران سرمایه‌گذاری تا بتواند به بازار </w:t>
      </w:r>
      <w:hyperlink r:id="rId1726" w:tooltip="آسیای مرکزی" w:history="1">
        <w:r w:rsidRPr="0093590C">
          <w:rPr>
            <w:rStyle w:val="Hyperlink"/>
            <w:rFonts w:cs="B Zar"/>
            <w:color w:val="auto"/>
            <w:sz w:val="24"/>
            <w:szCs w:val="24"/>
            <w:u w:val="none"/>
            <w:rtl/>
          </w:rPr>
          <w:t>آسیای مرکزی</w:t>
        </w:r>
      </w:hyperlink>
      <w:r w:rsidRPr="0093590C">
        <w:rPr>
          <w:rFonts w:cs="B Zar"/>
          <w:sz w:val="24"/>
          <w:szCs w:val="24"/>
        </w:rPr>
        <w:t xml:space="preserve"> </w:t>
      </w:r>
      <w:r w:rsidRPr="0093590C">
        <w:rPr>
          <w:rFonts w:cs="B Zar"/>
          <w:sz w:val="24"/>
          <w:szCs w:val="24"/>
          <w:rtl/>
        </w:rPr>
        <w:t xml:space="preserve">دست یابند. همچنین، روسیه می‌کوشد با توسعه تجارت با ایران از طریق بنادر </w:t>
      </w:r>
      <w:hyperlink r:id="rId1727" w:tooltip="مخاچ‌قلعه" w:history="1">
        <w:r w:rsidRPr="0093590C">
          <w:rPr>
            <w:rStyle w:val="Hyperlink"/>
            <w:rFonts w:cs="B Zar"/>
            <w:color w:val="auto"/>
            <w:sz w:val="24"/>
            <w:szCs w:val="24"/>
            <w:u w:val="none"/>
            <w:rtl/>
          </w:rPr>
          <w:t>مخاچ‌قلعه</w:t>
        </w:r>
      </w:hyperlink>
      <w:r w:rsidRPr="0093590C">
        <w:rPr>
          <w:rFonts w:cs="B Zar"/>
          <w:sz w:val="24"/>
          <w:szCs w:val="24"/>
        </w:rPr>
        <w:t xml:space="preserve"> </w:t>
      </w:r>
      <w:r w:rsidRPr="0093590C">
        <w:rPr>
          <w:rFonts w:cs="B Zar"/>
          <w:sz w:val="24"/>
          <w:szCs w:val="24"/>
          <w:rtl/>
        </w:rPr>
        <w:t xml:space="preserve">و </w:t>
      </w:r>
      <w:hyperlink r:id="rId1728" w:tooltip="آستاراخان" w:history="1">
        <w:r w:rsidRPr="0093590C">
          <w:rPr>
            <w:rStyle w:val="Hyperlink"/>
            <w:rFonts w:cs="B Zar"/>
            <w:color w:val="auto"/>
            <w:sz w:val="24"/>
            <w:szCs w:val="24"/>
            <w:u w:val="none"/>
            <w:rtl/>
          </w:rPr>
          <w:t>آستاراخان</w:t>
        </w:r>
      </w:hyperlink>
      <w:r w:rsidRPr="0093590C">
        <w:rPr>
          <w:rFonts w:cs="B Zar"/>
          <w:sz w:val="24"/>
          <w:szCs w:val="24"/>
        </w:rPr>
        <w:t xml:space="preserve"> </w:t>
      </w:r>
      <w:r w:rsidRPr="0093590C">
        <w:rPr>
          <w:rFonts w:cs="B Zar"/>
          <w:sz w:val="24"/>
          <w:szCs w:val="24"/>
          <w:rtl/>
        </w:rPr>
        <w:t>در کناره دریای خزر به بازار آسیای جنوبی و جنوب غربی دست یابد</w:t>
      </w:r>
      <w:r w:rsidRPr="0093590C">
        <w:rPr>
          <w:rFonts w:cs="B Zar"/>
          <w:sz w:val="24"/>
          <w:szCs w:val="24"/>
        </w:rPr>
        <w:t>.</w:t>
      </w:r>
      <w:hyperlink r:id="rId1729" w:anchor="cite_note-19" w:history="1">
        <w:r w:rsidRPr="0093590C">
          <w:rPr>
            <w:rStyle w:val="Hyperlink"/>
            <w:rFonts w:cs="B Zar"/>
            <w:color w:val="auto"/>
            <w:sz w:val="24"/>
            <w:szCs w:val="24"/>
            <w:u w:val="none"/>
            <w:vertAlign w:val="superscript"/>
          </w:rPr>
          <w:t>[</w:t>
        </w:r>
        <w:r w:rsidRPr="0093590C">
          <w:rPr>
            <w:rStyle w:val="Hyperlink"/>
            <w:rFonts w:cs="B Zar"/>
            <w:color w:val="auto"/>
            <w:sz w:val="24"/>
            <w:szCs w:val="24"/>
            <w:u w:val="none"/>
            <w:vertAlign w:val="superscript"/>
            <w:rtl/>
            <w:lang w:bidi="fa-IR"/>
          </w:rPr>
          <w:t>۱۹</w:t>
        </w:r>
        <w:r w:rsidRPr="0093590C">
          <w:rPr>
            <w:rStyle w:val="Hyperlink"/>
            <w:rFonts w:cs="B Zar"/>
            <w:color w:val="auto"/>
            <w:sz w:val="24"/>
            <w:szCs w:val="24"/>
            <w:u w:val="none"/>
            <w:vertAlign w:val="superscript"/>
          </w:rPr>
          <w:t>]</w:t>
        </w:r>
      </w:hyperlink>
    </w:p>
    <w:p w14:paraId="3B666749" w14:textId="77777777" w:rsidR="009B4191" w:rsidRPr="0093590C" w:rsidRDefault="00F35BE3" w:rsidP="0093590C">
      <w:pPr>
        <w:pStyle w:val="NormalWeb"/>
        <w:bidi/>
        <w:rPr>
          <w:rFonts w:cs="B Zar"/>
        </w:rPr>
      </w:pPr>
      <w:r>
        <w:rPr>
          <w:rStyle w:val="Strong"/>
          <w:rFonts w:cs="B Zar" w:hint="cs"/>
          <w:rtl/>
        </w:rPr>
        <w:t>ا</w:t>
      </w:r>
      <w:r w:rsidR="009B4191" w:rsidRPr="0093590C">
        <w:rPr>
          <w:rStyle w:val="Strong"/>
          <w:rFonts w:cs="B Zar"/>
          <w:rtl/>
        </w:rPr>
        <w:t>یران و جاده ابریشم جدید</w:t>
      </w:r>
    </w:p>
    <w:p w14:paraId="62952A91" w14:textId="77777777" w:rsidR="009B4191" w:rsidRPr="0093590C" w:rsidRDefault="009B4191" w:rsidP="0093590C">
      <w:pPr>
        <w:pStyle w:val="NormalWeb"/>
        <w:bidi/>
        <w:rPr>
          <w:rFonts w:cs="B Zar"/>
        </w:rPr>
      </w:pPr>
      <w:r w:rsidRPr="0093590C">
        <w:rPr>
          <w:rFonts w:cs="B Zar"/>
          <w:rtl/>
        </w:rPr>
        <w:t xml:space="preserve">جمهوری اسلامی ایران با داشتن منابع عظیم نفت و گاز و قرار گرفتن در </w:t>
      </w:r>
      <w:r w:rsidRPr="0093590C">
        <w:rPr>
          <w:rFonts w:cs="B Zar"/>
        </w:rPr>
        <w:t>«</w:t>
      </w:r>
      <w:r w:rsidRPr="0093590C">
        <w:rPr>
          <w:rFonts w:cs="B Zar"/>
          <w:rtl/>
        </w:rPr>
        <w:t>هارتلند انرژی»، موقعیت جغرافیایی خوبی دارد. این موقعیت به‌گونه ایست که ایران را می‌تواند در هر دو مسیر راه جاده‌ای و راه دریایی قرار دهد</w:t>
      </w:r>
      <w:r w:rsidRPr="0093590C">
        <w:rPr>
          <w:rFonts w:cs="B Zar"/>
        </w:rPr>
        <w:t xml:space="preserve">. </w:t>
      </w:r>
      <w:r w:rsidRPr="0093590C">
        <w:rPr>
          <w:rFonts w:cs="B Zar"/>
          <w:rtl/>
        </w:rPr>
        <w:t>همچنین، موقعیت ژئواستراتژیک ایران که در مرز دریای خزر و خلیج فارس قرار گرفته برای چین بسیار مهم بوده و چین خواستار مشارکت ایران در این پروژه است. از سوی دیگر، ایران نیز با استفاده از موقعیت پیش‌آمده، می‌تواند خطوط ارتباطی خود را، چه زمینی چه دریایی، تقویت کند. اما، با خروج آمریکا از برجام شرایط این مشارکت با مشکلاتی روبه‌رو شد؛ برخی بر این باورند که تحریم، فشار آمریکا بر ایران و اختلافات حل‌ نشده از یک‌سو و سرمایه‌گذاری ناکافی ایران در توسعه جاده‌ها، راه‌آهن و بنادر این کشور از سوی دیگر، موجب شده است تا گمانه‌زنی‌ها در باره کنار گذاشتن ایران از این مشارکت افزایش یابد</w:t>
      </w:r>
      <w:r w:rsidRPr="0093590C">
        <w:rPr>
          <w:rFonts w:cs="B Zar"/>
        </w:rPr>
        <w:t>.</w:t>
      </w:r>
    </w:p>
    <w:p w14:paraId="0F8EEEB8" w14:textId="77777777" w:rsidR="009B4191" w:rsidRPr="0093590C" w:rsidRDefault="009B4191" w:rsidP="0093590C">
      <w:pPr>
        <w:bidi/>
        <w:spacing w:before="100" w:beforeAutospacing="1" w:after="100" w:afterAutospacing="1"/>
        <w:rPr>
          <w:rFonts w:asciiTheme="majorBidi" w:eastAsia="Times New Roman" w:hAnsiTheme="majorBidi" w:cs="B Zar"/>
          <w:sz w:val="24"/>
          <w:szCs w:val="24"/>
          <w:lang w:bidi="fa-IR"/>
        </w:rPr>
      </w:pPr>
    </w:p>
    <w:p w14:paraId="7968CDD9" w14:textId="77777777" w:rsidR="00CB72AB" w:rsidRPr="0093590C" w:rsidRDefault="00CB72AB" w:rsidP="0093590C">
      <w:pPr>
        <w:bidi/>
        <w:rPr>
          <w:rFonts w:cs="B Zar"/>
          <w:sz w:val="24"/>
          <w:szCs w:val="24"/>
        </w:rPr>
      </w:pPr>
      <w:r w:rsidRPr="0093590C">
        <w:rPr>
          <w:rFonts w:cs="B Zar"/>
          <w:noProof/>
          <w:sz w:val="24"/>
          <w:szCs w:val="24"/>
        </w:rPr>
        <w:drawing>
          <wp:inline distT="0" distB="0" distL="0" distR="0" wp14:anchorId="1ADF75D0" wp14:editId="09B77C37">
            <wp:extent cx="5731510" cy="3829997"/>
            <wp:effectExtent l="19050" t="0" r="2540" b="0"/>
            <wp:docPr id="36" name="Picture 8" descr="http://people.hofstra.edu/geotrans/eng/ch2en/conc2en/img/silkr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eople.hofstra.edu/geotrans/eng/ch2en/conc2en/img/silkroad.png"/>
                    <pic:cNvPicPr>
                      <a:picLocks noChangeAspect="1" noChangeArrowheads="1"/>
                    </pic:cNvPicPr>
                  </pic:nvPicPr>
                  <pic:blipFill>
                    <a:blip r:embed="rId1730" cstate="print"/>
                    <a:srcRect/>
                    <a:stretch>
                      <a:fillRect/>
                    </a:stretch>
                  </pic:blipFill>
                  <pic:spPr bwMode="auto">
                    <a:xfrm>
                      <a:off x="0" y="0"/>
                      <a:ext cx="5731510" cy="3829997"/>
                    </a:xfrm>
                    <a:prstGeom prst="rect">
                      <a:avLst/>
                    </a:prstGeom>
                    <a:noFill/>
                    <a:ln w="9525">
                      <a:noFill/>
                      <a:miter lim="800000"/>
                      <a:headEnd/>
                      <a:tailEnd/>
                    </a:ln>
                  </pic:spPr>
                </pic:pic>
              </a:graphicData>
            </a:graphic>
          </wp:inline>
        </w:drawing>
      </w:r>
    </w:p>
    <w:p w14:paraId="44AE0933" w14:textId="77777777" w:rsidR="002256E8" w:rsidRDefault="00CB72AB" w:rsidP="0093590C">
      <w:pPr>
        <w:bidi/>
        <w:rPr>
          <w:rStyle w:val="Strong"/>
          <w:rFonts w:cs="B Zar"/>
          <w:sz w:val="24"/>
          <w:szCs w:val="24"/>
          <w:rtl/>
        </w:rPr>
      </w:pPr>
      <w:r w:rsidRPr="0093590C">
        <w:rPr>
          <w:rStyle w:val="Strong"/>
          <w:rFonts w:cs="B Zar"/>
          <w:sz w:val="24"/>
          <w:szCs w:val="24"/>
        </w:rPr>
        <w:t>world Maritime and over Land Silk Road Map</w:t>
      </w:r>
    </w:p>
    <w:p w14:paraId="63A3BDAC" w14:textId="77777777" w:rsidR="002256E8" w:rsidRDefault="002256E8" w:rsidP="002256E8">
      <w:pPr>
        <w:bidi/>
        <w:rPr>
          <w:rStyle w:val="Strong"/>
          <w:rFonts w:cs="B Zar"/>
          <w:sz w:val="24"/>
          <w:szCs w:val="24"/>
          <w:rtl/>
        </w:rPr>
      </w:pPr>
    </w:p>
    <w:p w14:paraId="1BB048A7" w14:textId="77777777" w:rsidR="0048433E" w:rsidRDefault="00CB72AB" w:rsidP="002256E8">
      <w:pPr>
        <w:bidi/>
        <w:rPr>
          <w:rStyle w:val="Strong"/>
          <w:rFonts w:cs="B Zar"/>
          <w:sz w:val="24"/>
          <w:szCs w:val="24"/>
          <w:rtl/>
        </w:rPr>
      </w:pPr>
      <w:r w:rsidRPr="0093590C">
        <w:rPr>
          <w:rStyle w:val="Strong"/>
          <w:rFonts w:cs="B Zar"/>
          <w:sz w:val="24"/>
          <w:szCs w:val="24"/>
        </w:rPr>
        <w:t xml:space="preserve"> </w:t>
      </w:r>
    </w:p>
    <w:p w14:paraId="54DFE7FD" w14:textId="77777777" w:rsidR="00CB72AB" w:rsidRPr="0093590C" w:rsidRDefault="002256E8" w:rsidP="0048433E">
      <w:pPr>
        <w:bidi/>
        <w:rPr>
          <w:rFonts w:cs="B Zar"/>
          <w:sz w:val="24"/>
          <w:szCs w:val="24"/>
        </w:rPr>
      </w:pPr>
      <w:r>
        <w:rPr>
          <w:rFonts w:cs="B Zar"/>
          <w:b/>
          <w:bCs/>
          <w:noProof/>
          <w:sz w:val="24"/>
          <w:szCs w:val="24"/>
        </w:rPr>
        <w:lastRenderedPageBreak/>
        <w:drawing>
          <wp:inline distT="0" distB="0" distL="0" distR="0" wp14:anchorId="5F2500AD" wp14:editId="2997DD9E">
            <wp:extent cx="5943600" cy="3314871"/>
            <wp:effectExtent l="19050" t="0" r="0" b="0"/>
            <wp:docPr id="30" name="Picture 30" descr="C:\Documents and Settings\Administrator\Desktop\راه ابریشم جدید ویکی گرا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Administrator\Desktop\راه ابریشم جدید ویکی گرام.png"/>
                    <pic:cNvPicPr>
                      <a:picLocks noChangeAspect="1" noChangeArrowheads="1"/>
                    </pic:cNvPicPr>
                  </pic:nvPicPr>
                  <pic:blipFill>
                    <a:blip r:embed="rId1731" cstate="print"/>
                    <a:srcRect/>
                    <a:stretch>
                      <a:fillRect/>
                    </a:stretch>
                  </pic:blipFill>
                  <pic:spPr bwMode="auto">
                    <a:xfrm>
                      <a:off x="0" y="0"/>
                      <a:ext cx="5943600" cy="3314871"/>
                    </a:xfrm>
                    <a:prstGeom prst="rect">
                      <a:avLst/>
                    </a:prstGeom>
                    <a:noFill/>
                    <a:ln w="9525">
                      <a:noFill/>
                      <a:miter lim="800000"/>
                      <a:headEnd/>
                      <a:tailEnd/>
                    </a:ln>
                  </pic:spPr>
                </pic:pic>
              </a:graphicData>
            </a:graphic>
          </wp:inline>
        </w:drawing>
      </w:r>
    </w:p>
    <w:p w14:paraId="2CD3AD07" w14:textId="77777777" w:rsidR="0048433E" w:rsidRDefault="0048433E" w:rsidP="0048433E">
      <w:pPr>
        <w:pStyle w:val="Heading3"/>
        <w:bidi/>
        <w:rPr>
          <w:rStyle w:val="large-image"/>
          <w:rFonts w:cs="B Zar"/>
          <w:color w:val="auto"/>
          <w:rtl/>
        </w:rPr>
      </w:pPr>
      <w:r>
        <w:rPr>
          <w:rStyle w:val="large-image"/>
          <w:rFonts w:cs="B Zar" w:hint="cs"/>
          <w:color w:val="auto"/>
          <w:rtl/>
        </w:rPr>
        <w:t xml:space="preserve">نقشه راه ابریشم قدیم و جدید چین </w:t>
      </w:r>
    </w:p>
    <w:p w14:paraId="4FA1B065" w14:textId="77777777" w:rsidR="0048433E" w:rsidRPr="0048433E" w:rsidRDefault="0048433E" w:rsidP="0048433E">
      <w:pPr>
        <w:bidi/>
        <w:rPr>
          <w:rtl/>
        </w:rPr>
      </w:pPr>
    </w:p>
    <w:p w14:paraId="08F8FE24" w14:textId="77777777" w:rsidR="0048433E" w:rsidRDefault="0048433E" w:rsidP="0048433E">
      <w:pPr>
        <w:pStyle w:val="Heading3"/>
        <w:bidi/>
        <w:rPr>
          <w:rStyle w:val="large-image"/>
          <w:rFonts w:cs="B Zar"/>
          <w:color w:val="auto"/>
          <w:rtl/>
        </w:rPr>
      </w:pPr>
      <w:r>
        <w:rPr>
          <w:rFonts w:cs="B Zar" w:hint="cs"/>
          <w:noProof/>
          <w:color w:val="auto"/>
          <w:rtl/>
        </w:rPr>
        <w:lastRenderedPageBreak/>
        <w:drawing>
          <wp:anchor distT="0" distB="0" distL="0" distR="0" simplePos="0" relativeHeight="251659264" behindDoc="0" locked="0" layoutInCell="1" allowOverlap="0" wp14:anchorId="421DB809" wp14:editId="092A0F9C">
            <wp:simplePos x="0" y="0"/>
            <wp:positionH relativeFrom="column">
              <wp:posOffset>0</wp:posOffset>
            </wp:positionH>
            <wp:positionV relativeFrom="line">
              <wp:posOffset>300355</wp:posOffset>
            </wp:positionV>
            <wp:extent cx="3429000" cy="2286000"/>
            <wp:effectExtent l="19050" t="0" r="0" b="0"/>
            <wp:wrapSquare wrapText="bothSides"/>
            <wp:docPr id="31" name="Picture 27" descr="جاده ابریشم ">
              <a:hlinkClick xmlns:a="http://schemas.openxmlformats.org/drawingml/2006/main" r:id="rId17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جاده ابریشم ">
                      <a:hlinkClick r:id="rId1732" tgtFrame="&quot;_blank&quot;"/>
                    </pic:cNvPr>
                    <pic:cNvPicPr>
                      <a:picLocks noChangeAspect="1" noChangeArrowheads="1"/>
                    </pic:cNvPicPr>
                  </pic:nvPicPr>
                  <pic:blipFill>
                    <a:blip r:embed="rId1733" cstate="print"/>
                    <a:srcRect/>
                    <a:stretch>
                      <a:fillRect/>
                    </a:stretch>
                  </pic:blipFill>
                  <pic:spPr bwMode="auto">
                    <a:xfrm>
                      <a:off x="0" y="0"/>
                      <a:ext cx="3429000" cy="2286000"/>
                    </a:xfrm>
                    <a:prstGeom prst="rect">
                      <a:avLst/>
                    </a:prstGeom>
                    <a:noFill/>
                    <a:ln w="9525">
                      <a:noFill/>
                      <a:miter lim="800000"/>
                      <a:headEnd/>
                      <a:tailEnd/>
                    </a:ln>
                  </pic:spPr>
                </pic:pic>
              </a:graphicData>
            </a:graphic>
          </wp:anchor>
        </w:drawing>
      </w:r>
    </w:p>
    <w:p w14:paraId="533A70B0" w14:textId="77777777" w:rsidR="0048433E" w:rsidRDefault="000D7781" w:rsidP="0048433E">
      <w:pPr>
        <w:pStyle w:val="Heading3"/>
        <w:bidi/>
        <w:rPr>
          <w:rFonts w:cs="B Zar"/>
          <w:color w:val="auto"/>
          <w:rtl/>
        </w:rPr>
      </w:pPr>
      <w:hyperlink r:id="rId1734" w:tgtFrame="_blank" w:history="1"/>
      <w:r w:rsidR="00A350A7" w:rsidRPr="00A350A7">
        <w:rPr>
          <w:rFonts w:cs="B Zar"/>
          <w:color w:val="auto"/>
          <w:rtl/>
        </w:rPr>
        <w:t xml:space="preserve">نقش خطوط ریلی، جاده‌ای و بنادر ایران در راه ابریشم جدید با ابتکار کمربند-راه که </w:t>
      </w:r>
      <w:r w:rsidR="00A350A7" w:rsidRPr="00A350A7">
        <w:rPr>
          <w:rFonts w:cs="B Zar"/>
          <w:color w:val="auto"/>
          <w:rtl/>
          <w:lang w:bidi="fa-IR"/>
        </w:rPr>
        <w:t>۶۵</w:t>
      </w:r>
      <w:r w:rsidR="00A350A7" w:rsidRPr="00A350A7">
        <w:rPr>
          <w:rFonts w:cs="B Zar"/>
          <w:color w:val="auto"/>
          <w:rtl/>
        </w:rPr>
        <w:t xml:space="preserve"> كشور و بیش از نیمی از جمعیت جهان را در برگرفته و در حدود </w:t>
      </w:r>
      <w:r w:rsidR="00A350A7" w:rsidRPr="00A350A7">
        <w:rPr>
          <w:rFonts w:cs="B Zar"/>
          <w:color w:val="auto"/>
          <w:rtl/>
          <w:lang w:bidi="fa-IR"/>
        </w:rPr>
        <w:t>۴۰</w:t>
      </w:r>
      <w:r w:rsidR="00A350A7" w:rsidRPr="00A350A7">
        <w:rPr>
          <w:rFonts w:cs="B Zar"/>
          <w:color w:val="auto"/>
          <w:rtl/>
        </w:rPr>
        <w:t xml:space="preserve"> درصد اقتصاد جهان را شامل می‌شود در مسیرهای پیشنهادی بیش از پیش پر رنگ شده است</w:t>
      </w:r>
      <w:r w:rsidR="00A350A7" w:rsidRPr="00A350A7">
        <w:rPr>
          <w:rFonts w:cs="B Zar"/>
          <w:color w:val="auto"/>
        </w:rPr>
        <w:t>.</w:t>
      </w:r>
    </w:p>
    <w:p w14:paraId="0401DFF7" w14:textId="77777777" w:rsidR="00A350A7" w:rsidRPr="00A350A7" w:rsidRDefault="0048433E" w:rsidP="0048433E">
      <w:pPr>
        <w:pStyle w:val="Heading3"/>
        <w:bidi/>
        <w:rPr>
          <w:rFonts w:cs="B Zar"/>
          <w:color w:val="auto"/>
        </w:rPr>
      </w:pPr>
      <w:r>
        <w:rPr>
          <w:rFonts w:cs="B Zar" w:hint="cs"/>
          <w:color w:val="auto"/>
          <w:rtl/>
        </w:rPr>
        <w:t>همانگونه که مشاهده میگردد خطوط ریلی و جاده ای کشور جوابگوی بهره برداری از پتانسیل های  راه ابریشم درجهت قلمرو سازی نمیباشد و میبایستی یک اقدام عاجل جهت این ضعف بزرگ بخصوص در شرق کشور صورت گیرد .</w:t>
      </w:r>
      <w:r w:rsidR="00A350A7" w:rsidRPr="00A350A7">
        <w:rPr>
          <w:rFonts w:cs="B Zar"/>
          <w:color w:val="auto"/>
        </w:rPr>
        <w:t xml:space="preserve"> </w:t>
      </w:r>
    </w:p>
    <w:p w14:paraId="56F9B9E8" w14:textId="77777777" w:rsidR="00A350A7" w:rsidRPr="00A350A7" w:rsidRDefault="00A350A7" w:rsidP="002256E8">
      <w:pPr>
        <w:pStyle w:val="NormalWeb"/>
        <w:bidi/>
        <w:rPr>
          <w:rFonts w:cs="B Zar"/>
        </w:rPr>
      </w:pPr>
      <w:r w:rsidRPr="00A350A7">
        <w:rPr>
          <w:rFonts w:cs="B Zar"/>
          <w:rtl/>
        </w:rPr>
        <w:t>جاده ابریشم یا راه ابریشم، شبکه راه‌های به‌هم‌پیوسته با هدف گسترش روابط بازرگانی بود که شرق، غرب و جنوب آسیا را به شمال آفریقا و شرق اروپا پیوند می‌داد. جاده ابريشم از چين آغاز و پس از عبور از آسياي ميانه، ايران، عراق و تركيه به درياي مديترانه متصل و نهايتا به روم ختم مي گرديد</w:t>
      </w:r>
      <w:r w:rsidRPr="00A350A7">
        <w:rPr>
          <w:rFonts w:cs="B Zar"/>
        </w:rPr>
        <w:t>.</w:t>
      </w:r>
    </w:p>
    <w:p w14:paraId="455DD571" w14:textId="77777777" w:rsidR="00A350A7" w:rsidRDefault="00A350A7" w:rsidP="00A350A7">
      <w:pPr>
        <w:pStyle w:val="NormalWeb"/>
        <w:bidi/>
        <w:rPr>
          <w:rFonts w:cs="B Zar"/>
          <w:rtl/>
        </w:rPr>
      </w:pPr>
      <w:r w:rsidRPr="00A350A7">
        <w:rPr>
          <w:rFonts w:cs="B Zar"/>
          <w:rtl/>
        </w:rPr>
        <w:t xml:space="preserve">اين مسیر تا سده پانزدهم میلادی به ‌مدت </w:t>
      </w:r>
      <w:r w:rsidRPr="00A350A7">
        <w:rPr>
          <w:rFonts w:cs="B Zar"/>
          <w:rtl/>
          <w:lang w:bidi="fa-IR"/>
        </w:rPr>
        <w:t>۱۷۰۰</w:t>
      </w:r>
      <w:r w:rsidRPr="00A350A7">
        <w:rPr>
          <w:rFonts w:cs="B Zar"/>
          <w:rtl/>
        </w:rPr>
        <w:t xml:space="preserve"> سال، بزرگ‌ترین شبکه بازرگانی دنیا بود و</w:t>
      </w:r>
      <w:r w:rsidRPr="00A350A7">
        <w:rPr>
          <w:rtl/>
        </w:rPr>
        <w:t> </w:t>
      </w:r>
      <w:r w:rsidRPr="00A350A7">
        <w:rPr>
          <w:rFonts w:cs="B Zar"/>
          <w:rtl/>
        </w:rPr>
        <w:t xml:space="preserve">نخستین کسی که نام راه ابریشم را در سال </w:t>
      </w:r>
      <w:r w:rsidRPr="00A350A7">
        <w:rPr>
          <w:rFonts w:cs="B Zar"/>
          <w:rtl/>
          <w:lang w:bidi="fa-IR"/>
        </w:rPr>
        <w:t>۱۸۷۷</w:t>
      </w:r>
      <w:r w:rsidRPr="00A350A7">
        <w:rPr>
          <w:rFonts w:cs="B Zar"/>
          <w:rtl/>
        </w:rPr>
        <w:t xml:space="preserve"> میلادی، برای این مسیر برگزید، جغرافی‌دان آلمانی به نام «فردیناند ریختوفن» بود.</w:t>
      </w:r>
    </w:p>
    <w:p w14:paraId="3BD239ED" w14:textId="77777777" w:rsidR="0048433E" w:rsidRPr="00A350A7" w:rsidRDefault="0048433E" w:rsidP="0048433E">
      <w:pPr>
        <w:pStyle w:val="NormalWeb"/>
        <w:bidi/>
        <w:rPr>
          <w:rFonts w:cs="B Zar"/>
        </w:rPr>
      </w:pPr>
    </w:p>
    <w:p w14:paraId="0B0505D4" w14:textId="77777777" w:rsidR="00A350A7" w:rsidRPr="00A350A7" w:rsidRDefault="00A350A7" w:rsidP="00A350A7">
      <w:pPr>
        <w:pStyle w:val="NormalWeb"/>
        <w:bidi/>
        <w:rPr>
          <w:rFonts w:cs="B Zar"/>
          <w:rtl/>
        </w:rPr>
      </w:pPr>
      <w:r w:rsidRPr="00A350A7">
        <w:rPr>
          <w:rStyle w:val="Strong"/>
          <w:rFonts w:cs="B Zar"/>
          <w:rtl/>
        </w:rPr>
        <w:t>گستره راه ابریشم جدید</w:t>
      </w:r>
    </w:p>
    <w:p w14:paraId="5ABD497D" w14:textId="77777777" w:rsidR="00A350A7" w:rsidRPr="00A350A7" w:rsidRDefault="00A350A7" w:rsidP="00A350A7">
      <w:pPr>
        <w:pStyle w:val="NormalWeb"/>
        <w:bidi/>
        <w:rPr>
          <w:rFonts w:cs="B Zar"/>
          <w:rtl/>
        </w:rPr>
      </w:pPr>
      <w:r w:rsidRPr="00A350A7">
        <w:rPr>
          <w:rFonts w:cs="B Zar"/>
          <w:rtl/>
        </w:rPr>
        <w:t>راه زمینی جاده ابریشم از چین و كشورهای جنوب شرقی آسیا شامل اندونزی و ویتنام آغاز می‌شود و با عبور از كشورهای هند، پاكستان،آسیای میانه، ایران و تركیه در آسیا امتداد و تا كشورهای اروپای شرقی و ایتالیا ادامه می‌یابد</w:t>
      </w:r>
      <w:r w:rsidRPr="00A350A7">
        <w:rPr>
          <w:rFonts w:cs="B Zar"/>
        </w:rPr>
        <w:t xml:space="preserve">. </w:t>
      </w:r>
      <w:r w:rsidRPr="00A350A7">
        <w:rPr>
          <w:rFonts w:cs="B Zar"/>
          <w:rtl/>
        </w:rPr>
        <w:t>همچنین راه دریایی جاده ابریشم</w:t>
      </w:r>
      <w:r w:rsidRPr="00A350A7">
        <w:rPr>
          <w:rtl/>
        </w:rPr>
        <w:t> </w:t>
      </w:r>
      <w:r w:rsidRPr="00A350A7">
        <w:rPr>
          <w:rFonts w:cs="B Zar"/>
          <w:rtl/>
        </w:rPr>
        <w:t xml:space="preserve"> نیز از آسیای جنوب شرقی شروع شده</w:t>
      </w:r>
      <w:r w:rsidRPr="00A350A7">
        <w:rPr>
          <w:rtl/>
        </w:rPr>
        <w:t> </w:t>
      </w:r>
      <w:r w:rsidRPr="00A350A7">
        <w:rPr>
          <w:rFonts w:cs="B Zar"/>
          <w:rtl/>
        </w:rPr>
        <w:t>و در ادامه از اقیانوس هند، شرق آفریقا، دریای سرخ، و با عبور از كانال سوئز، دریای مدیترانه تا ایتالیا و اسپانیا ادامه می‌یابد</w:t>
      </w:r>
      <w:r w:rsidRPr="00A350A7">
        <w:rPr>
          <w:rFonts w:cs="B Zar"/>
        </w:rPr>
        <w:t>.</w:t>
      </w:r>
    </w:p>
    <w:p w14:paraId="2AB93872" w14:textId="77777777" w:rsidR="00A350A7" w:rsidRPr="00A350A7" w:rsidRDefault="00A350A7" w:rsidP="00A350A7">
      <w:pPr>
        <w:pStyle w:val="NormalWeb"/>
        <w:bidi/>
        <w:rPr>
          <w:rFonts w:cs="B Zar"/>
        </w:rPr>
      </w:pPr>
      <w:r w:rsidRPr="00A350A7">
        <w:rPr>
          <w:rFonts w:cs="B Zar"/>
        </w:rPr>
        <w:t> </w:t>
      </w:r>
      <w:r w:rsidRPr="00A350A7">
        <w:rPr>
          <w:rFonts w:cs="B Zar"/>
          <w:rtl/>
        </w:rPr>
        <w:t xml:space="preserve">در مجموع گستره ابتكار كمربند- راه؛ </w:t>
      </w:r>
      <w:r w:rsidRPr="00A350A7">
        <w:rPr>
          <w:rFonts w:cs="B Zar"/>
          <w:rtl/>
          <w:lang w:bidi="fa-IR"/>
        </w:rPr>
        <w:t>۶۵</w:t>
      </w:r>
      <w:r w:rsidRPr="00A350A7">
        <w:rPr>
          <w:rFonts w:cs="B Zar"/>
          <w:rtl/>
        </w:rPr>
        <w:t xml:space="preserve"> كشور و بیش از نیمی از جمعیت جهان را در برگرفته و در حدود </w:t>
      </w:r>
      <w:r w:rsidRPr="00A350A7">
        <w:rPr>
          <w:rFonts w:cs="B Zar"/>
          <w:rtl/>
          <w:lang w:bidi="fa-IR"/>
        </w:rPr>
        <w:t>۴۰</w:t>
      </w:r>
      <w:r w:rsidRPr="00A350A7">
        <w:rPr>
          <w:rFonts w:cs="B Zar"/>
          <w:rtl/>
        </w:rPr>
        <w:t>درصد اقتصاد جهان را شامل می‌شود</w:t>
      </w:r>
      <w:r w:rsidRPr="00A350A7">
        <w:rPr>
          <w:rFonts w:cs="B Zar"/>
        </w:rPr>
        <w:t>.</w:t>
      </w:r>
    </w:p>
    <w:p w14:paraId="1EB746CE" w14:textId="77777777" w:rsidR="00A350A7" w:rsidRDefault="00A350A7" w:rsidP="00A350A7">
      <w:pPr>
        <w:pStyle w:val="NormalWeb"/>
        <w:bidi/>
      </w:pPr>
      <w:r w:rsidRPr="00A350A7">
        <w:rPr>
          <w:rFonts w:cs="B Zar"/>
          <w:rtl/>
        </w:rPr>
        <w:lastRenderedPageBreak/>
        <w:t>ابتكار «كمربند-راه» فرا حمل‌ونقلی بوده و طبق سند منتشر شده از سوی کمیسیون ملی توسعه و اصلاحات چین</w:t>
      </w:r>
      <w:r w:rsidRPr="00A350A7">
        <w:rPr>
          <w:rFonts w:cs="B Zar"/>
        </w:rPr>
        <w:t>(NDRC)</w:t>
      </w:r>
      <w:r w:rsidRPr="00A350A7">
        <w:rPr>
          <w:rFonts w:cs="B Zar"/>
          <w:rtl/>
        </w:rPr>
        <w:t>، طیف وسیعی از همکاری ها در حوزه های مختلفی از جمله انرژی، زیرساخت، فرهنگ، ارتباطات، آموزش، کشاورزی، گردشگری، ساخت تجهیزات و ماشین‌‏آلات، انرژی‏‌های تجدید پذیر، صنعت، محیط زیست، همکاری های پولی و بانکی، مبادلات مالی و حمل و نقل را شامل می شود</w:t>
      </w:r>
      <w:r>
        <w:t>.</w:t>
      </w:r>
    </w:p>
    <w:p w14:paraId="78241B0F" w14:textId="77777777" w:rsidR="00F73642" w:rsidRDefault="00F73642" w:rsidP="00F73642">
      <w:pPr>
        <w:pStyle w:val="NormalWeb"/>
        <w:bidi/>
        <w:rPr>
          <w:rFonts w:cs="B Zar"/>
          <w:rtl/>
        </w:rPr>
      </w:pPr>
      <w:r>
        <w:rPr>
          <w:rFonts w:cs="B Zar" w:hint="cs"/>
          <w:rtl/>
        </w:rPr>
        <w:t xml:space="preserve">همانگونه که در نقشه مشخص است جاده جدید ابریشم چین بجای عبور از مسیر رهگذر شمال جنوب از دریای سرخ عبور میکند که فقط با آماده شدن زیربستر های لازمه مسیر رهگذر شمال و جنوب در ایران میتوان با همخوانی بیشتر مسیر ابریشم جدید با مسیر کریدور شمال و جنوب مطمئن بود </w:t>
      </w:r>
    </w:p>
    <w:p w14:paraId="1C2F0091" w14:textId="77777777" w:rsidR="00F73642" w:rsidRPr="0093590C" w:rsidRDefault="00F73642" w:rsidP="00F73642">
      <w:pPr>
        <w:pStyle w:val="NormalWeb"/>
        <w:bidi/>
        <w:rPr>
          <w:rFonts w:cs="B Zar"/>
        </w:rPr>
      </w:pPr>
      <w:r>
        <w:rPr>
          <w:rFonts w:cs="B Zar" w:hint="cs"/>
          <w:rtl/>
        </w:rPr>
        <w:t xml:space="preserve">بادرنظر گرفتن قدرت اقتصادی چین بعنوان قدرت نوظهور در مقابل قدرت قالب فعلی آمریکا تنازع بین این دو قدرت محتمل است و میتوان با استفاده از این مسئله هم در جهت قلمرو سازی در جاده ابریشم جدید و هم در جهت همخوانی بیشتر جاده ابریشم جدید با کریدور شمال جنوب و در جهت مکمل شدن مسیر ها پیگیری نمود </w:t>
      </w:r>
    </w:p>
    <w:p w14:paraId="523586BA" w14:textId="77777777" w:rsidR="00F73642" w:rsidRPr="0093590C" w:rsidRDefault="00F73642" w:rsidP="00F73642">
      <w:pPr>
        <w:bidi/>
        <w:rPr>
          <w:rFonts w:asciiTheme="majorBidi" w:eastAsia="Times New Roman" w:hAnsiTheme="majorBidi" w:cs="B Zar"/>
          <w:sz w:val="24"/>
          <w:szCs w:val="24"/>
          <w:rtl/>
        </w:rPr>
      </w:pPr>
    </w:p>
    <w:p w14:paraId="6A7E756B" w14:textId="77777777" w:rsidR="00CB72AB" w:rsidRPr="0093590C" w:rsidRDefault="00CB72AB" w:rsidP="0093590C">
      <w:pPr>
        <w:bidi/>
        <w:spacing w:before="100" w:beforeAutospacing="1" w:after="100" w:afterAutospacing="1"/>
        <w:rPr>
          <w:rFonts w:asciiTheme="majorBidi" w:eastAsia="Times New Roman" w:hAnsiTheme="majorBidi" w:cs="B Zar"/>
          <w:sz w:val="24"/>
          <w:szCs w:val="24"/>
          <w:rtl/>
          <w:lang w:bidi="fa-IR"/>
        </w:rPr>
      </w:pPr>
    </w:p>
    <w:p w14:paraId="106B80A3" w14:textId="77777777" w:rsidR="002F09BC" w:rsidRPr="0093590C" w:rsidRDefault="002F09BC" w:rsidP="0093590C">
      <w:pPr>
        <w:bidi/>
        <w:spacing w:before="100" w:beforeAutospacing="1" w:after="100" w:afterAutospacing="1"/>
        <w:rPr>
          <w:rFonts w:asciiTheme="majorBidi" w:eastAsia="Times New Roman" w:hAnsiTheme="majorBidi" w:cs="B Zar"/>
          <w:b/>
          <w:bCs/>
          <w:sz w:val="24"/>
          <w:szCs w:val="24"/>
          <w:rtl/>
        </w:rPr>
      </w:pPr>
      <w:r w:rsidRPr="0093590C">
        <w:rPr>
          <w:rFonts w:asciiTheme="majorBidi" w:eastAsia="Times New Roman" w:hAnsiTheme="majorBidi" w:cs="B Zar"/>
          <w:b/>
          <w:bCs/>
          <w:sz w:val="24"/>
          <w:szCs w:val="24"/>
          <w:rtl/>
        </w:rPr>
        <w:t xml:space="preserve">توسعه و تجهیز بندرگوادر و بزرگراه ساحلی مکران پاکستان : </w:t>
      </w:r>
    </w:p>
    <w:p w14:paraId="07329CDF" w14:textId="77777777" w:rsidR="00A35228" w:rsidRPr="0093590C" w:rsidRDefault="00A35228" w:rsidP="0093590C">
      <w:pPr>
        <w:bidi/>
        <w:spacing w:before="100" w:beforeAutospacing="1" w:after="100" w:afterAutospacing="1"/>
        <w:rPr>
          <w:rFonts w:asciiTheme="majorBidi" w:eastAsia="Times New Roman" w:hAnsiTheme="majorBidi" w:cs="B Zar"/>
          <w:sz w:val="24"/>
          <w:szCs w:val="24"/>
          <w:rtl/>
          <w:lang w:bidi="fa-IR"/>
        </w:rPr>
      </w:pPr>
      <w:r w:rsidRPr="0093590C">
        <w:rPr>
          <w:rFonts w:asciiTheme="majorBidi" w:eastAsia="Times New Roman" w:hAnsiTheme="majorBidi" w:cs="B Zar" w:hint="cs"/>
          <w:b/>
          <w:bCs/>
          <w:sz w:val="24"/>
          <w:szCs w:val="24"/>
          <w:rtl/>
        </w:rPr>
        <w:t xml:space="preserve">ساخت این بندر بزرگ و شاهراه گوادر </w:t>
      </w:r>
      <w:r w:rsidRPr="0093590C">
        <w:rPr>
          <w:rFonts w:asciiTheme="majorBidi" w:eastAsia="Times New Roman" w:hAnsiTheme="majorBidi" w:cstheme="majorBidi"/>
          <w:b/>
          <w:bCs/>
          <w:sz w:val="24"/>
          <w:szCs w:val="24"/>
          <w:rtl/>
        </w:rPr>
        <w:t>–</w:t>
      </w:r>
      <w:r w:rsidRPr="0093590C">
        <w:rPr>
          <w:rFonts w:asciiTheme="majorBidi" w:eastAsia="Times New Roman" w:hAnsiTheme="majorBidi" w:cs="B Zar" w:hint="cs"/>
          <w:b/>
          <w:bCs/>
          <w:sz w:val="24"/>
          <w:szCs w:val="24"/>
          <w:rtl/>
        </w:rPr>
        <w:t xml:space="preserve"> کاشغر میتواند با همکاری بندر چابهار ایران که در مسیر تجارت آسیای مرکزی و رهگذر شمال جنوب و شاهراه ابریشم که مورد نظر چین بوده وسعی در احیاد آن با سامانه های مدرن دارد میتواند هژمونی بنادر شمالی مکران را در مقابل بنادر جنوبی عربی که دهه ها اقتدار ترابری دریایی را بدلایل گوناگون در اختیار داشتند اقتدار آنها را به چالش بکشد </w:t>
      </w:r>
    </w:p>
    <w:p w14:paraId="3BB8DE92" w14:textId="77777777" w:rsidR="002F09BC" w:rsidRPr="0093590C" w:rsidRDefault="002F09BC" w:rsidP="0093590C">
      <w:pPr>
        <w:bidi/>
        <w:spacing w:after="0"/>
        <w:rPr>
          <w:rFonts w:asciiTheme="majorBidi" w:eastAsia="Times New Roman" w:hAnsiTheme="majorBidi" w:cs="B Zar"/>
          <w:sz w:val="24"/>
          <w:szCs w:val="24"/>
          <w:lang w:bidi="fa-IR"/>
        </w:rPr>
      </w:pPr>
      <w:r w:rsidRPr="0093590C">
        <w:rPr>
          <w:rFonts w:asciiTheme="majorBidi" w:eastAsia="Times New Roman" w:hAnsiTheme="majorBidi" w:cs="B Zar"/>
          <w:sz w:val="24"/>
          <w:szCs w:val="24"/>
          <w:rtl/>
          <w:lang w:bidi="fa-IR"/>
        </w:rPr>
        <w:t xml:space="preserve">کشتی های غول پیکر حامل نفت خام کشورهای حوزه خلیج فارس برای اینکه خود را به بنادر جنوب شرقی چین به عنوان نزدیک ترین مقصد برسانند، ناچار به طی بیش از </w:t>
      </w:r>
      <w:r w:rsidRPr="0093590C">
        <w:rPr>
          <w:rFonts w:asciiTheme="majorBidi" w:eastAsia="Times New Roman" w:hAnsiTheme="majorBidi" w:cs="B Zar"/>
          <w:sz w:val="24"/>
          <w:szCs w:val="24"/>
          <w:lang w:bidi="fa-IR"/>
        </w:rPr>
        <w:t>12</w:t>
      </w:r>
      <w:r w:rsidRPr="0093590C">
        <w:rPr>
          <w:rFonts w:asciiTheme="majorBidi" w:eastAsia="Times New Roman" w:hAnsiTheme="majorBidi" w:cs="B Zar"/>
          <w:sz w:val="24"/>
          <w:szCs w:val="24"/>
          <w:rtl/>
          <w:lang w:bidi="fa-IR"/>
        </w:rPr>
        <w:t>هزار کیلومتر مسیر و صرف زمان، سوخت و انرژی فراوان هستند. چین به شدت به دنبال اجرایی کردن طرحی به نام کریدور اقتصادی چین- پاکستان است تا این مسیر را به سه هزار کیلومتر کاهش دهد</w:t>
      </w:r>
      <w:r w:rsidRPr="0093590C">
        <w:rPr>
          <w:rFonts w:asciiTheme="majorBidi" w:eastAsia="Times New Roman" w:hAnsiTheme="majorBidi" w:cs="B Zar"/>
          <w:sz w:val="24"/>
          <w:szCs w:val="24"/>
          <w:lang w:bidi="fa-IR"/>
        </w:rPr>
        <w:t>.</w:t>
      </w:r>
    </w:p>
    <w:p w14:paraId="3E3F4C6C" w14:textId="77777777" w:rsidR="002F09BC" w:rsidRPr="0093590C" w:rsidRDefault="002F09BC" w:rsidP="0093590C">
      <w:pPr>
        <w:bidi/>
        <w:spacing w:after="0"/>
        <w:rPr>
          <w:rFonts w:asciiTheme="majorBidi" w:eastAsia="Times New Roman" w:hAnsiTheme="majorBidi" w:cs="B Zar"/>
          <w:sz w:val="24"/>
          <w:szCs w:val="24"/>
          <w:lang w:bidi="fa-IR"/>
        </w:rPr>
      </w:pPr>
    </w:p>
    <w:p w14:paraId="1D63ACB8" w14:textId="77777777" w:rsidR="002F09BC" w:rsidRPr="0093590C" w:rsidRDefault="002F09BC" w:rsidP="0093590C">
      <w:pPr>
        <w:bidi/>
        <w:spacing w:after="0"/>
        <w:rPr>
          <w:rFonts w:asciiTheme="majorBidi" w:eastAsia="Times New Roman" w:hAnsiTheme="majorBidi" w:cs="B Zar"/>
          <w:sz w:val="24"/>
          <w:szCs w:val="24"/>
          <w:rtl/>
          <w:lang w:bidi="fa-IR"/>
        </w:rPr>
      </w:pPr>
      <w:r w:rsidRPr="0093590C">
        <w:rPr>
          <w:rFonts w:asciiTheme="majorBidi" w:eastAsia="Times New Roman" w:hAnsiTheme="majorBidi" w:cs="B Zar"/>
          <w:sz w:val="24"/>
          <w:szCs w:val="24"/>
          <w:rtl/>
          <w:lang w:bidi="fa-IR"/>
        </w:rPr>
        <w:t>نفتکش ها در شرایط کنونی برای اینکه خود را به بنادر جنوبی شرقی برسانند، ناچار باید از اقیانوس هند عبور کنند و کشورهای پرتعداد جنوب شرق آسیا را پشت سر بگذارند، تا به مقصد برسند ضمن اینکه این کشتی ها ناچار به عبور از تنگه نه چندان امن 'ملاکا' واقع در بین کشورهای مالزی و اندونزی هستند و این تنکه می تواند با بروز کوچکترین ناآرامی و جنگ در این منطقه به روی کشتی های عبوری مسدود شود</w:t>
      </w:r>
      <w:r w:rsidRPr="0093590C">
        <w:rPr>
          <w:rFonts w:asciiTheme="majorBidi" w:eastAsia="Times New Roman" w:hAnsiTheme="majorBidi" w:cs="B Zar"/>
          <w:sz w:val="24"/>
          <w:szCs w:val="24"/>
          <w:lang w:bidi="fa-IR"/>
        </w:rPr>
        <w:t>.</w:t>
      </w:r>
    </w:p>
    <w:p w14:paraId="13E5CE63" w14:textId="77777777" w:rsidR="002F09BC" w:rsidRPr="0093590C" w:rsidRDefault="002F09BC" w:rsidP="0093590C">
      <w:pPr>
        <w:bidi/>
        <w:spacing w:after="0"/>
        <w:rPr>
          <w:rFonts w:asciiTheme="majorBidi" w:eastAsia="Times New Roman" w:hAnsiTheme="majorBidi" w:cs="B Zar"/>
          <w:sz w:val="24"/>
          <w:szCs w:val="24"/>
          <w:rtl/>
          <w:lang w:bidi="fa-IR"/>
        </w:rPr>
      </w:pPr>
      <w:r w:rsidRPr="0093590C">
        <w:rPr>
          <w:rFonts w:asciiTheme="majorBidi" w:eastAsia="Times New Roman" w:hAnsiTheme="majorBidi" w:cs="B Zar"/>
          <w:noProof/>
          <w:sz w:val="24"/>
          <w:szCs w:val="24"/>
          <w:rtl/>
        </w:rPr>
        <w:lastRenderedPageBreak/>
        <w:drawing>
          <wp:inline distT="0" distB="0" distL="0" distR="0" wp14:anchorId="2DA57B16" wp14:editId="406FC34C">
            <wp:extent cx="3590925" cy="2095500"/>
            <wp:effectExtent l="19050" t="0" r="9525" b="0"/>
            <wp:docPr id="26" name="Picture 4" descr="https://encrypted-tbn2.gstatic.com/images?q=tbn:ANd9GcQM7RCFmTfmLBr-yQiDn1JDaf9nmorHht0eiJ76kYdEfvgp8W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2.gstatic.com/images?q=tbn:ANd9GcQM7RCFmTfmLBr-yQiDn1JDaf9nmorHht0eiJ76kYdEfvgp8WKM"/>
                    <pic:cNvPicPr>
                      <a:picLocks noChangeAspect="1" noChangeArrowheads="1"/>
                    </pic:cNvPicPr>
                  </pic:nvPicPr>
                  <pic:blipFill>
                    <a:blip r:embed="rId1735" cstate="print"/>
                    <a:srcRect/>
                    <a:stretch>
                      <a:fillRect/>
                    </a:stretch>
                  </pic:blipFill>
                  <pic:spPr bwMode="auto">
                    <a:xfrm>
                      <a:off x="0" y="0"/>
                      <a:ext cx="3590925" cy="2095500"/>
                    </a:xfrm>
                    <a:prstGeom prst="rect">
                      <a:avLst/>
                    </a:prstGeom>
                    <a:noFill/>
                    <a:ln w="9525">
                      <a:noFill/>
                      <a:miter lim="800000"/>
                      <a:headEnd/>
                      <a:tailEnd/>
                    </a:ln>
                  </pic:spPr>
                </pic:pic>
              </a:graphicData>
            </a:graphic>
          </wp:inline>
        </w:drawing>
      </w:r>
    </w:p>
    <w:p w14:paraId="722B60A3" w14:textId="77777777" w:rsidR="002F09BC" w:rsidRPr="0093590C" w:rsidRDefault="002F09BC" w:rsidP="0093590C">
      <w:pPr>
        <w:bidi/>
        <w:spacing w:before="100" w:beforeAutospacing="1" w:after="100" w:afterAutospacing="1"/>
        <w:rPr>
          <w:rFonts w:asciiTheme="majorBidi" w:eastAsia="Times New Roman" w:hAnsiTheme="majorBidi" w:cs="B Zar"/>
          <w:sz w:val="24"/>
          <w:szCs w:val="24"/>
          <w:rtl/>
        </w:rPr>
      </w:pPr>
      <w:r w:rsidRPr="0093590C">
        <w:rPr>
          <w:rFonts w:asciiTheme="majorBidi" w:eastAsia="Times New Roman" w:hAnsiTheme="majorBidi" w:cs="B Zar"/>
          <w:sz w:val="24"/>
          <w:szCs w:val="24"/>
          <w:rtl/>
        </w:rPr>
        <w:t xml:space="preserve">موقعیت جغرافیایی بندر گوادر در سواحل مکران </w:t>
      </w:r>
    </w:p>
    <w:p w14:paraId="052741A8" w14:textId="77777777" w:rsidR="002F09BC" w:rsidRPr="0093590C" w:rsidRDefault="002F09BC" w:rsidP="0093590C">
      <w:pPr>
        <w:bidi/>
        <w:spacing w:before="100" w:beforeAutospacing="1" w:after="100" w:afterAutospacing="1"/>
        <w:rPr>
          <w:rFonts w:asciiTheme="majorBidi" w:eastAsia="Times New Roman" w:hAnsiTheme="majorBidi" w:cs="B Zar"/>
          <w:sz w:val="24"/>
          <w:szCs w:val="24"/>
        </w:rPr>
      </w:pPr>
      <w:r w:rsidRPr="0093590C">
        <w:rPr>
          <w:rFonts w:asciiTheme="majorBidi" w:eastAsia="Times New Roman" w:hAnsiTheme="majorBidi" w:cs="B Zar"/>
          <w:sz w:val="24"/>
          <w:szCs w:val="24"/>
          <w:rtl/>
        </w:rPr>
        <w:t>بند گوادر در منتهی الیه جنوب غربی پاکستان و در ساحل خلیج گوادر در دریای عمان قرار گرفته است. فاصله این بندر تا ، کراچی مرکز ایالت سند 800 کیلومتر می باشد. به دلیل شرایط خاص آب و هوایی منطقه که گرم و بیابانی است و فاصله زیاد آن با مراکز سیاسی، اقتصادی و جمعیتی پاکستان و همچنین محدود شدن کلیه فعالیت های اقتصادی و تجاری پاکستان به بندر بزرگ و استراتژیک کراچی، توسعه بندر گوادر در گذشته مورد بی توجهی مقامات پاکستانی قرار گرفته بود. اما از 1995، توسعه این بندر به دلیل برخورداری از سواحل عمیق مورد توجه قرار گرفت. ولی به دلیل فقدان منابع مالی تا سال 1999 این مسأله به تعویق افتاد. از سال 1999 مجدداً توسعه این بندر و این بار در قالب ایجاد بندر آزاد به سبک مناطق آزاد چین در دستور کار قرار گرفت که با رایزنی مقامات پاکستانی، چینی ها علاقمند به همکاری و سرمایه گذاری در این بندر شدند. توافقات اولیه و کلی در این باره در سفر سال گذشته نخست وزیر چین به پاکستان و دیدار وی از منطقه انجام گرفت و نهایتاً در فوریه سال 2002، توافقنامه نهایی مشارکت و سرمایه گذاری چین در توسعه وتجهیز این بندر در جریان سفر یک گروه چینی متشکل از وزیر ارتباطات و مدیرعامل بنادر و کشتیرانی چین به پاکستان به امضای طرفین رسید. مشارکت و سرمایه گذاری چینی ها در دو طرح تعریف شده است. طرح اول، ایجاد منطقه آزاد تجاری و صنعتی گوادر و طرح دوم ایجاد بزرگراه ساحلی مکران است .</w:t>
      </w:r>
    </w:p>
    <w:p w14:paraId="4E0E87FF" w14:textId="77777777" w:rsidR="002F09BC" w:rsidRPr="0093590C" w:rsidRDefault="002F09BC" w:rsidP="0093590C">
      <w:pPr>
        <w:bidi/>
        <w:spacing w:after="0"/>
        <w:rPr>
          <w:rFonts w:asciiTheme="majorBidi" w:eastAsia="Times New Roman" w:hAnsiTheme="majorBidi" w:cs="B Zar"/>
          <w:b/>
          <w:bCs/>
          <w:sz w:val="24"/>
          <w:szCs w:val="24"/>
          <w:rtl/>
          <w:lang w:bidi="fa-IR"/>
        </w:rPr>
      </w:pPr>
      <w:r w:rsidRPr="0093590C">
        <w:rPr>
          <w:rFonts w:asciiTheme="majorBidi" w:eastAsia="Times New Roman" w:hAnsiTheme="majorBidi" w:cs="B Zar"/>
          <w:b/>
          <w:bCs/>
          <w:sz w:val="24"/>
          <w:szCs w:val="24"/>
          <w:rtl/>
          <w:lang w:bidi="fa-IR"/>
        </w:rPr>
        <w:t xml:space="preserve">مسئله انتقال گاز در مسیر کریدور </w:t>
      </w:r>
    </w:p>
    <w:p w14:paraId="1E8423CC" w14:textId="77777777" w:rsidR="002F09BC" w:rsidRPr="0093590C" w:rsidRDefault="002F09BC" w:rsidP="0093590C">
      <w:pPr>
        <w:bidi/>
        <w:spacing w:after="0"/>
        <w:rPr>
          <w:rFonts w:asciiTheme="majorBidi" w:eastAsia="Times New Roman" w:hAnsiTheme="majorBidi" w:cs="B Zar"/>
          <w:sz w:val="24"/>
          <w:szCs w:val="24"/>
          <w:rtl/>
          <w:lang w:bidi="fa-IR"/>
        </w:rPr>
      </w:pPr>
    </w:p>
    <w:p w14:paraId="4E5DFAA3" w14:textId="77777777" w:rsidR="002F09BC" w:rsidRPr="0093590C" w:rsidRDefault="002F09BC" w:rsidP="0093590C">
      <w:pPr>
        <w:bidi/>
        <w:spacing w:after="0"/>
        <w:rPr>
          <w:rFonts w:asciiTheme="majorBidi" w:eastAsia="Calibri" w:hAnsiTheme="majorBidi" w:cs="B Zar"/>
          <w:sz w:val="24"/>
          <w:szCs w:val="24"/>
          <w:rtl/>
        </w:rPr>
      </w:pPr>
      <w:r w:rsidRPr="0093590C">
        <w:rPr>
          <w:rFonts w:asciiTheme="majorBidi" w:eastAsia="Calibri" w:hAnsiTheme="majorBidi" w:cs="B Zar"/>
          <w:sz w:val="24"/>
          <w:szCs w:val="24"/>
          <w:rtl/>
        </w:rPr>
        <w:t xml:space="preserve">ملاقات‌های سالانه دوجانبه میان آمریکا و چین به نتایج جدیدی برای خط لوله صلح </w:t>
      </w:r>
      <w:r w:rsidRPr="0093590C">
        <w:rPr>
          <w:rFonts w:asciiTheme="majorBidi" w:eastAsia="Calibri" w:hAnsiTheme="majorBidi" w:cs="B Zar"/>
          <w:sz w:val="24"/>
          <w:szCs w:val="24"/>
        </w:rPr>
        <w:t xml:space="preserve">Iran-Pakistan Pipe Line  </w:t>
      </w:r>
      <w:r w:rsidRPr="0093590C">
        <w:rPr>
          <w:rFonts w:asciiTheme="majorBidi" w:eastAsia="Calibri" w:hAnsiTheme="majorBidi" w:cs="B Zar"/>
          <w:sz w:val="24"/>
          <w:szCs w:val="24"/>
          <w:rtl/>
        </w:rPr>
        <w:t xml:space="preserve">( </w:t>
      </w:r>
      <w:r w:rsidRPr="0093590C">
        <w:rPr>
          <w:rFonts w:asciiTheme="majorBidi" w:eastAsia="Calibri" w:hAnsiTheme="majorBidi" w:cs="B Zar"/>
          <w:sz w:val="24"/>
          <w:szCs w:val="24"/>
        </w:rPr>
        <w:t>IP</w:t>
      </w:r>
      <w:r w:rsidRPr="0093590C">
        <w:rPr>
          <w:rFonts w:asciiTheme="majorBidi" w:eastAsia="Calibri" w:hAnsiTheme="majorBidi" w:cs="B Zar"/>
          <w:sz w:val="24"/>
          <w:szCs w:val="24"/>
          <w:rtl/>
          <w:lang w:bidi="fa-IR"/>
        </w:rPr>
        <w:t xml:space="preserve"> )</w:t>
      </w:r>
      <w:r w:rsidRPr="0093590C">
        <w:rPr>
          <w:rFonts w:asciiTheme="majorBidi" w:eastAsia="Calibri" w:hAnsiTheme="majorBidi" w:cs="B Zar"/>
          <w:sz w:val="24"/>
          <w:szCs w:val="24"/>
          <w:rtl/>
        </w:rPr>
        <w:t xml:space="preserve"> منجر شد. شی جین پینگ رئیس‌جمهور چین به اسلام آباد رفت و در 51 موافقت‌نامه بر ایجاد دالان اقتصادی چین-پاکستان ملقب به</w:t>
      </w:r>
      <w:r w:rsidRPr="0093590C">
        <w:rPr>
          <w:rFonts w:asciiTheme="majorBidi" w:eastAsia="Calibri" w:hAnsiTheme="majorBidi" w:cs="B Zar"/>
          <w:sz w:val="24"/>
          <w:szCs w:val="24"/>
        </w:rPr>
        <w:t xml:space="preserve"> CPEC </w:t>
      </w:r>
      <w:r w:rsidRPr="0093590C">
        <w:rPr>
          <w:rFonts w:asciiTheme="majorBidi" w:eastAsia="Calibri" w:hAnsiTheme="majorBidi" w:cs="B Zar"/>
          <w:sz w:val="24"/>
          <w:szCs w:val="24"/>
          <w:rtl/>
        </w:rPr>
        <w:t>یا</w:t>
      </w:r>
      <w:r w:rsidRPr="0093590C">
        <w:rPr>
          <w:rFonts w:asciiTheme="majorBidi" w:eastAsia="Calibri" w:hAnsiTheme="majorBidi" w:cs="B Zar"/>
          <w:sz w:val="24"/>
          <w:szCs w:val="24"/>
        </w:rPr>
        <w:t xml:space="preserve"> China – Pakistan Economic Corridor </w:t>
      </w:r>
      <w:r w:rsidRPr="0093590C">
        <w:rPr>
          <w:rFonts w:asciiTheme="majorBidi" w:eastAsia="Calibri" w:hAnsiTheme="majorBidi" w:cs="B Zar"/>
          <w:sz w:val="24"/>
          <w:szCs w:val="24"/>
          <w:rtl/>
        </w:rPr>
        <w:t xml:space="preserve">توافق کردند. از جمله این توافقات، احداث بخش پاکستانیِ خط لوله آی‌پی بوده است. در صورت تکمیل این پروژه، روزانه حدود </w:t>
      </w:r>
      <w:r w:rsidRPr="0093590C">
        <w:rPr>
          <w:rFonts w:asciiTheme="majorBidi" w:eastAsia="Calibri" w:hAnsiTheme="majorBidi" w:cs="B Zar"/>
          <w:sz w:val="24"/>
          <w:szCs w:val="24"/>
        </w:rPr>
        <w:t>21</w:t>
      </w:r>
      <w:r w:rsidRPr="0093590C">
        <w:rPr>
          <w:rFonts w:asciiTheme="majorBidi" w:eastAsia="Calibri" w:hAnsiTheme="majorBidi" w:cs="B Zar"/>
          <w:sz w:val="24"/>
          <w:szCs w:val="24"/>
          <w:rtl/>
        </w:rPr>
        <w:t xml:space="preserve"> میلیون</w:t>
      </w:r>
      <w:r w:rsidRPr="0093590C">
        <w:rPr>
          <w:rFonts w:asciiTheme="majorBidi" w:eastAsia="Calibri" w:hAnsiTheme="majorBidi" w:cs="B Zar"/>
          <w:sz w:val="24"/>
          <w:szCs w:val="24"/>
        </w:rPr>
        <w:t xml:space="preserve"> </w:t>
      </w:r>
      <w:r w:rsidRPr="0093590C">
        <w:rPr>
          <w:rFonts w:asciiTheme="majorBidi" w:eastAsia="Calibri" w:hAnsiTheme="majorBidi" w:cs="B Zar"/>
          <w:sz w:val="24"/>
          <w:szCs w:val="24"/>
          <w:rtl/>
        </w:rPr>
        <w:t>متر مکعب گاز به پاکستان صادر می‌شود. پاکستان قرار است بخشی از این گاز را برای تولید برق به کار گیرد تا با جایگزینی گاز به جای نفت، حدود 30% در هزینه‌ تولید برق صرفه‌جویی کند</w:t>
      </w:r>
      <w:r w:rsidRPr="0093590C">
        <w:rPr>
          <w:rFonts w:asciiTheme="majorBidi" w:eastAsia="Calibri" w:hAnsiTheme="majorBidi" w:cs="B Zar"/>
          <w:sz w:val="24"/>
          <w:szCs w:val="24"/>
        </w:rPr>
        <w:t xml:space="preserve">. </w:t>
      </w:r>
      <w:r w:rsidRPr="0093590C">
        <w:rPr>
          <w:rFonts w:asciiTheme="majorBidi" w:eastAsia="Calibri" w:hAnsiTheme="majorBidi" w:cs="B Zar"/>
          <w:sz w:val="24"/>
          <w:szCs w:val="24"/>
          <w:rtl/>
        </w:rPr>
        <w:t xml:space="preserve"> .</w:t>
      </w:r>
    </w:p>
    <w:p w14:paraId="06651B88" w14:textId="77777777" w:rsidR="002F09BC" w:rsidRPr="0093590C" w:rsidRDefault="002F09BC" w:rsidP="0093590C">
      <w:pPr>
        <w:bidi/>
        <w:spacing w:after="0"/>
        <w:rPr>
          <w:rFonts w:asciiTheme="majorBidi" w:eastAsia="Times New Roman" w:hAnsiTheme="majorBidi" w:cs="B Zar"/>
          <w:sz w:val="24"/>
          <w:szCs w:val="24"/>
          <w:rtl/>
          <w:lang w:bidi="fa-IR"/>
        </w:rPr>
      </w:pPr>
      <w:r w:rsidRPr="0093590C">
        <w:rPr>
          <w:rFonts w:asciiTheme="majorBidi" w:eastAsia="Times New Roman" w:hAnsiTheme="majorBidi" w:cs="B Zar"/>
          <w:sz w:val="24"/>
          <w:szCs w:val="24"/>
          <w:rtl/>
          <w:lang w:bidi="fa-IR"/>
        </w:rPr>
        <w:lastRenderedPageBreak/>
        <w:t xml:space="preserve">قراردادی به ارزش حدود سه میلیارد دلار برای احداث خط لوله گاز از بندر گوادر به نوابشاه به طول بیش از 700 کیلومتر که بخش عمده خط لوله گاز </w:t>
      </w:r>
      <w:r w:rsidRPr="0093590C">
        <w:rPr>
          <w:rFonts w:asciiTheme="majorBidi" w:eastAsia="Times New Roman" w:hAnsiTheme="majorBidi" w:cstheme="majorBidi"/>
          <w:sz w:val="24"/>
          <w:szCs w:val="24"/>
          <w:rtl/>
          <w:lang w:bidi="fa-IR"/>
        </w:rPr>
        <w:t>–</w:t>
      </w:r>
      <w:r w:rsidRPr="0093590C">
        <w:rPr>
          <w:rFonts w:asciiTheme="majorBidi" w:eastAsia="Times New Roman" w:hAnsiTheme="majorBidi" w:cs="B Zar"/>
          <w:sz w:val="24"/>
          <w:szCs w:val="24"/>
          <w:rtl/>
          <w:lang w:bidi="fa-IR"/>
        </w:rPr>
        <w:t xml:space="preserve"> ایران پاکستان (قسمت مربوط به خاک پاکستان)محسوب می شود، در سفر رییس جمهوری چین به اسلام آباد امضا شد</w:t>
      </w:r>
      <w:r w:rsidRPr="0093590C">
        <w:rPr>
          <w:rFonts w:asciiTheme="majorBidi" w:eastAsia="Times New Roman" w:hAnsiTheme="majorBidi" w:cs="B Zar"/>
          <w:sz w:val="24"/>
          <w:szCs w:val="24"/>
          <w:lang w:bidi="fa-IR"/>
        </w:rPr>
        <w:t>.</w:t>
      </w:r>
    </w:p>
    <w:p w14:paraId="6FDDDB7D" w14:textId="77777777" w:rsidR="002F09BC" w:rsidRPr="0093590C" w:rsidRDefault="002F09BC" w:rsidP="0093590C">
      <w:pPr>
        <w:bidi/>
        <w:spacing w:after="0"/>
        <w:rPr>
          <w:rFonts w:asciiTheme="majorBidi" w:eastAsia="Calibri" w:hAnsiTheme="majorBidi" w:cs="B Zar"/>
          <w:sz w:val="24"/>
          <w:szCs w:val="24"/>
          <w:rtl/>
        </w:rPr>
      </w:pPr>
      <w:r w:rsidRPr="0093590C">
        <w:rPr>
          <w:rFonts w:asciiTheme="majorBidi" w:eastAsia="Calibri" w:hAnsiTheme="majorBidi" w:cs="B Zar"/>
          <w:sz w:val="24"/>
          <w:szCs w:val="24"/>
        </w:rPr>
        <w:br/>
      </w:r>
      <w:r w:rsidRPr="0093590C">
        <w:rPr>
          <w:rFonts w:asciiTheme="majorBidi" w:eastAsia="Calibri" w:hAnsiTheme="majorBidi" w:cs="B Zar"/>
          <w:sz w:val="24"/>
          <w:szCs w:val="24"/>
          <w:rtl/>
        </w:rPr>
        <w:t>چین هم از احداث این خط لوله سود سرشاری خواهد برد زیرا تداوم آن تا کاشغر در استان سین‌کیانگ، مسیر حدود 12000 کیلومتری از طریق خلیج فارس و اقیانوس هند را به حدود 2400 کیلومتر کاهش می‌دهد</w:t>
      </w:r>
      <w:r w:rsidRPr="0093590C">
        <w:rPr>
          <w:rFonts w:asciiTheme="majorBidi" w:eastAsia="Calibri" w:hAnsiTheme="majorBidi" w:cs="B Zar"/>
          <w:sz w:val="24"/>
          <w:szCs w:val="24"/>
        </w:rPr>
        <w:t>.</w:t>
      </w:r>
    </w:p>
    <w:p w14:paraId="2D3A3542" w14:textId="77777777" w:rsidR="002F09BC" w:rsidRPr="0093590C" w:rsidRDefault="002F09BC" w:rsidP="0093590C">
      <w:pPr>
        <w:bidi/>
        <w:spacing w:after="0"/>
        <w:rPr>
          <w:rFonts w:asciiTheme="majorBidi" w:eastAsia="Calibri" w:hAnsiTheme="majorBidi" w:cs="B Zar"/>
          <w:sz w:val="24"/>
          <w:szCs w:val="24"/>
          <w:rtl/>
        </w:rPr>
      </w:pPr>
    </w:p>
    <w:p w14:paraId="2D19FFB7" w14:textId="77777777" w:rsidR="002F09BC" w:rsidRPr="0093590C" w:rsidRDefault="002F09BC" w:rsidP="0093590C">
      <w:pPr>
        <w:bidi/>
        <w:spacing w:after="0"/>
        <w:rPr>
          <w:rFonts w:asciiTheme="majorBidi" w:eastAsia="Calibri" w:hAnsiTheme="majorBidi" w:cs="B Zar"/>
          <w:b/>
          <w:bCs/>
          <w:sz w:val="24"/>
          <w:szCs w:val="24"/>
          <w:rtl/>
          <w:lang w:bidi="fa-IR"/>
        </w:rPr>
      </w:pPr>
      <w:r w:rsidRPr="0093590C">
        <w:rPr>
          <w:rFonts w:asciiTheme="majorBidi" w:eastAsia="Calibri" w:hAnsiTheme="majorBidi" w:cs="B Zar"/>
          <w:b/>
          <w:bCs/>
          <w:sz w:val="24"/>
          <w:szCs w:val="24"/>
          <w:rtl/>
          <w:lang w:bidi="fa-IR"/>
        </w:rPr>
        <w:t xml:space="preserve">مقایسه خط لوله صلح ( </w:t>
      </w:r>
      <w:r w:rsidRPr="0093590C">
        <w:rPr>
          <w:rFonts w:asciiTheme="majorBidi" w:eastAsia="Calibri" w:hAnsiTheme="majorBidi" w:cs="B Zar"/>
          <w:b/>
          <w:bCs/>
          <w:sz w:val="24"/>
          <w:szCs w:val="24"/>
          <w:lang w:bidi="fa-IR"/>
        </w:rPr>
        <w:t>IP</w:t>
      </w:r>
      <w:r w:rsidRPr="0093590C">
        <w:rPr>
          <w:rFonts w:asciiTheme="majorBidi" w:eastAsia="Calibri" w:hAnsiTheme="majorBidi" w:cs="B Zar"/>
          <w:b/>
          <w:bCs/>
          <w:sz w:val="24"/>
          <w:szCs w:val="24"/>
          <w:rtl/>
          <w:lang w:bidi="fa-IR"/>
        </w:rPr>
        <w:t xml:space="preserve"> ) در رقابت با </w:t>
      </w:r>
      <w:r w:rsidRPr="0093590C">
        <w:rPr>
          <w:rFonts w:asciiTheme="majorBidi" w:eastAsia="Calibri" w:hAnsiTheme="majorBidi" w:cs="B Zar"/>
          <w:b/>
          <w:bCs/>
          <w:sz w:val="24"/>
          <w:szCs w:val="24"/>
          <w:rtl/>
        </w:rPr>
        <w:t xml:space="preserve">خط لوله تاپی ( </w:t>
      </w:r>
      <w:r w:rsidRPr="0093590C">
        <w:rPr>
          <w:rFonts w:asciiTheme="majorBidi" w:eastAsia="Calibri" w:hAnsiTheme="majorBidi" w:cs="B Zar"/>
          <w:b/>
          <w:bCs/>
          <w:sz w:val="24"/>
          <w:szCs w:val="24"/>
        </w:rPr>
        <w:t xml:space="preserve">TAPI </w:t>
      </w:r>
      <w:r w:rsidRPr="0093590C">
        <w:rPr>
          <w:rFonts w:asciiTheme="majorBidi" w:eastAsia="Calibri" w:hAnsiTheme="majorBidi" w:cs="B Zar"/>
          <w:b/>
          <w:bCs/>
          <w:sz w:val="24"/>
          <w:szCs w:val="24"/>
          <w:rtl/>
          <w:lang w:bidi="fa-IR"/>
        </w:rPr>
        <w:t xml:space="preserve"> )</w:t>
      </w:r>
    </w:p>
    <w:p w14:paraId="5973E80B" w14:textId="77777777" w:rsidR="002F09BC" w:rsidRPr="0093590C" w:rsidRDefault="002F09BC" w:rsidP="0093590C">
      <w:pPr>
        <w:bidi/>
        <w:spacing w:after="0"/>
        <w:rPr>
          <w:rFonts w:asciiTheme="majorBidi" w:eastAsia="Calibri" w:hAnsiTheme="majorBidi" w:cs="B Zar"/>
          <w:sz w:val="24"/>
          <w:szCs w:val="24"/>
          <w:rtl/>
        </w:rPr>
      </w:pPr>
      <w:r w:rsidRPr="0093590C">
        <w:rPr>
          <w:rFonts w:asciiTheme="majorBidi" w:eastAsia="Calibri" w:hAnsiTheme="majorBidi" w:cs="B Zar"/>
          <w:sz w:val="24"/>
          <w:szCs w:val="24"/>
        </w:rPr>
        <w:br/>
      </w:r>
      <w:r w:rsidRPr="0093590C">
        <w:rPr>
          <w:rFonts w:asciiTheme="majorBidi" w:eastAsia="Calibri" w:hAnsiTheme="majorBidi" w:cs="B Zar"/>
          <w:sz w:val="24"/>
          <w:szCs w:val="24"/>
          <w:rtl/>
        </w:rPr>
        <w:t>در آستانه لغو تحریم‌های ایران ، خبر آغاز عملیات خط لوله تاپی مانند پتک بر سر طرح خط لوله صلح فرود آمد</w:t>
      </w:r>
      <w:r w:rsidRPr="0093590C">
        <w:rPr>
          <w:rFonts w:asciiTheme="majorBidi" w:eastAsia="Calibri" w:hAnsiTheme="majorBidi" w:cs="B Zar"/>
          <w:sz w:val="24"/>
          <w:szCs w:val="24"/>
        </w:rPr>
        <w:t xml:space="preserve">. </w:t>
      </w:r>
      <w:r w:rsidRPr="0093590C">
        <w:rPr>
          <w:rFonts w:asciiTheme="majorBidi" w:eastAsia="Calibri" w:hAnsiTheme="majorBidi" w:cs="B Zar"/>
          <w:sz w:val="24"/>
          <w:szCs w:val="24"/>
          <w:rtl/>
        </w:rPr>
        <w:t>تاپی</w:t>
      </w:r>
      <w:r w:rsidRPr="0093590C">
        <w:rPr>
          <w:rFonts w:asciiTheme="majorBidi" w:eastAsia="Calibri" w:hAnsiTheme="majorBidi" w:cs="B Zar"/>
          <w:sz w:val="24"/>
          <w:szCs w:val="24"/>
        </w:rPr>
        <w:t xml:space="preserve"> (TAPI) </w:t>
      </w:r>
      <w:r w:rsidRPr="0093590C">
        <w:rPr>
          <w:rFonts w:asciiTheme="majorBidi" w:eastAsia="Calibri" w:hAnsiTheme="majorBidi" w:cs="B Zar"/>
          <w:sz w:val="24"/>
          <w:szCs w:val="24"/>
          <w:rtl/>
        </w:rPr>
        <w:t>هم مخفف حروف ابتدای نام چهار کشور ترکمنستان، افغانستان، پاکستان و هند است و هم نام رودخانه معروف 700 کیلومتری در مرکز هند</w:t>
      </w:r>
      <w:r w:rsidRPr="0093590C">
        <w:rPr>
          <w:rFonts w:asciiTheme="majorBidi" w:eastAsia="Calibri" w:hAnsiTheme="majorBidi" w:cs="B Zar"/>
          <w:sz w:val="24"/>
          <w:szCs w:val="24"/>
        </w:rPr>
        <w:t xml:space="preserve">. </w:t>
      </w:r>
      <w:r w:rsidRPr="0093590C">
        <w:rPr>
          <w:rFonts w:asciiTheme="majorBidi" w:eastAsia="Calibri" w:hAnsiTheme="majorBidi" w:cs="B Zar"/>
          <w:sz w:val="24"/>
          <w:szCs w:val="24"/>
          <w:rtl/>
        </w:rPr>
        <w:t>پروژه تاپی همواره مورد نظر آمریکا بوده و از پاکستان برای مشارکت در آن دعوت می‌کرده است</w:t>
      </w:r>
      <w:r w:rsidRPr="0093590C">
        <w:rPr>
          <w:rFonts w:asciiTheme="majorBidi" w:eastAsia="Calibri" w:hAnsiTheme="majorBidi" w:cs="B Zar"/>
          <w:sz w:val="24"/>
          <w:szCs w:val="24"/>
        </w:rPr>
        <w:t xml:space="preserve">. </w:t>
      </w:r>
      <w:r w:rsidRPr="0093590C">
        <w:rPr>
          <w:rFonts w:asciiTheme="majorBidi" w:eastAsia="Calibri" w:hAnsiTheme="majorBidi" w:cs="B Zar"/>
          <w:sz w:val="24"/>
          <w:szCs w:val="24"/>
          <w:rtl/>
        </w:rPr>
        <w:t>مسیر خط لوله تاپی البته از نقاط ناامن به ویژه در افغانستان عبور می‌کند و در نتیجه از ثبات کمتری نسبت به خط لوله صلح برخوردار است. دقیقاً به همین دلیل است که با وجود امضای توافق‌نامه آن در نیمه دهه 1990 میلادی و با وجود تشدید بحران کمبود انرژی در پاکستان، مقامات این کشور اراده لازم را برای انجام آن نشان ندادند. کمبود انرژی به یکی از مسائل اصلی در مبارزات انتخاباتی تبدیل شده بود</w:t>
      </w:r>
      <w:r w:rsidRPr="0093590C">
        <w:rPr>
          <w:rFonts w:asciiTheme="majorBidi" w:eastAsia="Calibri" w:hAnsiTheme="majorBidi" w:cs="B Zar"/>
          <w:sz w:val="24"/>
          <w:szCs w:val="24"/>
        </w:rPr>
        <w:t xml:space="preserve">. </w:t>
      </w:r>
      <w:r w:rsidRPr="0093590C">
        <w:rPr>
          <w:rFonts w:asciiTheme="majorBidi" w:eastAsia="Calibri" w:hAnsiTheme="majorBidi" w:cs="B Zar"/>
          <w:sz w:val="24"/>
          <w:szCs w:val="24"/>
        </w:rPr>
        <w:br/>
      </w:r>
      <w:r w:rsidRPr="0093590C">
        <w:rPr>
          <w:rFonts w:asciiTheme="majorBidi" w:eastAsia="Calibri" w:hAnsiTheme="majorBidi" w:cs="B Zar"/>
          <w:sz w:val="24"/>
          <w:szCs w:val="24"/>
        </w:rPr>
        <w:br/>
      </w:r>
      <w:r w:rsidRPr="0093590C">
        <w:rPr>
          <w:rFonts w:asciiTheme="majorBidi" w:eastAsia="Calibri" w:hAnsiTheme="majorBidi" w:cs="B Zar"/>
          <w:sz w:val="24"/>
          <w:szCs w:val="24"/>
          <w:rtl/>
        </w:rPr>
        <w:t>اما از نگاهی دیگر، از آنجا که یکی از اهداف ایران از احداث خط لوله صلح، ایجاد امنیت و اشتغال بیشتر در مرزهای شرقی بود، شاید افغانستان نیز به همین حربه برای افزایش امنیت خود استفاده کرده است</w:t>
      </w:r>
      <w:r w:rsidRPr="0093590C">
        <w:rPr>
          <w:rFonts w:asciiTheme="majorBidi" w:eastAsia="Calibri" w:hAnsiTheme="majorBidi" w:cs="B Zar"/>
          <w:sz w:val="24"/>
          <w:szCs w:val="24"/>
        </w:rPr>
        <w:t xml:space="preserve">. </w:t>
      </w:r>
      <w:r w:rsidRPr="0093590C">
        <w:rPr>
          <w:rFonts w:asciiTheme="majorBidi" w:eastAsia="Calibri" w:hAnsiTheme="majorBidi" w:cs="B Zar"/>
          <w:sz w:val="24"/>
          <w:szCs w:val="24"/>
          <w:rtl/>
        </w:rPr>
        <w:t xml:space="preserve">به هر حال اگر کشور پاکستان (که پناه‌گاه بسیاری از نیروهای افراطی و گروه‌های فکری مرتبط با القاعده و طالبان است) گازی را که بدان احتیاج مبرم دارد از مسیر افغانستان دریافت کند، به ناچار سیاست‌‌های داخلی و خارجی خود را در راستای تأمین امنیت افغانستان تغییر خواهد داد، مسأله‌ای که در </w:t>
      </w:r>
      <w:hyperlink r:id="rId1736" w:history="1">
        <w:r w:rsidRPr="0093590C">
          <w:rPr>
            <w:rFonts w:asciiTheme="majorBidi" w:eastAsia="Calibri" w:hAnsiTheme="majorBidi" w:cs="B Zar"/>
            <w:sz w:val="24"/>
            <w:szCs w:val="24"/>
            <w:rtl/>
          </w:rPr>
          <w:t>همایش اخیر قلب آسیا</w:t>
        </w:r>
      </w:hyperlink>
      <w:r w:rsidRPr="0093590C">
        <w:rPr>
          <w:rFonts w:asciiTheme="majorBidi" w:eastAsia="Calibri" w:hAnsiTheme="majorBidi" w:cs="B Zar"/>
          <w:sz w:val="24"/>
          <w:szCs w:val="24"/>
        </w:rPr>
        <w:t xml:space="preserve"> </w:t>
      </w:r>
      <w:r w:rsidRPr="0093590C">
        <w:rPr>
          <w:rFonts w:asciiTheme="majorBidi" w:eastAsia="Calibri" w:hAnsiTheme="majorBidi" w:cs="B Zar"/>
          <w:sz w:val="24"/>
          <w:szCs w:val="24"/>
          <w:rtl/>
        </w:rPr>
        <w:t>از سوی نواز شریف وعده داده شد</w:t>
      </w:r>
      <w:r w:rsidRPr="0093590C">
        <w:rPr>
          <w:rFonts w:asciiTheme="majorBidi" w:eastAsia="Calibri" w:hAnsiTheme="majorBidi" w:cs="B Zar"/>
          <w:sz w:val="24"/>
          <w:szCs w:val="24"/>
        </w:rPr>
        <w:t>.</w:t>
      </w:r>
    </w:p>
    <w:p w14:paraId="4E99E2A9" w14:textId="77777777" w:rsidR="002F09BC" w:rsidRPr="0093590C" w:rsidRDefault="002F09BC" w:rsidP="0093590C">
      <w:pPr>
        <w:bidi/>
        <w:spacing w:after="0"/>
        <w:rPr>
          <w:rFonts w:asciiTheme="majorBidi" w:eastAsia="Calibri" w:hAnsiTheme="majorBidi" w:cs="B Zar"/>
          <w:sz w:val="24"/>
          <w:szCs w:val="24"/>
          <w:rtl/>
        </w:rPr>
      </w:pPr>
    </w:p>
    <w:p w14:paraId="0099401F" w14:textId="77777777" w:rsidR="002F09BC" w:rsidRPr="0093590C" w:rsidRDefault="002F09BC" w:rsidP="0093590C">
      <w:pPr>
        <w:bidi/>
        <w:spacing w:after="0"/>
        <w:rPr>
          <w:rFonts w:asciiTheme="majorBidi" w:eastAsia="Times New Roman" w:hAnsiTheme="majorBidi" w:cs="B Zar"/>
          <w:sz w:val="24"/>
          <w:szCs w:val="24"/>
          <w:rtl/>
          <w:lang w:bidi="fa-IR"/>
        </w:rPr>
      </w:pPr>
    </w:p>
    <w:p w14:paraId="123D86C2" w14:textId="77777777" w:rsidR="002F09BC" w:rsidRPr="0093590C" w:rsidRDefault="002F09BC" w:rsidP="0093590C">
      <w:pPr>
        <w:bidi/>
        <w:spacing w:after="0"/>
        <w:rPr>
          <w:rFonts w:asciiTheme="majorBidi" w:eastAsia="Times New Roman" w:hAnsiTheme="majorBidi" w:cs="B Zar"/>
          <w:sz w:val="24"/>
          <w:szCs w:val="24"/>
          <w:rtl/>
          <w:lang w:bidi="fa-IR"/>
        </w:rPr>
      </w:pPr>
      <w:r w:rsidRPr="0093590C">
        <w:rPr>
          <w:rFonts w:asciiTheme="majorBidi" w:eastAsia="Calibri" w:hAnsiTheme="majorBidi" w:cs="B Zar"/>
          <w:noProof/>
          <w:sz w:val="24"/>
          <w:szCs w:val="24"/>
        </w:rPr>
        <w:lastRenderedPageBreak/>
        <w:drawing>
          <wp:inline distT="0" distB="0" distL="0" distR="0" wp14:anchorId="1AA41F51" wp14:editId="25521EB3">
            <wp:extent cx="5520690" cy="3312795"/>
            <wp:effectExtent l="19050" t="0" r="3810" b="0"/>
            <wp:docPr id="34" name="Picture 1" descr="خط لوله تاپی، پایانی بر 20 سال مذاکرات خط لوله صل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خط لوله تاپی، پایانی بر 20 سال مذاکرات خط لوله صلح؟"/>
                    <pic:cNvPicPr>
                      <a:picLocks noChangeAspect="1" noChangeArrowheads="1"/>
                    </pic:cNvPicPr>
                  </pic:nvPicPr>
                  <pic:blipFill>
                    <a:blip r:embed="rId1737" cstate="print"/>
                    <a:srcRect/>
                    <a:stretch>
                      <a:fillRect/>
                    </a:stretch>
                  </pic:blipFill>
                  <pic:spPr bwMode="auto">
                    <a:xfrm>
                      <a:off x="0" y="0"/>
                      <a:ext cx="5520690" cy="3312795"/>
                    </a:xfrm>
                    <a:prstGeom prst="rect">
                      <a:avLst/>
                    </a:prstGeom>
                    <a:noFill/>
                    <a:ln w="9525">
                      <a:noFill/>
                      <a:miter lim="800000"/>
                      <a:headEnd/>
                      <a:tailEnd/>
                    </a:ln>
                  </pic:spPr>
                </pic:pic>
              </a:graphicData>
            </a:graphic>
          </wp:inline>
        </w:drawing>
      </w:r>
    </w:p>
    <w:p w14:paraId="5D677B5F" w14:textId="77777777" w:rsidR="002F09BC" w:rsidRPr="0093590C" w:rsidRDefault="002F09BC" w:rsidP="0093590C">
      <w:pPr>
        <w:bidi/>
        <w:spacing w:after="0"/>
        <w:rPr>
          <w:rFonts w:asciiTheme="majorBidi" w:eastAsia="Times New Roman" w:hAnsiTheme="majorBidi" w:cs="B Zar"/>
          <w:sz w:val="24"/>
          <w:szCs w:val="24"/>
          <w:rtl/>
          <w:lang w:bidi="fa-IR"/>
        </w:rPr>
      </w:pPr>
      <w:r w:rsidRPr="0093590C">
        <w:rPr>
          <w:rFonts w:asciiTheme="majorBidi" w:eastAsia="Times New Roman" w:hAnsiTheme="majorBidi" w:cs="B Zar"/>
          <w:sz w:val="24"/>
          <w:szCs w:val="24"/>
          <w:rtl/>
          <w:lang w:bidi="fa-IR"/>
        </w:rPr>
        <w:t xml:space="preserve">مقایسه طرح خط لوله گازمعروف به </w:t>
      </w:r>
      <w:r w:rsidRPr="0093590C">
        <w:rPr>
          <w:rFonts w:asciiTheme="majorBidi" w:eastAsia="Times New Roman" w:hAnsiTheme="majorBidi" w:cs="B Zar"/>
          <w:sz w:val="24"/>
          <w:szCs w:val="24"/>
          <w:lang w:bidi="fa-IR"/>
        </w:rPr>
        <w:t xml:space="preserve">TAPI </w:t>
      </w:r>
      <w:r w:rsidRPr="0093590C">
        <w:rPr>
          <w:rFonts w:asciiTheme="majorBidi" w:eastAsia="Times New Roman" w:hAnsiTheme="majorBidi" w:cs="B Zar"/>
          <w:sz w:val="24"/>
          <w:szCs w:val="24"/>
          <w:rtl/>
          <w:lang w:bidi="fa-IR"/>
        </w:rPr>
        <w:t xml:space="preserve"> ار ترکمنستان به افغانستان و هند و پاکستان </w:t>
      </w:r>
    </w:p>
    <w:p w14:paraId="65F4C802" w14:textId="77777777" w:rsidR="002F09BC" w:rsidRPr="0093590C" w:rsidRDefault="002F09BC" w:rsidP="0093590C">
      <w:pPr>
        <w:bidi/>
        <w:spacing w:after="0"/>
        <w:rPr>
          <w:rFonts w:asciiTheme="majorBidi" w:eastAsia="Times New Roman" w:hAnsiTheme="majorBidi" w:cs="B Zar"/>
          <w:sz w:val="24"/>
          <w:szCs w:val="24"/>
          <w:rtl/>
          <w:lang w:bidi="fa-IR"/>
        </w:rPr>
      </w:pPr>
      <w:r w:rsidRPr="0093590C">
        <w:rPr>
          <w:rFonts w:asciiTheme="majorBidi" w:eastAsia="Times New Roman" w:hAnsiTheme="majorBidi" w:cs="B Zar"/>
          <w:sz w:val="24"/>
          <w:szCs w:val="24"/>
          <w:rtl/>
          <w:lang w:bidi="fa-IR"/>
        </w:rPr>
        <w:t>در مقایسه با خط لوله گاز ایران به پاکستان و هند و احتمالاً چین در مسیر کرویدور</w:t>
      </w:r>
    </w:p>
    <w:p w14:paraId="7AA9EACF" w14:textId="77777777" w:rsidR="002F09BC" w:rsidRPr="0093590C" w:rsidRDefault="002F09BC" w:rsidP="0093590C">
      <w:pPr>
        <w:bidi/>
        <w:spacing w:after="0"/>
        <w:rPr>
          <w:rFonts w:asciiTheme="majorBidi" w:eastAsia="Times New Roman" w:hAnsiTheme="majorBidi" w:cs="B Zar"/>
          <w:sz w:val="24"/>
          <w:szCs w:val="24"/>
          <w:lang w:bidi="fa-IR"/>
        </w:rPr>
      </w:pPr>
    </w:p>
    <w:p w14:paraId="63A21197" w14:textId="77777777" w:rsidR="002F09BC" w:rsidRPr="0093590C" w:rsidRDefault="002F09BC" w:rsidP="0093590C">
      <w:pPr>
        <w:bidi/>
        <w:spacing w:before="100" w:beforeAutospacing="1" w:after="100" w:afterAutospacing="1"/>
        <w:rPr>
          <w:rFonts w:asciiTheme="majorBidi" w:eastAsia="Times New Roman" w:hAnsiTheme="majorBidi" w:cs="B Zar"/>
          <w:sz w:val="24"/>
          <w:szCs w:val="24"/>
          <w:rtl/>
          <w:lang w:bidi="fa-IR"/>
        </w:rPr>
      </w:pPr>
    </w:p>
    <w:p w14:paraId="5B89BA93" w14:textId="77777777" w:rsidR="002F09BC" w:rsidRPr="0093590C" w:rsidRDefault="002F09BC" w:rsidP="0093590C">
      <w:pPr>
        <w:bidi/>
        <w:spacing w:before="100" w:beforeAutospacing="1" w:after="100" w:afterAutospacing="1"/>
        <w:rPr>
          <w:rFonts w:asciiTheme="majorBidi" w:eastAsia="Times New Roman" w:hAnsiTheme="majorBidi" w:cs="B Zar"/>
          <w:sz w:val="24"/>
          <w:szCs w:val="24"/>
        </w:rPr>
      </w:pPr>
      <w:r w:rsidRPr="0093590C">
        <w:rPr>
          <w:rFonts w:asciiTheme="majorBidi" w:eastAsia="Times New Roman" w:hAnsiTheme="majorBidi" w:cs="B Zar"/>
          <w:b/>
          <w:bCs/>
          <w:sz w:val="24"/>
          <w:szCs w:val="24"/>
          <w:rtl/>
        </w:rPr>
        <w:t>مقایسه تطبیقی مزیت</w:t>
      </w:r>
      <w:r w:rsidRPr="0093590C">
        <w:rPr>
          <w:rFonts w:asciiTheme="majorBidi" w:eastAsia="Times New Roman" w:hAnsiTheme="majorBidi" w:cs="B Zar"/>
          <w:b/>
          <w:bCs/>
          <w:sz w:val="24"/>
          <w:szCs w:val="24"/>
          <w:rtl/>
        </w:rPr>
        <w:softHyphen/>
        <w:t>ها و قابلیت</w:t>
      </w:r>
      <w:r w:rsidRPr="0093590C">
        <w:rPr>
          <w:rFonts w:asciiTheme="majorBidi" w:eastAsia="Times New Roman" w:hAnsiTheme="majorBidi" w:cs="B Zar"/>
          <w:b/>
          <w:bCs/>
          <w:sz w:val="24"/>
          <w:szCs w:val="24"/>
          <w:rtl/>
        </w:rPr>
        <w:softHyphen/>
        <w:t xml:space="preserve">های بنادر چابهار ایران و گوادر پاکستان </w:t>
      </w:r>
    </w:p>
    <w:p w14:paraId="4DC788BF" w14:textId="77777777" w:rsidR="002F09BC" w:rsidRPr="0093590C" w:rsidRDefault="002F09BC" w:rsidP="0093590C">
      <w:pPr>
        <w:bidi/>
        <w:spacing w:before="100" w:beforeAutospacing="1" w:after="100" w:afterAutospacing="1"/>
        <w:rPr>
          <w:rFonts w:asciiTheme="majorBidi" w:eastAsia="Times New Roman" w:hAnsiTheme="majorBidi" w:cs="B Zar"/>
          <w:sz w:val="24"/>
          <w:szCs w:val="24"/>
          <w:rtl/>
        </w:rPr>
      </w:pPr>
      <w:r w:rsidRPr="0093590C">
        <w:rPr>
          <w:rFonts w:asciiTheme="majorBidi" w:eastAsia="Times New Roman" w:hAnsiTheme="majorBidi" w:cs="B Zar"/>
          <w:sz w:val="24"/>
          <w:szCs w:val="24"/>
          <w:rtl/>
        </w:rPr>
        <w:t xml:space="preserve">با بررسی اقدامات گسترده صورت گرفته و عملیات توسعه‌ای بندر شهرگوادر و همچنین مطالعه زیرساخت‌های بندری و مواصلاتی آن، نگاهی اجمالی به طرح توسعه این بندر داشته و سپس با مقایسه آن با زیرساخت‌های موجود در بندر چابهار </w:t>
      </w:r>
      <w:r w:rsidRPr="0093590C">
        <w:rPr>
          <w:rFonts w:asciiTheme="majorBidi" w:eastAsia="Times New Roman" w:hAnsiTheme="majorBidi" w:cs="B Zar"/>
          <w:sz w:val="24"/>
          <w:szCs w:val="24"/>
        </w:rPr>
        <w:t>(</w:t>
      </w:r>
      <w:r w:rsidRPr="0093590C">
        <w:rPr>
          <w:rFonts w:asciiTheme="majorBidi" w:eastAsia="Times New Roman" w:hAnsiTheme="majorBidi" w:cs="B Zar"/>
          <w:sz w:val="24"/>
          <w:szCs w:val="24"/>
          <w:rtl/>
        </w:rPr>
        <w:t xml:space="preserve">كه دارای مزیت ترانزیتی یكسانی است)، گوشزدمی گردد كه اگر روند توسعه در بندر چابهار به همین شكل و با كمترین سرعت پیش رود، بندر گوادر گوی سبقت را از بنادر ما می‌رباید. از مجموع سه كریدور ترانزیتی كه كارشناسان حمل‌ونقل در سال </w:t>
      </w:r>
      <w:r w:rsidRPr="0093590C">
        <w:rPr>
          <w:rFonts w:asciiTheme="majorBidi" w:eastAsia="Times New Roman" w:hAnsiTheme="majorBidi" w:cs="B Zar"/>
          <w:sz w:val="24"/>
          <w:szCs w:val="24"/>
          <w:rtl/>
          <w:lang w:bidi="fa-IR"/>
        </w:rPr>
        <w:t>۱۹۹۳</w:t>
      </w:r>
      <w:r w:rsidRPr="0093590C">
        <w:rPr>
          <w:rFonts w:asciiTheme="majorBidi" w:eastAsia="Times New Roman" w:hAnsiTheme="majorBidi" w:cs="B Zar"/>
          <w:sz w:val="24"/>
          <w:szCs w:val="24"/>
          <w:rtl/>
        </w:rPr>
        <w:t xml:space="preserve"> در هلسینكی فنلاند تعیین كردند، دو كریدور شمالی- جنوبی و شرقی- غربی از ایران عبور می‌كند كه از این نظر، بندر چابهار در استان سیستان و بلوچستان به‌عنوان شاهراه ارتباطی بین این دو كریدور، دارای مزیت‌های ترانزیتی فوق‌العاده‌ای است. این بندر مانند پلی میان كشورهای عضو اكو و آسه‌آن و سایر مناطق جهان برای ترانزیت كالا و صادرات و انرژی قرار گرفته است كه موقعیت غیرقابل رقابت آن را در امر ترانزیت تثبیت می‌كند</w:t>
      </w:r>
      <w:r w:rsidRPr="0093590C">
        <w:rPr>
          <w:rFonts w:asciiTheme="majorBidi" w:eastAsia="Times New Roman" w:hAnsiTheme="majorBidi" w:cs="B Zar"/>
          <w:sz w:val="24"/>
          <w:szCs w:val="24"/>
        </w:rPr>
        <w:t xml:space="preserve">. </w:t>
      </w:r>
      <w:r w:rsidRPr="0093590C">
        <w:rPr>
          <w:rFonts w:asciiTheme="majorBidi" w:eastAsia="Times New Roman" w:hAnsiTheme="majorBidi" w:cs="B Zar"/>
          <w:sz w:val="24"/>
          <w:szCs w:val="24"/>
          <w:rtl/>
        </w:rPr>
        <w:t>مسیر چابهار از بین كریدورهای مختلف ارتباطی شمال- جنوب و شرق- غرب تجارت جهان، نزدیكترین و باصرفه‌ترین مسیر به كشورهای افغانستان و آسیای میانه است، ولی با وجود این مزیت‌ها و قابلیت‌های بی‌نظیر، نادیده گرفته شده است</w:t>
      </w:r>
      <w:r w:rsidRPr="0093590C">
        <w:rPr>
          <w:rFonts w:asciiTheme="majorBidi" w:eastAsia="Times New Roman" w:hAnsiTheme="majorBidi" w:cs="B Zar"/>
          <w:sz w:val="24"/>
          <w:szCs w:val="24"/>
        </w:rPr>
        <w:t xml:space="preserve">. </w:t>
      </w:r>
      <w:r w:rsidRPr="0093590C">
        <w:rPr>
          <w:rFonts w:asciiTheme="majorBidi" w:eastAsia="Times New Roman" w:hAnsiTheme="majorBidi" w:cs="B Zar"/>
          <w:sz w:val="24"/>
          <w:szCs w:val="24"/>
          <w:rtl/>
        </w:rPr>
        <w:t xml:space="preserve">رشد اعجاب‌انگیز سهم جنوب شرق و شرق آسیا در تجارت جهانی (بیش از </w:t>
      </w:r>
      <w:r w:rsidRPr="0093590C">
        <w:rPr>
          <w:rFonts w:asciiTheme="majorBidi" w:eastAsia="Times New Roman" w:hAnsiTheme="majorBidi" w:cs="B Zar"/>
          <w:sz w:val="24"/>
          <w:szCs w:val="24"/>
          <w:rtl/>
          <w:lang w:bidi="fa-IR"/>
        </w:rPr>
        <w:t>۴۵</w:t>
      </w:r>
      <w:r w:rsidRPr="0093590C">
        <w:rPr>
          <w:rFonts w:asciiTheme="majorBidi" w:eastAsia="Times New Roman" w:hAnsiTheme="majorBidi" w:cs="B Zar"/>
          <w:sz w:val="24"/>
          <w:szCs w:val="24"/>
          <w:rtl/>
        </w:rPr>
        <w:t xml:space="preserve"> درصد تجارت جهانی) و نقش ویژه كشورهای آسیای میانه </w:t>
      </w:r>
      <w:r w:rsidRPr="0093590C">
        <w:rPr>
          <w:rFonts w:asciiTheme="majorBidi" w:eastAsia="Times New Roman" w:hAnsiTheme="majorBidi" w:cs="B Zar"/>
          <w:sz w:val="24"/>
          <w:szCs w:val="24"/>
          <w:rtl/>
        </w:rPr>
        <w:lastRenderedPageBreak/>
        <w:t xml:space="preserve">از یك سو و خلیج‌فارس از سوی دیگر به‌عنوان منطقه انرژی (نفت و گاز) اهمیت محور شرق ایران به‌عنوان مركز و محل تلاقی مناطق استراتژیك مذكور را صد چندان كرده است، به گونه‌ای كه كه به جرات می‌توان گفت جایگاه سیاسی و جغرافیایی این پهنه از سرزمین ما می‌تواند تامین‌كننده منافع ملی ایران باشد؛ در این میان، بسط گسترده مبادلات بازرگانی- تجاری ایران با استفاده از قابلیت‌های بالقوه سرزمینی از طریق ترانزیت می‌بایست یكی از مهمترین برنامه‌ها باشد، اما وضعیت توسعه‌نیافته این منطقه وقتی دلخراش‌تر می‌گردد كه دریابیم كمی آن طرف‌تر، دولت پاكستان به كمك چینی‌ها به سرعت در حال سرمایه‌گذاری و توسعه بندر و منطقه آزاد "گوادر" است تا از فرصت‌های بالقوه در جهت تامین منافع ملی حداكثر بهره‌برداری را نماید. در این راه، احداث خط آهن و راه‌های ارتباطی به طول </w:t>
      </w:r>
      <w:r w:rsidRPr="0093590C">
        <w:rPr>
          <w:rFonts w:asciiTheme="majorBidi" w:eastAsia="Times New Roman" w:hAnsiTheme="majorBidi" w:cs="B Zar"/>
          <w:sz w:val="24"/>
          <w:szCs w:val="24"/>
          <w:rtl/>
          <w:lang w:bidi="fa-IR"/>
        </w:rPr>
        <w:t>۱۰۰۰</w:t>
      </w:r>
      <w:r w:rsidRPr="0093590C">
        <w:rPr>
          <w:rFonts w:asciiTheme="majorBidi" w:eastAsia="Times New Roman" w:hAnsiTheme="majorBidi" w:cs="B Zar"/>
          <w:sz w:val="24"/>
          <w:szCs w:val="24"/>
          <w:rtl/>
        </w:rPr>
        <w:t xml:space="preserve"> كیلومتر از این بندر به كشورهای منطقه و اسكله‌های </w:t>
      </w:r>
      <w:r w:rsidRPr="0093590C">
        <w:rPr>
          <w:rFonts w:asciiTheme="majorBidi" w:eastAsia="Times New Roman" w:hAnsiTheme="majorBidi" w:cs="B Zar"/>
          <w:sz w:val="24"/>
          <w:szCs w:val="24"/>
          <w:rtl/>
          <w:lang w:bidi="fa-IR"/>
        </w:rPr>
        <w:t>۲۰۰</w:t>
      </w:r>
      <w:r w:rsidRPr="0093590C">
        <w:rPr>
          <w:rFonts w:asciiTheme="majorBidi" w:eastAsia="Times New Roman" w:hAnsiTheme="majorBidi" w:cs="B Zar"/>
          <w:sz w:val="24"/>
          <w:szCs w:val="24"/>
          <w:rtl/>
        </w:rPr>
        <w:t xml:space="preserve"> هزار تنی، تنها بخشی از این طرح است. تاكنون سرمایه‌گذاری‌های خارجی كلانی جذب این كار شده و شركت‌های بین‌المللی متعددی از كشورهایی نظیر چین، امارات متحده عربی و آمریكا به این منطقه آمده‌اند تا توسعه گوادر سرعت بگیرد. در این تحقیق كوشش شده است تا با بررسی و تحلیل داده‌های به دست آمده از تحولات و پیشرفت‌هایی كه در چند سال اخیر (از سال </w:t>
      </w:r>
      <w:r w:rsidRPr="0093590C">
        <w:rPr>
          <w:rFonts w:asciiTheme="majorBidi" w:eastAsia="Times New Roman" w:hAnsiTheme="majorBidi" w:cs="B Zar"/>
          <w:sz w:val="24"/>
          <w:szCs w:val="24"/>
          <w:rtl/>
          <w:lang w:bidi="fa-IR"/>
        </w:rPr>
        <w:t>۲۰۰۲</w:t>
      </w:r>
      <w:r w:rsidRPr="0093590C">
        <w:rPr>
          <w:rFonts w:asciiTheme="majorBidi" w:eastAsia="Times New Roman" w:hAnsiTheme="majorBidi" w:cs="B Zar"/>
          <w:sz w:val="24"/>
          <w:szCs w:val="24"/>
          <w:rtl/>
        </w:rPr>
        <w:t xml:space="preserve"> به بعد) در بنادر چابهار و گوادر پاكستان به‌عنوان دو رقیب استراتژیك در امر ترانزیت منطقه‌ای رخ داده است، نگاهی به جایگاه هر یك در امر ترانزیت منطقه‌ای داشته باشیم. صرف ایجاد منطقه آزاد تجاری گوادر كه فاصله‌ای كمتر از </w:t>
      </w:r>
      <w:r w:rsidRPr="0093590C">
        <w:rPr>
          <w:rFonts w:asciiTheme="majorBidi" w:eastAsia="Times New Roman" w:hAnsiTheme="majorBidi" w:cs="B Zar"/>
          <w:sz w:val="24"/>
          <w:szCs w:val="24"/>
          <w:rtl/>
          <w:lang w:bidi="fa-IR"/>
        </w:rPr>
        <w:t>۲۰۰</w:t>
      </w:r>
      <w:r w:rsidRPr="0093590C">
        <w:rPr>
          <w:rFonts w:asciiTheme="majorBidi" w:eastAsia="Times New Roman" w:hAnsiTheme="majorBidi" w:cs="B Zar"/>
          <w:sz w:val="24"/>
          <w:szCs w:val="24"/>
          <w:rtl/>
        </w:rPr>
        <w:t xml:space="preserve"> كیلومتر با مرزهای ایران دارد، در بردارنده آثار مثبت و منفی برای ایران است كه به مراتب در شرایطی كنونی، آثار منفی آن بیش از آثار مثبت است</w:t>
      </w:r>
      <w:r w:rsidRPr="0093590C">
        <w:rPr>
          <w:rFonts w:asciiTheme="majorBidi" w:eastAsia="Times New Roman" w:hAnsiTheme="majorBidi" w:cs="B Zar"/>
          <w:sz w:val="24"/>
          <w:szCs w:val="24"/>
        </w:rPr>
        <w:t>.</w:t>
      </w:r>
    </w:p>
    <w:p w14:paraId="7AD5DE13" w14:textId="77777777" w:rsidR="002F09BC" w:rsidRPr="0093590C" w:rsidRDefault="00BD1FBE" w:rsidP="0093590C">
      <w:pPr>
        <w:bidi/>
        <w:spacing w:before="100" w:beforeAutospacing="1" w:after="100" w:afterAutospacing="1"/>
        <w:rPr>
          <w:rFonts w:asciiTheme="majorBidi" w:eastAsia="Times New Roman" w:hAnsiTheme="majorBidi" w:cs="B Zar"/>
          <w:sz w:val="24"/>
          <w:szCs w:val="24"/>
          <w:rtl/>
        </w:rPr>
      </w:pPr>
      <w:r w:rsidRPr="0093590C">
        <w:rPr>
          <w:rFonts w:asciiTheme="majorBidi" w:eastAsia="Times New Roman" w:hAnsiTheme="majorBidi" w:cs="B Zar"/>
          <w:noProof/>
          <w:sz w:val="24"/>
          <w:szCs w:val="24"/>
          <w:rtl/>
        </w:rPr>
        <w:lastRenderedPageBreak/>
        <w:drawing>
          <wp:inline distT="0" distB="0" distL="0" distR="0" wp14:anchorId="5A707C50" wp14:editId="285DE740">
            <wp:extent cx="5943600" cy="4471893"/>
            <wp:effectExtent l="19050" t="0" r="0" b="0"/>
            <wp:docPr id="38" name="Picture 66" descr="C:\Documents and Settings\Administrator\Desktop\نگارش های\رهگذر شمال جنوب و جاده ابریشم دریایی ( ادویه )\مسیرها رهگذر شمال جنوب و چابهار\رهگذر شمال جنوب چابهار در مقابل گوادر\Chabahar-vs-Gwadar-ma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Documents and Settings\Administrator\Desktop\نگارش های\رهگذر شمال جنوب و جاده ابریشم دریایی ( ادویه )\مسیرها رهگذر شمال جنوب و چابهار\رهگذر شمال جنوب چابهار در مقابل گوادر\Chabahar-vs-Gwadar-map (1).jpg"/>
                    <pic:cNvPicPr>
                      <a:picLocks noChangeAspect="1" noChangeArrowheads="1"/>
                    </pic:cNvPicPr>
                  </pic:nvPicPr>
                  <pic:blipFill>
                    <a:blip r:embed="rId1738" cstate="print"/>
                    <a:srcRect/>
                    <a:stretch>
                      <a:fillRect/>
                    </a:stretch>
                  </pic:blipFill>
                  <pic:spPr bwMode="auto">
                    <a:xfrm>
                      <a:off x="0" y="0"/>
                      <a:ext cx="5943600" cy="4471893"/>
                    </a:xfrm>
                    <a:prstGeom prst="rect">
                      <a:avLst/>
                    </a:prstGeom>
                    <a:noFill/>
                    <a:ln w="9525">
                      <a:noFill/>
                      <a:miter lim="800000"/>
                      <a:headEnd/>
                      <a:tailEnd/>
                    </a:ln>
                  </pic:spPr>
                </pic:pic>
              </a:graphicData>
            </a:graphic>
          </wp:inline>
        </w:drawing>
      </w:r>
    </w:p>
    <w:p w14:paraId="79B5852C" w14:textId="77777777" w:rsidR="002F09BC" w:rsidRPr="0093590C" w:rsidRDefault="002F09BC" w:rsidP="0093590C">
      <w:pPr>
        <w:bidi/>
        <w:spacing w:before="100" w:beforeAutospacing="1" w:after="100" w:afterAutospacing="1"/>
        <w:rPr>
          <w:rFonts w:asciiTheme="majorBidi" w:eastAsia="Times New Roman" w:hAnsiTheme="majorBidi" w:cs="B Zar"/>
          <w:sz w:val="24"/>
          <w:szCs w:val="24"/>
        </w:rPr>
      </w:pPr>
    </w:p>
    <w:p w14:paraId="43C2D601" w14:textId="77777777" w:rsidR="002F09BC" w:rsidRPr="0093590C" w:rsidRDefault="002F09BC" w:rsidP="0093590C">
      <w:pPr>
        <w:bidi/>
        <w:spacing w:before="100" w:beforeAutospacing="1" w:after="100" w:afterAutospacing="1"/>
        <w:rPr>
          <w:rFonts w:asciiTheme="majorBidi" w:eastAsia="Times New Roman" w:hAnsiTheme="majorBidi" w:cs="B Zar"/>
          <w:sz w:val="24"/>
          <w:szCs w:val="24"/>
        </w:rPr>
      </w:pPr>
      <w:r w:rsidRPr="0093590C">
        <w:rPr>
          <w:rFonts w:asciiTheme="majorBidi" w:eastAsia="Times New Roman" w:hAnsiTheme="majorBidi" w:cs="B Zar"/>
          <w:sz w:val="24"/>
          <w:szCs w:val="24"/>
          <w:rtl/>
        </w:rPr>
        <w:t>1-آثار منفی: عینی‌ترین و مهم‌ترین اثر منفی این طرح، تضعیف ماهیت وجودی منطقه آزاد چابهار در جنوب شرقی ایران است. این مهم در سطح كلان‌تر، طرح استراتژیك محور شرق را نیز تحت تأثیر قرار خواهد داد. مزیت قابل توجه و مهم بندر گوادر در مقایسه با چابهار، نزدیكی این بندر به كراچی و اتصال آن از طریق بزرگراه مكران است</w:t>
      </w:r>
      <w:r w:rsidRPr="0093590C">
        <w:rPr>
          <w:rFonts w:asciiTheme="majorBidi" w:eastAsia="Times New Roman" w:hAnsiTheme="majorBidi" w:cs="B Zar"/>
          <w:sz w:val="24"/>
          <w:szCs w:val="24"/>
        </w:rPr>
        <w:t>.</w:t>
      </w:r>
    </w:p>
    <w:p w14:paraId="2498C94B" w14:textId="77777777" w:rsidR="00E374DC" w:rsidRPr="0093590C" w:rsidRDefault="002F09BC" w:rsidP="0093590C">
      <w:pPr>
        <w:bidi/>
        <w:spacing w:before="100" w:beforeAutospacing="1" w:after="100" w:afterAutospacing="1"/>
        <w:rPr>
          <w:rFonts w:asciiTheme="majorBidi" w:eastAsia="Times New Roman" w:hAnsiTheme="majorBidi" w:cs="B Zar"/>
          <w:sz w:val="24"/>
          <w:szCs w:val="24"/>
          <w:rtl/>
        </w:rPr>
      </w:pPr>
      <w:r w:rsidRPr="0093590C">
        <w:rPr>
          <w:rFonts w:asciiTheme="majorBidi" w:eastAsia="Times New Roman" w:hAnsiTheme="majorBidi" w:cs="B Zar"/>
          <w:sz w:val="24"/>
          <w:szCs w:val="24"/>
          <w:rtl/>
          <w:lang w:bidi="fa-IR"/>
        </w:rPr>
        <w:t>۲</w:t>
      </w:r>
      <w:r w:rsidRPr="0093590C">
        <w:rPr>
          <w:rFonts w:asciiTheme="majorBidi" w:eastAsia="Times New Roman" w:hAnsiTheme="majorBidi" w:cs="B Zar"/>
          <w:sz w:val="24"/>
          <w:szCs w:val="24"/>
        </w:rPr>
        <w:t xml:space="preserve">-  </w:t>
      </w:r>
      <w:r w:rsidRPr="0093590C">
        <w:rPr>
          <w:rFonts w:asciiTheme="majorBidi" w:eastAsia="Times New Roman" w:hAnsiTheme="majorBidi" w:cs="B Zar"/>
          <w:sz w:val="24"/>
          <w:szCs w:val="24"/>
          <w:rtl/>
        </w:rPr>
        <w:t xml:space="preserve">آثار مثبت: </w:t>
      </w:r>
      <w:r w:rsidR="00E374DC" w:rsidRPr="0093590C">
        <w:rPr>
          <w:rFonts w:asciiTheme="majorBidi" w:eastAsia="Times New Roman" w:hAnsiTheme="majorBidi" w:cs="B Zar" w:hint="cs"/>
          <w:sz w:val="24"/>
          <w:szCs w:val="24"/>
          <w:rtl/>
        </w:rPr>
        <w:t xml:space="preserve">مهترین اثار مثبت ایجاد هژمونی بنادر شمالی دریای مکران در مقابل بنادر جنوبی عربی خلیج فارس و خلیج عمان میباشد که ربع چهارم قرن بیستم بدلایل مختلف توانستند شریان های اصلی ترابری دریایی منطقه را در اختیار بگیرند </w:t>
      </w:r>
    </w:p>
    <w:p w14:paraId="146F0F6D" w14:textId="77777777" w:rsidR="00E374DC" w:rsidRPr="0093590C" w:rsidRDefault="00E374DC" w:rsidP="0093590C">
      <w:pPr>
        <w:bidi/>
        <w:spacing w:before="100" w:beforeAutospacing="1" w:after="100" w:afterAutospacing="1"/>
        <w:rPr>
          <w:rFonts w:asciiTheme="majorBidi" w:eastAsia="Times New Roman" w:hAnsiTheme="majorBidi" w:cs="B Zar"/>
          <w:sz w:val="24"/>
          <w:szCs w:val="24"/>
          <w:rtl/>
        </w:rPr>
      </w:pPr>
      <w:r w:rsidRPr="0093590C">
        <w:rPr>
          <w:rFonts w:asciiTheme="majorBidi" w:eastAsia="Times New Roman" w:hAnsiTheme="majorBidi" w:cs="B Zar" w:hint="cs"/>
          <w:sz w:val="24"/>
          <w:szCs w:val="24"/>
          <w:rtl/>
        </w:rPr>
        <w:t xml:space="preserve">با توجه به نیاز چین جهت پشتیبانی منطقه سینکیانگ و سایر مناطق غربی که از دریای چین بسیار دور هستند از طریق بندر گوادر پاکستان و شاهراه گوادر- کاشغر و همچنین نیاز کشورهای آسیای مرکزی و تاحدی قفقاز جنوبی و بعضی از کشوهای اروپایی به پشتیبانی بندر چابهار ایران و قرار گرفتن در مسیر کریدور شمال جنوب و همچنین جاده ابریشم تاریخی که مورد نظر چین میباشد میتواند در آینده نزدیک به هژمونی این بنادر در مقابل بنادر جنوبی عربی بیافزاید </w:t>
      </w:r>
    </w:p>
    <w:p w14:paraId="03AF7F86" w14:textId="77777777" w:rsidR="002F09BC" w:rsidRPr="0093590C" w:rsidRDefault="002F09BC" w:rsidP="0093590C">
      <w:pPr>
        <w:bidi/>
        <w:spacing w:before="100" w:beforeAutospacing="1" w:after="100" w:afterAutospacing="1"/>
        <w:rPr>
          <w:rFonts w:asciiTheme="majorBidi" w:eastAsia="Times New Roman" w:hAnsiTheme="majorBidi" w:cs="B Zar"/>
          <w:sz w:val="24"/>
          <w:szCs w:val="24"/>
        </w:rPr>
      </w:pPr>
      <w:r w:rsidRPr="0093590C">
        <w:rPr>
          <w:rFonts w:asciiTheme="majorBidi" w:eastAsia="Times New Roman" w:hAnsiTheme="majorBidi" w:cs="B Zar"/>
          <w:sz w:val="24"/>
          <w:szCs w:val="24"/>
          <w:rtl/>
        </w:rPr>
        <w:lastRenderedPageBreak/>
        <w:t>از جمله آثار مثبت توسعه و تجهیز بندر آزاد گوادر، فراهم شدن زمینه توسعه روابط اقتصادی و تجاری ایران و پاكستان و در سطح</w:t>
      </w:r>
      <w:r w:rsidR="00A35228" w:rsidRPr="0093590C">
        <w:rPr>
          <w:rFonts w:asciiTheme="majorBidi" w:eastAsia="Times New Roman" w:hAnsiTheme="majorBidi" w:cs="B Zar" w:hint="cs"/>
          <w:sz w:val="24"/>
          <w:szCs w:val="24"/>
          <w:rtl/>
        </w:rPr>
        <w:t xml:space="preserve"> کلانتر </w:t>
      </w:r>
      <w:r w:rsidRPr="0093590C">
        <w:rPr>
          <w:rFonts w:asciiTheme="majorBidi" w:eastAsia="Times New Roman" w:hAnsiTheme="majorBidi" w:cs="B Zar"/>
          <w:sz w:val="24"/>
          <w:szCs w:val="24"/>
          <w:rtl/>
        </w:rPr>
        <w:t>، پیوند دو منطقه آزاد چابهار و گوادر است</w:t>
      </w:r>
      <w:r w:rsidR="00A35228" w:rsidRPr="0093590C">
        <w:rPr>
          <w:rFonts w:asciiTheme="majorBidi" w:eastAsia="Times New Roman" w:hAnsiTheme="majorBidi" w:cs="B Zar" w:hint="cs"/>
          <w:sz w:val="24"/>
          <w:szCs w:val="24"/>
          <w:rtl/>
        </w:rPr>
        <w:t xml:space="preserve"> که میتوانند در خیلی زمینه ها مکمل و باعث رونق همدیگر گردند </w:t>
      </w:r>
      <w:r w:rsidRPr="0093590C">
        <w:rPr>
          <w:rFonts w:asciiTheme="majorBidi" w:eastAsia="Times New Roman" w:hAnsiTheme="majorBidi" w:cs="B Zar"/>
          <w:sz w:val="24"/>
          <w:szCs w:val="24"/>
          <w:rtl/>
        </w:rPr>
        <w:t xml:space="preserve">. از آنجا كه روابط تجاری غیرنفتی دو كشور به دلیل مسائل مرزی، در سطح پایینی قرار دارد. در شرایطی كه دو منطقه آزاد تجاری ایران و پاكستان در فاصله‌ای كمتر از </w:t>
      </w:r>
      <w:r w:rsidRPr="0093590C">
        <w:rPr>
          <w:rFonts w:asciiTheme="majorBidi" w:eastAsia="Times New Roman" w:hAnsiTheme="majorBidi" w:cs="B Zar"/>
          <w:sz w:val="24"/>
          <w:szCs w:val="24"/>
          <w:rtl/>
          <w:lang w:bidi="fa-IR"/>
        </w:rPr>
        <w:t>۲۰۰</w:t>
      </w:r>
      <w:r w:rsidRPr="0093590C">
        <w:rPr>
          <w:rFonts w:asciiTheme="majorBidi" w:eastAsia="Times New Roman" w:hAnsiTheme="majorBidi" w:cs="B Zar"/>
          <w:sz w:val="24"/>
          <w:szCs w:val="24"/>
          <w:rtl/>
        </w:rPr>
        <w:t xml:space="preserve"> كیلومتر قرار گرفته‌اند، پیوندهای اقتصادی و تجاری این دو منطقه می‌تواند در توسعه و تنوع روابط تجاری و طرح‌های مشترك سرمایه‌گذاری موثر واقع شود. یكی از موانع كنونی توسعه منطقه آزاد چابهار در مقایسه با دو منطقه آزاد كیش و قشم، فاصله زیاد آن با مراكز تجاری و اقتصادی منطقه خلیج‌فارس است كه توسعه بندر گوادر با مشاركت گسترده چینی می‌تواند در رفع این مشكل تأثیرگذار باشد</w:t>
      </w:r>
      <w:r w:rsidRPr="0093590C">
        <w:rPr>
          <w:rFonts w:asciiTheme="majorBidi" w:eastAsia="Times New Roman" w:hAnsiTheme="majorBidi" w:cs="B Zar"/>
          <w:sz w:val="24"/>
          <w:szCs w:val="24"/>
        </w:rPr>
        <w:t>.</w:t>
      </w:r>
    </w:p>
    <w:p w14:paraId="7EBBF09F" w14:textId="77777777" w:rsidR="002F09BC" w:rsidRPr="0093590C" w:rsidRDefault="002F09BC" w:rsidP="0093590C">
      <w:pPr>
        <w:bidi/>
        <w:spacing w:before="100" w:beforeAutospacing="1" w:after="100" w:afterAutospacing="1"/>
        <w:rPr>
          <w:rFonts w:asciiTheme="majorBidi" w:eastAsia="Times New Roman" w:hAnsiTheme="majorBidi" w:cs="B Zar"/>
          <w:b/>
          <w:bCs/>
          <w:sz w:val="24"/>
          <w:szCs w:val="24"/>
        </w:rPr>
      </w:pPr>
    </w:p>
    <w:p w14:paraId="0B0B05C4" w14:textId="77777777" w:rsidR="002F09BC" w:rsidRPr="0093590C" w:rsidRDefault="002F09BC" w:rsidP="0093590C">
      <w:pPr>
        <w:bidi/>
        <w:spacing w:before="100" w:beforeAutospacing="1" w:after="100" w:afterAutospacing="1"/>
        <w:rPr>
          <w:rFonts w:asciiTheme="majorBidi" w:eastAsia="Times New Roman" w:hAnsiTheme="majorBidi" w:cs="B Zar"/>
          <w:sz w:val="24"/>
          <w:szCs w:val="24"/>
        </w:rPr>
      </w:pPr>
      <w:r w:rsidRPr="0093590C">
        <w:rPr>
          <w:rFonts w:asciiTheme="majorBidi" w:eastAsia="Times New Roman" w:hAnsiTheme="majorBidi" w:cs="B Zar"/>
          <w:b/>
          <w:bCs/>
          <w:sz w:val="24"/>
          <w:szCs w:val="24"/>
          <w:rtl/>
        </w:rPr>
        <w:t>مقایسه فاصله دو بندر تا آسیای میانه</w:t>
      </w:r>
    </w:p>
    <w:p w14:paraId="40E8E960" w14:textId="77777777" w:rsidR="002F09BC" w:rsidRPr="0093590C" w:rsidRDefault="002F09BC" w:rsidP="0093590C">
      <w:pPr>
        <w:bidi/>
        <w:spacing w:before="100" w:beforeAutospacing="1" w:after="100" w:afterAutospacing="1"/>
        <w:rPr>
          <w:rFonts w:asciiTheme="majorBidi" w:eastAsia="Times New Roman" w:hAnsiTheme="majorBidi" w:cs="B Zar"/>
          <w:sz w:val="24"/>
          <w:szCs w:val="24"/>
          <w:rtl/>
          <w:lang w:bidi="fa-IR"/>
        </w:rPr>
      </w:pPr>
      <w:r w:rsidRPr="0093590C">
        <w:rPr>
          <w:rFonts w:asciiTheme="majorBidi" w:eastAsia="Times New Roman" w:hAnsiTheme="majorBidi" w:cs="B Zar"/>
          <w:sz w:val="24"/>
          <w:szCs w:val="24"/>
          <w:rtl/>
        </w:rPr>
        <w:t>از آنجا كه بندر گوادر تنها از نظر تجارت ترانزیت با ازبكستان و تاجیكستان و تركمنستان می‌تواند با چابهار رقابت كند و دیگر مناطق این ناحیه در فاصله خیلی دوری از گوادر قرار دارند، ترانزیت از طریق گوادر برای دیگر كشورها اصلا به صرفه نیست، بنابراین در اینجا فقط به بررسی فاصله‌های ترانزیتی این سه كشور می‌پردازیم</w:t>
      </w:r>
      <w:r w:rsidRPr="0093590C">
        <w:rPr>
          <w:rFonts w:asciiTheme="majorBidi" w:eastAsia="Times New Roman" w:hAnsiTheme="majorBidi" w:cs="B Zar"/>
          <w:sz w:val="24"/>
          <w:szCs w:val="24"/>
        </w:rPr>
        <w:t>.</w:t>
      </w:r>
    </w:p>
    <w:p w14:paraId="424DD20E" w14:textId="77777777" w:rsidR="002F09BC" w:rsidRPr="0093590C" w:rsidRDefault="002F09BC" w:rsidP="0093590C">
      <w:pPr>
        <w:bidi/>
        <w:spacing w:before="100" w:beforeAutospacing="1" w:after="100" w:afterAutospacing="1"/>
        <w:rPr>
          <w:rFonts w:asciiTheme="majorBidi" w:eastAsia="Times New Roman" w:hAnsiTheme="majorBidi" w:cs="B Zar"/>
          <w:sz w:val="24"/>
          <w:szCs w:val="24"/>
        </w:rPr>
      </w:pPr>
      <w:r w:rsidRPr="0093590C">
        <w:rPr>
          <w:rFonts w:asciiTheme="majorBidi" w:eastAsia="Times New Roman" w:hAnsiTheme="majorBidi" w:cs="B Zar"/>
          <w:sz w:val="24"/>
          <w:szCs w:val="24"/>
          <w:rtl/>
        </w:rPr>
        <w:t xml:space="preserve">تركمنستان: كوتاه‌ترین مسیر جاده‌ای بین گوادر و عشق‌آباد، </w:t>
      </w:r>
      <w:r w:rsidRPr="0093590C">
        <w:rPr>
          <w:rFonts w:asciiTheme="majorBidi" w:eastAsia="Times New Roman" w:hAnsiTheme="majorBidi" w:cs="B Zar"/>
          <w:sz w:val="24"/>
          <w:szCs w:val="24"/>
          <w:rtl/>
          <w:lang w:bidi="fa-IR"/>
        </w:rPr>
        <w:t>۲۵۶۵</w:t>
      </w:r>
      <w:r w:rsidRPr="0093590C">
        <w:rPr>
          <w:rFonts w:asciiTheme="majorBidi" w:eastAsia="Times New Roman" w:hAnsiTheme="majorBidi" w:cs="B Zar"/>
          <w:sz w:val="24"/>
          <w:szCs w:val="24"/>
          <w:rtl/>
        </w:rPr>
        <w:t xml:space="preserve"> كیلومتر است؛ بنابراین گوادر از این نظر نسبت به چابهار (</w:t>
      </w:r>
      <w:r w:rsidRPr="0093590C">
        <w:rPr>
          <w:rFonts w:asciiTheme="majorBidi" w:eastAsia="Times New Roman" w:hAnsiTheme="majorBidi" w:cs="B Zar"/>
          <w:sz w:val="24"/>
          <w:szCs w:val="24"/>
          <w:rtl/>
          <w:lang w:bidi="fa-IR"/>
        </w:rPr>
        <w:t>۲۳۰۴</w:t>
      </w:r>
      <w:r w:rsidRPr="0093590C">
        <w:rPr>
          <w:rFonts w:asciiTheme="majorBidi" w:eastAsia="Times New Roman" w:hAnsiTheme="majorBidi" w:cs="B Zar"/>
          <w:sz w:val="24"/>
          <w:szCs w:val="24"/>
          <w:rtl/>
        </w:rPr>
        <w:t xml:space="preserve"> كیلومتر) و بندرعباس (</w:t>
      </w:r>
      <w:r w:rsidRPr="0093590C">
        <w:rPr>
          <w:rFonts w:asciiTheme="majorBidi" w:eastAsia="Times New Roman" w:hAnsiTheme="majorBidi" w:cs="B Zar"/>
          <w:sz w:val="24"/>
          <w:szCs w:val="24"/>
          <w:rtl/>
          <w:lang w:bidi="fa-IR"/>
        </w:rPr>
        <w:t>۲۴۰۱</w:t>
      </w:r>
      <w:r w:rsidRPr="0093590C">
        <w:rPr>
          <w:rFonts w:asciiTheme="majorBidi" w:eastAsia="Times New Roman" w:hAnsiTheme="majorBidi" w:cs="B Zar"/>
          <w:sz w:val="24"/>
          <w:szCs w:val="24"/>
          <w:rtl/>
        </w:rPr>
        <w:t xml:space="preserve"> كیلومتر) دارای عدم مزیت است</w:t>
      </w:r>
      <w:r w:rsidRPr="0093590C">
        <w:rPr>
          <w:rFonts w:asciiTheme="majorBidi" w:eastAsia="Times New Roman" w:hAnsiTheme="majorBidi" w:cs="B Zar"/>
          <w:sz w:val="24"/>
          <w:szCs w:val="24"/>
        </w:rPr>
        <w:t>.</w:t>
      </w:r>
    </w:p>
    <w:p w14:paraId="3E80362F" w14:textId="77777777" w:rsidR="002F09BC" w:rsidRPr="0093590C" w:rsidRDefault="002F09BC" w:rsidP="0093590C">
      <w:pPr>
        <w:bidi/>
        <w:spacing w:before="100" w:beforeAutospacing="1" w:after="100" w:afterAutospacing="1"/>
        <w:rPr>
          <w:rFonts w:asciiTheme="majorBidi" w:eastAsia="Times New Roman" w:hAnsiTheme="majorBidi" w:cs="B Zar"/>
          <w:sz w:val="24"/>
          <w:szCs w:val="24"/>
        </w:rPr>
      </w:pPr>
      <w:r w:rsidRPr="0093590C">
        <w:rPr>
          <w:rFonts w:asciiTheme="majorBidi" w:eastAsia="Times New Roman" w:hAnsiTheme="majorBidi" w:cs="B Zar"/>
          <w:sz w:val="24"/>
          <w:szCs w:val="24"/>
        </w:rPr>
        <w:t> </w:t>
      </w:r>
      <w:r w:rsidRPr="0093590C">
        <w:rPr>
          <w:rFonts w:asciiTheme="majorBidi" w:eastAsia="Times New Roman" w:hAnsiTheme="majorBidi" w:cs="B Zar"/>
          <w:sz w:val="24"/>
          <w:szCs w:val="24"/>
          <w:rtl/>
        </w:rPr>
        <w:t xml:space="preserve">ازبكستان: كوتاه‌ترین مسیر مواصلاتی بین گوادر و تاشكند، مسافتی نزدیك به </w:t>
      </w:r>
      <w:r w:rsidRPr="0093590C">
        <w:rPr>
          <w:rFonts w:asciiTheme="majorBidi" w:eastAsia="Times New Roman" w:hAnsiTheme="majorBidi" w:cs="B Zar"/>
          <w:sz w:val="24"/>
          <w:szCs w:val="24"/>
          <w:rtl/>
          <w:lang w:bidi="fa-IR"/>
        </w:rPr>
        <w:t>۲۹۱۲</w:t>
      </w:r>
      <w:r w:rsidRPr="0093590C">
        <w:rPr>
          <w:rFonts w:asciiTheme="majorBidi" w:eastAsia="Times New Roman" w:hAnsiTheme="majorBidi" w:cs="B Zar"/>
          <w:sz w:val="24"/>
          <w:szCs w:val="24"/>
          <w:rtl/>
        </w:rPr>
        <w:t xml:space="preserve"> كیلومتر دارد كه نسبت به چابهار و بندرعباس به ترتیب </w:t>
      </w:r>
      <w:r w:rsidRPr="0093590C">
        <w:rPr>
          <w:rFonts w:asciiTheme="majorBidi" w:eastAsia="Times New Roman" w:hAnsiTheme="majorBidi" w:cs="B Zar"/>
          <w:sz w:val="24"/>
          <w:szCs w:val="24"/>
          <w:rtl/>
          <w:lang w:bidi="fa-IR"/>
        </w:rPr>
        <w:t>198</w:t>
      </w:r>
      <w:r w:rsidRPr="0093590C">
        <w:rPr>
          <w:rFonts w:asciiTheme="majorBidi" w:eastAsia="Times New Roman" w:hAnsiTheme="majorBidi" w:cs="B Zar"/>
          <w:sz w:val="24"/>
          <w:szCs w:val="24"/>
          <w:rtl/>
        </w:rPr>
        <w:t xml:space="preserve"> و </w:t>
      </w:r>
      <w:r w:rsidRPr="0093590C">
        <w:rPr>
          <w:rFonts w:asciiTheme="majorBidi" w:eastAsia="Times New Roman" w:hAnsiTheme="majorBidi" w:cs="B Zar"/>
          <w:sz w:val="24"/>
          <w:szCs w:val="24"/>
          <w:rtl/>
          <w:lang w:bidi="fa-IR"/>
        </w:rPr>
        <w:t>۲۶۶</w:t>
      </w:r>
      <w:r w:rsidRPr="0093590C">
        <w:rPr>
          <w:rFonts w:asciiTheme="majorBidi" w:eastAsia="Times New Roman" w:hAnsiTheme="majorBidi" w:cs="B Zar"/>
          <w:sz w:val="24"/>
          <w:szCs w:val="24"/>
          <w:rtl/>
        </w:rPr>
        <w:t xml:space="preserve"> كیلومتر از لحاظ فاصله دارای مزیت است</w:t>
      </w:r>
      <w:r w:rsidRPr="0093590C">
        <w:rPr>
          <w:rFonts w:asciiTheme="majorBidi" w:eastAsia="Times New Roman" w:hAnsiTheme="majorBidi" w:cs="B Zar"/>
          <w:sz w:val="24"/>
          <w:szCs w:val="24"/>
        </w:rPr>
        <w:t>.</w:t>
      </w:r>
    </w:p>
    <w:p w14:paraId="57AB6D68" w14:textId="77777777" w:rsidR="002F09BC" w:rsidRPr="0093590C" w:rsidRDefault="002F09BC" w:rsidP="0093590C">
      <w:pPr>
        <w:bidi/>
        <w:spacing w:before="100" w:beforeAutospacing="1" w:after="100" w:afterAutospacing="1"/>
        <w:rPr>
          <w:rFonts w:asciiTheme="majorBidi" w:eastAsia="Times New Roman" w:hAnsiTheme="majorBidi" w:cs="B Zar"/>
          <w:sz w:val="24"/>
          <w:szCs w:val="24"/>
        </w:rPr>
      </w:pPr>
      <w:r w:rsidRPr="0093590C">
        <w:rPr>
          <w:rFonts w:asciiTheme="majorBidi" w:eastAsia="Times New Roman" w:hAnsiTheme="majorBidi" w:cs="B Zar"/>
          <w:sz w:val="24"/>
          <w:szCs w:val="24"/>
          <w:rtl/>
        </w:rPr>
        <w:t>تاجیكستان: كوتاه‌ترین مسیر جاده‌ای بین گوادر تا دوشنبه (</w:t>
      </w:r>
      <w:r w:rsidRPr="0093590C">
        <w:rPr>
          <w:rFonts w:asciiTheme="majorBidi" w:eastAsia="Times New Roman" w:hAnsiTheme="majorBidi" w:cs="B Zar"/>
          <w:sz w:val="24"/>
          <w:szCs w:val="24"/>
          <w:rtl/>
          <w:lang w:bidi="fa-IR"/>
        </w:rPr>
        <w:t>۲۲۴۶</w:t>
      </w:r>
      <w:r w:rsidRPr="0093590C">
        <w:rPr>
          <w:rFonts w:asciiTheme="majorBidi" w:eastAsia="Times New Roman" w:hAnsiTheme="majorBidi" w:cs="B Zar"/>
          <w:sz w:val="24"/>
          <w:szCs w:val="24"/>
          <w:rtl/>
        </w:rPr>
        <w:t xml:space="preserve"> كیلومتر</w:t>
      </w:r>
      <w:r w:rsidRPr="0093590C">
        <w:rPr>
          <w:rFonts w:asciiTheme="majorBidi" w:eastAsia="Times New Roman" w:hAnsiTheme="majorBidi" w:cs="B Zar"/>
          <w:sz w:val="24"/>
          <w:szCs w:val="24"/>
        </w:rPr>
        <w:t xml:space="preserve">) </w:t>
      </w:r>
      <w:r w:rsidRPr="0093590C">
        <w:rPr>
          <w:rFonts w:asciiTheme="majorBidi" w:eastAsia="Times New Roman" w:hAnsiTheme="majorBidi" w:cs="B Zar"/>
          <w:sz w:val="24"/>
          <w:szCs w:val="24"/>
          <w:rtl/>
        </w:rPr>
        <w:t xml:space="preserve">نسبت به چابهار و بندرعباس به ترتیب با اختلاف </w:t>
      </w:r>
      <w:r w:rsidRPr="0093590C">
        <w:rPr>
          <w:rFonts w:asciiTheme="majorBidi" w:eastAsia="Times New Roman" w:hAnsiTheme="majorBidi" w:cs="B Zar"/>
          <w:sz w:val="24"/>
          <w:szCs w:val="24"/>
          <w:rtl/>
          <w:lang w:bidi="fa-IR"/>
        </w:rPr>
        <w:t>۲۱۳</w:t>
      </w:r>
      <w:r w:rsidRPr="0093590C">
        <w:rPr>
          <w:rFonts w:asciiTheme="majorBidi" w:eastAsia="Times New Roman" w:hAnsiTheme="majorBidi" w:cs="B Zar"/>
          <w:sz w:val="24"/>
          <w:szCs w:val="24"/>
          <w:rtl/>
        </w:rPr>
        <w:t xml:space="preserve"> كیلومتر و </w:t>
      </w:r>
      <w:r w:rsidRPr="0093590C">
        <w:rPr>
          <w:rFonts w:asciiTheme="majorBidi" w:eastAsia="Times New Roman" w:hAnsiTheme="majorBidi" w:cs="B Zar"/>
          <w:sz w:val="24"/>
          <w:szCs w:val="24"/>
          <w:rtl/>
          <w:lang w:bidi="fa-IR"/>
        </w:rPr>
        <w:t>۲۸۸</w:t>
      </w:r>
      <w:r w:rsidRPr="0093590C">
        <w:rPr>
          <w:rFonts w:asciiTheme="majorBidi" w:eastAsia="Times New Roman" w:hAnsiTheme="majorBidi" w:cs="B Zar"/>
          <w:sz w:val="24"/>
          <w:szCs w:val="24"/>
          <w:rtl/>
        </w:rPr>
        <w:t xml:space="preserve"> كیلومتر، دارای مزیت است</w:t>
      </w:r>
      <w:r w:rsidRPr="0093590C">
        <w:rPr>
          <w:rFonts w:asciiTheme="majorBidi" w:eastAsia="Times New Roman" w:hAnsiTheme="majorBidi" w:cs="B Zar"/>
          <w:sz w:val="24"/>
          <w:szCs w:val="24"/>
        </w:rPr>
        <w:t>.</w:t>
      </w:r>
    </w:p>
    <w:p w14:paraId="669121CB" w14:textId="77777777" w:rsidR="002F09BC" w:rsidRPr="0093590C" w:rsidRDefault="002F09BC" w:rsidP="0093590C">
      <w:pPr>
        <w:bidi/>
        <w:spacing w:before="100" w:beforeAutospacing="1" w:after="100" w:afterAutospacing="1"/>
        <w:rPr>
          <w:rFonts w:asciiTheme="majorBidi" w:eastAsia="Times New Roman" w:hAnsiTheme="majorBidi" w:cs="B Zar"/>
          <w:sz w:val="24"/>
          <w:szCs w:val="24"/>
        </w:rPr>
      </w:pPr>
      <w:r w:rsidRPr="0093590C">
        <w:rPr>
          <w:rFonts w:asciiTheme="majorBidi" w:eastAsia="Times New Roman" w:hAnsiTheme="majorBidi" w:cs="B Zar"/>
          <w:sz w:val="24"/>
          <w:szCs w:val="24"/>
          <w:rtl/>
        </w:rPr>
        <w:t>بنابراین گوادر برای ترانزیت به تاجیكستان و ازبكستان، از لحاظ مسافت جاده‌ای، نسبت به چابهار دارای مزیت است، اما در مورد تركمنستان و افغانستان، شرایط به نفع چابهار است. از طرف دیگر، كشورهای دیگر آسیای میانه (قزاقستان و قرقیزستان) و كشورهای بالقوه برای ترانزیت كالا مثل روسیه و آذربایجان دارای فاصله زیادی تا گوادر هستند و این بندر برای ترانزیت به این كشورها شانس كمتری نسبت به چابهار دارد</w:t>
      </w:r>
      <w:r w:rsidRPr="0093590C">
        <w:rPr>
          <w:rFonts w:asciiTheme="majorBidi" w:eastAsia="Times New Roman" w:hAnsiTheme="majorBidi" w:cs="B Zar"/>
          <w:sz w:val="24"/>
          <w:szCs w:val="24"/>
        </w:rPr>
        <w:t>.</w:t>
      </w:r>
    </w:p>
    <w:p w14:paraId="68CA61FA" w14:textId="77777777" w:rsidR="002F09BC" w:rsidRPr="0093590C" w:rsidRDefault="002F09BC" w:rsidP="0093590C">
      <w:pPr>
        <w:pStyle w:val="titlebignews"/>
        <w:bidi/>
        <w:spacing w:line="240" w:lineRule="auto"/>
        <w:ind w:left="0"/>
        <w:rPr>
          <w:rFonts w:cs="B Zar"/>
          <w:b/>
          <w:bCs/>
          <w:sz w:val="24"/>
          <w:szCs w:val="24"/>
          <w:rtl/>
        </w:rPr>
      </w:pPr>
    </w:p>
    <w:p w14:paraId="371DAFFA" w14:textId="77777777" w:rsidR="00AD65F5" w:rsidRPr="0093590C" w:rsidRDefault="00AD65F5" w:rsidP="0093590C">
      <w:pPr>
        <w:pStyle w:val="titlebignews"/>
        <w:bidi/>
        <w:spacing w:line="240" w:lineRule="auto"/>
        <w:rPr>
          <w:rFonts w:cs="B Zar"/>
          <w:b/>
          <w:bCs/>
          <w:sz w:val="24"/>
          <w:szCs w:val="24"/>
          <w:rtl/>
        </w:rPr>
      </w:pPr>
      <w:r w:rsidRPr="0093590C">
        <w:rPr>
          <w:rFonts w:cs="B Zar"/>
          <w:b/>
          <w:bCs/>
          <w:sz w:val="24"/>
          <w:szCs w:val="24"/>
          <w:rtl/>
        </w:rPr>
        <w:lastRenderedPageBreak/>
        <w:t>نتيجه‌گيري:</w:t>
      </w:r>
    </w:p>
    <w:p w14:paraId="08F4E2D7" w14:textId="77777777" w:rsidR="00AD65F5" w:rsidRPr="0093590C" w:rsidRDefault="00AD65F5" w:rsidP="0093590C">
      <w:pPr>
        <w:pStyle w:val="titlebignews"/>
        <w:bidi/>
        <w:spacing w:line="240" w:lineRule="auto"/>
        <w:rPr>
          <w:rFonts w:cs="B Zar"/>
          <w:sz w:val="24"/>
          <w:szCs w:val="24"/>
        </w:rPr>
      </w:pPr>
      <w:r w:rsidRPr="0093590C">
        <w:rPr>
          <w:rFonts w:cs="B Zar"/>
          <w:sz w:val="24"/>
          <w:szCs w:val="24"/>
          <w:rtl/>
        </w:rPr>
        <w:t xml:space="preserve">با توجه به اين كه مكانيسم اتصال بنادر شمال و جنوب درياي خزر «رورو </w:t>
      </w:r>
      <w:r w:rsidRPr="0093590C">
        <w:rPr>
          <w:sz w:val="24"/>
          <w:szCs w:val="24"/>
          <w:rtl/>
        </w:rPr>
        <w:t>–</w:t>
      </w:r>
      <w:r w:rsidRPr="0093590C">
        <w:rPr>
          <w:rFonts w:cs="B Zar"/>
          <w:sz w:val="24"/>
          <w:szCs w:val="24"/>
          <w:rtl/>
        </w:rPr>
        <w:t xml:space="preserve"> ريلي» است و اتصال</w:t>
      </w:r>
      <w:r w:rsidR="00453B27" w:rsidRPr="0093590C">
        <w:rPr>
          <w:rFonts w:cs="B Zar" w:hint="cs"/>
          <w:sz w:val="24"/>
          <w:szCs w:val="24"/>
          <w:rtl/>
        </w:rPr>
        <w:t xml:space="preserve"> بندر چابهار و </w:t>
      </w:r>
      <w:r w:rsidRPr="0093590C">
        <w:rPr>
          <w:rFonts w:cs="B Zar"/>
          <w:sz w:val="24"/>
          <w:szCs w:val="24"/>
          <w:rtl/>
        </w:rPr>
        <w:t xml:space="preserve"> بندرعباس به بنادر </w:t>
      </w:r>
      <w:r w:rsidR="00A35228" w:rsidRPr="0093590C">
        <w:rPr>
          <w:rFonts w:cs="B Zar" w:hint="cs"/>
          <w:sz w:val="24"/>
          <w:szCs w:val="24"/>
          <w:rtl/>
        </w:rPr>
        <w:t xml:space="preserve">عربی </w:t>
      </w:r>
      <w:r w:rsidRPr="0093590C">
        <w:rPr>
          <w:rFonts w:cs="B Zar"/>
          <w:sz w:val="24"/>
          <w:szCs w:val="24"/>
          <w:rtl/>
        </w:rPr>
        <w:t xml:space="preserve"> و هندوستان </w:t>
      </w:r>
      <w:r w:rsidR="00453B27" w:rsidRPr="0093590C">
        <w:rPr>
          <w:rFonts w:cs="B Zar" w:hint="cs"/>
          <w:sz w:val="24"/>
          <w:szCs w:val="24"/>
          <w:rtl/>
        </w:rPr>
        <w:t xml:space="preserve">و اتصال راه آهن چابهار </w:t>
      </w:r>
      <w:r w:rsidRPr="0093590C">
        <w:rPr>
          <w:rFonts w:cs="B Zar"/>
          <w:sz w:val="24"/>
          <w:szCs w:val="24"/>
          <w:rtl/>
        </w:rPr>
        <w:t>نيز از طريق كشتي‌هاي رو-رو ميسر است. به عبارت ديگر شهر مسكو به عنوان ترمينال مركزي (</w:t>
      </w:r>
      <w:r w:rsidRPr="0093590C">
        <w:rPr>
          <w:rFonts w:cs="B Zar"/>
          <w:sz w:val="24"/>
          <w:szCs w:val="24"/>
        </w:rPr>
        <w:t>HUB</w:t>
      </w:r>
      <w:r w:rsidRPr="0093590C">
        <w:rPr>
          <w:rFonts w:cs="B Zar"/>
          <w:sz w:val="24"/>
          <w:szCs w:val="24"/>
          <w:rtl/>
        </w:rPr>
        <w:t xml:space="preserve">)، كالاهاي اروپايي شمالي و شرقي را با استفاده از سيستم راه‌آهن جمع‌آوري نموده و پس از اتصال آن به بندري در ساحل جنوبي درياي خزر به شبكه حمل‌ونقل ايران پيوند خواهد داد. در صورت فعال شدن تمام حلقه‌هاي اين زنجيره، انتقال كانتينر از بندر بمبئي به مسكو حدود يك ماه زمان نياز دارد، در حالي كه ترانزيت كانتينري مشابه از طريق درياي بالتيك افزايش 20درصدي هزينه حمل‌ونقل را در پي خواهد داشت. با توجه به جدول زير مي‌توان به مقايسه هزينه و زمان حمل‌ونقل هر كانتينر در مسيرهاي فعلي و كريدور شمال </w:t>
      </w:r>
      <w:r w:rsidRPr="0093590C">
        <w:rPr>
          <w:sz w:val="24"/>
          <w:szCs w:val="24"/>
          <w:rtl/>
        </w:rPr>
        <w:t>–</w:t>
      </w:r>
      <w:r w:rsidRPr="0093590C">
        <w:rPr>
          <w:rFonts w:cs="B Zar"/>
          <w:sz w:val="24"/>
          <w:szCs w:val="24"/>
          <w:rtl/>
        </w:rPr>
        <w:t xml:space="preserve"> جنوب پرداخت: و از طرفي در ادامه كريدور شمال </w:t>
      </w:r>
      <w:r w:rsidRPr="0093590C">
        <w:rPr>
          <w:sz w:val="24"/>
          <w:szCs w:val="24"/>
          <w:rtl/>
        </w:rPr>
        <w:t>–</w:t>
      </w:r>
      <w:r w:rsidRPr="0093590C">
        <w:rPr>
          <w:rFonts w:cs="B Zar"/>
          <w:sz w:val="24"/>
          <w:szCs w:val="24"/>
          <w:rtl/>
        </w:rPr>
        <w:t xml:space="preserve"> جنوب ارتباط ايران با آسياي مركزي از طريق گذر از قلمرو تركمنستان امكان‌پذير است. </w:t>
      </w:r>
    </w:p>
    <w:p w14:paraId="35AEFD7D" w14:textId="77777777" w:rsidR="00AD65F5" w:rsidRPr="0093590C" w:rsidRDefault="00AD65F5" w:rsidP="0093590C">
      <w:pPr>
        <w:pStyle w:val="titlebignews"/>
        <w:bidi/>
        <w:spacing w:line="240" w:lineRule="auto"/>
        <w:rPr>
          <w:rFonts w:cs="B Zar"/>
          <w:sz w:val="24"/>
          <w:szCs w:val="24"/>
        </w:rPr>
      </w:pPr>
    </w:p>
    <w:p w14:paraId="153F84C5" w14:textId="77777777" w:rsidR="00AD65F5" w:rsidRPr="0093590C" w:rsidRDefault="00AD65F5" w:rsidP="0093590C">
      <w:pPr>
        <w:pStyle w:val="NormalWeb"/>
        <w:bidi/>
        <w:spacing w:after="240"/>
        <w:rPr>
          <w:rFonts w:cs="B Zar"/>
          <w:b/>
          <w:bCs/>
          <w:rtl/>
        </w:rPr>
      </w:pPr>
      <w:r w:rsidRPr="0093590C">
        <w:rPr>
          <w:rFonts w:cs="B Zar"/>
        </w:rPr>
        <w:br/>
      </w:r>
    </w:p>
    <w:tbl>
      <w:tblPr>
        <w:tblStyle w:val="TableGrid"/>
        <w:bidiVisual/>
        <w:tblW w:w="0" w:type="auto"/>
        <w:tblInd w:w="30" w:type="dxa"/>
        <w:tblLook w:val="04A0" w:firstRow="1" w:lastRow="0" w:firstColumn="1" w:lastColumn="0" w:noHBand="0" w:noVBand="1"/>
      </w:tblPr>
      <w:tblGrid>
        <w:gridCol w:w="2337"/>
        <w:gridCol w:w="2321"/>
        <w:gridCol w:w="2341"/>
        <w:gridCol w:w="2321"/>
      </w:tblGrid>
      <w:tr w:rsidR="00AD65F5" w:rsidRPr="0093590C" w14:paraId="541B931D" w14:textId="77777777" w:rsidTr="004B6C2E">
        <w:tc>
          <w:tcPr>
            <w:tcW w:w="2394" w:type="dxa"/>
          </w:tcPr>
          <w:p w14:paraId="40D543AC" w14:textId="77777777" w:rsidR="00AD65F5" w:rsidRPr="0093590C" w:rsidRDefault="00AD65F5" w:rsidP="0093590C">
            <w:pPr>
              <w:pStyle w:val="NormalWeb"/>
              <w:bidi/>
              <w:spacing w:after="240"/>
              <w:rPr>
                <w:rFonts w:cs="B Zar"/>
                <w:b/>
                <w:bCs/>
                <w:rtl/>
              </w:rPr>
            </w:pPr>
            <w:r w:rsidRPr="0093590C">
              <w:rPr>
                <w:rFonts w:cs="B Zar" w:hint="cs"/>
                <w:b/>
                <w:bCs/>
                <w:rtl/>
              </w:rPr>
              <w:t>مسیر غیر کریدور</w:t>
            </w:r>
          </w:p>
        </w:tc>
        <w:tc>
          <w:tcPr>
            <w:tcW w:w="2394" w:type="dxa"/>
          </w:tcPr>
          <w:p w14:paraId="5091E99C" w14:textId="77777777" w:rsidR="00AD65F5" w:rsidRPr="0093590C" w:rsidRDefault="00AD65F5" w:rsidP="0093590C">
            <w:pPr>
              <w:pStyle w:val="NormalWeb"/>
              <w:bidi/>
              <w:spacing w:after="240"/>
              <w:rPr>
                <w:rFonts w:cs="B Zar"/>
                <w:b/>
                <w:bCs/>
                <w:rtl/>
              </w:rPr>
            </w:pPr>
            <w:r w:rsidRPr="0093590C">
              <w:rPr>
                <w:rFonts w:cs="B Zar" w:hint="cs"/>
                <w:b/>
                <w:bCs/>
                <w:rtl/>
              </w:rPr>
              <w:t xml:space="preserve">روز </w:t>
            </w:r>
          </w:p>
        </w:tc>
        <w:tc>
          <w:tcPr>
            <w:tcW w:w="2394" w:type="dxa"/>
          </w:tcPr>
          <w:p w14:paraId="08BBF47F" w14:textId="77777777" w:rsidR="00AD65F5" w:rsidRPr="0093590C" w:rsidRDefault="00AD65F5" w:rsidP="0093590C">
            <w:pPr>
              <w:pStyle w:val="NormalWeb"/>
              <w:bidi/>
              <w:spacing w:after="240"/>
              <w:rPr>
                <w:rFonts w:cs="B Zar"/>
                <w:b/>
                <w:bCs/>
                <w:rtl/>
              </w:rPr>
            </w:pPr>
            <w:r w:rsidRPr="0093590C">
              <w:rPr>
                <w:rFonts w:cs="B Zar" w:hint="cs"/>
                <w:b/>
                <w:bCs/>
                <w:rtl/>
              </w:rPr>
              <w:t>مسیر کریدور</w:t>
            </w:r>
          </w:p>
        </w:tc>
        <w:tc>
          <w:tcPr>
            <w:tcW w:w="2394" w:type="dxa"/>
          </w:tcPr>
          <w:p w14:paraId="2D9F520D" w14:textId="77777777" w:rsidR="00AD65F5" w:rsidRPr="0093590C" w:rsidRDefault="00AD65F5" w:rsidP="0093590C">
            <w:pPr>
              <w:pStyle w:val="NormalWeb"/>
              <w:bidi/>
              <w:spacing w:after="240"/>
              <w:rPr>
                <w:rFonts w:cs="B Zar"/>
                <w:b/>
                <w:bCs/>
                <w:rtl/>
              </w:rPr>
            </w:pPr>
            <w:r w:rsidRPr="0093590C">
              <w:rPr>
                <w:rFonts w:cs="B Zar" w:hint="cs"/>
                <w:b/>
                <w:bCs/>
                <w:rtl/>
              </w:rPr>
              <w:t xml:space="preserve">روز </w:t>
            </w:r>
          </w:p>
        </w:tc>
      </w:tr>
      <w:tr w:rsidR="00AD65F5" w:rsidRPr="0093590C" w14:paraId="60F8129F" w14:textId="77777777" w:rsidTr="004B6C2E">
        <w:tc>
          <w:tcPr>
            <w:tcW w:w="2394" w:type="dxa"/>
          </w:tcPr>
          <w:p w14:paraId="40E7A9EF" w14:textId="77777777" w:rsidR="00AD65F5" w:rsidRPr="0093590C" w:rsidRDefault="00AD65F5" w:rsidP="0093590C">
            <w:pPr>
              <w:pStyle w:val="NormalWeb"/>
              <w:bidi/>
              <w:spacing w:after="240"/>
              <w:rPr>
                <w:rFonts w:cs="B Zar"/>
                <w:b/>
                <w:bCs/>
                <w:rtl/>
              </w:rPr>
            </w:pPr>
            <w:r w:rsidRPr="0093590C">
              <w:rPr>
                <w:rFonts w:cs="B Zar" w:hint="cs"/>
                <w:b/>
                <w:bCs/>
                <w:rtl/>
              </w:rPr>
              <w:t xml:space="preserve">بندر عباس </w:t>
            </w:r>
            <w:r w:rsidRPr="0093590C">
              <w:rPr>
                <w:b/>
                <w:bCs/>
                <w:rtl/>
              </w:rPr>
              <w:t>–</w:t>
            </w:r>
            <w:r w:rsidRPr="0093590C">
              <w:rPr>
                <w:rFonts w:cs="B Zar" w:hint="cs"/>
                <w:b/>
                <w:bCs/>
                <w:rtl/>
              </w:rPr>
              <w:t xml:space="preserve"> هلسینگی </w:t>
            </w:r>
          </w:p>
        </w:tc>
        <w:tc>
          <w:tcPr>
            <w:tcW w:w="2394" w:type="dxa"/>
          </w:tcPr>
          <w:p w14:paraId="126F0CF8" w14:textId="77777777" w:rsidR="00AD65F5" w:rsidRPr="0093590C" w:rsidRDefault="00AD65F5" w:rsidP="0093590C">
            <w:pPr>
              <w:pStyle w:val="NormalWeb"/>
              <w:bidi/>
              <w:spacing w:after="240"/>
              <w:rPr>
                <w:rFonts w:cs="B Zar"/>
                <w:b/>
                <w:bCs/>
                <w:rtl/>
              </w:rPr>
            </w:pPr>
            <w:r w:rsidRPr="0093590C">
              <w:rPr>
                <w:rFonts w:cs="B Zar" w:hint="cs"/>
                <w:b/>
                <w:bCs/>
                <w:rtl/>
              </w:rPr>
              <w:t>42</w:t>
            </w:r>
          </w:p>
        </w:tc>
        <w:tc>
          <w:tcPr>
            <w:tcW w:w="2394" w:type="dxa"/>
          </w:tcPr>
          <w:p w14:paraId="49514316" w14:textId="77777777" w:rsidR="00AD65F5" w:rsidRPr="0093590C" w:rsidRDefault="00AD65F5" w:rsidP="0093590C">
            <w:pPr>
              <w:pStyle w:val="NormalWeb"/>
              <w:bidi/>
              <w:spacing w:after="240"/>
              <w:rPr>
                <w:rFonts w:cs="B Zar"/>
                <w:b/>
                <w:bCs/>
                <w:rtl/>
              </w:rPr>
            </w:pPr>
            <w:r w:rsidRPr="0093590C">
              <w:rPr>
                <w:rFonts w:cs="B Zar" w:hint="cs"/>
                <w:b/>
                <w:bCs/>
                <w:rtl/>
              </w:rPr>
              <w:t xml:space="preserve">بندرعباس </w:t>
            </w:r>
            <w:r w:rsidRPr="0093590C">
              <w:rPr>
                <w:b/>
                <w:bCs/>
                <w:rtl/>
              </w:rPr>
              <w:t>–</w:t>
            </w:r>
            <w:r w:rsidRPr="0093590C">
              <w:rPr>
                <w:rFonts w:cs="B Zar" w:hint="cs"/>
                <w:b/>
                <w:bCs/>
                <w:rtl/>
              </w:rPr>
              <w:t xml:space="preserve"> هلسینگی </w:t>
            </w:r>
          </w:p>
        </w:tc>
        <w:tc>
          <w:tcPr>
            <w:tcW w:w="2394" w:type="dxa"/>
          </w:tcPr>
          <w:p w14:paraId="4D877749" w14:textId="77777777" w:rsidR="00AD65F5" w:rsidRPr="0093590C" w:rsidRDefault="00AD65F5" w:rsidP="0093590C">
            <w:pPr>
              <w:pStyle w:val="NormalWeb"/>
              <w:bidi/>
              <w:spacing w:after="240"/>
              <w:rPr>
                <w:rFonts w:cs="B Zar"/>
                <w:b/>
                <w:bCs/>
                <w:rtl/>
              </w:rPr>
            </w:pPr>
            <w:r w:rsidRPr="0093590C">
              <w:rPr>
                <w:rFonts w:cs="B Zar" w:hint="cs"/>
                <w:b/>
                <w:bCs/>
                <w:rtl/>
              </w:rPr>
              <w:t>19</w:t>
            </w:r>
          </w:p>
        </w:tc>
      </w:tr>
      <w:tr w:rsidR="00AD65F5" w:rsidRPr="0093590C" w14:paraId="5624BD9E" w14:textId="77777777" w:rsidTr="004B6C2E">
        <w:tc>
          <w:tcPr>
            <w:tcW w:w="2394" w:type="dxa"/>
          </w:tcPr>
          <w:p w14:paraId="27EF3534" w14:textId="77777777" w:rsidR="00AD65F5" w:rsidRPr="0093590C" w:rsidRDefault="00AD65F5" w:rsidP="0093590C">
            <w:pPr>
              <w:pStyle w:val="NormalWeb"/>
              <w:bidi/>
              <w:spacing w:after="240"/>
              <w:rPr>
                <w:rFonts w:cs="B Zar"/>
                <w:b/>
                <w:bCs/>
                <w:rtl/>
              </w:rPr>
            </w:pPr>
            <w:r w:rsidRPr="0093590C">
              <w:rPr>
                <w:rFonts w:cs="B Zar" w:hint="cs"/>
                <w:b/>
                <w:bCs/>
                <w:rtl/>
              </w:rPr>
              <w:t xml:space="preserve">کراچی </w:t>
            </w:r>
            <w:r w:rsidRPr="0093590C">
              <w:rPr>
                <w:b/>
                <w:bCs/>
                <w:rtl/>
              </w:rPr>
              <w:t>–</w:t>
            </w:r>
            <w:r w:rsidRPr="0093590C">
              <w:rPr>
                <w:rFonts w:cs="B Zar" w:hint="cs"/>
                <w:b/>
                <w:bCs/>
                <w:rtl/>
              </w:rPr>
              <w:t xml:space="preserve"> هلسینگی </w:t>
            </w:r>
          </w:p>
        </w:tc>
        <w:tc>
          <w:tcPr>
            <w:tcW w:w="2394" w:type="dxa"/>
          </w:tcPr>
          <w:p w14:paraId="1ED8E4C2" w14:textId="77777777" w:rsidR="00AD65F5" w:rsidRPr="0093590C" w:rsidRDefault="00AD65F5" w:rsidP="0093590C">
            <w:pPr>
              <w:pStyle w:val="NormalWeb"/>
              <w:bidi/>
              <w:spacing w:after="240"/>
              <w:rPr>
                <w:rFonts w:cs="B Zar"/>
                <w:b/>
                <w:bCs/>
                <w:rtl/>
              </w:rPr>
            </w:pPr>
            <w:r w:rsidRPr="0093590C">
              <w:rPr>
                <w:rFonts w:cs="B Zar" w:hint="cs"/>
                <w:b/>
                <w:bCs/>
                <w:rtl/>
              </w:rPr>
              <w:t>45</w:t>
            </w:r>
          </w:p>
        </w:tc>
        <w:tc>
          <w:tcPr>
            <w:tcW w:w="2394" w:type="dxa"/>
          </w:tcPr>
          <w:p w14:paraId="01CCAA4A" w14:textId="77777777" w:rsidR="00AD65F5" w:rsidRPr="0093590C" w:rsidRDefault="00AD65F5" w:rsidP="0093590C">
            <w:pPr>
              <w:pStyle w:val="NormalWeb"/>
              <w:bidi/>
              <w:spacing w:after="240"/>
              <w:rPr>
                <w:rFonts w:cs="B Zar"/>
                <w:b/>
                <w:bCs/>
                <w:rtl/>
              </w:rPr>
            </w:pPr>
            <w:r w:rsidRPr="0093590C">
              <w:rPr>
                <w:rFonts w:cs="B Zar" w:hint="cs"/>
                <w:b/>
                <w:bCs/>
                <w:rtl/>
              </w:rPr>
              <w:t xml:space="preserve">کراچی </w:t>
            </w:r>
            <w:r w:rsidRPr="0093590C">
              <w:rPr>
                <w:b/>
                <w:bCs/>
                <w:rtl/>
              </w:rPr>
              <w:t>–</w:t>
            </w:r>
            <w:r w:rsidRPr="0093590C">
              <w:rPr>
                <w:rFonts w:cs="B Zar" w:hint="cs"/>
                <w:b/>
                <w:bCs/>
                <w:rtl/>
              </w:rPr>
              <w:t xml:space="preserve"> هلسینگی </w:t>
            </w:r>
          </w:p>
        </w:tc>
        <w:tc>
          <w:tcPr>
            <w:tcW w:w="2394" w:type="dxa"/>
          </w:tcPr>
          <w:p w14:paraId="23AD9B1F" w14:textId="77777777" w:rsidR="00AD65F5" w:rsidRPr="0093590C" w:rsidRDefault="00AD65F5" w:rsidP="0093590C">
            <w:pPr>
              <w:pStyle w:val="NormalWeb"/>
              <w:bidi/>
              <w:spacing w:after="240"/>
              <w:rPr>
                <w:rFonts w:cs="B Zar"/>
                <w:b/>
                <w:bCs/>
                <w:rtl/>
              </w:rPr>
            </w:pPr>
            <w:r w:rsidRPr="0093590C">
              <w:rPr>
                <w:rFonts w:cs="B Zar" w:hint="cs"/>
                <w:b/>
                <w:bCs/>
                <w:rtl/>
              </w:rPr>
              <w:t>25</w:t>
            </w:r>
          </w:p>
        </w:tc>
      </w:tr>
      <w:tr w:rsidR="00AD65F5" w:rsidRPr="0093590C" w14:paraId="0F76A1F1" w14:textId="77777777" w:rsidTr="004B6C2E">
        <w:tc>
          <w:tcPr>
            <w:tcW w:w="2394" w:type="dxa"/>
          </w:tcPr>
          <w:p w14:paraId="5A8B4092" w14:textId="77777777" w:rsidR="00AD65F5" w:rsidRPr="0093590C" w:rsidRDefault="00AD65F5" w:rsidP="0093590C">
            <w:pPr>
              <w:pStyle w:val="NormalWeb"/>
              <w:bidi/>
              <w:spacing w:after="240"/>
              <w:rPr>
                <w:rFonts w:cs="B Zar"/>
                <w:b/>
                <w:bCs/>
                <w:rtl/>
              </w:rPr>
            </w:pPr>
            <w:r w:rsidRPr="0093590C">
              <w:rPr>
                <w:rFonts w:cs="B Zar" w:hint="cs"/>
                <w:b/>
                <w:bCs/>
                <w:rtl/>
              </w:rPr>
              <w:t xml:space="preserve">مومبای </w:t>
            </w:r>
            <w:r w:rsidRPr="0093590C">
              <w:rPr>
                <w:b/>
                <w:bCs/>
                <w:rtl/>
              </w:rPr>
              <w:t>–</w:t>
            </w:r>
            <w:r w:rsidRPr="0093590C">
              <w:rPr>
                <w:rFonts w:cs="B Zar" w:hint="cs"/>
                <w:b/>
                <w:bCs/>
                <w:rtl/>
              </w:rPr>
              <w:t xml:space="preserve"> هلسینگی </w:t>
            </w:r>
          </w:p>
        </w:tc>
        <w:tc>
          <w:tcPr>
            <w:tcW w:w="2394" w:type="dxa"/>
          </w:tcPr>
          <w:p w14:paraId="2B3909A4" w14:textId="77777777" w:rsidR="00AD65F5" w:rsidRPr="0093590C" w:rsidRDefault="00AD65F5" w:rsidP="0093590C">
            <w:pPr>
              <w:pStyle w:val="NormalWeb"/>
              <w:bidi/>
              <w:spacing w:after="240"/>
              <w:rPr>
                <w:rFonts w:cs="B Zar"/>
                <w:b/>
                <w:bCs/>
                <w:rtl/>
              </w:rPr>
            </w:pPr>
            <w:r w:rsidRPr="0093590C">
              <w:rPr>
                <w:rFonts w:cs="B Zar" w:hint="cs"/>
                <w:b/>
                <w:bCs/>
                <w:rtl/>
              </w:rPr>
              <w:t>45</w:t>
            </w:r>
          </w:p>
        </w:tc>
        <w:tc>
          <w:tcPr>
            <w:tcW w:w="2394" w:type="dxa"/>
          </w:tcPr>
          <w:p w14:paraId="4633A1EF" w14:textId="77777777" w:rsidR="00AD65F5" w:rsidRPr="0093590C" w:rsidRDefault="00AD65F5" w:rsidP="0093590C">
            <w:pPr>
              <w:pStyle w:val="NormalWeb"/>
              <w:bidi/>
              <w:spacing w:after="240"/>
              <w:rPr>
                <w:rFonts w:cs="B Zar"/>
                <w:b/>
                <w:bCs/>
                <w:rtl/>
              </w:rPr>
            </w:pPr>
            <w:r w:rsidRPr="0093590C">
              <w:rPr>
                <w:rFonts w:cs="B Zar" w:hint="cs"/>
                <w:b/>
                <w:bCs/>
                <w:rtl/>
              </w:rPr>
              <w:t xml:space="preserve">مومبای </w:t>
            </w:r>
            <w:r w:rsidRPr="0093590C">
              <w:rPr>
                <w:b/>
                <w:bCs/>
                <w:rtl/>
              </w:rPr>
              <w:t>–</w:t>
            </w:r>
            <w:r w:rsidRPr="0093590C">
              <w:rPr>
                <w:rFonts w:cs="B Zar" w:hint="cs"/>
                <w:b/>
                <w:bCs/>
                <w:rtl/>
              </w:rPr>
              <w:t xml:space="preserve"> هلسینگی </w:t>
            </w:r>
          </w:p>
        </w:tc>
        <w:tc>
          <w:tcPr>
            <w:tcW w:w="2394" w:type="dxa"/>
          </w:tcPr>
          <w:p w14:paraId="45D820FF" w14:textId="77777777" w:rsidR="00AD65F5" w:rsidRPr="0093590C" w:rsidRDefault="00AD65F5" w:rsidP="0093590C">
            <w:pPr>
              <w:pStyle w:val="NormalWeb"/>
              <w:bidi/>
              <w:spacing w:after="240"/>
              <w:rPr>
                <w:rFonts w:cs="B Zar"/>
                <w:b/>
                <w:bCs/>
                <w:rtl/>
              </w:rPr>
            </w:pPr>
            <w:r w:rsidRPr="0093590C">
              <w:rPr>
                <w:rFonts w:cs="B Zar" w:hint="cs"/>
                <w:b/>
                <w:bCs/>
                <w:rtl/>
              </w:rPr>
              <w:t>22</w:t>
            </w:r>
          </w:p>
        </w:tc>
      </w:tr>
    </w:tbl>
    <w:p w14:paraId="552F6315" w14:textId="77777777" w:rsidR="00AD65F5" w:rsidRPr="0093590C" w:rsidRDefault="00AD65F5" w:rsidP="0093590C">
      <w:pPr>
        <w:pStyle w:val="NormalWeb"/>
        <w:bidi/>
        <w:spacing w:after="240"/>
        <w:rPr>
          <w:rFonts w:cs="B Zar"/>
          <w:b/>
          <w:bCs/>
          <w:rtl/>
        </w:rPr>
      </w:pPr>
    </w:p>
    <w:p w14:paraId="15F8EFE1" w14:textId="77777777" w:rsidR="00AD65F5" w:rsidRPr="0093590C" w:rsidRDefault="00AD65F5" w:rsidP="0093590C">
      <w:pPr>
        <w:pStyle w:val="NormalWeb"/>
        <w:bidi/>
        <w:spacing w:after="240"/>
        <w:rPr>
          <w:rFonts w:cs="B Zar"/>
        </w:rPr>
      </w:pPr>
    </w:p>
    <w:p w14:paraId="0A1736A6" w14:textId="77777777" w:rsidR="00AD65F5" w:rsidRPr="0093590C" w:rsidRDefault="00AD65F5" w:rsidP="0093590C">
      <w:pPr>
        <w:pStyle w:val="NormalWeb"/>
        <w:bidi/>
        <w:spacing w:after="240"/>
        <w:rPr>
          <w:rFonts w:ascii="Tahoma" w:hAnsi="Tahoma" w:cs="B Zar"/>
          <w:rtl/>
        </w:rPr>
      </w:pPr>
      <w:r w:rsidRPr="0093590C">
        <w:rPr>
          <w:rFonts w:cs="B Zar"/>
          <w:rtl/>
        </w:rPr>
        <w:t xml:space="preserve">در سال 1384 (2005) از طريق ايران 8/4ميليون تن از كالاهاي آسياي مركزي </w:t>
      </w:r>
      <w:r w:rsidRPr="0093590C">
        <w:rPr>
          <w:rFonts w:cs="B Zar" w:hint="cs"/>
          <w:rtl/>
        </w:rPr>
        <w:t>بوسيله</w:t>
      </w:r>
      <w:r w:rsidRPr="0093590C">
        <w:rPr>
          <w:rFonts w:cs="B Zar"/>
          <w:rtl/>
        </w:rPr>
        <w:t xml:space="preserve"> جاده‌ها و راه‌آهن مشهد </w:t>
      </w:r>
      <w:r w:rsidRPr="0093590C">
        <w:rPr>
          <w:rtl/>
        </w:rPr>
        <w:t>–</w:t>
      </w:r>
      <w:r w:rsidRPr="0093590C">
        <w:rPr>
          <w:rFonts w:cs="B Zar"/>
          <w:rtl/>
        </w:rPr>
        <w:t xml:space="preserve"> سرخس </w:t>
      </w:r>
      <w:r w:rsidRPr="0093590C">
        <w:rPr>
          <w:rtl/>
        </w:rPr>
        <w:t>–</w:t>
      </w:r>
      <w:r w:rsidRPr="0093590C">
        <w:rPr>
          <w:rFonts w:cs="B Zar"/>
          <w:rtl/>
        </w:rPr>
        <w:t xml:space="preserve"> تجن). به ديگر نقاط جهان صادر شده كه 56درصد از كل كالاي ترانزيت شده از ايران را تشكيل مي‌دهد. در همين سال از آسياي مركزي از طريق ايران 316هزار تن كالا به ساير كشورها ترانزيت شده است كه 4درصد از كل حجم كالاي ترانزيت شده از ايران را به خود اختصاص مي‌دهد. در پايان مي‌توان چنين اظهارنظر نمود: نقش كريدورهاي بين‌المللي به ويژه (كريدور شمال </w:t>
      </w:r>
      <w:r w:rsidRPr="0093590C">
        <w:rPr>
          <w:rtl/>
        </w:rPr>
        <w:t>–</w:t>
      </w:r>
      <w:r w:rsidRPr="0093590C">
        <w:rPr>
          <w:rFonts w:cs="B Zar"/>
          <w:rtl/>
        </w:rPr>
        <w:t xml:space="preserve"> جنوب) چگونه مي‌تواند از يك طرف تاثير بسزايي در اقتصاد ملي كشور داشته باشد و از سويي ديگر ايران را به عنوان يك شاهراه ارتباط ريلي در منطقه و جهان معرفي نمايد. - منابع در دفتر روزنامه موجود است</w:t>
      </w:r>
      <w:r w:rsidRPr="0093590C">
        <w:rPr>
          <w:rFonts w:cs="B Zar"/>
        </w:rPr>
        <w:t>.</w:t>
      </w:r>
      <w:r w:rsidR="002F09BC" w:rsidRPr="0093590C">
        <w:rPr>
          <w:rFonts w:ascii="Tahoma" w:hAnsi="Tahoma" w:cs="B Zar"/>
          <w:rtl/>
        </w:rPr>
        <w:t xml:space="preserve"> </w:t>
      </w:r>
    </w:p>
    <w:p w14:paraId="379842B7" w14:textId="77777777" w:rsidR="00AD65F5" w:rsidRPr="0093590C" w:rsidRDefault="00AD65F5" w:rsidP="0093590C">
      <w:pPr>
        <w:bidi/>
        <w:rPr>
          <w:rFonts w:cs="B Zar"/>
          <w:sz w:val="24"/>
          <w:szCs w:val="24"/>
        </w:rPr>
      </w:pPr>
      <w:r w:rsidRPr="0093590C">
        <w:rPr>
          <w:rFonts w:ascii="Times New Roman" w:eastAsia="Times New Roman" w:hAnsi="Times New Roman" w:cs="B Zar"/>
          <w:noProof/>
          <w:sz w:val="24"/>
          <w:szCs w:val="24"/>
        </w:rPr>
        <w:lastRenderedPageBreak/>
        <w:drawing>
          <wp:inline distT="0" distB="0" distL="0" distR="0" wp14:anchorId="357D4217" wp14:editId="215D3CE8">
            <wp:extent cx="6783572" cy="3678865"/>
            <wp:effectExtent l="0" t="0" r="0" b="0"/>
            <wp:docPr id="19" name="Picture 1" descr="http://news.steel-360.com/wp-content/uploads/2017/01/Chabahar-Port_Img1-610x259.jpg">
              <a:hlinkClick xmlns:a="http://schemas.openxmlformats.org/drawingml/2006/main" r:id="rId17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news.steel-360.com/wp-content/uploads/2017/01/Chabahar-Port_Img1-610x259.jpg">
                      <a:hlinkClick r:id="rId1739"/>
                    </pic:cNvPr>
                    <pic:cNvPicPr>
                      <a:picLocks noChangeAspect="1" noChangeArrowheads="1"/>
                    </pic:cNvPicPr>
                  </pic:nvPicPr>
                  <pic:blipFill>
                    <a:blip r:embed="rId1740" cstate="print">
                      <a:extLst>
                        <a:ext uri="{28A0092B-C50C-407E-A947-70E740481C1C}">
                          <a14:useLocalDpi xmlns:a14="http://schemas.microsoft.com/office/drawing/2010/main" val="0"/>
                        </a:ext>
                      </a:extLst>
                    </a:blip>
                    <a:srcRect/>
                    <a:stretch>
                      <a:fillRect/>
                    </a:stretch>
                  </pic:blipFill>
                  <pic:spPr bwMode="auto">
                    <a:xfrm>
                      <a:off x="0" y="0"/>
                      <a:ext cx="6783572" cy="3678865"/>
                    </a:xfrm>
                    <a:prstGeom prst="rect">
                      <a:avLst/>
                    </a:prstGeom>
                    <a:noFill/>
                    <a:ln>
                      <a:noFill/>
                    </a:ln>
                  </pic:spPr>
                </pic:pic>
              </a:graphicData>
            </a:graphic>
          </wp:inline>
        </w:drawing>
      </w:r>
    </w:p>
    <w:p w14:paraId="67443A19" w14:textId="77777777" w:rsidR="00AD65F5" w:rsidRPr="0093590C" w:rsidRDefault="00AD65F5" w:rsidP="0093590C">
      <w:pPr>
        <w:tabs>
          <w:tab w:val="left" w:pos="5325"/>
        </w:tabs>
        <w:bidi/>
        <w:rPr>
          <w:rFonts w:asciiTheme="majorBidi" w:hAnsiTheme="majorBidi" w:cs="B Zar"/>
          <w:b/>
          <w:bCs/>
          <w:sz w:val="24"/>
          <w:szCs w:val="24"/>
          <w:rtl/>
        </w:rPr>
      </w:pPr>
      <w:r w:rsidRPr="0093590C">
        <w:rPr>
          <w:rFonts w:asciiTheme="majorBidi" w:hAnsiTheme="majorBidi" w:cs="B Zar"/>
          <w:b/>
          <w:bCs/>
          <w:sz w:val="24"/>
          <w:szCs w:val="24"/>
        </w:rPr>
        <w:t>Chabahar Port – India’s Gateway to Central Asia</w:t>
      </w:r>
    </w:p>
    <w:p w14:paraId="3F75C632" w14:textId="77777777" w:rsidR="00F4725A" w:rsidRPr="0093590C" w:rsidRDefault="00F4725A" w:rsidP="0093590C">
      <w:pPr>
        <w:tabs>
          <w:tab w:val="left" w:pos="5325"/>
        </w:tabs>
        <w:bidi/>
        <w:rPr>
          <w:rFonts w:asciiTheme="majorBidi" w:hAnsiTheme="majorBidi" w:cs="B Zar"/>
          <w:b/>
          <w:bCs/>
          <w:sz w:val="24"/>
          <w:szCs w:val="24"/>
          <w:rtl/>
        </w:rPr>
      </w:pPr>
      <w:r w:rsidRPr="0093590C">
        <w:rPr>
          <w:rFonts w:asciiTheme="majorBidi" w:hAnsiTheme="majorBidi" w:cs="B Zar" w:hint="cs"/>
          <w:b/>
          <w:bCs/>
          <w:sz w:val="24"/>
          <w:szCs w:val="24"/>
          <w:rtl/>
        </w:rPr>
        <w:t xml:space="preserve">مسیرهای کریدور چابهار در مقایسه با کریدور گوادر </w:t>
      </w:r>
    </w:p>
    <w:p w14:paraId="24414255" w14:textId="77777777" w:rsidR="00F4725A" w:rsidRPr="0093590C" w:rsidRDefault="00F4725A" w:rsidP="0093590C">
      <w:pPr>
        <w:tabs>
          <w:tab w:val="left" w:pos="5325"/>
        </w:tabs>
        <w:bidi/>
        <w:rPr>
          <w:rFonts w:asciiTheme="majorBidi" w:hAnsiTheme="majorBidi" w:cs="B Zar"/>
          <w:b/>
          <w:bCs/>
          <w:sz w:val="24"/>
          <w:szCs w:val="24"/>
        </w:rPr>
      </w:pPr>
    </w:p>
    <w:p w14:paraId="769A8C5E" w14:textId="77777777" w:rsidR="00AD65F5" w:rsidRPr="0093590C" w:rsidRDefault="00AD65F5" w:rsidP="00002A6E">
      <w:pPr>
        <w:pStyle w:val="NormalWeb"/>
        <w:bidi/>
        <w:rPr>
          <w:rFonts w:cs="B Zar"/>
          <w:b/>
          <w:bCs/>
          <w:rtl/>
        </w:rPr>
      </w:pPr>
      <w:r w:rsidRPr="0093590C">
        <w:rPr>
          <w:rFonts w:cs="B Zar" w:hint="cs"/>
          <w:b/>
          <w:bCs/>
          <w:rtl/>
        </w:rPr>
        <w:t xml:space="preserve">همکاری با </w:t>
      </w:r>
      <w:r w:rsidRPr="0093590C">
        <w:rPr>
          <w:rFonts w:cs="B Zar"/>
          <w:b/>
          <w:bCs/>
          <w:rtl/>
        </w:rPr>
        <w:t xml:space="preserve">کريدور تراسيکا (اروپا - قفقاز - آسيا)، </w:t>
      </w:r>
    </w:p>
    <w:p w14:paraId="2207FC05" w14:textId="77777777" w:rsidR="00AD65F5" w:rsidRPr="0093590C" w:rsidRDefault="00AD65F5" w:rsidP="0093590C">
      <w:pPr>
        <w:pStyle w:val="NormalWeb"/>
        <w:bidi/>
        <w:rPr>
          <w:rFonts w:cs="B Zar"/>
        </w:rPr>
      </w:pPr>
      <w:r w:rsidRPr="0093590C">
        <w:rPr>
          <w:rFonts w:cs="B Zar"/>
          <w:rtl/>
        </w:rPr>
        <w:t>در ايران تعدادي کريدور وجود دارد که براي عبور ترانزيت استفاده مي‌شود که مهمترين آنها کريدور شمال - جنوب است که از بندرعباس به تهران - قزوين - رشت - آستارا و در نهايت به مسکو در روسيه مي‌رود</w:t>
      </w:r>
      <w:r w:rsidRPr="0093590C">
        <w:rPr>
          <w:rFonts w:cs="B Zar"/>
        </w:rPr>
        <w:t>.</w:t>
      </w:r>
    </w:p>
    <w:p w14:paraId="275C07B0" w14:textId="77777777" w:rsidR="00AD65F5" w:rsidRPr="0093590C" w:rsidRDefault="00AD65F5" w:rsidP="0093590C">
      <w:pPr>
        <w:pStyle w:val="NormalWeb"/>
        <w:bidi/>
        <w:rPr>
          <w:rFonts w:cs="B Zar"/>
        </w:rPr>
      </w:pPr>
      <w:r w:rsidRPr="0093590C">
        <w:rPr>
          <w:rFonts w:cs="B Zar"/>
          <w:rtl/>
        </w:rPr>
        <w:t xml:space="preserve">کريدورسومي که قرار است بين ايران - افغانستان- تاجيکستان - قرقيزستان و چين ايجاد شود، در اين راستا قرار </w:t>
      </w:r>
      <w:r w:rsidRPr="0093590C">
        <w:rPr>
          <w:rFonts w:cs="B Zar" w:hint="cs"/>
          <w:rtl/>
        </w:rPr>
        <w:t>است</w:t>
      </w:r>
      <w:r w:rsidRPr="0093590C">
        <w:rPr>
          <w:rFonts w:cs="B Zar"/>
          <w:rtl/>
        </w:rPr>
        <w:t xml:space="preserve"> اجلاس پنج جانبه‌اي تشکيل شود</w:t>
      </w:r>
      <w:r w:rsidRPr="0093590C">
        <w:rPr>
          <w:rFonts w:cs="B Zar"/>
        </w:rPr>
        <w:t>.</w:t>
      </w:r>
      <w:r w:rsidRPr="0093590C">
        <w:rPr>
          <w:rFonts w:cs="B Zar"/>
          <w:rtl/>
        </w:rPr>
        <w:t>اين کريدور از چين شروع و پس از عبور از قرقيزستان وارد تاجيکستان مي‌شود و در ادامه در حدود ۲۰۰ کيلومتر از خاک افغانستان گذر خواهد کرد و سپس وارد ترکمنستان و از مرز سرخس وارد ايران و بعد وارد ترکيه مي‌شود که درنهايت به اروپا مي‌رسد</w:t>
      </w:r>
      <w:r w:rsidRPr="0093590C">
        <w:rPr>
          <w:rFonts w:cs="B Zar"/>
        </w:rPr>
        <w:t>.</w:t>
      </w:r>
    </w:p>
    <w:p w14:paraId="109FA370" w14:textId="77777777" w:rsidR="00AD65F5" w:rsidRPr="0093590C" w:rsidRDefault="00AD65F5" w:rsidP="0093590C">
      <w:pPr>
        <w:pStyle w:val="NormalWeb"/>
        <w:bidi/>
        <w:rPr>
          <w:rFonts w:cs="B Zar"/>
        </w:rPr>
      </w:pPr>
      <w:r w:rsidRPr="0093590C">
        <w:rPr>
          <w:rFonts w:cs="B Zar"/>
          <w:rtl/>
        </w:rPr>
        <w:t>همچنين کريدور چهارمي نيز از چين - تاجيکستان - ترکمنستان از طريق مرز سرخس وارد ايران مي‌شود که تا چابهار نيز امتداد خواهد داشت</w:t>
      </w:r>
      <w:r w:rsidRPr="0093590C">
        <w:rPr>
          <w:rFonts w:cs="B Zar"/>
        </w:rPr>
        <w:t>.</w:t>
      </w:r>
    </w:p>
    <w:p w14:paraId="574DB184" w14:textId="77777777" w:rsidR="00AD65F5" w:rsidRPr="0093590C" w:rsidRDefault="00AD65F5" w:rsidP="0093590C">
      <w:pPr>
        <w:pStyle w:val="NormalWeb"/>
        <w:bidi/>
        <w:rPr>
          <w:rFonts w:cs="B Zar"/>
        </w:rPr>
      </w:pPr>
      <w:r w:rsidRPr="0093590C">
        <w:rPr>
          <w:rFonts w:cs="B Zar"/>
          <w:rtl/>
        </w:rPr>
        <w:lastRenderedPageBreak/>
        <w:t xml:space="preserve">ايران مرکز عبور ترانزيت و دروازه بين شرق و غرب است، </w:t>
      </w:r>
      <w:r w:rsidRPr="0093590C">
        <w:rPr>
          <w:rFonts w:cs="B Zar" w:hint="cs"/>
          <w:rtl/>
        </w:rPr>
        <w:t xml:space="preserve">مناسب خواهد بود که </w:t>
      </w:r>
      <w:r w:rsidRPr="0093590C">
        <w:rPr>
          <w:rFonts w:cs="B Zar"/>
          <w:rtl/>
        </w:rPr>
        <w:t xml:space="preserve"> کريدورهاي ايران بعنوان محور تراسيکا پذيرفته شده است</w:t>
      </w:r>
      <w:r w:rsidRPr="0093590C">
        <w:rPr>
          <w:rFonts w:cs="B Zar"/>
        </w:rPr>
        <w:t>.</w:t>
      </w:r>
    </w:p>
    <w:p w14:paraId="5A9FE6C6" w14:textId="77777777" w:rsidR="00AD65F5" w:rsidRPr="0093590C" w:rsidRDefault="00AD65F5" w:rsidP="0093590C">
      <w:pPr>
        <w:pStyle w:val="NormalWeb"/>
        <w:bidi/>
        <w:rPr>
          <w:rFonts w:cs="B Zar"/>
          <w:rtl/>
        </w:rPr>
      </w:pPr>
      <w:r w:rsidRPr="0093590C">
        <w:rPr>
          <w:rFonts w:cs="B Zar"/>
          <w:rtl/>
        </w:rPr>
        <w:t>آمادگي ايران براي گسترش همکاري با تراسيکا: ايران داراي پنج هزار و ۸۰۰ کيلومتر سواحل آبي، هفت بندر بزرگ در خليج فارس و چهار بندر بزرگ در درياي خزر است که اين شرايط درهيچ کشور اروپايي و آسيايي وجود ندارد بنابراين آمادگي وجود دارد تا همکاري‌هاي نزديکي با تراسيکا برقرار شود</w:t>
      </w:r>
      <w:r w:rsidRPr="0093590C">
        <w:rPr>
          <w:rFonts w:cs="B Zar"/>
        </w:rPr>
        <w:t>.</w:t>
      </w:r>
    </w:p>
    <w:p w14:paraId="43652142" w14:textId="77777777" w:rsidR="00AD65F5" w:rsidRPr="0093590C" w:rsidRDefault="00AD65F5" w:rsidP="0093590C">
      <w:pPr>
        <w:pStyle w:val="NormalWeb"/>
        <w:bidi/>
        <w:rPr>
          <w:rFonts w:cs="B Zar"/>
        </w:rPr>
      </w:pPr>
    </w:p>
    <w:p w14:paraId="19B9A6F6" w14:textId="77777777" w:rsidR="00AD65F5" w:rsidRPr="0093590C" w:rsidRDefault="00AD65F5" w:rsidP="0093590C">
      <w:pPr>
        <w:pStyle w:val="NormalWeb"/>
        <w:bidi/>
        <w:rPr>
          <w:rFonts w:cs="B Zar"/>
        </w:rPr>
      </w:pPr>
      <w:r w:rsidRPr="0093590C">
        <w:rPr>
          <w:rFonts w:cs="B Zar"/>
          <w:rtl/>
        </w:rPr>
        <w:t>در ادامه اين ديدار معاون وزير راه و ترابري و رئيس سازمان راهداري و حمل و نقل جاده‌اي نيز گفت: ايران در خرداد ماه سال ۸۸ به عضويت کريدور تراسيکا درآمد که خوشبختانه در آخرين جلسه، نقشه راه‌هاي ايران به کريدور تراسيکا افزوده شد</w:t>
      </w:r>
      <w:r w:rsidRPr="0093590C">
        <w:rPr>
          <w:rFonts w:cs="B Zar"/>
        </w:rPr>
        <w:t>.</w:t>
      </w:r>
    </w:p>
    <w:p w14:paraId="0246F7E0" w14:textId="77777777" w:rsidR="00AD65F5" w:rsidRPr="0093590C" w:rsidRDefault="00AD65F5" w:rsidP="0093590C">
      <w:pPr>
        <w:pStyle w:val="NormalWeb"/>
        <w:bidi/>
        <w:rPr>
          <w:rFonts w:cs="B Zar"/>
        </w:rPr>
      </w:pPr>
      <w:r w:rsidRPr="0093590C">
        <w:rPr>
          <w:rFonts w:cs="B Zar"/>
        </w:rPr>
        <w:t>"</w:t>
      </w:r>
      <w:r w:rsidRPr="0093590C">
        <w:rPr>
          <w:rFonts w:cs="B Zar"/>
          <w:rtl/>
        </w:rPr>
        <w:t>شهريار افندي‌زاده" با بيان اينکه حضور دبيرکل تراسيکا در ايران موجب گسترش روابط بين کشورهاي عضو خواهد شد، افزود: علاوه بر راه‌ها، پروژه‌هاي ريلي گسترده‌اي برنامه‌ريزي شده تا با کشورهاي همسايه از جمله ترکمنستان براي عبور کالاهاي ترانزيتي تعامل شود</w:t>
      </w:r>
      <w:r w:rsidRPr="0093590C">
        <w:rPr>
          <w:rFonts w:cs="B Zar"/>
        </w:rPr>
        <w:t>.</w:t>
      </w:r>
    </w:p>
    <w:p w14:paraId="779FEAF1" w14:textId="77777777" w:rsidR="00AD65F5" w:rsidRPr="0093590C" w:rsidRDefault="00AD65F5" w:rsidP="0093590C">
      <w:pPr>
        <w:pStyle w:val="NormalWeb"/>
        <w:bidi/>
        <w:rPr>
          <w:rFonts w:cs="B Zar"/>
        </w:rPr>
      </w:pPr>
      <w:r w:rsidRPr="0093590C">
        <w:rPr>
          <w:rFonts w:cs="B Zar"/>
          <w:rtl/>
        </w:rPr>
        <w:t>دبيرکل کريدور تراسيکا نيز گفت: بايد بر اجراي پروژه‌هايي تاکيد کرد تا عبور در راههاي بين قفقاز و اروپا تسهيل شود چرا که اين موضوع موجب بهتر شدن عبور از مرزها، کوتاه‌تر شدن مسيرها و شکل گيري بهتر شرايط عبور مي‌شود</w:t>
      </w:r>
      <w:r w:rsidRPr="0093590C">
        <w:rPr>
          <w:rFonts w:cs="B Zar"/>
        </w:rPr>
        <w:t>.</w:t>
      </w:r>
    </w:p>
    <w:p w14:paraId="4D0523F3" w14:textId="77777777" w:rsidR="00AD65F5" w:rsidRPr="0093590C" w:rsidRDefault="00AD65F5" w:rsidP="0093590C">
      <w:pPr>
        <w:pStyle w:val="NormalWeb"/>
        <w:bidi/>
        <w:rPr>
          <w:rFonts w:cs="B Zar"/>
        </w:rPr>
      </w:pPr>
      <w:r w:rsidRPr="0093590C">
        <w:rPr>
          <w:rFonts w:cs="B Zar"/>
          <w:rtl/>
        </w:rPr>
        <w:t xml:space="preserve">: راه ابريشم نزديک‌ترين راه براي رسيدن به شرق آسيا است و ايران در وضعيت خوبي قرار دارد که با توجه به مناسبات خوب اين کشور با </w:t>
      </w:r>
      <w:r w:rsidRPr="0093590C">
        <w:rPr>
          <w:rFonts w:cs="B Zar" w:hint="cs"/>
          <w:rtl/>
        </w:rPr>
        <w:t xml:space="preserve">کشورهای آسیای مرکزی </w:t>
      </w:r>
      <w:r w:rsidRPr="0093590C">
        <w:rPr>
          <w:rFonts w:cs="B Zar"/>
          <w:rtl/>
        </w:rPr>
        <w:t>، اميدواريم تعامل و همکاري بيشتري در راستاي تحقق شرايط مساعد عبور و مرور ايجاد شود</w:t>
      </w:r>
      <w:r w:rsidRPr="0093590C">
        <w:rPr>
          <w:rFonts w:cs="B Zar"/>
        </w:rPr>
        <w:t>.</w:t>
      </w:r>
    </w:p>
    <w:p w14:paraId="5941108B" w14:textId="77777777" w:rsidR="00AD65F5" w:rsidRPr="0093590C" w:rsidRDefault="00AD65F5" w:rsidP="0093590C">
      <w:pPr>
        <w:pStyle w:val="NormalWeb"/>
        <w:bidi/>
        <w:rPr>
          <w:rFonts w:cs="B Zar"/>
        </w:rPr>
      </w:pPr>
      <w:r w:rsidRPr="0093590C">
        <w:rPr>
          <w:rFonts w:cs="B Zar"/>
          <w:rtl/>
        </w:rPr>
        <w:t>برنامه کريدور تراسيکا در ما ه مي ۱۹۹۳ ميلادي در نشست وزراي حمل و نقل و تجارت هشت کشور عضو (پنج کشور جمهوري آسياي ميانه و سه جمهوري قفقاز) در بروکسل ارائه شد</w:t>
      </w:r>
      <w:r w:rsidRPr="0093590C">
        <w:rPr>
          <w:rFonts w:cs="B Zar"/>
        </w:rPr>
        <w:t>.</w:t>
      </w:r>
      <w:r w:rsidRPr="0093590C">
        <w:rPr>
          <w:rFonts w:cs="B Zar" w:hint="cs"/>
          <w:rtl/>
        </w:rPr>
        <w:t xml:space="preserve"> </w:t>
      </w:r>
      <w:r w:rsidRPr="0093590C">
        <w:rPr>
          <w:rFonts w:cs="B Zar"/>
          <w:rtl/>
        </w:rPr>
        <w:t xml:space="preserve">براساس اين برنامه يک کريدور حمل و نقل شرق </w:t>
      </w:r>
      <w:r w:rsidRPr="0093590C">
        <w:rPr>
          <w:rFonts w:cs="B Zar"/>
        </w:rPr>
        <w:t xml:space="preserve">- </w:t>
      </w:r>
      <w:r w:rsidRPr="0093590C">
        <w:rPr>
          <w:rFonts w:cs="B Zar"/>
          <w:rtl/>
        </w:rPr>
        <w:t>غرب از طريق درياي سياه - جمهوري قفقاز - درياي خزر و آسياي ميانه، ميان اروپا و آسياي ميانه تعريف شد</w:t>
      </w:r>
      <w:r w:rsidRPr="0093590C">
        <w:rPr>
          <w:rFonts w:cs="B Zar"/>
        </w:rPr>
        <w:t>.</w:t>
      </w:r>
      <w:r w:rsidRPr="0093590C">
        <w:rPr>
          <w:rFonts w:cs="B Zar" w:hint="cs"/>
          <w:rtl/>
        </w:rPr>
        <w:t xml:space="preserve"> </w:t>
      </w:r>
      <w:r w:rsidRPr="0093590C">
        <w:rPr>
          <w:rFonts w:cs="B Zar"/>
          <w:rtl/>
        </w:rPr>
        <w:t>تراسيکا بعنوان مسيري که کمترين هزينه و زمان را براي اتصال جمهوري‌هاي آسياي ميانه به بازارهاي جهاني و بنادر اروپايي دارد، معرفي شده است</w:t>
      </w:r>
      <w:r w:rsidRPr="0093590C">
        <w:rPr>
          <w:rFonts w:cs="B Zar"/>
        </w:rPr>
        <w:t>.</w:t>
      </w:r>
    </w:p>
    <w:p w14:paraId="30249A96" w14:textId="77777777" w:rsidR="00AD65F5" w:rsidRPr="0093590C" w:rsidRDefault="00AD65F5" w:rsidP="0093590C">
      <w:pPr>
        <w:pStyle w:val="NormalWeb"/>
        <w:bidi/>
        <w:rPr>
          <w:rFonts w:cs="B Zar"/>
        </w:rPr>
      </w:pPr>
      <w:r w:rsidRPr="0093590C">
        <w:rPr>
          <w:rFonts w:cs="B Zar"/>
          <w:rtl/>
        </w:rPr>
        <w:t>جمهوري آذربايجان، ارمنستان، گرجستان، قزاقستان، قرقيزستان، تاجيکستان، ترکمنستان، ازبکستان، بلغارستان، مولداوي، مغولستان، روماني، ترکيه، اوکراين و ايران اعضاي تراسيکا هستند</w:t>
      </w:r>
      <w:r w:rsidRPr="0093590C">
        <w:rPr>
          <w:rFonts w:cs="B Zar"/>
        </w:rPr>
        <w:t>.</w:t>
      </w:r>
    </w:p>
    <w:p w14:paraId="074B2A29" w14:textId="77777777" w:rsidR="00AD65F5" w:rsidRPr="0093590C" w:rsidRDefault="00AD65F5" w:rsidP="0093590C">
      <w:pPr>
        <w:pStyle w:val="NormalWeb"/>
        <w:bidi/>
        <w:rPr>
          <w:rFonts w:cs="B Zar"/>
          <w:rtl/>
        </w:rPr>
      </w:pPr>
      <w:r w:rsidRPr="0093590C">
        <w:rPr>
          <w:rFonts w:cs="B Zar"/>
          <w:rtl/>
        </w:rPr>
        <w:t xml:space="preserve">پيشنهادات مطرح شده توسط ايران در دبيرخانه دائمي کميسيون تراسيکا ثبت شد که در اجلاس آتي اين نهاد بررسي مي‌شود که پس از تصويب پروژه‌هاي اولويت‌دار، اعتبارات مورد نياز توسط کميسيون اروپا تامين خواهد </w:t>
      </w:r>
    </w:p>
    <w:p w14:paraId="699D2D2D" w14:textId="77777777" w:rsidR="00AD65F5" w:rsidRPr="0093590C" w:rsidRDefault="00AD65F5" w:rsidP="0093590C">
      <w:pPr>
        <w:bidi/>
        <w:rPr>
          <w:rFonts w:cs="B Zar"/>
          <w:sz w:val="24"/>
          <w:szCs w:val="24"/>
        </w:rPr>
      </w:pPr>
      <w:r w:rsidRPr="0093590C">
        <w:rPr>
          <w:rFonts w:cs="B Zar"/>
          <w:b/>
          <w:bCs/>
          <w:sz w:val="24"/>
          <w:szCs w:val="24"/>
          <w:rtl/>
        </w:rPr>
        <w:t>کریدور تراسیکا</w:t>
      </w:r>
      <w:r w:rsidRPr="0093590C">
        <w:rPr>
          <w:rFonts w:cs="B Zar"/>
          <w:b/>
          <w:bCs/>
          <w:sz w:val="24"/>
          <w:szCs w:val="24"/>
        </w:rPr>
        <w:t xml:space="preserve"> Transport Corridor Europe Caucasus (Traceca</w:t>
      </w:r>
      <w:r w:rsidRPr="0093590C">
        <w:rPr>
          <w:rFonts w:cs="B Zar"/>
          <w:sz w:val="24"/>
          <w:szCs w:val="24"/>
        </w:rPr>
        <w:t>)</w:t>
      </w:r>
      <w:r w:rsidRPr="0093590C">
        <w:rPr>
          <w:rFonts w:cs="B Zar"/>
          <w:sz w:val="24"/>
          <w:szCs w:val="24"/>
        </w:rPr>
        <w:br/>
      </w:r>
    </w:p>
    <w:p w14:paraId="4DDAFFB9" w14:textId="77777777" w:rsidR="00AD65F5" w:rsidRPr="0093590C" w:rsidRDefault="00AD65F5" w:rsidP="0093590C">
      <w:pPr>
        <w:bidi/>
        <w:rPr>
          <w:rFonts w:cs="B Zar"/>
          <w:sz w:val="24"/>
          <w:szCs w:val="24"/>
          <w:rtl/>
        </w:rPr>
      </w:pPr>
      <w:r w:rsidRPr="0093590C">
        <w:rPr>
          <w:rFonts w:cs="B Zar"/>
          <w:sz w:val="24"/>
          <w:szCs w:val="24"/>
          <w:rtl/>
        </w:rPr>
        <w:lastRenderedPageBreak/>
        <w:t xml:space="preserve">برنامه کریدور تراسیکا در ماه می 1993 میلادی در نشست وزرای حمل و نقل تجارت هشت کشور عضو (پنج کشور آسیای میانه و سه جمهوری قفقاز) در بروکسل ارائه شد که طی آن یک کریدور حمل و نقل شرق </w:t>
      </w:r>
      <w:r w:rsidRPr="0093590C">
        <w:rPr>
          <w:sz w:val="24"/>
          <w:szCs w:val="24"/>
          <w:rtl/>
        </w:rPr>
        <w:t>–</w:t>
      </w:r>
      <w:r w:rsidRPr="0093590C">
        <w:rPr>
          <w:rFonts w:cs="B Zar"/>
          <w:sz w:val="24"/>
          <w:szCs w:val="24"/>
          <w:rtl/>
        </w:rPr>
        <w:t xml:space="preserve"> غرب از طریق دریای سیاه </w:t>
      </w:r>
      <w:r w:rsidRPr="0093590C">
        <w:rPr>
          <w:sz w:val="24"/>
          <w:szCs w:val="24"/>
          <w:rtl/>
        </w:rPr>
        <w:t>–</w:t>
      </w:r>
      <w:r w:rsidRPr="0093590C">
        <w:rPr>
          <w:rFonts w:cs="B Zar"/>
          <w:sz w:val="24"/>
          <w:szCs w:val="24"/>
          <w:rtl/>
        </w:rPr>
        <w:t xml:space="preserve"> جمهوری قفقاز</w:t>
      </w:r>
      <w:r w:rsidRPr="0093590C">
        <w:rPr>
          <w:rFonts w:cs="B Zar"/>
          <w:sz w:val="24"/>
          <w:szCs w:val="24"/>
        </w:rPr>
        <w:t xml:space="preserve"> – </w:t>
      </w:r>
      <w:r w:rsidRPr="0093590C">
        <w:rPr>
          <w:rFonts w:cs="B Zar"/>
          <w:sz w:val="24"/>
          <w:szCs w:val="24"/>
          <w:rtl/>
        </w:rPr>
        <w:t>دریای خزر و آسیای میانه، میان اروپا و آسیای میانه تعریف گردید. اهداف اصلی اتحادیه اروپا در کریدور تراسیکا به شرح ذیل است</w:t>
      </w:r>
      <w:r w:rsidRPr="0093590C">
        <w:rPr>
          <w:rFonts w:cs="B Zar" w:hint="cs"/>
          <w:sz w:val="24"/>
          <w:szCs w:val="24"/>
          <w:rtl/>
        </w:rPr>
        <w:t xml:space="preserve"> :</w:t>
      </w:r>
    </w:p>
    <w:p w14:paraId="65913705" w14:textId="77777777" w:rsidR="00AD65F5" w:rsidRPr="0093590C" w:rsidRDefault="00AD65F5" w:rsidP="0093590C">
      <w:pPr>
        <w:bidi/>
        <w:rPr>
          <w:rFonts w:cs="B Zar"/>
          <w:sz w:val="24"/>
          <w:szCs w:val="24"/>
        </w:rPr>
      </w:pPr>
      <w:r w:rsidRPr="0093590C">
        <w:rPr>
          <w:rFonts w:cs="B Zar"/>
          <w:sz w:val="24"/>
          <w:szCs w:val="24"/>
        </w:rPr>
        <w:t> </w:t>
      </w:r>
      <w:r w:rsidRPr="0093590C">
        <w:rPr>
          <w:rFonts w:cs="B Zar"/>
          <w:sz w:val="24"/>
          <w:szCs w:val="24"/>
        </w:rPr>
        <w:br/>
        <w:t xml:space="preserve">1- </w:t>
      </w:r>
      <w:r w:rsidRPr="0093590C">
        <w:rPr>
          <w:rFonts w:cs="B Zar"/>
          <w:sz w:val="24"/>
          <w:szCs w:val="24"/>
          <w:rtl/>
        </w:rPr>
        <w:t>حمایت سیاسی و اقتصادی از استقلال جمهوری‌ها و افزایش ظرفیت‌های آن‌ها از طریق دسترسی به بازارهای اروپایی و جهانی به کمک مسیرهای متعدد حمل و نقل</w:t>
      </w:r>
      <w:r w:rsidRPr="0093590C">
        <w:rPr>
          <w:rFonts w:cs="B Zar"/>
          <w:sz w:val="24"/>
          <w:szCs w:val="24"/>
        </w:rPr>
        <w:t> </w:t>
      </w:r>
      <w:r w:rsidRPr="0093590C">
        <w:rPr>
          <w:rFonts w:cs="B Zar"/>
          <w:sz w:val="24"/>
          <w:szCs w:val="24"/>
        </w:rPr>
        <w:br/>
        <w:t xml:space="preserve">2- </w:t>
      </w:r>
      <w:r w:rsidRPr="0093590C">
        <w:rPr>
          <w:rFonts w:cs="B Zar"/>
          <w:sz w:val="24"/>
          <w:szCs w:val="24"/>
          <w:rtl/>
        </w:rPr>
        <w:t>افزایش همکاری‌های منطقه‌ای میان کشورهای عضو</w:t>
      </w:r>
      <w:r w:rsidRPr="0093590C">
        <w:rPr>
          <w:rFonts w:cs="B Zar"/>
          <w:sz w:val="24"/>
          <w:szCs w:val="24"/>
        </w:rPr>
        <w:br/>
        <w:t xml:space="preserve">3- </w:t>
      </w:r>
      <w:r w:rsidRPr="0093590C">
        <w:rPr>
          <w:rFonts w:cs="B Zar"/>
          <w:sz w:val="24"/>
          <w:szCs w:val="24"/>
          <w:rtl/>
        </w:rPr>
        <w:t>اتصال تراسیکا به شبکه ترانس اروپا</w:t>
      </w:r>
      <w:r w:rsidRPr="0093590C">
        <w:rPr>
          <w:rFonts w:cs="B Zar"/>
          <w:sz w:val="24"/>
          <w:szCs w:val="24"/>
        </w:rPr>
        <w:t> </w:t>
      </w:r>
      <w:r w:rsidRPr="0093590C">
        <w:rPr>
          <w:rFonts w:cs="B Zar"/>
          <w:sz w:val="24"/>
          <w:szCs w:val="24"/>
        </w:rPr>
        <w:br/>
        <w:t xml:space="preserve">4- </w:t>
      </w:r>
      <w:r w:rsidRPr="0093590C">
        <w:rPr>
          <w:rFonts w:cs="B Zar"/>
          <w:sz w:val="24"/>
          <w:szCs w:val="24"/>
          <w:rtl/>
        </w:rPr>
        <w:t xml:space="preserve">اعضای تراسیکا عبارتند از آذربایجان </w:t>
      </w:r>
      <w:r w:rsidRPr="0093590C">
        <w:rPr>
          <w:sz w:val="24"/>
          <w:szCs w:val="24"/>
          <w:rtl/>
        </w:rPr>
        <w:t>–</w:t>
      </w:r>
      <w:r w:rsidRPr="0093590C">
        <w:rPr>
          <w:rFonts w:cs="B Zar"/>
          <w:sz w:val="24"/>
          <w:szCs w:val="24"/>
          <w:rtl/>
        </w:rPr>
        <w:t xml:space="preserve"> ارمنستان </w:t>
      </w:r>
      <w:r w:rsidRPr="0093590C">
        <w:rPr>
          <w:sz w:val="24"/>
          <w:szCs w:val="24"/>
          <w:rtl/>
        </w:rPr>
        <w:t>–</w:t>
      </w:r>
      <w:r w:rsidRPr="0093590C">
        <w:rPr>
          <w:rFonts w:cs="B Zar"/>
          <w:sz w:val="24"/>
          <w:szCs w:val="24"/>
          <w:rtl/>
        </w:rPr>
        <w:t xml:space="preserve"> گرجستان </w:t>
      </w:r>
      <w:r w:rsidRPr="0093590C">
        <w:rPr>
          <w:sz w:val="24"/>
          <w:szCs w:val="24"/>
          <w:rtl/>
        </w:rPr>
        <w:t>–</w:t>
      </w:r>
      <w:r w:rsidRPr="0093590C">
        <w:rPr>
          <w:rFonts w:cs="B Zar"/>
          <w:sz w:val="24"/>
          <w:szCs w:val="24"/>
          <w:rtl/>
        </w:rPr>
        <w:t xml:space="preserve"> قزاقستان</w:t>
      </w:r>
      <w:r w:rsidRPr="0093590C">
        <w:rPr>
          <w:rFonts w:cs="B Zar"/>
          <w:sz w:val="24"/>
          <w:szCs w:val="24"/>
        </w:rPr>
        <w:t xml:space="preserve"> – </w:t>
      </w:r>
      <w:r w:rsidRPr="0093590C">
        <w:rPr>
          <w:rFonts w:cs="B Zar"/>
          <w:sz w:val="24"/>
          <w:szCs w:val="24"/>
          <w:rtl/>
        </w:rPr>
        <w:t xml:space="preserve">قرقیزستان </w:t>
      </w:r>
      <w:r w:rsidRPr="0093590C">
        <w:rPr>
          <w:sz w:val="24"/>
          <w:szCs w:val="24"/>
          <w:rtl/>
        </w:rPr>
        <w:t>–</w:t>
      </w:r>
      <w:r w:rsidRPr="0093590C">
        <w:rPr>
          <w:rFonts w:cs="B Zar"/>
          <w:sz w:val="24"/>
          <w:szCs w:val="24"/>
          <w:rtl/>
        </w:rPr>
        <w:t xml:space="preserve"> تاجیکستان </w:t>
      </w:r>
      <w:r w:rsidRPr="0093590C">
        <w:rPr>
          <w:sz w:val="24"/>
          <w:szCs w:val="24"/>
          <w:rtl/>
        </w:rPr>
        <w:t>–</w:t>
      </w:r>
      <w:r w:rsidRPr="0093590C">
        <w:rPr>
          <w:rFonts w:cs="B Zar"/>
          <w:sz w:val="24"/>
          <w:szCs w:val="24"/>
          <w:rtl/>
        </w:rPr>
        <w:t xml:space="preserve"> ترکمنستان </w:t>
      </w:r>
      <w:r w:rsidRPr="0093590C">
        <w:rPr>
          <w:sz w:val="24"/>
          <w:szCs w:val="24"/>
          <w:rtl/>
        </w:rPr>
        <w:t>–</w:t>
      </w:r>
      <w:r w:rsidRPr="0093590C">
        <w:rPr>
          <w:rFonts w:cs="B Zar"/>
          <w:sz w:val="24"/>
          <w:szCs w:val="24"/>
          <w:rtl/>
        </w:rPr>
        <w:t xml:space="preserve"> ازبکستان </w:t>
      </w:r>
      <w:r w:rsidRPr="0093590C">
        <w:rPr>
          <w:sz w:val="24"/>
          <w:szCs w:val="24"/>
          <w:rtl/>
        </w:rPr>
        <w:t>–</w:t>
      </w:r>
      <w:r w:rsidRPr="0093590C">
        <w:rPr>
          <w:rFonts w:cs="B Zar"/>
          <w:sz w:val="24"/>
          <w:szCs w:val="24"/>
          <w:rtl/>
        </w:rPr>
        <w:t xml:space="preserve"> بلغارستان </w:t>
      </w:r>
      <w:r w:rsidRPr="0093590C">
        <w:rPr>
          <w:sz w:val="24"/>
          <w:szCs w:val="24"/>
          <w:rtl/>
        </w:rPr>
        <w:t>–</w:t>
      </w:r>
      <w:r w:rsidRPr="0093590C">
        <w:rPr>
          <w:rFonts w:cs="B Zar"/>
          <w:sz w:val="24"/>
          <w:szCs w:val="24"/>
          <w:rtl/>
        </w:rPr>
        <w:t xml:space="preserve"> مولداوی</w:t>
      </w:r>
      <w:r w:rsidRPr="0093590C">
        <w:rPr>
          <w:rFonts w:cs="B Zar"/>
          <w:sz w:val="24"/>
          <w:szCs w:val="24"/>
        </w:rPr>
        <w:t xml:space="preserve"> – </w:t>
      </w:r>
      <w:r w:rsidRPr="0093590C">
        <w:rPr>
          <w:rFonts w:cs="B Zar"/>
          <w:sz w:val="24"/>
          <w:szCs w:val="24"/>
          <w:rtl/>
        </w:rPr>
        <w:t xml:space="preserve">مغولستان </w:t>
      </w:r>
      <w:r w:rsidRPr="0093590C">
        <w:rPr>
          <w:sz w:val="24"/>
          <w:szCs w:val="24"/>
          <w:rtl/>
        </w:rPr>
        <w:t>–</w:t>
      </w:r>
      <w:r w:rsidRPr="0093590C">
        <w:rPr>
          <w:rFonts w:cs="B Zar"/>
          <w:sz w:val="24"/>
          <w:szCs w:val="24"/>
          <w:rtl/>
        </w:rPr>
        <w:t xml:space="preserve"> ترکیه و اوکراین</w:t>
      </w:r>
    </w:p>
    <w:p w14:paraId="0EF89A5A" w14:textId="77777777" w:rsidR="00A136C6" w:rsidRPr="0093590C" w:rsidRDefault="00A136C6" w:rsidP="0093590C">
      <w:pPr>
        <w:bidi/>
        <w:rPr>
          <w:rFonts w:ascii="Arial" w:eastAsia="Calibri" w:hAnsi="Arial" w:cs="B Zar"/>
          <w:sz w:val="24"/>
          <w:szCs w:val="24"/>
          <w:rtl/>
          <w:lang w:bidi="fa-IR"/>
        </w:rPr>
      </w:pPr>
    </w:p>
    <w:p w14:paraId="724638DF" w14:textId="77777777" w:rsidR="00A136C6" w:rsidRPr="0093590C" w:rsidRDefault="00A136C6" w:rsidP="0093590C">
      <w:pPr>
        <w:bidi/>
        <w:rPr>
          <w:rFonts w:ascii="Arial" w:eastAsia="Calibri" w:hAnsi="Arial" w:cs="B Zar"/>
          <w:sz w:val="24"/>
          <w:szCs w:val="24"/>
          <w:rtl/>
          <w:lang w:bidi="fa-IR"/>
        </w:rPr>
      </w:pPr>
    </w:p>
    <w:p w14:paraId="0B00BC79" w14:textId="77777777" w:rsidR="00A136C6" w:rsidRPr="0093590C" w:rsidRDefault="00A136C6" w:rsidP="00F35BE3">
      <w:pPr>
        <w:bidi/>
        <w:jc w:val="center"/>
        <w:rPr>
          <w:rFonts w:ascii="Arial" w:eastAsia="Calibri" w:hAnsi="Arial" w:cs="B Zar"/>
          <w:sz w:val="24"/>
          <w:szCs w:val="24"/>
          <w:rtl/>
          <w:lang w:bidi="fa-IR"/>
        </w:rPr>
      </w:pPr>
    </w:p>
    <w:p w14:paraId="364B325E" w14:textId="77777777" w:rsidR="00845001" w:rsidRDefault="007F48A4" w:rsidP="001E072D">
      <w:pPr>
        <w:bidi/>
        <w:rPr>
          <w:rFonts w:asciiTheme="majorBidi" w:hAnsiTheme="majorBidi" w:cstheme="majorBidi"/>
          <w:b/>
          <w:bCs/>
          <w:sz w:val="24"/>
          <w:szCs w:val="24"/>
          <w:rtl/>
          <w:lang w:bidi="fa-IR"/>
        </w:rPr>
      </w:pPr>
      <w:r>
        <w:rPr>
          <w:rFonts w:asciiTheme="majorBidi" w:hAnsiTheme="majorBidi" w:cstheme="majorBidi" w:hint="cs"/>
          <w:b/>
          <w:bCs/>
          <w:sz w:val="24"/>
          <w:szCs w:val="24"/>
          <w:rtl/>
        </w:rPr>
        <w:t>پ</w:t>
      </w:r>
      <w:r w:rsidRPr="007F48A4">
        <w:rPr>
          <w:rFonts w:asciiTheme="majorBidi" w:hAnsiTheme="majorBidi" w:cstheme="majorBidi" w:hint="cs"/>
          <w:b/>
          <w:bCs/>
          <w:sz w:val="24"/>
          <w:szCs w:val="24"/>
          <w:u w:val="single"/>
          <w:rtl/>
        </w:rPr>
        <w:t xml:space="preserve">یشنهاد </w:t>
      </w:r>
      <w:r w:rsidR="00845001" w:rsidRPr="007F48A4">
        <w:rPr>
          <w:rFonts w:asciiTheme="majorBidi" w:hAnsiTheme="majorBidi" w:cstheme="majorBidi"/>
          <w:b/>
          <w:bCs/>
          <w:sz w:val="24"/>
          <w:szCs w:val="24"/>
          <w:u w:val="single"/>
          <w:rtl/>
        </w:rPr>
        <w:t>شورای توسعه پایدار دریایی</w:t>
      </w:r>
      <w:r w:rsidR="00845001" w:rsidRPr="007F48A4">
        <w:rPr>
          <w:rFonts w:asciiTheme="majorBidi" w:hAnsiTheme="majorBidi" w:cstheme="majorBidi"/>
          <w:b/>
          <w:bCs/>
          <w:sz w:val="24"/>
          <w:szCs w:val="24"/>
          <w:u w:val="single"/>
        </w:rPr>
        <w:t xml:space="preserve"> </w:t>
      </w:r>
      <w:r w:rsidR="00E1306B" w:rsidRPr="007F48A4">
        <w:rPr>
          <w:rFonts w:asciiTheme="majorBidi" w:hAnsiTheme="majorBidi" w:cstheme="majorBidi" w:hint="cs"/>
          <w:b/>
          <w:bCs/>
          <w:sz w:val="24"/>
          <w:szCs w:val="24"/>
          <w:u w:val="single"/>
          <w:rtl/>
        </w:rPr>
        <w:t>کشور</w:t>
      </w:r>
      <w:r w:rsidR="00845001" w:rsidRPr="007F48A4">
        <w:rPr>
          <w:rFonts w:asciiTheme="majorBidi" w:hAnsiTheme="majorBidi" w:cstheme="majorBidi" w:hint="cs"/>
          <w:b/>
          <w:bCs/>
          <w:sz w:val="24"/>
          <w:szCs w:val="24"/>
          <w:u w:val="single"/>
          <w:rtl/>
          <w:lang w:bidi="fa-IR"/>
        </w:rPr>
        <w:t xml:space="preserve"> </w:t>
      </w:r>
      <w:r w:rsidRPr="007F48A4">
        <w:rPr>
          <w:rFonts w:asciiTheme="majorBidi" w:hAnsiTheme="majorBidi" w:cstheme="majorBidi" w:hint="cs"/>
          <w:b/>
          <w:bCs/>
          <w:sz w:val="24"/>
          <w:szCs w:val="24"/>
          <w:u w:val="single"/>
          <w:rtl/>
          <w:lang w:bidi="fa-IR"/>
        </w:rPr>
        <w:t xml:space="preserve"> در جهت تجمیع قدرت دریایی کشو ر</w:t>
      </w:r>
    </w:p>
    <w:p w14:paraId="7DD813C4" w14:textId="77777777" w:rsidR="00845001" w:rsidRDefault="00845001" w:rsidP="001E072D">
      <w:pPr>
        <w:bidi/>
        <w:rPr>
          <w:rStyle w:val="shorttext"/>
          <w:rFonts w:asciiTheme="majorBidi" w:hAnsiTheme="majorBidi" w:cstheme="majorBidi"/>
          <w:b/>
          <w:bCs/>
          <w:sz w:val="24"/>
          <w:szCs w:val="24"/>
          <w:rtl/>
          <w:lang w:bidi="fa-IR"/>
        </w:rPr>
      </w:pPr>
      <w:r w:rsidRPr="00381BD2">
        <w:rPr>
          <w:rStyle w:val="shorttext"/>
          <w:rFonts w:asciiTheme="majorBidi" w:hAnsiTheme="majorBidi" w:cstheme="majorBidi"/>
          <w:b/>
          <w:bCs/>
          <w:sz w:val="24"/>
          <w:szCs w:val="24"/>
        </w:rPr>
        <w:t>Sustainable Marine Development Council</w:t>
      </w:r>
      <w:r w:rsidRPr="00381BD2">
        <w:rPr>
          <w:rStyle w:val="shorttext"/>
          <w:rFonts w:asciiTheme="majorBidi" w:hAnsiTheme="majorBidi" w:cstheme="majorBidi" w:hint="cs"/>
          <w:b/>
          <w:bCs/>
          <w:sz w:val="24"/>
          <w:szCs w:val="24"/>
          <w:rtl/>
          <w:lang w:bidi="fa-IR"/>
        </w:rPr>
        <w:t xml:space="preserve"> </w:t>
      </w:r>
      <w:r w:rsidR="001E072D">
        <w:rPr>
          <w:rStyle w:val="shorttext"/>
          <w:rFonts w:asciiTheme="majorBidi" w:hAnsiTheme="majorBidi" w:cstheme="majorBidi"/>
          <w:b/>
          <w:bCs/>
          <w:sz w:val="24"/>
          <w:szCs w:val="24"/>
          <w:lang w:bidi="fa-IR"/>
        </w:rPr>
        <w:t>-</w:t>
      </w:r>
      <w:r w:rsidR="001E072D" w:rsidRPr="007F48A4">
        <w:rPr>
          <w:rFonts w:asciiTheme="majorBidi" w:hAnsiTheme="majorBidi" w:cstheme="majorBidi" w:hint="cs"/>
          <w:b/>
          <w:bCs/>
          <w:sz w:val="24"/>
          <w:szCs w:val="24"/>
          <w:u w:val="single"/>
          <w:rtl/>
          <w:lang w:bidi="fa-IR"/>
        </w:rPr>
        <w:t>(</w:t>
      </w:r>
      <w:r w:rsidR="001E072D" w:rsidRPr="007F48A4">
        <w:rPr>
          <w:rFonts w:asciiTheme="majorBidi" w:hAnsiTheme="majorBidi" w:cstheme="majorBidi"/>
          <w:b/>
          <w:bCs/>
          <w:sz w:val="24"/>
          <w:szCs w:val="24"/>
          <w:u w:val="single"/>
          <w:lang w:bidi="fa-IR"/>
        </w:rPr>
        <w:t xml:space="preserve"> SUMDEC </w:t>
      </w:r>
      <w:r w:rsidR="001E072D" w:rsidRPr="007F48A4">
        <w:rPr>
          <w:rFonts w:asciiTheme="majorBidi" w:hAnsiTheme="majorBidi" w:cstheme="majorBidi" w:hint="cs"/>
          <w:b/>
          <w:bCs/>
          <w:sz w:val="24"/>
          <w:szCs w:val="24"/>
          <w:u w:val="single"/>
          <w:rtl/>
          <w:lang w:bidi="fa-IR"/>
        </w:rPr>
        <w:t xml:space="preserve"> )</w:t>
      </w:r>
    </w:p>
    <w:p w14:paraId="657B3B50" w14:textId="77777777" w:rsidR="00845001" w:rsidRDefault="00845001" w:rsidP="00845001">
      <w:pPr>
        <w:bidi/>
        <w:rPr>
          <w:rStyle w:val="shorttext"/>
          <w:rFonts w:asciiTheme="majorBidi" w:hAnsiTheme="majorBidi" w:cstheme="majorBidi"/>
          <w:b/>
          <w:bCs/>
          <w:sz w:val="24"/>
          <w:szCs w:val="24"/>
          <w:rtl/>
          <w:lang w:bidi="fa-IR"/>
        </w:rPr>
      </w:pPr>
      <w:r>
        <w:rPr>
          <w:rStyle w:val="shorttext"/>
          <w:rFonts w:asciiTheme="majorBidi" w:hAnsiTheme="majorBidi" w:cstheme="majorBidi" w:hint="cs"/>
          <w:b/>
          <w:bCs/>
          <w:sz w:val="24"/>
          <w:szCs w:val="24"/>
          <w:rtl/>
          <w:lang w:bidi="fa-IR"/>
        </w:rPr>
        <w:t xml:space="preserve">در جهت فضاسازی و قلمرو سازی در دریاها بمنظور تعاملات با اهداف استعمار نوین در دریاها بایستی یک هم آهنگی سامانگونه و پایدار بین کلیه ارگان های مختلف کشور که بنحوی با دریا ارتباط دارند ایجاد گردد </w:t>
      </w:r>
    </w:p>
    <w:p w14:paraId="439F68AB" w14:textId="77777777" w:rsidR="00845001" w:rsidRDefault="00845001" w:rsidP="00845001">
      <w:pPr>
        <w:bidi/>
        <w:rPr>
          <w:rStyle w:val="shorttext"/>
          <w:rFonts w:asciiTheme="majorBidi" w:hAnsiTheme="majorBidi" w:cstheme="majorBidi"/>
          <w:b/>
          <w:bCs/>
          <w:sz w:val="24"/>
          <w:szCs w:val="24"/>
          <w:rtl/>
          <w:lang w:bidi="fa-IR"/>
        </w:rPr>
      </w:pPr>
      <w:r>
        <w:rPr>
          <w:rStyle w:val="shorttext"/>
          <w:rFonts w:asciiTheme="majorBidi" w:hAnsiTheme="majorBidi" w:cstheme="majorBidi" w:hint="cs"/>
          <w:b/>
          <w:bCs/>
          <w:sz w:val="24"/>
          <w:szCs w:val="24"/>
          <w:rtl/>
          <w:lang w:bidi="fa-IR"/>
        </w:rPr>
        <w:t>در بعضی از کشورها دریاداری وجود داشت که راهبردهای کلان و سیاست های دریایی را هم آهنگ منمودند و ابعاد مختلف تصمیم گیری ها را مورد بررسی و تحقیق قرار میدادند و بهینه ترین گزینه ها را با درنظر گرفتن ابعاد مختلف نقاط قوت و ضعف انتخاب میگردید و در دوره های زمانی که مناسبترین تشخیص داده میشد بمرحله اجرا گذاشته میگردید .</w:t>
      </w:r>
    </w:p>
    <w:p w14:paraId="557F4495" w14:textId="77777777" w:rsidR="001F4A63" w:rsidRPr="00BD43D2" w:rsidRDefault="001F4A63" w:rsidP="001F4A63">
      <w:pPr>
        <w:bidi/>
        <w:rPr>
          <w:rFonts w:asciiTheme="majorBidi" w:hAnsiTheme="majorBidi" w:cstheme="majorBidi"/>
          <w:b/>
          <w:bCs/>
          <w:sz w:val="24"/>
          <w:szCs w:val="24"/>
          <w:rtl/>
          <w:lang w:bidi="fa-IR"/>
        </w:rPr>
      </w:pPr>
    </w:p>
    <w:p w14:paraId="0E76E784" w14:textId="77777777" w:rsidR="00845001" w:rsidRPr="00BD43D2" w:rsidRDefault="00845001" w:rsidP="00845001">
      <w:pPr>
        <w:pStyle w:val="Heading3"/>
        <w:bidi/>
        <w:rPr>
          <w:rFonts w:asciiTheme="majorBidi" w:hAnsiTheme="majorBidi"/>
          <w:color w:val="auto"/>
          <w:sz w:val="24"/>
          <w:szCs w:val="24"/>
          <w:rtl/>
          <w:lang w:bidi="fa-IR"/>
        </w:rPr>
      </w:pPr>
      <w:r>
        <w:rPr>
          <w:rFonts w:asciiTheme="majorBidi" w:hAnsiTheme="majorBidi" w:hint="cs"/>
          <w:color w:val="auto"/>
          <w:sz w:val="24"/>
          <w:szCs w:val="24"/>
          <w:rtl/>
          <w:lang w:bidi="fa-IR"/>
        </w:rPr>
        <w:t>مناطق ذخایر</w:t>
      </w:r>
      <w:r w:rsidRPr="00BD43D2">
        <w:rPr>
          <w:rFonts w:asciiTheme="majorBidi" w:hAnsiTheme="majorBidi"/>
          <w:color w:val="auto"/>
          <w:sz w:val="24"/>
          <w:szCs w:val="24"/>
          <w:rtl/>
          <w:lang w:bidi="fa-IR"/>
        </w:rPr>
        <w:t xml:space="preserve"> انرژی ایران در </w:t>
      </w:r>
      <w:r>
        <w:rPr>
          <w:rFonts w:asciiTheme="majorBidi" w:hAnsiTheme="majorBidi" w:hint="cs"/>
          <w:color w:val="auto"/>
          <w:sz w:val="24"/>
          <w:szCs w:val="24"/>
          <w:rtl/>
          <w:lang w:bidi="fa-IR"/>
        </w:rPr>
        <w:t xml:space="preserve">آبهای </w:t>
      </w:r>
      <w:r w:rsidRPr="00BD43D2">
        <w:rPr>
          <w:rFonts w:asciiTheme="majorBidi" w:hAnsiTheme="majorBidi"/>
          <w:color w:val="auto"/>
          <w:sz w:val="24"/>
          <w:szCs w:val="24"/>
          <w:rtl/>
          <w:lang w:bidi="fa-IR"/>
        </w:rPr>
        <w:t xml:space="preserve">جنوب </w:t>
      </w:r>
      <w:r>
        <w:rPr>
          <w:rFonts w:asciiTheme="majorBidi" w:hAnsiTheme="majorBidi" w:hint="cs"/>
          <w:color w:val="auto"/>
          <w:sz w:val="24"/>
          <w:szCs w:val="24"/>
          <w:rtl/>
          <w:lang w:bidi="fa-IR"/>
        </w:rPr>
        <w:t xml:space="preserve">و شمال </w:t>
      </w:r>
    </w:p>
    <w:p w14:paraId="029C6F33" w14:textId="77777777" w:rsidR="00845001" w:rsidRPr="00BD43D2" w:rsidRDefault="00845001" w:rsidP="00845001">
      <w:pPr>
        <w:bidi/>
        <w:jc w:val="center"/>
        <w:rPr>
          <w:rFonts w:asciiTheme="majorBidi" w:hAnsiTheme="majorBidi" w:cstheme="majorBidi"/>
          <w:sz w:val="24"/>
          <w:szCs w:val="24"/>
          <w:rtl/>
          <w:lang w:bidi="fa-IR"/>
        </w:rPr>
      </w:pPr>
      <w:r w:rsidRPr="00BD43D2">
        <w:rPr>
          <w:rFonts w:asciiTheme="majorBidi" w:hAnsiTheme="majorBidi" w:cstheme="majorBidi"/>
          <w:sz w:val="24"/>
          <w:szCs w:val="24"/>
          <w:rtl/>
          <w:lang w:bidi="fa-IR"/>
        </w:rPr>
        <w:t xml:space="preserve">توضیح : مرزهای ترسیم شده دریایی جهت منابع زیربستر دردریای خزر مورد قبول ایران نمیباشد </w:t>
      </w:r>
    </w:p>
    <w:p w14:paraId="4662AC80" w14:textId="77777777" w:rsidR="00845001" w:rsidRPr="00BD43D2" w:rsidRDefault="00845001" w:rsidP="00845001">
      <w:pPr>
        <w:pStyle w:val="Heading3"/>
        <w:bidi/>
        <w:jc w:val="center"/>
        <w:rPr>
          <w:rFonts w:asciiTheme="majorBidi" w:hAnsiTheme="majorBidi"/>
          <w:sz w:val="24"/>
          <w:szCs w:val="24"/>
          <w:rtl/>
          <w:lang w:bidi="fa-IR"/>
        </w:rPr>
      </w:pPr>
      <w:r w:rsidRPr="00BD43D2">
        <w:rPr>
          <w:rFonts w:asciiTheme="majorBidi" w:hAnsiTheme="majorBidi"/>
          <w:noProof/>
          <w:sz w:val="24"/>
          <w:szCs w:val="24"/>
          <w:rtl/>
        </w:rPr>
        <w:lastRenderedPageBreak/>
        <w:drawing>
          <wp:inline distT="0" distB="0" distL="0" distR="0" wp14:anchorId="10F64DE0" wp14:editId="541649B0">
            <wp:extent cx="5943600" cy="5134207"/>
            <wp:effectExtent l="19050" t="0" r="0" b="0"/>
            <wp:docPr id="21" name="Picture 2" descr="H:\»مدارک تاریخ دریایی\استراتژی دریایی\نقشه انرژی  در خاورمیان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مدارک تاریخ دریایی\استراتژی دریایی\نقشه انرژی  در خاورمیانه.jpg"/>
                    <pic:cNvPicPr>
                      <a:picLocks noChangeAspect="1" noChangeArrowheads="1"/>
                    </pic:cNvPicPr>
                  </pic:nvPicPr>
                  <pic:blipFill>
                    <a:blip r:embed="rId1741" cstate="print"/>
                    <a:srcRect/>
                    <a:stretch>
                      <a:fillRect/>
                    </a:stretch>
                  </pic:blipFill>
                  <pic:spPr bwMode="auto">
                    <a:xfrm>
                      <a:off x="0" y="0"/>
                      <a:ext cx="5943600" cy="5134207"/>
                    </a:xfrm>
                    <a:prstGeom prst="rect">
                      <a:avLst/>
                    </a:prstGeom>
                    <a:noFill/>
                    <a:ln w="9525">
                      <a:noFill/>
                      <a:miter lim="800000"/>
                      <a:headEnd/>
                      <a:tailEnd/>
                    </a:ln>
                  </pic:spPr>
                </pic:pic>
              </a:graphicData>
            </a:graphic>
          </wp:inline>
        </w:drawing>
      </w:r>
    </w:p>
    <w:p w14:paraId="52809473" w14:textId="77777777" w:rsidR="00845001" w:rsidRPr="00BD43D2" w:rsidRDefault="00845001" w:rsidP="000C0AB7">
      <w:pPr>
        <w:bidi/>
        <w:spacing w:before="100" w:beforeAutospacing="1" w:after="100" w:afterAutospacing="1" w:line="360" w:lineRule="auto"/>
        <w:ind w:firstLine="227"/>
        <w:jc w:val="center"/>
        <w:rPr>
          <w:rFonts w:asciiTheme="majorBidi" w:hAnsiTheme="majorBidi" w:cstheme="majorBidi"/>
          <w:sz w:val="24"/>
          <w:szCs w:val="24"/>
        </w:rPr>
      </w:pPr>
      <w:r w:rsidRPr="00BD43D2">
        <w:rPr>
          <w:rFonts w:asciiTheme="majorBidi" w:hAnsiTheme="majorBidi" w:cstheme="majorBidi"/>
          <w:sz w:val="24"/>
          <w:szCs w:val="24"/>
          <w:rtl/>
        </w:rPr>
        <w:t xml:space="preserve">حوزه های </w:t>
      </w:r>
      <w:r w:rsidR="000C0AB7">
        <w:rPr>
          <w:rFonts w:asciiTheme="majorBidi" w:hAnsiTheme="majorBidi" w:cstheme="majorBidi" w:hint="cs"/>
          <w:sz w:val="24"/>
          <w:szCs w:val="24"/>
          <w:rtl/>
        </w:rPr>
        <w:t xml:space="preserve">انرژی </w:t>
      </w:r>
      <w:r w:rsidRPr="00BD43D2">
        <w:rPr>
          <w:rFonts w:asciiTheme="majorBidi" w:hAnsiTheme="majorBidi" w:cstheme="majorBidi"/>
          <w:sz w:val="24"/>
          <w:szCs w:val="24"/>
          <w:rtl/>
        </w:rPr>
        <w:t xml:space="preserve"> در خلیج فارس و دریای </w:t>
      </w:r>
      <w:r w:rsidRPr="00BD43D2">
        <w:rPr>
          <w:rFonts w:asciiTheme="majorBidi" w:hAnsiTheme="majorBidi" w:cstheme="majorBidi"/>
          <w:sz w:val="24"/>
          <w:szCs w:val="24"/>
          <w:rtl/>
          <w:lang w:bidi="fa-IR"/>
        </w:rPr>
        <w:t>خزر</w:t>
      </w:r>
      <w:r w:rsidRPr="00BD43D2">
        <w:rPr>
          <w:rFonts w:asciiTheme="majorBidi" w:hAnsiTheme="majorBidi" w:cstheme="majorBidi"/>
          <w:sz w:val="24"/>
          <w:szCs w:val="24"/>
          <w:rtl/>
        </w:rPr>
        <w:t xml:space="preserve">  </w:t>
      </w:r>
    </w:p>
    <w:p w14:paraId="29CBEA7A" w14:textId="77777777" w:rsidR="00845001" w:rsidRPr="00BD43D2" w:rsidRDefault="00845001" w:rsidP="00845001">
      <w:pPr>
        <w:bidi/>
        <w:spacing w:line="240" w:lineRule="auto"/>
        <w:jc w:val="center"/>
        <w:rPr>
          <w:rFonts w:asciiTheme="majorBidi" w:hAnsiTheme="majorBidi" w:cstheme="majorBidi"/>
          <w:b/>
          <w:bCs/>
          <w:sz w:val="24"/>
          <w:szCs w:val="24"/>
          <w:rtl/>
        </w:rPr>
      </w:pPr>
    </w:p>
    <w:p w14:paraId="0EEF16FA" w14:textId="77777777" w:rsidR="00845001" w:rsidRPr="00BD43D2" w:rsidRDefault="00845001" w:rsidP="00845001">
      <w:pPr>
        <w:bidi/>
        <w:jc w:val="center"/>
        <w:rPr>
          <w:rFonts w:asciiTheme="majorBidi" w:hAnsiTheme="majorBidi" w:cstheme="majorBidi"/>
          <w:sz w:val="24"/>
          <w:szCs w:val="24"/>
          <w:rtl/>
        </w:rPr>
      </w:pPr>
    </w:p>
    <w:p w14:paraId="05512155" w14:textId="77777777" w:rsidR="00845001" w:rsidRPr="00BD43D2" w:rsidRDefault="00845001" w:rsidP="00845001">
      <w:pPr>
        <w:bidi/>
        <w:jc w:val="center"/>
        <w:rPr>
          <w:rFonts w:asciiTheme="majorBidi" w:hAnsiTheme="majorBidi" w:cstheme="majorBidi"/>
          <w:sz w:val="24"/>
          <w:szCs w:val="24"/>
          <w:rtl/>
        </w:rPr>
      </w:pPr>
    </w:p>
    <w:p w14:paraId="14786950" w14:textId="77777777" w:rsidR="00845001" w:rsidRPr="00BD43D2" w:rsidRDefault="00845001" w:rsidP="00845001">
      <w:pPr>
        <w:bidi/>
        <w:spacing w:line="240" w:lineRule="auto"/>
        <w:jc w:val="center"/>
        <w:rPr>
          <w:rFonts w:asciiTheme="majorBidi" w:hAnsiTheme="majorBidi" w:cstheme="majorBidi"/>
          <w:sz w:val="24"/>
          <w:szCs w:val="24"/>
          <w:rtl/>
        </w:rPr>
      </w:pPr>
      <w:r w:rsidRPr="00BD43D2">
        <w:rPr>
          <w:rFonts w:asciiTheme="majorBidi" w:hAnsiTheme="majorBidi" w:cstheme="majorBidi"/>
          <w:noProof/>
          <w:sz w:val="24"/>
          <w:szCs w:val="24"/>
          <w:rtl/>
        </w:rPr>
        <w:lastRenderedPageBreak/>
        <w:drawing>
          <wp:inline distT="0" distB="0" distL="0" distR="0" wp14:anchorId="7615D16E" wp14:editId="3E1069C3">
            <wp:extent cx="5619750" cy="4305300"/>
            <wp:effectExtent l="19050" t="0" r="0" b="0"/>
            <wp:docPr id="22" name="Picture 1" descr="map of caspian region oil and nat gas export routes, as explained in the articl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 of caspian region oil and nat gas export routes, as explained in the article text"/>
                    <pic:cNvPicPr>
                      <a:picLocks noChangeAspect="1" noChangeArrowheads="1"/>
                    </pic:cNvPicPr>
                  </pic:nvPicPr>
                  <pic:blipFill>
                    <a:blip r:embed="rId1742" cstate="print"/>
                    <a:srcRect/>
                    <a:stretch>
                      <a:fillRect/>
                    </a:stretch>
                  </pic:blipFill>
                  <pic:spPr bwMode="auto">
                    <a:xfrm>
                      <a:off x="0" y="0"/>
                      <a:ext cx="5619750" cy="4305300"/>
                    </a:xfrm>
                    <a:prstGeom prst="rect">
                      <a:avLst/>
                    </a:prstGeom>
                    <a:noFill/>
                    <a:ln w="9525">
                      <a:noFill/>
                      <a:miter lim="800000"/>
                      <a:headEnd/>
                      <a:tailEnd/>
                    </a:ln>
                  </pic:spPr>
                </pic:pic>
              </a:graphicData>
            </a:graphic>
          </wp:inline>
        </w:drawing>
      </w:r>
    </w:p>
    <w:p w14:paraId="6A6CD4B6" w14:textId="77777777" w:rsidR="00845001" w:rsidRPr="00BD43D2" w:rsidRDefault="00845001" w:rsidP="00845001">
      <w:pPr>
        <w:bidi/>
        <w:spacing w:after="0" w:line="240" w:lineRule="auto"/>
        <w:jc w:val="center"/>
        <w:outlineLvl w:val="2"/>
        <w:rPr>
          <w:rFonts w:asciiTheme="majorBidi" w:eastAsia="Times New Roman" w:hAnsiTheme="majorBidi" w:cstheme="majorBidi"/>
          <w:b/>
          <w:bCs/>
          <w:color w:val="333333"/>
          <w:sz w:val="24"/>
          <w:szCs w:val="24"/>
          <w:rtl/>
          <w:lang w:bidi="fa-IR"/>
        </w:rPr>
      </w:pPr>
      <w:r w:rsidRPr="00BD43D2">
        <w:rPr>
          <w:rFonts w:asciiTheme="majorBidi" w:eastAsia="Times New Roman" w:hAnsiTheme="majorBidi" w:cstheme="majorBidi"/>
          <w:b/>
          <w:bCs/>
          <w:color w:val="333333"/>
          <w:sz w:val="24"/>
          <w:szCs w:val="24"/>
          <w:rtl/>
        </w:rPr>
        <w:t>مسیر های خطوط نفتی و گازی دریای خزر که مسیر لوله گاز پیشنهادی</w:t>
      </w:r>
      <w:r w:rsidRPr="00BD43D2">
        <w:rPr>
          <w:rFonts w:asciiTheme="majorBidi" w:eastAsia="Times New Roman" w:hAnsiTheme="majorBidi" w:cstheme="majorBidi"/>
          <w:b/>
          <w:bCs/>
          <w:color w:val="333333"/>
          <w:sz w:val="24"/>
          <w:szCs w:val="24"/>
        </w:rPr>
        <w:t xml:space="preserve">TAPI </w:t>
      </w:r>
      <w:r w:rsidRPr="00BD43D2">
        <w:rPr>
          <w:rFonts w:asciiTheme="majorBidi" w:eastAsia="Times New Roman" w:hAnsiTheme="majorBidi" w:cstheme="majorBidi"/>
          <w:b/>
          <w:bCs/>
          <w:color w:val="333333"/>
          <w:sz w:val="24"/>
          <w:szCs w:val="24"/>
          <w:rtl/>
          <w:lang w:bidi="fa-IR"/>
        </w:rPr>
        <w:t xml:space="preserve"> نیز آمده است </w:t>
      </w:r>
    </w:p>
    <w:p w14:paraId="6C29423A" w14:textId="77777777" w:rsidR="00845001" w:rsidRPr="00BD43D2" w:rsidRDefault="00845001" w:rsidP="00845001">
      <w:pPr>
        <w:bidi/>
        <w:spacing w:after="0" w:line="240" w:lineRule="auto"/>
        <w:jc w:val="center"/>
        <w:outlineLvl w:val="2"/>
        <w:rPr>
          <w:rFonts w:asciiTheme="majorBidi" w:eastAsia="Times New Roman" w:hAnsiTheme="majorBidi" w:cstheme="majorBidi"/>
          <w:b/>
          <w:bCs/>
          <w:color w:val="333333"/>
          <w:sz w:val="24"/>
          <w:szCs w:val="24"/>
          <w:rtl/>
          <w:lang w:bidi="fa-IR"/>
        </w:rPr>
      </w:pPr>
      <w:r w:rsidRPr="00BD43D2">
        <w:rPr>
          <w:rFonts w:asciiTheme="majorBidi" w:eastAsia="Times New Roman" w:hAnsiTheme="majorBidi" w:cstheme="majorBidi"/>
          <w:b/>
          <w:bCs/>
          <w:color w:val="333333"/>
          <w:sz w:val="24"/>
          <w:szCs w:val="24"/>
          <w:rtl/>
          <w:lang w:bidi="fa-IR"/>
        </w:rPr>
        <w:t>(</w:t>
      </w:r>
      <w:r w:rsidRPr="00BD43D2">
        <w:rPr>
          <w:rFonts w:asciiTheme="majorBidi" w:eastAsia="Times New Roman" w:hAnsiTheme="majorBidi" w:cstheme="majorBidi"/>
          <w:b/>
          <w:bCs/>
          <w:color w:val="333333"/>
          <w:sz w:val="24"/>
          <w:szCs w:val="24"/>
        </w:rPr>
        <w:t xml:space="preserve">TAPI </w:t>
      </w:r>
      <w:r w:rsidRPr="00BD43D2">
        <w:rPr>
          <w:rFonts w:asciiTheme="majorBidi" w:eastAsia="Times New Roman" w:hAnsiTheme="majorBidi" w:cstheme="majorBidi"/>
          <w:b/>
          <w:bCs/>
          <w:color w:val="333333"/>
          <w:sz w:val="24"/>
          <w:szCs w:val="24"/>
          <w:rtl/>
        </w:rPr>
        <w:t xml:space="preserve"> مسیر </w:t>
      </w:r>
      <w:r w:rsidRPr="00BD43D2">
        <w:rPr>
          <w:rFonts w:asciiTheme="majorBidi" w:eastAsia="Times New Roman" w:hAnsiTheme="majorBidi" w:cstheme="majorBidi"/>
          <w:b/>
          <w:bCs/>
          <w:color w:val="333333"/>
          <w:sz w:val="24"/>
          <w:szCs w:val="24"/>
          <w:rtl/>
          <w:lang w:bidi="fa-IR"/>
        </w:rPr>
        <w:t>لوله گاز پیشنهادی از ترکمنستان به افغانستان , پاکستان و هند )</w:t>
      </w:r>
    </w:p>
    <w:p w14:paraId="05DE8B6F" w14:textId="77777777" w:rsidR="00845001" w:rsidRPr="00BD43D2" w:rsidRDefault="00845001" w:rsidP="00845001">
      <w:pPr>
        <w:bidi/>
        <w:spacing w:after="0" w:line="240" w:lineRule="auto"/>
        <w:jc w:val="lowKashida"/>
        <w:outlineLvl w:val="2"/>
        <w:rPr>
          <w:rFonts w:asciiTheme="majorBidi" w:eastAsia="Times New Roman" w:hAnsiTheme="majorBidi" w:cstheme="majorBidi"/>
          <w:b/>
          <w:bCs/>
          <w:color w:val="333333"/>
          <w:sz w:val="24"/>
          <w:szCs w:val="24"/>
          <w:rtl/>
        </w:rPr>
      </w:pPr>
    </w:p>
    <w:p w14:paraId="4597C537" w14:textId="77777777" w:rsidR="00FC690C" w:rsidRDefault="00FC690C" w:rsidP="00FC690C">
      <w:pPr>
        <w:bidi/>
        <w:jc w:val="both"/>
        <w:rPr>
          <w:rFonts w:asciiTheme="majorBidi" w:hAnsiTheme="majorBidi" w:cstheme="majorBidi"/>
          <w:b/>
          <w:bCs/>
          <w:sz w:val="24"/>
          <w:szCs w:val="24"/>
          <w:u w:val="single"/>
          <w:rtl/>
        </w:rPr>
      </w:pPr>
    </w:p>
    <w:p w14:paraId="6A75A90B" w14:textId="77777777" w:rsidR="00845001" w:rsidRPr="00035E90" w:rsidRDefault="004A18F5" w:rsidP="004A18F5">
      <w:pPr>
        <w:bidi/>
        <w:jc w:val="both"/>
        <w:rPr>
          <w:rFonts w:asciiTheme="majorBidi" w:hAnsiTheme="majorBidi" w:cstheme="majorBidi"/>
          <w:b/>
          <w:bCs/>
          <w:sz w:val="24"/>
          <w:szCs w:val="24"/>
          <w:u w:val="single"/>
          <w:rtl/>
        </w:rPr>
      </w:pPr>
      <w:r>
        <w:rPr>
          <w:rFonts w:asciiTheme="majorBidi" w:hAnsiTheme="majorBidi" w:cstheme="majorBidi"/>
          <w:b/>
          <w:bCs/>
          <w:sz w:val="24"/>
          <w:szCs w:val="24"/>
          <w:u w:val="single"/>
          <w:rtl/>
        </w:rPr>
        <w:t>سازمان ها</w:t>
      </w:r>
      <w:r>
        <w:rPr>
          <w:rFonts w:asciiTheme="majorBidi" w:hAnsiTheme="majorBidi" w:cstheme="majorBidi" w:hint="cs"/>
          <w:b/>
          <w:bCs/>
          <w:sz w:val="24"/>
          <w:szCs w:val="24"/>
          <w:u w:val="single"/>
          <w:rtl/>
        </w:rPr>
        <w:t>ی</w:t>
      </w:r>
      <w:r>
        <w:rPr>
          <w:rFonts w:asciiTheme="majorBidi" w:hAnsiTheme="majorBidi" w:cstheme="majorBidi"/>
          <w:b/>
          <w:bCs/>
          <w:sz w:val="24"/>
          <w:szCs w:val="24"/>
          <w:u w:val="single"/>
          <w:rtl/>
        </w:rPr>
        <w:t xml:space="preserve"> </w:t>
      </w:r>
      <w:r w:rsidR="00845001" w:rsidRPr="00035E90">
        <w:rPr>
          <w:rFonts w:asciiTheme="majorBidi" w:hAnsiTheme="majorBidi" w:cstheme="majorBidi"/>
          <w:b/>
          <w:bCs/>
          <w:sz w:val="24"/>
          <w:szCs w:val="24"/>
          <w:u w:val="single"/>
          <w:rtl/>
        </w:rPr>
        <w:t xml:space="preserve"> مؤثر دریایی کشور </w:t>
      </w:r>
    </w:p>
    <w:p w14:paraId="3EE2F193" w14:textId="77777777" w:rsidR="004A18F5" w:rsidRPr="00E1306B" w:rsidRDefault="004A18F5" w:rsidP="00572802">
      <w:pPr>
        <w:pStyle w:val="ListParagraph"/>
        <w:numPr>
          <w:ilvl w:val="0"/>
          <w:numId w:val="41"/>
        </w:numPr>
        <w:bidi/>
        <w:jc w:val="both"/>
        <w:rPr>
          <w:rFonts w:asciiTheme="majorBidi" w:hAnsiTheme="majorBidi" w:cstheme="majorBidi"/>
          <w:sz w:val="24"/>
          <w:szCs w:val="24"/>
        </w:rPr>
      </w:pPr>
      <w:r>
        <w:rPr>
          <w:rFonts w:asciiTheme="majorBidi" w:hAnsiTheme="majorBidi" w:cstheme="majorBidi" w:hint="cs"/>
          <w:sz w:val="24"/>
          <w:szCs w:val="24"/>
          <w:rtl/>
        </w:rPr>
        <w:t xml:space="preserve">سازمان بنادر و دریانوردی کشور  </w:t>
      </w:r>
      <w:r w:rsidRPr="00E1306B">
        <w:rPr>
          <w:rFonts w:asciiTheme="majorBidi" w:hAnsiTheme="majorBidi" w:cstheme="majorBidi" w:hint="cs"/>
          <w:sz w:val="24"/>
          <w:szCs w:val="24"/>
          <w:rtl/>
        </w:rPr>
        <w:t xml:space="preserve"> </w:t>
      </w:r>
    </w:p>
    <w:p w14:paraId="235A616E" w14:textId="77777777" w:rsidR="004A18F5" w:rsidRPr="004A18F5" w:rsidRDefault="004A18F5" w:rsidP="00572802">
      <w:pPr>
        <w:pStyle w:val="ListParagraph"/>
        <w:numPr>
          <w:ilvl w:val="0"/>
          <w:numId w:val="41"/>
        </w:numPr>
        <w:bidi/>
        <w:jc w:val="both"/>
        <w:rPr>
          <w:rFonts w:asciiTheme="majorBidi" w:hAnsiTheme="majorBidi" w:cstheme="majorBidi"/>
          <w:sz w:val="24"/>
          <w:szCs w:val="24"/>
        </w:rPr>
      </w:pPr>
      <w:r>
        <w:rPr>
          <w:rFonts w:asciiTheme="majorBidi" w:hAnsiTheme="majorBidi" w:cstheme="majorBidi" w:hint="cs"/>
          <w:sz w:val="24"/>
          <w:szCs w:val="24"/>
          <w:rtl/>
        </w:rPr>
        <w:t xml:space="preserve">نیروی دریایی ارتش </w:t>
      </w:r>
    </w:p>
    <w:p w14:paraId="5D58884F" w14:textId="77777777" w:rsidR="004A18F5" w:rsidRDefault="004A18F5" w:rsidP="00572802">
      <w:pPr>
        <w:pStyle w:val="ListParagraph"/>
        <w:numPr>
          <w:ilvl w:val="0"/>
          <w:numId w:val="41"/>
        </w:numPr>
        <w:bidi/>
        <w:jc w:val="both"/>
        <w:rPr>
          <w:rFonts w:asciiTheme="majorBidi" w:hAnsiTheme="majorBidi" w:cstheme="majorBidi"/>
          <w:sz w:val="24"/>
          <w:szCs w:val="24"/>
        </w:rPr>
      </w:pPr>
      <w:r>
        <w:rPr>
          <w:rFonts w:asciiTheme="majorBidi" w:hAnsiTheme="majorBidi" w:cstheme="majorBidi" w:hint="cs"/>
          <w:sz w:val="24"/>
          <w:szCs w:val="24"/>
          <w:rtl/>
        </w:rPr>
        <w:t xml:space="preserve">نیروی دریایی سپاه </w:t>
      </w:r>
    </w:p>
    <w:p w14:paraId="28722640" w14:textId="77777777" w:rsidR="00E1306B" w:rsidRDefault="00E1306B" w:rsidP="00572802">
      <w:pPr>
        <w:pStyle w:val="ListParagraph"/>
        <w:numPr>
          <w:ilvl w:val="0"/>
          <w:numId w:val="41"/>
        </w:numPr>
        <w:bidi/>
        <w:jc w:val="both"/>
        <w:rPr>
          <w:rFonts w:asciiTheme="majorBidi" w:hAnsiTheme="majorBidi" w:cstheme="majorBidi"/>
          <w:sz w:val="24"/>
          <w:szCs w:val="24"/>
        </w:rPr>
      </w:pPr>
      <w:r>
        <w:rPr>
          <w:rFonts w:asciiTheme="majorBidi" w:hAnsiTheme="majorBidi" w:cstheme="majorBidi" w:hint="cs"/>
          <w:sz w:val="24"/>
          <w:szCs w:val="24"/>
          <w:rtl/>
        </w:rPr>
        <w:t xml:space="preserve">سازمان حفاظت محیط زیست </w:t>
      </w:r>
    </w:p>
    <w:p w14:paraId="3E324023" w14:textId="77777777" w:rsidR="00E1306B" w:rsidRDefault="00E1306B" w:rsidP="00572802">
      <w:pPr>
        <w:pStyle w:val="ListParagraph"/>
        <w:numPr>
          <w:ilvl w:val="0"/>
          <w:numId w:val="41"/>
        </w:numPr>
        <w:bidi/>
        <w:jc w:val="both"/>
        <w:rPr>
          <w:rFonts w:asciiTheme="majorBidi" w:hAnsiTheme="majorBidi" w:cstheme="majorBidi"/>
          <w:sz w:val="24"/>
          <w:szCs w:val="24"/>
        </w:rPr>
      </w:pPr>
      <w:r>
        <w:rPr>
          <w:rFonts w:asciiTheme="majorBidi" w:hAnsiTheme="majorBidi" w:cstheme="majorBidi" w:hint="cs"/>
          <w:sz w:val="24"/>
          <w:szCs w:val="24"/>
          <w:rtl/>
        </w:rPr>
        <w:t>سازمان صنایع دریایی کشور</w:t>
      </w:r>
    </w:p>
    <w:p w14:paraId="28D36538" w14:textId="77777777" w:rsidR="00845001" w:rsidRPr="00BD43D2" w:rsidRDefault="004A18F5" w:rsidP="00572802">
      <w:pPr>
        <w:pStyle w:val="ListParagraph"/>
        <w:numPr>
          <w:ilvl w:val="0"/>
          <w:numId w:val="41"/>
        </w:numPr>
        <w:bidi/>
        <w:jc w:val="both"/>
        <w:rPr>
          <w:rFonts w:asciiTheme="majorBidi" w:hAnsiTheme="majorBidi" w:cstheme="majorBidi"/>
          <w:sz w:val="24"/>
          <w:szCs w:val="24"/>
        </w:rPr>
      </w:pPr>
      <w:r>
        <w:rPr>
          <w:rFonts w:asciiTheme="majorBidi" w:hAnsiTheme="majorBidi" w:cstheme="majorBidi" w:hint="cs"/>
          <w:sz w:val="24"/>
          <w:szCs w:val="24"/>
          <w:rtl/>
        </w:rPr>
        <w:t xml:space="preserve">مرزبانی دریایی نیروی انتظامی </w:t>
      </w:r>
      <w:r w:rsidR="00845001" w:rsidRPr="00BD43D2">
        <w:rPr>
          <w:rFonts w:asciiTheme="majorBidi" w:hAnsiTheme="majorBidi" w:cstheme="majorBidi"/>
          <w:sz w:val="24"/>
          <w:szCs w:val="24"/>
          <w:rtl/>
        </w:rPr>
        <w:t xml:space="preserve"> </w:t>
      </w:r>
    </w:p>
    <w:p w14:paraId="50DEDB67" w14:textId="77777777"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sz w:val="24"/>
          <w:szCs w:val="24"/>
          <w:rtl/>
        </w:rPr>
        <w:t xml:space="preserve">سازمان شیلات ایران </w:t>
      </w:r>
    </w:p>
    <w:p w14:paraId="1093D1E4" w14:textId="77777777"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sz w:val="24"/>
          <w:szCs w:val="24"/>
          <w:rtl/>
        </w:rPr>
        <w:t xml:space="preserve">کشتی رانی جمهوری اسلامی ایران </w:t>
      </w:r>
    </w:p>
    <w:p w14:paraId="11E7D8A5" w14:textId="77777777"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sz w:val="24"/>
          <w:szCs w:val="24"/>
          <w:rtl/>
        </w:rPr>
        <w:t xml:space="preserve">کشتی رانی ولفجر  </w:t>
      </w:r>
    </w:p>
    <w:p w14:paraId="066EE9FE" w14:textId="77777777"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sz w:val="24"/>
          <w:szCs w:val="24"/>
          <w:rtl/>
        </w:rPr>
        <w:t xml:space="preserve">شرکت نفت کش ایران , </w:t>
      </w:r>
    </w:p>
    <w:p w14:paraId="681363A7" w14:textId="77777777" w:rsidR="00845001" w:rsidRPr="00BD43D2" w:rsidRDefault="00845001" w:rsidP="00572802">
      <w:pPr>
        <w:pStyle w:val="ListParagraph"/>
        <w:numPr>
          <w:ilvl w:val="0"/>
          <w:numId w:val="41"/>
        </w:numPr>
        <w:bidi/>
        <w:jc w:val="both"/>
        <w:rPr>
          <w:rStyle w:val="Strong"/>
          <w:rFonts w:asciiTheme="majorBidi" w:hAnsiTheme="majorBidi"/>
          <w:b w:val="0"/>
          <w:bCs w:val="0"/>
          <w:sz w:val="24"/>
          <w:szCs w:val="24"/>
        </w:rPr>
      </w:pPr>
      <w:r w:rsidRPr="00BD43D2">
        <w:rPr>
          <w:rFonts w:asciiTheme="majorBidi" w:hAnsiTheme="majorBidi" w:cstheme="majorBidi"/>
          <w:b/>
          <w:bCs/>
          <w:sz w:val="24"/>
          <w:szCs w:val="24"/>
          <w:rtl/>
        </w:rPr>
        <w:t>شرکت</w:t>
      </w:r>
      <w:r w:rsidRPr="00BD43D2">
        <w:rPr>
          <w:rFonts w:asciiTheme="majorBidi" w:hAnsiTheme="majorBidi" w:cstheme="majorBidi"/>
          <w:b/>
          <w:bCs/>
          <w:sz w:val="24"/>
          <w:szCs w:val="24"/>
        </w:rPr>
        <w:t> </w:t>
      </w:r>
      <w:r w:rsidRPr="00BD43D2">
        <w:rPr>
          <w:rFonts w:asciiTheme="majorBidi" w:hAnsiTheme="majorBidi" w:cstheme="majorBidi"/>
          <w:sz w:val="24"/>
          <w:szCs w:val="24"/>
        </w:rPr>
        <w:t xml:space="preserve"> </w:t>
      </w:r>
      <w:r w:rsidRPr="00BD43D2">
        <w:rPr>
          <w:rStyle w:val="Strong"/>
          <w:rFonts w:asciiTheme="majorBidi" w:hAnsiTheme="majorBidi"/>
          <w:sz w:val="24"/>
          <w:szCs w:val="24"/>
          <w:rtl/>
        </w:rPr>
        <w:t>کشتیرانی کاسپین بنیاد پ</w:t>
      </w:r>
    </w:p>
    <w:p w14:paraId="4AE2E837" w14:textId="77777777"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b/>
          <w:bCs/>
          <w:sz w:val="24"/>
          <w:szCs w:val="24"/>
          <w:rtl/>
        </w:rPr>
        <w:t xml:space="preserve">کشتیرانی دریای خزر </w:t>
      </w:r>
    </w:p>
    <w:p w14:paraId="7DF36B0E" w14:textId="77777777"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color w:val="000000" w:themeColor="text1"/>
          <w:sz w:val="24"/>
          <w:szCs w:val="24"/>
          <w:rtl/>
        </w:rPr>
        <w:lastRenderedPageBreak/>
        <w:t>شركت صيد صنعتي ايران</w:t>
      </w:r>
      <w:r w:rsidRPr="00BD43D2">
        <w:rPr>
          <w:rFonts w:asciiTheme="majorBidi" w:hAnsiTheme="majorBidi" w:cstheme="majorBidi"/>
          <w:sz w:val="24"/>
          <w:szCs w:val="24"/>
          <w:rtl/>
        </w:rPr>
        <w:t xml:space="preserve"> </w:t>
      </w:r>
    </w:p>
    <w:p w14:paraId="7E5EF98F" w14:textId="77777777" w:rsidR="00845001" w:rsidRPr="00BD43D2" w:rsidRDefault="000D7781" w:rsidP="00572802">
      <w:pPr>
        <w:pStyle w:val="ListParagraph"/>
        <w:numPr>
          <w:ilvl w:val="0"/>
          <w:numId w:val="41"/>
        </w:numPr>
        <w:bidi/>
        <w:jc w:val="both"/>
        <w:rPr>
          <w:rFonts w:asciiTheme="majorBidi" w:hAnsiTheme="majorBidi" w:cstheme="majorBidi"/>
          <w:b/>
          <w:bCs/>
          <w:sz w:val="24"/>
          <w:szCs w:val="24"/>
        </w:rPr>
      </w:pPr>
      <w:hyperlink r:id="rId1743" w:history="1">
        <w:r w:rsidR="00845001" w:rsidRPr="00BD43D2">
          <w:rPr>
            <w:rStyle w:val="Strong"/>
            <w:rFonts w:asciiTheme="majorBidi" w:hAnsiTheme="majorBidi"/>
            <w:sz w:val="24"/>
            <w:szCs w:val="24"/>
          </w:rPr>
          <w:t> </w:t>
        </w:r>
        <w:r w:rsidR="00845001" w:rsidRPr="00BD43D2">
          <w:rPr>
            <w:rStyle w:val="Strong"/>
            <w:rFonts w:asciiTheme="majorBidi" w:hAnsiTheme="majorBidi"/>
            <w:sz w:val="24"/>
            <w:szCs w:val="24"/>
            <w:rtl/>
            <w:lang w:bidi="fa-IR"/>
          </w:rPr>
          <w:t>صید صنعتی صدف</w:t>
        </w:r>
      </w:hyperlink>
    </w:p>
    <w:p w14:paraId="1C98DE5C" w14:textId="77777777"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sz w:val="24"/>
          <w:szCs w:val="24"/>
          <w:rtl/>
        </w:rPr>
        <w:t>تعاونی صید صنعتی</w:t>
      </w:r>
    </w:p>
    <w:p w14:paraId="2F972931" w14:textId="77777777" w:rsidR="00845001" w:rsidRPr="00BD43D2" w:rsidRDefault="000D7781" w:rsidP="00572802">
      <w:pPr>
        <w:pStyle w:val="ListParagraph"/>
        <w:numPr>
          <w:ilvl w:val="0"/>
          <w:numId w:val="41"/>
        </w:numPr>
        <w:bidi/>
        <w:jc w:val="both"/>
        <w:rPr>
          <w:rFonts w:asciiTheme="majorBidi" w:hAnsiTheme="majorBidi" w:cstheme="majorBidi"/>
          <w:b/>
          <w:bCs/>
          <w:sz w:val="24"/>
          <w:szCs w:val="24"/>
        </w:rPr>
      </w:pPr>
      <w:hyperlink r:id="rId1744" w:tgtFrame="_blank" w:history="1">
        <w:r w:rsidR="00845001" w:rsidRPr="00BD43D2">
          <w:rPr>
            <w:rStyle w:val="Strong"/>
            <w:rFonts w:asciiTheme="majorBidi" w:hAnsiTheme="majorBidi"/>
            <w:sz w:val="24"/>
            <w:szCs w:val="24"/>
            <w:rtl/>
          </w:rPr>
          <w:t>مروارید صید دیر</w:t>
        </w:r>
      </w:hyperlink>
    </w:p>
    <w:p w14:paraId="5514185D" w14:textId="77777777" w:rsidR="00845001" w:rsidRPr="00BD43D2" w:rsidRDefault="000D7781" w:rsidP="00572802">
      <w:pPr>
        <w:pStyle w:val="ListParagraph"/>
        <w:numPr>
          <w:ilvl w:val="0"/>
          <w:numId w:val="41"/>
        </w:numPr>
        <w:bidi/>
        <w:jc w:val="both"/>
        <w:rPr>
          <w:rFonts w:asciiTheme="majorBidi" w:hAnsiTheme="majorBidi" w:cstheme="majorBidi"/>
          <w:b/>
          <w:bCs/>
          <w:sz w:val="24"/>
          <w:szCs w:val="24"/>
        </w:rPr>
      </w:pPr>
      <w:hyperlink r:id="rId1745" w:history="1">
        <w:r w:rsidR="00845001" w:rsidRPr="00BD43D2">
          <w:rPr>
            <w:rStyle w:val="Hyperlink"/>
            <w:rFonts w:asciiTheme="majorBidi" w:hAnsiTheme="majorBidi"/>
            <w:b/>
            <w:bCs/>
            <w:color w:val="auto"/>
            <w:sz w:val="24"/>
            <w:szCs w:val="24"/>
          </w:rPr>
          <w:t> </w:t>
        </w:r>
        <w:r w:rsidR="00845001" w:rsidRPr="00BD43D2">
          <w:rPr>
            <w:rStyle w:val="Strong"/>
            <w:rFonts w:asciiTheme="majorBidi" w:hAnsiTheme="majorBidi"/>
            <w:sz w:val="24"/>
            <w:szCs w:val="24"/>
            <w:rtl/>
            <w:lang w:bidi="fa-IR"/>
          </w:rPr>
          <w:t>نپتون صید</w:t>
        </w:r>
      </w:hyperlink>
    </w:p>
    <w:p w14:paraId="7EF78046" w14:textId="77777777" w:rsidR="00845001" w:rsidRPr="00BD43D2" w:rsidRDefault="00845001" w:rsidP="00572802">
      <w:pPr>
        <w:pStyle w:val="ListParagraph"/>
        <w:numPr>
          <w:ilvl w:val="0"/>
          <w:numId w:val="41"/>
        </w:numPr>
        <w:bidi/>
        <w:jc w:val="both"/>
        <w:rPr>
          <w:rFonts w:asciiTheme="majorBidi" w:hAnsiTheme="majorBidi" w:cstheme="majorBidi"/>
          <w:sz w:val="24"/>
          <w:szCs w:val="24"/>
          <w:rtl/>
          <w:lang w:bidi="fa-IR"/>
        </w:rPr>
      </w:pPr>
      <w:r w:rsidRPr="00BD43D2">
        <w:rPr>
          <w:rFonts w:asciiTheme="majorBidi" w:hAnsiTheme="majorBidi" w:cstheme="majorBidi"/>
          <w:sz w:val="24"/>
          <w:szCs w:val="24"/>
          <w:rtl/>
        </w:rPr>
        <w:t xml:space="preserve">شرکت صنایع دریایی ایران ( </w:t>
      </w:r>
      <w:r w:rsidRPr="00BD43D2">
        <w:rPr>
          <w:rFonts w:asciiTheme="majorBidi" w:hAnsiTheme="majorBidi" w:cstheme="majorBidi"/>
          <w:sz w:val="24"/>
          <w:szCs w:val="24"/>
        </w:rPr>
        <w:t xml:space="preserve">SADRA </w:t>
      </w:r>
      <w:r w:rsidRPr="00BD43D2">
        <w:rPr>
          <w:rFonts w:asciiTheme="majorBidi" w:hAnsiTheme="majorBidi" w:cstheme="majorBidi"/>
          <w:sz w:val="24"/>
          <w:szCs w:val="24"/>
          <w:rtl/>
          <w:lang w:bidi="fa-IR"/>
        </w:rPr>
        <w:t xml:space="preserve"> )</w:t>
      </w:r>
    </w:p>
    <w:p w14:paraId="7800EB1F" w14:textId="77777777" w:rsidR="00845001" w:rsidRPr="00BD43D2" w:rsidRDefault="00845001" w:rsidP="00572802">
      <w:pPr>
        <w:pStyle w:val="ListParagraph"/>
        <w:numPr>
          <w:ilvl w:val="0"/>
          <w:numId w:val="41"/>
        </w:num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 xml:space="preserve">دانشکده دریانوردی و علوم دریایی چابهار </w:t>
      </w:r>
    </w:p>
    <w:p w14:paraId="56490177" w14:textId="77777777" w:rsidR="00845001" w:rsidRPr="00BD43D2" w:rsidRDefault="00845001" w:rsidP="00572802">
      <w:pPr>
        <w:pStyle w:val="ListParagraph"/>
        <w:numPr>
          <w:ilvl w:val="0"/>
          <w:numId w:val="41"/>
        </w:num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 xml:space="preserve">دانشکده صنعتی امیرکبیر بندرعباس </w:t>
      </w:r>
    </w:p>
    <w:p w14:paraId="49CA2026" w14:textId="77777777" w:rsidR="00845001" w:rsidRPr="00BD43D2" w:rsidRDefault="00845001" w:rsidP="00572802">
      <w:pPr>
        <w:pStyle w:val="ListParagraph"/>
        <w:numPr>
          <w:ilvl w:val="0"/>
          <w:numId w:val="41"/>
        </w:num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 xml:space="preserve">مؤسسه کشتی رانی جمهوری اسلامی ایران </w:t>
      </w:r>
    </w:p>
    <w:p w14:paraId="6A403D8D" w14:textId="77777777"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دانشکده علوم دریایی محمود آباد – دانشگاه صنعت نفت </w:t>
      </w:r>
    </w:p>
    <w:p w14:paraId="3D862BB4" w14:textId="77777777"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بنادر راهبردی چابهار و منطقه آزاد </w:t>
      </w:r>
    </w:p>
    <w:p w14:paraId="5F477E4B" w14:textId="77777777"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بنادر راهبردی بندر عباس </w:t>
      </w:r>
    </w:p>
    <w:p w14:paraId="54C4DE48" w14:textId="77777777"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بندر بوشهر </w:t>
      </w:r>
    </w:p>
    <w:p w14:paraId="1F906499" w14:textId="77777777"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بندر امام خمینی </w:t>
      </w:r>
    </w:p>
    <w:p w14:paraId="016FFF67" w14:textId="77777777"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بندر نفتی خارک </w:t>
      </w:r>
    </w:p>
    <w:p w14:paraId="40A5C046" w14:textId="77777777"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بندر خرمشهر و منطقه آزاد اروند </w:t>
      </w:r>
    </w:p>
    <w:p w14:paraId="31CE1D91" w14:textId="77777777"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بندر نفتی آبادان </w:t>
      </w:r>
    </w:p>
    <w:p w14:paraId="4B510457" w14:textId="77777777"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بندر انزلی و منطقه آزاد </w:t>
      </w:r>
    </w:p>
    <w:p w14:paraId="7E204E13" w14:textId="77777777"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بندر نوشهر </w:t>
      </w:r>
    </w:p>
    <w:p w14:paraId="38603241" w14:textId="77777777" w:rsidR="00845001" w:rsidRPr="00BD43D2" w:rsidRDefault="00845001" w:rsidP="00572802">
      <w:pPr>
        <w:pStyle w:val="ListParagraph"/>
        <w:numPr>
          <w:ilvl w:val="0"/>
          <w:numId w:val="41"/>
        </w:num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 xml:space="preserve">بندر امیرآباد و منطقه آزاد </w:t>
      </w:r>
    </w:p>
    <w:p w14:paraId="5D74AB1F" w14:textId="77777777" w:rsidR="00845001" w:rsidRPr="00BD43D2" w:rsidRDefault="00845001" w:rsidP="00572802">
      <w:pPr>
        <w:pStyle w:val="ListParagraph"/>
        <w:numPr>
          <w:ilvl w:val="0"/>
          <w:numId w:val="41"/>
        </w:num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 xml:space="preserve">سازمان هیدرو گرافی کشور </w:t>
      </w:r>
    </w:p>
    <w:p w14:paraId="5FD5B75A" w14:textId="77777777" w:rsidR="00845001" w:rsidRPr="00BD43D2" w:rsidRDefault="00845001" w:rsidP="00572802">
      <w:pPr>
        <w:pStyle w:val="ListParagraph"/>
        <w:numPr>
          <w:ilvl w:val="0"/>
          <w:numId w:val="41"/>
        </w:num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 xml:space="preserve">سازمان مسئول رهگذر شمال جنوب در ایران </w:t>
      </w:r>
    </w:p>
    <w:p w14:paraId="24E7D189" w14:textId="77777777"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سازمان مسئول جاده ابریشم ( دریایی ) در ایران </w:t>
      </w:r>
    </w:p>
    <w:p w14:paraId="6C5E4670" w14:textId="77777777" w:rsidR="00845001" w:rsidRPr="00BD43D2" w:rsidRDefault="00845001" w:rsidP="00845001">
      <w:pPr>
        <w:pStyle w:val="ListParagraph"/>
        <w:bidi/>
        <w:jc w:val="both"/>
        <w:rPr>
          <w:rFonts w:asciiTheme="majorBidi" w:hAnsiTheme="majorBidi" w:cstheme="majorBidi"/>
          <w:sz w:val="24"/>
          <w:szCs w:val="24"/>
          <w:lang w:bidi="fa-IR"/>
        </w:rPr>
      </w:pPr>
    </w:p>
    <w:p w14:paraId="77C13670" w14:textId="77777777" w:rsidR="00845001" w:rsidRPr="00BD43D2" w:rsidRDefault="00845001" w:rsidP="00E1306B">
      <w:pPr>
        <w:bidi/>
        <w:jc w:val="both"/>
        <w:rPr>
          <w:rFonts w:asciiTheme="majorBidi" w:hAnsiTheme="majorBidi" w:cstheme="majorBidi"/>
          <w:b/>
          <w:bCs/>
          <w:sz w:val="24"/>
          <w:szCs w:val="24"/>
          <w:rtl/>
        </w:rPr>
      </w:pPr>
      <w:r w:rsidRPr="00BD43D2">
        <w:rPr>
          <w:rFonts w:asciiTheme="majorBidi" w:hAnsiTheme="majorBidi" w:cstheme="majorBidi"/>
          <w:sz w:val="24"/>
          <w:szCs w:val="24"/>
          <w:rtl/>
        </w:rPr>
        <w:t>شخصیت هایی که در تحقق اهداف شورا و پیشرفت فعالیت های  بازرگانی , صنعتی و اقتصادی دریایی ایران خدمات فوق العاده ای انجام داده باشند و یا می توانند در آینده منشاء خدمات ارزنده ای در این مورد باشند , به عضویت افتخاری شوا دعوت میشوند</w:t>
      </w:r>
    </w:p>
    <w:p w14:paraId="4A525B5A" w14:textId="77777777" w:rsidR="00845001" w:rsidRPr="00BD43D2" w:rsidRDefault="00845001" w:rsidP="00845001">
      <w:pPr>
        <w:bidi/>
        <w:jc w:val="both"/>
        <w:rPr>
          <w:rFonts w:asciiTheme="majorBidi" w:hAnsiTheme="majorBidi" w:cstheme="majorBidi"/>
          <w:b/>
          <w:bCs/>
          <w:sz w:val="24"/>
          <w:szCs w:val="24"/>
          <w:rtl/>
        </w:rPr>
      </w:pPr>
    </w:p>
    <w:p w14:paraId="54875E7D" w14:textId="77777777" w:rsidR="00845001" w:rsidRDefault="00845001" w:rsidP="00845001">
      <w:pPr>
        <w:bidi/>
        <w:jc w:val="both"/>
        <w:rPr>
          <w:rFonts w:asciiTheme="majorBidi" w:hAnsiTheme="majorBidi" w:cstheme="majorBidi"/>
          <w:b/>
          <w:bCs/>
          <w:sz w:val="24"/>
          <w:szCs w:val="24"/>
          <w:rtl/>
        </w:rPr>
      </w:pPr>
    </w:p>
    <w:p w14:paraId="6840D699" w14:textId="77777777" w:rsidR="00845001" w:rsidRDefault="00845001" w:rsidP="00845001">
      <w:pPr>
        <w:bidi/>
        <w:jc w:val="both"/>
        <w:rPr>
          <w:rFonts w:asciiTheme="majorBidi" w:hAnsiTheme="majorBidi" w:cstheme="majorBidi"/>
          <w:b/>
          <w:bCs/>
          <w:sz w:val="24"/>
          <w:szCs w:val="24"/>
          <w:rtl/>
        </w:rPr>
      </w:pPr>
    </w:p>
    <w:p w14:paraId="1A7588B8" w14:textId="77777777" w:rsidR="00845001" w:rsidRDefault="00845001" w:rsidP="00845001">
      <w:pPr>
        <w:bidi/>
        <w:jc w:val="both"/>
        <w:rPr>
          <w:rFonts w:asciiTheme="majorBidi" w:hAnsiTheme="majorBidi" w:cstheme="majorBidi"/>
          <w:b/>
          <w:bCs/>
          <w:sz w:val="24"/>
          <w:szCs w:val="24"/>
          <w:rtl/>
        </w:rPr>
      </w:pPr>
    </w:p>
    <w:p w14:paraId="2A0ACC38" w14:textId="77777777" w:rsidR="00845001" w:rsidRDefault="00845001" w:rsidP="00845001">
      <w:pPr>
        <w:bidi/>
        <w:jc w:val="both"/>
        <w:rPr>
          <w:rFonts w:asciiTheme="majorBidi" w:hAnsiTheme="majorBidi" w:cstheme="majorBidi"/>
          <w:b/>
          <w:bCs/>
          <w:sz w:val="24"/>
          <w:szCs w:val="24"/>
          <w:rtl/>
        </w:rPr>
      </w:pPr>
    </w:p>
    <w:p w14:paraId="7B493DDB" w14:textId="77777777" w:rsidR="00845001" w:rsidRDefault="00845001" w:rsidP="00845001">
      <w:pPr>
        <w:bidi/>
        <w:jc w:val="both"/>
        <w:rPr>
          <w:rFonts w:asciiTheme="majorBidi" w:hAnsiTheme="majorBidi" w:cstheme="majorBidi"/>
          <w:b/>
          <w:bCs/>
          <w:sz w:val="24"/>
          <w:szCs w:val="24"/>
          <w:rtl/>
        </w:rPr>
      </w:pPr>
    </w:p>
    <w:p w14:paraId="43D6FFA2" w14:textId="77777777" w:rsidR="00845001" w:rsidRDefault="00845001" w:rsidP="00845001">
      <w:pPr>
        <w:bidi/>
        <w:jc w:val="both"/>
        <w:rPr>
          <w:rFonts w:asciiTheme="majorBidi" w:hAnsiTheme="majorBidi" w:cstheme="majorBidi"/>
          <w:b/>
          <w:bCs/>
          <w:sz w:val="24"/>
          <w:szCs w:val="24"/>
          <w:rtl/>
        </w:rPr>
      </w:pPr>
    </w:p>
    <w:p w14:paraId="2A19B41B" w14:textId="77777777" w:rsidR="00845001" w:rsidRDefault="00845001" w:rsidP="00845001">
      <w:pPr>
        <w:bidi/>
        <w:jc w:val="both"/>
        <w:rPr>
          <w:rFonts w:asciiTheme="majorBidi" w:hAnsiTheme="majorBidi" w:cstheme="majorBidi"/>
          <w:b/>
          <w:bCs/>
          <w:sz w:val="24"/>
          <w:szCs w:val="24"/>
          <w:rtl/>
        </w:rPr>
      </w:pPr>
    </w:p>
    <w:p w14:paraId="371F49E0" w14:textId="77777777" w:rsidR="00845001" w:rsidRDefault="00845001" w:rsidP="00845001">
      <w:pPr>
        <w:bidi/>
        <w:jc w:val="both"/>
        <w:rPr>
          <w:rFonts w:asciiTheme="majorBidi" w:hAnsiTheme="majorBidi" w:cstheme="majorBidi"/>
          <w:b/>
          <w:bCs/>
          <w:sz w:val="24"/>
          <w:szCs w:val="24"/>
          <w:rtl/>
        </w:rPr>
      </w:pPr>
    </w:p>
    <w:p w14:paraId="4661D697" w14:textId="77777777" w:rsidR="00845001" w:rsidRDefault="00845001" w:rsidP="00845001">
      <w:pPr>
        <w:bidi/>
        <w:jc w:val="both"/>
        <w:rPr>
          <w:rFonts w:asciiTheme="majorBidi" w:hAnsiTheme="majorBidi" w:cstheme="majorBidi"/>
          <w:b/>
          <w:bCs/>
          <w:sz w:val="24"/>
          <w:szCs w:val="24"/>
          <w:rtl/>
        </w:rPr>
      </w:pPr>
    </w:p>
    <w:p w14:paraId="32722BE2" w14:textId="77777777" w:rsidR="00845001" w:rsidRDefault="00845001" w:rsidP="00845001">
      <w:pPr>
        <w:bidi/>
        <w:rPr>
          <w:rFonts w:asciiTheme="majorBidi" w:hAnsiTheme="majorBidi" w:cstheme="majorBidi"/>
          <w:sz w:val="24"/>
          <w:szCs w:val="24"/>
          <w:rtl/>
          <w:lang w:bidi="fa-IR"/>
        </w:rPr>
      </w:pPr>
    </w:p>
    <w:p w14:paraId="610A4C73" w14:textId="77777777" w:rsidR="00845001" w:rsidRPr="00A00FDC" w:rsidRDefault="00845001" w:rsidP="00845001">
      <w:pPr>
        <w:bidi/>
        <w:rPr>
          <w:rFonts w:asciiTheme="majorBidi" w:hAnsiTheme="majorBidi" w:cstheme="majorBidi"/>
          <w:b/>
          <w:bCs/>
          <w:sz w:val="24"/>
          <w:szCs w:val="24"/>
          <w:rtl/>
          <w:lang w:bidi="fa-IR"/>
        </w:rPr>
      </w:pPr>
    </w:p>
    <w:p w14:paraId="6323BF54" w14:textId="77777777" w:rsidR="00845001" w:rsidRPr="00A00FDC" w:rsidRDefault="00845001" w:rsidP="00845001">
      <w:pPr>
        <w:bidi/>
        <w:rPr>
          <w:rFonts w:asciiTheme="majorBidi" w:hAnsiTheme="majorBidi" w:cstheme="majorBidi"/>
          <w:b/>
          <w:bCs/>
          <w:sz w:val="24"/>
          <w:szCs w:val="24"/>
          <w:rtl/>
          <w:lang w:bidi="fa-IR"/>
        </w:rPr>
      </w:pPr>
    </w:p>
    <w:p w14:paraId="6D6FD467" w14:textId="77777777" w:rsidR="00845001" w:rsidRPr="00A00FDC" w:rsidRDefault="00845001" w:rsidP="00845001">
      <w:pPr>
        <w:bidi/>
        <w:rPr>
          <w:rFonts w:asciiTheme="majorBidi" w:hAnsiTheme="majorBidi" w:cstheme="majorBidi"/>
          <w:b/>
          <w:bCs/>
          <w:sz w:val="24"/>
          <w:szCs w:val="24"/>
          <w:rtl/>
          <w:lang w:bidi="fa-IR"/>
        </w:rPr>
      </w:pPr>
      <w:r w:rsidRPr="00A00FDC">
        <w:rPr>
          <w:rFonts w:asciiTheme="majorBidi" w:hAnsiTheme="majorBidi" w:cstheme="majorBidi"/>
          <w:b/>
          <w:bCs/>
          <w:sz w:val="24"/>
          <w:szCs w:val="24"/>
          <w:rtl/>
          <w:lang w:bidi="fa-IR"/>
        </w:rPr>
        <w:t xml:space="preserve">طرح راهبردی شورا توسعه پایدار دریایی ( </w:t>
      </w:r>
      <w:r w:rsidRPr="00A00FDC">
        <w:rPr>
          <w:rFonts w:asciiTheme="majorBidi" w:hAnsiTheme="majorBidi" w:cstheme="majorBidi"/>
          <w:b/>
          <w:bCs/>
          <w:sz w:val="24"/>
          <w:szCs w:val="24"/>
          <w:lang w:bidi="fa-IR"/>
        </w:rPr>
        <w:t>SIMDEC</w:t>
      </w:r>
      <w:r w:rsidRPr="00A00FDC">
        <w:rPr>
          <w:rFonts w:asciiTheme="majorBidi" w:hAnsiTheme="majorBidi" w:cstheme="majorBidi"/>
          <w:b/>
          <w:bCs/>
          <w:sz w:val="24"/>
          <w:szCs w:val="24"/>
          <w:rtl/>
          <w:lang w:bidi="fa-IR"/>
        </w:rPr>
        <w:t xml:space="preserve"> )</w:t>
      </w:r>
    </w:p>
    <w:p w14:paraId="763459EB" w14:textId="77777777" w:rsidR="00845001" w:rsidRPr="00A00FDC" w:rsidRDefault="00845001" w:rsidP="00845001">
      <w:pPr>
        <w:bidi/>
        <w:rPr>
          <w:rFonts w:asciiTheme="majorBidi" w:hAnsiTheme="majorBidi" w:cstheme="majorBidi"/>
          <w:b/>
          <w:bCs/>
          <w:sz w:val="24"/>
          <w:szCs w:val="24"/>
          <w:rtl/>
          <w:lang w:bidi="fa-IR"/>
        </w:rPr>
      </w:pPr>
      <w:r>
        <w:rPr>
          <w:rFonts w:asciiTheme="majorBidi" w:hAnsiTheme="majorBidi" w:cstheme="majorBidi" w:hint="cs"/>
          <w:b/>
          <w:bCs/>
          <w:sz w:val="24"/>
          <w:szCs w:val="24"/>
          <w:rtl/>
          <w:lang w:bidi="fa-IR"/>
        </w:rPr>
        <w:t xml:space="preserve">در جهت قلمرو سازی در دریاها </w:t>
      </w:r>
    </w:p>
    <w:p w14:paraId="516A78CB" w14:textId="77777777" w:rsidR="00845001" w:rsidRPr="00A00FDC" w:rsidRDefault="00845001" w:rsidP="00845001">
      <w:pPr>
        <w:bidi/>
        <w:spacing w:line="240" w:lineRule="auto"/>
        <w:jc w:val="both"/>
        <w:rPr>
          <w:rFonts w:asciiTheme="majorBidi" w:hAnsiTheme="majorBidi" w:cstheme="majorBidi"/>
          <w:b/>
          <w:bCs/>
          <w:sz w:val="24"/>
          <w:szCs w:val="24"/>
          <w:rtl/>
          <w:lang w:bidi="fa-IR"/>
        </w:rPr>
      </w:pPr>
      <w:r w:rsidRPr="00A00FDC">
        <w:rPr>
          <w:rFonts w:asciiTheme="majorBidi" w:hAnsiTheme="majorBidi" w:cstheme="majorBidi"/>
          <w:b/>
          <w:bCs/>
          <w:sz w:val="24"/>
          <w:szCs w:val="24"/>
          <w:rtl/>
          <w:lang w:bidi="fa-IR"/>
        </w:rPr>
        <w:t xml:space="preserve">        ( </w:t>
      </w:r>
      <w:r w:rsidRPr="00A00FDC">
        <w:rPr>
          <w:rFonts w:asciiTheme="majorBidi" w:hAnsiTheme="majorBidi" w:cstheme="majorBidi"/>
          <w:b/>
          <w:bCs/>
          <w:sz w:val="24"/>
          <w:szCs w:val="24"/>
          <w:lang w:bidi="fa-IR"/>
        </w:rPr>
        <w:t>Premises'</w:t>
      </w:r>
      <w:r w:rsidRPr="00A00FDC">
        <w:rPr>
          <w:rFonts w:asciiTheme="majorBidi" w:hAnsiTheme="majorBidi" w:cstheme="majorBidi"/>
          <w:sz w:val="24"/>
          <w:szCs w:val="24"/>
          <w:rtl/>
        </w:rPr>
        <w:t xml:space="preserve"> )</w:t>
      </w:r>
      <w:r w:rsidRPr="00A00FDC">
        <w:rPr>
          <w:rFonts w:asciiTheme="majorBidi" w:hAnsiTheme="majorBidi" w:cstheme="majorBidi"/>
          <w:sz w:val="24"/>
          <w:szCs w:val="24"/>
          <w:rtl/>
          <w:lang w:bidi="fa-IR"/>
        </w:rPr>
        <w:t xml:space="preserve"> </w:t>
      </w:r>
      <w:r w:rsidRPr="00A00FDC">
        <w:rPr>
          <w:rFonts w:asciiTheme="majorBidi" w:hAnsiTheme="majorBidi" w:cstheme="majorBidi"/>
          <w:b/>
          <w:bCs/>
          <w:sz w:val="24"/>
          <w:szCs w:val="24"/>
          <w:rtl/>
          <w:lang w:bidi="fa-IR"/>
        </w:rPr>
        <w:t>طرح موضوع :</w:t>
      </w:r>
      <w:r w:rsidRPr="00A00FDC">
        <w:rPr>
          <w:rFonts w:asciiTheme="majorBidi" w:hAnsiTheme="majorBidi" w:cstheme="majorBidi"/>
          <w:b/>
          <w:bCs/>
          <w:color w:val="FF0000"/>
          <w:sz w:val="24"/>
          <w:szCs w:val="24"/>
          <w:rtl/>
          <w:lang w:bidi="fa-IR"/>
        </w:rPr>
        <w:t xml:space="preserve">   </w:t>
      </w:r>
    </w:p>
    <w:p w14:paraId="7CA8D74A" w14:textId="77777777" w:rsidR="00845001" w:rsidRPr="00A00FDC" w:rsidRDefault="00845001" w:rsidP="00845001">
      <w:pPr>
        <w:bidi/>
        <w:spacing w:line="240" w:lineRule="auto"/>
        <w:jc w:val="both"/>
        <w:rPr>
          <w:rFonts w:asciiTheme="majorBidi" w:hAnsiTheme="majorBidi" w:cstheme="majorBidi"/>
          <w:sz w:val="24"/>
          <w:szCs w:val="24"/>
          <w:rtl/>
          <w:lang w:bidi="fa-IR"/>
        </w:rPr>
      </w:pPr>
      <w:r>
        <w:rPr>
          <w:rFonts w:asciiTheme="majorBidi" w:hAnsiTheme="majorBidi" w:cstheme="majorBidi" w:hint="cs"/>
          <w:sz w:val="24"/>
          <w:szCs w:val="24"/>
          <w:rtl/>
          <w:lang w:bidi="fa-IR"/>
        </w:rPr>
        <w:t xml:space="preserve">در جهت فضا سازی و قلمرو سازی در دریاه در رابطه با تعامل با استعمار نوین </w:t>
      </w:r>
      <w:r w:rsidRPr="00A00FDC">
        <w:rPr>
          <w:rFonts w:asciiTheme="majorBidi" w:hAnsiTheme="majorBidi" w:cstheme="majorBidi"/>
          <w:sz w:val="24"/>
          <w:szCs w:val="24"/>
          <w:rtl/>
          <w:lang w:bidi="fa-IR"/>
        </w:rPr>
        <w:t xml:space="preserve"> , جهت گیری و تعییین الویت ها در خط مشي های اقتصادی , صنعتی و تجاری جمهوری اسلامی ایران جهت صنایع و خدمات دریایی  بسیار حائز اهمیت میباشد و موزد تآکید مقامات عالیرتبه کشور قراردارد . </w:t>
      </w:r>
    </w:p>
    <w:p w14:paraId="74582006" w14:textId="77777777" w:rsidR="00845001" w:rsidRPr="00A00FDC" w:rsidRDefault="00845001" w:rsidP="00845001">
      <w:pPr>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در روند تعاملات اقتصادی –صنعتی جهان کشورهای توانمند اقتصادی همیشه سعی در طرح ریزی های اقتصادی –صنعتی بلند مدت دارند تا بتواند اهداف راهبردي را در چهارچوب چشم انداز دور برد ضمن پوشش اهداف کوتاه و میان مدت  پیش بینی و طرح ریزی نموده و فرایند فعالیت های اقتصادی- صنعتی را در بستر یک راهبرد جامع هدایت نمایند , این طرح ریزی هاي راهبردی ضمن تآمین منافع بخش های مختلف اقتصادی – صنعتی قدرت انعطاف پذیری بیشتری جهت دستگاه ها و سازمان های اقتصادی بمنظور برخورد با بحران ها و مشکلات مختلف درتعامل جهانی در یک بستر رقابت فراهم میآورد .</w:t>
      </w:r>
    </w:p>
    <w:p w14:paraId="73D186FB" w14:textId="77777777" w:rsidR="00845001" w:rsidRPr="00A00FDC" w:rsidRDefault="00845001" w:rsidP="00845001">
      <w:pPr>
        <w:bidi/>
        <w:rPr>
          <w:rFonts w:asciiTheme="majorBidi" w:hAnsiTheme="majorBidi" w:cstheme="majorBidi"/>
          <w:sz w:val="24"/>
          <w:szCs w:val="24"/>
          <w:rtl/>
          <w:lang w:val="fr-FR" w:bidi="fa-IR"/>
        </w:rPr>
      </w:pPr>
      <w:r w:rsidRPr="00A00FDC">
        <w:rPr>
          <w:rFonts w:asciiTheme="majorBidi" w:hAnsiTheme="majorBidi" w:cstheme="majorBidi"/>
          <w:sz w:val="24"/>
          <w:szCs w:val="24"/>
          <w:rtl/>
          <w:lang w:bidi="fa-IR"/>
        </w:rPr>
        <w:t>جمهوری اسلامی ایران در حال تبدیل شدن به یک قدرت منطقه ای دریایی با ظرفیت های بالای اقتصادی , صنعتی , فرهنگی و سیاسی میباشد که میتواند در نظام بین الملی جهت تآمین منافع منطقه ای و فرامنطقه ای نقش موثری را ایفا نماید و لذا نیاز به طرح ریزی های راهبردی بلندمدت</w:t>
      </w:r>
      <w:r w:rsidRPr="00A00FDC">
        <w:rPr>
          <w:rFonts w:asciiTheme="majorBidi" w:hAnsiTheme="majorBidi" w:cstheme="majorBidi"/>
          <w:sz w:val="24"/>
          <w:szCs w:val="24"/>
          <w:lang w:bidi="fa-IR"/>
        </w:rPr>
        <w:t xml:space="preserve"> </w:t>
      </w:r>
      <w:r w:rsidRPr="00A00FDC">
        <w:rPr>
          <w:rFonts w:asciiTheme="majorBidi" w:hAnsiTheme="majorBidi" w:cstheme="majorBidi"/>
          <w:sz w:val="24"/>
          <w:szCs w:val="24"/>
          <w:rtl/>
          <w:lang w:bidi="fa-IR"/>
        </w:rPr>
        <w:t>(</w:t>
      </w:r>
      <w:r w:rsidRPr="00A00FDC">
        <w:rPr>
          <w:rFonts w:asciiTheme="majorBidi" w:hAnsiTheme="majorBidi" w:cstheme="majorBidi"/>
          <w:sz w:val="24"/>
          <w:szCs w:val="24"/>
          <w:lang w:bidi="fa-IR"/>
        </w:rPr>
        <w:t>Strategic</w:t>
      </w:r>
      <w:r w:rsidRPr="00A00FDC">
        <w:rPr>
          <w:rFonts w:asciiTheme="majorBidi" w:hAnsiTheme="majorBidi" w:cstheme="majorBidi"/>
          <w:sz w:val="24"/>
          <w:szCs w:val="24"/>
          <w:lang w:val="fr-FR" w:bidi="fa-IR"/>
        </w:rPr>
        <w:t xml:space="preserve"> planning </w:t>
      </w:r>
      <w:r w:rsidRPr="00A00FDC">
        <w:rPr>
          <w:rFonts w:asciiTheme="majorBidi" w:hAnsiTheme="majorBidi" w:cstheme="majorBidi"/>
          <w:sz w:val="24"/>
          <w:szCs w:val="24"/>
          <w:rtl/>
          <w:lang w:bidi="fa-IR"/>
        </w:rPr>
        <w:t xml:space="preserve"> </w:t>
      </w:r>
      <w:r w:rsidRPr="00A00FDC">
        <w:rPr>
          <w:rFonts w:asciiTheme="majorBidi" w:hAnsiTheme="majorBidi" w:cstheme="majorBidi"/>
          <w:sz w:val="24"/>
          <w:szCs w:val="24"/>
          <w:lang w:val="fr-FR" w:bidi="fa-IR"/>
        </w:rPr>
        <w:t xml:space="preserve"> </w:t>
      </w:r>
      <w:r w:rsidRPr="00A00FDC">
        <w:rPr>
          <w:rFonts w:asciiTheme="majorBidi" w:hAnsiTheme="majorBidi" w:cstheme="majorBidi"/>
          <w:sz w:val="24"/>
          <w:szCs w:val="24"/>
          <w:lang w:bidi="fa-IR"/>
        </w:rPr>
        <w:t>(</w:t>
      </w:r>
      <w:r w:rsidRPr="00A00FDC">
        <w:rPr>
          <w:rFonts w:asciiTheme="majorBidi" w:hAnsiTheme="majorBidi" w:cstheme="majorBidi"/>
          <w:sz w:val="24"/>
          <w:szCs w:val="24"/>
          <w:rtl/>
          <w:lang w:bidi="fa-IR"/>
        </w:rPr>
        <w:t>و بر مبنای  آن نیاز به طرح ریزی های کاربردی کوتاه و میان مدت (</w:t>
      </w:r>
      <w:r w:rsidRPr="00A00FDC">
        <w:rPr>
          <w:rFonts w:asciiTheme="majorBidi" w:hAnsiTheme="majorBidi" w:cstheme="majorBidi"/>
          <w:sz w:val="24"/>
          <w:szCs w:val="24"/>
          <w:lang w:val="fr-FR" w:bidi="fa-IR"/>
        </w:rPr>
        <w:t>Tactical Planning</w:t>
      </w:r>
      <w:r w:rsidRPr="00A00FDC">
        <w:rPr>
          <w:rFonts w:asciiTheme="majorBidi" w:hAnsiTheme="majorBidi" w:cstheme="majorBidi"/>
          <w:sz w:val="24"/>
          <w:szCs w:val="24"/>
          <w:rtl/>
          <w:lang w:val="fr-FR" w:bidi="fa-IR"/>
        </w:rPr>
        <w:t>) دارد .</w:t>
      </w:r>
    </w:p>
    <w:p w14:paraId="48342E50" w14:textId="77777777" w:rsidR="00845001" w:rsidRPr="00A00FDC" w:rsidRDefault="00845001" w:rsidP="00845001">
      <w:pPr>
        <w:tabs>
          <w:tab w:val="right" w:pos="9382"/>
        </w:tabs>
        <w:bidi/>
        <w:spacing w:line="240" w:lineRule="auto"/>
        <w:jc w:val="both"/>
        <w:rPr>
          <w:rFonts w:asciiTheme="majorBidi" w:hAnsiTheme="majorBidi" w:cstheme="majorBidi"/>
          <w:b/>
          <w:bCs/>
          <w:sz w:val="24"/>
          <w:szCs w:val="24"/>
          <w:rtl/>
          <w:lang w:val="fr-FR" w:bidi="fa-IR"/>
        </w:rPr>
      </w:pPr>
      <w:r w:rsidRPr="00A00FDC">
        <w:rPr>
          <w:rFonts w:asciiTheme="majorBidi" w:hAnsiTheme="majorBidi" w:cstheme="majorBidi"/>
          <w:sz w:val="24"/>
          <w:szCs w:val="24"/>
          <w:rtl/>
          <w:lang w:bidi="fa-IR"/>
        </w:rPr>
        <w:t xml:space="preserve">1 – </w:t>
      </w:r>
      <w:r w:rsidRPr="00A00FDC">
        <w:rPr>
          <w:rFonts w:asciiTheme="majorBidi" w:hAnsiTheme="majorBidi" w:cstheme="majorBidi"/>
          <w:b/>
          <w:bCs/>
          <w:sz w:val="24"/>
          <w:szCs w:val="24"/>
          <w:rtl/>
          <w:lang w:bidi="fa-IR"/>
        </w:rPr>
        <w:t xml:space="preserve">رسالت طرح  راهبردی شورا توسعه پایدار دریایی ( </w:t>
      </w:r>
      <w:r w:rsidRPr="00A00FDC">
        <w:rPr>
          <w:rFonts w:asciiTheme="majorBidi" w:hAnsiTheme="majorBidi" w:cstheme="majorBidi"/>
          <w:b/>
          <w:bCs/>
          <w:sz w:val="24"/>
          <w:szCs w:val="24"/>
          <w:lang w:val="fr-FR" w:bidi="fa-IR"/>
        </w:rPr>
        <w:t>Mission</w:t>
      </w:r>
      <w:r w:rsidRPr="00A00FDC">
        <w:rPr>
          <w:rFonts w:asciiTheme="majorBidi" w:hAnsiTheme="majorBidi" w:cstheme="majorBidi"/>
          <w:b/>
          <w:bCs/>
          <w:sz w:val="24"/>
          <w:szCs w:val="24"/>
          <w:rtl/>
          <w:lang w:val="fr-FR" w:bidi="fa-IR"/>
        </w:rPr>
        <w:t xml:space="preserve"> )</w:t>
      </w:r>
    </w:p>
    <w:p w14:paraId="14E198E5" w14:textId="77777777" w:rsidR="00845001" w:rsidRPr="00A00FDC" w:rsidRDefault="00845001" w:rsidP="00845001">
      <w:p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ارتقاء سطح روابط اقتصادی , صنعتی , خدماتی وتجاری بخش های دریایی جمهوری اسلامی ایران با کشورهای جهان با استفده بهینه از ظرفیت ها و مزیبت های نسبی در زمینه های دریایی  در جهت تحقق رهنمود های ارائه شده در اقتصاد مقاومتی با افزایش حضور هرچه گسترده تر صنایع و خدمات دریایی ایران در بازارهای جهانی و رفع تنگاهای موجود و تلاش در جهت تبدیل چالش ها به فرصت های بلقوه با درنظر گرفتن فضای سیاسی و اقتصادی حاکم درجهت تحقق حماسه اقتصادی در زمینه های دریایی .</w:t>
      </w:r>
    </w:p>
    <w:p w14:paraId="2DB336E6" w14:textId="77777777" w:rsidR="00845001" w:rsidRPr="00A00FDC" w:rsidRDefault="00845001" w:rsidP="00845001">
      <w:pPr>
        <w:tabs>
          <w:tab w:val="left" w:pos="6472"/>
        </w:tabs>
        <w:bidi/>
        <w:spacing w:line="240" w:lineRule="auto"/>
        <w:jc w:val="both"/>
        <w:rPr>
          <w:rFonts w:asciiTheme="majorBidi" w:hAnsiTheme="majorBidi" w:cstheme="majorBidi"/>
          <w:b/>
          <w:bCs/>
          <w:sz w:val="24"/>
          <w:szCs w:val="24"/>
          <w:rtl/>
          <w:lang w:bidi="fa-IR"/>
        </w:rPr>
      </w:pPr>
      <w:r w:rsidRPr="00A00FDC">
        <w:rPr>
          <w:rFonts w:asciiTheme="majorBidi" w:hAnsiTheme="majorBidi" w:cstheme="majorBidi"/>
          <w:sz w:val="24"/>
          <w:szCs w:val="24"/>
          <w:rtl/>
          <w:lang w:bidi="fa-IR"/>
        </w:rPr>
        <w:t xml:space="preserve">2 -  </w:t>
      </w:r>
      <w:r w:rsidRPr="00A00FDC">
        <w:rPr>
          <w:rFonts w:asciiTheme="majorBidi" w:hAnsiTheme="majorBidi" w:cstheme="majorBidi"/>
          <w:b/>
          <w:bCs/>
          <w:sz w:val="24"/>
          <w:szCs w:val="24"/>
          <w:rtl/>
          <w:lang w:bidi="fa-IR"/>
        </w:rPr>
        <w:t xml:space="preserve">اهداف طرح ( </w:t>
      </w:r>
      <w:r w:rsidRPr="00A00FDC">
        <w:rPr>
          <w:rFonts w:asciiTheme="majorBidi" w:hAnsiTheme="majorBidi" w:cstheme="majorBidi"/>
          <w:b/>
          <w:bCs/>
          <w:sz w:val="24"/>
          <w:szCs w:val="24"/>
          <w:lang w:val="fr-FR" w:bidi="fa-IR"/>
        </w:rPr>
        <w:t>Goals</w:t>
      </w:r>
      <w:r w:rsidRPr="00A00FDC">
        <w:rPr>
          <w:rFonts w:asciiTheme="majorBidi" w:hAnsiTheme="majorBidi" w:cstheme="majorBidi"/>
          <w:b/>
          <w:bCs/>
          <w:sz w:val="24"/>
          <w:szCs w:val="24"/>
          <w:rtl/>
          <w:lang w:bidi="fa-IR"/>
        </w:rPr>
        <w:t xml:space="preserve"> ) </w:t>
      </w:r>
      <w:r w:rsidRPr="00A00FDC">
        <w:rPr>
          <w:rFonts w:asciiTheme="majorBidi" w:hAnsiTheme="majorBidi" w:cstheme="majorBidi"/>
          <w:b/>
          <w:bCs/>
          <w:sz w:val="24"/>
          <w:szCs w:val="24"/>
          <w:rtl/>
          <w:lang w:bidi="fa-IR"/>
        </w:rPr>
        <w:tab/>
      </w:r>
    </w:p>
    <w:p w14:paraId="4F4DE7C0"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بازنگری و ارتقاء شناخت و همچنین نگرش عاملین اقتصادی دریای ایران  و جهان از توانمدی های اقتصادی دریایی ایران و کشورهای جهان در شرایط متلاطم سیاسی و اقتصادی در مسیر اقتصاد مقاومتی و پشتیبانی از تولیدات داخلی دریایی  .</w:t>
      </w:r>
    </w:p>
    <w:p w14:paraId="7AC0948D"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شناساندن  پتانسیل ها و فضاهای دریایی ایران و همچنین امکانات همکاری منطقه ای و فرامنطقه ای و فرصت ها و بوجود آمده جهت ارتقاء فعالیت ها با عاملین اقتصادی دریایی و ارگان های دریایی  کشورهای هدف </w:t>
      </w:r>
    </w:p>
    <w:p w14:paraId="490FE354"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lastRenderedPageBreak/>
        <w:t xml:space="preserve">بررسی بازار های جهانی در زمینه های فعالیت های اقتصادی ,صنعتی , خدماتی و  تجاری الویت دار دریایی  بمنظور شناخت هرچه بیشتر عاملین و تشکل های دریای  از پتانسیل ها و تنگناهای موجود در بازار های مورد نظر . </w:t>
      </w:r>
    </w:p>
    <w:p w14:paraId="0190DBF8"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تعین بازار های هدف با الویت بندی های مربوطه برای هر صنعت وخدمات وکالای دریایی  بمنظور تعین نقشه راه ( </w:t>
      </w:r>
      <w:r w:rsidRPr="00A00FDC">
        <w:rPr>
          <w:rFonts w:asciiTheme="majorBidi" w:hAnsiTheme="majorBidi" w:cstheme="majorBidi"/>
          <w:sz w:val="24"/>
          <w:szCs w:val="24"/>
          <w:lang w:val="fr-FR" w:bidi="fa-IR"/>
        </w:rPr>
        <w:t>Road Mapp</w:t>
      </w:r>
      <w:r w:rsidRPr="00A00FDC">
        <w:rPr>
          <w:rFonts w:asciiTheme="majorBidi" w:hAnsiTheme="majorBidi" w:cstheme="majorBidi"/>
          <w:sz w:val="24"/>
          <w:szCs w:val="24"/>
          <w:rtl/>
          <w:lang w:val="fr-FR" w:bidi="fa-IR"/>
        </w:rPr>
        <w:t xml:space="preserve"> ) </w:t>
      </w:r>
      <w:r w:rsidRPr="00A00FDC">
        <w:rPr>
          <w:rFonts w:asciiTheme="majorBidi" w:hAnsiTheme="majorBidi" w:cstheme="majorBidi"/>
          <w:sz w:val="24"/>
          <w:szCs w:val="24"/>
          <w:rtl/>
          <w:lang w:bidi="fa-IR"/>
        </w:rPr>
        <w:t>تشکل های دریایی کشور بمنظور حذب هرچه بیشتر مخاطبین و تقاضاها جهت کالاها و خدمات تولیدی دریایی خود در بازار هدف مورد نظر .</w:t>
      </w:r>
    </w:p>
    <w:p w14:paraId="2D537364"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گسترش همکارهای مشترک در سازمان های اقتصادی بین المللی و منطقه ای دریایی در سطح جهان .</w:t>
      </w:r>
    </w:p>
    <w:p w14:paraId="757E82F1"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افزایش حضور در جلسات و تعاملات بین المللی دریایی  و تبادل اطلاعات  با کشورهای هدف مورد نظر در زمینه هاي مختلف دریایی مورد نظر تشکل ها وعاملین اقتصادی دریایی  .</w:t>
      </w:r>
    </w:p>
    <w:p w14:paraId="11724510"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تنظیم مکانیزم های لازمه جهت بهبود و افزایش همکاری های مالی و سرمایه گذاری و مشارکت در پروزه های دریایی در ایران و کشورهای هدف مورد نظر  .</w:t>
      </w:r>
    </w:p>
    <w:p w14:paraId="67D02916"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فراهم سازی بستر جهت تسهیل در ترابری مستقيم دريايي عاملین اقتصادی و کالاها با کشورهای هدف جهان با رفع مشکلات و کاستی های بنادرمانند زمان طولانی تخلیه و بارگیری و قوانین دست و پاگیر زمان بر </w:t>
      </w:r>
    </w:p>
    <w:p w14:paraId="37C52CA0"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اقدامات  در جهت ایجاد پوشش بیمه ای لازم جهت بهبود و افزایش کارایی  صنایع وخدمات دریایی  با بازارهای هدف .</w:t>
      </w:r>
    </w:p>
    <w:p w14:paraId="224DC4BA"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سعی در شناخت اهرم ها و تآثیر گذاران مهم در بازارهای هدف و بستر سازی جهت تعامل عاملین اقتصادی دریایی کشور با آنها با مکانیزم های ممکنه . </w:t>
      </w:r>
    </w:p>
    <w:p w14:paraId="1C80DBCE" w14:textId="77777777" w:rsidR="00845001" w:rsidRPr="00A00FDC" w:rsidRDefault="00845001" w:rsidP="00845001">
      <w:pPr>
        <w:tabs>
          <w:tab w:val="right" w:pos="9382"/>
        </w:tabs>
        <w:bidi/>
        <w:spacing w:line="240" w:lineRule="auto"/>
        <w:jc w:val="both"/>
        <w:rPr>
          <w:rFonts w:asciiTheme="majorBidi" w:hAnsiTheme="majorBidi" w:cstheme="majorBidi"/>
          <w:b/>
          <w:bCs/>
          <w:sz w:val="24"/>
          <w:szCs w:val="24"/>
          <w:rtl/>
          <w:lang w:bidi="fa-IR"/>
        </w:rPr>
      </w:pPr>
      <w:r w:rsidRPr="00A00FDC">
        <w:rPr>
          <w:rFonts w:asciiTheme="majorBidi" w:hAnsiTheme="majorBidi" w:cstheme="majorBidi"/>
          <w:b/>
          <w:bCs/>
          <w:sz w:val="24"/>
          <w:szCs w:val="24"/>
          <w:rtl/>
          <w:lang w:bidi="fa-IR"/>
        </w:rPr>
        <w:t xml:space="preserve">3- مقایسه وضعیت موجود با وضعیت مطلوب </w:t>
      </w:r>
    </w:p>
    <w:p w14:paraId="167D2536" w14:textId="77777777" w:rsidR="00845001" w:rsidRPr="00A00FDC" w:rsidRDefault="00845001" w:rsidP="00845001">
      <w:pPr>
        <w:tabs>
          <w:tab w:val="right" w:pos="9382"/>
        </w:tabs>
        <w:bidi/>
        <w:spacing w:line="240" w:lineRule="auto"/>
        <w:jc w:val="both"/>
        <w:rPr>
          <w:rFonts w:asciiTheme="majorBidi" w:hAnsiTheme="majorBidi" w:cstheme="majorBidi"/>
          <w:b/>
          <w:bCs/>
          <w:sz w:val="24"/>
          <w:szCs w:val="24"/>
          <w:rtl/>
          <w:lang w:bidi="fa-IR"/>
        </w:rPr>
      </w:pPr>
      <w:r w:rsidRPr="00A00FDC">
        <w:rPr>
          <w:rFonts w:asciiTheme="majorBidi" w:hAnsiTheme="majorBidi" w:cstheme="majorBidi"/>
          <w:b/>
          <w:bCs/>
          <w:sz w:val="24"/>
          <w:szCs w:val="24"/>
          <w:rtl/>
          <w:lang w:bidi="fa-IR"/>
        </w:rPr>
        <w:t>الف – وضعیت موجود  (</w:t>
      </w:r>
      <w:r w:rsidRPr="00A00FDC">
        <w:rPr>
          <w:rStyle w:val="hps"/>
          <w:rFonts w:asciiTheme="majorBidi" w:hAnsiTheme="majorBidi" w:cstheme="majorBidi"/>
          <w:b/>
          <w:bCs/>
          <w:sz w:val="24"/>
          <w:szCs w:val="24"/>
        </w:rPr>
        <w:t>Status quo</w:t>
      </w:r>
      <w:r w:rsidRPr="00A00FDC">
        <w:rPr>
          <w:rFonts w:asciiTheme="majorBidi" w:hAnsiTheme="majorBidi" w:cstheme="majorBidi"/>
          <w:b/>
          <w:bCs/>
          <w:sz w:val="24"/>
          <w:szCs w:val="24"/>
          <w:rtl/>
          <w:lang w:bidi="fa-IR"/>
        </w:rPr>
        <w:t xml:space="preserve"> )</w:t>
      </w:r>
    </w:p>
    <w:p w14:paraId="5A094502"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b/>
          <w:bCs/>
          <w:sz w:val="24"/>
          <w:szCs w:val="24"/>
          <w:rtl/>
          <w:lang w:bidi="fa-IR"/>
        </w:rPr>
      </w:pPr>
      <w:r w:rsidRPr="00A00FDC">
        <w:rPr>
          <w:rFonts w:asciiTheme="majorBidi" w:hAnsiTheme="majorBidi" w:cstheme="majorBidi"/>
          <w:sz w:val="24"/>
          <w:szCs w:val="24"/>
          <w:rtl/>
          <w:lang w:bidi="fa-IR"/>
        </w:rPr>
        <w:t>با درنظر گرفتن وجود مشکلات نقل و انتقال ارز , گشایش اعتبار , سوئیفت بانکی و گشایش حساب ارزی شرکت های ایرانی در خارج اثر نامطلوبی بر مسائل ترابری دریایی نیز خواهد گذاشت .</w:t>
      </w:r>
    </w:p>
    <w:p w14:paraId="30A94701"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غیر فعال شدن و نیمه فعال شدن تعدادی از فعالان دریایی در اثر تحریم ها  و موانع ایجاد شده در تبادل کالاها </w:t>
      </w:r>
    </w:p>
    <w:p w14:paraId="6915ACB4"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غیر اقتصادی شدن تولیدات تعدادی از صنایع دریایی در فضای اتحریم ها بعلت عدم امکان بروز نمون دانش فنی , فن آوری ها و تجهیزات و درنتیجه بالارفتن هزینه ها و کاهش کیفیت کالاهای تولیدی </w:t>
      </w:r>
    </w:p>
    <w:p w14:paraId="7F8F7032"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از دست دادن بسیاری از مسیر ها و بازارهای دریایی در خارج مانند از دست رفتن خطوط کشتی رانی منظم شرکت های ایرانی به جنوب و غرب آفریقا بعلت تحریم ها و عدم امکان دست رسی به کالاهای داخلی بعلت کاهش تولیدات  درنتیجه کاهش و قطع صادرات در مقاطعی از زمان  </w:t>
      </w:r>
    </w:p>
    <w:p w14:paraId="3CD02334"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قطع ارتباط تعدادی از صنایع با بازارهای بلقوه بعلت بالا رفتن هزینه های مالی صادرات در اثر تحریم های بانکی و پولی  و نیاز به بازاریابی مجدد کالاها و خدمات . </w:t>
      </w:r>
    </w:p>
    <w:p w14:paraId="17E3513E"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فرسودگی تجهیزات دریای  و به روز نشدن آنها بعلت تحریم ها از جمله ناوگان ترابری ( دریایی , هوایی , رمینی و ریلی )</w:t>
      </w:r>
    </w:p>
    <w:p w14:paraId="06B078B7"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 xml:space="preserve">محدود شدن روابط تجاری و صنعتی با چند کشور خاص و همسایه که از شرایط تحریم استفاده کردند باعث کاهش ترابری دریایی شده است </w:t>
      </w:r>
    </w:p>
    <w:p w14:paraId="3B13B901" w14:textId="77777777" w:rsidR="00845001" w:rsidRPr="00A00FDC" w:rsidRDefault="00845001" w:rsidP="00845001">
      <w:pPr>
        <w:pStyle w:val="ListParagraph"/>
        <w:tabs>
          <w:tab w:val="right" w:pos="9382"/>
        </w:tabs>
        <w:bidi/>
        <w:spacing w:line="240" w:lineRule="auto"/>
        <w:jc w:val="both"/>
        <w:rPr>
          <w:rFonts w:asciiTheme="majorBidi" w:hAnsiTheme="majorBidi" w:cstheme="majorBidi"/>
          <w:sz w:val="24"/>
          <w:szCs w:val="24"/>
          <w:lang w:bidi="fa-IR"/>
        </w:rPr>
      </w:pPr>
    </w:p>
    <w:p w14:paraId="7EAD41DD"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بعلت تحریم بانکی مالی وانجام فعالیت های اقتصادی از طریق صرافی ها و روش های غیر اصولی باعث گسترش فساد مالی و در نیجه مشکلات مضاعف جهت بخش های دریایی نیز گردیده است  .</w:t>
      </w:r>
    </w:p>
    <w:p w14:paraId="57C4A7B5"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 xml:space="preserve">غیر فعال شدند تعداد زیادی از عاملین بخش خصوصی که بعلت عدم امکان گشایش اعتبار مجبور بودند کالاهای مورد نیاز خود را از طریق بنادر ثالث صادر نمایند که باعث فعال تر شدن کشتیرانی ها و بنادر خارجی و غیر فعالتر شدن کشتی رانی ها و بنادر داخلی شده است  </w:t>
      </w:r>
    </w:p>
    <w:p w14:paraId="2E629E4D"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 xml:space="preserve">تحریم ها باعث کاهش فعالیت های تشکل ها و سازمان های دریایی کشور شده است </w:t>
      </w:r>
    </w:p>
    <w:p w14:paraId="185FB7C2"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 xml:space="preserve">کاهش فعالیت ها و غیر فعال شدن تبادلات اقتصادی در رهگذار شمال جنوب ( </w:t>
      </w:r>
      <w:r w:rsidRPr="00A00FDC">
        <w:rPr>
          <w:rFonts w:asciiTheme="majorBidi" w:hAnsiTheme="majorBidi" w:cstheme="majorBidi"/>
          <w:sz w:val="24"/>
          <w:szCs w:val="24"/>
          <w:lang w:bidi="fa-IR"/>
        </w:rPr>
        <w:t>INSTC</w:t>
      </w:r>
      <w:r w:rsidRPr="00A00FDC">
        <w:rPr>
          <w:rFonts w:asciiTheme="majorBidi" w:hAnsiTheme="majorBidi" w:cstheme="majorBidi"/>
          <w:sz w:val="24"/>
          <w:szCs w:val="24"/>
          <w:rtl/>
          <w:lang w:bidi="fa-IR"/>
        </w:rPr>
        <w:t xml:space="preserve"> – </w:t>
      </w:r>
      <w:r w:rsidRPr="00A00FDC">
        <w:rPr>
          <w:rFonts w:asciiTheme="majorBidi" w:hAnsiTheme="majorBidi" w:cstheme="majorBidi"/>
          <w:sz w:val="24"/>
          <w:szCs w:val="24"/>
          <w:lang w:bidi="fa-IR"/>
        </w:rPr>
        <w:t>NOSTRAC</w:t>
      </w:r>
      <w:r w:rsidRPr="00A00FDC">
        <w:rPr>
          <w:rFonts w:asciiTheme="majorBidi" w:hAnsiTheme="majorBidi" w:cstheme="majorBidi"/>
          <w:sz w:val="24"/>
          <w:szCs w:val="24"/>
          <w:rtl/>
          <w:lang w:bidi="fa-IR"/>
        </w:rPr>
        <w:t xml:space="preserve"> )در اثر تحریم ها و نبود قوانین شفاف و غیر متراکم و دست و پاگیر </w:t>
      </w:r>
    </w:p>
    <w:p w14:paraId="2B194167"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 xml:space="preserve">کاهش سهم اقتصاد خصوصی از اقتصاد کشور به 20% الی 30% </w:t>
      </w:r>
    </w:p>
    <w:p w14:paraId="02EEE18A" w14:textId="77777777" w:rsidR="00845001" w:rsidRPr="00A00FDC" w:rsidRDefault="00845001" w:rsidP="00845001">
      <w:pPr>
        <w:tabs>
          <w:tab w:val="right" w:pos="9382"/>
        </w:tabs>
        <w:bidi/>
        <w:spacing w:line="240" w:lineRule="auto"/>
        <w:jc w:val="both"/>
        <w:rPr>
          <w:rFonts w:asciiTheme="majorBidi" w:hAnsiTheme="majorBidi" w:cstheme="majorBidi"/>
          <w:b/>
          <w:bCs/>
          <w:sz w:val="24"/>
          <w:szCs w:val="24"/>
          <w:rtl/>
          <w:lang w:bidi="fa-IR"/>
        </w:rPr>
      </w:pPr>
      <w:r w:rsidRPr="00A00FDC">
        <w:rPr>
          <w:rFonts w:asciiTheme="majorBidi" w:hAnsiTheme="majorBidi" w:cstheme="majorBidi"/>
          <w:sz w:val="24"/>
          <w:szCs w:val="24"/>
          <w:rtl/>
          <w:lang w:bidi="fa-IR"/>
        </w:rPr>
        <w:lastRenderedPageBreak/>
        <w:t xml:space="preserve"> </w:t>
      </w:r>
      <w:r w:rsidRPr="00A00FDC">
        <w:rPr>
          <w:rFonts w:asciiTheme="majorBidi" w:hAnsiTheme="majorBidi" w:cstheme="majorBidi"/>
          <w:b/>
          <w:bCs/>
          <w:sz w:val="24"/>
          <w:szCs w:val="24"/>
          <w:rtl/>
          <w:lang w:bidi="fa-IR"/>
        </w:rPr>
        <w:t>ب – وضعیت مطلوب  (</w:t>
      </w:r>
      <w:r w:rsidRPr="00A00FDC">
        <w:rPr>
          <w:rStyle w:val="hps"/>
          <w:rFonts w:asciiTheme="majorBidi" w:hAnsiTheme="majorBidi" w:cstheme="majorBidi"/>
          <w:b/>
          <w:bCs/>
          <w:sz w:val="24"/>
          <w:szCs w:val="24"/>
        </w:rPr>
        <w:t>Ideal situation</w:t>
      </w:r>
      <w:r w:rsidRPr="00A00FDC">
        <w:rPr>
          <w:rFonts w:asciiTheme="majorBidi" w:hAnsiTheme="majorBidi" w:cstheme="majorBidi"/>
          <w:b/>
          <w:bCs/>
          <w:sz w:val="24"/>
          <w:szCs w:val="24"/>
          <w:rtl/>
          <w:lang w:bidi="fa-IR"/>
        </w:rPr>
        <w:t xml:space="preserve"> )</w:t>
      </w:r>
    </w:p>
    <w:p w14:paraId="214F2BCC"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گسترش حوزه فعالیت های اقتصادی دریایی به کشورهای هدف  که در زمان تحریم ها کاهش یافته یا قطع شده بود .</w:t>
      </w:r>
    </w:p>
    <w:p w14:paraId="75500195"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 xml:space="preserve">خارج شدن اقتصاد کشور از چمبره چند کشوری که در زمان تحریم ها باعث ایجاد قید و بند هایی در اقتصاد دریایی کشور شده و خساراتی به سازمان ها و عاملین اقتصای دریایی وارد کرده اند . </w:t>
      </w:r>
    </w:p>
    <w:p w14:paraId="1959A51F"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 xml:space="preserve">شرکت ها و عاملین اقتصای دریایی برابر فن آوری و دانش فنی روز تولید و بتوانند با قیمت ها و کیفیت های جهانی رقابت نمایند </w:t>
      </w:r>
    </w:p>
    <w:p w14:paraId="1F2050A2" w14:textId="77777777" w:rsidR="00845001" w:rsidRPr="00A00FDC" w:rsidRDefault="00845001" w:rsidP="00845001">
      <w:pPr>
        <w:pStyle w:val="ListParagraph"/>
        <w:tabs>
          <w:tab w:val="right" w:pos="9382"/>
        </w:tabs>
        <w:bidi/>
        <w:spacing w:line="240" w:lineRule="auto"/>
        <w:jc w:val="both"/>
        <w:rPr>
          <w:rFonts w:asciiTheme="majorBidi" w:hAnsiTheme="majorBidi" w:cstheme="majorBidi"/>
          <w:sz w:val="24"/>
          <w:szCs w:val="24"/>
          <w:lang w:bidi="fa-IR"/>
        </w:rPr>
      </w:pPr>
    </w:p>
    <w:p w14:paraId="35C21D6F"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فعال شدن تشکل ها و اتاق ها و شوراهای مشترک در جهت خروج از قید و بند های بوجود آمده در اثر تحریم ها و قوانین دست و پاگیر اقتصادی.</w:t>
      </w:r>
    </w:p>
    <w:p w14:paraId="72F00935"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 xml:space="preserve">ایجاد بستر های مناسب مالی , ترابری , گمرکی و فعال شدن رهگذر شمال و چنوب ( </w:t>
      </w:r>
      <w:r w:rsidRPr="00A00FDC">
        <w:rPr>
          <w:rFonts w:asciiTheme="majorBidi" w:hAnsiTheme="majorBidi" w:cstheme="majorBidi"/>
          <w:sz w:val="24"/>
          <w:szCs w:val="24"/>
          <w:lang w:bidi="fa-IR"/>
        </w:rPr>
        <w:t>INSTC</w:t>
      </w:r>
      <w:r w:rsidRPr="00A00FDC">
        <w:rPr>
          <w:rFonts w:asciiTheme="majorBidi" w:hAnsiTheme="majorBidi" w:cstheme="majorBidi"/>
          <w:sz w:val="24"/>
          <w:szCs w:val="24"/>
          <w:rtl/>
          <w:lang w:bidi="fa-IR"/>
        </w:rPr>
        <w:t xml:space="preserve"> – </w:t>
      </w:r>
      <w:r w:rsidRPr="00A00FDC">
        <w:rPr>
          <w:rFonts w:asciiTheme="majorBidi" w:hAnsiTheme="majorBidi" w:cstheme="majorBidi"/>
          <w:sz w:val="24"/>
          <w:szCs w:val="24"/>
          <w:lang w:bidi="fa-IR"/>
        </w:rPr>
        <w:t>NOSTRAC</w:t>
      </w:r>
      <w:r w:rsidRPr="00A00FDC">
        <w:rPr>
          <w:rFonts w:asciiTheme="majorBidi" w:hAnsiTheme="majorBidi" w:cstheme="majorBidi"/>
          <w:sz w:val="24"/>
          <w:szCs w:val="24"/>
          <w:rtl/>
          <w:lang w:bidi="fa-IR"/>
        </w:rPr>
        <w:t xml:space="preserve"> ) با در نظر گرفت تلاقی با رهگذر شرق و غرب ( </w:t>
      </w:r>
      <w:r w:rsidRPr="00A00FDC">
        <w:rPr>
          <w:rFonts w:asciiTheme="majorBidi" w:hAnsiTheme="majorBidi" w:cstheme="majorBidi"/>
          <w:sz w:val="24"/>
          <w:szCs w:val="24"/>
          <w:lang w:bidi="fa-IR"/>
        </w:rPr>
        <w:t>TRACICA</w:t>
      </w:r>
      <w:r w:rsidRPr="00A00FDC">
        <w:rPr>
          <w:rFonts w:asciiTheme="majorBidi" w:hAnsiTheme="majorBidi" w:cstheme="majorBidi"/>
          <w:sz w:val="24"/>
          <w:szCs w:val="24"/>
          <w:rtl/>
          <w:lang w:bidi="fa-IR"/>
        </w:rPr>
        <w:t xml:space="preserve"> ) در نزدیک مرزهای شمال غربی ایرن در جهت بهره برداری از فرصت های بدست آمده .</w:t>
      </w:r>
    </w:p>
    <w:p w14:paraId="7D9E26F1"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 xml:space="preserve">ایجاد انضباط مالی و شفاف شدن قوانین و مقررات اقتصای و حذف مقرارت دست و پاگیر پیش پای سازمان ها و عاملین اقتصادی دریایی </w:t>
      </w:r>
    </w:p>
    <w:p w14:paraId="3748F2F2"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افزایش سهم بخش خصوصی  از اقتصاد کشور تا 50%</w:t>
      </w:r>
    </w:p>
    <w:p w14:paraId="049D1073" w14:textId="77777777" w:rsidR="00845001" w:rsidRPr="00A00FDC" w:rsidRDefault="00845001" w:rsidP="00845001">
      <w:pPr>
        <w:pStyle w:val="ListParagraph"/>
        <w:tabs>
          <w:tab w:val="right" w:pos="9382"/>
        </w:tabs>
        <w:bidi/>
        <w:spacing w:line="240" w:lineRule="auto"/>
        <w:jc w:val="both"/>
        <w:rPr>
          <w:rFonts w:asciiTheme="majorBidi" w:hAnsiTheme="majorBidi" w:cstheme="majorBidi"/>
          <w:sz w:val="24"/>
          <w:szCs w:val="24"/>
          <w:lang w:bidi="fa-IR"/>
        </w:rPr>
      </w:pPr>
    </w:p>
    <w:p w14:paraId="188CB9C9" w14:textId="77777777" w:rsidR="00845001" w:rsidRPr="00A00FDC" w:rsidRDefault="00845001" w:rsidP="00845001">
      <w:pPr>
        <w:tabs>
          <w:tab w:val="right" w:pos="9382"/>
        </w:tabs>
        <w:bidi/>
        <w:spacing w:line="240" w:lineRule="auto"/>
        <w:ind w:left="360"/>
        <w:jc w:val="both"/>
        <w:rPr>
          <w:rFonts w:asciiTheme="majorBidi" w:hAnsiTheme="majorBidi" w:cstheme="majorBidi"/>
          <w:b/>
          <w:bCs/>
          <w:sz w:val="24"/>
          <w:szCs w:val="24"/>
          <w:rtl/>
          <w:lang w:bidi="fa-IR"/>
        </w:rPr>
      </w:pPr>
      <w:r w:rsidRPr="00A00FDC">
        <w:rPr>
          <w:rFonts w:asciiTheme="majorBidi" w:hAnsiTheme="majorBidi" w:cstheme="majorBidi"/>
          <w:b/>
          <w:bCs/>
          <w:sz w:val="24"/>
          <w:szCs w:val="24"/>
          <w:rtl/>
          <w:lang w:bidi="fa-IR"/>
        </w:rPr>
        <w:t>4 – محیط بین المللی (</w:t>
      </w:r>
      <w:r w:rsidRPr="00A00FDC">
        <w:rPr>
          <w:rStyle w:val="hps"/>
          <w:rFonts w:asciiTheme="majorBidi" w:hAnsiTheme="majorBidi" w:cstheme="majorBidi"/>
          <w:b/>
          <w:bCs/>
          <w:sz w:val="24"/>
          <w:szCs w:val="24"/>
        </w:rPr>
        <w:t>International environment</w:t>
      </w:r>
      <w:r w:rsidRPr="00A00FDC">
        <w:rPr>
          <w:rFonts w:asciiTheme="majorBidi" w:hAnsiTheme="majorBidi" w:cstheme="majorBidi"/>
          <w:b/>
          <w:bCs/>
          <w:sz w:val="24"/>
          <w:szCs w:val="24"/>
          <w:rtl/>
          <w:lang w:bidi="fa-IR"/>
        </w:rPr>
        <w:t xml:space="preserve"> ) </w:t>
      </w:r>
    </w:p>
    <w:p w14:paraId="69C01BB9"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b/>
          <w:bCs/>
          <w:sz w:val="24"/>
          <w:szCs w:val="24"/>
          <w:rtl/>
          <w:lang w:bidi="fa-IR"/>
        </w:rPr>
      </w:pPr>
      <w:r w:rsidRPr="00A00FDC">
        <w:rPr>
          <w:rFonts w:asciiTheme="majorBidi" w:hAnsiTheme="majorBidi" w:cstheme="majorBidi"/>
          <w:b/>
          <w:bCs/>
          <w:sz w:val="24"/>
          <w:szCs w:val="24"/>
          <w:rtl/>
          <w:lang w:bidi="fa-IR"/>
        </w:rPr>
        <w:t>الف – جالش ها (</w:t>
      </w:r>
      <w:r w:rsidRPr="00A00FDC">
        <w:rPr>
          <w:rStyle w:val="hps"/>
          <w:rFonts w:asciiTheme="majorBidi" w:hAnsiTheme="majorBidi" w:cstheme="majorBidi"/>
          <w:b/>
          <w:bCs/>
          <w:sz w:val="24"/>
          <w:szCs w:val="24"/>
        </w:rPr>
        <w:t>Challenges</w:t>
      </w:r>
      <w:r w:rsidRPr="00A00FDC">
        <w:rPr>
          <w:rFonts w:asciiTheme="majorBidi" w:hAnsiTheme="majorBidi" w:cstheme="majorBidi"/>
          <w:b/>
          <w:bCs/>
          <w:sz w:val="24"/>
          <w:szCs w:val="24"/>
          <w:rtl/>
          <w:lang w:bidi="fa-IR"/>
        </w:rPr>
        <w:t xml:space="preserve"> )</w:t>
      </w:r>
    </w:p>
    <w:p w14:paraId="09F481E5"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 xml:space="preserve">عدم مناسب بودن زیر ساخت های اقتصادی دریایی کشور جهت رقابت آزاد با کالاها و خدمات جهانی </w:t>
      </w:r>
    </w:p>
    <w:p w14:paraId="0427E112"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تحريم هاي اقتصادي بين المللي ، اتحاديه اروپا و آمريكا در زمينه هاي تجاري ، حمل ونقل ، بانكي و مالي باعث كاهش توليد و غير اقتصادي شدن توليد بدليل هزينه هاي ناشي از تحريم ها و نهايتاً غير رقابتي شدن كالاهاي توليدي در بازارهاي هدف و از دست رفتن تعدادي از بازار ها و در نتیجه مسیر های کشتیرانی نیز شده است  .</w:t>
      </w:r>
    </w:p>
    <w:p w14:paraId="08F22FD5"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عدم عضويت در سازمان تجارت جهاني </w:t>
      </w:r>
    </w:p>
    <w:p w14:paraId="4E21AC02"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عدم عضويت در بانك هاي منطقه اي بمنظور بهره برداري عاملين اقتصادي ايراني از اعتبارات اين بانك ها جهت پروژه هاي منطقه مربوطه در جهان </w:t>
      </w:r>
    </w:p>
    <w:p w14:paraId="7CD0BA51"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عدم وجود خطوط دريايي و هوايي مستقيم به كشورهاي هدف صادرات خدمات فني و مهندسي و كالاهاي تمام شده نهايي كه عمدتاً كشورهاي آفريقايي ، آسيايي و آمريكاي لاتين ميباشند .</w:t>
      </w:r>
    </w:p>
    <w:p w14:paraId="6E889D59"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قطع ارتباطات عاملين اقتصادي دریایی با بازارهاي عمده مواد اوليه و نيمه فرآوري شده و كالاهاي نيمه ساخته شده و ساخته شده بعلت تحريم ها </w:t>
      </w:r>
    </w:p>
    <w:p w14:paraId="0A095D24"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قطع ارتباطات عاملين اقتصادي دریایی با بازارهاي تآمين كننده فن آوري هاي نوين در جهت باز سازي مؤسسات صنعتي موجود در جهت رقابتي بودن و اقتصادي بودن .</w:t>
      </w:r>
    </w:p>
    <w:p w14:paraId="2446E0A8" w14:textId="77777777" w:rsidR="00845001" w:rsidRPr="00A00FDC" w:rsidRDefault="00845001" w:rsidP="00845001">
      <w:pPr>
        <w:tabs>
          <w:tab w:val="right" w:pos="9382"/>
        </w:tabs>
        <w:bidi/>
        <w:spacing w:line="240" w:lineRule="auto"/>
        <w:jc w:val="both"/>
        <w:rPr>
          <w:rFonts w:asciiTheme="majorBidi" w:hAnsiTheme="majorBidi" w:cstheme="majorBidi"/>
          <w:sz w:val="24"/>
          <w:szCs w:val="24"/>
          <w:rtl/>
          <w:lang w:bidi="fa-IR"/>
        </w:rPr>
      </w:pPr>
    </w:p>
    <w:p w14:paraId="4E2557CF" w14:textId="77777777" w:rsidR="00845001" w:rsidRPr="00A00FDC" w:rsidRDefault="00845001" w:rsidP="00845001">
      <w:pPr>
        <w:tabs>
          <w:tab w:val="right" w:pos="9382"/>
        </w:tabs>
        <w:bidi/>
        <w:spacing w:line="240" w:lineRule="auto"/>
        <w:jc w:val="both"/>
        <w:rPr>
          <w:rFonts w:asciiTheme="majorBidi" w:hAnsiTheme="majorBidi" w:cstheme="majorBidi"/>
          <w:b/>
          <w:bCs/>
          <w:sz w:val="24"/>
          <w:szCs w:val="24"/>
          <w:rtl/>
          <w:lang w:bidi="fa-IR"/>
        </w:rPr>
      </w:pPr>
      <w:r w:rsidRPr="00A00FDC">
        <w:rPr>
          <w:rFonts w:asciiTheme="majorBidi" w:hAnsiTheme="majorBidi" w:cstheme="majorBidi"/>
          <w:b/>
          <w:bCs/>
          <w:sz w:val="24"/>
          <w:szCs w:val="24"/>
          <w:rtl/>
          <w:lang w:bidi="fa-IR"/>
        </w:rPr>
        <w:t xml:space="preserve">ب- فرصت ها ( </w:t>
      </w:r>
      <w:r w:rsidRPr="00A00FDC">
        <w:rPr>
          <w:rFonts w:asciiTheme="majorBidi" w:hAnsiTheme="majorBidi" w:cstheme="majorBidi"/>
          <w:b/>
          <w:bCs/>
          <w:sz w:val="24"/>
          <w:szCs w:val="24"/>
          <w:lang w:bidi="fa-IR"/>
        </w:rPr>
        <w:t xml:space="preserve">Opportunities </w:t>
      </w:r>
      <w:r w:rsidRPr="00A00FDC">
        <w:rPr>
          <w:rFonts w:asciiTheme="majorBidi" w:hAnsiTheme="majorBidi" w:cstheme="majorBidi"/>
          <w:b/>
          <w:bCs/>
          <w:sz w:val="24"/>
          <w:szCs w:val="24"/>
          <w:rtl/>
          <w:lang w:bidi="fa-IR"/>
        </w:rPr>
        <w:t xml:space="preserve"> )</w:t>
      </w:r>
    </w:p>
    <w:p w14:paraId="09A684AF" w14:textId="77777777" w:rsidR="00845001" w:rsidRPr="00A00FDC" w:rsidRDefault="00845001" w:rsidP="00845001">
      <w:pPr>
        <w:pStyle w:val="ListParagraph"/>
        <w:tabs>
          <w:tab w:val="right" w:pos="9382"/>
        </w:tabs>
        <w:bidi/>
        <w:spacing w:line="240" w:lineRule="auto"/>
        <w:jc w:val="both"/>
        <w:rPr>
          <w:rFonts w:asciiTheme="majorBidi" w:hAnsiTheme="majorBidi" w:cstheme="majorBidi"/>
          <w:b/>
          <w:bCs/>
          <w:sz w:val="24"/>
          <w:szCs w:val="24"/>
          <w:lang w:bidi="fa-IR"/>
        </w:rPr>
      </w:pPr>
    </w:p>
    <w:p w14:paraId="543CD0F1"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b/>
          <w:bCs/>
          <w:sz w:val="24"/>
          <w:szCs w:val="24"/>
          <w:rtl/>
          <w:lang w:bidi="fa-IR"/>
        </w:rPr>
      </w:pPr>
      <w:r w:rsidRPr="00A00FDC">
        <w:rPr>
          <w:rFonts w:asciiTheme="majorBidi" w:hAnsiTheme="majorBidi" w:cstheme="majorBidi"/>
          <w:sz w:val="24"/>
          <w:szCs w:val="24"/>
          <w:rtl/>
          <w:lang w:bidi="fa-IR"/>
        </w:rPr>
        <w:t xml:space="preserve">فضای ایجاد شده در سطح بین المللی و علاقمندی شرکت های بزرگ اروپایی و خاور دور  در جهت شروع مجدد فعالیت ها با ایران </w:t>
      </w:r>
    </w:p>
    <w:p w14:paraId="3C287D33"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گرايش كشورهاي آفريقاي ، آسيايي و آمريكاي لاتين جهت همكاري فن آوري و صنعتي با ايران بعلت اينكه جهت عاملين اقتصادي اين كشورها فن آوري صنايع ايران ساده تر و انعطاف پذير تر ميباشد . </w:t>
      </w:r>
    </w:p>
    <w:p w14:paraId="7857EA96" w14:textId="77777777" w:rsidR="00845001" w:rsidRPr="00A00FDC" w:rsidRDefault="00845001" w:rsidP="00572802">
      <w:pPr>
        <w:pStyle w:val="ListParagraph"/>
        <w:numPr>
          <w:ilvl w:val="0"/>
          <w:numId w:val="43"/>
        </w:numPr>
        <w:bidi/>
        <w:spacing w:after="0"/>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lastRenderedPageBreak/>
        <w:t xml:space="preserve">  ظرفیت هایی موجود در برنامه پیشنهادی آنکتاد (</w:t>
      </w:r>
      <w:r w:rsidRPr="00A00FDC">
        <w:rPr>
          <w:rFonts w:asciiTheme="majorBidi" w:hAnsiTheme="majorBidi" w:cstheme="majorBidi"/>
          <w:sz w:val="24"/>
          <w:szCs w:val="24"/>
          <w:lang w:bidi="fa-IR"/>
        </w:rPr>
        <w:t>UNCTAD</w:t>
      </w:r>
      <w:r w:rsidRPr="00A00FDC">
        <w:rPr>
          <w:rFonts w:asciiTheme="majorBidi" w:hAnsiTheme="majorBidi" w:cstheme="majorBidi"/>
          <w:sz w:val="24"/>
          <w:szCs w:val="24"/>
          <w:rtl/>
          <w:lang w:bidi="fa-IR"/>
        </w:rPr>
        <w:t>) برای كشورهاي در حال توسعه که توسط کمیسیون اقتصادی این نهاد بین المللی هر دو سال یکبار تدوین و اعلام می شود در جهت رشد و توسعه صنایع و خدمات دریایی ؛</w:t>
      </w:r>
    </w:p>
    <w:p w14:paraId="5FCF6D42" w14:textId="77777777" w:rsidR="00845001" w:rsidRPr="00A00FDC" w:rsidRDefault="00845001" w:rsidP="00572802">
      <w:pPr>
        <w:pStyle w:val="ListParagraph"/>
        <w:numPr>
          <w:ilvl w:val="0"/>
          <w:numId w:val="43"/>
        </w:numPr>
        <w:tabs>
          <w:tab w:val="left" w:pos="735"/>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 ظرفيت هاي بالاي بانك توسعه اسلامي و بانك ها و سازمان هاي مالي اعتباري جهاني و منطقه اي جهت تأمين اعتبار پروژه هاي امكان سنجي شده دریایی مورد قبول در كشورهاي در حال توسعه .</w:t>
      </w:r>
    </w:p>
    <w:p w14:paraId="339F650E" w14:textId="77777777" w:rsidR="00845001" w:rsidRPr="00A00FDC" w:rsidRDefault="00845001" w:rsidP="00572802">
      <w:pPr>
        <w:pStyle w:val="ListParagraph"/>
        <w:numPr>
          <w:ilvl w:val="0"/>
          <w:numId w:val="43"/>
        </w:numPr>
        <w:bidi/>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 داشتن پیشینه روابط خوب سیاسی، دینی و فرهنگی ج.ا.ایران با اکثر کشورهای آفریقایی و آسيايي بعلت عدم وجود سابقه استعماری و حمایت از مبارزات استقلال طلبانه کشورهای آفریقایی و ارائه برخی کمک های اعتباری و انسان دوستانه امکان گسترش فعالیت های دریایی را با این کشور ها افزایش داده است </w:t>
      </w:r>
    </w:p>
    <w:p w14:paraId="04F48908"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گرايش شركت هاي بزرگي كه در ايران فعال بودند مانند شرکت های آلمانی و فرانسوی جهت شرع فعاليت  مجدد در ايران و ايجاد رقابت در جهت مشاركت هرچه بيشتر در مشاركت هاي صنعتي و سرمايه گذاري های دریایی  .</w:t>
      </w:r>
    </w:p>
    <w:p w14:paraId="34399B33" w14:textId="77777777" w:rsidR="00845001" w:rsidRPr="00A00FDC" w:rsidRDefault="00845001" w:rsidP="00845001">
      <w:pPr>
        <w:tabs>
          <w:tab w:val="right" w:pos="9382"/>
        </w:tabs>
        <w:bidi/>
        <w:spacing w:line="240" w:lineRule="auto"/>
        <w:jc w:val="both"/>
        <w:rPr>
          <w:rFonts w:asciiTheme="majorBidi" w:hAnsiTheme="majorBidi" w:cstheme="majorBidi"/>
          <w:b/>
          <w:bCs/>
          <w:sz w:val="24"/>
          <w:szCs w:val="24"/>
          <w:rtl/>
          <w:lang w:bidi="fa-IR"/>
        </w:rPr>
      </w:pPr>
      <w:r w:rsidRPr="00A00FDC">
        <w:rPr>
          <w:rFonts w:asciiTheme="majorBidi" w:hAnsiTheme="majorBidi" w:cstheme="majorBidi"/>
          <w:b/>
          <w:bCs/>
          <w:sz w:val="24"/>
          <w:szCs w:val="24"/>
          <w:rtl/>
          <w:lang w:bidi="fa-IR"/>
        </w:rPr>
        <w:t>5 – محیط داخلی</w:t>
      </w:r>
      <w:r w:rsidRPr="00A00FDC">
        <w:rPr>
          <w:rFonts w:asciiTheme="majorBidi" w:hAnsiTheme="majorBidi" w:cstheme="majorBidi"/>
          <w:sz w:val="24"/>
          <w:szCs w:val="24"/>
          <w:rtl/>
          <w:lang w:bidi="fa-IR"/>
        </w:rPr>
        <w:t xml:space="preserve"> </w:t>
      </w:r>
      <w:r w:rsidRPr="00A00FDC">
        <w:rPr>
          <w:rFonts w:asciiTheme="majorBidi" w:hAnsiTheme="majorBidi" w:cstheme="majorBidi"/>
          <w:b/>
          <w:bCs/>
          <w:sz w:val="24"/>
          <w:szCs w:val="24"/>
          <w:rtl/>
          <w:lang w:bidi="fa-IR"/>
        </w:rPr>
        <w:t>(</w:t>
      </w:r>
      <w:r w:rsidRPr="00A00FDC">
        <w:rPr>
          <w:rStyle w:val="hps"/>
          <w:rFonts w:asciiTheme="majorBidi" w:hAnsiTheme="majorBidi" w:cstheme="majorBidi"/>
          <w:b/>
          <w:bCs/>
          <w:sz w:val="24"/>
          <w:szCs w:val="24"/>
        </w:rPr>
        <w:t>Internal environment</w:t>
      </w:r>
      <w:r w:rsidRPr="00A00FDC">
        <w:rPr>
          <w:rFonts w:asciiTheme="majorBidi" w:hAnsiTheme="majorBidi" w:cstheme="majorBidi"/>
          <w:b/>
          <w:bCs/>
          <w:sz w:val="24"/>
          <w:szCs w:val="24"/>
          <w:rtl/>
          <w:lang w:bidi="fa-IR"/>
        </w:rPr>
        <w:t xml:space="preserve"> )</w:t>
      </w:r>
    </w:p>
    <w:p w14:paraId="2103BC36" w14:textId="77777777" w:rsidR="00845001" w:rsidRPr="00A00FDC" w:rsidRDefault="00845001" w:rsidP="00845001">
      <w:pPr>
        <w:tabs>
          <w:tab w:val="right" w:pos="9382"/>
        </w:tabs>
        <w:bidi/>
        <w:spacing w:line="240" w:lineRule="auto"/>
        <w:jc w:val="both"/>
        <w:rPr>
          <w:rFonts w:asciiTheme="majorBidi" w:hAnsiTheme="majorBidi" w:cstheme="majorBidi"/>
          <w:b/>
          <w:bCs/>
          <w:sz w:val="24"/>
          <w:szCs w:val="24"/>
          <w:rtl/>
          <w:lang w:bidi="fa-IR"/>
        </w:rPr>
      </w:pPr>
      <w:r w:rsidRPr="00A00FDC">
        <w:rPr>
          <w:rFonts w:asciiTheme="majorBidi" w:hAnsiTheme="majorBidi" w:cstheme="majorBidi"/>
          <w:b/>
          <w:bCs/>
          <w:sz w:val="24"/>
          <w:szCs w:val="24"/>
          <w:rtl/>
          <w:lang w:bidi="fa-IR"/>
        </w:rPr>
        <w:t>الف – نقاط ضعف (</w:t>
      </w:r>
      <w:r w:rsidRPr="00A00FDC">
        <w:rPr>
          <w:rStyle w:val="hps"/>
          <w:rFonts w:asciiTheme="majorBidi" w:hAnsiTheme="majorBidi" w:cstheme="majorBidi"/>
          <w:b/>
          <w:bCs/>
          <w:sz w:val="24"/>
          <w:szCs w:val="24"/>
        </w:rPr>
        <w:t>Weaknesses</w:t>
      </w:r>
      <w:r w:rsidRPr="00A00FDC">
        <w:rPr>
          <w:rFonts w:asciiTheme="majorBidi" w:hAnsiTheme="majorBidi" w:cstheme="majorBidi"/>
          <w:b/>
          <w:bCs/>
          <w:sz w:val="24"/>
          <w:szCs w:val="24"/>
          <w:rtl/>
          <w:lang w:bidi="fa-IR"/>
        </w:rPr>
        <w:t xml:space="preserve"> )</w:t>
      </w:r>
    </w:p>
    <w:p w14:paraId="27581E70"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b/>
          <w:bCs/>
          <w:sz w:val="24"/>
          <w:szCs w:val="24"/>
          <w:lang w:bidi="fa-IR"/>
        </w:rPr>
      </w:pPr>
      <w:r w:rsidRPr="00A00FDC">
        <w:rPr>
          <w:rFonts w:asciiTheme="majorBidi" w:hAnsiTheme="majorBidi" w:cstheme="majorBidi"/>
          <w:sz w:val="24"/>
          <w:szCs w:val="24"/>
          <w:rtl/>
          <w:lang w:bidi="fa-IR"/>
        </w:rPr>
        <w:t xml:space="preserve">طولانی بودن زمان تخلیه و بارگیری کشتی ها در بنادر ایران در مقایسه با نرم بین المللی </w:t>
      </w:r>
    </w:p>
    <w:p w14:paraId="7A9478B7"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پائين بودن شفافيت در اقتصاد كشور </w:t>
      </w:r>
    </w:p>
    <w:p w14:paraId="2CE7F001"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نارسا بودن نرخ بهره و دوره زماني اعتبارات در رابطه با بازارهاي هدف خارجي دریایی مورد نظر </w:t>
      </w:r>
    </w:p>
    <w:p w14:paraId="58EF2304"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نارسا بودن نحوه دريافت وثيقه هاي ضمانت هاي بانكي توسط بانك هاي اعتبار دهنده ايراني جهت پروژه هاي اقتصادی دریایی  خارج از كشور و همچنين صندوق ضمانت صادرات كه باعث عدم بهره برداري اين اعتبارات توسط بخش خصوصي و در نتيجه كاهش فعاليت هاي خدمات فني و مهندسي شركت هاي دریایی بخش خصوصي در خارج ار كشور شده است </w:t>
      </w:r>
    </w:p>
    <w:p w14:paraId="691F2352"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مقررات دست و پا گير گمركي كه يكي از موانع صادراتي تولیدات دریایی ميباشد .</w:t>
      </w:r>
    </w:p>
    <w:p w14:paraId="6A9AFCF1"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توقف ناگهاني و دستوري صادرات كالاهاي مشخص توسط دولت هرازگاهي بدليل امكان كمبود اين كالا در داخل كشور .</w:t>
      </w:r>
    </w:p>
    <w:p w14:paraId="56E6A8EE"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عدم وجود دفاتر مشاوره بازرگاني بخش خصوصي در كشورهاي هدف در جهت راهنمايي و هدايت عاملين اقتصادي دریایی  خارج از بوروكراسي دولتي و محدوديت هاي مربوطه .</w:t>
      </w:r>
    </w:p>
    <w:p w14:paraId="69EB8435"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تغيرات مكرر و در فواصل زماني كم قوانين و مقررات كه بستر عدم اطمينان به قوانيين و مقررات را جهت عاملين اقتصادي دریایی فراهم نموده است . </w:t>
      </w:r>
    </w:p>
    <w:p w14:paraId="0B3BC59E"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دستورالعمل هاي گوناگون توسط سازمان هاي مختلف ذينفع و بوروكراسي باعث طولاني شدن فرايند مجوزها و سرمايه گذاري ها و مشاركت هاي صنعتي توسط عاملين اقتصادي دریایی داخلي و دلسردي شركاي خارجي آنها شده است .</w:t>
      </w:r>
    </w:p>
    <w:p w14:paraId="0F18E224" w14:textId="77777777" w:rsidR="00845001" w:rsidRPr="00A00FDC" w:rsidRDefault="00845001" w:rsidP="00845001">
      <w:pPr>
        <w:tabs>
          <w:tab w:val="right" w:pos="9382"/>
        </w:tabs>
        <w:bidi/>
        <w:spacing w:line="240" w:lineRule="auto"/>
        <w:ind w:left="360"/>
        <w:jc w:val="both"/>
        <w:rPr>
          <w:rFonts w:asciiTheme="majorBidi" w:hAnsiTheme="majorBidi" w:cstheme="majorBidi"/>
          <w:b/>
          <w:bCs/>
          <w:sz w:val="24"/>
          <w:szCs w:val="24"/>
          <w:rtl/>
          <w:lang w:bidi="fa-IR"/>
        </w:rPr>
      </w:pPr>
      <w:r w:rsidRPr="00A00FDC">
        <w:rPr>
          <w:rFonts w:asciiTheme="majorBidi" w:hAnsiTheme="majorBidi" w:cstheme="majorBidi"/>
          <w:b/>
          <w:bCs/>
          <w:sz w:val="24"/>
          <w:szCs w:val="24"/>
          <w:rtl/>
          <w:lang w:bidi="fa-IR"/>
        </w:rPr>
        <w:t xml:space="preserve">ب – نقاط قوت ( </w:t>
      </w:r>
      <w:r w:rsidRPr="00A00FDC">
        <w:rPr>
          <w:rFonts w:asciiTheme="majorBidi" w:hAnsiTheme="majorBidi" w:cstheme="majorBidi"/>
          <w:b/>
          <w:bCs/>
          <w:sz w:val="24"/>
          <w:szCs w:val="24"/>
          <w:lang w:bidi="fa-IR"/>
        </w:rPr>
        <w:t>Strengths</w:t>
      </w:r>
      <w:r w:rsidRPr="00A00FDC">
        <w:rPr>
          <w:rFonts w:asciiTheme="majorBidi" w:hAnsiTheme="majorBidi" w:cstheme="majorBidi"/>
          <w:b/>
          <w:bCs/>
          <w:sz w:val="24"/>
          <w:szCs w:val="24"/>
          <w:rtl/>
          <w:lang w:bidi="fa-IR"/>
        </w:rPr>
        <w:t xml:space="preserve"> )</w:t>
      </w:r>
      <w:r w:rsidRPr="00A00FDC">
        <w:rPr>
          <w:rFonts w:asciiTheme="majorBidi" w:hAnsiTheme="majorBidi" w:cstheme="majorBidi"/>
          <w:b/>
          <w:bCs/>
          <w:sz w:val="24"/>
          <w:szCs w:val="24"/>
          <w:lang w:bidi="fa-IR"/>
        </w:rPr>
        <w:t xml:space="preserve"> </w:t>
      </w:r>
    </w:p>
    <w:p w14:paraId="48A84B34"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b/>
          <w:bCs/>
          <w:sz w:val="24"/>
          <w:szCs w:val="24"/>
          <w:lang w:bidi="fa-IR"/>
        </w:rPr>
      </w:pPr>
      <w:r w:rsidRPr="00A00FDC">
        <w:rPr>
          <w:rFonts w:asciiTheme="majorBidi" w:hAnsiTheme="majorBidi" w:cstheme="majorBidi"/>
          <w:sz w:val="24"/>
          <w:szCs w:val="24"/>
          <w:rtl/>
          <w:lang w:bidi="fa-IR"/>
        </w:rPr>
        <w:t xml:space="preserve">تآکید بر حمایت از کالاها و خدمات داخلی میتواند نقطه قوت جهت تولید کنندگان کالاها و خدمات دریایی باشد </w:t>
      </w:r>
    </w:p>
    <w:p w14:paraId="7B59F8B5"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b/>
          <w:bCs/>
          <w:sz w:val="24"/>
          <w:szCs w:val="24"/>
          <w:rtl/>
          <w:lang w:bidi="fa-IR"/>
        </w:rPr>
      </w:pPr>
      <w:r w:rsidRPr="00A00FDC">
        <w:rPr>
          <w:rFonts w:asciiTheme="majorBidi" w:hAnsiTheme="majorBidi" w:cstheme="majorBidi"/>
          <w:sz w:val="24"/>
          <w:szCs w:val="24"/>
          <w:rtl/>
          <w:lang w:bidi="fa-IR"/>
        </w:rPr>
        <w:t>دریافت هیئت های بزرگ اقتصادی از کشورهای بزرگ غربی مانند آلمان و فرانسه از جمله در زمینه های دریایی</w:t>
      </w:r>
    </w:p>
    <w:p w14:paraId="45A72A65"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گسترش شركت هاي دانش بنيان و نانو در كشور در طي سال هاي اخير از جمله در زمینه های دریایی .</w:t>
      </w:r>
    </w:p>
    <w:p w14:paraId="39123B3C"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بند 10 سياست هاي كلي اقتصاد مقاومتي در رابطه با حمايت همه جانبه هدفمند از صادرات كالاها و خدمات به تناسب ارزش افزوده با خالص ارز آوري مثبت </w:t>
      </w:r>
    </w:p>
    <w:p w14:paraId="0B773EC6"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بند 11 در رابطه با توسعه عمل مناطق آزاد و ويژه اقتصادي بمنظور انتقال فناوري پيشرفته و كسترش و تسهيل توليدات كالاها و خدمات و تأمين نيازها از خارج . </w:t>
      </w:r>
    </w:p>
    <w:p w14:paraId="78AFDA76"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بند12 در رابطه با كاهش آسيب پذير اقتصاد كشور از طريق توسعه پيوند هاي راهبردي با كشورهاي منطقه و جهان و استفاده از ظرفيت هاي بين المللي و منطقه اي .</w:t>
      </w:r>
    </w:p>
    <w:p w14:paraId="0D5CEB57"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بند 13 مشاركت بخش خصوصي در فعاليت هاي نفت و گاز و فرآورده هاي آنها از جمله در دریا </w:t>
      </w:r>
    </w:p>
    <w:p w14:paraId="40BD0F7E"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lastRenderedPageBreak/>
        <w:t>بند 15 افزايش ارزش افزوده از طريق تكميل زنجيره ارزش صنعت نفت و كاز ، توسعه توليد كالاهاي داراي بازدهي بهينه  از جمله در دریا .</w:t>
      </w:r>
    </w:p>
    <w:p w14:paraId="30083907"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بند 19 در رابطه با شفاف سازي و سالم سازي اقتصاد كشور .</w:t>
      </w:r>
    </w:p>
    <w:p w14:paraId="46809CBB"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حجم بالاي نيروي نيمه متخصص و نيمه ماهر در ايران جهت بهره برداري سريع در مؤسسات توليدي و خدماتی دریایی جديد .</w:t>
      </w:r>
    </w:p>
    <w:p w14:paraId="4F098DF2"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وجود نهاد ها و پارك هاي تحقيقاتي در جهت ارائه خدمات تحقيقاتي جهت مؤسسات دانش بنيان و تحقيقات محور دریایی بمنظور توليدات كالاها و خدمات دریایی با فن آوري بالا در سطح جهاني .</w:t>
      </w:r>
    </w:p>
    <w:p w14:paraId="3C9758DA" w14:textId="77777777" w:rsidR="00845001" w:rsidRPr="00A00FDC" w:rsidRDefault="00845001" w:rsidP="00572802">
      <w:pPr>
        <w:pStyle w:val="ListParagraph"/>
        <w:numPr>
          <w:ilvl w:val="0"/>
          <w:numId w:val="44"/>
        </w:numPr>
        <w:tabs>
          <w:tab w:val="right" w:pos="9382"/>
        </w:tabs>
        <w:bidi/>
        <w:spacing w:line="240" w:lineRule="auto"/>
        <w:rPr>
          <w:rFonts w:asciiTheme="majorBidi" w:hAnsiTheme="majorBidi" w:cstheme="majorBidi"/>
          <w:b/>
          <w:bCs/>
          <w:sz w:val="24"/>
          <w:szCs w:val="24"/>
          <w:lang w:bidi="fa-IR"/>
        </w:rPr>
      </w:pPr>
      <w:r w:rsidRPr="00A00FDC">
        <w:rPr>
          <w:rFonts w:asciiTheme="majorBidi" w:hAnsiTheme="majorBidi" w:cstheme="majorBidi"/>
          <w:b/>
          <w:bCs/>
          <w:sz w:val="24"/>
          <w:szCs w:val="24"/>
          <w:rtl/>
          <w:lang w:bidi="fa-IR"/>
        </w:rPr>
        <w:t>– خط مشی ها (</w:t>
      </w:r>
      <w:r w:rsidRPr="00A00FDC">
        <w:rPr>
          <w:rFonts w:asciiTheme="majorBidi" w:hAnsiTheme="majorBidi" w:cstheme="majorBidi"/>
          <w:b/>
          <w:bCs/>
          <w:sz w:val="24"/>
          <w:szCs w:val="24"/>
          <w:lang w:bidi="fa-IR"/>
        </w:rPr>
        <w:t>Policies</w:t>
      </w:r>
      <w:r w:rsidRPr="00A00FDC">
        <w:rPr>
          <w:rFonts w:asciiTheme="majorBidi" w:hAnsiTheme="majorBidi" w:cstheme="majorBidi"/>
          <w:b/>
          <w:bCs/>
          <w:sz w:val="24"/>
          <w:szCs w:val="24"/>
          <w:rtl/>
          <w:lang w:bidi="fa-IR"/>
        </w:rPr>
        <w:t xml:space="preserve"> – </w:t>
      </w:r>
      <w:r w:rsidRPr="00A00FDC">
        <w:rPr>
          <w:rFonts w:asciiTheme="majorBidi" w:hAnsiTheme="majorBidi" w:cstheme="majorBidi"/>
          <w:b/>
          <w:bCs/>
          <w:sz w:val="24"/>
          <w:szCs w:val="24"/>
          <w:lang w:bidi="fa-IR"/>
        </w:rPr>
        <w:t>Guidelines</w:t>
      </w:r>
      <w:r w:rsidRPr="00A00FDC">
        <w:rPr>
          <w:rFonts w:asciiTheme="majorBidi" w:hAnsiTheme="majorBidi" w:cstheme="majorBidi"/>
          <w:b/>
          <w:bCs/>
          <w:sz w:val="24"/>
          <w:szCs w:val="24"/>
          <w:rtl/>
          <w:lang w:bidi="fa-IR"/>
        </w:rPr>
        <w:t xml:space="preserve"> )</w:t>
      </w:r>
    </w:p>
    <w:p w14:paraId="1538782B"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b/>
          <w:bCs/>
          <w:sz w:val="24"/>
          <w:szCs w:val="24"/>
          <w:lang w:bidi="fa-IR"/>
        </w:rPr>
      </w:pPr>
      <w:r w:rsidRPr="00A00FDC">
        <w:rPr>
          <w:rFonts w:asciiTheme="majorBidi" w:hAnsiTheme="majorBidi" w:cstheme="majorBidi"/>
          <w:sz w:val="24"/>
          <w:szCs w:val="24"/>
          <w:rtl/>
          <w:lang w:bidi="fa-IR"/>
        </w:rPr>
        <w:t xml:space="preserve">راهنماهای لازم بمنظور هم آهنگی وطرح ریزی فعالیت های تولیدی و خدماتی دریایی در سطح بین المللی و داخلی </w:t>
      </w:r>
    </w:p>
    <w:p w14:paraId="3266BC59"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b/>
          <w:bCs/>
          <w:sz w:val="24"/>
          <w:szCs w:val="24"/>
          <w:lang w:bidi="fa-IR"/>
        </w:rPr>
      </w:pPr>
      <w:r w:rsidRPr="00A00FDC">
        <w:rPr>
          <w:rFonts w:asciiTheme="majorBidi" w:hAnsiTheme="majorBidi" w:cstheme="majorBidi"/>
          <w:sz w:val="24"/>
          <w:szCs w:val="24"/>
          <w:rtl/>
          <w:lang w:bidi="fa-IR"/>
        </w:rPr>
        <w:t xml:space="preserve">ایجاد کمیته کاری دائم درشورا بصورت یک اتاق فکر و پیگیری فرایند فعالیت ها ,  کنش ها و واکنش ها و سیاست گذاری ها و طرح ریزی های مورد نیاز </w:t>
      </w:r>
    </w:p>
    <w:p w14:paraId="2A547B0C"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b/>
          <w:bCs/>
          <w:sz w:val="24"/>
          <w:szCs w:val="24"/>
          <w:lang w:bidi="fa-IR"/>
        </w:rPr>
      </w:pPr>
      <w:r w:rsidRPr="00A00FDC">
        <w:rPr>
          <w:rFonts w:asciiTheme="majorBidi" w:hAnsiTheme="majorBidi" w:cstheme="majorBidi"/>
          <w:sz w:val="24"/>
          <w:szCs w:val="24"/>
          <w:rtl/>
          <w:lang w:bidi="fa-IR"/>
        </w:rPr>
        <w:t xml:space="preserve">ایجاد کمیته سازمان تجارت جهانی در جهت همگرایی با </w:t>
      </w:r>
      <w:r w:rsidRPr="00A00FDC">
        <w:rPr>
          <w:rFonts w:asciiTheme="majorBidi" w:hAnsiTheme="majorBidi" w:cstheme="majorBidi"/>
          <w:sz w:val="24"/>
          <w:szCs w:val="24"/>
          <w:lang w:bidi="fa-IR"/>
        </w:rPr>
        <w:t>WTO )</w:t>
      </w:r>
      <w:r w:rsidRPr="00A00FDC">
        <w:rPr>
          <w:rFonts w:asciiTheme="majorBidi" w:hAnsiTheme="majorBidi" w:cstheme="majorBidi"/>
          <w:sz w:val="24"/>
          <w:szCs w:val="24"/>
          <w:rtl/>
          <w:lang w:bidi="fa-IR"/>
        </w:rPr>
        <w:t xml:space="preserve"> ) و الحاق به آن در یک فرایند مناسب ممکنه بخصوص ازنظر کاهش تعرفه ها و رفع موانع غیر تعرفه ای کشورهای هدف جهت کالاها و خدمات دریایی و عاملین اقتصادی دریایی ایران </w:t>
      </w:r>
    </w:p>
    <w:p w14:paraId="0601579A"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b/>
          <w:bCs/>
          <w:sz w:val="24"/>
          <w:szCs w:val="24"/>
          <w:rtl/>
          <w:lang w:bidi="fa-IR"/>
        </w:rPr>
      </w:pPr>
      <w:r w:rsidRPr="00A00FDC">
        <w:rPr>
          <w:rFonts w:asciiTheme="majorBidi" w:hAnsiTheme="majorBidi" w:cstheme="majorBidi"/>
          <w:sz w:val="24"/>
          <w:szCs w:val="24"/>
          <w:rtl/>
          <w:lang w:bidi="fa-IR"/>
        </w:rPr>
        <w:t xml:space="preserve">پیگیری اصلاح و تغیرات قوانین دست و پا گیر و شفاف شدن فضای اقتصادی کشور و بالاتر رفتن رتبه کشور در خصوص محیط کسب و کار در جهت جذب سرمایه گذاری های خارجی </w:t>
      </w:r>
    </w:p>
    <w:p w14:paraId="7C8A530F" w14:textId="77777777" w:rsidR="00845001" w:rsidRPr="00A00FDC" w:rsidRDefault="00845001" w:rsidP="00572802">
      <w:pPr>
        <w:pStyle w:val="ListParagraph"/>
        <w:numPr>
          <w:ilvl w:val="0"/>
          <w:numId w:val="43"/>
        </w:numPr>
        <w:autoSpaceDE w:val="0"/>
        <w:autoSpaceDN w:val="0"/>
        <w:bidi/>
        <w:adjustRightInd w:val="0"/>
        <w:spacing w:after="0" w:line="240" w:lineRule="auto"/>
        <w:jc w:val="both"/>
        <w:rPr>
          <w:rFonts w:asciiTheme="majorBidi" w:hAnsiTheme="majorBidi" w:cstheme="majorBidi"/>
          <w:sz w:val="24"/>
          <w:szCs w:val="24"/>
        </w:rPr>
      </w:pPr>
      <w:r w:rsidRPr="00A00FDC">
        <w:rPr>
          <w:rFonts w:asciiTheme="majorBidi" w:hAnsiTheme="majorBidi" w:cstheme="majorBidi"/>
          <w:sz w:val="24"/>
          <w:szCs w:val="24"/>
          <w:rtl/>
        </w:rPr>
        <w:t>اصلاح</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ايرادات</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شناسايي</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شده</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در</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قوانین بنادرکشور</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به</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منظور</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انطباق</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كاركرد</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و</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سازمان</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با</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 xml:space="preserve">نيازهاي بین المللی </w:t>
      </w:r>
    </w:p>
    <w:p w14:paraId="61A1556B" w14:textId="77777777" w:rsidR="00845001" w:rsidRPr="00A00FDC" w:rsidRDefault="00845001" w:rsidP="00572802">
      <w:pPr>
        <w:pStyle w:val="ListParagraph"/>
        <w:numPr>
          <w:ilvl w:val="0"/>
          <w:numId w:val="43"/>
        </w:numPr>
        <w:autoSpaceDE w:val="0"/>
        <w:autoSpaceDN w:val="0"/>
        <w:bidi/>
        <w:adjustRightInd w:val="0"/>
        <w:spacing w:after="0" w:line="240" w:lineRule="auto"/>
        <w:jc w:val="both"/>
        <w:rPr>
          <w:rFonts w:asciiTheme="majorBidi" w:hAnsiTheme="majorBidi" w:cstheme="majorBidi"/>
          <w:sz w:val="24"/>
          <w:szCs w:val="24"/>
        </w:rPr>
      </w:pPr>
      <w:r w:rsidRPr="00A00FDC">
        <w:rPr>
          <w:rFonts w:asciiTheme="majorBidi" w:hAnsiTheme="majorBidi" w:cstheme="majorBidi"/>
          <w:sz w:val="24"/>
          <w:szCs w:val="24"/>
          <w:rtl/>
        </w:rPr>
        <w:t>راه</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اندازي</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مركز</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آمار</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و</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اطلاعات</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اقتصادي</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دریایی کشور ؛</w:t>
      </w:r>
    </w:p>
    <w:p w14:paraId="0556C42A" w14:textId="77777777" w:rsidR="00845001" w:rsidRPr="00A00FDC" w:rsidRDefault="00845001" w:rsidP="00572802">
      <w:pPr>
        <w:pStyle w:val="ListParagraph"/>
        <w:numPr>
          <w:ilvl w:val="0"/>
          <w:numId w:val="43"/>
        </w:numPr>
        <w:autoSpaceDE w:val="0"/>
        <w:autoSpaceDN w:val="0"/>
        <w:bidi/>
        <w:adjustRightInd w:val="0"/>
        <w:spacing w:after="0" w:line="240" w:lineRule="auto"/>
        <w:jc w:val="both"/>
        <w:rPr>
          <w:rFonts w:asciiTheme="majorBidi" w:hAnsiTheme="majorBidi" w:cstheme="majorBidi"/>
          <w:sz w:val="24"/>
          <w:szCs w:val="24"/>
        </w:rPr>
      </w:pPr>
      <w:r w:rsidRPr="00A00FDC">
        <w:rPr>
          <w:rFonts w:asciiTheme="majorBidi" w:hAnsiTheme="majorBidi" w:cstheme="majorBidi"/>
          <w:sz w:val="24"/>
          <w:szCs w:val="24"/>
          <w:rtl/>
        </w:rPr>
        <w:t>راه</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اندازي</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مركز</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ملي</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رتبه</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بندي</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 xml:space="preserve">دریایی در شورا </w:t>
      </w:r>
    </w:p>
    <w:p w14:paraId="6CB02E03" w14:textId="77777777" w:rsidR="00845001" w:rsidRPr="00A00FDC" w:rsidRDefault="00845001" w:rsidP="00572802">
      <w:pPr>
        <w:pStyle w:val="ListParagraph"/>
        <w:numPr>
          <w:ilvl w:val="0"/>
          <w:numId w:val="43"/>
        </w:numPr>
        <w:autoSpaceDE w:val="0"/>
        <w:autoSpaceDN w:val="0"/>
        <w:bidi/>
        <w:adjustRightInd w:val="0"/>
        <w:spacing w:after="0" w:line="240" w:lineRule="auto"/>
        <w:jc w:val="both"/>
        <w:rPr>
          <w:rFonts w:asciiTheme="majorBidi" w:hAnsiTheme="majorBidi" w:cstheme="majorBidi"/>
          <w:sz w:val="24"/>
          <w:szCs w:val="24"/>
        </w:rPr>
      </w:pPr>
      <w:r w:rsidRPr="00A00FDC">
        <w:rPr>
          <w:rFonts w:asciiTheme="majorBidi" w:hAnsiTheme="majorBidi" w:cstheme="majorBidi"/>
          <w:sz w:val="24"/>
          <w:szCs w:val="24"/>
          <w:rtl/>
        </w:rPr>
        <w:t>زمينه</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سازي</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براي</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حضور</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و</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نقش</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آفريني</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مؤثر</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 xml:space="preserve">ارگانها و فعالان اقتصادی دریایی </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کشور درتصمیم گیری ها راهبردی مؤثر در افتصاد دریایی کشور</w:t>
      </w:r>
    </w:p>
    <w:p w14:paraId="3DE2101E" w14:textId="77777777" w:rsidR="00845001" w:rsidRPr="00A00FDC" w:rsidRDefault="00845001" w:rsidP="00572802">
      <w:pPr>
        <w:pStyle w:val="ListParagraph"/>
        <w:numPr>
          <w:ilvl w:val="0"/>
          <w:numId w:val="43"/>
        </w:numPr>
        <w:autoSpaceDE w:val="0"/>
        <w:autoSpaceDN w:val="0"/>
        <w:bidi/>
        <w:adjustRightInd w:val="0"/>
        <w:spacing w:after="0" w:line="240" w:lineRule="auto"/>
        <w:jc w:val="both"/>
        <w:rPr>
          <w:rFonts w:asciiTheme="majorBidi" w:hAnsiTheme="majorBidi" w:cstheme="majorBidi"/>
          <w:sz w:val="24"/>
          <w:szCs w:val="24"/>
        </w:rPr>
      </w:pPr>
      <w:r w:rsidRPr="00A00FDC">
        <w:rPr>
          <w:rFonts w:asciiTheme="majorBidi" w:hAnsiTheme="majorBidi" w:cstheme="majorBidi"/>
          <w:sz w:val="24"/>
          <w:szCs w:val="24"/>
          <w:rtl/>
        </w:rPr>
        <w:t>ايجاد</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سامانه</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جانشين</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پروري</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براي</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تربيت</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نسلهاي</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بعدي</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و</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مشاركت</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ايشان</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در</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مديريت</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تشكلها</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و</w:t>
      </w:r>
    </w:p>
    <w:p w14:paraId="24911F73" w14:textId="77777777" w:rsidR="00845001" w:rsidRPr="00A00FDC" w:rsidRDefault="00845001" w:rsidP="00572802">
      <w:pPr>
        <w:pStyle w:val="ListParagraph"/>
        <w:numPr>
          <w:ilvl w:val="0"/>
          <w:numId w:val="43"/>
        </w:numPr>
        <w:autoSpaceDE w:val="0"/>
        <w:autoSpaceDN w:val="0"/>
        <w:bidi/>
        <w:adjustRightInd w:val="0"/>
        <w:spacing w:after="0" w:line="240" w:lineRule="auto"/>
        <w:jc w:val="both"/>
        <w:rPr>
          <w:rFonts w:asciiTheme="majorBidi" w:hAnsiTheme="majorBidi" w:cstheme="majorBidi"/>
          <w:sz w:val="24"/>
          <w:szCs w:val="24"/>
        </w:rPr>
      </w:pPr>
      <w:r w:rsidRPr="00A00FDC">
        <w:rPr>
          <w:rFonts w:asciiTheme="majorBidi" w:hAnsiTheme="majorBidi" w:cstheme="majorBidi"/>
          <w:sz w:val="24"/>
          <w:szCs w:val="24"/>
          <w:rtl/>
        </w:rPr>
        <w:t xml:space="preserve">و مؤسسات دریایی </w:t>
      </w:r>
    </w:p>
    <w:p w14:paraId="6E703C5E" w14:textId="77777777" w:rsidR="00845001" w:rsidRPr="00A00FDC" w:rsidRDefault="00845001" w:rsidP="00572802">
      <w:pPr>
        <w:pStyle w:val="ListParagraph"/>
        <w:numPr>
          <w:ilvl w:val="0"/>
          <w:numId w:val="43"/>
        </w:numPr>
        <w:autoSpaceDE w:val="0"/>
        <w:autoSpaceDN w:val="0"/>
        <w:bidi/>
        <w:adjustRightInd w:val="0"/>
        <w:spacing w:after="0" w:line="240" w:lineRule="auto"/>
        <w:jc w:val="both"/>
        <w:rPr>
          <w:rFonts w:asciiTheme="majorBidi" w:hAnsiTheme="majorBidi" w:cstheme="majorBidi"/>
          <w:sz w:val="24"/>
          <w:szCs w:val="24"/>
          <w:rtl/>
        </w:rPr>
      </w:pPr>
      <w:r w:rsidRPr="00A00FDC">
        <w:rPr>
          <w:rFonts w:asciiTheme="majorBidi" w:hAnsiTheme="majorBidi" w:cstheme="majorBidi"/>
          <w:sz w:val="24"/>
          <w:szCs w:val="24"/>
          <w:rtl/>
        </w:rPr>
        <w:t>فراهم</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آوري</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زمينه</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مشاركت</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بيشتر</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بانوان</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در</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 xml:space="preserve">صنایع و خدمات دریایی کشور </w:t>
      </w:r>
    </w:p>
    <w:p w14:paraId="62C8C7D3" w14:textId="77777777"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بهره برداری بهینه از همایش ها و جلسات و امکان برگزار همایش های مجازی و اطلاع رسانی بروز و گسترده به عاملین اقتصادی دریایی کشور</w:t>
      </w:r>
    </w:p>
    <w:p w14:paraId="4BA6D639" w14:textId="77777777" w:rsidR="00845001" w:rsidRPr="00A00FDC" w:rsidRDefault="00845001" w:rsidP="00572802">
      <w:pPr>
        <w:pStyle w:val="ListParagraph"/>
        <w:numPr>
          <w:ilvl w:val="0"/>
          <w:numId w:val="43"/>
        </w:numPr>
        <w:autoSpaceDE w:val="0"/>
        <w:autoSpaceDN w:val="0"/>
        <w:bidi/>
        <w:adjustRightInd w:val="0"/>
        <w:spacing w:after="0" w:line="240" w:lineRule="auto"/>
        <w:jc w:val="both"/>
        <w:rPr>
          <w:rFonts w:asciiTheme="majorBidi" w:hAnsiTheme="majorBidi" w:cstheme="majorBidi"/>
          <w:sz w:val="24"/>
          <w:szCs w:val="24"/>
        </w:rPr>
      </w:pPr>
      <w:r w:rsidRPr="00A00FDC">
        <w:rPr>
          <w:rFonts w:asciiTheme="majorBidi" w:hAnsiTheme="majorBidi" w:cstheme="majorBidi"/>
          <w:sz w:val="24"/>
          <w:szCs w:val="24"/>
          <w:rtl/>
        </w:rPr>
        <w:t xml:space="preserve">سازماندهی ارگان های دریایی بخصوص دولتی  بر مبنای الگوهای بخش خصوصی در جهت کوتاه ترکردن سازمان و پهن ترکردن آن بمنظور دسترسی سریعتر متخصصین به مراجع تصمیم گیرنده سازمان و ارتقاء سرعت فعالیت ها و تصمیم گیری ها با حذف رده های اضافی سازمانی </w:t>
      </w:r>
    </w:p>
    <w:p w14:paraId="5A752A1D" w14:textId="77777777" w:rsidR="00845001" w:rsidRPr="00A00FDC" w:rsidRDefault="00845001" w:rsidP="00572802">
      <w:pPr>
        <w:pStyle w:val="ListParagraph"/>
        <w:numPr>
          <w:ilvl w:val="0"/>
          <w:numId w:val="43"/>
        </w:numPr>
        <w:autoSpaceDE w:val="0"/>
        <w:autoSpaceDN w:val="0"/>
        <w:bidi/>
        <w:adjustRightInd w:val="0"/>
        <w:spacing w:after="0" w:line="240" w:lineRule="auto"/>
        <w:jc w:val="both"/>
        <w:rPr>
          <w:rFonts w:asciiTheme="majorBidi" w:hAnsiTheme="majorBidi" w:cstheme="majorBidi"/>
          <w:sz w:val="24"/>
          <w:szCs w:val="24"/>
        </w:rPr>
      </w:pPr>
      <w:r w:rsidRPr="00A00FDC">
        <w:rPr>
          <w:rFonts w:asciiTheme="majorBidi" w:hAnsiTheme="majorBidi" w:cstheme="majorBidi"/>
          <w:sz w:val="24"/>
          <w:szCs w:val="24"/>
          <w:rtl/>
        </w:rPr>
        <w:t xml:space="preserve">تشکیل کمیته خاص بمنظور همکاری سازنده و فعال و مستمر در پیگیری برنامه های دریایی ششم اقتصادی کشور در مسیر اقتصاد مقاومتی و حمایت از کالاهای داخلی </w:t>
      </w:r>
    </w:p>
    <w:p w14:paraId="5BDD7978" w14:textId="77777777" w:rsidR="00845001" w:rsidRPr="00A00FDC" w:rsidRDefault="00845001" w:rsidP="00572802">
      <w:pPr>
        <w:pStyle w:val="ListParagraph"/>
        <w:numPr>
          <w:ilvl w:val="0"/>
          <w:numId w:val="43"/>
        </w:numPr>
        <w:bidi/>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 xml:space="preserve">پیگیری تعدیل و تصحیحات قوانین دست وپاگیر اقتصادی دولت در جهت شفاف سازی فعالیت های اقتصادی و روانسازی صادرات کالا و خدمات دریایی و جذب سرمایه گذاری های خارجی و همچنین سرمایه گذاری های ایرانیان مقیم خارج و جذب سرمایه های سرگردان داخلی درزمینه های تولیدات و خدمات دریایی </w:t>
      </w:r>
    </w:p>
    <w:p w14:paraId="5A89CFC0" w14:textId="77777777" w:rsidR="00845001" w:rsidRPr="00A00FDC" w:rsidRDefault="00845001" w:rsidP="00572802">
      <w:pPr>
        <w:pStyle w:val="ListParagraph"/>
        <w:numPr>
          <w:ilvl w:val="0"/>
          <w:numId w:val="43"/>
        </w:numPr>
        <w:bidi/>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ارتقاء ارتباطات شورا با  سازمان های اقتصادی دریایی در کشورها و مناطق هدف با اعزام متخصصین با تجربه سازمان های دریایی و عاملین اقتصادی دریایی به کشورهای هدف در جهت توجیه سازمان های مهم اقتصادی دریایی این کشورها از شرایط جدید بوجود آمده درایران و فرصت های جدید همکاری های اقتصادی دریایی با ایران و بازار های وابسته اقتصادی .</w:t>
      </w:r>
    </w:p>
    <w:p w14:paraId="73F3ECD0" w14:textId="77777777" w:rsidR="00845001" w:rsidRPr="00B54032" w:rsidRDefault="00845001" w:rsidP="00845001">
      <w:pPr>
        <w:pStyle w:val="ListParagraph"/>
        <w:autoSpaceDE w:val="0"/>
        <w:autoSpaceDN w:val="0"/>
        <w:bidi/>
        <w:adjustRightInd w:val="0"/>
        <w:spacing w:after="0" w:line="240" w:lineRule="auto"/>
        <w:jc w:val="both"/>
        <w:rPr>
          <w:rFonts w:asciiTheme="majorBidi" w:hAnsiTheme="majorBidi" w:cstheme="majorBidi"/>
          <w:sz w:val="28"/>
          <w:szCs w:val="28"/>
          <w:rtl/>
        </w:rPr>
      </w:pPr>
    </w:p>
    <w:p w14:paraId="6FD0CF43" w14:textId="77777777" w:rsidR="00845001" w:rsidRPr="00B54032" w:rsidRDefault="00845001" w:rsidP="00845001">
      <w:pPr>
        <w:autoSpaceDE w:val="0"/>
        <w:autoSpaceDN w:val="0"/>
        <w:bidi/>
        <w:adjustRightInd w:val="0"/>
        <w:spacing w:after="0" w:line="240" w:lineRule="auto"/>
        <w:jc w:val="both"/>
        <w:rPr>
          <w:rFonts w:asciiTheme="majorBidi" w:hAnsiTheme="majorBidi" w:cstheme="majorBidi"/>
          <w:sz w:val="28"/>
          <w:szCs w:val="28"/>
        </w:rPr>
      </w:pPr>
    </w:p>
    <w:p w14:paraId="38AC262A" w14:textId="77777777" w:rsidR="00845001" w:rsidRDefault="00845001" w:rsidP="00845001">
      <w:pPr>
        <w:bidi/>
        <w:jc w:val="both"/>
        <w:rPr>
          <w:rFonts w:asciiTheme="majorBidi" w:hAnsiTheme="majorBidi" w:cstheme="majorBidi"/>
          <w:sz w:val="28"/>
          <w:szCs w:val="28"/>
          <w:rtl/>
          <w:lang w:bidi="fa-IR"/>
        </w:rPr>
      </w:pPr>
    </w:p>
    <w:p w14:paraId="3F40F798" w14:textId="77777777" w:rsidR="00845001" w:rsidRPr="00D62439" w:rsidRDefault="00845001" w:rsidP="00845001">
      <w:pPr>
        <w:bidi/>
        <w:jc w:val="both"/>
        <w:rPr>
          <w:rFonts w:asciiTheme="majorBidi" w:hAnsiTheme="majorBidi" w:cstheme="majorBidi"/>
          <w:b/>
          <w:bCs/>
          <w:sz w:val="24"/>
          <w:szCs w:val="24"/>
        </w:rPr>
      </w:pPr>
      <w:r w:rsidRPr="00D62439">
        <w:rPr>
          <w:rFonts w:asciiTheme="majorBidi" w:hAnsiTheme="majorBidi" w:cstheme="majorBidi"/>
          <w:b/>
          <w:bCs/>
          <w:sz w:val="24"/>
          <w:szCs w:val="24"/>
          <w:rtl/>
        </w:rPr>
        <w:t xml:space="preserve">اساسنامه </w:t>
      </w:r>
      <w:r w:rsidR="001F4A63">
        <w:rPr>
          <w:rFonts w:asciiTheme="majorBidi" w:hAnsiTheme="majorBidi" w:cstheme="majorBidi" w:hint="cs"/>
          <w:b/>
          <w:bCs/>
          <w:sz w:val="24"/>
          <w:szCs w:val="24"/>
          <w:rtl/>
        </w:rPr>
        <w:t xml:space="preserve">پیشنهادی </w:t>
      </w:r>
      <w:r w:rsidRPr="00D62439">
        <w:rPr>
          <w:rFonts w:asciiTheme="majorBidi" w:hAnsiTheme="majorBidi" w:cstheme="majorBidi"/>
          <w:b/>
          <w:bCs/>
          <w:sz w:val="24"/>
          <w:szCs w:val="24"/>
          <w:rtl/>
        </w:rPr>
        <w:t>شورا</w:t>
      </w:r>
      <w:r w:rsidR="001F4A63">
        <w:rPr>
          <w:rFonts w:asciiTheme="majorBidi" w:hAnsiTheme="majorBidi" w:cstheme="majorBidi" w:hint="cs"/>
          <w:b/>
          <w:bCs/>
          <w:sz w:val="24"/>
          <w:szCs w:val="24"/>
          <w:rtl/>
        </w:rPr>
        <w:t>ی توسعه پایدار دریایی کشور در جهت تجمیع قدرت دریایی کشور</w:t>
      </w:r>
      <w:r w:rsidRPr="00D62439">
        <w:rPr>
          <w:rFonts w:asciiTheme="majorBidi" w:hAnsiTheme="majorBidi" w:cstheme="majorBidi"/>
          <w:b/>
          <w:bCs/>
          <w:sz w:val="24"/>
          <w:szCs w:val="24"/>
          <w:rtl/>
        </w:rPr>
        <w:t xml:space="preserve"> </w:t>
      </w:r>
    </w:p>
    <w:p w14:paraId="3A674FFF" w14:textId="77777777" w:rsidR="00845001" w:rsidRPr="00D62439" w:rsidRDefault="00845001" w:rsidP="00572802">
      <w:pPr>
        <w:pStyle w:val="ListParagraph"/>
        <w:numPr>
          <w:ilvl w:val="0"/>
          <w:numId w:val="42"/>
        </w:numPr>
        <w:bidi/>
        <w:jc w:val="both"/>
        <w:rPr>
          <w:rFonts w:asciiTheme="majorBidi" w:hAnsiTheme="majorBidi" w:cstheme="majorBidi"/>
          <w:b/>
          <w:bCs/>
          <w:sz w:val="24"/>
          <w:szCs w:val="24"/>
          <w:rtl/>
          <w:lang w:bidi="fa-IR"/>
        </w:rPr>
      </w:pPr>
      <w:r w:rsidRPr="00D62439">
        <w:rPr>
          <w:rFonts w:asciiTheme="majorBidi" w:hAnsiTheme="majorBidi" w:cstheme="majorBidi"/>
          <w:b/>
          <w:bCs/>
          <w:sz w:val="24"/>
          <w:szCs w:val="24"/>
          <w:rtl/>
          <w:lang w:bidi="fa-IR"/>
        </w:rPr>
        <w:lastRenderedPageBreak/>
        <w:t>طرح موضوع :</w:t>
      </w:r>
    </w:p>
    <w:p w14:paraId="2874B1F2" w14:textId="77777777" w:rsidR="00845001" w:rsidRPr="00BD43D2" w:rsidRDefault="00845001" w:rsidP="00845001">
      <w:p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 شورایعالی توسعه پایدار دریایی کشور دارای شخصیت حقوقی مستقلی بوده و بمنظور هم آهنگی های توسعه روابط بازرگانی دریایی و مشارکت های صنعتی و سرمایه گذاری های در زمینه های مختلف دریایی با طرف های داخلی و خارجی تآسیس یافته است .</w:t>
      </w:r>
    </w:p>
    <w:p w14:paraId="1FDB4F42" w14:textId="77777777" w:rsidR="00845001" w:rsidRPr="00BD43D2" w:rsidRDefault="00845001" w:rsidP="00845001">
      <w:p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مرکز شورا در بصورت مستقل بوده و زیر نظر هیج یک از ارگان های دریایی کشور نمیباشد  . در چهارچوب قوانین کشور جمهوری اسلامی ایران و کشورهای طرف فعالیت , سازمان میتواند برحسب ضرورت و با تصویب اعضاء محترم , شعب و یا نمایندگی هایی در ایران و کشورهای دیگر تآسیس نماید .</w:t>
      </w:r>
    </w:p>
    <w:p w14:paraId="3B7C4F40" w14:textId="77777777" w:rsidR="00845001" w:rsidRPr="00BD43D2" w:rsidRDefault="00845001" w:rsidP="00845001">
      <w:pPr>
        <w:bidi/>
        <w:rPr>
          <w:rFonts w:asciiTheme="majorBidi" w:hAnsiTheme="majorBidi" w:cstheme="majorBidi"/>
          <w:sz w:val="24"/>
          <w:szCs w:val="24"/>
          <w:rtl/>
          <w:lang w:bidi="fa-IR"/>
        </w:rPr>
      </w:pPr>
    </w:p>
    <w:p w14:paraId="2AF90D8A" w14:textId="77777777" w:rsidR="00845001" w:rsidRPr="00BD43D2" w:rsidRDefault="00845001" w:rsidP="00572802">
      <w:pPr>
        <w:pStyle w:val="ListParagraph"/>
        <w:numPr>
          <w:ilvl w:val="0"/>
          <w:numId w:val="42"/>
        </w:numPr>
        <w:bidi/>
        <w:rPr>
          <w:rFonts w:asciiTheme="majorBidi" w:hAnsiTheme="majorBidi" w:cstheme="majorBidi"/>
          <w:b/>
          <w:bCs/>
          <w:sz w:val="24"/>
          <w:szCs w:val="24"/>
          <w:rtl/>
          <w:lang w:bidi="fa-IR"/>
        </w:rPr>
      </w:pPr>
      <w:r w:rsidRPr="00BD43D2">
        <w:rPr>
          <w:rFonts w:asciiTheme="majorBidi" w:hAnsiTheme="majorBidi" w:cstheme="majorBidi"/>
          <w:b/>
          <w:bCs/>
          <w:sz w:val="24"/>
          <w:szCs w:val="24"/>
          <w:rtl/>
          <w:lang w:bidi="fa-IR"/>
        </w:rPr>
        <w:t>اهداف و وضایف شورا  :</w:t>
      </w:r>
    </w:p>
    <w:p w14:paraId="2F891EF5" w14:textId="77777777" w:rsidR="00845001" w:rsidRPr="00BD43D2" w:rsidRDefault="00845001" w:rsidP="00845001">
      <w:pPr>
        <w:bidi/>
        <w:rPr>
          <w:rFonts w:asciiTheme="majorBidi" w:hAnsiTheme="majorBidi" w:cstheme="majorBidi"/>
          <w:sz w:val="24"/>
          <w:szCs w:val="24"/>
          <w:rtl/>
          <w:lang w:bidi="fa-IR"/>
        </w:rPr>
      </w:pPr>
    </w:p>
    <w:p w14:paraId="3A755CD8" w14:textId="77777777" w:rsidR="00845001" w:rsidRPr="00BD43D2" w:rsidRDefault="00845001" w:rsidP="00845001">
      <w:p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جهت گیری و تعییین الویت ها در خط مشس های اقتصادی , صنعتی و تجاری جمهوری اسلامی ایران از جمله در زمینه های دریایی با درنظر گرفتن رهنمود های مقام معظم رهبری در رابطه با اقتصاد مقاومتی جناب آقای مهندس شافعی ریاست اتاق بازرگانی ایران نیز بارها  بر تدوین راهکارهای اجرای سیاست های اقتصاد مقاومتی تأکید فرمودند</w:t>
      </w:r>
      <w:r w:rsidRPr="00BD43D2">
        <w:rPr>
          <w:rFonts w:asciiTheme="majorBidi" w:hAnsiTheme="majorBidi" w:cstheme="majorBidi"/>
          <w:sz w:val="24"/>
          <w:szCs w:val="24"/>
          <w:lang w:bidi="fa-IR"/>
        </w:rPr>
        <w:t xml:space="preserve"> .</w:t>
      </w:r>
    </w:p>
    <w:p w14:paraId="43779B04" w14:textId="77777777" w:rsidR="00845001" w:rsidRPr="00BD43D2" w:rsidRDefault="00845001" w:rsidP="00845001">
      <w:p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شورا بعنوان نماینده کلیه مؤسسات اقتصادی دریایی کشور نقش بسیار حساسی در جهت برقراری ارتباطات با سازمان ها وموسسات تجاری , اقتصای , صنعتی کشورهای مختلف جهان , برگزاری جلسات , ملاقات ها , سازماندهی تبادل هیئت های تجاری –صنعتی , برگزاری نمایشگاه های اختصاصی عمومی و تخصصی و مشارکت در گنگره ها , سمینار ها , رویداهای اقتصادی و نمایشگاه های بین المللی همچنین تنظیم موافقت نامه ها و یاداشت های تفاهم با ارگانهای دریایی و سازمان های تجاری , صنعتی اقتصادی مورد نظر میتواند فرایند فعالیت های اقتصادی و صنعتی شرکت های توانمد ایرانی را در جهت و مسیر اقتصاد مقاومتی هدایت نماید</w:t>
      </w:r>
      <w:r w:rsidRPr="00BD43D2">
        <w:rPr>
          <w:rFonts w:asciiTheme="majorBidi" w:hAnsiTheme="majorBidi" w:cstheme="majorBidi"/>
          <w:sz w:val="24"/>
          <w:szCs w:val="24"/>
          <w:lang w:bidi="fa-IR"/>
        </w:rPr>
        <w:t xml:space="preserve"> .</w:t>
      </w:r>
    </w:p>
    <w:p w14:paraId="5E82CC68" w14:textId="77777777" w:rsidR="00845001" w:rsidRPr="00BD43D2" w:rsidRDefault="00845001" w:rsidP="00845001">
      <w:p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اصولاً کشورهای توانمند اقتصادی همیشه سعی در طرح ریزی های اقتصادی –صنعتی بلند مدت دارند تا بتواند اهداف بلند مدت را در چهارچوب چشم انداز دور برد در ضمن پوشش اهداف کوتاه و میان مدت  پیش بینی و طرح ریزی نموده و فرایند فعالیت های اقتصادی- صنعتی را در بستر یک راهبرد جامع هدایت نمایند , این طرح ریزی هی راهبردی ا ضمن تآمین منافع بخش های مختلف اقتصادی – صنعتی قدرت انعطاف پذیری بیشتری به دستگاه ها و سازمان های اقتصادی  در جهت برخورد با بحران ها و مشکلات مختلف در مراحل مختلف فرایند اجرایی طرح درتعامل در یک بستر رقابت جهانی فراهم میآورد</w:t>
      </w:r>
      <w:r w:rsidRPr="00BD43D2">
        <w:rPr>
          <w:rFonts w:asciiTheme="majorBidi" w:hAnsiTheme="majorBidi" w:cstheme="majorBidi"/>
          <w:sz w:val="24"/>
          <w:szCs w:val="24"/>
          <w:lang w:bidi="fa-IR"/>
        </w:rPr>
        <w:t xml:space="preserve"> .</w:t>
      </w:r>
    </w:p>
    <w:p w14:paraId="5AE89775" w14:textId="77777777" w:rsidR="00845001" w:rsidRPr="00BD43D2" w:rsidRDefault="00845001" w:rsidP="00845001">
      <w:p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جمهوری اسلامی ایران در حال تبدیل شدن به یک قدرت منطقه ای دریایی با ظرفیت های بالای اقتصادی , صنعتی , فرهنگی و سیاسی میباشد که میتواند در نظام بین الملی در جهت تآمین منافع منطقه ای و فرامنطقه ای نقش موثری را ایفا نماید و لذا نیاز به طرح ریزی   راهبردی (</w:t>
      </w:r>
      <w:r w:rsidRPr="00BD43D2">
        <w:rPr>
          <w:rFonts w:asciiTheme="majorBidi" w:hAnsiTheme="majorBidi" w:cstheme="majorBidi"/>
          <w:sz w:val="24"/>
          <w:szCs w:val="24"/>
          <w:lang w:bidi="fa-IR"/>
        </w:rPr>
        <w:t>Stratégic</w:t>
      </w:r>
      <w:r w:rsidRPr="00BD43D2">
        <w:rPr>
          <w:rFonts w:asciiTheme="majorBidi" w:hAnsiTheme="majorBidi" w:cstheme="majorBidi"/>
          <w:sz w:val="24"/>
          <w:szCs w:val="24"/>
          <w:rtl/>
          <w:lang w:bidi="fa-IR"/>
        </w:rPr>
        <w:t xml:space="preserve"> ) دارد   </w:t>
      </w:r>
    </w:p>
    <w:p w14:paraId="28075000" w14:textId="77777777" w:rsidR="00845001" w:rsidRPr="00BD43D2" w:rsidRDefault="00845001" w:rsidP="00572802">
      <w:pPr>
        <w:pStyle w:val="ListParagraph"/>
        <w:numPr>
          <w:ilvl w:val="0"/>
          <w:numId w:val="42"/>
        </w:numPr>
        <w:bidi/>
        <w:jc w:val="both"/>
        <w:rPr>
          <w:rFonts w:asciiTheme="majorBidi" w:hAnsiTheme="majorBidi" w:cstheme="majorBidi"/>
          <w:b/>
          <w:bCs/>
          <w:sz w:val="24"/>
          <w:szCs w:val="24"/>
          <w:rtl/>
        </w:rPr>
      </w:pPr>
      <w:r w:rsidRPr="00BD43D2">
        <w:rPr>
          <w:rFonts w:asciiTheme="majorBidi" w:hAnsiTheme="majorBidi" w:cstheme="majorBidi"/>
          <w:b/>
          <w:bCs/>
          <w:sz w:val="24"/>
          <w:szCs w:val="24"/>
          <w:rtl/>
        </w:rPr>
        <w:t>اعضاء هیئت مؤسس شوا :</w:t>
      </w:r>
    </w:p>
    <w:p w14:paraId="3B94EA70" w14:textId="77777777" w:rsidR="00845001" w:rsidRDefault="00845001" w:rsidP="00845001">
      <w:pPr>
        <w:bidi/>
        <w:jc w:val="both"/>
        <w:rPr>
          <w:rFonts w:asciiTheme="majorBidi" w:hAnsiTheme="majorBidi" w:cstheme="majorBidi"/>
          <w:b/>
          <w:bCs/>
          <w:sz w:val="24"/>
          <w:szCs w:val="24"/>
        </w:rPr>
      </w:pPr>
      <w:r w:rsidRPr="00BD43D2">
        <w:rPr>
          <w:rFonts w:asciiTheme="majorBidi" w:hAnsiTheme="majorBidi" w:cstheme="majorBidi"/>
          <w:b/>
          <w:bCs/>
          <w:sz w:val="24"/>
          <w:szCs w:val="24"/>
        </w:rPr>
        <w:t xml:space="preserve"> </w:t>
      </w:r>
      <w:r w:rsidRPr="00BD43D2">
        <w:rPr>
          <w:rFonts w:asciiTheme="majorBidi" w:hAnsiTheme="majorBidi" w:cstheme="majorBidi"/>
          <w:b/>
          <w:bCs/>
          <w:sz w:val="24"/>
          <w:szCs w:val="24"/>
          <w:rtl/>
        </w:rPr>
        <w:t>شامل تعدادی از مؤسسات و سازمان های عمده دریایی کشور</w:t>
      </w:r>
      <w:r>
        <w:rPr>
          <w:rFonts w:asciiTheme="majorBidi" w:hAnsiTheme="majorBidi" w:cstheme="majorBidi"/>
          <w:b/>
          <w:bCs/>
          <w:sz w:val="24"/>
          <w:szCs w:val="24"/>
        </w:rPr>
        <w:t xml:space="preserve"> </w:t>
      </w:r>
      <w:r>
        <w:rPr>
          <w:rFonts w:asciiTheme="majorBidi" w:hAnsiTheme="majorBidi" w:cstheme="majorBidi" w:hint="cs"/>
          <w:b/>
          <w:bCs/>
          <w:sz w:val="24"/>
          <w:szCs w:val="24"/>
          <w:rtl/>
        </w:rPr>
        <w:t xml:space="preserve">برابر انتخابات </w:t>
      </w:r>
    </w:p>
    <w:p w14:paraId="5AF2ADBE" w14:textId="77777777" w:rsidR="00845001" w:rsidRPr="00BD43D2" w:rsidRDefault="00845001" w:rsidP="00845001">
      <w:pPr>
        <w:bidi/>
        <w:jc w:val="both"/>
        <w:rPr>
          <w:rFonts w:asciiTheme="majorBidi" w:hAnsiTheme="majorBidi" w:cstheme="majorBidi"/>
          <w:b/>
          <w:bCs/>
          <w:sz w:val="24"/>
          <w:szCs w:val="24"/>
          <w:rtl/>
          <w:lang w:bidi="fa-IR"/>
        </w:rPr>
      </w:pPr>
      <w:r>
        <w:rPr>
          <w:rFonts w:asciiTheme="majorBidi" w:hAnsiTheme="majorBidi" w:cstheme="majorBidi" w:hint="cs"/>
          <w:b/>
          <w:bCs/>
          <w:sz w:val="24"/>
          <w:szCs w:val="24"/>
          <w:rtl/>
          <w:lang w:bidi="fa-IR"/>
        </w:rPr>
        <w:t xml:space="preserve">اشخاص زیر از پایه گذاران این طرح میباشند </w:t>
      </w:r>
    </w:p>
    <w:p w14:paraId="2B0030CF" w14:textId="77777777" w:rsidR="00845001" w:rsidRDefault="00845001" w:rsidP="00845001">
      <w:pPr>
        <w:bidi/>
        <w:jc w:val="both"/>
        <w:rPr>
          <w:rFonts w:asciiTheme="majorBidi" w:hAnsiTheme="majorBidi" w:cstheme="majorBidi"/>
          <w:sz w:val="24"/>
          <w:szCs w:val="24"/>
          <w:rtl/>
          <w:lang w:bidi="fa-IR"/>
        </w:rPr>
      </w:pPr>
      <w:r>
        <w:rPr>
          <w:rFonts w:asciiTheme="majorBidi" w:hAnsiTheme="majorBidi" w:cstheme="majorBidi" w:hint="cs"/>
          <w:sz w:val="24"/>
          <w:szCs w:val="24"/>
          <w:rtl/>
          <w:lang w:bidi="fa-IR"/>
        </w:rPr>
        <w:lastRenderedPageBreak/>
        <w:t xml:space="preserve">امیر دریادار جعفری , جناب </w:t>
      </w:r>
      <w:r>
        <w:rPr>
          <w:rFonts w:asciiTheme="majorBidi" w:hAnsiTheme="majorBidi" w:cstheme="majorBidi" w:hint="cs"/>
          <w:sz w:val="24"/>
          <w:szCs w:val="24"/>
          <w:rtl/>
        </w:rPr>
        <w:t xml:space="preserve">اقای هوشیاری  </w:t>
      </w:r>
      <w:r w:rsidRPr="00BD43D2">
        <w:rPr>
          <w:rFonts w:asciiTheme="majorBidi" w:hAnsiTheme="majorBidi" w:cstheme="majorBidi"/>
          <w:sz w:val="24"/>
          <w:szCs w:val="24"/>
          <w:rtl/>
        </w:rPr>
        <w:t xml:space="preserve">, سرکار خانم دکتر فرشچی  , </w:t>
      </w:r>
      <w:r>
        <w:rPr>
          <w:rFonts w:asciiTheme="majorBidi" w:hAnsiTheme="majorBidi" w:cstheme="majorBidi" w:hint="cs"/>
          <w:sz w:val="24"/>
          <w:szCs w:val="24"/>
          <w:rtl/>
        </w:rPr>
        <w:t xml:space="preserve">جناب ناخدا یکم حمید رامی شایگان </w:t>
      </w:r>
      <w:r>
        <w:rPr>
          <w:rFonts w:asciiTheme="majorBidi" w:hAnsiTheme="majorBidi" w:cstheme="majorBidi" w:hint="cs"/>
          <w:sz w:val="24"/>
          <w:szCs w:val="24"/>
          <w:rtl/>
          <w:lang w:bidi="fa-IR"/>
        </w:rPr>
        <w:t xml:space="preserve">, </w:t>
      </w:r>
      <w:r w:rsidRPr="00B703E8">
        <w:rPr>
          <w:rFonts w:asciiTheme="majorBidi" w:hAnsiTheme="majorBidi" w:cs="Times New Roman" w:hint="cs"/>
          <w:sz w:val="24"/>
          <w:szCs w:val="24"/>
          <w:rtl/>
          <w:lang w:bidi="fa-IR"/>
        </w:rPr>
        <w:t>امیر</w:t>
      </w:r>
      <w:r w:rsidRPr="00B703E8">
        <w:rPr>
          <w:rFonts w:asciiTheme="majorBidi" w:hAnsiTheme="majorBidi" w:cs="Times New Roman"/>
          <w:sz w:val="24"/>
          <w:szCs w:val="24"/>
          <w:rtl/>
          <w:lang w:bidi="fa-IR"/>
        </w:rPr>
        <w:t xml:space="preserve"> </w:t>
      </w:r>
      <w:r w:rsidRPr="00B703E8">
        <w:rPr>
          <w:rFonts w:asciiTheme="majorBidi" w:hAnsiTheme="majorBidi" w:cs="Times New Roman" w:hint="cs"/>
          <w:sz w:val="24"/>
          <w:szCs w:val="24"/>
          <w:rtl/>
          <w:lang w:bidi="fa-IR"/>
        </w:rPr>
        <w:t>دریادار</w:t>
      </w:r>
      <w:r w:rsidRPr="00B703E8">
        <w:rPr>
          <w:rFonts w:asciiTheme="majorBidi" w:hAnsiTheme="majorBidi" w:cs="Times New Roman"/>
          <w:sz w:val="24"/>
          <w:szCs w:val="24"/>
          <w:rtl/>
          <w:lang w:bidi="fa-IR"/>
        </w:rPr>
        <w:t xml:space="preserve">2 </w:t>
      </w:r>
      <w:r w:rsidRPr="00B703E8">
        <w:rPr>
          <w:rFonts w:asciiTheme="majorBidi" w:hAnsiTheme="majorBidi" w:cs="Times New Roman" w:hint="cs"/>
          <w:sz w:val="24"/>
          <w:szCs w:val="24"/>
          <w:rtl/>
          <w:lang w:bidi="fa-IR"/>
        </w:rPr>
        <w:t>داداشی</w:t>
      </w:r>
      <w:r w:rsidRPr="00B703E8">
        <w:rPr>
          <w:rFonts w:asciiTheme="majorBidi" w:hAnsiTheme="majorBidi" w:cs="Times New Roman"/>
          <w:sz w:val="24"/>
          <w:szCs w:val="24"/>
          <w:rtl/>
          <w:lang w:bidi="fa-IR"/>
        </w:rPr>
        <w:t xml:space="preserve"> , </w:t>
      </w:r>
      <w:r w:rsidRPr="00B703E8">
        <w:rPr>
          <w:rFonts w:asciiTheme="majorBidi" w:hAnsiTheme="majorBidi" w:cs="Times New Roman" w:hint="cs"/>
          <w:sz w:val="24"/>
          <w:szCs w:val="24"/>
          <w:rtl/>
          <w:lang w:bidi="fa-IR"/>
        </w:rPr>
        <w:t>امیر</w:t>
      </w:r>
      <w:r w:rsidRPr="00B703E8">
        <w:rPr>
          <w:rFonts w:asciiTheme="majorBidi" w:hAnsiTheme="majorBidi" w:cs="Times New Roman"/>
          <w:sz w:val="24"/>
          <w:szCs w:val="24"/>
          <w:rtl/>
          <w:lang w:bidi="fa-IR"/>
        </w:rPr>
        <w:t xml:space="preserve"> </w:t>
      </w:r>
      <w:r w:rsidRPr="00B703E8">
        <w:rPr>
          <w:rFonts w:asciiTheme="majorBidi" w:hAnsiTheme="majorBidi" w:cs="Times New Roman" w:hint="cs"/>
          <w:sz w:val="24"/>
          <w:szCs w:val="24"/>
          <w:rtl/>
          <w:lang w:bidi="fa-IR"/>
        </w:rPr>
        <w:t>دریادار</w:t>
      </w:r>
      <w:r w:rsidRPr="00B703E8">
        <w:rPr>
          <w:rFonts w:asciiTheme="majorBidi" w:hAnsiTheme="majorBidi" w:cs="Times New Roman"/>
          <w:sz w:val="24"/>
          <w:szCs w:val="24"/>
          <w:rtl/>
          <w:lang w:bidi="fa-IR"/>
        </w:rPr>
        <w:t xml:space="preserve">2 </w:t>
      </w:r>
      <w:r w:rsidRPr="00B703E8">
        <w:rPr>
          <w:rFonts w:asciiTheme="majorBidi" w:hAnsiTheme="majorBidi" w:cs="Times New Roman" w:hint="cs"/>
          <w:sz w:val="24"/>
          <w:szCs w:val="24"/>
          <w:rtl/>
          <w:lang w:bidi="fa-IR"/>
        </w:rPr>
        <w:t>ب</w:t>
      </w:r>
      <w:r w:rsidRPr="00B703E8">
        <w:rPr>
          <w:rFonts w:asciiTheme="majorBidi" w:hAnsiTheme="majorBidi" w:cs="Times New Roman"/>
          <w:sz w:val="24"/>
          <w:szCs w:val="24"/>
          <w:rtl/>
          <w:lang w:bidi="fa-IR"/>
        </w:rPr>
        <w:t xml:space="preserve"> </w:t>
      </w:r>
      <w:r w:rsidRPr="00B703E8">
        <w:rPr>
          <w:rFonts w:asciiTheme="majorBidi" w:hAnsiTheme="majorBidi" w:cs="Times New Roman" w:hint="cs"/>
          <w:sz w:val="24"/>
          <w:szCs w:val="24"/>
          <w:rtl/>
          <w:lang w:bidi="fa-IR"/>
        </w:rPr>
        <w:t>فقیهی</w:t>
      </w:r>
      <w:r>
        <w:rPr>
          <w:rFonts w:asciiTheme="majorBidi" w:hAnsiTheme="majorBidi" w:cs="Times New Roman"/>
          <w:sz w:val="24"/>
          <w:szCs w:val="24"/>
          <w:rtl/>
          <w:lang w:bidi="fa-IR"/>
        </w:rPr>
        <w:t xml:space="preserve"> </w:t>
      </w:r>
    </w:p>
    <w:p w14:paraId="415D466C" w14:textId="77777777" w:rsidR="00845001" w:rsidRPr="00BD43D2" w:rsidRDefault="00845001" w:rsidP="00845001">
      <w:pPr>
        <w:bidi/>
        <w:jc w:val="both"/>
        <w:rPr>
          <w:rFonts w:asciiTheme="majorBidi" w:hAnsiTheme="majorBidi" w:cstheme="majorBidi"/>
          <w:b/>
          <w:bCs/>
          <w:sz w:val="24"/>
          <w:szCs w:val="24"/>
          <w:rtl/>
        </w:rPr>
      </w:pPr>
      <w:r w:rsidRPr="00BD43D2">
        <w:rPr>
          <w:rFonts w:asciiTheme="majorBidi" w:hAnsiTheme="majorBidi" w:cstheme="majorBidi"/>
          <w:b/>
          <w:bCs/>
          <w:sz w:val="24"/>
          <w:szCs w:val="24"/>
          <w:rtl/>
        </w:rPr>
        <w:t xml:space="preserve">اعضای شورا : </w:t>
      </w:r>
    </w:p>
    <w:p w14:paraId="3263732E" w14:textId="77777777" w:rsidR="00845001" w:rsidRPr="00BD43D2" w:rsidRDefault="00845001" w:rsidP="00845001">
      <w:pPr>
        <w:bidi/>
        <w:jc w:val="both"/>
        <w:rPr>
          <w:rFonts w:asciiTheme="majorBidi" w:hAnsiTheme="majorBidi" w:cstheme="majorBidi"/>
          <w:b/>
          <w:bCs/>
          <w:sz w:val="24"/>
          <w:szCs w:val="24"/>
          <w:rtl/>
        </w:rPr>
      </w:pPr>
      <w:r w:rsidRPr="00BD43D2">
        <w:rPr>
          <w:rFonts w:asciiTheme="majorBidi" w:hAnsiTheme="majorBidi" w:cstheme="majorBidi"/>
          <w:b/>
          <w:bCs/>
          <w:sz w:val="24"/>
          <w:szCs w:val="24"/>
          <w:rtl/>
        </w:rPr>
        <w:t>شامل کلیه مؤسسات و سازمان های عمده دریایی کشور</w:t>
      </w:r>
    </w:p>
    <w:p w14:paraId="2C466C4D" w14:textId="77777777"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sz w:val="24"/>
          <w:szCs w:val="24"/>
          <w:rtl/>
        </w:rPr>
        <w:t xml:space="preserve">امیر دریادار داداشی ( نداجا ) , نماینده امیردریادار رستگار ( سازمان صنایع دریایی ) , سرکار خانم دکتر فرشچی (سازمان حفاظت محیط زیست ایران) , امیر دریاداربازنشسته فقیهی ( صندوق ملی محیط زیست ایران </w:t>
      </w:r>
    </w:p>
    <w:p w14:paraId="24B58F7B" w14:textId="77777777" w:rsidR="00845001" w:rsidRPr="00BD43D2" w:rsidRDefault="00845001" w:rsidP="00845001">
      <w:pPr>
        <w:pStyle w:val="ListParagraph"/>
        <w:bidi/>
        <w:jc w:val="both"/>
        <w:rPr>
          <w:rFonts w:asciiTheme="majorBidi" w:hAnsiTheme="majorBidi" w:cstheme="majorBidi"/>
          <w:sz w:val="24"/>
          <w:szCs w:val="24"/>
        </w:rPr>
      </w:pPr>
    </w:p>
    <w:p w14:paraId="644E1C6D" w14:textId="77777777"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sz w:val="24"/>
          <w:szCs w:val="24"/>
          <w:rtl/>
        </w:rPr>
        <w:t xml:space="preserve">ندسا </w:t>
      </w:r>
    </w:p>
    <w:p w14:paraId="23A56B06" w14:textId="77777777"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sz w:val="24"/>
          <w:szCs w:val="24"/>
          <w:rtl/>
        </w:rPr>
        <w:t xml:space="preserve">سازمان شیلات ایران </w:t>
      </w:r>
    </w:p>
    <w:p w14:paraId="1C078E76" w14:textId="77777777"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sz w:val="24"/>
          <w:szCs w:val="24"/>
          <w:rtl/>
        </w:rPr>
        <w:t xml:space="preserve">کشتی رانی جمهوری اسلامی ایران </w:t>
      </w:r>
    </w:p>
    <w:p w14:paraId="68F11111" w14:textId="77777777"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sz w:val="24"/>
          <w:szCs w:val="24"/>
          <w:rtl/>
        </w:rPr>
        <w:t xml:space="preserve">کشتی رانی ولفجر  </w:t>
      </w:r>
    </w:p>
    <w:p w14:paraId="0328AEF8" w14:textId="77777777"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sz w:val="24"/>
          <w:szCs w:val="24"/>
          <w:rtl/>
        </w:rPr>
        <w:t xml:space="preserve">شرکت نفت کش ایران , </w:t>
      </w:r>
    </w:p>
    <w:p w14:paraId="4ACD01E3" w14:textId="77777777" w:rsidR="00845001" w:rsidRPr="00BD43D2" w:rsidRDefault="00845001" w:rsidP="00572802">
      <w:pPr>
        <w:pStyle w:val="ListParagraph"/>
        <w:numPr>
          <w:ilvl w:val="0"/>
          <w:numId w:val="41"/>
        </w:numPr>
        <w:bidi/>
        <w:jc w:val="both"/>
        <w:rPr>
          <w:rStyle w:val="Strong"/>
          <w:rFonts w:asciiTheme="majorBidi" w:hAnsiTheme="majorBidi"/>
          <w:b w:val="0"/>
          <w:bCs w:val="0"/>
          <w:sz w:val="24"/>
          <w:szCs w:val="24"/>
        </w:rPr>
      </w:pPr>
      <w:r w:rsidRPr="00BD43D2">
        <w:rPr>
          <w:rFonts w:asciiTheme="majorBidi" w:hAnsiTheme="majorBidi" w:cstheme="majorBidi"/>
          <w:b/>
          <w:bCs/>
          <w:sz w:val="24"/>
          <w:szCs w:val="24"/>
          <w:rtl/>
        </w:rPr>
        <w:t>شرکت</w:t>
      </w:r>
      <w:r w:rsidRPr="00BD43D2">
        <w:rPr>
          <w:rFonts w:asciiTheme="majorBidi" w:hAnsiTheme="majorBidi" w:cstheme="majorBidi"/>
          <w:b/>
          <w:bCs/>
          <w:sz w:val="24"/>
          <w:szCs w:val="24"/>
        </w:rPr>
        <w:t> </w:t>
      </w:r>
      <w:r w:rsidRPr="00BD43D2">
        <w:rPr>
          <w:rFonts w:asciiTheme="majorBidi" w:hAnsiTheme="majorBidi" w:cstheme="majorBidi"/>
          <w:sz w:val="24"/>
          <w:szCs w:val="24"/>
        </w:rPr>
        <w:t xml:space="preserve"> </w:t>
      </w:r>
      <w:r w:rsidRPr="00BD43D2">
        <w:rPr>
          <w:rStyle w:val="Strong"/>
          <w:rFonts w:asciiTheme="majorBidi" w:hAnsiTheme="majorBidi"/>
          <w:sz w:val="24"/>
          <w:szCs w:val="24"/>
          <w:rtl/>
        </w:rPr>
        <w:t>کشتیرانی کاسپین بنیاد پ</w:t>
      </w:r>
    </w:p>
    <w:p w14:paraId="35CE383C" w14:textId="77777777"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b/>
          <w:bCs/>
          <w:sz w:val="24"/>
          <w:szCs w:val="24"/>
          <w:rtl/>
        </w:rPr>
        <w:t xml:space="preserve">کشتیرانی دریای خزر </w:t>
      </w:r>
    </w:p>
    <w:p w14:paraId="43502D50" w14:textId="77777777"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color w:val="000000" w:themeColor="text1"/>
          <w:sz w:val="24"/>
          <w:szCs w:val="24"/>
          <w:rtl/>
        </w:rPr>
        <w:t>شركت صيد صنعتي ايران</w:t>
      </w:r>
      <w:r w:rsidRPr="00BD43D2">
        <w:rPr>
          <w:rFonts w:asciiTheme="majorBidi" w:hAnsiTheme="majorBidi" w:cstheme="majorBidi"/>
          <w:sz w:val="24"/>
          <w:szCs w:val="24"/>
          <w:rtl/>
        </w:rPr>
        <w:t xml:space="preserve"> </w:t>
      </w:r>
    </w:p>
    <w:p w14:paraId="75E735E5" w14:textId="77777777" w:rsidR="00845001" w:rsidRPr="00BD43D2" w:rsidRDefault="000D7781" w:rsidP="00572802">
      <w:pPr>
        <w:pStyle w:val="ListParagraph"/>
        <w:numPr>
          <w:ilvl w:val="0"/>
          <w:numId w:val="41"/>
        </w:numPr>
        <w:bidi/>
        <w:jc w:val="both"/>
        <w:rPr>
          <w:rFonts w:asciiTheme="majorBidi" w:hAnsiTheme="majorBidi" w:cstheme="majorBidi"/>
          <w:b/>
          <w:bCs/>
          <w:sz w:val="24"/>
          <w:szCs w:val="24"/>
        </w:rPr>
      </w:pPr>
      <w:hyperlink r:id="rId1746" w:history="1">
        <w:r w:rsidR="00845001" w:rsidRPr="00BD43D2">
          <w:rPr>
            <w:rStyle w:val="Strong"/>
            <w:rFonts w:asciiTheme="majorBidi" w:hAnsiTheme="majorBidi"/>
            <w:sz w:val="24"/>
            <w:szCs w:val="24"/>
          </w:rPr>
          <w:t> </w:t>
        </w:r>
        <w:r w:rsidR="00845001" w:rsidRPr="00BD43D2">
          <w:rPr>
            <w:rStyle w:val="Strong"/>
            <w:rFonts w:asciiTheme="majorBidi" w:hAnsiTheme="majorBidi"/>
            <w:sz w:val="24"/>
            <w:szCs w:val="24"/>
            <w:rtl/>
            <w:lang w:bidi="fa-IR"/>
          </w:rPr>
          <w:t>صید صنعتی صدف</w:t>
        </w:r>
      </w:hyperlink>
    </w:p>
    <w:p w14:paraId="420B783E" w14:textId="77777777"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sz w:val="24"/>
          <w:szCs w:val="24"/>
          <w:rtl/>
        </w:rPr>
        <w:t>تعاونی صید صنعتی</w:t>
      </w:r>
    </w:p>
    <w:p w14:paraId="4D10CBA6" w14:textId="77777777" w:rsidR="00845001" w:rsidRPr="00BD43D2" w:rsidRDefault="000D7781" w:rsidP="00572802">
      <w:pPr>
        <w:pStyle w:val="ListParagraph"/>
        <w:numPr>
          <w:ilvl w:val="0"/>
          <w:numId w:val="41"/>
        </w:numPr>
        <w:bidi/>
        <w:jc w:val="both"/>
        <w:rPr>
          <w:rFonts w:asciiTheme="majorBidi" w:hAnsiTheme="majorBidi" w:cstheme="majorBidi"/>
          <w:b/>
          <w:bCs/>
          <w:sz w:val="24"/>
          <w:szCs w:val="24"/>
        </w:rPr>
      </w:pPr>
      <w:hyperlink r:id="rId1747" w:tgtFrame="_blank" w:history="1">
        <w:r w:rsidR="00845001" w:rsidRPr="00BD43D2">
          <w:rPr>
            <w:rStyle w:val="Strong"/>
            <w:rFonts w:asciiTheme="majorBidi" w:hAnsiTheme="majorBidi"/>
            <w:sz w:val="24"/>
            <w:szCs w:val="24"/>
            <w:rtl/>
          </w:rPr>
          <w:t>مروارید صید دیر</w:t>
        </w:r>
      </w:hyperlink>
    </w:p>
    <w:p w14:paraId="18617314" w14:textId="77777777" w:rsidR="00845001" w:rsidRPr="00BD43D2" w:rsidRDefault="000D7781" w:rsidP="00572802">
      <w:pPr>
        <w:pStyle w:val="ListParagraph"/>
        <w:numPr>
          <w:ilvl w:val="0"/>
          <w:numId w:val="41"/>
        </w:numPr>
        <w:bidi/>
        <w:jc w:val="both"/>
        <w:rPr>
          <w:rFonts w:asciiTheme="majorBidi" w:hAnsiTheme="majorBidi" w:cstheme="majorBidi"/>
          <w:b/>
          <w:bCs/>
          <w:sz w:val="24"/>
          <w:szCs w:val="24"/>
        </w:rPr>
      </w:pPr>
      <w:hyperlink r:id="rId1748" w:history="1">
        <w:r w:rsidR="00845001" w:rsidRPr="00BD43D2">
          <w:rPr>
            <w:rStyle w:val="Hyperlink"/>
            <w:rFonts w:asciiTheme="majorBidi" w:hAnsiTheme="majorBidi"/>
            <w:b/>
            <w:bCs/>
            <w:color w:val="auto"/>
            <w:sz w:val="24"/>
            <w:szCs w:val="24"/>
          </w:rPr>
          <w:t> </w:t>
        </w:r>
        <w:r w:rsidR="00845001" w:rsidRPr="00BD43D2">
          <w:rPr>
            <w:rStyle w:val="Strong"/>
            <w:rFonts w:asciiTheme="majorBidi" w:hAnsiTheme="majorBidi"/>
            <w:sz w:val="24"/>
            <w:szCs w:val="24"/>
            <w:rtl/>
            <w:lang w:bidi="fa-IR"/>
          </w:rPr>
          <w:t>نپتون صید</w:t>
        </w:r>
      </w:hyperlink>
    </w:p>
    <w:p w14:paraId="6D887C96" w14:textId="77777777" w:rsidR="00845001" w:rsidRPr="00BD43D2" w:rsidRDefault="00845001" w:rsidP="00572802">
      <w:pPr>
        <w:pStyle w:val="ListParagraph"/>
        <w:numPr>
          <w:ilvl w:val="0"/>
          <w:numId w:val="41"/>
        </w:numPr>
        <w:bidi/>
        <w:jc w:val="both"/>
        <w:rPr>
          <w:rFonts w:asciiTheme="majorBidi" w:hAnsiTheme="majorBidi" w:cstheme="majorBidi"/>
          <w:sz w:val="24"/>
          <w:szCs w:val="24"/>
          <w:rtl/>
          <w:lang w:bidi="fa-IR"/>
        </w:rPr>
      </w:pPr>
      <w:r w:rsidRPr="00BD43D2">
        <w:rPr>
          <w:rFonts w:asciiTheme="majorBidi" w:hAnsiTheme="majorBidi" w:cstheme="majorBidi"/>
          <w:sz w:val="24"/>
          <w:szCs w:val="24"/>
          <w:rtl/>
        </w:rPr>
        <w:t xml:space="preserve">شرکت صنایع دریایی ایران ( </w:t>
      </w:r>
      <w:r w:rsidRPr="00BD43D2">
        <w:rPr>
          <w:rFonts w:asciiTheme="majorBidi" w:hAnsiTheme="majorBidi" w:cstheme="majorBidi"/>
          <w:sz w:val="24"/>
          <w:szCs w:val="24"/>
        </w:rPr>
        <w:t xml:space="preserve">SADRA </w:t>
      </w:r>
      <w:r w:rsidRPr="00BD43D2">
        <w:rPr>
          <w:rFonts w:asciiTheme="majorBidi" w:hAnsiTheme="majorBidi" w:cstheme="majorBidi"/>
          <w:sz w:val="24"/>
          <w:szCs w:val="24"/>
          <w:rtl/>
          <w:lang w:bidi="fa-IR"/>
        </w:rPr>
        <w:t xml:space="preserve"> )</w:t>
      </w:r>
    </w:p>
    <w:p w14:paraId="28207AC8" w14:textId="77777777" w:rsidR="00845001" w:rsidRPr="00BD43D2" w:rsidRDefault="00845001" w:rsidP="00572802">
      <w:pPr>
        <w:pStyle w:val="ListParagraph"/>
        <w:numPr>
          <w:ilvl w:val="0"/>
          <w:numId w:val="41"/>
        </w:num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 xml:space="preserve">دانشکده دریانوردی و علوم دریایی چابهار </w:t>
      </w:r>
    </w:p>
    <w:p w14:paraId="011320E7" w14:textId="77777777" w:rsidR="00845001" w:rsidRPr="00BD43D2" w:rsidRDefault="00845001" w:rsidP="00572802">
      <w:pPr>
        <w:pStyle w:val="ListParagraph"/>
        <w:numPr>
          <w:ilvl w:val="0"/>
          <w:numId w:val="41"/>
        </w:num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 xml:space="preserve">دانشکده صنعتی امیرکبیر بندرعباس </w:t>
      </w:r>
    </w:p>
    <w:p w14:paraId="55E1F404" w14:textId="77777777" w:rsidR="00845001" w:rsidRPr="00BD43D2" w:rsidRDefault="00845001" w:rsidP="00572802">
      <w:pPr>
        <w:pStyle w:val="ListParagraph"/>
        <w:numPr>
          <w:ilvl w:val="0"/>
          <w:numId w:val="41"/>
        </w:num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 xml:space="preserve">مؤسسه کشتی رانی جمهوری اسلامی ایران </w:t>
      </w:r>
    </w:p>
    <w:p w14:paraId="585B1CD6" w14:textId="77777777"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دانشکده علوم دریایی محمود آباد – دانشگاه صنعت نفت </w:t>
      </w:r>
    </w:p>
    <w:p w14:paraId="3A6E2BD0" w14:textId="77777777"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بنادر راهبردی چابهار و منطقه آزاد </w:t>
      </w:r>
    </w:p>
    <w:p w14:paraId="2F939DE2" w14:textId="77777777"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بنادر راهبردی بندر عباس </w:t>
      </w:r>
    </w:p>
    <w:p w14:paraId="4D1CC057" w14:textId="77777777"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بندر بوشهر </w:t>
      </w:r>
    </w:p>
    <w:p w14:paraId="630BB041" w14:textId="77777777"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بندر امام خمینی </w:t>
      </w:r>
    </w:p>
    <w:p w14:paraId="5275A7F8" w14:textId="77777777"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بندر نفتی خارک </w:t>
      </w:r>
    </w:p>
    <w:p w14:paraId="06B9C6B0" w14:textId="77777777"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بندر خرمشهر و منطقه آزاد اروند </w:t>
      </w:r>
    </w:p>
    <w:p w14:paraId="20080F81" w14:textId="77777777"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بندر نفتی آبادان </w:t>
      </w:r>
    </w:p>
    <w:p w14:paraId="704778DD" w14:textId="77777777"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بندر انزلی و منطقه آزاد </w:t>
      </w:r>
    </w:p>
    <w:p w14:paraId="00F4AE8D" w14:textId="77777777"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بندر نوشهر </w:t>
      </w:r>
    </w:p>
    <w:p w14:paraId="45D8F8DE" w14:textId="77777777" w:rsidR="00845001" w:rsidRPr="00BD43D2" w:rsidRDefault="00845001" w:rsidP="00572802">
      <w:pPr>
        <w:pStyle w:val="ListParagraph"/>
        <w:numPr>
          <w:ilvl w:val="0"/>
          <w:numId w:val="41"/>
        </w:num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 xml:space="preserve">بندر امیرآباد و منطقه آزاد </w:t>
      </w:r>
    </w:p>
    <w:p w14:paraId="2FD0257B" w14:textId="77777777" w:rsidR="00845001" w:rsidRPr="00BD43D2" w:rsidRDefault="00845001" w:rsidP="00572802">
      <w:pPr>
        <w:pStyle w:val="ListParagraph"/>
        <w:numPr>
          <w:ilvl w:val="0"/>
          <w:numId w:val="41"/>
        </w:num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 xml:space="preserve">سازمان هیدرو گرافی کشور </w:t>
      </w:r>
    </w:p>
    <w:p w14:paraId="5F3AB3E7" w14:textId="77777777" w:rsidR="00845001" w:rsidRPr="00BD43D2" w:rsidRDefault="00845001" w:rsidP="00572802">
      <w:pPr>
        <w:pStyle w:val="ListParagraph"/>
        <w:numPr>
          <w:ilvl w:val="0"/>
          <w:numId w:val="41"/>
        </w:num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 xml:space="preserve">سازمان مسئول رهگذر شمال جنوب در ایران </w:t>
      </w:r>
    </w:p>
    <w:p w14:paraId="6A14850C" w14:textId="77777777" w:rsidR="00845001"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سازمان مسئول جاده ابریشم ( دریایی ) در ایران </w:t>
      </w:r>
    </w:p>
    <w:p w14:paraId="30411F49" w14:textId="77777777"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Pr>
          <w:rFonts w:asciiTheme="majorBidi" w:hAnsiTheme="majorBidi" w:cstheme="majorBidi" w:hint="cs"/>
          <w:sz w:val="24"/>
          <w:szCs w:val="24"/>
          <w:rtl/>
          <w:lang w:bidi="fa-IR"/>
        </w:rPr>
        <w:t xml:space="preserve">ایزوایکو </w:t>
      </w:r>
    </w:p>
    <w:p w14:paraId="4D5A0C02" w14:textId="77777777" w:rsidR="00845001" w:rsidRPr="00BD43D2" w:rsidRDefault="00845001" w:rsidP="00845001">
      <w:pPr>
        <w:pStyle w:val="ListParagraph"/>
        <w:bidi/>
        <w:jc w:val="both"/>
        <w:rPr>
          <w:rFonts w:asciiTheme="majorBidi" w:hAnsiTheme="majorBidi" w:cstheme="majorBidi"/>
          <w:sz w:val="24"/>
          <w:szCs w:val="24"/>
          <w:lang w:bidi="fa-IR"/>
        </w:rPr>
      </w:pPr>
    </w:p>
    <w:p w14:paraId="128B966D" w14:textId="77777777"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sz w:val="24"/>
          <w:szCs w:val="24"/>
          <w:rtl/>
        </w:rPr>
        <w:t>شخصیت هایی که در تحقق اهداف شورا و پیشرفت فعالیت های  بازرگانی , صنعتی و اقتصادی دریایی ایران و یا گسترش روابط با خارج خدمات فوق العاده ای انجام داده باشند و یا می توانند در آینده منشاء خدمات ارزنده ای در این مورد باشند , به عضویت افتخاری شوا دعوت میشوند</w:t>
      </w:r>
    </w:p>
    <w:p w14:paraId="10168414" w14:textId="77777777" w:rsidR="00845001" w:rsidRPr="00BD43D2" w:rsidRDefault="00845001" w:rsidP="00845001">
      <w:pPr>
        <w:bidi/>
        <w:jc w:val="both"/>
        <w:rPr>
          <w:rFonts w:asciiTheme="majorBidi" w:hAnsiTheme="majorBidi" w:cstheme="majorBidi"/>
          <w:sz w:val="24"/>
          <w:szCs w:val="24"/>
          <w:rtl/>
          <w:lang w:bidi="fa-IR"/>
        </w:rPr>
      </w:pPr>
    </w:p>
    <w:p w14:paraId="4AD5BABF" w14:textId="77777777" w:rsidR="00845001" w:rsidRPr="00BD43D2" w:rsidRDefault="00845001" w:rsidP="00845001">
      <w:pPr>
        <w:bidi/>
        <w:jc w:val="both"/>
        <w:rPr>
          <w:rFonts w:asciiTheme="majorBidi" w:hAnsiTheme="majorBidi" w:cstheme="majorBidi"/>
          <w:b/>
          <w:bCs/>
          <w:sz w:val="24"/>
          <w:szCs w:val="24"/>
          <w:rtl/>
          <w:lang w:bidi="fa-IR"/>
        </w:rPr>
      </w:pPr>
      <w:r w:rsidRPr="00BD43D2">
        <w:rPr>
          <w:rFonts w:asciiTheme="majorBidi" w:hAnsiTheme="majorBidi" w:cstheme="majorBidi"/>
          <w:b/>
          <w:bCs/>
          <w:sz w:val="24"/>
          <w:szCs w:val="24"/>
          <w:rtl/>
          <w:lang w:bidi="fa-IR"/>
        </w:rPr>
        <w:t>5- نحوه اداره شورا :</w:t>
      </w:r>
    </w:p>
    <w:p w14:paraId="046A162B" w14:textId="77777777" w:rsidR="00845001" w:rsidRPr="00BD43D2" w:rsidRDefault="00845001" w:rsidP="00845001">
      <w:pPr>
        <w:bidi/>
        <w:jc w:val="both"/>
        <w:rPr>
          <w:rFonts w:asciiTheme="majorBidi" w:hAnsiTheme="majorBidi" w:cstheme="majorBidi"/>
          <w:sz w:val="24"/>
          <w:szCs w:val="24"/>
          <w:rtl/>
          <w:lang w:bidi="fa-IR"/>
        </w:rPr>
      </w:pPr>
      <w:r w:rsidRPr="00BD43D2">
        <w:rPr>
          <w:rFonts w:asciiTheme="majorBidi" w:hAnsiTheme="majorBidi" w:cstheme="majorBidi"/>
          <w:b/>
          <w:bCs/>
          <w:sz w:val="24"/>
          <w:szCs w:val="24"/>
          <w:lang w:bidi="fa-IR"/>
        </w:rPr>
        <w:t>-</w:t>
      </w:r>
      <w:r w:rsidRPr="00BD43D2">
        <w:rPr>
          <w:rFonts w:asciiTheme="majorBidi" w:hAnsiTheme="majorBidi" w:cstheme="majorBidi"/>
          <w:b/>
          <w:bCs/>
          <w:sz w:val="24"/>
          <w:szCs w:val="24"/>
          <w:rtl/>
          <w:lang w:bidi="fa-IR"/>
        </w:rPr>
        <w:t xml:space="preserve">        5-1</w:t>
      </w:r>
      <w:r w:rsidRPr="00BD43D2">
        <w:rPr>
          <w:rFonts w:asciiTheme="majorBidi" w:hAnsiTheme="majorBidi" w:cstheme="majorBidi"/>
          <w:b/>
          <w:bCs/>
          <w:sz w:val="24"/>
          <w:szCs w:val="24"/>
          <w:lang w:bidi="fa-IR"/>
        </w:rPr>
        <w:t xml:space="preserve">- </w:t>
      </w:r>
      <w:r w:rsidRPr="00BD43D2">
        <w:rPr>
          <w:rFonts w:asciiTheme="majorBidi" w:hAnsiTheme="majorBidi" w:cstheme="majorBidi"/>
          <w:sz w:val="24"/>
          <w:szCs w:val="24"/>
          <w:rtl/>
          <w:lang w:bidi="fa-IR"/>
        </w:rPr>
        <w:t>اداره امور شورا با رعایت مقررات این اساسنامه در زمینه هم آهنگی سازمان ها و ارگان های مختلف دریایی کشور بمنظور هم افزایی فعالیت ها دریایی کشور و همچنین همکاری با سازمان ها و مؤسسات و نیز مقامات رسمی ایرانی و خارجی که دارای هدف های مشترک در زمینه های دریایی می باشند بمنظور توسعه همکاری ها با طرف های خارجی خواهد بود</w:t>
      </w:r>
      <w:r w:rsidRPr="00BD43D2">
        <w:rPr>
          <w:rFonts w:asciiTheme="majorBidi" w:hAnsiTheme="majorBidi" w:cstheme="majorBidi"/>
          <w:sz w:val="24"/>
          <w:szCs w:val="24"/>
          <w:lang w:bidi="fa-IR"/>
        </w:rPr>
        <w:t xml:space="preserve"> .</w:t>
      </w:r>
    </w:p>
    <w:p w14:paraId="74E12EDC" w14:textId="77777777" w:rsidR="00845001" w:rsidRPr="00BD43D2" w:rsidRDefault="00845001" w:rsidP="00845001">
      <w:pPr>
        <w:bidi/>
        <w:jc w:val="both"/>
        <w:rPr>
          <w:rFonts w:asciiTheme="majorBidi" w:hAnsiTheme="majorBidi" w:cstheme="majorBidi"/>
          <w:sz w:val="24"/>
          <w:szCs w:val="24"/>
          <w:rtl/>
          <w:lang w:bidi="fa-IR"/>
        </w:rPr>
      </w:pPr>
      <w:r w:rsidRPr="00BD43D2">
        <w:rPr>
          <w:rFonts w:asciiTheme="majorBidi" w:hAnsiTheme="majorBidi" w:cstheme="majorBidi"/>
          <w:sz w:val="24"/>
          <w:szCs w:val="24"/>
          <w:lang w:bidi="fa-IR"/>
        </w:rPr>
        <w:t>-</w:t>
      </w:r>
      <w:r w:rsidRPr="00BD43D2">
        <w:rPr>
          <w:rFonts w:asciiTheme="majorBidi" w:hAnsiTheme="majorBidi" w:cstheme="majorBidi"/>
          <w:sz w:val="24"/>
          <w:szCs w:val="24"/>
          <w:lang w:bidi="fa-IR"/>
        </w:rPr>
        <w:tab/>
      </w:r>
      <w:r w:rsidRPr="00BD43D2">
        <w:rPr>
          <w:rFonts w:asciiTheme="majorBidi" w:hAnsiTheme="majorBidi" w:cstheme="majorBidi"/>
          <w:sz w:val="24"/>
          <w:szCs w:val="24"/>
          <w:rtl/>
          <w:lang w:bidi="fa-IR"/>
        </w:rPr>
        <w:t>5-2</w:t>
      </w:r>
      <w:r w:rsidRPr="00BD43D2">
        <w:rPr>
          <w:rFonts w:asciiTheme="majorBidi" w:hAnsiTheme="majorBidi" w:cstheme="majorBidi"/>
          <w:sz w:val="24"/>
          <w:szCs w:val="24"/>
          <w:lang w:bidi="fa-IR"/>
        </w:rPr>
        <w:t xml:space="preserve">- </w:t>
      </w:r>
      <w:r w:rsidRPr="00BD43D2">
        <w:rPr>
          <w:rFonts w:asciiTheme="majorBidi" w:hAnsiTheme="majorBidi" w:cstheme="majorBidi"/>
          <w:sz w:val="24"/>
          <w:szCs w:val="24"/>
          <w:rtl/>
          <w:lang w:bidi="fa-IR"/>
        </w:rPr>
        <w:t>جمع آوری و ارزیابی اطلاعات آماری و سایر اطلاعات سودمند در مورد مسائل بازرگانی و صنعتی و اقتصادی دریایی کشوهای هدف و قراردادن  این اطلاعات در اختیار سازمان های متقاضی ایرانی  و اطلاعات از توانمدی های ایران جهت سازمان های ذینغ خارجی و همکاری با سازمان ها و مقامات ذینغ  ایرانی و خارجی در انجام اموری که منظور از آنها تشویق و توسعه روابط بازرگانی و صنعتی و اقصادی دریایی با کشورهای دیگر میباشد</w:t>
      </w:r>
      <w:r w:rsidRPr="00BD43D2">
        <w:rPr>
          <w:rFonts w:asciiTheme="majorBidi" w:hAnsiTheme="majorBidi" w:cstheme="majorBidi"/>
          <w:sz w:val="24"/>
          <w:szCs w:val="24"/>
          <w:lang w:bidi="fa-IR"/>
        </w:rPr>
        <w:t xml:space="preserve"> </w:t>
      </w:r>
    </w:p>
    <w:p w14:paraId="7DCF9372" w14:textId="77777777" w:rsidR="00845001" w:rsidRPr="00BD43D2" w:rsidRDefault="00845001" w:rsidP="00845001">
      <w:pPr>
        <w:bidi/>
        <w:jc w:val="both"/>
        <w:rPr>
          <w:rFonts w:asciiTheme="majorBidi" w:hAnsiTheme="majorBidi" w:cstheme="majorBidi"/>
          <w:sz w:val="24"/>
          <w:szCs w:val="24"/>
          <w:rtl/>
          <w:lang w:bidi="fa-IR"/>
        </w:rPr>
      </w:pPr>
      <w:r w:rsidRPr="00BD43D2">
        <w:rPr>
          <w:rFonts w:asciiTheme="majorBidi" w:hAnsiTheme="majorBidi" w:cstheme="majorBidi"/>
          <w:sz w:val="24"/>
          <w:szCs w:val="24"/>
          <w:lang w:bidi="fa-IR"/>
        </w:rPr>
        <w:t>-</w:t>
      </w:r>
      <w:r w:rsidRPr="00BD43D2">
        <w:rPr>
          <w:rFonts w:asciiTheme="majorBidi" w:hAnsiTheme="majorBidi" w:cstheme="majorBidi"/>
          <w:sz w:val="24"/>
          <w:szCs w:val="24"/>
          <w:lang w:bidi="fa-IR"/>
        </w:rPr>
        <w:tab/>
      </w:r>
      <w:r w:rsidRPr="00BD43D2">
        <w:rPr>
          <w:rFonts w:asciiTheme="majorBidi" w:hAnsiTheme="majorBidi" w:cstheme="majorBidi"/>
          <w:sz w:val="24"/>
          <w:szCs w:val="24"/>
          <w:rtl/>
          <w:lang w:bidi="fa-IR"/>
        </w:rPr>
        <w:t>5-3</w:t>
      </w:r>
      <w:r w:rsidRPr="00BD43D2">
        <w:rPr>
          <w:rFonts w:asciiTheme="majorBidi" w:hAnsiTheme="majorBidi" w:cstheme="majorBidi"/>
          <w:sz w:val="24"/>
          <w:szCs w:val="24"/>
          <w:lang w:bidi="fa-IR"/>
        </w:rPr>
        <w:t xml:space="preserve">- </w:t>
      </w:r>
      <w:r w:rsidRPr="00BD43D2">
        <w:rPr>
          <w:rFonts w:asciiTheme="majorBidi" w:hAnsiTheme="majorBidi" w:cstheme="majorBidi"/>
          <w:sz w:val="24"/>
          <w:szCs w:val="24"/>
          <w:rtl/>
          <w:lang w:bidi="fa-IR"/>
        </w:rPr>
        <w:t>کوشش در جهت گسترش ارتباط و تحقق نظریات صاحبان صنایع و بازرگانان دریایی در زمینه های بازرگانی و صنایع و اقتصاد دریایی و سایر امور مربوطه</w:t>
      </w:r>
      <w:r w:rsidRPr="00BD43D2">
        <w:rPr>
          <w:rFonts w:asciiTheme="majorBidi" w:hAnsiTheme="majorBidi" w:cstheme="majorBidi"/>
          <w:sz w:val="24"/>
          <w:szCs w:val="24"/>
          <w:lang w:bidi="fa-IR"/>
        </w:rPr>
        <w:t xml:space="preserve"> .</w:t>
      </w:r>
    </w:p>
    <w:p w14:paraId="1F58816A" w14:textId="77777777" w:rsidR="00845001" w:rsidRPr="00BD43D2" w:rsidRDefault="00845001" w:rsidP="00845001">
      <w:pPr>
        <w:bidi/>
        <w:jc w:val="both"/>
        <w:rPr>
          <w:rFonts w:asciiTheme="majorBidi" w:hAnsiTheme="majorBidi" w:cstheme="majorBidi"/>
          <w:sz w:val="24"/>
          <w:szCs w:val="24"/>
          <w:rtl/>
          <w:lang w:bidi="fa-IR"/>
        </w:rPr>
      </w:pPr>
      <w:r w:rsidRPr="00BD43D2">
        <w:rPr>
          <w:rFonts w:asciiTheme="majorBidi" w:hAnsiTheme="majorBidi" w:cstheme="majorBidi"/>
          <w:sz w:val="24"/>
          <w:szCs w:val="24"/>
          <w:lang w:bidi="fa-IR"/>
        </w:rPr>
        <w:t>-</w:t>
      </w:r>
      <w:r w:rsidRPr="00BD43D2">
        <w:rPr>
          <w:rFonts w:asciiTheme="majorBidi" w:hAnsiTheme="majorBidi" w:cstheme="majorBidi"/>
          <w:sz w:val="24"/>
          <w:szCs w:val="24"/>
          <w:lang w:bidi="fa-IR"/>
        </w:rPr>
        <w:tab/>
      </w:r>
      <w:r w:rsidRPr="00BD43D2">
        <w:rPr>
          <w:rFonts w:asciiTheme="majorBidi" w:hAnsiTheme="majorBidi" w:cstheme="majorBidi"/>
          <w:sz w:val="24"/>
          <w:szCs w:val="24"/>
          <w:rtl/>
          <w:lang w:bidi="fa-IR"/>
        </w:rPr>
        <w:t>5-4</w:t>
      </w:r>
      <w:r w:rsidRPr="00BD43D2">
        <w:rPr>
          <w:rFonts w:asciiTheme="majorBidi" w:hAnsiTheme="majorBidi" w:cstheme="majorBidi"/>
          <w:sz w:val="24"/>
          <w:szCs w:val="24"/>
          <w:lang w:bidi="fa-IR"/>
        </w:rPr>
        <w:t xml:space="preserve">- </w:t>
      </w:r>
      <w:r w:rsidRPr="00BD43D2">
        <w:rPr>
          <w:rFonts w:asciiTheme="majorBidi" w:hAnsiTheme="majorBidi" w:cstheme="majorBidi"/>
          <w:sz w:val="24"/>
          <w:szCs w:val="24"/>
          <w:rtl/>
          <w:lang w:bidi="fa-IR"/>
        </w:rPr>
        <w:t>مطالعه و بررسی به منظور فراهم آوردن زمینه های لازم برای سرمایه گذاری های صنعتی و بازرگانی در کشورهای هدف و مشارکت در برپایی و اداره نمایشگاه ها , بازار های مکاره و سایر فعالیت های مشابه دریایی , با موافقت مراجع صلاحیت دار ایرانی و خارجی , کمک به مؤسسات , سازمان ها و اشخاص حقیقی و حقوقی ایرانی و خارجی علاقمند به شرکت در نمایشگاه ها و بازارها ی مکاره بین المللی که در ایران یا خارج برگزار میشود</w:t>
      </w:r>
      <w:r w:rsidRPr="00BD43D2">
        <w:rPr>
          <w:rFonts w:asciiTheme="majorBidi" w:hAnsiTheme="majorBidi" w:cstheme="majorBidi"/>
          <w:sz w:val="24"/>
          <w:szCs w:val="24"/>
          <w:lang w:bidi="fa-IR"/>
        </w:rPr>
        <w:t xml:space="preserve"> . </w:t>
      </w:r>
    </w:p>
    <w:p w14:paraId="216982DF" w14:textId="77777777" w:rsidR="00845001" w:rsidRPr="00BD43D2" w:rsidRDefault="00845001" w:rsidP="00845001">
      <w:pPr>
        <w:bidi/>
        <w:jc w:val="both"/>
        <w:rPr>
          <w:rFonts w:asciiTheme="majorBidi" w:hAnsiTheme="majorBidi" w:cstheme="majorBidi"/>
          <w:sz w:val="24"/>
          <w:szCs w:val="24"/>
          <w:rtl/>
          <w:lang w:bidi="fa-IR"/>
        </w:rPr>
      </w:pPr>
      <w:r w:rsidRPr="00BD43D2">
        <w:rPr>
          <w:rFonts w:asciiTheme="majorBidi" w:hAnsiTheme="majorBidi" w:cstheme="majorBidi"/>
          <w:sz w:val="24"/>
          <w:szCs w:val="24"/>
          <w:lang w:bidi="fa-IR"/>
        </w:rPr>
        <w:t>-</w:t>
      </w:r>
      <w:r w:rsidRPr="00BD43D2">
        <w:rPr>
          <w:rFonts w:asciiTheme="majorBidi" w:hAnsiTheme="majorBidi" w:cstheme="majorBidi"/>
          <w:sz w:val="24"/>
          <w:szCs w:val="24"/>
          <w:lang w:bidi="fa-IR"/>
        </w:rPr>
        <w:tab/>
      </w:r>
      <w:r w:rsidRPr="00BD43D2">
        <w:rPr>
          <w:rFonts w:asciiTheme="majorBidi" w:hAnsiTheme="majorBidi" w:cstheme="majorBidi"/>
          <w:sz w:val="24"/>
          <w:szCs w:val="24"/>
          <w:rtl/>
          <w:lang w:bidi="fa-IR"/>
        </w:rPr>
        <w:t>5-5</w:t>
      </w:r>
      <w:r w:rsidRPr="00BD43D2">
        <w:rPr>
          <w:rFonts w:asciiTheme="majorBidi" w:hAnsiTheme="majorBidi" w:cstheme="majorBidi"/>
          <w:sz w:val="24"/>
          <w:szCs w:val="24"/>
          <w:lang w:bidi="fa-IR"/>
        </w:rPr>
        <w:t xml:space="preserve">- </w:t>
      </w:r>
      <w:r w:rsidRPr="00BD43D2">
        <w:rPr>
          <w:rFonts w:asciiTheme="majorBidi" w:hAnsiTheme="majorBidi" w:cstheme="majorBidi"/>
          <w:sz w:val="24"/>
          <w:szCs w:val="24"/>
          <w:rtl/>
          <w:lang w:bidi="fa-IR"/>
        </w:rPr>
        <w:t>ترویج مبادله هیئت های نمایندگی بازرگانی , صنعتی و اقتصادی دریایی بین ایران و کشورهای هدف</w:t>
      </w:r>
      <w:r w:rsidRPr="00BD43D2">
        <w:rPr>
          <w:rFonts w:asciiTheme="majorBidi" w:hAnsiTheme="majorBidi" w:cstheme="majorBidi"/>
          <w:sz w:val="24"/>
          <w:szCs w:val="24"/>
          <w:lang w:bidi="fa-IR"/>
        </w:rPr>
        <w:t xml:space="preserve"> . </w:t>
      </w:r>
    </w:p>
    <w:p w14:paraId="67CE63CD" w14:textId="77777777" w:rsidR="00845001" w:rsidRPr="00BD43D2" w:rsidRDefault="00845001" w:rsidP="00845001">
      <w:pPr>
        <w:bidi/>
        <w:jc w:val="both"/>
        <w:rPr>
          <w:rFonts w:asciiTheme="majorBidi" w:hAnsiTheme="majorBidi" w:cstheme="majorBidi"/>
          <w:sz w:val="24"/>
          <w:szCs w:val="24"/>
          <w:rtl/>
          <w:lang w:bidi="fa-IR"/>
        </w:rPr>
      </w:pPr>
      <w:r w:rsidRPr="00BD43D2">
        <w:rPr>
          <w:rFonts w:asciiTheme="majorBidi" w:hAnsiTheme="majorBidi" w:cstheme="majorBidi"/>
          <w:sz w:val="24"/>
          <w:szCs w:val="24"/>
          <w:lang w:bidi="fa-IR"/>
        </w:rPr>
        <w:t>-</w:t>
      </w:r>
      <w:r w:rsidRPr="00BD43D2">
        <w:rPr>
          <w:rFonts w:asciiTheme="majorBidi" w:hAnsiTheme="majorBidi" w:cstheme="majorBidi"/>
          <w:sz w:val="24"/>
          <w:szCs w:val="24"/>
          <w:lang w:bidi="fa-IR"/>
        </w:rPr>
        <w:tab/>
      </w:r>
      <w:r w:rsidRPr="00BD43D2">
        <w:rPr>
          <w:rFonts w:asciiTheme="majorBidi" w:hAnsiTheme="majorBidi" w:cstheme="majorBidi"/>
          <w:sz w:val="24"/>
          <w:szCs w:val="24"/>
          <w:rtl/>
          <w:lang w:bidi="fa-IR"/>
        </w:rPr>
        <w:t>5-6</w:t>
      </w:r>
      <w:r w:rsidRPr="00BD43D2">
        <w:rPr>
          <w:rFonts w:asciiTheme="majorBidi" w:hAnsiTheme="majorBidi" w:cstheme="majorBidi"/>
          <w:sz w:val="24"/>
          <w:szCs w:val="24"/>
          <w:lang w:bidi="fa-IR"/>
        </w:rPr>
        <w:t xml:space="preserve">- </w:t>
      </w:r>
      <w:r w:rsidRPr="00BD43D2">
        <w:rPr>
          <w:rFonts w:asciiTheme="majorBidi" w:hAnsiTheme="majorBidi" w:cstheme="majorBidi"/>
          <w:sz w:val="24"/>
          <w:szCs w:val="24"/>
          <w:rtl/>
          <w:lang w:bidi="fa-IR"/>
        </w:rPr>
        <w:t>تشکیل و اداره سمینار ها , سخنرانی ها , کنفرانس ها و گردهم آیی ها در باره مسائل مربوط به بازرگانی دریایی و توسعه روابط صنعتی و اقتصادی دریایی  و انتقال فن افزاری بین ایران و کشورهای هدف</w:t>
      </w:r>
      <w:r w:rsidRPr="00BD43D2">
        <w:rPr>
          <w:rFonts w:asciiTheme="majorBidi" w:hAnsiTheme="majorBidi" w:cstheme="majorBidi"/>
          <w:sz w:val="24"/>
          <w:szCs w:val="24"/>
          <w:lang w:bidi="fa-IR"/>
        </w:rPr>
        <w:t xml:space="preserve"> .</w:t>
      </w:r>
    </w:p>
    <w:p w14:paraId="73D7918D" w14:textId="77777777" w:rsidR="00845001" w:rsidRPr="00BD43D2" w:rsidRDefault="00845001" w:rsidP="00845001">
      <w:pPr>
        <w:bidi/>
        <w:jc w:val="both"/>
        <w:rPr>
          <w:rFonts w:asciiTheme="majorBidi" w:hAnsiTheme="majorBidi" w:cstheme="majorBidi"/>
          <w:sz w:val="24"/>
          <w:szCs w:val="24"/>
          <w:rtl/>
          <w:lang w:bidi="fa-IR"/>
        </w:rPr>
      </w:pPr>
      <w:r w:rsidRPr="00BD43D2">
        <w:rPr>
          <w:rFonts w:asciiTheme="majorBidi" w:hAnsiTheme="majorBidi" w:cstheme="majorBidi"/>
          <w:sz w:val="24"/>
          <w:szCs w:val="24"/>
          <w:lang w:bidi="fa-IR"/>
        </w:rPr>
        <w:t>-</w:t>
      </w:r>
      <w:r w:rsidRPr="00BD43D2">
        <w:rPr>
          <w:rFonts w:asciiTheme="majorBidi" w:hAnsiTheme="majorBidi" w:cstheme="majorBidi"/>
          <w:sz w:val="24"/>
          <w:szCs w:val="24"/>
          <w:lang w:bidi="fa-IR"/>
        </w:rPr>
        <w:tab/>
      </w:r>
      <w:r w:rsidRPr="00BD43D2">
        <w:rPr>
          <w:rFonts w:asciiTheme="majorBidi" w:hAnsiTheme="majorBidi" w:cstheme="majorBidi"/>
          <w:sz w:val="24"/>
          <w:szCs w:val="24"/>
          <w:rtl/>
          <w:lang w:bidi="fa-IR"/>
        </w:rPr>
        <w:t>5-7</w:t>
      </w:r>
      <w:r w:rsidRPr="00BD43D2">
        <w:rPr>
          <w:rFonts w:asciiTheme="majorBidi" w:hAnsiTheme="majorBidi" w:cstheme="majorBidi"/>
          <w:sz w:val="24"/>
          <w:szCs w:val="24"/>
          <w:lang w:bidi="fa-IR"/>
        </w:rPr>
        <w:t xml:space="preserve"> </w:t>
      </w:r>
      <w:r w:rsidRPr="00BD43D2">
        <w:rPr>
          <w:rFonts w:asciiTheme="majorBidi" w:hAnsiTheme="majorBidi" w:cstheme="majorBidi"/>
          <w:sz w:val="24"/>
          <w:szCs w:val="24"/>
          <w:rtl/>
          <w:lang w:bidi="fa-IR"/>
        </w:rPr>
        <w:t>انتشار نشریه اطلاعاتی در زمینه توسعه روابط اقتصادی و صنعتی بین ایران جهت کشورهای هدف حاوی قوانین و مقررات بازرگانی دریایی و صنعتی کشوهای هدف و سایر مصالب مورد علاقه و انتشار مجله و کتاب و جزوات و نرم افزار پس از کسب مجوز های لازم</w:t>
      </w:r>
      <w:r w:rsidRPr="00BD43D2">
        <w:rPr>
          <w:rFonts w:asciiTheme="majorBidi" w:hAnsiTheme="majorBidi" w:cstheme="majorBidi"/>
          <w:sz w:val="24"/>
          <w:szCs w:val="24"/>
          <w:lang w:bidi="fa-IR"/>
        </w:rPr>
        <w:t xml:space="preserve"> . </w:t>
      </w:r>
    </w:p>
    <w:p w14:paraId="2FF7C583" w14:textId="77777777" w:rsidR="00845001" w:rsidRPr="00BD43D2" w:rsidRDefault="00845001" w:rsidP="00845001">
      <w:pPr>
        <w:bidi/>
        <w:jc w:val="both"/>
        <w:rPr>
          <w:rFonts w:asciiTheme="majorBidi" w:hAnsiTheme="majorBidi" w:cstheme="majorBidi"/>
          <w:sz w:val="24"/>
          <w:szCs w:val="24"/>
          <w:rtl/>
          <w:lang w:bidi="fa-IR"/>
        </w:rPr>
      </w:pPr>
      <w:r w:rsidRPr="00BD43D2">
        <w:rPr>
          <w:rFonts w:asciiTheme="majorBidi" w:hAnsiTheme="majorBidi" w:cstheme="majorBidi"/>
          <w:sz w:val="24"/>
          <w:szCs w:val="24"/>
          <w:lang w:bidi="fa-IR"/>
        </w:rPr>
        <w:t>-</w:t>
      </w:r>
      <w:r w:rsidRPr="00BD43D2">
        <w:rPr>
          <w:rFonts w:asciiTheme="majorBidi" w:hAnsiTheme="majorBidi" w:cstheme="majorBidi"/>
          <w:sz w:val="24"/>
          <w:szCs w:val="24"/>
          <w:lang w:bidi="fa-IR"/>
        </w:rPr>
        <w:tab/>
      </w:r>
      <w:r w:rsidRPr="00BD43D2">
        <w:rPr>
          <w:rFonts w:asciiTheme="majorBidi" w:hAnsiTheme="majorBidi" w:cstheme="majorBidi"/>
          <w:sz w:val="24"/>
          <w:szCs w:val="24"/>
          <w:rtl/>
          <w:lang w:bidi="fa-IR"/>
        </w:rPr>
        <w:t>5-8</w:t>
      </w:r>
      <w:r w:rsidRPr="00BD43D2">
        <w:rPr>
          <w:rFonts w:asciiTheme="majorBidi" w:hAnsiTheme="majorBidi" w:cstheme="majorBidi"/>
          <w:sz w:val="24"/>
          <w:szCs w:val="24"/>
          <w:lang w:bidi="fa-IR"/>
        </w:rPr>
        <w:t xml:space="preserve"> </w:t>
      </w:r>
      <w:r w:rsidRPr="00BD43D2">
        <w:rPr>
          <w:rFonts w:asciiTheme="majorBidi" w:hAnsiTheme="majorBidi" w:cstheme="majorBidi"/>
          <w:sz w:val="24"/>
          <w:szCs w:val="24"/>
          <w:rtl/>
          <w:lang w:bidi="fa-IR"/>
        </w:rPr>
        <w:t>حل اختلافات ناشی از روابط بازرگانی , اقتصاد , صنعتی دریایی بین اشخاص حقیقی و حقوقی ایرانی و خارجی از راه های دوستانه و حکمیت اتاق های دو کشور</w:t>
      </w:r>
      <w:r w:rsidRPr="00BD43D2">
        <w:rPr>
          <w:rFonts w:asciiTheme="majorBidi" w:hAnsiTheme="majorBidi" w:cstheme="majorBidi"/>
          <w:sz w:val="24"/>
          <w:szCs w:val="24"/>
          <w:lang w:bidi="fa-IR"/>
        </w:rPr>
        <w:t xml:space="preserve"> . </w:t>
      </w:r>
    </w:p>
    <w:p w14:paraId="4F60ECA9" w14:textId="77777777" w:rsidR="00845001" w:rsidRPr="00BD43D2" w:rsidRDefault="00845001" w:rsidP="00845001">
      <w:pPr>
        <w:bidi/>
        <w:jc w:val="both"/>
        <w:rPr>
          <w:rFonts w:asciiTheme="majorBidi" w:hAnsiTheme="majorBidi" w:cstheme="majorBidi"/>
          <w:sz w:val="24"/>
          <w:szCs w:val="24"/>
          <w:rtl/>
          <w:lang w:bidi="fa-IR"/>
        </w:rPr>
      </w:pPr>
      <w:r w:rsidRPr="00BD43D2">
        <w:rPr>
          <w:rFonts w:asciiTheme="majorBidi" w:hAnsiTheme="majorBidi" w:cstheme="majorBidi"/>
          <w:sz w:val="24"/>
          <w:szCs w:val="24"/>
          <w:lang w:bidi="fa-IR"/>
        </w:rPr>
        <w:t>-</w:t>
      </w:r>
      <w:r w:rsidRPr="00BD43D2">
        <w:rPr>
          <w:rFonts w:asciiTheme="majorBidi" w:hAnsiTheme="majorBidi" w:cstheme="majorBidi"/>
          <w:sz w:val="24"/>
          <w:szCs w:val="24"/>
          <w:lang w:bidi="fa-IR"/>
        </w:rPr>
        <w:tab/>
      </w:r>
      <w:r w:rsidRPr="00BD43D2">
        <w:rPr>
          <w:rFonts w:asciiTheme="majorBidi" w:hAnsiTheme="majorBidi" w:cstheme="majorBidi"/>
          <w:sz w:val="24"/>
          <w:szCs w:val="24"/>
          <w:rtl/>
          <w:lang w:bidi="fa-IR"/>
        </w:rPr>
        <w:t>5-9</w:t>
      </w:r>
      <w:r w:rsidRPr="00BD43D2">
        <w:rPr>
          <w:rFonts w:asciiTheme="majorBidi" w:hAnsiTheme="majorBidi" w:cstheme="majorBidi"/>
          <w:sz w:val="24"/>
          <w:szCs w:val="24"/>
          <w:lang w:bidi="fa-IR"/>
        </w:rPr>
        <w:t xml:space="preserve">- </w:t>
      </w:r>
      <w:r w:rsidRPr="00BD43D2">
        <w:rPr>
          <w:rFonts w:asciiTheme="majorBidi" w:hAnsiTheme="majorBidi" w:cstheme="majorBidi"/>
          <w:sz w:val="24"/>
          <w:szCs w:val="24"/>
          <w:rtl/>
          <w:lang w:bidi="fa-IR"/>
        </w:rPr>
        <w:t>انجام سایر اقداماتی که برای نیل به اهداف فوق ضروری است یا به آنها مربوط میشود</w:t>
      </w:r>
      <w:r w:rsidRPr="00BD43D2">
        <w:rPr>
          <w:rFonts w:asciiTheme="majorBidi" w:hAnsiTheme="majorBidi" w:cstheme="majorBidi"/>
          <w:sz w:val="24"/>
          <w:szCs w:val="24"/>
          <w:lang w:bidi="fa-IR"/>
        </w:rPr>
        <w:t xml:space="preserve"> </w:t>
      </w:r>
    </w:p>
    <w:p w14:paraId="5463E077" w14:textId="77777777" w:rsidR="00845001" w:rsidRPr="00BD43D2" w:rsidRDefault="00845001" w:rsidP="00845001">
      <w:p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w:t>
      </w:r>
      <w:r w:rsidRPr="00BD43D2">
        <w:rPr>
          <w:rFonts w:asciiTheme="majorBidi" w:hAnsiTheme="majorBidi" w:cstheme="majorBidi"/>
          <w:sz w:val="24"/>
          <w:szCs w:val="24"/>
          <w:rtl/>
          <w:lang w:bidi="fa-IR"/>
        </w:rPr>
        <w:tab/>
        <w:t>5-10- برگزاری دوره های دریایی بازرگانی و صنعتی با مشارکت سازمان ها و ارگان های داخلی و خارجی</w:t>
      </w:r>
    </w:p>
    <w:p w14:paraId="16A7239A" w14:textId="77777777" w:rsidR="00845001" w:rsidRPr="00BD43D2" w:rsidRDefault="00845001" w:rsidP="00845001">
      <w:pPr>
        <w:bidi/>
        <w:jc w:val="both"/>
        <w:rPr>
          <w:rFonts w:asciiTheme="majorBidi" w:hAnsiTheme="majorBidi" w:cstheme="majorBidi"/>
          <w:sz w:val="24"/>
          <w:szCs w:val="24"/>
          <w:rtl/>
        </w:rPr>
      </w:pPr>
    </w:p>
    <w:p w14:paraId="250D93C7"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lastRenderedPageBreak/>
        <w:t>ماده 6- ارکان شورا عبارتند از</w:t>
      </w:r>
      <w:r w:rsidRPr="00BD43D2">
        <w:rPr>
          <w:rFonts w:asciiTheme="majorBidi" w:hAnsiTheme="majorBidi" w:cstheme="majorBidi"/>
          <w:sz w:val="24"/>
          <w:szCs w:val="24"/>
        </w:rPr>
        <w:t xml:space="preserve"> :</w:t>
      </w:r>
    </w:p>
    <w:p w14:paraId="14EB020D"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Pr>
        <w:t>-</w:t>
      </w:r>
      <w:r w:rsidRPr="00BD43D2">
        <w:rPr>
          <w:rFonts w:asciiTheme="majorBidi" w:hAnsiTheme="majorBidi" w:cstheme="majorBidi"/>
          <w:sz w:val="24"/>
          <w:szCs w:val="24"/>
        </w:rPr>
        <w:tab/>
      </w:r>
      <w:r w:rsidRPr="00BD43D2">
        <w:rPr>
          <w:rFonts w:asciiTheme="majorBidi" w:hAnsiTheme="majorBidi" w:cstheme="majorBidi"/>
          <w:sz w:val="24"/>
          <w:szCs w:val="24"/>
          <w:rtl/>
        </w:rPr>
        <w:t>مجامع عمومی عادی و فوق العاده</w:t>
      </w:r>
    </w:p>
    <w:p w14:paraId="16BA6E83"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Pr>
        <w:t>-</w:t>
      </w:r>
      <w:r w:rsidRPr="00BD43D2">
        <w:rPr>
          <w:rFonts w:asciiTheme="majorBidi" w:hAnsiTheme="majorBidi" w:cstheme="majorBidi"/>
          <w:sz w:val="24"/>
          <w:szCs w:val="24"/>
        </w:rPr>
        <w:tab/>
      </w:r>
      <w:r w:rsidRPr="00BD43D2">
        <w:rPr>
          <w:rFonts w:asciiTheme="majorBidi" w:hAnsiTheme="majorBidi" w:cstheme="majorBidi"/>
          <w:sz w:val="24"/>
          <w:szCs w:val="24"/>
          <w:rtl/>
        </w:rPr>
        <w:t>هیات مدیره</w:t>
      </w:r>
    </w:p>
    <w:p w14:paraId="092E5D80"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Pr>
        <w:t>-</w:t>
      </w:r>
      <w:r w:rsidRPr="00BD43D2">
        <w:rPr>
          <w:rFonts w:asciiTheme="majorBidi" w:hAnsiTheme="majorBidi" w:cstheme="majorBidi"/>
          <w:sz w:val="24"/>
          <w:szCs w:val="24"/>
        </w:rPr>
        <w:tab/>
      </w:r>
      <w:r w:rsidRPr="00BD43D2">
        <w:rPr>
          <w:rFonts w:asciiTheme="majorBidi" w:hAnsiTheme="majorBidi" w:cstheme="majorBidi"/>
          <w:sz w:val="24"/>
          <w:szCs w:val="24"/>
          <w:rtl/>
        </w:rPr>
        <w:t>بازرسان</w:t>
      </w:r>
    </w:p>
    <w:p w14:paraId="52C5BD08"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مجامع عمومی</w:t>
      </w:r>
    </w:p>
    <w:p w14:paraId="06F1CB54"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7- مجمع عمومی ، ممکن است به صورت عادی یا فوق العاده تشکیل شود</w:t>
      </w:r>
      <w:r w:rsidRPr="00BD43D2">
        <w:rPr>
          <w:rFonts w:asciiTheme="majorBidi" w:hAnsiTheme="majorBidi" w:cstheme="majorBidi"/>
          <w:sz w:val="24"/>
          <w:szCs w:val="24"/>
        </w:rPr>
        <w:t>.</w:t>
      </w:r>
    </w:p>
    <w:p w14:paraId="05120CD1"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1-7</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مجمع عمومی عادی سالانه حداقل سالی یکبار ظرف مدت سه ماه پس از پایان سال مالی و درصورت لزوم بطور فوق العاده تشکیل می شود</w:t>
      </w:r>
      <w:r w:rsidRPr="00BD43D2">
        <w:rPr>
          <w:rFonts w:asciiTheme="majorBidi" w:hAnsiTheme="majorBidi" w:cstheme="majorBidi"/>
          <w:sz w:val="24"/>
          <w:szCs w:val="24"/>
        </w:rPr>
        <w:t>.</w:t>
      </w:r>
    </w:p>
    <w:p w14:paraId="2082635A"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2-7بیش از بیست  روز قبل از تشکیل هر مجمع عمومی ، دستور جلسه و محل و تاریخ و ساعت تشکیل جلسه مجمع باید در روزنامه کثیرالانتشار منتشر ویا به صورت دورنگار و یا ایمیل به اطلاع اعضا رسانده و آگهی شود</w:t>
      </w:r>
      <w:r w:rsidRPr="00BD43D2">
        <w:rPr>
          <w:rFonts w:asciiTheme="majorBidi" w:hAnsiTheme="majorBidi" w:cstheme="majorBidi"/>
          <w:sz w:val="24"/>
          <w:szCs w:val="24"/>
        </w:rPr>
        <w:t>.</w:t>
      </w:r>
    </w:p>
    <w:p w14:paraId="452A3ABA"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3-7</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مجمع عمومی عادی در صورتی رسمیت خواهد داشت که حداقل نصف بعلاوه یک مجموع اعضای دارنده حق رای حضور داشته باشند. اگر عده اعضاء در جلسه اول کمتر از نصف بعلاوه یک مجموع اعضای دارنده حق رای باشند و بالنتیجه جلسه مذکور حائز اکثریت نگردد مجمع نوبت دوم با برابر روش نوبت اول تشکیل و با هر تعداد عضو که حضور یابند رسمیت خواهد داشت</w:t>
      </w:r>
      <w:r w:rsidRPr="00BD43D2">
        <w:rPr>
          <w:rFonts w:asciiTheme="majorBidi" w:hAnsiTheme="majorBidi" w:cstheme="majorBidi"/>
          <w:sz w:val="24"/>
          <w:szCs w:val="24"/>
        </w:rPr>
        <w:t>.</w:t>
      </w:r>
    </w:p>
    <w:p w14:paraId="001BD2E8"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4-7</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تصمیمات مجمع عمومی عادی شورا با اکثریت نسبی آرای دارنده حق رای حاضر در جلسه اتخاذ می گردد</w:t>
      </w:r>
      <w:r w:rsidRPr="00BD43D2">
        <w:rPr>
          <w:rFonts w:asciiTheme="majorBidi" w:hAnsiTheme="majorBidi" w:cstheme="majorBidi"/>
          <w:sz w:val="24"/>
          <w:szCs w:val="24"/>
        </w:rPr>
        <w:t>.</w:t>
      </w:r>
    </w:p>
    <w:p w14:paraId="4676BFE2"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Pr>
        <w:t xml:space="preserve"> </w:t>
      </w:r>
    </w:p>
    <w:p w14:paraId="54AC2462"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5-7</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اعضای دارنده حق رای میبایستی حق عضویت سالانه مربوط به سال مالی جاری و سال قبل از تشکیل مجمع عمومی را پرداخت نموده باشند</w:t>
      </w:r>
      <w:r w:rsidRPr="00BD43D2">
        <w:rPr>
          <w:rFonts w:asciiTheme="majorBidi" w:hAnsiTheme="majorBidi" w:cstheme="majorBidi"/>
          <w:sz w:val="24"/>
          <w:szCs w:val="24"/>
        </w:rPr>
        <w:t>.</w:t>
      </w:r>
    </w:p>
    <w:p w14:paraId="6AFC9F50"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6-7</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مجمع عمومی فوق العاده درصورتی رسمیت خواهد داشت که حداقل دو سوم مجموع اعضای دارنده حق رای شورا در مجمع حضور داشته باشند و تصمیمات آن در صورتی معتبر خواهد بود که لااقل به تصویب دو سوم اعضای دارنده حق رای حاضر در جلسه برسد. چنانچه در جلسه اول مجمع عمومی فوق العاده حد نصاب لازم حاصل نشود ، جلسه بعد برابر روش جلسه اول ، با حضور هر تعداد از اعضاء تشکیل شده و تصمیمات آن با رای دو سوم اعضاء حاضر در جلسه معتبر خواهد بود</w:t>
      </w:r>
      <w:r w:rsidRPr="00BD43D2">
        <w:rPr>
          <w:rFonts w:asciiTheme="majorBidi" w:hAnsiTheme="majorBidi" w:cstheme="majorBidi"/>
          <w:sz w:val="24"/>
          <w:szCs w:val="24"/>
        </w:rPr>
        <w:t>.</w:t>
      </w:r>
    </w:p>
    <w:p w14:paraId="7878A67D"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8- وظایف مجمع عمومی عادی</w:t>
      </w:r>
    </w:p>
    <w:p w14:paraId="4797EEF0"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1-8</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استماع و بررسی گزارش هیات مدیره درباره فعالیتهای شورا در سال مالی قبل و تصویب آن</w:t>
      </w:r>
      <w:r w:rsidRPr="00BD43D2">
        <w:rPr>
          <w:rFonts w:asciiTheme="majorBidi" w:hAnsiTheme="majorBidi" w:cstheme="majorBidi"/>
          <w:sz w:val="24"/>
          <w:szCs w:val="24"/>
        </w:rPr>
        <w:t>.</w:t>
      </w:r>
    </w:p>
    <w:p w14:paraId="2AB64BD3"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2-8</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بررسی و اتخاذ تصمیم نسبت به ترازنامه و گزارشهای مالی مربوط به عملکرد سال قبل</w:t>
      </w:r>
      <w:r w:rsidRPr="00BD43D2">
        <w:rPr>
          <w:rFonts w:asciiTheme="majorBidi" w:hAnsiTheme="majorBidi" w:cstheme="majorBidi"/>
          <w:sz w:val="24"/>
          <w:szCs w:val="24"/>
        </w:rPr>
        <w:t>.</w:t>
      </w:r>
    </w:p>
    <w:p w14:paraId="2E87A0F0"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3-16</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بررسی بودجه پیشنهادی برای سال جاری و تصویب آن</w:t>
      </w:r>
      <w:r w:rsidRPr="00BD43D2">
        <w:rPr>
          <w:rFonts w:asciiTheme="majorBidi" w:hAnsiTheme="majorBidi" w:cstheme="majorBidi"/>
          <w:sz w:val="24"/>
          <w:szCs w:val="24"/>
        </w:rPr>
        <w:t xml:space="preserve"> .</w:t>
      </w:r>
    </w:p>
    <w:p w14:paraId="2435F560"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4-8</w:t>
      </w:r>
      <w:r w:rsidRPr="00BD43D2">
        <w:rPr>
          <w:rFonts w:asciiTheme="majorBidi" w:hAnsiTheme="majorBidi" w:cstheme="majorBidi"/>
          <w:sz w:val="24"/>
          <w:szCs w:val="24"/>
        </w:rPr>
        <w:t>-</w:t>
      </w:r>
      <w:r w:rsidRPr="00BD43D2">
        <w:rPr>
          <w:rFonts w:asciiTheme="majorBidi" w:hAnsiTheme="majorBidi" w:cstheme="majorBidi"/>
          <w:sz w:val="24"/>
          <w:szCs w:val="24"/>
          <w:rtl/>
        </w:rPr>
        <w:t>انتخاب اعضای هیات مدیره</w:t>
      </w:r>
      <w:r w:rsidRPr="00BD43D2">
        <w:rPr>
          <w:rFonts w:asciiTheme="majorBidi" w:hAnsiTheme="majorBidi" w:cstheme="majorBidi"/>
          <w:sz w:val="24"/>
          <w:szCs w:val="24"/>
        </w:rPr>
        <w:t>.</w:t>
      </w:r>
    </w:p>
    <w:p w14:paraId="451323B7"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5-8</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انتخاب بازرسان</w:t>
      </w:r>
    </w:p>
    <w:p w14:paraId="0A4DF408"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lastRenderedPageBreak/>
        <w:t>6-8</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تعیین روزنامه کثیرالانتشار برای درج آگهی ها و اطلاعیه های شورا</w:t>
      </w:r>
      <w:r w:rsidRPr="00BD43D2">
        <w:rPr>
          <w:rFonts w:asciiTheme="majorBidi" w:hAnsiTheme="majorBidi" w:cstheme="majorBidi"/>
          <w:sz w:val="24"/>
          <w:szCs w:val="24"/>
        </w:rPr>
        <w:t>.</w:t>
      </w:r>
    </w:p>
    <w:p w14:paraId="6B97947F"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 xml:space="preserve">7-8 </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بحث و بررسی درباره خط مشی آینده شورا و موارد دیگری که در صلاحیت مجمع عمومی عادی است</w:t>
      </w:r>
      <w:r w:rsidRPr="00BD43D2">
        <w:rPr>
          <w:rFonts w:asciiTheme="majorBidi" w:hAnsiTheme="majorBidi" w:cstheme="majorBidi"/>
          <w:sz w:val="24"/>
          <w:szCs w:val="24"/>
        </w:rPr>
        <w:t>.</w:t>
      </w:r>
    </w:p>
    <w:p w14:paraId="3128B1D1"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9- وظایف مجمع عمومی فوق العاده</w:t>
      </w:r>
    </w:p>
    <w:p w14:paraId="013A6523"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1-9</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اصلاح و تغییر اساسنامه</w:t>
      </w:r>
    </w:p>
    <w:p w14:paraId="3846AAC2"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2-9</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اتخاذ تصمیم نسبت به ابقاء یا خاتمه فعالیت شورا</w:t>
      </w:r>
      <w:r w:rsidRPr="00BD43D2">
        <w:rPr>
          <w:rFonts w:asciiTheme="majorBidi" w:hAnsiTheme="majorBidi" w:cstheme="majorBidi"/>
          <w:sz w:val="24"/>
          <w:szCs w:val="24"/>
        </w:rPr>
        <w:t>.</w:t>
      </w:r>
    </w:p>
    <w:p w14:paraId="0A11B36A"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3-9</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انتخاب هیات تصفیه درصورت خاتمه غعالیت شورا و اتخاذ تصمیم درباره دارایی های باقیمانده شورا و واگذاری آنها به اتاق بازرگانی و صنایع و معادن ایران</w:t>
      </w:r>
    </w:p>
    <w:p w14:paraId="641CADC4"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9- مجمع عمومی فوق العاده را در هر موقع می توان بوسیله هیات مدیره بنا به تصمیم آن هیات یا به درخواست حداقل یک سوم اعضای دارنده حق رای شورا یا به درخواست بازرس طبق ضوابط این اساسنامه تشکیل داد</w:t>
      </w:r>
      <w:r w:rsidRPr="00BD43D2">
        <w:rPr>
          <w:rFonts w:asciiTheme="majorBidi" w:hAnsiTheme="majorBidi" w:cstheme="majorBidi"/>
          <w:sz w:val="24"/>
          <w:szCs w:val="24"/>
        </w:rPr>
        <w:t>.</w:t>
      </w:r>
    </w:p>
    <w:p w14:paraId="3B432440"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هیات مدیره</w:t>
      </w:r>
    </w:p>
    <w:p w14:paraId="19D2823F"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10- هیات مدیره توسط مجمع عمومی عادی برای چهار سال انتخاب می گردد.هیات مدیره مرکب از نه عضو است که 7 نفر عضو اصلی و دو عضو علی البدل می باشند. انتخاب مجدد اعضای هیات مدیره بلامانع است</w:t>
      </w:r>
      <w:r w:rsidRPr="00BD43D2">
        <w:rPr>
          <w:rFonts w:asciiTheme="majorBidi" w:hAnsiTheme="majorBidi" w:cstheme="majorBidi"/>
          <w:sz w:val="24"/>
          <w:szCs w:val="24"/>
        </w:rPr>
        <w:t>.</w:t>
      </w:r>
    </w:p>
    <w:p w14:paraId="3BDB59F1"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Pr>
        <w:t> </w:t>
      </w:r>
    </w:p>
    <w:p w14:paraId="69164F16"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تبصره 1- اعضای هیات مدیره می بایستی اطلاعات و تجربه کافی در زمینه مبادلات دریائی , صنایع دریایی , شیلات و صید , شرکت های نفتکش و ترابریبین المللی را دارا باشند</w:t>
      </w:r>
      <w:r w:rsidRPr="00BD43D2">
        <w:rPr>
          <w:rFonts w:asciiTheme="majorBidi" w:hAnsiTheme="majorBidi" w:cstheme="majorBidi"/>
          <w:sz w:val="24"/>
          <w:szCs w:val="24"/>
        </w:rPr>
        <w:t>.</w:t>
      </w:r>
    </w:p>
    <w:p w14:paraId="17E4E559"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11- وظایف هیات مدیره : به استثنای اموری که به موجب مفاد صریح این اساسنامه و یا طبق قانون در صلاحیت مجامع عمومی است. هیات مدیره کلیه اختیارات لازم را جهت اداره امور شورا با حق تفویض آن به یک یا چند نفر از اعضای هیات مدیره دارا بوده و در انجام وظایف زیر نیز دارای اختیارات و صلاحیت خاص می باشد</w:t>
      </w:r>
      <w:r w:rsidRPr="00BD43D2">
        <w:rPr>
          <w:rFonts w:asciiTheme="majorBidi" w:hAnsiTheme="majorBidi" w:cstheme="majorBidi"/>
          <w:sz w:val="24"/>
          <w:szCs w:val="24"/>
        </w:rPr>
        <w:t>.</w:t>
      </w:r>
    </w:p>
    <w:p w14:paraId="433F3F74"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1-11</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انتخاب یک نفر به عنوان رئیس هیات مدیره و دو نفر به عنوان نایب رئیس از بین اعضای هیات مدیره</w:t>
      </w:r>
      <w:r w:rsidRPr="00BD43D2">
        <w:rPr>
          <w:rFonts w:asciiTheme="majorBidi" w:hAnsiTheme="majorBidi" w:cstheme="majorBidi"/>
          <w:sz w:val="24"/>
          <w:szCs w:val="24"/>
        </w:rPr>
        <w:t>.</w:t>
      </w:r>
    </w:p>
    <w:p w14:paraId="6C7220DA"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2-11</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انتخاب یک نفر خزانه دار و یک نفر به عنوان منشی هیات مدیره از بین اعضای هیات مدیره</w:t>
      </w:r>
      <w:r w:rsidRPr="00BD43D2">
        <w:rPr>
          <w:rFonts w:asciiTheme="majorBidi" w:hAnsiTheme="majorBidi" w:cstheme="majorBidi"/>
          <w:sz w:val="24"/>
          <w:szCs w:val="24"/>
        </w:rPr>
        <w:t>.</w:t>
      </w:r>
    </w:p>
    <w:p w14:paraId="7163319F"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3-11</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تعیین دبيرکل شورا توسط هیات مدیره</w:t>
      </w:r>
      <w:r w:rsidRPr="00BD43D2">
        <w:rPr>
          <w:rFonts w:asciiTheme="majorBidi" w:hAnsiTheme="majorBidi" w:cstheme="majorBidi"/>
          <w:sz w:val="24"/>
          <w:szCs w:val="24"/>
        </w:rPr>
        <w:t>.</w:t>
      </w:r>
    </w:p>
    <w:p w14:paraId="0573864B"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4-11</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قبول اعضای جدید شورا و خاتمه دادن به عضویت اعضاء با رعایت مفاد اساسنامه خواهد بود</w:t>
      </w:r>
      <w:r w:rsidRPr="00BD43D2">
        <w:rPr>
          <w:rFonts w:asciiTheme="majorBidi" w:hAnsiTheme="majorBidi" w:cstheme="majorBidi"/>
          <w:sz w:val="24"/>
          <w:szCs w:val="24"/>
        </w:rPr>
        <w:t>.</w:t>
      </w:r>
    </w:p>
    <w:p w14:paraId="3BF3A385"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5-11</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تهیه گزارش درباره فعالیتهای شورا و تسلیم آن مجمع عمومی</w:t>
      </w:r>
    </w:p>
    <w:p w14:paraId="0CD4E89B"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6-11</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تعیین اعضای دبیرخانه و وظایف و حقوق آنان طبق پیشنهاد دبیرکل</w:t>
      </w:r>
      <w:r w:rsidRPr="00BD43D2">
        <w:rPr>
          <w:rFonts w:asciiTheme="majorBidi" w:hAnsiTheme="majorBidi" w:cstheme="majorBidi"/>
          <w:sz w:val="24"/>
          <w:szCs w:val="24"/>
        </w:rPr>
        <w:t>.</w:t>
      </w:r>
    </w:p>
    <w:p w14:paraId="5EEC3A21"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7-11</w:t>
      </w:r>
      <w:r w:rsidRPr="00BD43D2">
        <w:rPr>
          <w:rFonts w:asciiTheme="majorBidi" w:hAnsiTheme="majorBidi" w:cstheme="majorBidi"/>
          <w:sz w:val="24"/>
          <w:szCs w:val="24"/>
        </w:rPr>
        <w:t>-</w:t>
      </w:r>
      <w:r w:rsidRPr="00BD43D2">
        <w:rPr>
          <w:rFonts w:asciiTheme="majorBidi" w:hAnsiTheme="majorBidi" w:cstheme="majorBidi"/>
          <w:sz w:val="24"/>
          <w:szCs w:val="24"/>
          <w:rtl/>
        </w:rPr>
        <w:t>تهیه برآورد بودجه سالیانه و پیشنهاد آن به مجمع عمومی شورا همراه با گزارش توجیهی و گزارش حسابرسی که باید حداقل پانزده روز قبل از تشکیل مجمع در دسترس اعضای کمیته قرار گیرد</w:t>
      </w:r>
      <w:r w:rsidRPr="00BD43D2">
        <w:rPr>
          <w:rFonts w:asciiTheme="majorBidi" w:hAnsiTheme="majorBidi" w:cstheme="majorBidi"/>
          <w:sz w:val="24"/>
          <w:szCs w:val="24"/>
        </w:rPr>
        <w:t>.</w:t>
      </w:r>
    </w:p>
    <w:p w14:paraId="277EEA31"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8-11</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تعیین کمیسیونهای فرعی مورد احتیاج شورا و انتخاب اعضای هر یک و تعیین وظایف و حدود اختیارات هر کمیته فرعی</w:t>
      </w:r>
      <w:r w:rsidRPr="00BD43D2">
        <w:rPr>
          <w:rFonts w:asciiTheme="majorBidi" w:hAnsiTheme="majorBidi" w:cstheme="majorBidi"/>
          <w:sz w:val="24"/>
          <w:szCs w:val="24"/>
        </w:rPr>
        <w:t>.</w:t>
      </w:r>
    </w:p>
    <w:p w14:paraId="4AEB2A59"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lastRenderedPageBreak/>
        <w:t>9-11</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طرح هرگونه دعوی اعم از حقوقی و کیفری در مراجع ذیصلاح قضائی ، و دفاع یا پاسخگویی به هرگونه دعوی علیه شورا در کلیه مراحل رسیدگی و با اختیار تام ، بطور مستقل یا از طریق انتخاب وکیل و یا وکلای دادگستری با حق تفویض تمام و یا قسمتی از اختیارات مصرحه 62 ، 63  قانون آیین دادرسی مدنی به وکلای منتخب و عنداللزوم ، عزل وکلای موصوف</w:t>
      </w:r>
      <w:r w:rsidRPr="00BD43D2">
        <w:rPr>
          <w:rFonts w:asciiTheme="majorBidi" w:hAnsiTheme="majorBidi" w:cstheme="majorBidi"/>
          <w:sz w:val="24"/>
          <w:szCs w:val="24"/>
        </w:rPr>
        <w:t>.</w:t>
      </w:r>
    </w:p>
    <w:p w14:paraId="3AC47C49"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10-11</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افتتاح هر نوع حساب بانکی ، اعم از جاری و پس انداز و ثابت در بانکها و موسسات مالی و عنداللزوم اخذ تسهیلات بانکی و عقد قراردادها</w:t>
      </w:r>
      <w:r w:rsidRPr="00BD43D2">
        <w:rPr>
          <w:rFonts w:asciiTheme="majorBidi" w:hAnsiTheme="majorBidi" w:cstheme="majorBidi"/>
          <w:sz w:val="24"/>
          <w:szCs w:val="24"/>
        </w:rPr>
        <w:t>.</w:t>
      </w:r>
    </w:p>
    <w:p w14:paraId="1EE0E233"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11-11</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قبول و دریافت کمکهای مالی و کمکهای بلاعوض</w:t>
      </w:r>
      <w:r w:rsidRPr="00BD43D2">
        <w:rPr>
          <w:rFonts w:asciiTheme="majorBidi" w:hAnsiTheme="majorBidi" w:cstheme="majorBidi"/>
          <w:sz w:val="24"/>
          <w:szCs w:val="24"/>
        </w:rPr>
        <w:t>.</w:t>
      </w:r>
    </w:p>
    <w:p w14:paraId="345284A9"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12-11</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تعیین و تصویب حق عضویت سالیانه</w:t>
      </w:r>
      <w:r w:rsidRPr="00BD43D2">
        <w:rPr>
          <w:rFonts w:asciiTheme="majorBidi" w:hAnsiTheme="majorBidi" w:cstheme="majorBidi"/>
          <w:sz w:val="24"/>
          <w:szCs w:val="24"/>
        </w:rPr>
        <w:t>.</w:t>
      </w:r>
    </w:p>
    <w:p w14:paraId="5CB821D5"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13-11</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کلیه نامه های صادره از طرف شورا باید به امضای دبیرکل برسد و مدارکی که دارای بار مالی و حقوقی است به امضاء رئیس هیات مدیره میرسد مگر در مواردیکه حق امضای خود را به یکی دیگر از اعضای هیات مدیره یا دبیركل تفویض نموده باشد</w:t>
      </w:r>
      <w:r w:rsidRPr="00BD43D2">
        <w:rPr>
          <w:rFonts w:asciiTheme="majorBidi" w:hAnsiTheme="majorBidi" w:cstheme="majorBidi"/>
          <w:sz w:val="24"/>
          <w:szCs w:val="24"/>
        </w:rPr>
        <w:t>.</w:t>
      </w:r>
    </w:p>
    <w:p w14:paraId="1EF6CB70"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12- درصورتیکه یک یا چند نفر از اعضای هیات مدیره استعفا و یا فوت نمایند و یا چنانچه قادر به انجام وظایف خود نباشند ، از میان اعضای علی البدل هیات مدیره به جانشینی انتخاب خواهد گردید</w:t>
      </w:r>
      <w:r w:rsidRPr="00BD43D2">
        <w:rPr>
          <w:rFonts w:asciiTheme="majorBidi" w:hAnsiTheme="majorBidi" w:cstheme="majorBidi"/>
          <w:sz w:val="24"/>
          <w:szCs w:val="24"/>
        </w:rPr>
        <w:t>.</w:t>
      </w:r>
    </w:p>
    <w:p w14:paraId="7CE7401B"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13- جلسات هیات مدیره حداقل یکبار در ماه طبق دعوت رئیس هیات مدیره با حضور سه نفر عضو تشکیل می شود</w:t>
      </w:r>
      <w:r w:rsidRPr="00BD43D2">
        <w:rPr>
          <w:rFonts w:asciiTheme="majorBidi" w:hAnsiTheme="majorBidi" w:cstheme="majorBidi"/>
          <w:sz w:val="24"/>
          <w:szCs w:val="24"/>
        </w:rPr>
        <w:t>.</w:t>
      </w:r>
    </w:p>
    <w:p w14:paraId="4E934365"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14 – بررسی فعالیت اعضاء و تشویق و تقدیر برجسته ترین اعضاء موفق در گسترش هریک از زمینه های صنایع دریایی و ارتقاء روابط روابط با کشورهای دارای صنایع پیشرفته دریایی توسط هیئت مدیره سالی یکبار انجام خواهد شد</w:t>
      </w:r>
      <w:r w:rsidRPr="00BD43D2">
        <w:rPr>
          <w:rFonts w:asciiTheme="majorBidi" w:hAnsiTheme="majorBidi" w:cstheme="majorBidi"/>
          <w:sz w:val="24"/>
          <w:szCs w:val="24"/>
        </w:rPr>
        <w:t xml:space="preserve"> .</w:t>
      </w:r>
    </w:p>
    <w:p w14:paraId="028D4FA3"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خزانه دار</w:t>
      </w:r>
    </w:p>
    <w:p w14:paraId="0234E0CF"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15- خزانه دار شورا برای مدت چهار سال انتخاب می شود و وظیفه او نظارت بر نگهداری و اداره کلیه دارایی ها و امور مالی شورا و سرپرستی کلیه عملیات حسابداری خواهد بود که از طرف هیات مدیره در این مورد اقدام خواهد نمود و در تاریخی که هر سال تعیین می شود طرح اولیه بودجه پیشنهادی سال بعد را تهیه و به هیات مدیره تسلیم می کند. خزانه دار در فواصلی که هیات مدیره تعیین می نماید و بهرحال بیشتر از شش ماه یک مرتبه نخواهد بود ، گزارشی از وضع مالی شورا تهیه و دراختیار هیات قرار خواهد داد</w:t>
      </w:r>
      <w:r w:rsidRPr="00BD43D2">
        <w:rPr>
          <w:rFonts w:asciiTheme="majorBidi" w:hAnsiTheme="majorBidi" w:cstheme="majorBidi"/>
          <w:sz w:val="24"/>
          <w:szCs w:val="24"/>
        </w:rPr>
        <w:t>.</w:t>
      </w:r>
    </w:p>
    <w:p w14:paraId="41A10858"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بازرسان</w:t>
      </w:r>
    </w:p>
    <w:p w14:paraId="59C9E9B6"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16- مجمع عمومی عادی سالانه برای هر سال مالی یک نفر را به عنوان بازرس اصلی و یکنفر را به عنوان بازرس علی البدل انتخاب می نماید. بازرس شورا ، گزارش خود را در رابطه با اقدامات مالی شورا ، حداکثر 45 روز بعد از پایان سال مالی جهت طرح و تصویب در مجمع عمومی عادی سالانه به هیات مدیره تسلیم می کند</w:t>
      </w:r>
      <w:r w:rsidRPr="00BD43D2">
        <w:rPr>
          <w:rFonts w:asciiTheme="majorBidi" w:hAnsiTheme="majorBidi" w:cstheme="majorBidi"/>
          <w:sz w:val="24"/>
          <w:szCs w:val="24"/>
        </w:rPr>
        <w:t>.</w:t>
      </w:r>
    </w:p>
    <w:p w14:paraId="3217C3D5"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آیین نامه ها</w:t>
      </w:r>
    </w:p>
    <w:p w14:paraId="54C09E9D"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17- کلیه آیین نامه های شورا (آیین نامه های مالی ، اداری ، انتخابات و غیره ) که از طرف کمیسیونهای فرعی کمیته تنظیم و پیشنهاد می شوند ، پس از تصیب هیات مدیره قابل اجرا می باشد</w:t>
      </w:r>
      <w:r w:rsidRPr="00BD43D2">
        <w:rPr>
          <w:rFonts w:asciiTheme="majorBidi" w:hAnsiTheme="majorBidi" w:cstheme="majorBidi"/>
          <w:sz w:val="24"/>
          <w:szCs w:val="24"/>
        </w:rPr>
        <w:t>.</w:t>
      </w:r>
    </w:p>
    <w:p w14:paraId="7C91DDE0"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lastRenderedPageBreak/>
        <w:t>اصلاح اساسنامه</w:t>
      </w:r>
    </w:p>
    <w:p w14:paraId="02F9C959"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18- هیات مدیره پیشنهادهی واصله درخصوص اصلاح اساسنامه را بررسی و پس از تصویب جهت اخذ تصمیم در مجمع عمومی فوق العاده مطرح می نماید</w:t>
      </w:r>
      <w:r w:rsidRPr="00BD43D2">
        <w:rPr>
          <w:rFonts w:asciiTheme="majorBidi" w:hAnsiTheme="majorBidi" w:cstheme="majorBidi"/>
          <w:sz w:val="24"/>
          <w:szCs w:val="24"/>
        </w:rPr>
        <w:t>.</w:t>
      </w:r>
    </w:p>
    <w:p w14:paraId="43AE0F42"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دبیرخانه</w:t>
      </w:r>
    </w:p>
    <w:p w14:paraId="078C2C1A"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19- دبیرخانه شورا عهده دار امور اداری و مجری مصوبات هیات مدیره است و سرپرستی آن را دبیرکل برعهده دارد. کلیه مکاتبات شورا از طریق دبیرخانه به عمل می آید. دبیرکل باید در زمینه مدیریت دارای تجربه و سابقه کافی باشد. دبیرکل مکلف است مساعی خود را منحصراً در جهت تامین اهداف و حفظ منافع اعضای شورای عالی بازرگانی ایران و آفریقا معطوف نماید. حقوق و مزایای وی با پیشنهاد رئیس و تصویب هیات مدیره تعیین می گردد. هیات مدیره همچنین شرح وظایف دبیرکل را تعیین و به ایشان ابلاغ می نماید</w:t>
      </w:r>
      <w:r w:rsidRPr="00BD43D2">
        <w:rPr>
          <w:rFonts w:asciiTheme="majorBidi" w:hAnsiTheme="majorBidi" w:cstheme="majorBidi"/>
          <w:sz w:val="24"/>
          <w:szCs w:val="24"/>
        </w:rPr>
        <w:t>.</w:t>
      </w:r>
    </w:p>
    <w:p w14:paraId="278492C0"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20- دبیرکل در موارد زیر اقدام می کند</w:t>
      </w:r>
      <w:r w:rsidRPr="00BD43D2">
        <w:rPr>
          <w:rFonts w:asciiTheme="majorBidi" w:hAnsiTheme="majorBidi" w:cstheme="majorBidi"/>
          <w:sz w:val="24"/>
          <w:szCs w:val="24"/>
        </w:rPr>
        <w:t>.</w:t>
      </w:r>
    </w:p>
    <w:p w14:paraId="23FE9729"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1-20</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تشکیل دبیرخانه و اداره امور آن براساس مصوبات هیات مدیره</w:t>
      </w:r>
      <w:r w:rsidRPr="00BD43D2">
        <w:rPr>
          <w:rFonts w:asciiTheme="majorBidi" w:hAnsiTheme="majorBidi" w:cstheme="majorBidi"/>
          <w:sz w:val="24"/>
          <w:szCs w:val="24"/>
        </w:rPr>
        <w:t>.</w:t>
      </w:r>
    </w:p>
    <w:p w14:paraId="78F9B757"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2-20</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استخدام کارکنان دبیرخانه با تائید هیات مدیره</w:t>
      </w:r>
      <w:r w:rsidRPr="00BD43D2">
        <w:rPr>
          <w:rFonts w:asciiTheme="majorBidi" w:hAnsiTheme="majorBidi" w:cstheme="majorBidi"/>
          <w:sz w:val="24"/>
          <w:szCs w:val="24"/>
        </w:rPr>
        <w:t>.</w:t>
      </w:r>
    </w:p>
    <w:p w14:paraId="1EFB6E55"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3-20</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انجام وظیفه بعنوان دبیرکل در مجمع عمومی و هیات مدیره و تهیه صورتجلسات مربوطه</w:t>
      </w:r>
      <w:r w:rsidRPr="00BD43D2">
        <w:rPr>
          <w:rFonts w:asciiTheme="majorBidi" w:hAnsiTheme="majorBidi" w:cstheme="majorBidi"/>
          <w:sz w:val="24"/>
          <w:szCs w:val="24"/>
        </w:rPr>
        <w:t>.</w:t>
      </w:r>
    </w:p>
    <w:p w14:paraId="2EC471BF"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4-20</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تهیه گزارش های لازم برای هیات مدیره</w:t>
      </w:r>
    </w:p>
    <w:p w14:paraId="414C6F13"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5-20</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امضاء کلیه نامه های اجرائی که بار مالی مصوب هیات مدیره را دارا می باشد</w:t>
      </w:r>
      <w:r w:rsidRPr="00BD43D2">
        <w:rPr>
          <w:rFonts w:asciiTheme="majorBidi" w:hAnsiTheme="majorBidi" w:cstheme="majorBidi"/>
          <w:sz w:val="24"/>
          <w:szCs w:val="24"/>
        </w:rPr>
        <w:t>.</w:t>
      </w:r>
    </w:p>
    <w:p w14:paraId="2C4DF8B5"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منابع مالی</w:t>
      </w:r>
    </w:p>
    <w:p w14:paraId="464AF233"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21- شورا برای انجام وظایف مربوطه هزینه های خود را از منابع زیر تامین می کند</w:t>
      </w:r>
      <w:r w:rsidRPr="00BD43D2">
        <w:rPr>
          <w:rFonts w:asciiTheme="majorBidi" w:hAnsiTheme="majorBidi" w:cstheme="majorBidi"/>
          <w:sz w:val="24"/>
          <w:szCs w:val="24"/>
        </w:rPr>
        <w:t>.</w:t>
      </w:r>
    </w:p>
    <w:p w14:paraId="443A5C14"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1-21</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حق عضویت سالانه اعضای عادی حقیقی و حقوقی</w:t>
      </w:r>
      <w:r w:rsidRPr="00BD43D2">
        <w:rPr>
          <w:rFonts w:asciiTheme="majorBidi" w:hAnsiTheme="majorBidi" w:cstheme="majorBidi"/>
          <w:sz w:val="24"/>
          <w:szCs w:val="24"/>
        </w:rPr>
        <w:t>.</w:t>
      </w:r>
    </w:p>
    <w:p w14:paraId="0DEB4508"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2-21</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قبول و دریافت کمکهای مالی و کمکهای بلاعوض</w:t>
      </w:r>
    </w:p>
    <w:p w14:paraId="15C40E9D"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3-21</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وجوهی که بابت ارائه خدمات دریافت می دارد</w:t>
      </w:r>
      <w:r w:rsidRPr="00BD43D2">
        <w:rPr>
          <w:rFonts w:asciiTheme="majorBidi" w:hAnsiTheme="majorBidi" w:cstheme="majorBidi"/>
          <w:sz w:val="24"/>
          <w:szCs w:val="24"/>
        </w:rPr>
        <w:t>.</w:t>
      </w:r>
    </w:p>
    <w:p w14:paraId="1D71542F"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بررسی حسابها و اسناد</w:t>
      </w:r>
    </w:p>
    <w:p w14:paraId="1FB75CED"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22- سال مالی شورا یک دوره دوازده ماهه است که اول فروردین هر سال شروع و به پایان اسفند همان سال خاتمه می یابد. اولین سال مالی از تاریخ تشکیل شورا شروع و در پایان اسفند همان سال خاتمه می پذیرد</w:t>
      </w:r>
      <w:r w:rsidRPr="00BD43D2">
        <w:rPr>
          <w:rFonts w:asciiTheme="majorBidi" w:hAnsiTheme="majorBidi" w:cstheme="majorBidi"/>
          <w:sz w:val="24"/>
          <w:szCs w:val="24"/>
        </w:rPr>
        <w:t>.</w:t>
      </w:r>
    </w:p>
    <w:p w14:paraId="5874BF5F"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23- کلیه چکها ، اسناد مالی و تعهد آور کمیته در صورتی معتبر است که توسط رئیس و یا یکی از نواب رئیس هیات مدیره و خزانه دار (با حق توکیل به یکی دیگر از اعضای هیات مدیره یا دبیرکل) امضاء شده باشد و به مهر شورا نیز ممهور گردد</w:t>
      </w:r>
      <w:r w:rsidRPr="00BD43D2">
        <w:rPr>
          <w:rFonts w:asciiTheme="majorBidi" w:hAnsiTheme="majorBidi" w:cstheme="majorBidi"/>
          <w:sz w:val="24"/>
          <w:szCs w:val="24"/>
        </w:rPr>
        <w:t>.</w:t>
      </w:r>
    </w:p>
    <w:p w14:paraId="11DE8019"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خاتمه فعالیت و انحلال</w:t>
      </w:r>
    </w:p>
    <w:p w14:paraId="1FE4F7BB"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lastRenderedPageBreak/>
        <w:t>ماده 24- فعالیت شورا بنا به تصمیم مجمع فوق العاده که طبق ماده 2-17 این اساسنامه اتخاذ می گردد خاتمه خواهد یافت</w:t>
      </w:r>
      <w:r w:rsidRPr="00BD43D2">
        <w:rPr>
          <w:rFonts w:asciiTheme="majorBidi" w:hAnsiTheme="majorBidi" w:cstheme="majorBidi"/>
          <w:sz w:val="24"/>
          <w:szCs w:val="24"/>
        </w:rPr>
        <w:t>.</w:t>
      </w:r>
    </w:p>
    <w:p w14:paraId="2E0080B3"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25- با اتخاذ تصمیم درباره خاتمه فعالیت شورا ، مجمع عمومی هیات تصفیه ای مرکب از سه عضو هیات مدیره شورا انتخاب و به آن ماموریت خواهد داد که به فعالیت کمیته طبق قوانین جاری ایران خاتمه دهد. هرگونه مازاد دارایی که ممکن است در اختیار هیات تصفیه باقی بماند، باید طبق قوانین ایران به اتاق بازرگانی و صنایع و معادن ایران واگذار گردد</w:t>
      </w:r>
      <w:r w:rsidRPr="00BD43D2">
        <w:rPr>
          <w:rFonts w:asciiTheme="majorBidi" w:hAnsiTheme="majorBidi" w:cstheme="majorBidi"/>
          <w:sz w:val="24"/>
          <w:szCs w:val="24"/>
        </w:rPr>
        <w:t>.</w:t>
      </w:r>
    </w:p>
    <w:p w14:paraId="64561C9B" w14:textId="77777777"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این اساسنامه مشتمل بر 25 ماده و 3 تبصره در جلسه مجمع عمومی موسسین منعقد در تاریخ ..............تصویب شد</w:t>
      </w:r>
      <w:r w:rsidRPr="00BD43D2">
        <w:rPr>
          <w:rFonts w:asciiTheme="majorBidi" w:hAnsiTheme="majorBidi" w:cstheme="majorBidi"/>
          <w:sz w:val="24"/>
          <w:szCs w:val="24"/>
        </w:rPr>
        <w:t>.</w:t>
      </w:r>
    </w:p>
    <w:p w14:paraId="56944E62" w14:textId="77777777" w:rsidR="00845001" w:rsidRPr="00A00FDC" w:rsidRDefault="00845001" w:rsidP="00845001">
      <w:pPr>
        <w:bidi/>
        <w:ind w:left="360"/>
        <w:jc w:val="both"/>
        <w:rPr>
          <w:rFonts w:asciiTheme="majorBidi" w:hAnsiTheme="majorBidi" w:cstheme="majorBidi"/>
          <w:b/>
          <w:bCs/>
          <w:sz w:val="24"/>
          <w:szCs w:val="24"/>
        </w:rPr>
      </w:pPr>
      <w:r w:rsidRPr="00A00FDC">
        <w:rPr>
          <w:rFonts w:asciiTheme="majorBidi" w:hAnsiTheme="majorBidi" w:cstheme="majorBidi"/>
          <w:b/>
          <w:bCs/>
          <w:sz w:val="24"/>
          <w:szCs w:val="24"/>
          <w:rtl/>
        </w:rPr>
        <w:t xml:space="preserve">محمدرضا فقیهی </w:t>
      </w:r>
    </w:p>
    <w:p w14:paraId="128FEAE8" w14:textId="77777777" w:rsidR="00845001" w:rsidRPr="00BD43D2" w:rsidRDefault="00845001" w:rsidP="00845001">
      <w:pPr>
        <w:bidi/>
        <w:rPr>
          <w:rFonts w:asciiTheme="majorBidi" w:hAnsiTheme="majorBidi" w:cstheme="majorBidi"/>
          <w:sz w:val="24"/>
          <w:szCs w:val="24"/>
          <w:rtl/>
          <w:lang w:bidi="fa-IR"/>
        </w:rPr>
      </w:pPr>
    </w:p>
    <w:p w14:paraId="36338FF0" w14:textId="77777777" w:rsidR="00A136C6" w:rsidRDefault="00A136C6" w:rsidP="000002FE">
      <w:pPr>
        <w:bidi/>
        <w:rPr>
          <w:rFonts w:ascii="Arial" w:eastAsia="Calibri" w:hAnsi="Arial" w:cs="Arial"/>
          <w:sz w:val="24"/>
          <w:szCs w:val="24"/>
          <w:rtl/>
          <w:lang w:bidi="fa-IR"/>
        </w:rPr>
      </w:pPr>
    </w:p>
    <w:p w14:paraId="7325B2DD" w14:textId="77777777" w:rsidR="00A136C6" w:rsidRDefault="00A136C6" w:rsidP="000002FE">
      <w:pPr>
        <w:bidi/>
        <w:rPr>
          <w:rFonts w:ascii="Arial" w:eastAsia="Calibri" w:hAnsi="Arial" w:cs="Arial"/>
          <w:sz w:val="24"/>
          <w:szCs w:val="24"/>
          <w:rtl/>
          <w:lang w:bidi="fa-IR"/>
        </w:rPr>
      </w:pPr>
    </w:p>
    <w:p w14:paraId="084BCFD6" w14:textId="77777777" w:rsidR="00A136C6" w:rsidRDefault="00A136C6" w:rsidP="000002FE">
      <w:pPr>
        <w:bidi/>
        <w:rPr>
          <w:rFonts w:ascii="Arial" w:eastAsia="Calibri" w:hAnsi="Arial" w:cs="Arial"/>
          <w:sz w:val="24"/>
          <w:szCs w:val="24"/>
          <w:rtl/>
          <w:lang w:bidi="fa-IR"/>
        </w:rPr>
      </w:pPr>
    </w:p>
    <w:p w14:paraId="5F70E87B" w14:textId="77777777" w:rsidR="00A136C6" w:rsidRDefault="00A136C6" w:rsidP="000002FE">
      <w:pPr>
        <w:bidi/>
        <w:rPr>
          <w:rFonts w:ascii="Arial" w:eastAsia="Calibri" w:hAnsi="Arial" w:cs="Arial"/>
          <w:sz w:val="24"/>
          <w:szCs w:val="24"/>
          <w:rtl/>
          <w:lang w:bidi="fa-IR"/>
        </w:rPr>
      </w:pPr>
    </w:p>
    <w:p w14:paraId="0993A92D" w14:textId="77777777" w:rsidR="00A136C6" w:rsidRDefault="00A136C6" w:rsidP="000002FE">
      <w:pPr>
        <w:bidi/>
        <w:rPr>
          <w:rFonts w:ascii="Arial" w:eastAsia="Calibri" w:hAnsi="Arial" w:cs="Arial"/>
          <w:sz w:val="24"/>
          <w:szCs w:val="24"/>
          <w:rtl/>
          <w:lang w:bidi="fa-IR"/>
        </w:rPr>
      </w:pPr>
    </w:p>
    <w:p w14:paraId="00CDEBCF" w14:textId="77777777" w:rsidR="00A136C6" w:rsidRDefault="00A136C6" w:rsidP="000002FE">
      <w:pPr>
        <w:bidi/>
        <w:rPr>
          <w:rFonts w:ascii="Arial" w:eastAsia="Calibri" w:hAnsi="Arial" w:cs="Arial"/>
          <w:sz w:val="24"/>
          <w:szCs w:val="24"/>
          <w:rtl/>
          <w:lang w:bidi="fa-IR"/>
        </w:rPr>
      </w:pPr>
    </w:p>
    <w:p w14:paraId="76DC0A1C" w14:textId="77777777" w:rsidR="00A136C6" w:rsidRDefault="00A136C6" w:rsidP="000002FE">
      <w:pPr>
        <w:bidi/>
        <w:rPr>
          <w:rFonts w:ascii="Arial" w:eastAsia="Calibri" w:hAnsi="Arial" w:cs="Arial"/>
          <w:sz w:val="24"/>
          <w:szCs w:val="24"/>
          <w:rtl/>
          <w:lang w:bidi="fa-IR"/>
        </w:rPr>
      </w:pPr>
    </w:p>
    <w:p w14:paraId="727CD0ED" w14:textId="77777777" w:rsidR="00A136C6" w:rsidRDefault="00A136C6" w:rsidP="000002FE">
      <w:pPr>
        <w:bidi/>
        <w:rPr>
          <w:rFonts w:ascii="Arial" w:eastAsia="Calibri" w:hAnsi="Arial" w:cs="Arial"/>
          <w:sz w:val="24"/>
          <w:szCs w:val="24"/>
          <w:rtl/>
          <w:lang w:bidi="fa-IR"/>
        </w:rPr>
      </w:pPr>
    </w:p>
    <w:p w14:paraId="39680A1C" w14:textId="77777777" w:rsidR="00A136C6" w:rsidRDefault="00A136C6" w:rsidP="000002FE">
      <w:pPr>
        <w:bidi/>
        <w:rPr>
          <w:rFonts w:ascii="Arial" w:eastAsia="Calibri" w:hAnsi="Arial" w:cs="Arial"/>
          <w:sz w:val="24"/>
          <w:szCs w:val="24"/>
          <w:rtl/>
          <w:lang w:bidi="fa-IR"/>
        </w:rPr>
      </w:pPr>
    </w:p>
    <w:p w14:paraId="6758B14E" w14:textId="77777777" w:rsidR="00A136C6" w:rsidRDefault="00A136C6" w:rsidP="000002FE">
      <w:pPr>
        <w:bidi/>
        <w:rPr>
          <w:rFonts w:ascii="Arial" w:eastAsia="Calibri" w:hAnsi="Arial" w:cs="Arial"/>
          <w:sz w:val="24"/>
          <w:szCs w:val="24"/>
          <w:rtl/>
          <w:lang w:bidi="fa-IR"/>
        </w:rPr>
      </w:pPr>
    </w:p>
    <w:p w14:paraId="5096F512" w14:textId="77777777" w:rsidR="00A136C6" w:rsidRDefault="00A136C6" w:rsidP="000002FE">
      <w:pPr>
        <w:bidi/>
        <w:rPr>
          <w:rFonts w:ascii="Arial" w:eastAsia="Calibri" w:hAnsi="Arial" w:cs="Arial"/>
          <w:sz w:val="24"/>
          <w:szCs w:val="24"/>
          <w:rtl/>
          <w:lang w:bidi="fa-IR"/>
        </w:rPr>
      </w:pPr>
    </w:p>
    <w:p w14:paraId="4A44976B" w14:textId="77777777" w:rsidR="00A136C6" w:rsidRDefault="00A136C6" w:rsidP="000002FE">
      <w:pPr>
        <w:bidi/>
        <w:rPr>
          <w:rFonts w:ascii="Arial" w:eastAsia="Calibri" w:hAnsi="Arial" w:cs="Arial"/>
          <w:sz w:val="24"/>
          <w:szCs w:val="24"/>
          <w:rtl/>
          <w:lang w:bidi="fa-IR"/>
        </w:rPr>
      </w:pPr>
    </w:p>
    <w:p w14:paraId="4471C295" w14:textId="77777777" w:rsidR="00A136C6" w:rsidRDefault="00A136C6" w:rsidP="000002FE">
      <w:pPr>
        <w:bidi/>
        <w:rPr>
          <w:rFonts w:ascii="Arial" w:eastAsia="Calibri" w:hAnsi="Arial" w:cs="Arial"/>
          <w:sz w:val="24"/>
          <w:szCs w:val="24"/>
          <w:rtl/>
          <w:lang w:bidi="fa-IR"/>
        </w:rPr>
      </w:pPr>
    </w:p>
    <w:p w14:paraId="5B429862" w14:textId="77777777" w:rsidR="00A136C6" w:rsidRDefault="00A136C6" w:rsidP="000002FE">
      <w:pPr>
        <w:bidi/>
        <w:rPr>
          <w:rFonts w:ascii="Arial" w:eastAsia="Calibri" w:hAnsi="Arial" w:cs="Arial"/>
          <w:sz w:val="24"/>
          <w:szCs w:val="24"/>
          <w:rtl/>
          <w:lang w:bidi="fa-IR"/>
        </w:rPr>
      </w:pPr>
    </w:p>
    <w:p w14:paraId="24DCC1AB" w14:textId="77777777" w:rsidR="00A136C6" w:rsidRDefault="00A136C6" w:rsidP="000002FE">
      <w:pPr>
        <w:bidi/>
        <w:rPr>
          <w:rFonts w:ascii="Arial" w:eastAsia="Calibri" w:hAnsi="Arial" w:cs="Arial"/>
          <w:sz w:val="24"/>
          <w:szCs w:val="24"/>
          <w:rtl/>
          <w:lang w:bidi="fa-IR"/>
        </w:rPr>
      </w:pPr>
    </w:p>
    <w:p w14:paraId="43FE7D56" w14:textId="77777777" w:rsidR="00A136C6" w:rsidRDefault="00A136C6" w:rsidP="000002FE">
      <w:pPr>
        <w:bidi/>
        <w:rPr>
          <w:rFonts w:ascii="Arial" w:eastAsia="Calibri" w:hAnsi="Arial" w:cs="Arial"/>
          <w:sz w:val="24"/>
          <w:szCs w:val="24"/>
          <w:rtl/>
          <w:lang w:bidi="fa-IR"/>
        </w:rPr>
      </w:pPr>
    </w:p>
    <w:p w14:paraId="151B1945" w14:textId="77777777" w:rsidR="00A136C6" w:rsidRDefault="00A136C6" w:rsidP="000002FE">
      <w:pPr>
        <w:bidi/>
        <w:rPr>
          <w:rFonts w:ascii="Arial" w:eastAsia="Calibri" w:hAnsi="Arial" w:cs="Arial"/>
          <w:sz w:val="24"/>
          <w:szCs w:val="24"/>
          <w:rtl/>
          <w:lang w:bidi="fa-IR"/>
        </w:rPr>
      </w:pPr>
    </w:p>
    <w:p w14:paraId="4BA53B6A" w14:textId="77777777" w:rsidR="00A136C6" w:rsidRDefault="00A136C6" w:rsidP="000002FE">
      <w:pPr>
        <w:bidi/>
        <w:rPr>
          <w:rFonts w:ascii="Arial" w:eastAsia="Calibri" w:hAnsi="Arial" w:cs="Arial"/>
          <w:b/>
          <w:bCs/>
          <w:sz w:val="24"/>
          <w:szCs w:val="24"/>
          <w:rtl/>
          <w:lang w:bidi="fa-IR"/>
        </w:rPr>
      </w:pPr>
    </w:p>
    <w:p w14:paraId="1CE53910" w14:textId="77777777" w:rsidR="007B356E" w:rsidRDefault="007B356E" w:rsidP="007B356E">
      <w:pPr>
        <w:bidi/>
        <w:rPr>
          <w:rFonts w:ascii="Arial" w:eastAsia="Calibri" w:hAnsi="Arial" w:cs="Arial"/>
          <w:b/>
          <w:bCs/>
          <w:sz w:val="24"/>
          <w:szCs w:val="24"/>
          <w:rtl/>
          <w:lang w:bidi="fa-IR"/>
        </w:rPr>
      </w:pPr>
      <w:r>
        <w:rPr>
          <w:rFonts w:ascii="Arial" w:eastAsia="Calibri" w:hAnsi="Arial" w:cs="Arial" w:hint="cs"/>
          <w:b/>
          <w:bCs/>
          <w:sz w:val="24"/>
          <w:szCs w:val="24"/>
          <w:rtl/>
          <w:lang w:bidi="fa-IR"/>
        </w:rPr>
        <w:t xml:space="preserve">منابع و مآخذ </w:t>
      </w:r>
    </w:p>
    <w:p w14:paraId="20CACF57" w14:textId="77777777" w:rsidR="00F3298A" w:rsidRPr="00F11B39" w:rsidRDefault="00F11B39" w:rsidP="00F11B39">
      <w:pPr>
        <w:bidi/>
        <w:spacing w:before="100" w:beforeAutospacing="1" w:after="100" w:afterAutospacing="1" w:line="240" w:lineRule="auto"/>
        <w:rPr>
          <w:rFonts w:cs="B Zar"/>
          <w:sz w:val="24"/>
          <w:szCs w:val="24"/>
        </w:rPr>
      </w:pPr>
      <w:r>
        <w:rPr>
          <w:rFonts w:cs="B Zar"/>
          <w:sz w:val="24"/>
          <w:szCs w:val="24"/>
        </w:rPr>
        <w:t xml:space="preserve">1- </w:t>
      </w:r>
      <w:hyperlink r:id="rId1749" w:tooltip="فریدون آدمیت" w:history="1">
        <w:r w:rsidR="00F3298A" w:rsidRPr="00F11B39">
          <w:rPr>
            <w:rStyle w:val="Hyperlink"/>
            <w:rFonts w:cs="B Zar"/>
            <w:i/>
            <w:iCs/>
            <w:color w:val="auto"/>
            <w:sz w:val="24"/>
            <w:szCs w:val="24"/>
            <w:u w:val="none"/>
            <w:rtl/>
          </w:rPr>
          <w:t>فریدون آدمیت</w:t>
        </w:r>
      </w:hyperlink>
      <w:r w:rsidR="00F3298A" w:rsidRPr="00F11B39">
        <w:rPr>
          <w:rFonts w:cs="B Zar"/>
          <w:i/>
          <w:iCs/>
          <w:sz w:val="24"/>
          <w:szCs w:val="24"/>
          <w:rtl/>
        </w:rPr>
        <w:t xml:space="preserve">، </w:t>
      </w:r>
      <w:hyperlink r:id="rId1750" w:tooltip="امیر کبیر و ایران (صفحه وجود ندارد)" w:history="1">
        <w:r w:rsidR="00F3298A" w:rsidRPr="00F11B39">
          <w:rPr>
            <w:rStyle w:val="Hyperlink"/>
            <w:rFonts w:cs="B Zar"/>
            <w:i/>
            <w:iCs/>
            <w:color w:val="auto"/>
            <w:sz w:val="24"/>
            <w:szCs w:val="24"/>
            <w:u w:val="none"/>
            <w:rtl/>
          </w:rPr>
          <w:t>امیر کبیر و ایران</w:t>
        </w:r>
      </w:hyperlink>
      <w:r w:rsidR="00F3298A" w:rsidRPr="00F11B39">
        <w:rPr>
          <w:rFonts w:cs="B Zar"/>
          <w:sz w:val="24"/>
          <w:szCs w:val="24"/>
        </w:rPr>
        <w:t xml:space="preserve"> </w:t>
      </w:r>
      <w:r w:rsidR="00F3298A" w:rsidRPr="00F11B39">
        <w:rPr>
          <w:rFonts w:cs="B Zar"/>
          <w:sz w:val="24"/>
          <w:szCs w:val="24"/>
          <w:rtl/>
        </w:rPr>
        <w:t xml:space="preserve">چاپ اول: </w:t>
      </w:r>
      <w:r w:rsidR="00F3298A" w:rsidRPr="00F11B39">
        <w:rPr>
          <w:rFonts w:cs="B Zar"/>
          <w:sz w:val="24"/>
          <w:szCs w:val="24"/>
          <w:rtl/>
          <w:lang w:bidi="fa-IR"/>
        </w:rPr>
        <w:t>۱۳۲۳</w:t>
      </w:r>
      <w:r w:rsidR="00F3298A" w:rsidRPr="00F11B39">
        <w:rPr>
          <w:rFonts w:cs="B Zar"/>
          <w:sz w:val="24"/>
          <w:szCs w:val="24"/>
          <w:rtl/>
        </w:rPr>
        <w:t xml:space="preserve">، چاپ نهم: </w:t>
      </w:r>
      <w:r w:rsidR="00F3298A" w:rsidRPr="00F11B39">
        <w:rPr>
          <w:rFonts w:cs="B Zar"/>
          <w:sz w:val="24"/>
          <w:szCs w:val="24"/>
          <w:rtl/>
          <w:lang w:bidi="fa-IR"/>
        </w:rPr>
        <w:t>۱۳۸۵</w:t>
      </w:r>
      <w:r w:rsidR="00F3298A" w:rsidRPr="00F11B39">
        <w:rPr>
          <w:rFonts w:cs="B Zar"/>
          <w:sz w:val="24"/>
          <w:szCs w:val="24"/>
          <w:rtl/>
        </w:rPr>
        <w:t xml:space="preserve">، شابک: </w:t>
      </w:r>
      <w:r w:rsidR="00F3298A" w:rsidRPr="00F11B39">
        <w:rPr>
          <w:rFonts w:cs="B Zar"/>
          <w:sz w:val="24"/>
          <w:szCs w:val="24"/>
          <w:rtl/>
          <w:lang w:bidi="fa-IR"/>
        </w:rPr>
        <w:t>۴۶۹</w:t>
      </w:r>
      <w:r w:rsidR="00F3298A" w:rsidRPr="00F11B39">
        <w:rPr>
          <w:sz w:val="24"/>
          <w:szCs w:val="24"/>
          <w:rtl/>
          <w:lang w:bidi="fa-IR"/>
        </w:rPr>
        <w:t>−</w:t>
      </w:r>
      <w:r w:rsidR="00F3298A" w:rsidRPr="00F11B39">
        <w:rPr>
          <w:rFonts w:cs="B Zar"/>
          <w:sz w:val="24"/>
          <w:szCs w:val="24"/>
          <w:rtl/>
          <w:lang w:bidi="fa-IR"/>
        </w:rPr>
        <w:t>۷۸۴</w:t>
      </w:r>
      <w:r w:rsidR="00F3298A" w:rsidRPr="00F11B39">
        <w:rPr>
          <w:sz w:val="24"/>
          <w:szCs w:val="24"/>
          <w:rtl/>
          <w:lang w:bidi="fa-IR"/>
        </w:rPr>
        <w:t>−</w:t>
      </w:r>
      <w:r w:rsidR="00F3298A" w:rsidRPr="00F11B39">
        <w:rPr>
          <w:rFonts w:cs="B Zar"/>
          <w:sz w:val="24"/>
          <w:szCs w:val="24"/>
          <w:rtl/>
          <w:lang w:bidi="fa-IR"/>
        </w:rPr>
        <w:t>۰۳۰</w:t>
      </w:r>
      <w:r w:rsidR="00F3298A" w:rsidRPr="00F11B39">
        <w:rPr>
          <w:sz w:val="24"/>
          <w:szCs w:val="24"/>
          <w:rtl/>
          <w:lang w:bidi="fa-IR"/>
        </w:rPr>
        <w:t>−</w:t>
      </w:r>
      <w:r w:rsidR="00F3298A" w:rsidRPr="00F11B39">
        <w:rPr>
          <w:rFonts w:cs="B Zar"/>
          <w:sz w:val="24"/>
          <w:szCs w:val="24"/>
          <w:rtl/>
          <w:lang w:bidi="fa-IR"/>
        </w:rPr>
        <w:t>۱</w:t>
      </w:r>
      <w:r w:rsidR="00F3298A" w:rsidRPr="00F11B39">
        <w:rPr>
          <w:rFonts w:cs="B Zar"/>
          <w:sz w:val="24"/>
          <w:szCs w:val="24"/>
          <w:rtl/>
        </w:rPr>
        <w:t xml:space="preserve"> </w:t>
      </w:r>
      <w:hyperlink r:id="rId1751" w:tooltip="انتشارات خوارزمی" w:history="1">
        <w:r w:rsidR="00F3298A" w:rsidRPr="00F11B39">
          <w:rPr>
            <w:rStyle w:val="Hyperlink"/>
            <w:rFonts w:cs="B Zar"/>
            <w:color w:val="auto"/>
            <w:sz w:val="24"/>
            <w:szCs w:val="24"/>
            <w:u w:val="none"/>
            <w:rtl/>
          </w:rPr>
          <w:t>انتشارات خوارزمی</w:t>
        </w:r>
      </w:hyperlink>
    </w:p>
    <w:p w14:paraId="1F80FCBF" w14:textId="77777777" w:rsidR="00F3298A" w:rsidRPr="00F11B39" w:rsidRDefault="00F3298A" w:rsidP="00F11B39">
      <w:pPr>
        <w:bidi/>
        <w:spacing w:before="100" w:beforeAutospacing="1" w:after="100" w:afterAutospacing="1" w:line="240" w:lineRule="auto"/>
        <w:rPr>
          <w:rFonts w:cs="B Zar"/>
          <w:sz w:val="24"/>
          <w:szCs w:val="24"/>
        </w:rPr>
      </w:pPr>
      <w:r w:rsidRPr="00F11B39">
        <w:rPr>
          <w:rStyle w:val="HTMLCite"/>
          <w:rFonts w:cs="B Zar"/>
          <w:sz w:val="24"/>
          <w:szCs w:val="24"/>
          <w:rtl/>
        </w:rPr>
        <w:t>کرمانی، ناظم‌الاسلام</w:t>
      </w:r>
      <w:r w:rsidRPr="00F11B39">
        <w:rPr>
          <w:rStyle w:val="HTMLCite"/>
          <w:rFonts w:cs="B Zar"/>
          <w:sz w:val="24"/>
          <w:szCs w:val="24"/>
        </w:rPr>
        <w:t xml:space="preserve"> (</w:t>
      </w:r>
      <w:r w:rsidRPr="00F11B39">
        <w:rPr>
          <w:rStyle w:val="HTMLCite"/>
          <w:rFonts w:cs="B Zar"/>
          <w:sz w:val="24"/>
          <w:szCs w:val="24"/>
          <w:rtl/>
          <w:lang w:bidi="fa-IR"/>
        </w:rPr>
        <w:t>۱۳۸۶</w:t>
      </w:r>
      <w:r w:rsidRPr="00F11B39">
        <w:rPr>
          <w:rStyle w:val="HTMLCite"/>
          <w:rFonts w:cs="B Zar"/>
          <w:sz w:val="24"/>
          <w:szCs w:val="24"/>
        </w:rPr>
        <w:t>)</w:t>
      </w:r>
      <w:r w:rsidRPr="00F11B39">
        <w:rPr>
          <w:rStyle w:val="HTMLCite"/>
          <w:rFonts w:cs="B Zar"/>
          <w:sz w:val="24"/>
          <w:szCs w:val="24"/>
          <w:rtl/>
        </w:rPr>
        <w:t xml:space="preserve">، تاریخ بیداری ایرانیان، به کوشش منیژه ربیعی.، تهران، </w:t>
      </w:r>
      <w:hyperlink r:id="rId1752" w:tooltip="شماره استاندارد بین‌المللی کتاب" w:history="1">
        <w:r w:rsidRPr="00F11B39">
          <w:rPr>
            <w:rStyle w:val="Hyperlink"/>
            <w:rFonts w:cs="B Zar"/>
            <w:i/>
            <w:iCs/>
            <w:color w:val="auto"/>
            <w:sz w:val="24"/>
            <w:szCs w:val="24"/>
            <w:u w:val="none"/>
            <w:rtl/>
          </w:rPr>
          <w:t>شابک</w:t>
        </w:r>
      </w:hyperlink>
      <w:r w:rsidRPr="00F11B39">
        <w:rPr>
          <w:rStyle w:val="HTMLCite"/>
          <w:rFonts w:cs="B Zar"/>
          <w:sz w:val="24"/>
          <w:szCs w:val="24"/>
        </w:rPr>
        <w:t> </w:t>
      </w:r>
      <w:hyperlink r:id="rId1753" w:tooltip="ویژه:منابع کتاب/978-964-96912-5-1" w:history="1">
        <w:r w:rsidRPr="00F11B39">
          <w:rPr>
            <w:rStyle w:val="Hyperlink"/>
            <w:rFonts w:cs="B Zar"/>
            <w:i/>
            <w:iCs/>
            <w:color w:val="auto"/>
            <w:sz w:val="24"/>
            <w:szCs w:val="24"/>
            <w:u w:val="none"/>
            <w:rtl/>
            <w:lang w:bidi="fa-IR"/>
          </w:rPr>
          <w:t>۹۷۸-۹۶۴-۹۶۹۱۲-۵-۱</w:t>
        </w:r>
      </w:hyperlink>
    </w:p>
    <w:p w14:paraId="326CF172" w14:textId="77777777" w:rsidR="00F3298A" w:rsidRPr="00F11B39" w:rsidRDefault="000D7781" w:rsidP="00F11B39">
      <w:pPr>
        <w:bidi/>
        <w:spacing w:before="100" w:beforeAutospacing="1" w:after="100" w:afterAutospacing="1" w:line="240" w:lineRule="auto"/>
        <w:rPr>
          <w:rFonts w:cs="B Zar"/>
          <w:sz w:val="24"/>
          <w:szCs w:val="24"/>
        </w:rPr>
      </w:pPr>
      <w:hyperlink r:id="rId1754" w:history="1">
        <w:r w:rsidR="00F3298A" w:rsidRPr="00F11B39">
          <w:rPr>
            <w:rStyle w:val="Hyperlink"/>
            <w:rFonts w:cs="B Zar"/>
            <w:i/>
            <w:iCs/>
            <w:color w:val="auto"/>
            <w:sz w:val="24"/>
            <w:szCs w:val="24"/>
            <w:u w:val="none"/>
            <w:rtl/>
          </w:rPr>
          <w:t>امیر کبیر</w:t>
        </w:r>
      </w:hyperlink>
      <w:r w:rsidR="00F3298A" w:rsidRPr="00F11B39">
        <w:rPr>
          <w:rStyle w:val="HTMLCite"/>
          <w:rFonts w:cs="B Zar"/>
          <w:sz w:val="24"/>
          <w:szCs w:val="24"/>
        </w:rPr>
        <w:t xml:space="preserve">. </w:t>
      </w:r>
      <w:hyperlink r:id="rId1755" w:tooltip="دائرةالمعارف بزرگ اسلامی" w:history="1">
        <w:r w:rsidR="00F3298A" w:rsidRPr="00F11B39">
          <w:rPr>
            <w:rStyle w:val="Hyperlink"/>
            <w:rFonts w:cs="B Zar"/>
            <w:i/>
            <w:iCs/>
            <w:color w:val="auto"/>
            <w:sz w:val="24"/>
            <w:szCs w:val="24"/>
            <w:u w:val="none"/>
            <w:rtl/>
          </w:rPr>
          <w:t>دائرةالمعارف بزرگ اسلامی</w:t>
        </w:r>
      </w:hyperlink>
      <w:r w:rsidR="00F3298A" w:rsidRPr="00F11B39">
        <w:rPr>
          <w:rStyle w:val="HTMLCite"/>
          <w:rFonts w:cs="B Zar"/>
          <w:sz w:val="24"/>
          <w:szCs w:val="24"/>
        </w:rPr>
        <w:t xml:space="preserve">. </w:t>
      </w:r>
      <w:r w:rsidR="00F3298A" w:rsidRPr="00F11B39">
        <w:rPr>
          <w:rStyle w:val="HTMLCite"/>
          <w:rFonts w:cs="B Zar"/>
          <w:b/>
          <w:bCs/>
          <w:sz w:val="24"/>
          <w:szCs w:val="24"/>
          <w:rtl/>
          <w:lang w:bidi="fa-IR"/>
        </w:rPr>
        <w:t>۱۰</w:t>
      </w:r>
      <w:r w:rsidR="00F3298A" w:rsidRPr="00F11B39">
        <w:rPr>
          <w:rStyle w:val="reference-accessdate"/>
          <w:rFonts w:cs="B Zar"/>
          <w:i/>
          <w:iCs/>
          <w:sz w:val="24"/>
          <w:szCs w:val="24"/>
        </w:rPr>
        <w:t xml:space="preserve">. </w:t>
      </w:r>
      <w:r w:rsidR="00F3298A" w:rsidRPr="00F11B39">
        <w:rPr>
          <w:rStyle w:val="reference-accessdate"/>
          <w:rFonts w:cs="B Zar"/>
          <w:i/>
          <w:iCs/>
          <w:sz w:val="24"/>
          <w:szCs w:val="24"/>
          <w:rtl/>
        </w:rPr>
        <w:t xml:space="preserve">دریافت‌شده در </w:t>
      </w:r>
      <w:r w:rsidR="00F3298A" w:rsidRPr="00F11B39">
        <w:rPr>
          <w:rStyle w:val="reference-accessdate"/>
          <w:rFonts w:cs="B Zar"/>
          <w:i/>
          <w:iCs/>
          <w:sz w:val="24"/>
          <w:szCs w:val="24"/>
          <w:rtl/>
          <w:lang w:bidi="fa-IR"/>
        </w:rPr>
        <w:t>۲۰۱۳-۰۱-۳۱</w:t>
      </w:r>
      <w:r w:rsidR="00F3298A" w:rsidRPr="00F11B39">
        <w:rPr>
          <w:rStyle w:val="HTMLCite"/>
          <w:rFonts w:cs="B Zar"/>
          <w:sz w:val="24"/>
          <w:szCs w:val="24"/>
        </w:rPr>
        <w:t>.</w:t>
      </w:r>
    </w:p>
    <w:p w14:paraId="187775E3" w14:textId="77777777" w:rsidR="00F3298A" w:rsidRPr="00F11B39" w:rsidRDefault="00F3298A" w:rsidP="00F11B39">
      <w:pPr>
        <w:bidi/>
        <w:spacing w:before="100" w:beforeAutospacing="1" w:after="100" w:afterAutospacing="1" w:line="240" w:lineRule="auto"/>
        <w:rPr>
          <w:rFonts w:cs="B Zar"/>
          <w:sz w:val="24"/>
          <w:szCs w:val="24"/>
          <w:lang w:bidi="fa-IR"/>
        </w:rPr>
      </w:pPr>
      <w:r w:rsidRPr="00F11B39">
        <w:rPr>
          <w:rStyle w:val="HTMLCite"/>
          <w:rFonts w:cs="B Zar" w:hint="cs"/>
          <w:sz w:val="24"/>
          <w:szCs w:val="24"/>
          <w:rtl/>
          <w:lang w:bidi="fa-IR"/>
        </w:rPr>
        <w:t xml:space="preserve">محیط طباطبائی, محمد (1375). تاریخ تحلیلی مطبوعات ایران. اول. بعثت. </w:t>
      </w:r>
      <w:r w:rsidRPr="00F11B39">
        <w:rPr>
          <w:rStyle w:val="HTMLCite"/>
          <w:rFonts w:cs="B Zar" w:hint="cs"/>
          <w:sz w:val="24"/>
          <w:szCs w:val="24"/>
          <w:lang w:bidi="fa-IR"/>
        </w:rPr>
        <w:t>pp. </w:t>
      </w:r>
      <w:r w:rsidRPr="00F11B39">
        <w:rPr>
          <w:rStyle w:val="HTMLCite"/>
          <w:rFonts w:cs="B Zar" w:hint="cs"/>
          <w:sz w:val="24"/>
          <w:szCs w:val="24"/>
          <w:rtl/>
          <w:lang w:bidi="fa-IR"/>
        </w:rPr>
        <w:t>۳۲۰.</w:t>
      </w:r>
    </w:p>
    <w:p w14:paraId="39F24647" w14:textId="77777777" w:rsidR="00F3298A" w:rsidRPr="00F11B39" w:rsidRDefault="00F3298A" w:rsidP="00F11B39">
      <w:pPr>
        <w:bidi/>
        <w:spacing w:before="100" w:beforeAutospacing="1" w:after="100" w:afterAutospacing="1" w:line="240" w:lineRule="auto"/>
        <w:rPr>
          <w:rFonts w:cs="B Zar"/>
          <w:sz w:val="24"/>
          <w:szCs w:val="24"/>
          <w:rtl/>
          <w:lang w:bidi="fa-IR"/>
        </w:rPr>
      </w:pPr>
      <w:r w:rsidRPr="00F11B39">
        <w:rPr>
          <w:rStyle w:val="HTMLCite"/>
          <w:rFonts w:cs="B Zar" w:hint="cs"/>
          <w:sz w:val="24"/>
          <w:szCs w:val="24"/>
          <w:rtl/>
          <w:lang w:bidi="fa-IR"/>
        </w:rPr>
        <w:t xml:space="preserve">براون, ادوارد (1386). تاریخ مطبوعات و ادبیات ایران در دوره مشروطیت. ترجمه‌شده توسط:محمد عباسی. تهران: نشر علم. </w:t>
      </w:r>
      <w:r w:rsidRPr="00F11B39">
        <w:rPr>
          <w:rStyle w:val="HTMLCite"/>
          <w:rFonts w:cs="B Zar" w:hint="cs"/>
          <w:sz w:val="24"/>
          <w:szCs w:val="24"/>
          <w:lang w:bidi="fa-IR"/>
        </w:rPr>
        <w:t>pp. </w:t>
      </w:r>
      <w:r w:rsidRPr="00F11B39">
        <w:rPr>
          <w:rStyle w:val="HTMLCite"/>
          <w:rFonts w:cs="B Zar" w:hint="cs"/>
          <w:sz w:val="24"/>
          <w:szCs w:val="24"/>
          <w:rtl/>
          <w:lang w:bidi="fa-IR"/>
        </w:rPr>
        <w:t>۶۷۲ ص.</w:t>
      </w:r>
    </w:p>
    <w:p w14:paraId="1E7EF034" w14:textId="77777777" w:rsidR="00F3298A" w:rsidRPr="00F11B39" w:rsidRDefault="000D7781" w:rsidP="00F11B39">
      <w:pPr>
        <w:bidi/>
        <w:spacing w:before="100" w:beforeAutospacing="1" w:after="100" w:afterAutospacing="1" w:line="240" w:lineRule="auto"/>
        <w:rPr>
          <w:rFonts w:cs="B Zar"/>
          <w:sz w:val="24"/>
          <w:szCs w:val="24"/>
        </w:rPr>
      </w:pPr>
      <w:hyperlink r:id="rId1756" w:tooltip="یرواند آبراهامیان" w:history="1">
        <w:r w:rsidR="00F3298A" w:rsidRPr="00F11B39">
          <w:rPr>
            <w:rStyle w:val="Hyperlink"/>
            <w:rFonts w:cs="B Zar"/>
            <w:i/>
            <w:iCs/>
            <w:color w:val="auto"/>
            <w:sz w:val="24"/>
            <w:szCs w:val="24"/>
            <w:u w:val="none"/>
            <w:rtl/>
          </w:rPr>
          <w:t>آبراهامیان، یرواند</w:t>
        </w:r>
      </w:hyperlink>
      <w:r w:rsidR="00F3298A" w:rsidRPr="00F11B39">
        <w:rPr>
          <w:rStyle w:val="HTMLCite"/>
          <w:rFonts w:cs="B Zar"/>
          <w:sz w:val="24"/>
          <w:szCs w:val="24"/>
        </w:rPr>
        <w:t xml:space="preserve"> (</w:t>
      </w:r>
      <w:r w:rsidR="00F3298A" w:rsidRPr="00F11B39">
        <w:rPr>
          <w:rStyle w:val="HTMLCite"/>
          <w:rFonts w:cs="B Zar"/>
          <w:sz w:val="24"/>
          <w:szCs w:val="24"/>
          <w:rtl/>
          <w:lang w:bidi="fa-IR"/>
        </w:rPr>
        <w:t>۱۳۷۷</w:t>
      </w:r>
      <w:r w:rsidR="00F3298A" w:rsidRPr="00F11B39">
        <w:rPr>
          <w:rStyle w:val="HTMLCite"/>
          <w:rFonts w:cs="B Zar"/>
          <w:sz w:val="24"/>
          <w:szCs w:val="24"/>
        </w:rPr>
        <w:t xml:space="preserve">). </w:t>
      </w:r>
      <w:hyperlink r:id="rId1757" w:tooltip="ایران بین دو انقلاب" w:history="1">
        <w:r w:rsidR="00F3298A" w:rsidRPr="00F11B39">
          <w:rPr>
            <w:rStyle w:val="Hyperlink"/>
            <w:rFonts w:cs="B Zar"/>
            <w:i/>
            <w:iCs/>
            <w:color w:val="auto"/>
            <w:sz w:val="24"/>
            <w:szCs w:val="24"/>
            <w:u w:val="none"/>
            <w:rtl/>
          </w:rPr>
          <w:t>ایران بین دو انقلاب</w:t>
        </w:r>
      </w:hyperlink>
      <w:r w:rsidR="00F3298A" w:rsidRPr="00F11B39">
        <w:rPr>
          <w:rStyle w:val="HTMLCite"/>
          <w:rFonts w:cs="B Zar"/>
          <w:sz w:val="24"/>
          <w:szCs w:val="24"/>
        </w:rPr>
        <w:t xml:space="preserve">. </w:t>
      </w:r>
      <w:r w:rsidR="00F3298A" w:rsidRPr="00F11B39">
        <w:rPr>
          <w:rStyle w:val="HTMLCite"/>
          <w:rFonts w:cs="B Zar"/>
          <w:sz w:val="24"/>
          <w:szCs w:val="24"/>
          <w:rtl/>
        </w:rPr>
        <w:t>ترجمه</w:t>
      </w:r>
      <w:r w:rsidR="00F3298A" w:rsidRPr="00F11B39">
        <w:rPr>
          <w:rStyle w:val="HTMLCite"/>
          <w:sz w:val="24"/>
          <w:szCs w:val="24"/>
          <w:rtl/>
        </w:rPr>
        <w:t>ٔ</w:t>
      </w:r>
      <w:r w:rsidR="00F3298A" w:rsidRPr="00F11B39">
        <w:rPr>
          <w:rStyle w:val="HTMLCite"/>
          <w:rFonts w:cs="B Zar"/>
          <w:sz w:val="24"/>
          <w:szCs w:val="24"/>
          <w:rtl/>
        </w:rPr>
        <w:t xml:space="preserve"> احمد گل‌محمدی؛ محمدابراهیم فتاحی ولیلایی. تهران</w:t>
      </w:r>
      <w:r w:rsidR="00F3298A" w:rsidRPr="00F11B39">
        <w:rPr>
          <w:rStyle w:val="HTMLCite"/>
          <w:rFonts w:cs="B Zar"/>
          <w:sz w:val="24"/>
          <w:szCs w:val="24"/>
        </w:rPr>
        <w:t xml:space="preserve">: </w:t>
      </w:r>
      <w:hyperlink r:id="rId1758" w:tooltip="نشر نی" w:history="1">
        <w:r w:rsidR="00F3298A" w:rsidRPr="00F11B39">
          <w:rPr>
            <w:rStyle w:val="Hyperlink"/>
            <w:rFonts w:cs="B Zar"/>
            <w:i/>
            <w:iCs/>
            <w:color w:val="auto"/>
            <w:sz w:val="24"/>
            <w:szCs w:val="24"/>
            <w:u w:val="none"/>
            <w:rtl/>
          </w:rPr>
          <w:t>نشر نی</w:t>
        </w:r>
      </w:hyperlink>
      <w:r w:rsidR="00F3298A" w:rsidRPr="00F11B39">
        <w:rPr>
          <w:rStyle w:val="HTMLCite"/>
          <w:rFonts w:cs="B Zar"/>
          <w:sz w:val="24"/>
          <w:szCs w:val="24"/>
        </w:rPr>
        <w:t xml:space="preserve">. </w:t>
      </w:r>
      <w:hyperlink r:id="rId1759" w:tooltip="شماره استاندارد بین‌المللی کتاب" w:history="1">
        <w:r w:rsidR="00F3298A" w:rsidRPr="00F11B39">
          <w:rPr>
            <w:rStyle w:val="Hyperlink"/>
            <w:rFonts w:cs="B Zar"/>
            <w:i/>
            <w:iCs/>
            <w:color w:val="auto"/>
            <w:sz w:val="24"/>
            <w:szCs w:val="24"/>
            <w:u w:val="none"/>
            <w:rtl/>
          </w:rPr>
          <w:t>شابک</w:t>
        </w:r>
      </w:hyperlink>
      <w:r w:rsidR="00F3298A" w:rsidRPr="00F11B39">
        <w:rPr>
          <w:rStyle w:val="HTMLCite"/>
          <w:rFonts w:cs="B Zar"/>
          <w:sz w:val="24"/>
          <w:szCs w:val="24"/>
        </w:rPr>
        <w:t> </w:t>
      </w:r>
      <w:hyperlink r:id="rId1760" w:tooltip="ویژه:منابع کتاب/978-964-312-363-5" w:history="1">
        <w:r w:rsidR="00F3298A" w:rsidRPr="00F11B39">
          <w:rPr>
            <w:rStyle w:val="Hyperlink"/>
            <w:rFonts w:cs="B Zar"/>
            <w:i/>
            <w:iCs/>
            <w:color w:val="auto"/>
            <w:sz w:val="24"/>
            <w:szCs w:val="24"/>
            <w:u w:val="none"/>
            <w:rtl/>
            <w:lang w:bidi="fa-IR"/>
          </w:rPr>
          <w:t>۹۷۸-۹۶۴-۳۱۲-۳۶۳-۵</w:t>
        </w:r>
      </w:hyperlink>
      <w:r w:rsidR="00F3298A" w:rsidRPr="00F11B39">
        <w:rPr>
          <w:rStyle w:val="HTMLCite"/>
          <w:rFonts w:cs="B Zar"/>
          <w:sz w:val="24"/>
          <w:szCs w:val="24"/>
        </w:rPr>
        <w:t>.</w:t>
      </w:r>
    </w:p>
    <w:p w14:paraId="06D1CFA3" w14:textId="77777777" w:rsidR="00F3298A" w:rsidRPr="00F11B39" w:rsidRDefault="000D7781" w:rsidP="00F11B39">
      <w:pPr>
        <w:bidi/>
        <w:spacing w:before="100" w:beforeAutospacing="1" w:after="100" w:afterAutospacing="1" w:line="240" w:lineRule="auto"/>
        <w:rPr>
          <w:rFonts w:cs="B Zar"/>
          <w:sz w:val="24"/>
          <w:szCs w:val="24"/>
        </w:rPr>
      </w:pPr>
      <w:hyperlink r:id="rId1761" w:tooltip="محمدعلی تهرانی" w:history="1">
        <w:r w:rsidR="00F3298A" w:rsidRPr="00F11B39">
          <w:rPr>
            <w:rStyle w:val="Hyperlink"/>
            <w:rFonts w:cs="B Zar"/>
            <w:i/>
            <w:iCs/>
            <w:color w:val="auto"/>
            <w:sz w:val="24"/>
            <w:szCs w:val="24"/>
            <w:u w:val="none"/>
            <w:rtl/>
          </w:rPr>
          <w:t>تهرانی (کاتوزیان)، محمدعلی</w:t>
        </w:r>
      </w:hyperlink>
      <w:r w:rsidR="00F3298A" w:rsidRPr="00F11B39">
        <w:rPr>
          <w:rStyle w:val="HTMLCite"/>
          <w:rFonts w:cs="B Zar"/>
          <w:sz w:val="24"/>
          <w:szCs w:val="24"/>
        </w:rPr>
        <w:t xml:space="preserve"> (</w:t>
      </w:r>
      <w:r w:rsidR="00F3298A" w:rsidRPr="00F11B39">
        <w:rPr>
          <w:rStyle w:val="HTMLCite"/>
          <w:rFonts w:cs="B Zar"/>
          <w:sz w:val="24"/>
          <w:szCs w:val="24"/>
          <w:rtl/>
          <w:lang w:bidi="fa-IR"/>
        </w:rPr>
        <w:t>۱۳۷۹</w:t>
      </w:r>
      <w:r w:rsidR="00F3298A" w:rsidRPr="00F11B39">
        <w:rPr>
          <w:rStyle w:val="HTMLCite"/>
          <w:rFonts w:cs="B Zar"/>
          <w:sz w:val="24"/>
          <w:szCs w:val="24"/>
        </w:rPr>
        <w:t xml:space="preserve">). </w:t>
      </w:r>
      <w:r w:rsidR="00F3298A" w:rsidRPr="00F11B39">
        <w:rPr>
          <w:rStyle w:val="HTMLCite"/>
          <w:rFonts w:cs="B Zar"/>
          <w:sz w:val="24"/>
          <w:szCs w:val="24"/>
          <w:rtl/>
        </w:rPr>
        <w:t>مشاهدات و تحلیل اجتماعی و سیاسی از تاریخ انقلاب مشروطیت ایران</w:t>
      </w:r>
      <w:r w:rsidR="00F3298A" w:rsidRPr="00F11B39">
        <w:rPr>
          <w:rStyle w:val="HTMLCite"/>
          <w:rFonts w:cs="B Zar"/>
          <w:sz w:val="24"/>
          <w:szCs w:val="24"/>
        </w:rPr>
        <w:t xml:space="preserve">. </w:t>
      </w:r>
      <w:r w:rsidR="00F3298A" w:rsidRPr="00F11B39">
        <w:rPr>
          <w:rStyle w:val="HTMLCite"/>
          <w:rFonts w:cs="B Zar"/>
          <w:sz w:val="24"/>
          <w:szCs w:val="24"/>
          <w:rtl/>
        </w:rPr>
        <w:t>تهران: شرکت سهامی انتشار</w:t>
      </w:r>
      <w:r w:rsidR="00F3298A" w:rsidRPr="00F11B39">
        <w:rPr>
          <w:rStyle w:val="HTMLCite"/>
          <w:rFonts w:cs="B Zar"/>
          <w:sz w:val="24"/>
          <w:szCs w:val="24"/>
        </w:rPr>
        <w:t xml:space="preserve">. </w:t>
      </w:r>
      <w:hyperlink r:id="rId1762" w:tooltip="شماره استاندارد بین‌المللی کتاب" w:history="1">
        <w:r w:rsidR="00F3298A" w:rsidRPr="00F11B39">
          <w:rPr>
            <w:rStyle w:val="Hyperlink"/>
            <w:rFonts w:cs="B Zar"/>
            <w:i/>
            <w:iCs/>
            <w:color w:val="auto"/>
            <w:sz w:val="24"/>
            <w:szCs w:val="24"/>
            <w:u w:val="none"/>
            <w:rtl/>
          </w:rPr>
          <w:t>شابک</w:t>
        </w:r>
      </w:hyperlink>
      <w:r w:rsidR="00F3298A" w:rsidRPr="00F11B39">
        <w:rPr>
          <w:rStyle w:val="HTMLCite"/>
          <w:rFonts w:cs="B Zar"/>
          <w:sz w:val="24"/>
          <w:szCs w:val="24"/>
        </w:rPr>
        <w:t> </w:t>
      </w:r>
      <w:hyperlink r:id="rId1763" w:tooltip="ویژه:منابع کتاب/964-325-053-9" w:history="1">
        <w:r w:rsidR="00F3298A" w:rsidRPr="00F11B39">
          <w:rPr>
            <w:rStyle w:val="Hyperlink"/>
            <w:rFonts w:cs="B Zar"/>
            <w:i/>
            <w:iCs/>
            <w:color w:val="auto"/>
            <w:sz w:val="24"/>
            <w:szCs w:val="24"/>
            <w:u w:val="none"/>
            <w:rtl/>
            <w:lang w:bidi="fa-IR"/>
          </w:rPr>
          <w:t>۹۶۴-۳۲۵-۰۵۳-۹</w:t>
        </w:r>
      </w:hyperlink>
      <w:r w:rsidR="00F3298A" w:rsidRPr="00F11B39">
        <w:rPr>
          <w:rStyle w:val="HTMLCite"/>
          <w:rFonts w:cs="B Zar"/>
          <w:sz w:val="24"/>
          <w:szCs w:val="24"/>
        </w:rPr>
        <w:t>.</w:t>
      </w:r>
    </w:p>
    <w:p w14:paraId="3A176466" w14:textId="77777777" w:rsidR="00F3298A" w:rsidRPr="00F11B39" w:rsidRDefault="000D7781" w:rsidP="00F11B39">
      <w:pPr>
        <w:bidi/>
        <w:spacing w:before="100" w:beforeAutospacing="1" w:after="100" w:afterAutospacing="1" w:line="240" w:lineRule="auto"/>
        <w:rPr>
          <w:rFonts w:cs="B Zar"/>
          <w:sz w:val="24"/>
          <w:szCs w:val="24"/>
          <w:rtl/>
        </w:rPr>
      </w:pPr>
      <w:hyperlink r:id="rId1764" w:tooltip="صمد بهرنگی" w:history="1">
        <w:r w:rsidR="0087533F" w:rsidRPr="00F11B39">
          <w:rPr>
            <w:rStyle w:val="Hyperlink"/>
            <w:rFonts w:cs="B Zar"/>
            <w:i/>
            <w:iCs/>
            <w:color w:val="auto"/>
            <w:sz w:val="24"/>
            <w:szCs w:val="24"/>
            <w:u w:val="none"/>
            <w:rtl/>
          </w:rPr>
          <w:t>بهرنگی، صمد</w:t>
        </w:r>
      </w:hyperlink>
      <w:r w:rsidR="0087533F" w:rsidRPr="00F11B39">
        <w:rPr>
          <w:rStyle w:val="HTMLCite"/>
          <w:rFonts w:cs="B Zar"/>
          <w:sz w:val="24"/>
          <w:szCs w:val="24"/>
        </w:rPr>
        <w:t xml:space="preserve"> (</w:t>
      </w:r>
      <w:r w:rsidR="0087533F" w:rsidRPr="00F11B39">
        <w:rPr>
          <w:rStyle w:val="HTMLCite"/>
          <w:rFonts w:cs="B Zar"/>
          <w:sz w:val="24"/>
          <w:szCs w:val="24"/>
          <w:rtl/>
        </w:rPr>
        <w:t xml:space="preserve">آذر </w:t>
      </w:r>
      <w:r w:rsidR="0087533F" w:rsidRPr="00F11B39">
        <w:rPr>
          <w:rStyle w:val="HTMLCite"/>
          <w:rFonts w:cs="B Zar"/>
          <w:sz w:val="24"/>
          <w:szCs w:val="24"/>
          <w:rtl/>
          <w:lang w:bidi="fa-IR"/>
        </w:rPr>
        <w:t>۱۳۴۷</w:t>
      </w:r>
      <w:r w:rsidR="0087533F" w:rsidRPr="00F11B39">
        <w:rPr>
          <w:rStyle w:val="HTMLCite"/>
          <w:rFonts w:cs="B Zar"/>
          <w:sz w:val="24"/>
          <w:szCs w:val="24"/>
        </w:rPr>
        <w:t xml:space="preserve">). </w:t>
      </w:r>
      <w:hyperlink r:id="rId1765" w:history="1">
        <w:r w:rsidR="0087533F" w:rsidRPr="00F11B39">
          <w:rPr>
            <w:rStyle w:val="Hyperlink"/>
            <w:rFonts w:cs="B Zar"/>
            <w:i/>
            <w:iCs/>
            <w:color w:val="auto"/>
            <w:sz w:val="24"/>
            <w:szCs w:val="24"/>
            <w:u w:val="none"/>
          </w:rPr>
          <w:t>«</w:t>
        </w:r>
        <w:r w:rsidR="0087533F" w:rsidRPr="00F11B39">
          <w:rPr>
            <w:rStyle w:val="Hyperlink"/>
            <w:rFonts w:cs="B Zar"/>
            <w:i/>
            <w:iCs/>
            <w:color w:val="auto"/>
            <w:sz w:val="24"/>
            <w:szCs w:val="24"/>
            <w:u w:val="none"/>
            <w:rtl/>
          </w:rPr>
          <w:t>آذربایجان در جنبش مشروطه (یک نمونه از مقالات تحقیقی صمد</w:t>
        </w:r>
        <w:r w:rsidR="0087533F" w:rsidRPr="00F11B39">
          <w:rPr>
            <w:rStyle w:val="Hyperlink"/>
            <w:rFonts w:cs="B Zar"/>
            <w:i/>
            <w:iCs/>
            <w:color w:val="auto"/>
            <w:sz w:val="24"/>
            <w:szCs w:val="24"/>
            <w:u w:val="none"/>
          </w:rPr>
          <w:t>)»</w:t>
        </w:r>
      </w:hyperlink>
      <w:r w:rsidR="0087533F" w:rsidRPr="00F11B39">
        <w:rPr>
          <w:rStyle w:val="HTMLCite"/>
          <w:rFonts w:cs="B Zar"/>
          <w:sz w:val="24"/>
          <w:szCs w:val="24"/>
        </w:rPr>
        <w:t xml:space="preserve">. </w:t>
      </w:r>
      <w:r w:rsidR="0087533F" w:rsidRPr="00F11B39">
        <w:rPr>
          <w:rStyle w:val="HTMLCite"/>
          <w:rFonts w:cs="B Zar"/>
          <w:sz w:val="24"/>
          <w:szCs w:val="24"/>
          <w:rtl/>
        </w:rPr>
        <w:t>آرش</w:t>
      </w:r>
      <w:r w:rsidR="0087533F" w:rsidRPr="00F11B39">
        <w:rPr>
          <w:rStyle w:val="HTMLCite"/>
          <w:rFonts w:cs="B Zar"/>
          <w:sz w:val="24"/>
          <w:szCs w:val="24"/>
        </w:rPr>
        <w:t xml:space="preserve">. </w:t>
      </w:r>
      <w:r w:rsidR="0087533F" w:rsidRPr="00F11B39">
        <w:rPr>
          <w:rStyle w:val="HTMLCite"/>
          <w:rFonts w:cs="B Zar"/>
          <w:b/>
          <w:bCs/>
          <w:sz w:val="24"/>
          <w:szCs w:val="24"/>
          <w:rtl/>
          <w:lang w:bidi="fa-IR"/>
        </w:rPr>
        <w:t>۳</w:t>
      </w:r>
      <w:r w:rsidR="0087533F" w:rsidRPr="00F11B39">
        <w:rPr>
          <w:rStyle w:val="HTMLCite"/>
          <w:rFonts w:cs="B Zar"/>
          <w:sz w:val="24"/>
          <w:szCs w:val="24"/>
          <w:rtl/>
        </w:rPr>
        <w:t xml:space="preserve"> </w:t>
      </w:r>
      <w:r w:rsidR="0087533F" w:rsidRPr="00F11B39">
        <w:rPr>
          <w:rStyle w:val="HTMLCite"/>
          <w:rFonts w:cs="B Zar"/>
          <w:sz w:val="24"/>
          <w:szCs w:val="24"/>
        </w:rPr>
        <w:t>(</w:t>
      </w:r>
      <w:r w:rsidR="0087533F" w:rsidRPr="00F11B39">
        <w:rPr>
          <w:rStyle w:val="HTMLCite"/>
          <w:rFonts w:cs="B Zar"/>
          <w:sz w:val="24"/>
          <w:szCs w:val="24"/>
          <w:rtl/>
          <w:lang w:bidi="fa-IR"/>
        </w:rPr>
        <w:t>۵</w:t>
      </w:r>
      <w:r w:rsidR="0087533F" w:rsidRPr="00F11B39">
        <w:rPr>
          <w:rStyle w:val="HTMLCite"/>
          <w:rFonts w:cs="B Zar"/>
          <w:sz w:val="24"/>
          <w:szCs w:val="24"/>
        </w:rPr>
        <w:t>)</w:t>
      </w:r>
      <w:r w:rsidR="0087533F" w:rsidRPr="00F11B39">
        <w:rPr>
          <w:rStyle w:val="reference-accessdate"/>
          <w:rFonts w:cs="B Zar"/>
          <w:i/>
          <w:iCs/>
          <w:sz w:val="24"/>
          <w:szCs w:val="24"/>
        </w:rPr>
        <w:t xml:space="preserve">. </w:t>
      </w:r>
      <w:r w:rsidR="0087533F" w:rsidRPr="00F11B39">
        <w:rPr>
          <w:rStyle w:val="reference-accessdate"/>
          <w:rFonts w:cs="B Zar"/>
          <w:i/>
          <w:iCs/>
          <w:sz w:val="24"/>
          <w:szCs w:val="24"/>
          <w:rtl/>
        </w:rPr>
        <w:t xml:space="preserve">دریافت‌شده در </w:t>
      </w:r>
      <w:r w:rsidR="0087533F" w:rsidRPr="00F11B39">
        <w:rPr>
          <w:rStyle w:val="reference-accessdate"/>
          <w:rFonts w:cs="B Zar"/>
          <w:i/>
          <w:iCs/>
          <w:sz w:val="24"/>
          <w:szCs w:val="24"/>
          <w:rtl/>
          <w:lang w:bidi="fa-IR"/>
        </w:rPr>
        <w:t>۱۸</w:t>
      </w:r>
      <w:r w:rsidR="0087533F" w:rsidRPr="00F11B39">
        <w:rPr>
          <w:rStyle w:val="reference-accessdate"/>
          <w:rFonts w:cs="B Zar"/>
          <w:i/>
          <w:iCs/>
          <w:sz w:val="24"/>
          <w:szCs w:val="24"/>
        </w:rPr>
        <w:t xml:space="preserve"> </w:t>
      </w:r>
      <w:r w:rsidR="0087533F" w:rsidRPr="00F11B39">
        <w:rPr>
          <w:rStyle w:val="reference-accessdate"/>
          <w:rFonts w:cs="B Zar"/>
          <w:i/>
          <w:iCs/>
          <w:sz w:val="24"/>
          <w:szCs w:val="24"/>
          <w:rtl/>
        </w:rPr>
        <w:t xml:space="preserve">اسفند </w:t>
      </w:r>
      <w:r w:rsidR="0087533F" w:rsidRPr="00F11B39">
        <w:rPr>
          <w:rStyle w:val="reference-accessdate"/>
          <w:rFonts w:cs="B Zar"/>
          <w:i/>
          <w:iCs/>
          <w:sz w:val="24"/>
          <w:szCs w:val="24"/>
          <w:rtl/>
          <w:lang w:bidi="fa-IR"/>
        </w:rPr>
        <w:t>۱۳۹۸</w:t>
      </w:r>
      <w:r w:rsidR="0087533F" w:rsidRPr="00F11B39">
        <w:rPr>
          <w:rStyle w:val="HTMLCite"/>
          <w:rFonts w:cs="B Zar"/>
          <w:sz w:val="24"/>
          <w:szCs w:val="24"/>
          <w:rtl/>
        </w:rPr>
        <w:t xml:space="preserve"> </w:t>
      </w:r>
      <w:r w:rsidR="0087533F" w:rsidRPr="00F11B39">
        <w:rPr>
          <w:rStyle w:val="HTMLCite"/>
          <w:rFonts w:cs="B Zar"/>
          <w:sz w:val="24"/>
          <w:szCs w:val="24"/>
        </w:rPr>
        <w:t xml:space="preserve">– </w:t>
      </w:r>
      <w:r w:rsidR="0087533F" w:rsidRPr="00F11B39">
        <w:rPr>
          <w:rStyle w:val="HTMLCite"/>
          <w:rFonts w:cs="B Zar"/>
          <w:sz w:val="24"/>
          <w:szCs w:val="24"/>
          <w:rtl/>
        </w:rPr>
        <w:t>به واسطه</w:t>
      </w:r>
      <w:r w:rsidR="0087533F" w:rsidRPr="00F11B39">
        <w:rPr>
          <w:rStyle w:val="HTMLCite"/>
          <w:sz w:val="24"/>
          <w:szCs w:val="24"/>
          <w:rtl/>
        </w:rPr>
        <w:t>ٔ</w:t>
      </w:r>
      <w:r w:rsidR="0087533F" w:rsidRPr="00F11B39">
        <w:rPr>
          <w:rStyle w:val="HTMLCite"/>
          <w:rFonts w:cs="B Zar"/>
          <w:sz w:val="24"/>
          <w:szCs w:val="24"/>
          <w:rtl/>
        </w:rPr>
        <w:t xml:space="preserve"> </w:t>
      </w:r>
      <w:hyperlink r:id="rId1766" w:tooltip="نورمگز" w:history="1">
        <w:r w:rsidR="0087533F" w:rsidRPr="00F11B39">
          <w:rPr>
            <w:rStyle w:val="Hyperlink"/>
            <w:rFonts w:cs="B Zar"/>
            <w:i/>
            <w:iCs/>
            <w:color w:val="auto"/>
            <w:sz w:val="24"/>
            <w:szCs w:val="24"/>
            <w:u w:val="none"/>
            <w:rtl/>
          </w:rPr>
          <w:t>نورمگز</w:t>
        </w:r>
      </w:hyperlink>
    </w:p>
    <w:p w14:paraId="2E738222" w14:textId="77777777" w:rsidR="00F11B39" w:rsidRPr="00F11B39" w:rsidRDefault="00EE6258" w:rsidP="00F11B39">
      <w:pPr>
        <w:bidi/>
        <w:spacing w:before="100" w:beforeAutospacing="1" w:after="100" w:afterAutospacing="1" w:line="240" w:lineRule="auto"/>
        <w:rPr>
          <w:rFonts w:ascii="Times New Roman" w:eastAsia="Times New Roman" w:hAnsi="Times New Roman" w:cs="B Zar"/>
          <w:sz w:val="24"/>
          <w:szCs w:val="24"/>
        </w:rPr>
      </w:pPr>
      <w:r w:rsidRPr="00F11B39">
        <w:rPr>
          <w:rFonts w:ascii="Times New Roman" w:eastAsia="Times New Roman" w:hAnsi="Times New Roman" w:cs="B Zar"/>
          <w:sz w:val="24"/>
          <w:szCs w:val="24"/>
          <w:rtl/>
        </w:rPr>
        <w:t xml:space="preserve">نقش سیاست موازنه و نیروی سوم در تاریخ ایران، علی صوفی، انتشارات پیام نور، </w:t>
      </w:r>
      <w:r w:rsidRPr="00F11B39">
        <w:rPr>
          <w:rFonts w:ascii="Times New Roman" w:eastAsia="Times New Roman" w:hAnsi="Times New Roman" w:cs="B Zar"/>
          <w:sz w:val="24"/>
          <w:szCs w:val="24"/>
          <w:rtl/>
          <w:lang w:bidi="fa-IR"/>
        </w:rPr>
        <w:t>۱۳۷۸</w:t>
      </w:r>
      <w:r w:rsidRPr="00F11B39">
        <w:rPr>
          <w:rFonts w:ascii="Times New Roman" w:eastAsia="Times New Roman" w:hAnsi="Times New Roman" w:cs="B Zar"/>
          <w:sz w:val="24"/>
          <w:szCs w:val="24"/>
          <w:rtl/>
        </w:rPr>
        <w:t>، ص</w:t>
      </w:r>
      <w:r w:rsidRPr="00F11B39">
        <w:rPr>
          <w:rFonts w:ascii="Times New Roman" w:eastAsia="Times New Roman" w:hAnsi="Times New Roman" w:cs="B Zar"/>
          <w:sz w:val="24"/>
          <w:szCs w:val="24"/>
          <w:rtl/>
          <w:lang w:bidi="fa-IR"/>
        </w:rPr>
        <w:t>۳۱۱</w:t>
      </w:r>
    </w:p>
    <w:p w14:paraId="20542D77" w14:textId="77777777" w:rsidR="00EE6258" w:rsidRPr="00F11B39" w:rsidRDefault="00EE6258" w:rsidP="00F11B39">
      <w:pPr>
        <w:bidi/>
        <w:spacing w:before="100" w:beforeAutospacing="1" w:after="100" w:afterAutospacing="1" w:line="240" w:lineRule="auto"/>
        <w:rPr>
          <w:rFonts w:ascii="Times New Roman" w:eastAsia="Times New Roman" w:hAnsi="Times New Roman" w:cs="B Zar"/>
          <w:sz w:val="24"/>
          <w:szCs w:val="24"/>
        </w:rPr>
      </w:pPr>
      <w:r w:rsidRPr="00F11B39">
        <w:rPr>
          <w:rFonts w:ascii="Times New Roman" w:eastAsia="Times New Roman" w:hAnsi="Times New Roman" w:cs="B Zar"/>
          <w:sz w:val="24"/>
          <w:szCs w:val="24"/>
        </w:rPr>
        <w:t xml:space="preserve">. </w:t>
      </w:r>
      <w:r w:rsidRPr="00F11B39">
        <w:rPr>
          <w:rFonts w:ascii="Times New Roman" w:eastAsia="Times New Roman" w:hAnsi="Times New Roman" w:cs="B Zar"/>
          <w:sz w:val="24"/>
          <w:szCs w:val="24"/>
          <w:rtl/>
        </w:rPr>
        <w:t xml:space="preserve">دولت و جامعه در ایران، محمد علی همایون کاتوزیان، ترجمه حسن افشار، نشرمرکز، </w:t>
      </w:r>
      <w:r w:rsidRPr="00F11B39">
        <w:rPr>
          <w:rFonts w:ascii="Times New Roman" w:eastAsia="Times New Roman" w:hAnsi="Times New Roman" w:cs="B Zar"/>
          <w:sz w:val="24"/>
          <w:szCs w:val="24"/>
          <w:rtl/>
          <w:lang w:bidi="fa-IR"/>
        </w:rPr>
        <w:t>۱۳۸۰</w:t>
      </w:r>
      <w:r w:rsidRPr="00F11B39">
        <w:rPr>
          <w:rFonts w:ascii="Times New Roman" w:eastAsia="Times New Roman" w:hAnsi="Times New Roman" w:cs="B Zar"/>
          <w:sz w:val="24"/>
          <w:szCs w:val="24"/>
          <w:rtl/>
        </w:rPr>
        <w:t>، ص</w:t>
      </w:r>
      <w:r w:rsidRPr="00F11B39">
        <w:rPr>
          <w:rFonts w:ascii="Times New Roman" w:eastAsia="Times New Roman" w:hAnsi="Times New Roman" w:cs="B Zar"/>
          <w:sz w:val="24"/>
          <w:szCs w:val="24"/>
          <w:rtl/>
          <w:lang w:bidi="fa-IR"/>
        </w:rPr>
        <w:t>۱۵۱</w:t>
      </w:r>
    </w:p>
    <w:p w14:paraId="58610346" w14:textId="77777777" w:rsidR="00EE6258" w:rsidRPr="00F11B39" w:rsidRDefault="00EE6258" w:rsidP="00EE6258">
      <w:pPr>
        <w:bidi/>
        <w:spacing w:before="100" w:beforeAutospacing="1" w:after="100" w:afterAutospacing="1" w:line="240" w:lineRule="auto"/>
        <w:rPr>
          <w:rFonts w:ascii="Times New Roman" w:eastAsia="Times New Roman" w:hAnsi="Times New Roman" w:cs="B Zar"/>
          <w:sz w:val="24"/>
          <w:szCs w:val="24"/>
          <w:rtl/>
          <w:lang w:bidi="fa-IR"/>
        </w:rPr>
      </w:pPr>
      <w:r w:rsidRPr="00F11B39">
        <w:rPr>
          <w:rFonts w:ascii="Times New Roman" w:eastAsia="Times New Roman" w:hAnsi="Times New Roman" w:cs="B Zar"/>
          <w:sz w:val="24"/>
          <w:szCs w:val="24"/>
        </w:rPr>
        <w:t xml:space="preserve">. </w:t>
      </w:r>
      <w:r w:rsidRPr="00F11B39">
        <w:rPr>
          <w:rFonts w:ascii="Times New Roman" w:eastAsia="Times New Roman" w:hAnsi="Times New Roman" w:cs="B Zar"/>
          <w:sz w:val="24"/>
          <w:szCs w:val="24"/>
          <w:rtl/>
        </w:rPr>
        <w:t xml:space="preserve">زندگی سیاسی احمدشاه، حسین مکی، انتشارات امیر کبیر، </w:t>
      </w:r>
      <w:r w:rsidRPr="00F11B39">
        <w:rPr>
          <w:rFonts w:ascii="Times New Roman" w:eastAsia="Times New Roman" w:hAnsi="Times New Roman" w:cs="B Zar"/>
          <w:sz w:val="24"/>
          <w:szCs w:val="24"/>
          <w:rtl/>
          <w:lang w:bidi="fa-IR"/>
        </w:rPr>
        <w:t>۱۳۶۲</w:t>
      </w:r>
      <w:r w:rsidRPr="00F11B39">
        <w:rPr>
          <w:rFonts w:ascii="Times New Roman" w:eastAsia="Times New Roman" w:hAnsi="Times New Roman" w:cs="B Zar"/>
          <w:sz w:val="24"/>
          <w:szCs w:val="24"/>
          <w:rtl/>
        </w:rPr>
        <w:t>، ص</w:t>
      </w:r>
      <w:r w:rsidRPr="00F11B39">
        <w:rPr>
          <w:rFonts w:ascii="Times New Roman" w:eastAsia="Times New Roman" w:hAnsi="Times New Roman" w:cs="B Zar"/>
          <w:sz w:val="24"/>
          <w:szCs w:val="24"/>
          <w:rtl/>
          <w:lang w:bidi="fa-IR"/>
        </w:rPr>
        <w:t>۱</w:t>
      </w:r>
    </w:p>
    <w:p w14:paraId="1CC7747D" w14:textId="77777777" w:rsidR="00EE6258" w:rsidRPr="00F11B39" w:rsidRDefault="00EE6258" w:rsidP="00EE6258">
      <w:pPr>
        <w:bidi/>
        <w:spacing w:before="100" w:beforeAutospacing="1" w:after="100" w:afterAutospacing="1" w:line="240" w:lineRule="auto"/>
        <w:rPr>
          <w:rFonts w:cs="B Zar"/>
          <w:sz w:val="24"/>
          <w:szCs w:val="24"/>
        </w:rPr>
      </w:pPr>
      <w:r w:rsidRPr="00F11B39">
        <w:rPr>
          <w:rFonts w:cs="B Zar"/>
          <w:sz w:val="24"/>
          <w:szCs w:val="24"/>
          <w:rtl/>
        </w:rPr>
        <w:t xml:space="preserve">ایران در جنگ جهانی اول، میروشنکف، ترجمه دخانیاتی، تهران </w:t>
      </w:r>
      <w:r w:rsidRPr="00F11B39">
        <w:rPr>
          <w:rFonts w:cs="B Zar"/>
          <w:sz w:val="24"/>
          <w:szCs w:val="24"/>
          <w:rtl/>
          <w:lang w:bidi="fa-IR"/>
        </w:rPr>
        <w:t>۱۳۴۴</w:t>
      </w:r>
      <w:r w:rsidRPr="00F11B39">
        <w:rPr>
          <w:rFonts w:cs="B Zar"/>
          <w:sz w:val="24"/>
          <w:szCs w:val="24"/>
        </w:rPr>
        <w:t>.</w:t>
      </w:r>
    </w:p>
    <w:p w14:paraId="2ACCB401" w14:textId="77777777" w:rsidR="00EE6258" w:rsidRPr="00F11B39" w:rsidRDefault="00EE6258" w:rsidP="00EE6258">
      <w:pPr>
        <w:bidi/>
        <w:spacing w:before="100" w:beforeAutospacing="1" w:after="100" w:afterAutospacing="1" w:line="240" w:lineRule="auto"/>
        <w:rPr>
          <w:rFonts w:cs="B Zar"/>
          <w:sz w:val="24"/>
          <w:szCs w:val="24"/>
        </w:rPr>
      </w:pPr>
      <w:r w:rsidRPr="00F11B39">
        <w:rPr>
          <w:rFonts w:cs="B Zar"/>
          <w:sz w:val="24"/>
          <w:szCs w:val="24"/>
          <w:rtl/>
        </w:rPr>
        <w:t>محمدقلی مجد</w:t>
      </w:r>
      <w:r w:rsidRPr="00F11B39">
        <w:rPr>
          <w:rFonts w:cs="B Zar"/>
          <w:sz w:val="24"/>
          <w:szCs w:val="24"/>
        </w:rPr>
        <w:t>-</w:t>
      </w:r>
      <w:hyperlink r:id="rId1767" w:history="1">
        <w:r w:rsidRPr="00F11B39">
          <w:rPr>
            <w:rStyle w:val="Hyperlink"/>
            <w:rFonts w:cs="B Zar"/>
            <w:color w:val="auto"/>
            <w:sz w:val="24"/>
            <w:szCs w:val="24"/>
            <w:u w:val="none"/>
            <w:rtl/>
          </w:rPr>
          <w:t xml:space="preserve">قحطی بزرگ و نسل‌کشی در ایران </w:t>
        </w:r>
        <w:r w:rsidRPr="00F11B39">
          <w:rPr>
            <w:rStyle w:val="Hyperlink"/>
            <w:rFonts w:cs="B Zar"/>
            <w:color w:val="auto"/>
            <w:sz w:val="24"/>
            <w:szCs w:val="24"/>
            <w:u w:val="none"/>
            <w:rtl/>
            <w:lang w:bidi="fa-IR"/>
          </w:rPr>
          <w:t>۱۹۱۷-۱۹۱۹</w:t>
        </w:r>
      </w:hyperlink>
      <w:r w:rsidRPr="00F11B39">
        <w:rPr>
          <w:rFonts w:cs="B Zar"/>
          <w:sz w:val="24"/>
          <w:szCs w:val="24"/>
        </w:rPr>
        <w:t xml:space="preserve"> - </w:t>
      </w:r>
      <w:r w:rsidRPr="00F11B39">
        <w:rPr>
          <w:rFonts w:cs="B Zar"/>
          <w:sz w:val="24"/>
          <w:szCs w:val="24"/>
          <w:rtl/>
        </w:rPr>
        <w:t>تهران</w:t>
      </w:r>
    </w:p>
    <w:p w14:paraId="0A2266FA" w14:textId="77777777" w:rsidR="00EE6258" w:rsidRPr="00F11B39" w:rsidRDefault="00EE6258" w:rsidP="00EE6258">
      <w:pPr>
        <w:bidi/>
        <w:spacing w:before="100" w:beforeAutospacing="1" w:after="100" w:afterAutospacing="1" w:line="240" w:lineRule="auto"/>
        <w:rPr>
          <w:rFonts w:cs="B Zar"/>
          <w:sz w:val="24"/>
          <w:szCs w:val="24"/>
        </w:rPr>
      </w:pPr>
      <w:r w:rsidRPr="00F11B39">
        <w:rPr>
          <w:rStyle w:val="HTMLCite"/>
          <w:rFonts w:cs="B Zar"/>
          <w:sz w:val="24"/>
          <w:szCs w:val="24"/>
          <w:rtl/>
        </w:rPr>
        <w:t>مدنی، سیدجلال‌الدین</w:t>
      </w:r>
      <w:r w:rsidRPr="00F11B39">
        <w:rPr>
          <w:rStyle w:val="HTMLCite"/>
          <w:rFonts w:cs="B Zar"/>
          <w:sz w:val="24"/>
          <w:szCs w:val="24"/>
        </w:rPr>
        <w:t xml:space="preserve">. </w:t>
      </w:r>
      <w:hyperlink r:id="rId1768" w:history="1">
        <w:r w:rsidRPr="00F11B39">
          <w:rPr>
            <w:rStyle w:val="Hyperlink"/>
            <w:rFonts w:cs="B Zar"/>
            <w:i/>
            <w:iCs/>
            <w:color w:val="auto"/>
            <w:sz w:val="24"/>
            <w:szCs w:val="24"/>
            <w:u w:val="none"/>
          </w:rPr>
          <w:t>«</w:t>
        </w:r>
        <w:r w:rsidRPr="00F11B39">
          <w:rPr>
            <w:rStyle w:val="Hyperlink"/>
            <w:rFonts w:cs="B Zar"/>
            <w:i/>
            <w:iCs/>
            <w:color w:val="auto"/>
            <w:sz w:val="24"/>
            <w:szCs w:val="24"/>
            <w:u w:val="none"/>
            <w:rtl/>
          </w:rPr>
          <w:t>بی‌اعتنایی انگلیس و روسیه به بیطرفی ایران در جنگ جهانی اول</w:t>
        </w:r>
        <w:r w:rsidRPr="00F11B39">
          <w:rPr>
            <w:rStyle w:val="Hyperlink"/>
            <w:rFonts w:cs="B Zar"/>
            <w:i/>
            <w:iCs/>
            <w:color w:val="auto"/>
            <w:sz w:val="24"/>
            <w:szCs w:val="24"/>
            <w:u w:val="none"/>
          </w:rPr>
          <w:t>»</w:t>
        </w:r>
      </w:hyperlink>
      <w:r w:rsidRPr="00F11B39">
        <w:rPr>
          <w:rStyle w:val="HTMLCite"/>
          <w:rFonts w:cs="B Zar"/>
          <w:sz w:val="24"/>
          <w:szCs w:val="24"/>
        </w:rPr>
        <w:t xml:space="preserve">. </w:t>
      </w:r>
      <w:r w:rsidRPr="00F11B39">
        <w:rPr>
          <w:rStyle w:val="HTMLCite"/>
          <w:rFonts w:cs="B Zar"/>
          <w:sz w:val="24"/>
          <w:szCs w:val="24"/>
          <w:rtl/>
        </w:rPr>
        <w:t>پایگاه جامع تاریخ ایران معاصر</w:t>
      </w:r>
      <w:r w:rsidRPr="00F11B39">
        <w:rPr>
          <w:rStyle w:val="HTMLCite"/>
          <w:rFonts w:cs="B Zar"/>
          <w:sz w:val="24"/>
          <w:szCs w:val="24"/>
        </w:rPr>
        <w:t xml:space="preserve">. </w:t>
      </w:r>
      <w:hyperlink r:id="rId1769" w:tooltip="مؤسسه مطالعات و پژوهش‌های سیاسی (صفحه وجود ندارد)" w:history="1">
        <w:r w:rsidRPr="00F11B39">
          <w:rPr>
            <w:rStyle w:val="Hyperlink"/>
            <w:rFonts w:cs="B Zar"/>
            <w:i/>
            <w:iCs/>
            <w:color w:val="auto"/>
            <w:sz w:val="24"/>
            <w:szCs w:val="24"/>
            <w:u w:val="none"/>
            <w:rtl/>
          </w:rPr>
          <w:t>مؤسسه مطالعات و پژوهش‌های سیاسی</w:t>
        </w:r>
      </w:hyperlink>
      <w:r w:rsidRPr="00F11B39">
        <w:rPr>
          <w:rStyle w:val="reference-accessdate"/>
          <w:rFonts w:cs="B Zar"/>
          <w:i/>
          <w:iCs/>
          <w:sz w:val="24"/>
          <w:szCs w:val="24"/>
        </w:rPr>
        <w:t xml:space="preserve">. </w:t>
      </w:r>
      <w:r w:rsidRPr="00F11B39">
        <w:rPr>
          <w:rStyle w:val="reference-accessdate"/>
          <w:rFonts w:cs="B Zar"/>
          <w:i/>
          <w:iCs/>
          <w:sz w:val="24"/>
          <w:szCs w:val="24"/>
          <w:rtl/>
        </w:rPr>
        <w:t xml:space="preserve">دریافت‌شده در </w:t>
      </w:r>
      <w:r w:rsidRPr="00F11B39">
        <w:rPr>
          <w:rStyle w:val="reference-accessdate"/>
          <w:rFonts w:cs="B Zar"/>
          <w:i/>
          <w:iCs/>
          <w:sz w:val="24"/>
          <w:szCs w:val="24"/>
          <w:rtl/>
          <w:lang w:bidi="fa-IR"/>
        </w:rPr>
        <w:t>۱</w:t>
      </w:r>
      <w:r w:rsidRPr="00F11B39">
        <w:rPr>
          <w:rStyle w:val="reference-accessdate"/>
          <w:rFonts w:cs="B Zar"/>
          <w:i/>
          <w:iCs/>
          <w:sz w:val="24"/>
          <w:szCs w:val="24"/>
        </w:rPr>
        <w:t xml:space="preserve"> </w:t>
      </w:r>
      <w:r w:rsidRPr="00F11B39">
        <w:rPr>
          <w:rStyle w:val="reference-accessdate"/>
          <w:rFonts w:cs="B Zar"/>
          <w:i/>
          <w:iCs/>
          <w:sz w:val="24"/>
          <w:szCs w:val="24"/>
          <w:rtl/>
        </w:rPr>
        <w:t xml:space="preserve">دی </w:t>
      </w:r>
      <w:r w:rsidRPr="00F11B39">
        <w:rPr>
          <w:rStyle w:val="reference-accessdate"/>
          <w:rFonts w:cs="B Zar"/>
          <w:i/>
          <w:iCs/>
          <w:sz w:val="24"/>
          <w:szCs w:val="24"/>
          <w:rtl/>
          <w:lang w:bidi="fa-IR"/>
        </w:rPr>
        <w:t>۱۳۹۳</w:t>
      </w:r>
      <w:r w:rsidRPr="00F11B39">
        <w:rPr>
          <w:rStyle w:val="HTMLCite"/>
          <w:rFonts w:cs="B Zar"/>
          <w:sz w:val="24"/>
          <w:szCs w:val="24"/>
        </w:rPr>
        <w:t>.</w:t>
      </w:r>
    </w:p>
    <w:p w14:paraId="64D54BC7" w14:textId="77777777" w:rsidR="00EE6258" w:rsidRPr="00F11B39" w:rsidRDefault="00EE6258" w:rsidP="00EE6258">
      <w:pPr>
        <w:bidi/>
        <w:rPr>
          <w:rFonts w:cs="B Zar"/>
          <w:sz w:val="24"/>
          <w:szCs w:val="24"/>
        </w:rPr>
      </w:pPr>
      <w:r w:rsidRPr="00F11B39">
        <w:rPr>
          <w:rStyle w:val="reference-text"/>
          <w:rFonts w:cs="B Zar"/>
          <w:sz w:val="24"/>
          <w:szCs w:val="24"/>
          <w:rtl/>
        </w:rPr>
        <w:lastRenderedPageBreak/>
        <w:t>لوائح و سوانح (اسنادی از جنبش روحانیت جنوب ایران در جنگ جهانی اول</w:t>
      </w:r>
      <w:r w:rsidRPr="00F11B39">
        <w:rPr>
          <w:rStyle w:val="reference-text"/>
          <w:rFonts w:cs="B Zar"/>
          <w:sz w:val="24"/>
          <w:szCs w:val="24"/>
        </w:rPr>
        <w:t>)</w:t>
      </w:r>
      <w:r w:rsidRPr="00F11B39">
        <w:rPr>
          <w:rStyle w:val="reference-text"/>
          <w:rFonts w:cs="B Zar"/>
          <w:sz w:val="24"/>
          <w:szCs w:val="24"/>
          <w:rtl/>
        </w:rPr>
        <w:t xml:space="preserve">، </w:t>
      </w:r>
      <w:hyperlink r:id="rId1770" w:tooltip="سید عبدالله بلادی بوشهری" w:history="1">
        <w:r w:rsidRPr="00F11B39">
          <w:rPr>
            <w:rStyle w:val="Hyperlink"/>
            <w:rFonts w:cs="B Zar"/>
            <w:color w:val="auto"/>
            <w:sz w:val="24"/>
            <w:szCs w:val="24"/>
            <w:u w:val="none"/>
            <w:rtl/>
          </w:rPr>
          <w:t>سید عبدالله مجتهد بلادی بوشهری</w:t>
        </w:r>
      </w:hyperlink>
      <w:r w:rsidRPr="00F11B39">
        <w:rPr>
          <w:rStyle w:val="reference-text"/>
          <w:rFonts w:cs="B Zar"/>
          <w:sz w:val="24"/>
          <w:szCs w:val="24"/>
          <w:rtl/>
        </w:rPr>
        <w:t>، بوشهر: مرکز بوشهر شناسی (</w:t>
      </w:r>
      <w:r w:rsidRPr="00F11B39">
        <w:rPr>
          <w:rStyle w:val="reference-text"/>
          <w:rFonts w:cs="B Zar"/>
          <w:sz w:val="24"/>
          <w:szCs w:val="24"/>
          <w:rtl/>
          <w:lang w:bidi="fa-IR"/>
        </w:rPr>
        <w:t>۱۳۷۱)</w:t>
      </w:r>
      <w:r w:rsidRPr="00F11B39">
        <w:rPr>
          <w:rStyle w:val="reference-text"/>
          <w:rFonts w:cs="B Zar"/>
          <w:sz w:val="24"/>
          <w:szCs w:val="24"/>
          <w:rtl/>
        </w:rPr>
        <w:t>، ص</w:t>
      </w:r>
      <w:r w:rsidRPr="00F11B39">
        <w:rPr>
          <w:rStyle w:val="reference-text"/>
          <w:rFonts w:cs="B Zar"/>
          <w:sz w:val="24"/>
          <w:szCs w:val="24"/>
          <w:rtl/>
          <w:lang w:bidi="fa-IR"/>
        </w:rPr>
        <w:t>۱۶۶</w:t>
      </w:r>
      <w:r w:rsidRPr="00F11B39">
        <w:rPr>
          <w:rStyle w:val="reference-text"/>
          <w:rFonts w:cs="B Zar"/>
          <w:sz w:val="24"/>
          <w:szCs w:val="24"/>
        </w:rPr>
        <w:t>.</w:t>
      </w:r>
      <w:r w:rsidRPr="00F11B39">
        <w:rPr>
          <w:rFonts w:cs="B Zar"/>
          <w:sz w:val="24"/>
          <w:szCs w:val="24"/>
        </w:rPr>
        <w:t xml:space="preserve"> </w:t>
      </w:r>
    </w:p>
    <w:p w14:paraId="65C8EBA8" w14:textId="77777777" w:rsidR="00EE6258" w:rsidRPr="00F11B39" w:rsidRDefault="000D7781" w:rsidP="00EE6258">
      <w:pPr>
        <w:bidi/>
        <w:spacing w:before="100" w:beforeAutospacing="1" w:after="100" w:afterAutospacing="1" w:line="240" w:lineRule="auto"/>
        <w:rPr>
          <w:rFonts w:cs="B Zar"/>
          <w:sz w:val="24"/>
          <w:szCs w:val="24"/>
        </w:rPr>
      </w:pPr>
      <w:hyperlink r:id="rId1771" w:history="1">
        <w:r w:rsidR="00EE6258" w:rsidRPr="00F11B39">
          <w:rPr>
            <w:rStyle w:val="Hyperlink"/>
            <w:rFonts w:cs="B Zar"/>
            <w:color w:val="auto"/>
            <w:sz w:val="24"/>
            <w:szCs w:val="24"/>
            <w:u w:val="none"/>
            <w:rtl/>
          </w:rPr>
          <w:t xml:space="preserve">فایل پی دی اف «سال شمار وقایع جنوب ایران (از </w:t>
        </w:r>
        <w:r w:rsidR="00EE6258" w:rsidRPr="00F11B39">
          <w:rPr>
            <w:rStyle w:val="Hyperlink"/>
            <w:rFonts w:cs="B Zar"/>
            <w:color w:val="auto"/>
            <w:sz w:val="24"/>
            <w:szCs w:val="24"/>
            <w:u w:val="none"/>
            <w:rtl/>
            <w:lang w:bidi="fa-IR"/>
          </w:rPr>
          <w:t>۱۱۱۴</w:t>
        </w:r>
        <w:r w:rsidR="00EE6258" w:rsidRPr="00F11B39">
          <w:rPr>
            <w:rStyle w:val="Hyperlink"/>
            <w:rFonts w:cs="B Zar"/>
            <w:color w:val="auto"/>
            <w:sz w:val="24"/>
            <w:szCs w:val="24"/>
            <w:u w:val="none"/>
            <w:rtl/>
          </w:rPr>
          <w:t xml:space="preserve">ش/ </w:t>
        </w:r>
        <w:r w:rsidR="00EE6258" w:rsidRPr="00F11B39">
          <w:rPr>
            <w:rStyle w:val="Hyperlink"/>
            <w:rFonts w:cs="B Zar"/>
            <w:color w:val="auto"/>
            <w:sz w:val="24"/>
            <w:szCs w:val="24"/>
            <w:u w:val="none"/>
            <w:rtl/>
            <w:lang w:bidi="fa-IR"/>
          </w:rPr>
          <w:t>۱۷۳۵</w:t>
        </w:r>
        <w:r w:rsidR="00EE6258" w:rsidRPr="00F11B39">
          <w:rPr>
            <w:rStyle w:val="Hyperlink"/>
            <w:rFonts w:cs="B Zar"/>
            <w:color w:val="auto"/>
            <w:sz w:val="24"/>
            <w:szCs w:val="24"/>
            <w:u w:val="none"/>
            <w:rtl/>
          </w:rPr>
          <w:t xml:space="preserve">م تا </w:t>
        </w:r>
        <w:r w:rsidR="00EE6258" w:rsidRPr="00F11B39">
          <w:rPr>
            <w:rStyle w:val="Hyperlink"/>
            <w:rFonts w:cs="B Zar"/>
            <w:color w:val="auto"/>
            <w:sz w:val="24"/>
            <w:szCs w:val="24"/>
            <w:u w:val="none"/>
            <w:rtl/>
            <w:lang w:bidi="fa-IR"/>
          </w:rPr>
          <w:t>۱۳۰۸</w:t>
        </w:r>
        <w:r w:rsidR="00EE6258" w:rsidRPr="00F11B39">
          <w:rPr>
            <w:rStyle w:val="Hyperlink"/>
            <w:rFonts w:cs="B Zar"/>
            <w:color w:val="auto"/>
            <w:sz w:val="24"/>
            <w:szCs w:val="24"/>
            <w:u w:val="none"/>
            <w:rtl/>
          </w:rPr>
          <w:t xml:space="preserve">ش/ </w:t>
        </w:r>
        <w:r w:rsidR="00EE6258" w:rsidRPr="00F11B39">
          <w:rPr>
            <w:rStyle w:val="Hyperlink"/>
            <w:rFonts w:cs="B Zar"/>
            <w:color w:val="auto"/>
            <w:sz w:val="24"/>
            <w:szCs w:val="24"/>
            <w:u w:val="none"/>
            <w:rtl/>
            <w:lang w:bidi="fa-IR"/>
          </w:rPr>
          <w:t>۱۹۲۷</w:t>
        </w:r>
        <w:r w:rsidR="00EE6258" w:rsidRPr="00F11B39">
          <w:rPr>
            <w:rStyle w:val="Hyperlink"/>
            <w:rFonts w:cs="B Zar"/>
            <w:color w:val="auto"/>
            <w:sz w:val="24"/>
            <w:szCs w:val="24"/>
            <w:u w:val="none"/>
            <w:rtl/>
          </w:rPr>
          <w:t>م</w:t>
        </w:r>
        <w:r w:rsidR="00EE6258" w:rsidRPr="00F11B39">
          <w:rPr>
            <w:rStyle w:val="Hyperlink"/>
            <w:rFonts w:cs="B Zar"/>
            <w:color w:val="auto"/>
            <w:sz w:val="24"/>
            <w:szCs w:val="24"/>
            <w:u w:val="none"/>
          </w:rPr>
          <w:t>)»</w:t>
        </w:r>
      </w:hyperlink>
      <w:r w:rsidR="00EE6258" w:rsidRPr="00F11B39">
        <w:rPr>
          <w:rStyle w:val="reference-text"/>
          <w:rFonts w:cs="B Zar"/>
          <w:sz w:val="24"/>
          <w:szCs w:val="24"/>
        </w:rPr>
        <w:t xml:space="preserve"> </w:t>
      </w:r>
      <w:r w:rsidR="00EE6258" w:rsidRPr="00F11B39">
        <w:rPr>
          <w:rStyle w:val="reference-text"/>
          <w:rFonts w:cs="B Zar"/>
          <w:sz w:val="24"/>
          <w:szCs w:val="24"/>
          <w:rtl/>
        </w:rPr>
        <w:t>پرتال جامع علوم انسانی</w:t>
      </w:r>
      <w:r w:rsidR="00EE6258" w:rsidRPr="00F11B39">
        <w:rPr>
          <w:rFonts w:cs="B Zar"/>
          <w:sz w:val="24"/>
          <w:szCs w:val="24"/>
          <w:rtl/>
        </w:rPr>
        <w:t xml:space="preserve"> </w:t>
      </w:r>
    </w:p>
    <w:p w14:paraId="6805681E" w14:textId="77777777" w:rsidR="00EE6258" w:rsidRPr="00F11B39" w:rsidRDefault="00EE6258" w:rsidP="00EE6258">
      <w:pPr>
        <w:pStyle w:val="NormalWeb"/>
        <w:bidi/>
        <w:rPr>
          <w:rFonts w:cs="B Zar"/>
        </w:rPr>
      </w:pPr>
      <w:r w:rsidRPr="00F11B39">
        <w:rPr>
          <w:rFonts w:cs="B Zar"/>
        </w:rPr>
        <w:t xml:space="preserve">. </w:t>
      </w:r>
      <w:r w:rsidRPr="00F11B39">
        <w:rPr>
          <w:rFonts w:cs="B Zar"/>
          <w:rtl/>
        </w:rPr>
        <w:t xml:space="preserve">نقش سیاست موازنه و نیروی سوم در تاریخ ایران، علی صوفی، انتشارات پیام نور، </w:t>
      </w:r>
      <w:r w:rsidRPr="00F11B39">
        <w:rPr>
          <w:rFonts w:cs="B Zar"/>
          <w:rtl/>
          <w:lang w:bidi="fa-IR"/>
        </w:rPr>
        <w:t>۱۳۷۸</w:t>
      </w:r>
      <w:r w:rsidRPr="00F11B39">
        <w:rPr>
          <w:rFonts w:cs="B Zar"/>
          <w:rtl/>
        </w:rPr>
        <w:t>، ص</w:t>
      </w:r>
      <w:r w:rsidRPr="00F11B39">
        <w:rPr>
          <w:rFonts w:cs="B Zar"/>
          <w:rtl/>
          <w:lang w:bidi="fa-IR"/>
        </w:rPr>
        <w:t>۳۱۱</w:t>
      </w:r>
    </w:p>
    <w:p w14:paraId="327829CE" w14:textId="77777777" w:rsidR="00EE6258" w:rsidRPr="00F11B39" w:rsidRDefault="00417E08" w:rsidP="00417E08">
      <w:pPr>
        <w:bidi/>
        <w:spacing w:before="100" w:beforeAutospacing="1" w:after="100" w:afterAutospacing="1" w:line="240" w:lineRule="auto"/>
        <w:rPr>
          <w:rFonts w:cs="B Zar"/>
          <w:sz w:val="24"/>
          <w:szCs w:val="24"/>
        </w:rPr>
      </w:pPr>
      <w:r w:rsidRPr="00F11B39">
        <w:rPr>
          <w:rFonts w:cs="B Zar"/>
          <w:sz w:val="24"/>
          <w:szCs w:val="24"/>
          <w:rtl/>
        </w:rPr>
        <w:t>کوهن، استفان اف. "بازاندیشی تجربه شوروی: سیاست و تاریخ از سال</w:t>
      </w:r>
      <w:r w:rsidRPr="00F11B39">
        <w:rPr>
          <w:rFonts w:cs="B Zar"/>
          <w:sz w:val="24"/>
          <w:szCs w:val="24"/>
          <w:rtl/>
          <w:lang w:bidi="fa-IR"/>
        </w:rPr>
        <w:t>۱۹۱۷</w:t>
      </w:r>
      <w:r w:rsidRPr="00F11B39">
        <w:rPr>
          <w:rFonts w:cs="B Zar"/>
          <w:i/>
          <w:iCs/>
          <w:sz w:val="24"/>
          <w:szCs w:val="24"/>
        </w:rPr>
        <w:t xml:space="preserve">. </w:t>
      </w:r>
      <w:r w:rsidRPr="00F11B39">
        <w:rPr>
          <w:rFonts w:cs="B Zar"/>
          <w:i/>
          <w:iCs/>
          <w:sz w:val="24"/>
          <w:szCs w:val="24"/>
          <w:rtl/>
        </w:rPr>
        <w:t xml:space="preserve">نیویورک:انتشارات دانشگاه آکسفورد، </w:t>
      </w:r>
      <w:r w:rsidRPr="00F11B39">
        <w:rPr>
          <w:rFonts w:cs="B Zar"/>
          <w:i/>
          <w:iCs/>
          <w:sz w:val="24"/>
          <w:szCs w:val="24"/>
          <w:rtl/>
          <w:lang w:bidi="fa-IR"/>
        </w:rPr>
        <w:t>۱۹۸۵</w:t>
      </w:r>
      <w:r w:rsidRPr="00F11B39">
        <w:rPr>
          <w:rFonts w:cs="B Zar"/>
          <w:i/>
          <w:iCs/>
          <w:sz w:val="24"/>
          <w:szCs w:val="24"/>
        </w:rPr>
        <w:t>.</w:t>
      </w:r>
    </w:p>
    <w:p w14:paraId="46E894AF" w14:textId="77777777" w:rsidR="00417E08" w:rsidRPr="00F11B39" w:rsidRDefault="00417E08" w:rsidP="00417E08">
      <w:pPr>
        <w:bidi/>
        <w:spacing w:before="100" w:beforeAutospacing="1" w:after="100" w:afterAutospacing="1" w:line="240" w:lineRule="auto"/>
        <w:rPr>
          <w:rFonts w:cs="B Zar"/>
          <w:sz w:val="24"/>
          <w:szCs w:val="24"/>
        </w:rPr>
      </w:pPr>
      <w:r w:rsidRPr="00F11B39">
        <w:rPr>
          <w:rFonts w:cs="B Zar"/>
          <w:sz w:val="24"/>
          <w:szCs w:val="24"/>
          <w:rtl/>
        </w:rPr>
        <w:t>مدودوف، روی</w:t>
      </w:r>
      <w:r w:rsidRPr="00F11B39">
        <w:rPr>
          <w:rFonts w:cs="B Zar"/>
          <w:sz w:val="24"/>
          <w:szCs w:val="24"/>
        </w:rPr>
        <w:t xml:space="preserve">. </w:t>
      </w:r>
      <w:r w:rsidRPr="00F11B39">
        <w:rPr>
          <w:rFonts w:cs="B Zar"/>
          <w:i/>
          <w:iCs/>
          <w:sz w:val="24"/>
          <w:szCs w:val="24"/>
          <w:rtl/>
        </w:rPr>
        <w:t>روسیه پس از دوره شوروی، سفری به دوران یلتسین</w:t>
      </w:r>
      <w:r w:rsidRPr="00F11B39">
        <w:rPr>
          <w:rFonts w:cs="B Zar"/>
          <w:i/>
          <w:iCs/>
          <w:sz w:val="24"/>
          <w:szCs w:val="24"/>
        </w:rPr>
        <w:t xml:space="preserve">. </w:t>
      </w:r>
    </w:p>
    <w:p w14:paraId="639CD709" w14:textId="77777777" w:rsidR="00417E08" w:rsidRPr="00F11B39" w:rsidRDefault="00417E08" w:rsidP="00417E08">
      <w:pPr>
        <w:bidi/>
        <w:spacing w:before="100" w:beforeAutospacing="1" w:after="100" w:afterAutospacing="1" w:line="240" w:lineRule="auto"/>
        <w:rPr>
          <w:rFonts w:cs="B Zar"/>
          <w:sz w:val="24"/>
          <w:szCs w:val="24"/>
        </w:rPr>
      </w:pPr>
      <w:r w:rsidRPr="00F11B39">
        <w:rPr>
          <w:rFonts w:cs="B Zar"/>
          <w:sz w:val="24"/>
          <w:szCs w:val="24"/>
          <w:rtl/>
        </w:rPr>
        <w:t>ماس، والتر جی. «تاریخی از روسیه</w:t>
      </w:r>
      <w:r w:rsidRPr="00F11B39">
        <w:rPr>
          <w:rFonts w:cs="B Zar"/>
          <w:i/>
          <w:iCs/>
          <w:sz w:val="24"/>
          <w:szCs w:val="24"/>
        </w:rPr>
        <w:t xml:space="preserve">. </w:t>
      </w:r>
      <w:r w:rsidRPr="00F11B39">
        <w:rPr>
          <w:rFonts w:cs="B Zar"/>
          <w:i/>
          <w:iCs/>
          <w:sz w:val="24"/>
          <w:szCs w:val="24"/>
          <w:rtl/>
        </w:rPr>
        <w:t>جلد</w:t>
      </w:r>
      <w:r w:rsidRPr="00F11B39">
        <w:rPr>
          <w:rFonts w:cs="B Zar"/>
          <w:i/>
          <w:iCs/>
          <w:sz w:val="24"/>
          <w:szCs w:val="24"/>
          <w:rtl/>
          <w:lang w:bidi="fa-IR"/>
        </w:rPr>
        <w:t xml:space="preserve">۲:» </w:t>
      </w:r>
      <w:r w:rsidRPr="00F11B39">
        <w:rPr>
          <w:rFonts w:cs="B Zar"/>
          <w:i/>
          <w:iCs/>
          <w:sz w:val="24"/>
          <w:szCs w:val="24"/>
          <w:rtl/>
        </w:rPr>
        <w:t xml:space="preserve">از </w:t>
      </w:r>
      <w:r w:rsidRPr="00F11B39">
        <w:rPr>
          <w:rFonts w:cs="B Zar"/>
          <w:i/>
          <w:iCs/>
          <w:sz w:val="24"/>
          <w:szCs w:val="24"/>
          <w:rtl/>
          <w:lang w:bidi="fa-IR"/>
        </w:rPr>
        <w:t>۱۸۵۵</w:t>
      </w:r>
      <w:r w:rsidRPr="00F11B39">
        <w:rPr>
          <w:rFonts w:cs="B Zar"/>
          <w:i/>
          <w:iCs/>
          <w:sz w:val="24"/>
          <w:szCs w:val="24"/>
          <w:rtl/>
        </w:rPr>
        <w:t xml:space="preserve"> به بعد". چاپ دوم. انتشارات آنتم، </w:t>
      </w:r>
      <w:r w:rsidRPr="00F11B39">
        <w:rPr>
          <w:rFonts w:cs="B Zar"/>
          <w:i/>
          <w:iCs/>
          <w:sz w:val="24"/>
          <w:szCs w:val="24"/>
          <w:rtl/>
          <w:lang w:bidi="fa-IR"/>
        </w:rPr>
        <w:t>۲۰۰۵</w:t>
      </w:r>
      <w:r w:rsidRPr="00F11B39">
        <w:rPr>
          <w:rFonts w:cs="B Zar"/>
          <w:i/>
          <w:iCs/>
          <w:sz w:val="24"/>
          <w:szCs w:val="24"/>
          <w:rtl/>
        </w:rPr>
        <w:t>، فصل</w:t>
      </w:r>
      <w:r w:rsidRPr="00F11B39">
        <w:rPr>
          <w:rFonts w:cs="B Zar"/>
          <w:i/>
          <w:iCs/>
          <w:sz w:val="24"/>
          <w:szCs w:val="24"/>
          <w:rtl/>
          <w:lang w:bidi="fa-IR"/>
        </w:rPr>
        <w:t>۲۲</w:t>
      </w:r>
      <w:r w:rsidRPr="00F11B39">
        <w:rPr>
          <w:rFonts w:cs="B Zar"/>
          <w:i/>
          <w:iCs/>
          <w:sz w:val="24"/>
          <w:szCs w:val="24"/>
        </w:rPr>
        <w:t>.</w:t>
      </w:r>
    </w:p>
    <w:p w14:paraId="12F26FD4" w14:textId="77777777" w:rsidR="00417E08" w:rsidRPr="002D246E" w:rsidRDefault="00417E08" w:rsidP="002D246E">
      <w:pPr>
        <w:pStyle w:val="NormalWeb"/>
        <w:shd w:val="clear" w:color="auto" w:fill="FFFFFF" w:themeFill="background1"/>
        <w:bidi/>
        <w:spacing w:before="0" w:beforeAutospacing="0" w:after="150" w:afterAutospacing="0" w:line="450" w:lineRule="atLeast"/>
        <w:rPr>
          <w:rFonts w:ascii="IranSans" w:hAnsi="IranSans" w:cs="B Zar"/>
        </w:rPr>
      </w:pPr>
      <w:r w:rsidRPr="002D246E">
        <w:rPr>
          <w:rFonts w:ascii="IranSans" w:hAnsi="IranSans" w:cs="B Zar"/>
          <w:rtl/>
        </w:rPr>
        <w:t>استراتژی خاورمیانه بزرگ یا جنگی تازه برای مقابله با اسلام»، ماه نامه تحلیلی هدایت، شمار35، اردیبهشت 1383</w:t>
      </w:r>
      <w:r w:rsidRPr="002D246E">
        <w:rPr>
          <w:rFonts w:ascii="IranSans" w:hAnsi="IranSans" w:cs="B Zar"/>
        </w:rPr>
        <w:t>.</w:t>
      </w:r>
    </w:p>
    <w:p w14:paraId="79B8DFA5" w14:textId="77777777" w:rsidR="00417E08" w:rsidRPr="002D246E" w:rsidRDefault="00417E08" w:rsidP="002D246E">
      <w:pPr>
        <w:pStyle w:val="NormalWeb"/>
        <w:shd w:val="clear" w:color="auto" w:fill="FFFFFF" w:themeFill="background1"/>
        <w:bidi/>
        <w:spacing w:before="0" w:beforeAutospacing="0" w:after="150" w:afterAutospacing="0" w:line="450" w:lineRule="atLeast"/>
        <w:rPr>
          <w:rFonts w:ascii="IranSans" w:hAnsi="IranSans" w:cs="B Zar"/>
        </w:rPr>
      </w:pPr>
      <w:r w:rsidRPr="002D246E">
        <w:rPr>
          <w:rFonts w:ascii="IranSans" w:hAnsi="IranSans" w:cs="B Zar"/>
          <w:rtl/>
        </w:rPr>
        <w:t>پیشینه و مؤلفه های طرح خاورمیانه بزرگ»، ماه نامه چشم انداز، شمار14، آبان 1383</w:t>
      </w:r>
      <w:r w:rsidRPr="002D246E">
        <w:rPr>
          <w:rFonts w:ascii="IranSans" w:hAnsi="IranSans" w:cs="B Zar"/>
        </w:rPr>
        <w:t>.</w:t>
      </w:r>
    </w:p>
    <w:p w14:paraId="4468AFA8" w14:textId="77777777" w:rsidR="00417E08" w:rsidRPr="00F11B39" w:rsidRDefault="00417E08" w:rsidP="002D246E">
      <w:pPr>
        <w:pStyle w:val="NormalWeb"/>
        <w:shd w:val="clear" w:color="auto" w:fill="FFFFFF" w:themeFill="background1"/>
        <w:bidi/>
        <w:spacing w:before="0" w:beforeAutospacing="0" w:after="150" w:afterAutospacing="0" w:line="450" w:lineRule="atLeast"/>
        <w:rPr>
          <w:rFonts w:ascii="IranSans" w:hAnsi="IranSans" w:cs="B Zar"/>
        </w:rPr>
      </w:pPr>
      <w:r w:rsidRPr="002D246E">
        <w:rPr>
          <w:rFonts w:ascii="IranSans" w:hAnsi="IranSans" w:cs="B Zar"/>
          <w:rtl/>
        </w:rPr>
        <w:t>استراتژی صهیونیسم در منطقه عربی و کشورهای هم جوار آن، تهران، هدی، 1363</w:t>
      </w:r>
      <w:r w:rsidRPr="002D246E">
        <w:rPr>
          <w:rFonts w:ascii="IranSans" w:hAnsi="IranSans" w:cs="B Zar"/>
        </w:rPr>
        <w:t>.</w:t>
      </w:r>
    </w:p>
    <w:p w14:paraId="7F279D77" w14:textId="77777777" w:rsidR="00F11B39" w:rsidRPr="00F11B39" w:rsidRDefault="00F11B39" w:rsidP="00F11B39">
      <w:pPr>
        <w:bidi/>
        <w:spacing w:line="240" w:lineRule="auto"/>
        <w:contextualSpacing/>
        <w:rPr>
          <w:rFonts w:ascii="Arial" w:eastAsia="Calibri" w:hAnsi="Arial" w:cs="B Zar"/>
          <w:i/>
          <w:iCs/>
          <w:sz w:val="24"/>
          <w:szCs w:val="24"/>
          <w:rtl/>
          <w:lang w:bidi="fa-IR"/>
        </w:rPr>
      </w:pPr>
      <w:r w:rsidRPr="00F11B39">
        <w:rPr>
          <w:rFonts w:ascii="Arial" w:eastAsia="Calibri" w:hAnsi="Arial" w:cs="B Zar" w:hint="cs"/>
          <w:i/>
          <w:iCs/>
          <w:sz w:val="24"/>
          <w:szCs w:val="24"/>
          <w:rtl/>
          <w:lang w:bidi="fa-IR"/>
        </w:rPr>
        <w:t xml:space="preserve">کتاب تاریخ تجارت دریایی ایرانیان </w:t>
      </w:r>
      <w:r w:rsidRPr="00F11B39">
        <w:rPr>
          <w:rFonts w:ascii="Times New Roman" w:eastAsia="Calibri" w:hAnsi="Times New Roman" w:cs="Times New Roman" w:hint="cs"/>
          <w:i/>
          <w:iCs/>
          <w:sz w:val="24"/>
          <w:szCs w:val="24"/>
          <w:rtl/>
          <w:lang w:bidi="fa-IR"/>
        </w:rPr>
        <w:t>–</w:t>
      </w:r>
      <w:r w:rsidRPr="00F11B39">
        <w:rPr>
          <w:rFonts w:ascii="Arial" w:eastAsia="Calibri" w:hAnsi="Arial" w:cs="B Zar" w:hint="cs"/>
          <w:i/>
          <w:iCs/>
          <w:sz w:val="24"/>
          <w:szCs w:val="24"/>
          <w:rtl/>
          <w:lang w:bidi="fa-IR"/>
        </w:rPr>
        <w:t xml:space="preserve"> محمدرضا فقیهی </w:t>
      </w:r>
    </w:p>
    <w:p w14:paraId="2DD0CB7A" w14:textId="77777777" w:rsidR="00F11B39" w:rsidRPr="00F11B39" w:rsidRDefault="00F11B39" w:rsidP="00F11B39">
      <w:pPr>
        <w:bidi/>
        <w:spacing w:line="240" w:lineRule="auto"/>
        <w:contextualSpacing/>
        <w:rPr>
          <w:rFonts w:ascii="Arial" w:eastAsia="Calibri" w:hAnsi="Arial" w:cs="B Zar"/>
          <w:i/>
          <w:iCs/>
          <w:sz w:val="24"/>
          <w:szCs w:val="24"/>
          <w:rtl/>
          <w:lang w:bidi="fa-IR"/>
        </w:rPr>
      </w:pPr>
      <w:r w:rsidRPr="00F11B39">
        <w:rPr>
          <w:rFonts w:ascii="Arial" w:eastAsia="Calibri" w:hAnsi="Arial" w:cs="B Zar" w:hint="cs"/>
          <w:i/>
          <w:iCs/>
          <w:sz w:val="24"/>
          <w:szCs w:val="24"/>
          <w:rtl/>
          <w:lang w:bidi="fa-IR"/>
        </w:rPr>
        <w:t xml:space="preserve">جزیره قشم و خلیج فارس </w:t>
      </w:r>
      <w:r w:rsidRPr="00F11B39">
        <w:rPr>
          <w:rFonts w:ascii="Times New Roman" w:eastAsia="Calibri" w:hAnsi="Times New Roman" w:cs="Times New Roman" w:hint="cs"/>
          <w:i/>
          <w:iCs/>
          <w:sz w:val="24"/>
          <w:szCs w:val="24"/>
          <w:rtl/>
          <w:lang w:bidi="fa-IR"/>
        </w:rPr>
        <w:t>–</w:t>
      </w:r>
      <w:r w:rsidRPr="00F11B39">
        <w:rPr>
          <w:rFonts w:ascii="Arial" w:eastAsia="Calibri" w:hAnsi="Arial" w:cs="B Zar" w:hint="cs"/>
          <w:i/>
          <w:iCs/>
          <w:sz w:val="24"/>
          <w:szCs w:val="24"/>
          <w:rtl/>
          <w:lang w:bidi="fa-IR"/>
        </w:rPr>
        <w:t xml:space="preserve"> حسین نوربخش </w:t>
      </w:r>
    </w:p>
    <w:p w14:paraId="3E1ADADE" w14:textId="77777777" w:rsidR="00F11B39" w:rsidRPr="00F11B39" w:rsidRDefault="00F11B39" w:rsidP="00F11B39">
      <w:pPr>
        <w:bidi/>
        <w:spacing w:line="240" w:lineRule="auto"/>
        <w:contextualSpacing/>
        <w:rPr>
          <w:rFonts w:ascii="Arial" w:eastAsia="Calibri" w:hAnsi="Arial" w:cs="B Zar"/>
          <w:i/>
          <w:iCs/>
          <w:sz w:val="24"/>
          <w:szCs w:val="24"/>
          <w:rtl/>
          <w:lang w:bidi="fa-IR"/>
        </w:rPr>
      </w:pPr>
      <w:r w:rsidRPr="00F11B39">
        <w:rPr>
          <w:rFonts w:ascii="Arial" w:eastAsia="Calibri" w:hAnsi="Arial" w:cs="B Zar" w:hint="cs"/>
          <w:i/>
          <w:iCs/>
          <w:sz w:val="24"/>
          <w:szCs w:val="24"/>
          <w:rtl/>
          <w:lang w:bidi="fa-IR"/>
        </w:rPr>
        <w:t xml:space="preserve">بندر لنگه </w:t>
      </w:r>
      <w:r w:rsidRPr="00F11B39">
        <w:rPr>
          <w:rFonts w:ascii="Times New Roman" w:eastAsia="Calibri" w:hAnsi="Times New Roman" w:cs="Times New Roman" w:hint="cs"/>
          <w:i/>
          <w:iCs/>
          <w:sz w:val="24"/>
          <w:szCs w:val="24"/>
          <w:rtl/>
          <w:lang w:bidi="fa-IR"/>
        </w:rPr>
        <w:t>–</w:t>
      </w:r>
      <w:r w:rsidRPr="00F11B39">
        <w:rPr>
          <w:rFonts w:ascii="Arial" w:eastAsia="Calibri" w:hAnsi="Arial" w:cs="B Zar" w:hint="cs"/>
          <w:i/>
          <w:iCs/>
          <w:sz w:val="24"/>
          <w:szCs w:val="24"/>
          <w:rtl/>
          <w:lang w:bidi="fa-IR"/>
        </w:rPr>
        <w:t xml:space="preserve"> حسین نوربخش </w:t>
      </w:r>
    </w:p>
    <w:p w14:paraId="274B3E6E" w14:textId="77777777" w:rsidR="00F11B39" w:rsidRPr="00F11B39" w:rsidRDefault="00F11B39" w:rsidP="00F11B39">
      <w:pPr>
        <w:bidi/>
        <w:spacing w:line="240" w:lineRule="auto"/>
        <w:contextualSpacing/>
        <w:rPr>
          <w:rFonts w:ascii="Arial" w:eastAsia="Calibri" w:hAnsi="Arial" w:cs="B Zar"/>
          <w:i/>
          <w:iCs/>
          <w:sz w:val="24"/>
          <w:szCs w:val="24"/>
          <w:rtl/>
          <w:lang w:bidi="fa-IR"/>
        </w:rPr>
      </w:pPr>
      <w:r w:rsidRPr="00F11B39">
        <w:rPr>
          <w:rFonts w:ascii="Arial" w:eastAsia="Calibri" w:hAnsi="Arial" w:cs="B Zar" w:hint="cs"/>
          <w:i/>
          <w:iCs/>
          <w:sz w:val="24"/>
          <w:szCs w:val="24"/>
          <w:rtl/>
          <w:lang w:bidi="fa-IR"/>
        </w:rPr>
        <w:t xml:space="preserve">کتاب آبراه هها و دریاهای ایران تا قطب جنوب و شمال </w:t>
      </w:r>
      <w:r w:rsidRPr="00F11B39">
        <w:rPr>
          <w:rFonts w:ascii="Times New Roman" w:eastAsia="Calibri" w:hAnsi="Times New Roman" w:cs="Times New Roman" w:hint="cs"/>
          <w:i/>
          <w:iCs/>
          <w:sz w:val="24"/>
          <w:szCs w:val="24"/>
          <w:rtl/>
          <w:lang w:bidi="fa-IR"/>
        </w:rPr>
        <w:t>–</w:t>
      </w:r>
      <w:r w:rsidRPr="00F11B39">
        <w:rPr>
          <w:rFonts w:ascii="Arial" w:eastAsia="Calibri" w:hAnsi="Arial" w:cs="B Zar" w:hint="cs"/>
          <w:i/>
          <w:iCs/>
          <w:sz w:val="24"/>
          <w:szCs w:val="24"/>
          <w:rtl/>
          <w:lang w:bidi="fa-IR"/>
        </w:rPr>
        <w:t xml:space="preserve"> محمدرضا فقیهی </w:t>
      </w:r>
    </w:p>
    <w:p w14:paraId="0CA6DC41" w14:textId="77777777" w:rsidR="00F3298A" w:rsidRPr="00F11B39" w:rsidRDefault="00F11B39" w:rsidP="00F11B39">
      <w:pPr>
        <w:bidi/>
        <w:spacing w:before="100" w:beforeAutospacing="1" w:after="100" w:afterAutospacing="1" w:line="240" w:lineRule="auto"/>
        <w:rPr>
          <w:rFonts w:cs="B Zar"/>
          <w:sz w:val="24"/>
          <w:szCs w:val="24"/>
          <w:rtl/>
        </w:rPr>
      </w:pPr>
      <w:r w:rsidRPr="00F11B39">
        <w:rPr>
          <w:rFonts w:cs="B Zar" w:hint="cs"/>
          <w:sz w:val="24"/>
          <w:szCs w:val="24"/>
          <w:rtl/>
        </w:rPr>
        <w:t xml:space="preserve">شهره پولاب  -  پروژه ای که اهمیت ایران را صد چندان میکند </w:t>
      </w:r>
    </w:p>
    <w:p w14:paraId="785C585E" w14:textId="77777777" w:rsidR="00F3298A" w:rsidRPr="00F11B39" w:rsidRDefault="000D7781" w:rsidP="00170E59">
      <w:pPr>
        <w:numPr>
          <w:ilvl w:val="0"/>
          <w:numId w:val="46"/>
        </w:numPr>
        <w:bidi/>
        <w:spacing w:before="100" w:beforeAutospacing="1" w:after="100" w:afterAutospacing="1" w:line="240" w:lineRule="auto"/>
        <w:rPr>
          <w:rFonts w:cs="B Zar"/>
          <w:sz w:val="24"/>
          <w:szCs w:val="24"/>
        </w:rPr>
      </w:pPr>
      <w:hyperlink r:id="rId1772" w:tooltip="حمید الگار" w:history="1">
        <w:r w:rsidR="00F3298A" w:rsidRPr="00F11B39">
          <w:rPr>
            <w:rStyle w:val="Hyperlink"/>
            <w:rFonts w:cs="B Zar"/>
            <w:i/>
            <w:iCs/>
            <w:color w:val="auto"/>
            <w:sz w:val="24"/>
            <w:szCs w:val="24"/>
            <w:u w:val="none"/>
          </w:rPr>
          <w:t>Algar, H</w:t>
        </w:r>
      </w:hyperlink>
      <w:r w:rsidR="00F3298A" w:rsidRPr="00F11B39">
        <w:rPr>
          <w:rStyle w:val="HTMLCite"/>
          <w:rFonts w:cs="B Zar"/>
          <w:sz w:val="24"/>
          <w:szCs w:val="24"/>
        </w:rPr>
        <w:t xml:space="preserve"> (1985). </w:t>
      </w:r>
      <w:hyperlink r:id="rId1773" w:history="1">
        <w:r w:rsidR="00F3298A" w:rsidRPr="00F11B39">
          <w:rPr>
            <w:rStyle w:val="Hyperlink"/>
            <w:rFonts w:cs="B Zar"/>
            <w:i/>
            <w:iCs/>
            <w:color w:val="auto"/>
            <w:sz w:val="24"/>
            <w:szCs w:val="24"/>
            <w:u w:val="none"/>
          </w:rPr>
          <w:t>"AMĪR KABĪR, MĪRZĀ TAQĪ KHAN"</w:t>
        </w:r>
      </w:hyperlink>
      <w:r w:rsidR="00F3298A" w:rsidRPr="00F11B39">
        <w:rPr>
          <w:rStyle w:val="HTMLCite"/>
          <w:rFonts w:cs="B Zar"/>
          <w:sz w:val="24"/>
          <w:szCs w:val="24"/>
        </w:rPr>
        <w:t xml:space="preserve">. </w:t>
      </w:r>
      <w:hyperlink r:id="rId1774" w:tooltip="دانشنامه ایرانیکا" w:history="1">
        <w:r w:rsidR="00F3298A" w:rsidRPr="00F11B39">
          <w:rPr>
            <w:rStyle w:val="Hyperlink"/>
            <w:rFonts w:cs="B Zar"/>
            <w:i/>
            <w:iCs/>
            <w:color w:val="auto"/>
            <w:sz w:val="24"/>
            <w:szCs w:val="24"/>
            <w:u w:val="none"/>
          </w:rPr>
          <w:t>Encyclopædia Iranica</w:t>
        </w:r>
      </w:hyperlink>
      <w:r w:rsidR="00F3298A" w:rsidRPr="00F11B39">
        <w:rPr>
          <w:rStyle w:val="HTMLCite"/>
          <w:rFonts w:cs="B Zar"/>
          <w:sz w:val="24"/>
          <w:szCs w:val="24"/>
        </w:rPr>
        <w:t xml:space="preserve"> </w:t>
      </w:r>
      <w:r w:rsidR="00F3298A" w:rsidRPr="00F11B39">
        <w:rPr>
          <w:rStyle w:val="HTMLCite"/>
          <w:rFonts w:cs="B Zar"/>
          <w:b/>
          <w:bCs/>
          <w:sz w:val="24"/>
          <w:szCs w:val="24"/>
          <w:rtl/>
          <w:lang w:bidi="fa-IR"/>
        </w:rPr>
        <w:t>۱</w:t>
      </w:r>
      <w:r w:rsidR="00F3298A" w:rsidRPr="00F11B39">
        <w:rPr>
          <w:rStyle w:val="HTMLCite"/>
          <w:rFonts w:cs="B Zar"/>
          <w:sz w:val="24"/>
          <w:szCs w:val="24"/>
        </w:rPr>
        <w:t>. New York: Bibliotheca Persica Press</w:t>
      </w:r>
      <w:r w:rsidR="00F3298A" w:rsidRPr="00F11B39">
        <w:rPr>
          <w:rStyle w:val="reference-accessdate"/>
          <w:rFonts w:cs="B Zar"/>
          <w:i/>
          <w:iCs/>
          <w:sz w:val="24"/>
          <w:szCs w:val="24"/>
        </w:rPr>
        <w:t xml:space="preserve">. Retrieved </w:t>
      </w:r>
      <w:r w:rsidR="00F3298A" w:rsidRPr="00F11B39">
        <w:rPr>
          <w:rStyle w:val="reference-accessdate"/>
          <w:rFonts w:cs="B Zar"/>
          <w:i/>
          <w:iCs/>
          <w:sz w:val="24"/>
          <w:szCs w:val="24"/>
          <w:rtl/>
          <w:lang w:bidi="fa-IR"/>
        </w:rPr>
        <w:t>۲۰۱۳-۰۱-۳۱</w:t>
      </w:r>
      <w:r w:rsidR="00F3298A" w:rsidRPr="00F11B39">
        <w:rPr>
          <w:rStyle w:val="HTMLCite"/>
          <w:rFonts w:cs="B Zar"/>
          <w:sz w:val="24"/>
          <w:szCs w:val="24"/>
        </w:rPr>
        <w:t>.</w:t>
      </w:r>
    </w:p>
    <w:p w14:paraId="09B6F52E" w14:textId="77777777" w:rsidR="00F3298A" w:rsidRPr="00F11B39" w:rsidRDefault="000D7781" w:rsidP="00170E59">
      <w:pPr>
        <w:numPr>
          <w:ilvl w:val="0"/>
          <w:numId w:val="46"/>
        </w:numPr>
        <w:bidi/>
        <w:spacing w:before="100" w:beforeAutospacing="1" w:after="100" w:afterAutospacing="1" w:line="240" w:lineRule="auto"/>
        <w:rPr>
          <w:rFonts w:cs="B Zar"/>
          <w:sz w:val="24"/>
          <w:szCs w:val="24"/>
        </w:rPr>
      </w:pPr>
      <w:hyperlink r:id="rId1775" w:tooltip="عبدالهادی حائری" w:history="1">
        <w:r w:rsidR="00F3298A" w:rsidRPr="00F11B39">
          <w:rPr>
            <w:rStyle w:val="Hyperlink"/>
            <w:rFonts w:cs="B Zar"/>
            <w:i/>
            <w:iCs/>
            <w:color w:val="auto"/>
            <w:sz w:val="24"/>
            <w:szCs w:val="24"/>
            <w:u w:val="none"/>
          </w:rPr>
          <w:t>Hairi, Abdul-Hadi</w:t>
        </w:r>
      </w:hyperlink>
      <w:r w:rsidR="00F3298A" w:rsidRPr="00F11B39">
        <w:rPr>
          <w:rStyle w:val="HTMLCite"/>
          <w:rFonts w:cs="B Zar"/>
          <w:sz w:val="24"/>
          <w:szCs w:val="24"/>
        </w:rPr>
        <w:t xml:space="preserve">. </w:t>
      </w:r>
      <w:hyperlink r:id="rId1776" w:history="1">
        <w:r w:rsidR="00F3298A" w:rsidRPr="00F11B39">
          <w:rPr>
            <w:rStyle w:val="Hyperlink"/>
            <w:rFonts w:cs="B Zar"/>
            <w:i/>
            <w:iCs/>
            <w:color w:val="auto"/>
            <w:sz w:val="24"/>
            <w:szCs w:val="24"/>
            <w:u w:val="none"/>
          </w:rPr>
          <w:t>"Amīr Kabīr"</w:t>
        </w:r>
      </w:hyperlink>
      <w:r w:rsidR="00F3298A" w:rsidRPr="00F11B39">
        <w:rPr>
          <w:rStyle w:val="HTMLCite"/>
          <w:rFonts w:cs="B Zar"/>
          <w:sz w:val="24"/>
          <w:szCs w:val="24"/>
        </w:rPr>
        <w:t xml:space="preserve">. </w:t>
      </w:r>
      <w:hyperlink r:id="rId1777" w:tooltip="دانشنامه اسلام" w:history="1">
        <w:r w:rsidR="00F3298A" w:rsidRPr="00F11B39">
          <w:rPr>
            <w:rStyle w:val="Hyperlink"/>
            <w:rFonts w:cs="B Zar"/>
            <w:i/>
            <w:iCs/>
            <w:color w:val="auto"/>
            <w:sz w:val="24"/>
            <w:szCs w:val="24"/>
            <w:u w:val="none"/>
          </w:rPr>
          <w:t>Encyclopaedia of Islam</w:t>
        </w:r>
      </w:hyperlink>
      <w:r w:rsidR="00F3298A" w:rsidRPr="00F11B39">
        <w:rPr>
          <w:rStyle w:val="HTMLCite"/>
          <w:rFonts w:cs="B Zar"/>
          <w:sz w:val="24"/>
          <w:szCs w:val="24"/>
        </w:rPr>
        <w:t xml:space="preserve"> (</w:t>
      </w:r>
      <w:r w:rsidR="00F3298A" w:rsidRPr="00F11B39">
        <w:rPr>
          <w:rStyle w:val="HTMLCite"/>
          <w:rFonts w:cs="B Zar"/>
          <w:sz w:val="24"/>
          <w:szCs w:val="24"/>
          <w:rtl/>
          <w:lang w:bidi="fa-IR"/>
        </w:rPr>
        <w:t>۲</w:t>
      </w:r>
      <w:r w:rsidR="00F3298A" w:rsidRPr="00F11B39">
        <w:rPr>
          <w:rStyle w:val="HTMLCite"/>
          <w:rFonts w:cs="B Zar"/>
          <w:sz w:val="24"/>
          <w:szCs w:val="24"/>
        </w:rPr>
        <w:t xml:space="preserve"> ed.). Lieden: E. J. Brill</w:t>
      </w:r>
      <w:r w:rsidR="00F3298A" w:rsidRPr="00F11B39">
        <w:rPr>
          <w:rStyle w:val="reference-accessdate"/>
          <w:rFonts w:cs="B Zar"/>
          <w:i/>
          <w:iCs/>
          <w:sz w:val="24"/>
          <w:szCs w:val="24"/>
        </w:rPr>
        <w:t xml:space="preserve">. Retrieved </w:t>
      </w:r>
      <w:r w:rsidR="00F3298A" w:rsidRPr="00F11B39">
        <w:rPr>
          <w:rStyle w:val="reference-accessdate"/>
          <w:rFonts w:cs="B Zar"/>
          <w:i/>
          <w:iCs/>
          <w:sz w:val="24"/>
          <w:szCs w:val="24"/>
          <w:rtl/>
          <w:lang w:bidi="fa-IR"/>
        </w:rPr>
        <w:t>۲۰۱۳-۰۱-۳۱</w:t>
      </w:r>
      <w:r w:rsidR="00F3298A" w:rsidRPr="00F11B39">
        <w:rPr>
          <w:rStyle w:val="HTMLCite"/>
          <w:rFonts w:cs="B Zar"/>
          <w:sz w:val="24"/>
          <w:szCs w:val="24"/>
        </w:rPr>
        <w:t>.</w:t>
      </w:r>
    </w:p>
    <w:p w14:paraId="4AE88FE5" w14:textId="77777777" w:rsidR="00F3298A" w:rsidRPr="00F11B39" w:rsidRDefault="00F3298A" w:rsidP="00170E59">
      <w:pPr>
        <w:numPr>
          <w:ilvl w:val="0"/>
          <w:numId w:val="46"/>
        </w:numPr>
        <w:bidi/>
        <w:spacing w:before="100" w:beforeAutospacing="1" w:after="100" w:afterAutospacing="1" w:line="240" w:lineRule="auto"/>
        <w:rPr>
          <w:rFonts w:cs="B Zar"/>
          <w:sz w:val="24"/>
          <w:szCs w:val="24"/>
        </w:rPr>
      </w:pPr>
      <w:r w:rsidRPr="00F11B39">
        <w:rPr>
          <w:rFonts w:cs="B Zar"/>
          <w:sz w:val="24"/>
          <w:szCs w:val="24"/>
        </w:rPr>
        <w:t>Ekhtiar, Maryam, 1994, "The Dar al-Funun: Educational reform and cultural development in Qajar Iran" , Ph.D Dissertation, New York University, USA.</w:t>
      </w:r>
    </w:p>
    <w:p w14:paraId="56E52825" w14:textId="77777777" w:rsidR="00F3298A" w:rsidRPr="002D246E" w:rsidRDefault="00F3298A" w:rsidP="00170E59">
      <w:pPr>
        <w:pStyle w:val="ListParagraph"/>
        <w:numPr>
          <w:ilvl w:val="0"/>
          <w:numId w:val="49"/>
        </w:numPr>
        <w:bidi/>
        <w:spacing w:before="100" w:beforeAutospacing="1" w:after="100" w:afterAutospacing="1" w:line="240" w:lineRule="auto"/>
        <w:rPr>
          <w:rFonts w:cs="B Zar"/>
          <w:sz w:val="24"/>
          <w:szCs w:val="24"/>
          <w:rtl/>
        </w:rPr>
      </w:pPr>
      <w:r w:rsidRPr="002D246E">
        <w:rPr>
          <w:rFonts w:cs="B Zar"/>
          <w:sz w:val="24"/>
          <w:szCs w:val="24"/>
        </w:rPr>
        <w:t xml:space="preserve">Ekhtiar, Maryam, 2001, </w:t>
      </w:r>
      <w:hyperlink r:id="rId1778" w:history="1">
        <w:r w:rsidRPr="002D246E">
          <w:rPr>
            <w:rStyle w:val="Hyperlink"/>
            <w:rFonts w:cs="B Zar"/>
            <w:color w:val="auto"/>
            <w:sz w:val="24"/>
            <w:szCs w:val="24"/>
            <w:u w:val="none"/>
          </w:rPr>
          <w:t>«Nasir al-Din Shah and the Dar al_Funun: The Evolution of an institution", Iranian Studies, Vol. 34, 1-4</w:t>
        </w:r>
      </w:hyperlink>
    </w:p>
    <w:p w14:paraId="3041F91F" w14:textId="77777777" w:rsidR="00F3298A" w:rsidRPr="002D246E" w:rsidRDefault="0087533F" w:rsidP="00170E59">
      <w:pPr>
        <w:pStyle w:val="ListParagraph"/>
        <w:numPr>
          <w:ilvl w:val="0"/>
          <w:numId w:val="49"/>
        </w:numPr>
        <w:bidi/>
        <w:spacing w:before="100" w:beforeAutospacing="1" w:after="100" w:afterAutospacing="1" w:line="240" w:lineRule="auto"/>
        <w:rPr>
          <w:rFonts w:cs="B Zar"/>
          <w:sz w:val="24"/>
          <w:szCs w:val="24"/>
        </w:rPr>
      </w:pPr>
      <w:r w:rsidRPr="002D246E">
        <w:rPr>
          <w:rStyle w:val="HTMLCite"/>
          <w:rFonts w:cs="B Zar"/>
          <w:sz w:val="24"/>
          <w:szCs w:val="24"/>
        </w:rPr>
        <w:t xml:space="preserve">Martin, Vanessa (1992). </w:t>
      </w:r>
      <w:hyperlink r:id="rId1779" w:history="1">
        <w:r w:rsidRPr="002D246E">
          <w:rPr>
            <w:rStyle w:val="Hyperlink"/>
            <w:rFonts w:cs="B Zar"/>
            <w:i/>
            <w:iCs/>
            <w:color w:val="auto"/>
            <w:sz w:val="24"/>
            <w:szCs w:val="24"/>
            <w:u w:val="none"/>
          </w:rPr>
          <w:t>"CONSTITUTIONAL REVOLUTION ii. Events"</w:t>
        </w:r>
      </w:hyperlink>
      <w:r w:rsidRPr="002D246E">
        <w:rPr>
          <w:rStyle w:val="HTMLCite"/>
          <w:rFonts w:cs="B Zar"/>
          <w:sz w:val="24"/>
          <w:szCs w:val="24"/>
        </w:rPr>
        <w:t xml:space="preserve">. In </w:t>
      </w:r>
      <w:hyperlink r:id="rId1780" w:tooltip="احسان یارشاطر" w:history="1">
        <w:r w:rsidR="00F11B39" w:rsidRPr="002D246E">
          <w:rPr>
            <w:rStyle w:val="Hyperlink"/>
            <w:rFonts w:cs="B Zar"/>
            <w:i/>
            <w:iCs/>
            <w:color w:val="auto"/>
            <w:sz w:val="24"/>
            <w:szCs w:val="24"/>
            <w:u w:val="none"/>
          </w:rPr>
          <w:t>Yarshater</w:t>
        </w:r>
        <w:r w:rsidRPr="002D246E">
          <w:rPr>
            <w:rStyle w:val="Hyperlink"/>
            <w:rFonts w:cs="B Zar"/>
            <w:i/>
            <w:iCs/>
            <w:color w:val="auto"/>
            <w:sz w:val="24"/>
            <w:szCs w:val="24"/>
            <w:u w:val="none"/>
          </w:rPr>
          <w:t xml:space="preserve"> Ehsan</w:t>
        </w:r>
      </w:hyperlink>
      <w:r w:rsidRPr="002D246E">
        <w:rPr>
          <w:rStyle w:val="HTMLCite"/>
          <w:rFonts w:cs="B Zar"/>
          <w:sz w:val="24"/>
          <w:szCs w:val="24"/>
        </w:rPr>
        <w:t xml:space="preserve">. </w:t>
      </w:r>
      <w:hyperlink r:id="rId1781" w:tooltip="دانشنامه ایرانیکا" w:history="1">
        <w:r w:rsidRPr="002D246E">
          <w:rPr>
            <w:rStyle w:val="Hyperlink"/>
            <w:rFonts w:cs="B Zar"/>
            <w:i/>
            <w:iCs/>
            <w:color w:val="auto"/>
            <w:sz w:val="24"/>
            <w:szCs w:val="24"/>
            <w:u w:val="none"/>
          </w:rPr>
          <w:t>Encyclopædia Iranica</w:t>
        </w:r>
      </w:hyperlink>
      <w:r w:rsidRPr="002D246E">
        <w:rPr>
          <w:rStyle w:val="HTMLCite"/>
          <w:rFonts w:cs="B Zar"/>
          <w:sz w:val="24"/>
          <w:szCs w:val="24"/>
        </w:rPr>
        <w:t xml:space="preserve">. </w:t>
      </w:r>
      <w:r w:rsidRPr="002D246E">
        <w:rPr>
          <w:rStyle w:val="HTMLCite"/>
          <w:rFonts w:cs="B Zar"/>
          <w:b/>
          <w:bCs/>
          <w:sz w:val="24"/>
          <w:szCs w:val="24"/>
        </w:rPr>
        <w:t>VI/2</w:t>
      </w:r>
      <w:r w:rsidRPr="002D246E">
        <w:rPr>
          <w:rStyle w:val="HTMLCite"/>
          <w:rFonts w:cs="B Zar"/>
          <w:sz w:val="24"/>
          <w:szCs w:val="24"/>
        </w:rPr>
        <w:t>. New York City: Bibliotheca Persica Press. pp. 176–187</w:t>
      </w:r>
    </w:p>
    <w:p w14:paraId="6DFEE064" w14:textId="77777777" w:rsidR="00EE6258" w:rsidRPr="00F11B39" w:rsidRDefault="00EE6258" w:rsidP="00170E59">
      <w:pPr>
        <w:numPr>
          <w:ilvl w:val="0"/>
          <w:numId w:val="47"/>
        </w:numPr>
        <w:bidi/>
        <w:spacing w:before="100" w:beforeAutospacing="1" w:after="100" w:afterAutospacing="1" w:line="240" w:lineRule="auto"/>
        <w:rPr>
          <w:rFonts w:cs="B Zar"/>
          <w:sz w:val="24"/>
          <w:szCs w:val="24"/>
        </w:rPr>
      </w:pPr>
      <w:r w:rsidRPr="00F11B39">
        <w:rPr>
          <w:rStyle w:val="HTMLCite"/>
          <w:rFonts w:cs="B Zar"/>
          <w:sz w:val="24"/>
          <w:szCs w:val="24"/>
        </w:rPr>
        <w:lastRenderedPageBreak/>
        <w:t xml:space="preserve">Carlisle, Rodney P.; Kirchberger, Joe H. P. (2009), "Chronicles of Events", World War I, Eyewitness History Series, Infobase Publishing, p. 99, </w:t>
      </w:r>
      <w:hyperlink r:id="rId1782" w:tooltip="شماره استاندارد بین‌المللی کتاب" w:history="1">
        <w:r w:rsidRPr="00F11B39">
          <w:rPr>
            <w:rStyle w:val="Hyperlink"/>
            <w:rFonts w:cs="B Zar"/>
            <w:i/>
            <w:iCs/>
            <w:color w:val="auto"/>
            <w:sz w:val="24"/>
            <w:szCs w:val="24"/>
            <w:u w:val="none"/>
          </w:rPr>
          <w:t>ISBN</w:t>
        </w:r>
      </w:hyperlink>
      <w:r w:rsidRPr="00F11B39">
        <w:rPr>
          <w:rStyle w:val="HTMLCite"/>
          <w:rFonts w:cs="B Zar"/>
          <w:sz w:val="24"/>
          <w:szCs w:val="24"/>
        </w:rPr>
        <w:t> </w:t>
      </w:r>
      <w:hyperlink r:id="rId1783" w:tooltip="ویژه:منابع کتاب/1438108893" w:history="1">
        <w:r w:rsidRPr="00F11B39">
          <w:rPr>
            <w:rStyle w:val="Hyperlink"/>
            <w:rFonts w:cs="B Zar"/>
            <w:i/>
            <w:iCs/>
            <w:color w:val="auto"/>
            <w:sz w:val="24"/>
            <w:szCs w:val="24"/>
            <w:u w:val="none"/>
          </w:rPr>
          <w:t>1438108893</w:t>
        </w:r>
      </w:hyperlink>
    </w:p>
    <w:p w14:paraId="65F35D21" w14:textId="77777777" w:rsidR="00417E08" w:rsidRPr="00F11B39" w:rsidRDefault="00417E08" w:rsidP="00170E59">
      <w:pPr>
        <w:numPr>
          <w:ilvl w:val="0"/>
          <w:numId w:val="47"/>
        </w:numPr>
        <w:bidi/>
        <w:spacing w:line="240" w:lineRule="auto"/>
        <w:contextualSpacing/>
        <w:rPr>
          <w:rFonts w:ascii="Arial" w:eastAsia="Calibri" w:hAnsi="Arial" w:cs="B Zar"/>
          <w:i/>
          <w:iCs/>
          <w:sz w:val="24"/>
          <w:szCs w:val="24"/>
          <w:lang w:bidi="fa-IR"/>
        </w:rPr>
      </w:pPr>
      <w:r w:rsidRPr="00F11B39">
        <w:rPr>
          <w:rFonts w:ascii="Arial" w:eastAsia="Calibri" w:hAnsi="Arial" w:cs="B Zar"/>
          <w:i/>
          <w:iCs/>
          <w:sz w:val="24"/>
          <w:szCs w:val="24"/>
          <w:lang w:bidi="fa-IR"/>
        </w:rPr>
        <w:t>Persian Gulf pilot twelfth edition</w:t>
      </w:r>
    </w:p>
    <w:p w14:paraId="44489E1E" w14:textId="77777777" w:rsidR="00417E08" w:rsidRPr="00F11B39" w:rsidRDefault="00417E08" w:rsidP="00170E59">
      <w:pPr>
        <w:numPr>
          <w:ilvl w:val="0"/>
          <w:numId w:val="47"/>
        </w:numPr>
        <w:bidi/>
        <w:spacing w:line="240" w:lineRule="auto"/>
        <w:contextualSpacing/>
        <w:rPr>
          <w:rFonts w:ascii="Arial" w:eastAsia="Calibri" w:hAnsi="Arial" w:cs="B Zar"/>
          <w:i/>
          <w:iCs/>
          <w:sz w:val="24"/>
          <w:szCs w:val="24"/>
          <w:lang w:bidi="fa-IR"/>
        </w:rPr>
      </w:pPr>
      <w:r w:rsidRPr="00F11B39">
        <w:rPr>
          <w:rFonts w:ascii="Arial" w:eastAsia="Calibri" w:hAnsi="Arial" w:cs="B Zar"/>
          <w:i/>
          <w:iCs/>
          <w:sz w:val="24"/>
          <w:szCs w:val="24"/>
          <w:lang w:bidi="fa-IR"/>
        </w:rPr>
        <w:t>Admirality Manual of Hydtographic Surveying vol 1&amp; 2</w:t>
      </w:r>
    </w:p>
    <w:p w14:paraId="30E6CAA7" w14:textId="77777777" w:rsidR="00417E08" w:rsidRPr="00F11B39" w:rsidRDefault="00417E08" w:rsidP="00170E59">
      <w:pPr>
        <w:numPr>
          <w:ilvl w:val="0"/>
          <w:numId w:val="47"/>
        </w:numPr>
        <w:bidi/>
        <w:spacing w:line="240" w:lineRule="auto"/>
        <w:contextualSpacing/>
        <w:rPr>
          <w:rFonts w:ascii="Arial" w:eastAsia="Calibri" w:hAnsi="Arial" w:cs="B Zar"/>
          <w:i/>
          <w:iCs/>
          <w:sz w:val="24"/>
          <w:szCs w:val="24"/>
          <w:lang w:bidi="fa-IR"/>
        </w:rPr>
      </w:pPr>
      <w:r w:rsidRPr="00F11B39">
        <w:rPr>
          <w:rFonts w:ascii="Arial" w:eastAsia="Calibri" w:hAnsi="Arial" w:cs="B Zar"/>
          <w:i/>
          <w:iCs/>
          <w:sz w:val="24"/>
          <w:szCs w:val="24"/>
          <w:lang w:bidi="fa-IR"/>
        </w:rPr>
        <w:t xml:space="preserve">International Law of the Sea vol 1&amp; 2 – O.P.Oconnil </w:t>
      </w:r>
    </w:p>
    <w:p w14:paraId="20F935C5" w14:textId="77777777" w:rsidR="0087533F" w:rsidRPr="00F11B39" w:rsidRDefault="0087533F" w:rsidP="00F11B39">
      <w:pPr>
        <w:bidi/>
        <w:spacing w:before="100" w:beforeAutospacing="1" w:after="100" w:afterAutospacing="1" w:line="240" w:lineRule="auto"/>
        <w:rPr>
          <w:rFonts w:cs="B Zar"/>
          <w:sz w:val="24"/>
          <w:szCs w:val="24"/>
          <w:rtl/>
        </w:rPr>
      </w:pPr>
    </w:p>
    <w:p w14:paraId="13909CE3" w14:textId="77777777" w:rsidR="00F3298A" w:rsidRPr="00F11B39" w:rsidRDefault="00F3298A" w:rsidP="00170E59">
      <w:pPr>
        <w:pStyle w:val="NormalWeb"/>
        <w:numPr>
          <w:ilvl w:val="0"/>
          <w:numId w:val="48"/>
        </w:numPr>
        <w:bidi/>
        <w:rPr>
          <w:rFonts w:cs="B Zar"/>
        </w:rPr>
      </w:pPr>
      <w:r w:rsidRPr="00F11B39">
        <w:rPr>
          <w:rFonts w:cs="B Zar"/>
        </w:rPr>
        <w:t>:farsnews.ir</w:t>
      </w:r>
    </w:p>
    <w:p w14:paraId="2DDF6D88" w14:textId="77777777" w:rsidR="0087533F" w:rsidRPr="00F11B39" w:rsidRDefault="0087533F" w:rsidP="00170E59">
      <w:pPr>
        <w:pStyle w:val="NormalWeb"/>
        <w:numPr>
          <w:ilvl w:val="0"/>
          <w:numId w:val="48"/>
        </w:numPr>
        <w:bidi/>
        <w:rPr>
          <w:rFonts w:cs="B Zar"/>
          <w:rtl/>
        </w:rPr>
      </w:pPr>
      <w:r w:rsidRPr="00F11B39">
        <w:rPr>
          <w:rFonts w:cs="B Zar"/>
        </w:rPr>
        <w:t>:donya-e-eqtes</w:t>
      </w:r>
      <w:r w:rsidRPr="00F11B39">
        <w:rPr>
          <w:rFonts w:ascii="Cambria Math" w:hAnsi="Cambria Math" w:cs="B Zar"/>
        </w:rPr>
        <w:t>​</w:t>
      </w:r>
      <w:r w:rsidRPr="00F11B39">
        <w:rPr>
          <w:rFonts w:cs="B Zar"/>
        </w:rPr>
        <w:t>ad.</w:t>
      </w:r>
      <w:r w:rsidRPr="00F11B39">
        <w:rPr>
          <w:rFonts w:cs="B Zar"/>
          <w:cs/>
        </w:rPr>
        <w:t>‎</w:t>
      </w:r>
      <w:r w:rsidRPr="00F11B39">
        <w:rPr>
          <w:rFonts w:ascii="Cambria Math" w:hAnsi="Cambria Math" w:cs="B Zar"/>
        </w:rPr>
        <w:t>​</w:t>
      </w:r>
      <w:r w:rsidRPr="00F11B39">
        <w:rPr>
          <w:rFonts w:cs="B Zar"/>
        </w:rPr>
        <w:t>com</w:t>
      </w:r>
    </w:p>
    <w:p w14:paraId="6F79D5AB" w14:textId="77777777" w:rsidR="00F3298A" w:rsidRPr="00F11B39" w:rsidRDefault="00EE6258" w:rsidP="00170E59">
      <w:pPr>
        <w:pStyle w:val="ListParagraph"/>
        <w:numPr>
          <w:ilvl w:val="0"/>
          <w:numId w:val="48"/>
        </w:numPr>
        <w:bidi/>
        <w:rPr>
          <w:rFonts w:ascii="Arial" w:eastAsia="Calibri" w:hAnsi="Arial" w:cs="B Zar"/>
          <w:b/>
          <w:bCs/>
          <w:sz w:val="24"/>
          <w:szCs w:val="24"/>
          <w:rtl/>
          <w:lang w:bidi="fa-IR"/>
        </w:rPr>
      </w:pPr>
      <w:r w:rsidRPr="00F11B39">
        <w:rPr>
          <w:rFonts w:cs="B Zar"/>
          <w:sz w:val="24"/>
          <w:szCs w:val="24"/>
        </w:rPr>
        <w:t>http://www.iichs.ir/s/6270</w:t>
      </w:r>
    </w:p>
    <w:p w14:paraId="3006E41A" w14:textId="77777777" w:rsidR="007B356E" w:rsidRPr="007B356E" w:rsidRDefault="007B356E" w:rsidP="007B356E">
      <w:pPr>
        <w:bidi/>
        <w:rPr>
          <w:rFonts w:ascii="Arial" w:eastAsia="Calibri" w:hAnsi="Arial" w:cs="Arial"/>
          <w:sz w:val="24"/>
          <w:szCs w:val="24"/>
          <w:rtl/>
          <w:lang w:bidi="fa-IR"/>
        </w:rPr>
      </w:pPr>
    </w:p>
    <w:p w14:paraId="13699157" w14:textId="77777777" w:rsidR="00A136C6" w:rsidRDefault="00A136C6" w:rsidP="000002FE">
      <w:pPr>
        <w:bidi/>
        <w:rPr>
          <w:rFonts w:ascii="Arial" w:eastAsia="Calibri" w:hAnsi="Arial" w:cs="Arial"/>
          <w:sz w:val="24"/>
          <w:szCs w:val="24"/>
          <w:rtl/>
          <w:lang w:bidi="fa-IR"/>
        </w:rPr>
      </w:pPr>
    </w:p>
    <w:p w14:paraId="53F96C8E" w14:textId="77777777" w:rsidR="00A136C6" w:rsidRPr="009B105F" w:rsidRDefault="00A136C6" w:rsidP="000002FE">
      <w:pPr>
        <w:bidi/>
        <w:rPr>
          <w:rFonts w:ascii="Arial" w:eastAsia="Calibri" w:hAnsi="Arial" w:cs="B Lotus"/>
          <w:i/>
          <w:iCs/>
          <w:color w:val="000000"/>
          <w:rtl/>
        </w:rPr>
      </w:pPr>
      <w:r>
        <w:rPr>
          <w:rFonts w:ascii="Arial" w:eastAsia="Calibri" w:hAnsi="Arial" w:cs="Arial"/>
          <w:sz w:val="24"/>
          <w:szCs w:val="24"/>
          <w:rtl/>
          <w:lang w:bidi="fa-IR"/>
        </w:rPr>
        <w:tab/>
      </w:r>
    </w:p>
    <w:p w14:paraId="22C65509" w14:textId="77777777" w:rsidR="00CF0D97" w:rsidRPr="00A136C6" w:rsidRDefault="00CF0D97" w:rsidP="000002FE">
      <w:pPr>
        <w:tabs>
          <w:tab w:val="left" w:pos="960"/>
        </w:tabs>
        <w:bidi/>
        <w:rPr>
          <w:rFonts w:ascii="Arial" w:eastAsia="Calibri" w:hAnsi="Arial" w:cs="Arial"/>
          <w:sz w:val="24"/>
          <w:szCs w:val="24"/>
          <w:rtl/>
          <w:lang w:bidi="fa-IR"/>
        </w:rPr>
      </w:pPr>
    </w:p>
    <w:sectPr w:rsidR="00CF0D97" w:rsidRPr="00A136C6" w:rsidSect="001731E6">
      <w:headerReference w:type="default" r:id="rId1784"/>
      <w:footerReference w:type="default" r:id="rId1785"/>
      <w:pgSz w:w="12240" w:h="15840"/>
      <w:pgMar w:top="1440" w:right="1440" w:bottom="1440" w:left="1440" w:header="720" w:footer="720" w:gutter="0"/>
      <w:pgBorders w:offsetFrom="page">
        <w:top w:val="thinThickMediumGap" w:sz="24" w:space="24" w:color="548DD4" w:themeColor="text2" w:themeTint="99"/>
        <w:left w:val="thinThickMediumGap" w:sz="24" w:space="24" w:color="548DD4" w:themeColor="text2" w:themeTint="99"/>
        <w:bottom w:val="thickThinMediumGap" w:sz="24" w:space="24" w:color="548DD4" w:themeColor="text2" w:themeTint="99"/>
        <w:right w:val="thickThinMediumGap" w:sz="24" w:space="24" w:color="548DD4" w:themeColor="text2" w:themeTint="99"/>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46836D" w14:textId="77777777" w:rsidR="000D7781" w:rsidRDefault="000D7781" w:rsidP="00A13485">
      <w:pPr>
        <w:spacing w:after="0" w:line="240" w:lineRule="auto"/>
      </w:pPr>
      <w:r>
        <w:separator/>
      </w:r>
    </w:p>
  </w:endnote>
  <w:endnote w:type="continuationSeparator" w:id="0">
    <w:p w14:paraId="784D5BC8" w14:textId="77777777" w:rsidR="000D7781" w:rsidRDefault="000D7781" w:rsidP="00A134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B Zar">
    <w:panose1 w:val="00000400000000000000"/>
    <w:charset w:val="B2"/>
    <w:family w:val="auto"/>
    <w:pitch w:val="variable"/>
    <w:sig w:usb0="00002001" w:usb1="80000000" w:usb2="00000008" w:usb3="00000000" w:csb0="0000004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 Nazanin">
    <w:panose1 w:val="00000400000000000000"/>
    <w:charset w:val="B2"/>
    <w:family w:val="auto"/>
    <w:pitch w:val="variable"/>
    <w:sig w:usb0="00002001" w:usb1="80000000" w:usb2="00000008" w:usb3="00000000" w:csb0="0000004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 Lotus">
    <w:panose1 w:val="00000400000000000000"/>
    <w:charset w:val="B2"/>
    <w:family w:val="auto"/>
    <w:pitch w:val="variable"/>
    <w:sig w:usb0="00002001" w:usb1="80000000" w:usb2="00000008" w:usb3="00000000" w:csb0="00000040" w:csb1="00000000"/>
  </w:font>
  <w:font w:name="2  Titr">
    <w:charset w:val="B2"/>
    <w:family w:val="auto"/>
    <w:pitch w:val="variable"/>
    <w:sig w:usb0="00002001" w:usb1="80000000" w:usb2="00000008" w:usb3="00000000" w:csb0="00000040" w:csb1="00000000"/>
  </w:font>
  <w:font w:name="2  Lotus">
    <w:panose1 w:val="00000000000000000000"/>
    <w:charset w:val="00"/>
    <w:family w:val="roman"/>
    <w:notTrueType/>
    <w:pitch w:val="default"/>
  </w:font>
  <w:font w:name="Droid Arabic Naskh">
    <w:altName w:val="Times New Roman"/>
    <w:panose1 w:val="00000000000000000000"/>
    <w:charset w:val="00"/>
    <w:family w:val="roman"/>
    <w:notTrueType/>
    <w:pitch w:val="default"/>
  </w:font>
  <w:font w:name="B Nazanin,Bold">
    <w:altName w:val="B Nazanin"/>
    <w:panose1 w:val="00000000000000000000"/>
    <w:charset w:val="B2"/>
    <w:family w:val="auto"/>
    <w:notTrueType/>
    <w:pitch w:val="default"/>
    <w:sig w:usb0="00002001" w:usb1="00000000" w:usb2="00000000" w:usb3="00000000" w:csb0="00000040" w:csb1="00000000"/>
  </w:font>
  <w:font w:name="IRANSans_FaNum">
    <w:altName w:val="Times New Roman"/>
    <w:panose1 w:val="00000000000000000000"/>
    <w:charset w:val="00"/>
    <w:family w:val="roman"/>
    <w:notTrueType/>
    <w:pitch w:val="default"/>
  </w:font>
  <w:font w:name="IranSans">
    <w:altName w:val="Times New Roman"/>
    <w:panose1 w:val="00000000000000000000"/>
    <w:charset w:val="00"/>
    <w:family w:val="roman"/>
    <w:notTrueType/>
    <w:pitch w:val="default"/>
  </w:font>
  <w:font w:name="irsans-bold">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irsans">
    <w:altName w:val="Times New Roman"/>
    <w:panose1 w:val="00000000000000000000"/>
    <w:charset w:val="00"/>
    <w:family w:val="roman"/>
    <w:notTrueType/>
    <w:pitch w:val="default"/>
  </w:font>
  <w:font w:name="Nazanin">
    <w:altName w:val="Courier New"/>
    <w:charset w:val="B2"/>
    <w:family w:val="auto"/>
    <w:pitch w:val="variable"/>
    <w:sig w:usb0="00002000" w:usb1="00000000" w:usb2="00000000" w:usb3="00000000" w:csb0="00000040" w:csb1="00000000"/>
  </w:font>
  <w:font w:name="Georgia">
    <w:panose1 w:val="02040502050405020303"/>
    <w:charset w:val="00"/>
    <w:family w:val="roman"/>
    <w:pitch w:val="variable"/>
    <w:sig w:usb0="00000287" w:usb1="00000000" w:usb2="00000000" w:usb3="00000000" w:csb0="0000009F" w:csb1="00000000"/>
  </w:font>
  <w:font w:name="Agency FB">
    <w:panose1 w:val="020B0503020202020204"/>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1657"/>
      <w:docPartObj>
        <w:docPartGallery w:val="Page Numbers (Bottom of Page)"/>
        <w:docPartUnique/>
      </w:docPartObj>
    </w:sdtPr>
    <w:sdtEndPr/>
    <w:sdtContent>
      <w:p w14:paraId="463713AC" w14:textId="77777777" w:rsidR="00F3298A" w:rsidRDefault="00F3298A">
        <w:pPr>
          <w:pStyle w:val="Footer"/>
          <w:jc w:val="center"/>
        </w:pPr>
        <w:r>
          <w:rPr>
            <w:rFonts w:hint="cs"/>
            <w:rtl/>
          </w:rPr>
          <w:t>قت</w:t>
        </w:r>
        <w:r w:rsidR="000D7781">
          <w:fldChar w:fldCharType="begin"/>
        </w:r>
        <w:r w:rsidR="000D7781">
          <w:instrText xml:space="preserve"> PAGE   \* MERGEFORMAT </w:instrText>
        </w:r>
        <w:r w:rsidR="000D7781">
          <w:fldChar w:fldCharType="separate"/>
        </w:r>
        <w:r w:rsidR="00002A6E">
          <w:rPr>
            <w:noProof/>
          </w:rPr>
          <w:t>347</w:t>
        </w:r>
        <w:r w:rsidR="000D7781">
          <w:rPr>
            <w:noProof/>
          </w:rPr>
          <w:fldChar w:fldCharType="end"/>
        </w:r>
      </w:p>
    </w:sdtContent>
  </w:sdt>
  <w:p w14:paraId="49FA9808" w14:textId="77777777" w:rsidR="00F3298A" w:rsidRDefault="00F3298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0C030D" w14:textId="77777777" w:rsidR="000D7781" w:rsidRDefault="000D7781" w:rsidP="00A13485">
      <w:pPr>
        <w:spacing w:after="0" w:line="240" w:lineRule="auto"/>
      </w:pPr>
      <w:r>
        <w:separator/>
      </w:r>
    </w:p>
  </w:footnote>
  <w:footnote w:type="continuationSeparator" w:id="0">
    <w:p w14:paraId="746C7A95" w14:textId="77777777" w:rsidR="000D7781" w:rsidRDefault="000D7781" w:rsidP="00A13485">
      <w:pPr>
        <w:spacing w:after="0" w:line="240" w:lineRule="auto"/>
      </w:pPr>
      <w:r>
        <w:continuationSeparator/>
      </w:r>
    </w:p>
  </w:footnote>
  <w:footnote w:id="1">
    <w:p w14:paraId="4EAD9570" w14:textId="77777777" w:rsidR="00F3298A" w:rsidRDefault="00F3298A" w:rsidP="0060251C">
      <w:pPr>
        <w:pStyle w:val="FootnoteText"/>
      </w:pPr>
      <w:r>
        <w:rPr>
          <w:rStyle w:val="FootnoteReference"/>
          <w:rFonts w:eastAsiaTheme="majorEastAsia"/>
        </w:rPr>
        <w:footnoteRef/>
      </w:r>
      <w:r>
        <w:rPr>
          <w:rtl/>
        </w:rPr>
        <w:t xml:space="preserve"> </w:t>
      </w:r>
      <w:r>
        <w:rPr>
          <w:rFonts w:hint="cs"/>
          <w:rtl/>
        </w:rPr>
        <w:t>.</w:t>
      </w:r>
      <w:r w:rsidRPr="001E4C2B">
        <w:rPr>
          <w:rtl/>
        </w:rPr>
        <w:t xml:space="preserve"> </w:t>
      </w:r>
      <w:r>
        <w:rPr>
          <w:rtl/>
        </w:rPr>
        <w:t xml:space="preserve">مجلس التعاون لدول الخليج </w:t>
      </w:r>
    </w:p>
    <w:p w14:paraId="744AC9BE" w14:textId="77777777" w:rsidR="00F3298A" w:rsidRDefault="00F3298A" w:rsidP="0060251C">
      <w:pPr>
        <w:pStyle w:val="FootnoteText"/>
      </w:pPr>
      <w:r>
        <w:t>Gulf Cooperation Council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2797" w:type="pct"/>
      <w:tblInd w:w="4219" w:type="dxa"/>
      <w:tblLook w:val="04A0" w:firstRow="1" w:lastRow="0" w:firstColumn="1" w:lastColumn="0" w:noHBand="0" w:noVBand="1"/>
    </w:tblPr>
    <w:tblGrid>
      <w:gridCol w:w="3834"/>
      <w:gridCol w:w="1402"/>
    </w:tblGrid>
    <w:tr w:rsidR="00F3298A" w:rsidRPr="00075242" w14:paraId="12697EF9" w14:textId="77777777" w:rsidTr="005A4052">
      <w:trPr>
        <w:trHeight w:val="475"/>
      </w:trPr>
      <w:sdt>
        <w:sdtPr>
          <w:rPr>
            <w:b/>
            <w:bCs/>
            <w:caps/>
            <w:color w:val="FFFFFF" w:themeColor="background1"/>
          </w:rPr>
          <w:alias w:val="Title"/>
          <w:id w:val="78273368"/>
          <w:dataBinding w:prefixMappings="xmlns:ns0='http://schemas.openxmlformats.org/package/2006/metadata/core-properties' xmlns:ns1='http://purl.org/dc/elements/1.1/'" w:xpath="/ns0:coreProperties[1]/ns1:title[1]" w:storeItemID="{6C3C8BC8-F283-45AE-878A-BAB7291924A1}"/>
          <w:text/>
        </w:sdtPr>
        <w:sdtEndPr/>
        <w:sdtContent>
          <w:tc>
            <w:tcPr>
              <w:tcW w:w="3661" w:type="pct"/>
              <w:shd w:val="clear" w:color="auto" w:fill="8064A2" w:themeFill="accent4"/>
              <w:vAlign w:val="center"/>
            </w:tcPr>
            <w:p w14:paraId="301BE7C9" w14:textId="77777777" w:rsidR="00F3298A" w:rsidRPr="00075242" w:rsidRDefault="00F3298A" w:rsidP="008F4914">
              <w:pPr>
                <w:pStyle w:val="Header"/>
                <w:jc w:val="right"/>
                <w:rPr>
                  <w:b/>
                  <w:bCs/>
                  <w:caps/>
                  <w:color w:val="FFFFFF" w:themeColor="background1"/>
                </w:rPr>
              </w:pPr>
              <w:r>
                <w:rPr>
                  <w:rFonts w:hint="cs"/>
                  <w:b/>
                  <w:bCs/>
                  <w:caps/>
                  <w:color w:val="FFFFFF" w:themeColor="background1"/>
                  <w:rtl/>
                  <w:lang w:bidi="fa-IR"/>
                </w:rPr>
                <w:t xml:space="preserve">تاریخ استعمار و قدرت دریایی  در قرون معاصر </w:t>
              </w:r>
            </w:p>
          </w:tc>
        </w:sdtContent>
      </w:sdt>
      <w:sdt>
        <w:sdtPr>
          <w:rPr>
            <w:b/>
            <w:bCs/>
            <w:color w:val="FFFFFF" w:themeColor="background1"/>
          </w:rPr>
          <w:alias w:val="Date"/>
          <w:id w:val="78273375"/>
          <w:dataBinding w:prefixMappings="xmlns:ns0='http://schemas.microsoft.com/office/2006/coverPageProps'" w:xpath="/ns0:CoverPageProperties[1]/ns0:PublishDate[1]" w:storeItemID="{55AF091B-3C7A-41E3-B477-F2FDAA23CFDA}"/>
          <w:date w:fullDate="2021-06-30T00:00:00Z">
            <w:dateFormat w:val="MMMM d, yyyy"/>
            <w:lid w:val="en-US"/>
            <w:storeMappedDataAs w:val="dateTime"/>
            <w:calendar w:val="gregorian"/>
          </w:date>
        </w:sdtPr>
        <w:sdtEndPr/>
        <w:sdtContent>
          <w:tc>
            <w:tcPr>
              <w:tcW w:w="1339" w:type="pct"/>
              <w:shd w:val="clear" w:color="auto" w:fill="000000" w:themeFill="text1"/>
              <w:vAlign w:val="center"/>
            </w:tcPr>
            <w:p w14:paraId="3997DF97" w14:textId="77777777" w:rsidR="00F3298A" w:rsidRPr="00075242" w:rsidRDefault="00F3298A">
              <w:pPr>
                <w:pStyle w:val="Header"/>
                <w:jc w:val="right"/>
                <w:rPr>
                  <w:b/>
                  <w:bCs/>
                  <w:color w:val="FFFFFF" w:themeColor="background1"/>
                </w:rPr>
              </w:pPr>
              <w:r>
                <w:rPr>
                  <w:b/>
                  <w:bCs/>
                  <w:color w:val="FFFFFF" w:themeColor="background1"/>
                </w:rPr>
                <w:t>June 30, 2021</w:t>
              </w:r>
            </w:p>
          </w:tc>
        </w:sdtContent>
      </w:sdt>
    </w:tr>
  </w:tbl>
  <w:p w14:paraId="7438C522" w14:textId="77777777" w:rsidR="00F3298A" w:rsidRDefault="00F3298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B247A"/>
    <w:multiLevelType w:val="hybridMultilevel"/>
    <w:tmpl w:val="F27E5050"/>
    <w:lvl w:ilvl="0" w:tplc="ACF82196">
      <w:start w:val="20"/>
      <w:numFmt w:val="bullet"/>
      <w:lvlText w:val="-"/>
      <w:lvlJc w:val="left"/>
      <w:pPr>
        <w:ind w:left="587" w:hanging="360"/>
      </w:pPr>
      <w:rPr>
        <w:rFonts w:ascii="Times New Roman" w:eastAsia="Times New Roman" w:hAnsi="Times New Roman" w:cs="B Zar" w:hint="default"/>
      </w:rPr>
    </w:lvl>
    <w:lvl w:ilvl="1" w:tplc="04090003" w:tentative="1">
      <w:start w:val="1"/>
      <w:numFmt w:val="bullet"/>
      <w:lvlText w:val="o"/>
      <w:lvlJc w:val="left"/>
      <w:pPr>
        <w:ind w:left="1307" w:hanging="360"/>
      </w:pPr>
      <w:rPr>
        <w:rFonts w:ascii="Courier New" w:hAnsi="Courier New" w:cs="Courier New" w:hint="default"/>
      </w:rPr>
    </w:lvl>
    <w:lvl w:ilvl="2" w:tplc="04090005" w:tentative="1">
      <w:start w:val="1"/>
      <w:numFmt w:val="bullet"/>
      <w:lvlText w:val=""/>
      <w:lvlJc w:val="left"/>
      <w:pPr>
        <w:ind w:left="2027" w:hanging="360"/>
      </w:pPr>
      <w:rPr>
        <w:rFonts w:ascii="Wingdings" w:hAnsi="Wingdings" w:hint="default"/>
      </w:rPr>
    </w:lvl>
    <w:lvl w:ilvl="3" w:tplc="04090001" w:tentative="1">
      <w:start w:val="1"/>
      <w:numFmt w:val="bullet"/>
      <w:lvlText w:val=""/>
      <w:lvlJc w:val="left"/>
      <w:pPr>
        <w:ind w:left="2747" w:hanging="360"/>
      </w:pPr>
      <w:rPr>
        <w:rFonts w:ascii="Symbol" w:hAnsi="Symbol" w:hint="default"/>
      </w:rPr>
    </w:lvl>
    <w:lvl w:ilvl="4" w:tplc="04090003" w:tentative="1">
      <w:start w:val="1"/>
      <w:numFmt w:val="bullet"/>
      <w:lvlText w:val="o"/>
      <w:lvlJc w:val="left"/>
      <w:pPr>
        <w:ind w:left="3467" w:hanging="360"/>
      </w:pPr>
      <w:rPr>
        <w:rFonts w:ascii="Courier New" w:hAnsi="Courier New" w:cs="Courier New" w:hint="default"/>
      </w:rPr>
    </w:lvl>
    <w:lvl w:ilvl="5" w:tplc="04090005" w:tentative="1">
      <w:start w:val="1"/>
      <w:numFmt w:val="bullet"/>
      <w:lvlText w:val=""/>
      <w:lvlJc w:val="left"/>
      <w:pPr>
        <w:ind w:left="4187" w:hanging="360"/>
      </w:pPr>
      <w:rPr>
        <w:rFonts w:ascii="Wingdings" w:hAnsi="Wingdings" w:hint="default"/>
      </w:rPr>
    </w:lvl>
    <w:lvl w:ilvl="6" w:tplc="04090001" w:tentative="1">
      <w:start w:val="1"/>
      <w:numFmt w:val="bullet"/>
      <w:lvlText w:val=""/>
      <w:lvlJc w:val="left"/>
      <w:pPr>
        <w:ind w:left="4907" w:hanging="360"/>
      </w:pPr>
      <w:rPr>
        <w:rFonts w:ascii="Symbol" w:hAnsi="Symbol" w:hint="default"/>
      </w:rPr>
    </w:lvl>
    <w:lvl w:ilvl="7" w:tplc="04090003" w:tentative="1">
      <w:start w:val="1"/>
      <w:numFmt w:val="bullet"/>
      <w:lvlText w:val="o"/>
      <w:lvlJc w:val="left"/>
      <w:pPr>
        <w:ind w:left="5627" w:hanging="360"/>
      </w:pPr>
      <w:rPr>
        <w:rFonts w:ascii="Courier New" w:hAnsi="Courier New" w:cs="Courier New" w:hint="default"/>
      </w:rPr>
    </w:lvl>
    <w:lvl w:ilvl="8" w:tplc="04090005" w:tentative="1">
      <w:start w:val="1"/>
      <w:numFmt w:val="bullet"/>
      <w:lvlText w:val=""/>
      <w:lvlJc w:val="left"/>
      <w:pPr>
        <w:ind w:left="6347" w:hanging="360"/>
      </w:pPr>
      <w:rPr>
        <w:rFonts w:ascii="Wingdings" w:hAnsi="Wingdings" w:hint="default"/>
      </w:rPr>
    </w:lvl>
  </w:abstractNum>
  <w:abstractNum w:abstractNumId="1" w15:restartNumberingAfterBreak="0">
    <w:nsid w:val="042651F1"/>
    <w:multiLevelType w:val="multilevel"/>
    <w:tmpl w:val="9B0C99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484774D"/>
    <w:multiLevelType w:val="multilevel"/>
    <w:tmpl w:val="1AF23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787A9A"/>
    <w:multiLevelType w:val="hybridMultilevel"/>
    <w:tmpl w:val="4DE490AC"/>
    <w:lvl w:ilvl="0" w:tplc="378C82D2">
      <w:numFmt w:val="bullet"/>
      <w:lvlText w:val="-"/>
      <w:lvlJc w:val="left"/>
      <w:pPr>
        <w:ind w:left="587" w:hanging="360"/>
      </w:pPr>
      <w:rPr>
        <w:rFonts w:ascii="Times New Roman" w:eastAsia="Times New Roman" w:hAnsi="Times New Roman" w:cs="B Zar" w:hint="default"/>
      </w:rPr>
    </w:lvl>
    <w:lvl w:ilvl="1" w:tplc="04090003" w:tentative="1">
      <w:start w:val="1"/>
      <w:numFmt w:val="bullet"/>
      <w:lvlText w:val="o"/>
      <w:lvlJc w:val="left"/>
      <w:pPr>
        <w:ind w:left="1307" w:hanging="360"/>
      </w:pPr>
      <w:rPr>
        <w:rFonts w:ascii="Courier New" w:hAnsi="Courier New" w:cs="Courier New" w:hint="default"/>
      </w:rPr>
    </w:lvl>
    <w:lvl w:ilvl="2" w:tplc="04090005" w:tentative="1">
      <w:start w:val="1"/>
      <w:numFmt w:val="bullet"/>
      <w:lvlText w:val=""/>
      <w:lvlJc w:val="left"/>
      <w:pPr>
        <w:ind w:left="2027" w:hanging="360"/>
      </w:pPr>
      <w:rPr>
        <w:rFonts w:ascii="Wingdings" w:hAnsi="Wingdings" w:hint="default"/>
      </w:rPr>
    </w:lvl>
    <w:lvl w:ilvl="3" w:tplc="04090001" w:tentative="1">
      <w:start w:val="1"/>
      <w:numFmt w:val="bullet"/>
      <w:lvlText w:val=""/>
      <w:lvlJc w:val="left"/>
      <w:pPr>
        <w:ind w:left="2747" w:hanging="360"/>
      </w:pPr>
      <w:rPr>
        <w:rFonts w:ascii="Symbol" w:hAnsi="Symbol" w:hint="default"/>
      </w:rPr>
    </w:lvl>
    <w:lvl w:ilvl="4" w:tplc="04090003" w:tentative="1">
      <w:start w:val="1"/>
      <w:numFmt w:val="bullet"/>
      <w:lvlText w:val="o"/>
      <w:lvlJc w:val="left"/>
      <w:pPr>
        <w:ind w:left="3467" w:hanging="360"/>
      </w:pPr>
      <w:rPr>
        <w:rFonts w:ascii="Courier New" w:hAnsi="Courier New" w:cs="Courier New" w:hint="default"/>
      </w:rPr>
    </w:lvl>
    <w:lvl w:ilvl="5" w:tplc="04090005" w:tentative="1">
      <w:start w:val="1"/>
      <w:numFmt w:val="bullet"/>
      <w:lvlText w:val=""/>
      <w:lvlJc w:val="left"/>
      <w:pPr>
        <w:ind w:left="4187" w:hanging="360"/>
      </w:pPr>
      <w:rPr>
        <w:rFonts w:ascii="Wingdings" w:hAnsi="Wingdings" w:hint="default"/>
      </w:rPr>
    </w:lvl>
    <w:lvl w:ilvl="6" w:tplc="04090001" w:tentative="1">
      <w:start w:val="1"/>
      <w:numFmt w:val="bullet"/>
      <w:lvlText w:val=""/>
      <w:lvlJc w:val="left"/>
      <w:pPr>
        <w:ind w:left="4907" w:hanging="360"/>
      </w:pPr>
      <w:rPr>
        <w:rFonts w:ascii="Symbol" w:hAnsi="Symbol" w:hint="default"/>
      </w:rPr>
    </w:lvl>
    <w:lvl w:ilvl="7" w:tplc="04090003" w:tentative="1">
      <w:start w:val="1"/>
      <w:numFmt w:val="bullet"/>
      <w:lvlText w:val="o"/>
      <w:lvlJc w:val="left"/>
      <w:pPr>
        <w:ind w:left="5627" w:hanging="360"/>
      </w:pPr>
      <w:rPr>
        <w:rFonts w:ascii="Courier New" w:hAnsi="Courier New" w:cs="Courier New" w:hint="default"/>
      </w:rPr>
    </w:lvl>
    <w:lvl w:ilvl="8" w:tplc="04090005" w:tentative="1">
      <w:start w:val="1"/>
      <w:numFmt w:val="bullet"/>
      <w:lvlText w:val=""/>
      <w:lvlJc w:val="left"/>
      <w:pPr>
        <w:ind w:left="6347" w:hanging="360"/>
      </w:pPr>
      <w:rPr>
        <w:rFonts w:ascii="Wingdings" w:hAnsi="Wingdings" w:hint="default"/>
      </w:rPr>
    </w:lvl>
  </w:abstractNum>
  <w:abstractNum w:abstractNumId="4" w15:restartNumberingAfterBreak="0">
    <w:nsid w:val="09A81115"/>
    <w:multiLevelType w:val="hybridMultilevel"/>
    <w:tmpl w:val="EFE854A6"/>
    <w:lvl w:ilvl="0" w:tplc="EA70611C">
      <w:start w:val="1"/>
      <w:numFmt w:val="decimal"/>
      <w:lvlText w:val="%1-"/>
      <w:lvlJc w:val="left"/>
      <w:pPr>
        <w:ind w:left="720" w:hanging="360"/>
      </w:pPr>
      <w:rPr>
        <w:rFonts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EFD23AE"/>
    <w:multiLevelType w:val="multilevel"/>
    <w:tmpl w:val="A61C077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FB83F03"/>
    <w:multiLevelType w:val="multilevel"/>
    <w:tmpl w:val="0182550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323505A"/>
    <w:multiLevelType w:val="multilevel"/>
    <w:tmpl w:val="8152BE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37B07D6"/>
    <w:multiLevelType w:val="hybridMultilevel"/>
    <w:tmpl w:val="D6F4D4D2"/>
    <w:lvl w:ilvl="0" w:tplc="8D905C92">
      <w:numFmt w:val="bullet"/>
      <w:lvlText w:val="-"/>
      <w:lvlJc w:val="left"/>
      <w:pPr>
        <w:ind w:left="587" w:hanging="360"/>
      </w:pPr>
      <w:rPr>
        <w:rFonts w:asciiTheme="minorHAnsi" w:eastAsiaTheme="minorHAnsi" w:hAnsiTheme="minorHAnsi" w:cs="B Nazanin" w:hint="default"/>
      </w:rPr>
    </w:lvl>
    <w:lvl w:ilvl="1" w:tplc="04090003" w:tentative="1">
      <w:start w:val="1"/>
      <w:numFmt w:val="bullet"/>
      <w:lvlText w:val="o"/>
      <w:lvlJc w:val="left"/>
      <w:pPr>
        <w:ind w:left="1307" w:hanging="360"/>
      </w:pPr>
      <w:rPr>
        <w:rFonts w:ascii="Courier New" w:hAnsi="Courier New" w:cs="Courier New" w:hint="default"/>
      </w:rPr>
    </w:lvl>
    <w:lvl w:ilvl="2" w:tplc="04090005" w:tentative="1">
      <w:start w:val="1"/>
      <w:numFmt w:val="bullet"/>
      <w:lvlText w:val=""/>
      <w:lvlJc w:val="left"/>
      <w:pPr>
        <w:ind w:left="2027" w:hanging="360"/>
      </w:pPr>
      <w:rPr>
        <w:rFonts w:ascii="Wingdings" w:hAnsi="Wingdings" w:hint="default"/>
      </w:rPr>
    </w:lvl>
    <w:lvl w:ilvl="3" w:tplc="04090001" w:tentative="1">
      <w:start w:val="1"/>
      <w:numFmt w:val="bullet"/>
      <w:lvlText w:val=""/>
      <w:lvlJc w:val="left"/>
      <w:pPr>
        <w:ind w:left="2747" w:hanging="360"/>
      </w:pPr>
      <w:rPr>
        <w:rFonts w:ascii="Symbol" w:hAnsi="Symbol" w:hint="default"/>
      </w:rPr>
    </w:lvl>
    <w:lvl w:ilvl="4" w:tplc="04090003" w:tentative="1">
      <w:start w:val="1"/>
      <w:numFmt w:val="bullet"/>
      <w:lvlText w:val="o"/>
      <w:lvlJc w:val="left"/>
      <w:pPr>
        <w:ind w:left="3467" w:hanging="360"/>
      </w:pPr>
      <w:rPr>
        <w:rFonts w:ascii="Courier New" w:hAnsi="Courier New" w:cs="Courier New" w:hint="default"/>
      </w:rPr>
    </w:lvl>
    <w:lvl w:ilvl="5" w:tplc="04090005" w:tentative="1">
      <w:start w:val="1"/>
      <w:numFmt w:val="bullet"/>
      <w:lvlText w:val=""/>
      <w:lvlJc w:val="left"/>
      <w:pPr>
        <w:ind w:left="4187" w:hanging="360"/>
      </w:pPr>
      <w:rPr>
        <w:rFonts w:ascii="Wingdings" w:hAnsi="Wingdings" w:hint="default"/>
      </w:rPr>
    </w:lvl>
    <w:lvl w:ilvl="6" w:tplc="04090001" w:tentative="1">
      <w:start w:val="1"/>
      <w:numFmt w:val="bullet"/>
      <w:lvlText w:val=""/>
      <w:lvlJc w:val="left"/>
      <w:pPr>
        <w:ind w:left="4907" w:hanging="360"/>
      </w:pPr>
      <w:rPr>
        <w:rFonts w:ascii="Symbol" w:hAnsi="Symbol" w:hint="default"/>
      </w:rPr>
    </w:lvl>
    <w:lvl w:ilvl="7" w:tplc="04090003" w:tentative="1">
      <w:start w:val="1"/>
      <w:numFmt w:val="bullet"/>
      <w:lvlText w:val="o"/>
      <w:lvlJc w:val="left"/>
      <w:pPr>
        <w:ind w:left="5627" w:hanging="360"/>
      </w:pPr>
      <w:rPr>
        <w:rFonts w:ascii="Courier New" w:hAnsi="Courier New" w:cs="Courier New" w:hint="default"/>
      </w:rPr>
    </w:lvl>
    <w:lvl w:ilvl="8" w:tplc="04090005" w:tentative="1">
      <w:start w:val="1"/>
      <w:numFmt w:val="bullet"/>
      <w:lvlText w:val=""/>
      <w:lvlJc w:val="left"/>
      <w:pPr>
        <w:ind w:left="6347" w:hanging="360"/>
      </w:pPr>
      <w:rPr>
        <w:rFonts w:ascii="Wingdings" w:hAnsi="Wingdings" w:hint="default"/>
      </w:rPr>
    </w:lvl>
  </w:abstractNum>
  <w:abstractNum w:abstractNumId="9" w15:restartNumberingAfterBreak="0">
    <w:nsid w:val="13926BE7"/>
    <w:multiLevelType w:val="hybridMultilevel"/>
    <w:tmpl w:val="2BA6ED38"/>
    <w:lvl w:ilvl="0" w:tplc="6B2043D2">
      <w:start w:val="1"/>
      <w:numFmt w:val="decimal"/>
      <w:lvlText w:val="%1-"/>
      <w:lvlJc w:val="left"/>
      <w:pPr>
        <w:ind w:left="720" w:hanging="360"/>
      </w:pPr>
      <w:rPr>
        <w:rFonts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5516C23"/>
    <w:multiLevelType w:val="multilevel"/>
    <w:tmpl w:val="6F56B2E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56916E0"/>
    <w:multiLevelType w:val="hybridMultilevel"/>
    <w:tmpl w:val="624A4302"/>
    <w:lvl w:ilvl="0" w:tplc="C5C2408A">
      <w:start w:val="101"/>
      <w:numFmt w:val="bullet"/>
      <w:lvlText w:val="-"/>
      <w:lvlJc w:val="left"/>
      <w:pPr>
        <w:ind w:left="643" w:hanging="360"/>
      </w:pPr>
      <w:rPr>
        <w:rFonts w:ascii="Times New Roman" w:eastAsia="Times New Roman" w:hAnsi="Times New Roman" w:cs="B Zar" w:hint="default"/>
      </w:rPr>
    </w:lvl>
    <w:lvl w:ilvl="1" w:tplc="04090003" w:tentative="1">
      <w:start w:val="1"/>
      <w:numFmt w:val="bullet"/>
      <w:lvlText w:val="o"/>
      <w:lvlJc w:val="left"/>
      <w:pPr>
        <w:ind w:left="1363" w:hanging="360"/>
      </w:pPr>
      <w:rPr>
        <w:rFonts w:ascii="Courier New" w:hAnsi="Courier New" w:cs="Courier New" w:hint="default"/>
      </w:rPr>
    </w:lvl>
    <w:lvl w:ilvl="2" w:tplc="04090005" w:tentative="1">
      <w:start w:val="1"/>
      <w:numFmt w:val="bullet"/>
      <w:lvlText w:val=""/>
      <w:lvlJc w:val="left"/>
      <w:pPr>
        <w:ind w:left="2083" w:hanging="360"/>
      </w:pPr>
      <w:rPr>
        <w:rFonts w:ascii="Wingdings" w:hAnsi="Wingdings" w:hint="default"/>
      </w:rPr>
    </w:lvl>
    <w:lvl w:ilvl="3" w:tplc="04090001" w:tentative="1">
      <w:start w:val="1"/>
      <w:numFmt w:val="bullet"/>
      <w:lvlText w:val=""/>
      <w:lvlJc w:val="left"/>
      <w:pPr>
        <w:ind w:left="2803" w:hanging="360"/>
      </w:pPr>
      <w:rPr>
        <w:rFonts w:ascii="Symbol" w:hAnsi="Symbol" w:hint="default"/>
      </w:rPr>
    </w:lvl>
    <w:lvl w:ilvl="4" w:tplc="04090003" w:tentative="1">
      <w:start w:val="1"/>
      <w:numFmt w:val="bullet"/>
      <w:lvlText w:val="o"/>
      <w:lvlJc w:val="left"/>
      <w:pPr>
        <w:ind w:left="3523" w:hanging="360"/>
      </w:pPr>
      <w:rPr>
        <w:rFonts w:ascii="Courier New" w:hAnsi="Courier New" w:cs="Courier New" w:hint="default"/>
      </w:rPr>
    </w:lvl>
    <w:lvl w:ilvl="5" w:tplc="04090005" w:tentative="1">
      <w:start w:val="1"/>
      <w:numFmt w:val="bullet"/>
      <w:lvlText w:val=""/>
      <w:lvlJc w:val="left"/>
      <w:pPr>
        <w:ind w:left="4243" w:hanging="360"/>
      </w:pPr>
      <w:rPr>
        <w:rFonts w:ascii="Wingdings" w:hAnsi="Wingdings" w:hint="default"/>
      </w:rPr>
    </w:lvl>
    <w:lvl w:ilvl="6" w:tplc="04090001" w:tentative="1">
      <w:start w:val="1"/>
      <w:numFmt w:val="bullet"/>
      <w:lvlText w:val=""/>
      <w:lvlJc w:val="left"/>
      <w:pPr>
        <w:ind w:left="4963" w:hanging="360"/>
      </w:pPr>
      <w:rPr>
        <w:rFonts w:ascii="Symbol" w:hAnsi="Symbol" w:hint="default"/>
      </w:rPr>
    </w:lvl>
    <w:lvl w:ilvl="7" w:tplc="04090003" w:tentative="1">
      <w:start w:val="1"/>
      <w:numFmt w:val="bullet"/>
      <w:lvlText w:val="o"/>
      <w:lvlJc w:val="left"/>
      <w:pPr>
        <w:ind w:left="5683" w:hanging="360"/>
      </w:pPr>
      <w:rPr>
        <w:rFonts w:ascii="Courier New" w:hAnsi="Courier New" w:cs="Courier New" w:hint="default"/>
      </w:rPr>
    </w:lvl>
    <w:lvl w:ilvl="8" w:tplc="04090005" w:tentative="1">
      <w:start w:val="1"/>
      <w:numFmt w:val="bullet"/>
      <w:lvlText w:val=""/>
      <w:lvlJc w:val="left"/>
      <w:pPr>
        <w:ind w:left="6403" w:hanging="360"/>
      </w:pPr>
      <w:rPr>
        <w:rFonts w:ascii="Wingdings" w:hAnsi="Wingdings" w:hint="default"/>
      </w:rPr>
    </w:lvl>
  </w:abstractNum>
  <w:abstractNum w:abstractNumId="12" w15:restartNumberingAfterBreak="0">
    <w:nsid w:val="18D849EB"/>
    <w:multiLevelType w:val="hybridMultilevel"/>
    <w:tmpl w:val="E252E8EE"/>
    <w:lvl w:ilvl="0" w:tplc="0409000F">
      <w:start w:val="1"/>
      <w:numFmt w:val="decimal"/>
      <w:lvlText w:val="%1."/>
      <w:lvlJc w:val="left"/>
      <w:pPr>
        <w:tabs>
          <w:tab w:val="num" w:pos="786"/>
        </w:tabs>
        <w:ind w:left="786"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19895CAE"/>
    <w:multiLevelType w:val="multilevel"/>
    <w:tmpl w:val="7C6C97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BBE707A"/>
    <w:multiLevelType w:val="hybridMultilevel"/>
    <w:tmpl w:val="B19C5A60"/>
    <w:lvl w:ilvl="0" w:tplc="27809FB0">
      <w:start w:val="20"/>
      <w:numFmt w:val="bullet"/>
      <w:lvlText w:val="-"/>
      <w:lvlJc w:val="left"/>
      <w:pPr>
        <w:ind w:left="587" w:hanging="360"/>
      </w:pPr>
      <w:rPr>
        <w:rFonts w:ascii="Times New Roman" w:eastAsia="Times New Roman" w:hAnsi="Times New Roman" w:cs="B Zar" w:hint="default"/>
      </w:rPr>
    </w:lvl>
    <w:lvl w:ilvl="1" w:tplc="04090003" w:tentative="1">
      <w:start w:val="1"/>
      <w:numFmt w:val="bullet"/>
      <w:lvlText w:val="o"/>
      <w:lvlJc w:val="left"/>
      <w:pPr>
        <w:ind w:left="1307" w:hanging="360"/>
      </w:pPr>
      <w:rPr>
        <w:rFonts w:ascii="Courier New" w:hAnsi="Courier New" w:cs="Courier New" w:hint="default"/>
      </w:rPr>
    </w:lvl>
    <w:lvl w:ilvl="2" w:tplc="04090005" w:tentative="1">
      <w:start w:val="1"/>
      <w:numFmt w:val="bullet"/>
      <w:lvlText w:val=""/>
      <w:lvlJc w:val="left"/>
      <w:pPr>
        <w:ind w:left="2027" w:hanging="360"/>
      </w:pPr>
      <w:rPr>
        <w:rFonts w:ascii="Wingdings" w:hAnsi="Wingdings" w:hint="default"/>
      </w:rPr>
    </w:lvl>
    <w:lvl w:ilvl="3" w:tplc="04090001" w:tentative="1">
      <w:start w:val="1"/>
      <w:numFmt w:val="bullet"/>
      <w:lvlText w:val=""/>
      <w:lvlJc w:val="left"/>
      <w:pPr>
        <w:ind w:left="2747" w:hanging="360"/>
      </w:pPr>
      <w:rPr>
        <w:rFonts w:ascii="Symbol" w:hAnsi="Symbol" w:hint="default"/>
      </w:rPr>
    </w:lvl>
    <w:lvl w:ilvl="4" w:tplc="04090003" w:tentative="1">
      <w:start w:val="1"/>
      <w:numFmt w:val="bullet"/>
      <w:lvlText w:val="o"/>
      <w:lvlJc w:val="left"/>
      <w:pPr>
        <w:ind w:left="3467" w:hanging="360"/>
      </w:pPr>
      <w:rPr>
        <w:rFonts w:ascii="Courier New" w:hAnsi="Courier New" w:cs="Courier New" w:hint="default"/>
      </w:rPr>
    </w:lvl>
    <w:lvl w:ilvl="5" w:tplc="04090005" w:tentative="1">
      <w:start w:val="1"/>
      <w:numFmt w:val="bullet"/>
      <w:lvlText w:val=""/>
      <w:lvlJc w:val="left"/>
      <w:pPr>
        <w:ind w:left="4187" w:hanging="360"/>
      </w:pPr>
      <w:rPr>
        <w:rFonts w:ascii="Wingdings" w:hAnsi="Wingdings" w:hint="default"/>
      </w:rPr>
    </w:lvl>
    <w:lvl w:ilvl="6" w:tplc="04090001" w:tentative="1">
      <w:start w:val="1"/>
      <w:numFmt w:val="bullet"/>
      <w:lvlText w:val=""/>
      <w:lvlJc w:val="left"/>
      <w:pPr>
        <w:ind w:left="4907" w:hanging="360"/>
      </w:pPr>
      <w:rPr>
        <w:rFonts w:ascii="Symbol" w:hAnsi="Symbol" w:hint="default"/>
      </w:rPr>
    </w:lvl>
    <w:lvl w:ilvl="7" w:tplc="04090003" w:tentative="1">
      <w:start w:val="1"/>
      <w:numFmt w:val="bullet"/>
      <w:lvlText w:val="o"/>
      <w:lvlJc w:val="left"/>
      <w:pPr>
        <w:ind w:left="5627" w:hanging="360"/>
      </w:pPr>
      <w:rPr>
        <w:rFonts w:ascii="Courier New" w:hAnsi="Courier New" w:cs="Courier New" w:hint="default"/>
      </w:rPr>
    </w:lvl>
    <w:lvl w:ilvl="8" w:tplc="04090005" w:tentative="1">
      <w:start w:val="1"/>
      <w:numFmt w:val="bullet"/>
      <w:lvlText w:val=""/>
      <w:lvlJc w:val="left"/>
      <w:pPr>
        <w:ind w:left="6347" w:hanging="360"/>
      </w:pPr>
      <w:rPr>
        <w:rFonts w:ascii="Wingdings" w:hAnsi="Wingdings" w:hint="default"/>
      </w:rPr>
    </w:lvl>
  </w:abstractNum>
  <w:abstractNum w:abstractNumId="15" w15:restartNumberingAfterBreak="0">
    <w:nsid w:val="1C7E4C1B"/>
    <w:multiLevelType w:val="hybridMultilevel"/>
    <w:tmpl w:val="313E997A"/>
    <w:lvl w:ilvl="0" w:tplc="D630AC7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ED87577"/>
    <w:multiLevelType w:val="hybridMultilevel"/>
    <w:tmpl w:val="5B3ED1B0"/>
    <w:lvl w:ilvl="0" w:tplc="67C21030">
      <w:start w:val="2"/>
      <w:numFmt w:val="bullet"/>
      <w:lvlText w:val="-"/>
      <w:lvlJc w:val="left"/>
      <w:pPr>
        <w:ind w:left="720" w:hanging="360"/>
      </w:pPr>
      <w:rPr>
        <w:rFonts w:asciiTheme="minorHAnsi" w:eastAsiaTheme="minorHAnsi" w:hAnsiTheme="minorHAnsi" w:cs="B Za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F466776"/>
    <w:multiLevelType w:val="multilevel"/>
    <w:tmpl w:val="A61C077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02E49E2"/>
    <w:multiLevelType w:val="hybridMultilevel"/>
    <w:tmpl w:val="7080789C"/>
    <w:lvl w:ilvl="0" w:tplc="673AB1BA">
      <w:start w:val="77"/>
      <w:numFmt w:val="decimal"/>
      <w:lvlText w:val="%1-"/>
      <w:lvlJc w:val="left"/>
      <w:pPr>
        <w:ind w:left="720" w:hanging="360"/>
      </w:pPr>
      <w:rPr>
        <w:rFonts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2000C34"/>
    <w:multiLevelType w:val="hybridMultilevel"/>
    <w:tmpl w:val="C818CE4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 w15:restartNumberingAfterBreak="0">
    <w:nsid w:val="274B1D27"/>
    <w:multiLevelType w:val="multilevel"/>
    <w:tmpl w:val="185846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27C278B2"/>
    <w:multiLevelType w:val="hybridMultilevel"/>
    <w:tmpl w:val="81B228BC"/>
    <w:lvl w:ilvl="0" w:tplc="6B8E9E0A">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8F7497A"/>
    <w:multiLevelType w:val="hybridMultilevel"/>
    <w:tmpl w:val="F82674B6"/>
    <w:lvl w:ilvl="0" w:tplc="D5640E40">
      <w:start w:val="1"/>
      <w:numFmt w:val="decimal"/>
      <w:lvlText w:val="%1-"/>
      <w:lvlJc w:val="left"/>
      <w:pPr>
        <w:ind w:left="720" w:hanging="360"/>
      </w:pPr>
      <w:rPr>
        <w:rFonts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C9D3E95"/>
    <w:multiLevelType w:val="multilevel"/>
    <w:tmpl w:val="2452E5F0"/>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D430DB3"/>
    <w:multiLevelType w:val="hybridMultilevel"/>
    <w:tmpl w:val="D3AAD078"/>
    <w:lvl w:ilvl="0" w:tplc="E06AE912">
      <w:numFmt w:val="bullet"/>
      <w:lvlText w:val="-"/>
      <w:lvlJc w:val="left"/>
      <w:pPr>
        <w:ind w:left="644" w:hanging="360"/>
      </w:pPr>
      <w:rPr>
        <w:rFonts w:asciiTheme="minorHAnsi" w:eastAsiaTheme="minorHAnsi" w:hAnsiTheme="minorHAnsi" w:cs="B Za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DE979B7"/>
    <w:multiLevelType w:val="hybridMultilevel"/>
    <w:tmpl w:val="21FE995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358A3EEF"/>
    <w:multiLevelType w:val="hybridMultilevel"/>
    <w:tmpl w:val="C4D833A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367B4D33"/>
    <w:multiLevelType w:val="hybridMultilevel"/>
    <w:tmpl w:val="E0EC776A"/>
    <w:lvl w:ilvl="0" w:tplc="A41411D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DFE70F6"/>
    <w:multiLevelType w:val="hybridMultilevel"/>
    <w:tmpl w:val="E252E8EE"/>
    <w:lvl w:ilvl="0" w:tplc="0409000F">
      <w:start w:val="1"/>
      <w:numFmt w:val="decimal"/>
      <w:lvlText w:val="%1."/>
      <w:lvlJc w:val="left"/>
      <w:pPr>
        <w:tabs>
          <w:tab w:val="num" w:pos="786"/>
        </w:tabs>
        <w:ind w:left="786"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3EFD2103"/>
    <w:multiLevelType w:val="hybridMultilevel"/>
    <w:tmpl w:val="ECBC97BE"/>
    <w:lvl w:ilvl="0" w:tplc="BF92CDB4">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5407E0F"/>
    <w:multiLevelType w:val="multilevel"/>
    <w:tmpl w:val="C874B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9B3215F"/>
    <w:multiLevelType w:val="hybridMultilevel"/>
    <w:tmpl w:val="FBA47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A7A76CF"/>
    <w:multiLevelType w:val="hybridMultilevel"/>
    <w:tmpl w:val="0994F092"/>
    <w:lvl w:ilvl="0" w:tplc="B7C24720">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B65218B"/>
    <w:multiLevelType w:val="hybridMultilevel"/>
    <w:tmpl w:val="34F88BCA"/>
    <w:lvl w:ilvl="0" w:tplc="28EC4F66">
      <w:start w:val="1"/>
      <w:numFmt w:val="decimal"/>
      <w:lvlText w:val="%1-"/>
      <w:lvlJc w:val="left"/>
      <w:pPr>
        <w:ind w:left="720" w:hanging="360"/>
      </w:pPr>
      <w:rPr>
        <w:rFonts w:hAnsi="Symbol" w:hint="default"/>
        <w:color w:val="auto"/>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C353F25"/>
    <w:multiLevelType w:val="hybridMultilevel"/>
    <w:tmpl w:val="31E0C8B2"/>
    <w:lvl w:ilvl="0" w:tplc="0E7E4BE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D29698E"/>
    <w:multiLevelType w:val="hybridMultilevel"/>
    <w:tmpl w:val="3356C282"/>
    <w:lvl w:ilvl="0" w:tplc="C870EE2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057512D"/>
    <w:multiLevelType w:val="hybridMultilevel"/>
    <w:tmpl w:val="8B302F0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15:restartNumberingAfterBreak="0">
    <w:nsid w:val="5A70423E"/>
    <w:multiLevelType w:val="multilevel"/>
    <w:tmpl w:val="78BA1BB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A8E43E5"/>
    <w:multiLevelType w:val="multilevel"/>
    <w:tmpl w:val="C4626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D4431B1"/>
    <w:multiLevelType w:val="multilevel"/>
    <w:tmpl w:val="FBB4ABB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3272940"/>
    <w:multiLevelType w:val="hybridMultilevel"/>
    <w:tmpl w:val="2F0C2B94"/>
    <w:lvl w:ilvl="0" w:tplc="DC6A8F1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7F604DF"/>
    <w:multiLevelType w:val="hybridMultilevel"/>
    <w:tmpl w:val="3FAE78E2"/>
    <w:lvl w:ilvl="0" w:tplc="6A7A55F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8D45C82"/>
    <w:multiLevelType w:val="multilevel"/>
    <w:tmpl w:val="4F3E5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9B809C9"/>
    <w:multiLevelType w:val="hybridMultilevel"/>
    <w:tmpl w:val="72E2B8F0"/>
    <w:lvl w:ilvl="0" w:tplc="35426FE8">
      <w:start w:val="1"/>
      <w:numFmt w:val="decimal"/>
      <w:lvlText w:val="%1-"/>
      <w:lvlJc w:val="left"/>
      <w:pPr>
        <w:ind w:left="587" w:hanging="360"/>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44" w15:restartNumberingAfterBreak="0">
    <w:nsid w:val="6B07350A"/>
    <w:multiLevelType w:val="hybridMultilevel"/>
    <w:tmpl w:val="313E997A"/>
    <w:lvl w:ilvl="0" w:tplc="D630AC7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C694AF4"/>
    <w:multiLevelType w:val="multilevel"/>
    <w:tmpl w:val="7DA22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4983C7E"/>
    <w:multiLevelType w:val="hybridMultilevel"/>
    <w:tmpl w:val="ED5A221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15:restartNumberingAfterBreak="0">
    <w:nsid w:val="76E33D06"/>
    <w:multiLevelType w:val="multilevel"/>
    <w:tmpl w:val="B9B259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7F011512"/>
    <w:multiLevelType w:val="hybridMultilevel"/>
    <w:tmpl w:val="D578EC08"/>
    <w:lvl w:ilvl="0" w:tplc="9EA0ECC4">
      <w:start w:val="6"/>
      <w:numFmt w:val="decimal"/>
      <w:lvlText w:val="%1"/>
      <w:lvlJc w:val="left"/>
      <w:pPr>
        <w:ind w:left="720" w:hanging="360"/>
      </w:pPr>
      <w:rPr>
        <w:rFonts w:asciiTheme="minorHAnsi" w:hAnsiTheme="minorHAnsi" w:cs="B Nazani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5"/>
  </w:num>
  <w:num w:numId="2">
    <w:abstractNumId w:val="8"/>
  </w:num>
  <w:num w:numId="3">
    <w:abstractNumId w:val="43"/>
  </w:num>
  <w:num w:numId="4">
    <w:abstractNumId w:val="7"/>
  </w:num>
  <w:num w:numId="5">
    <w:abstractNumId w:val="1"/>
  </w:num>
  <w:num w:numId="6">
    <w:abstractNumId w:val="24"/>
  </w:num>
  <w:num w:numId="7">
    <w:abstractNumId w:val="3"/>
  </w:num>
  <w:num w:numId="8">
    <w:abstractNumId w:val="26"/>
  </w:num>
  <w:num w:numId="9">
    <w:abstractNumId w:val="28"/>
  </w:num>
  <w:num w:numId="10">
    <w:abstractNumId w:val="11"/>
  </w:num>
  <w:num w:numId="11">
    <w:abstractNumId w:val="14"/>
  </w:num>
  <w:num w:numId="12">
    <w:abstractNumId w:val="0"/>
  </w:num>
  <w:num w:numId="13">
    <w:abstractNumId w:val="23"/>
    <w:lvlOverride w:ilvl="0">
      <w:startOverride w:val="2"/>
    </w:lvlOverride>
  </w:num>
  <w:num w:numId="14">
    <w:abstractNumId w:val="47"/>
    <w:lvlOverride w:ilvl="0">
      <w:startOverride w:val="21"/>
    </w:lvlOverride>
  </w:num>
  <w:num w:numId="15">
    <w:abstractNumId w:val="13"/>
  </w:num>
  <w:num w:numId="16">
    <w:abstractNumId w:val="30"/>
  </w:num>
  <w:num w:numId="17">
    <w:abstractNumId w:val="21"/>
  </w:num>
  <w:num w:numId="18">
    <w:abstractNumId w:val="16"/>
  </w:num>
  <w:num w:numId="19">
    <w:abstractNumId w:val="46"/>
  </w:num>
  <w:num w:numId="20">
    <w:abstractNumId w:val="36"/>
  </w:num>
  <w:num w:numId="21">
    <w:abstractNumId w:val="29"/>
  </w:num>
  <w:num w:numId="22">
    <w:abstractNumId w:val="39"/>
  </w:num>
  <w:num w:numId="23">
    <w:abstractNumId w:val="37"/>
  </w:num>
  <w:num w:numId="24">
    <w:abstractNumId w:val="10"/>
  </w:num>
  <w:num w:numId="25">
    <w:abstractNumId w:val="38"/>
  </w:num>
  <w:num w:numId="26">
    <w:abstractNumId w:val="20"/>
    <w:lvlOverride w:ilvl="0">
      <w:startOverride w:val="6"/>
    </w:lvlOverride>
  </w:num>
  <w:num w:numId="27">
    <w:abstractNumId w:val="33"/>
  </w:num>
  <w:num w:numId="28">
    <w:abstractNumId w:val="4"/>
  </w:num>
  <w:num w:numId="29">
    <w:abstractNumId w:val="9"/>
  </w:num>
  <w:num w:numId="30">
    <w:abstractNumId w:val="22"/>
  </w:num>
  <w:num w:numId="31">
    <w:abstractNumId w:val="18"/>
  </w:num>
  <w:num w:numId="32">
    <w:abstractNumId w:val="12"/>
  </w:num>
  <w:num w:numId="33">
    <w:abstractNumId w:val="2"/>
  </w:num>
  <w:num w:numId="34">
    <w:abstractNumId w:val="15"/>
  </w:num>
  <w:num w:numId="35">
    <w:abstractNumId w:val="5"/>
  </w:num>
  <w:num w:numId="36">
    <w:abstractNumId w:val="17"/>
  </w:num>
  <w:num w:numId="37">
    <w:abstractNumId w:val="40"/>
  </w:num>
  <w:num w:numId="38">
    <w:abstractNumId w:val="34"/>
  </w:num>
  <w:num w:numId="39">
    <w:abstractNumId w:val="35"/>
  </w:num>
  <w:num w:numId="40">
    <w:abstractNumId w:val="6"/>
  </w:num>
  <w:num w:numId="41">
    <w:abstractNumId w:val="32"/>
  </w:num>
  <w:num w:numId="42">
    <w:abstractNumId w:val="27"/>
  </w:num>
  <w:num w:numId="43">
    <w:abstractNumId w:val="41"/>
  </w:num>
  <w:num w:numId="44">
    <w:abstractNumId w:val="48"/>
  </w:num>
  <w:num w:numId="45">
    <w:abstractNumId w:val="44"/>
  </w:num>
  <w:num w:numId="46">
    <w:abstractNumId w:val="45"/>
  </w:num>
  <w:num w:numId="47">
    <w:abstractNumId w:val="42"/>
  </w:num>
  <w:num w:numId="48">
    <w:abstractNumId w:val="31"/>
  </w:num>
  <w:num w:numId="49">
    <w:abstractNumId w:val="19"/>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1E8C"/>
    <w:rsid w:val="000002FE"/>
    <w:rsid w:val="000005D1"/>
    <w:rsid w:val="00000912"/>
    <w:rsid w:val="00002990"/>
    <w:rsid w:val="00002A6E"/>
    <w:rsid w:val="00003381"/>
    <w:rsid w:val="00013452"/>
    <w:rsid w:val="00014633"/>
    <w:rsid w:val="00015010"/>
    <w:rsid w:val="00016D37"/>
    <w:rsid w:val="000201F3"/>
    <w:rsid w:val="00023B34"/>
    <w:rsid w:val="00024215"/>
    <w:rsid w:val="000278A3"/>
    <w:rsid w:val="00027CE7"/>
    <w:rsid w:val="0003005C"/>
    <w:rsid w:val="00030C14"/>
    <w:rsid w:val="0003246D"/>
    <w:rsid w:val="000368EB"/>
    <w:rsid w:val="00036A01"/>
    <w:rsid w:val="00036AF4"/>
    <w:rsid w:val="000407B6"/>
    <w:rsid w:val="000417D6"/>
    <w:rsid w:val="000417EF"/>
    <w:rsid w:val="000448C5"/>
    <w:rsid w:val="000460E8"/>
    <w:rsid w:val="000478C2"/>
    <w:rsid w:val="000510F7"/>
    <w:rsid w:val="00053822"/>
    <w:rsid w:val="00053838"/>
    <w:rsid w:val="00053950"/>
    <w:rsid w:val="000575E1"/>
    <w:rsid w:val="00057727"/>
    <w:rsid w:val="0005794C"/>
    <w:rsid w:val="00060EDC"/>
    <w:rsid w:val="00063C08"/>
    <w:rsid w:val="00064672"/>
    <w:rsid w:val="00066747"/>
    <w:rsid w:val="00070087"/>
    <w:rsid w:val="000709B7"/>
    <w:rsid w:val="00071E8C"/>
    <w:rsid w:val="000723C1"/>
    <w:rsid w:val="00072FE7"/>
    <w:rsid w:val="000743CE"/>
    <w:rsid w:val="00075242"/>
    <w:rsid w:val="00083A2D"/>
    <w:rsid w:val="00085C85"/>
    <w:rsid w:val="00085D12"/>
    <w:rsid w:val="00086AE6"/>
    <w:rsid w:val="000872F4"/>
    <w:rsid w:val="00090061"/>
    <w:rsid w:val="00091134"/>
    <w:rsid w:val="00092876"/>
    <w:rsid w:val="00094BE1"/>
    <w:rsid w:val="0009531F"/>
    <w:rsid w:val="000A003A"/>
    <w:rsid w:val="000A02E6"/>
    <w:rsid w:val="000A1EA4"/>
    <w:rsid w:val="000A29A3"/>
    <w:rsid w:val="000A3212"/>
    <w:rsid w:val="000A65AB"/>
    <w:rsid w:val="000A6E71"/>
    <w:rsid w:val="000B25DF"/>
    <w:rsid w:val="000B3187"/>
    <w:rsid w:val="000B3AB1"/>
    <w:rsid w:val="000B4B01"/>
    <w:rsid w:val="000B5B53"/>
    <w:rsid w:val="000C0AB7"/>
    <w:rsid w:val="000C0DC5"/>
    <w:rsid w:val="000C63E6"/>
    <w:rsid w:val="000D1835"/>
    <w:rsid w:val="000D70C2"/>
    <w:rsid w:val="000D7781"/>
    <w:rsid w:val="000E19F0"/>
    <w:rsid w:val="000E2C98"/>
    <w:rsid w:val="000E6B4C"/>
    <w:rsid w:val="000E742E"/>
    <w:rsid w:val="000F25CC"/>
    <w:rsid w:val="000F48B5"/>
    <w:rsid w:val="0010185F"/>
    <w:rsid w:val="00106146"/>
    <w:rsid w:val="00106BD1"/>
    <w:rsid w:val="00112771"/>
    <w:rsid w:val="00112D4B"/>
    <w:rsid w:val="00116D65"/>
    <w:rsid w:val="00121371"/>
    <w:rsid w:val="001219CC"/>
    <w:rsid w:val="00121A88"/>
    <w:rsid w:val="00125E38"/>
    <w:rsid w:val="00126C6C"/>
    <w:rsid w:val="00127E3B"/>
    <w:rsid w:val="00127FB2"/>
    <w:rsid w:val="0013056F"/>
    <w:rsid w:val="00135C4D"/>
    <w:rsid w:val="00135E16"/>
    <w:rsid w:val="001361ED"/>
    <w:rsid w:val="00141CB9"/>
    <w:rsid w:val="00143E21"/>
    <w:rsid w:val="00144BBF"/>
    <w:rsid w:val="00147958"/>
    <w:rsid w:val="00147BEE"/>
    <w:rsid w:val="00150CD6"/>
    <w:rsid w:val="00155003"/>
    <w:rsid w:val="001577BC"/>
    <w:rsid w:val="00161137"/>
    <w:rsid w:val="00163F87"/>
    <w:rsid w:val="00164EBA"/>
    <w:rsid w:val="00167784"/>
    <w:rsid w:val="001703F0"/>
    <w:rsid w:val="00170E59"/>
    <w:rsid w:val="001731E6"/>
    <w:rsid w:val="0017371D"/>
    <w:rsid w:val="001742EE"/>
    <w:rsid w:val="00177B02"/>
    <w:rsid w:val="00183B07"/>
    <w:rsid w:val="001859F5"/>
    <w:rsid w:val="001868FF"/>
    <w:rsid w:val="001869F3"/>
    <w:rsid w:val="00186FA1"/>
    <w:rsid w:val="001901EE"/>
    <w:rsid w:val="00191EE2"/>
    <w:rsid w:val="001944A1"/>
    <w:rsid w:val="00195C9A"/>
    <w:rsid w:val="001965DA"/>
    <w:rsid w:val="0019758E"/>
    <w:rsid w:val="00197942"/>
    <w:rsid w:val="001A29F2"/>
    <w:rsid w:val="001A43B7"/>
    <w:rsid w:val="001A4485"/>
    <w:rsid w:val="001B32A8"/>
    <w:rsid w:val="001B42AA"/>
    <w:rsid w:val="001B4970"/>
    <w:rsid w:val="001B4A63"/>
    <w:rsid w:val="001C07DE"/>
    <w:rsid w:val="001C4394"/>
    <w:rsid w:val="001C4D2F"/>
    <w:rsid w:val="001C4DCC"/>
    <w:rsid w:val="001C5DE8"/>
    <w:rsid w:val="001D03B9"/>
    <w:rsid w:val="001D0F0A"/>
    <w:rsid w:val="001D41B6"/>
    <w:rsid w:val="001D5A45"/>
    <w:rsid w:val="001D5E24"/>
    <w:rsid w:val="001D718D"/>
    <w:rsid w:val="001E072D"/>
    <w:rsid w:val="001E2604"/>
    <w:rsid w:val="001E28FB"/>
    <w:rsid w:val="001E2FC6"/>
    <w:rsid w:val="001E37B7"/>
    <w:rsid w:val="001E396A"/>
    <w:rsid w:val="001E5234"/>
    <w:rsid w:val="001E7FBF"/>
    <w:rsid w:val="001F1D6E"/>
    <w:rsid w:val="001F3304"/>
    <w:rsid w:val="001F3E9B"/>
    <w:rsid w:val="001F4A63"/>
    <w:rsid w:val="001F6437"/>
    <w:rsid w:val="001F6C34"/>
    <w:rsid w:val="001F7E34"/>
    <w:rsid w:val="002024DB"/>
    <w:rsid w:val="00202D78"/>
    <w:rsid w:val="00206497"/>
    <w:rsid w:val="00214F64"/>
    <w:rsid w:val="00216743"/>
    <w:rsid w:val="0022126B"/>
    <w:rsid w:val="00222294"/>
    <w:rsid w:val="0022272D"/>
    <w:rsid w:val="002239B4"/>
    <w:rsid w:val="0022433A"/>
    <w:rsid w:val="002256E8"/>
    <w:rsid w:val="00225CF2"/>
    <w:rsid w:val="0023055E"/>
    <w:rsid w:val="0023248E"/>
    <w:rsid w:val="00235D12"/>
    <w:rsid w:val="00240AF7"/>
    <w:rsid w:val="00245579"/>
    <w:rsid w:val="00247C1C"/>
    <w:rsid w:val="00250006"/>
    <w:rsid w:val="002503C2"/>
    <w:rsid w:val="00252279"/>
    <w:rsid w:val="00252D09"/>
    <w:rsid w:val="0025480D"/>
    <w:rsid w:val="00255149"/>
    <w:rsid w:val="00255375"/>
    <w:rsid w:val="002561E5"/>
    <w:rsid w:val="00256D39"/>
    <w:rsid w:val="00257C75"/>
    <w:rsid w:val="00262375"/>
    <w:rsid w:val="002623C7"/>
    <w:rsid w:val="00265B73"/>
    <w:rsid w:val="00270009"/>
    <w:rsid w:val="0027138E"/>
    <w:rsid w:val="00271A68"/>
    <w:rsid w:val="00272074"/>
    <w:rsid w:val="00272828"/>
    <w:rsid w:val="00273BBC"/>
    <w:rsid w:val="0027488B"/>
    <w:rsid w:val="00280FCC"/>
    <w:rsid w:val="00281691"/>
    <w:rsid w:val="0028239E"/>
    <w:rsid w:val="00283EA5"/>
    <w:rsid w:val="00285B79"/>
    <w:rsid w:val="0028628D"/>
    <w:rsid w:val="00286698"/>
    <w:rsid w:val="00286A7D"/>
    <w:rsid w:val="00290ED1"/>
    <w:rsid w:val="0029535C"/>
    <w:rsid w:val="0029563D"/>
    <w:rsid w:val="00296BAA"/>
    <w:rsid w:val="002A78DD"/>
    <w:rsid w:val="002B05DA"/>
    <w:rsid w:val="002B121B"/>
    <w:rsid w:val="002B346B"/>
    <w:rsid w:val="002B5EAD"/>
    <w:rsid w:val="002C09F0"/>
    <w:rsid w:val="002C0BEF"/>
    <w:rsid w:val="002C1A4C"/>
    <w:rsid w:val="002C3231"/>
    <w:rsid w:val="002C4B51"/>
    <w:rsid w:val="002D053D"/>
    <w:rsid w:val="002D18EE"/>
    <w:rsid w:val="002D246E"/>
    <w:rsid w:val="002D3600"/>
    <w:rsid w:val="002D3618"/>
    <w:rsid w:val="002D361F"/>
    <w:rsid w:val="002D5398"/>
    <w:rsid w:val="002D6A25"/>
    <w:rsid w:val="002D73EB"/>
    <w:rsid w:val="002D77F5"/>
    <w:rsid w:val="002D785F"/>
    <w:rsid w:val="002E2508"/>
    <w:rsid w:val="002E263A"/>
    <w:rsid w:val="002E3937"/>
    <w:rsid w:val="002E6035"/>
    <w:rsid w:val="002E7093"/>
    <w:rsid w:val="002F09BC"/>
    <w:rsid w:val="002F0D45"/>
    <w:rsid w:val="002F220C"/>
    <w:rsid w:val="002F4CB1"/>
    <w:rsid w:val="002F55DD"/>
    <w:rsid w:val="002F7164"/>
    <w:rsid w:val="003009C2"/>
    <w:rsid w:val="00301E90"/>
    <w:rsid w:val="00304C2C"/>
    <w:rsid w:val="00312062"/>
    <w:rsid w:val="00312441"/>
    <w:rsid w:val="003148DC"/>
    <w:rsid w:val="00315DDB"/>
    <w:rsid w:val="0031620D"/>
    <w:rsid w:val="003177DC"/>
    <w:rsid w:val="003212C1"/>
    <w:rsid w:val="00321F07"/>
    <w:rsid w:val="00322BB7"/>
    <w:rsid w:val="00322EBC"/>
    <w:rsid w:val="003231EC"/>
    <w:rsid w:val="00323606"/>
    <w:rsid w:val="00323A40"/>
    <w:rsid w:val="0033415F"/>
    <w:rsid w:val="003370A7"/>
    <w:rsid w:val="00337846"/>
    <w:rsid w:val="003404C1"/>
    <w:rsid w:val="003426BE"/>
    <w:rsid w:val="00342A7A"/>
    <w:rsid w:val="00345D54"/>
    <w:rsid w:val="00345F32"/>
    <w:rsid w:val="0034706C"/>
    <w:rsid w:val="003476E1"/>
    <w:rsid w:val="003504A8"/>
    <w:rsid w:val="003516C4"/>
    <w:rsid w:val="00356FE6"/>
    <w:rsid w:val="00357BF1"/>
    <w:rsid w:val="003629B5"/>
    <w:rsid w:val="00364907"/>
    <w:rsid w:val="00364E2F"/>
    <w:rsid w:val="00365F27"/>
    <w:rsid w:val="00366282"/>
    <w:rsid w:val="003753F0"/>
    <w:rsid w:val="003757FD"/>
    <w:rsid w:val="00377112"/>
    <w:rsid w:val="00381AFC"/>
    <w:rsid w:val="0038462D"/>
    <w:rsid w:val="00386719"/>
    <w:rsid w:val="0038795B"/>
    <w:rsid w:val="003937E3"/>
    <w:rsid w:val="00393BC4"/>
    <w:rsid w:val="00394065"/>
    <w:rsid w:val="00394304"/>
    <w:rsid w:val="003958D9"/>
    <w:rsid w:val="00395DB7"/>
    <w:rsid w:val="003A4C4C"/>
    <w:rsid w:val="003A4C6D"/>
    <w:rsid w:val="003A5D64"/>
    <w:rsid w:val="003A60CF"/>
    <w:rsid w:val="003A634F"/>
    <w:rsid w:val="003A745A"/>
    <w:rsid w:val="003B0DC5"/>
    <w:rsid w:val="003B18AB"/>
    <w:rsid w:val="003B22FA"/>
    <w:rsid w:val="003B7C5E"/>
    <w:rsid w:val="003C16E7"/>
    <w:rsid w:val="003C1FE8"/>
    <w:rsid w:val="003D1AC3"/>
    <w:rsid w:val="003D2254"/>
    <w:rsid w:val="003D2C65"/>
    <w:rsid w:val="003D2F1D"/>
    <w:rsid w:val="003D3888"/>
    <w:rsid w:val="003D5BF4"/>
    <w:rsid w:val="003D6A05"/>
    <w:rsid w:val="003D6B88"/>
    <w:rsid w:val="003E10C6"/>
    <w:rsid w:val="003E1E39"/>
    <w:rsid w:val="003E230B"/>
    <w:rsid w:val="003E39CC"/>
    <w:rsid w:val="003E43AE"/>
    <w:rsid w:val="003E6016"/>
    <w:rsid w:val="003E799C"/>
    <w:rsid w:val="003F0B18"/>
    <w:rsid w:val="003F1830"/>
    <w:rsid w:val="003F1A6F"/>
    <w:rsid w:val="003F3FB4"/>
    <w:rsid w:val="003F3FE5"/>
    <w:rsid w:val="003F4E85"/>
    <w:rsid w:val="004024BD"/>
    <w:rsid w:val="00403FBD"/>
    <w:rsid w:val="004043B8"/>
    <w:rsid w:val="00407600"/>
    <w:rsid w:val="004104D5"/>
    <w:rsid w:val="004109C0"/>
    <w:rsid w:val="004134F4"/>
    <w:rsid w:val="00413FC9"/>
    <w:rsid w:val="004166CA"/>
    <w:rsid w:val="00417E08"/>
    <w:rsid w:val="00420E30"/>
    <w:rsid w:val="0042123E"/>
    <w:rsid w:val="00422155"/>
    <w:rsid w:val="004225DB"/>
    <w:rsid w:val="00424C61"/>
    <w:rsid w:val="004253AE"/>
    <w:rsid w:val="00426CFD"/>
    <w:rsid w:val="00430B66"/>
    <w:rsid w:val="0043148F"/>
    <w:rsid w:val="00431B00"/>
    <w:rsid w:val="00434B8D"/>
    <w:rsid w:val="00434C2E"/>
    <w:rsid w:val="004366FD"/>
    <w:rsid w:val="0043702A"/>
    <w:rsid w:val="004374AA"/>
    <w:rsid w:val="00437BE6"/>
    <w:rsid w:val="00442A97"/>
    <w:rsid w:val="00443D97"/>
    <w:rsid w:val="00446F6C"/>
    <w:rsid w:val="00452B6F"/>
    <w:rsid w:val="00452E5A"/>
    <w:rsid w:val="00453B27"/>
    <w:rsid w:val="00453B51"/>
    <w:rsid w:val="0045713D"/>
    <w:rsid w:val="00461262"/>
    <w:rsid w:val="00461C35"/>
    <w:rsid w:val="004707D9"/>
    <w:rsid w:val="004746E7"/>
    <w:rsid w:val="00475BB1"/>
    <w:rsid w:val="00477A2C"/>
    <w:rsid w:val="00482431"/>
    <w:rsid w:val="0048433E"/>
    <w:rsid w:val="0048459C"/>
    <w:rsid w:val="0048687F"/>
    <w:rsid w:val="00486BDF"/>
    <w:rsid w:val="004876D3"/>
    <w:rsid w:val="00487E9D"/>
    <w:rsid w:val="00494BB8"/>
    <w:rsid w:val="00496DF4"/>
    <w:rsid w:val="004A125C"/>
    <w:rsid w:val="004A18F5"/>
    <w:rsid w:val="004A5415"/>
    <w:rsid w:val="004A56A2"/>
    <w:rsid w:val="004B0E7E"/>
    <w:rsid w:val="004B0F0C"/>
    <w:rsid w:val="004B2476"/>
    <w:rsid w:val="004B6C2E"/>
    <w:rsid w:val="004C1562"/>
    <w:rsid w:val="004C47E2"/>
    <w:rsid w:val="004D0F48"/>
    <w:rsid w:val="004D3436"/>
    <w:rsid w:val="004D43DA"/>
    <w:rsid w:val="004D6F11"/>
    <w:rsid w:val="004E0FC8"/>
    <w:rsid w:val="004E4C00"/>
    <w:rsid w:val="004F1514"/>
    <w:rsid w:val="004F2A18"/>
    <w:rsid w:val="004F726C"/>
    <w:rsid w:val="004F7A95"/>
    <w:rsid w:val="0050109B"/>
    <w:rsid w:val="00501A93"/>
    <w:rsid w:val="00505374"/>
    <w:rsid w:val="00506A01"/>
    <w:rsid w:val="005109F1"/>
    <w:rsid w:val="005267F9"/>
    <w:rsid w:val="00527BCC"/>
    <w:rsid w:val="0053074C"/>
    <w:rsid w:val="0053116F"/>
    <w:rsid w:val="0053188D"/>
    <w:rsid w:val="00537237"/>
    <w:rsid w:val="0054103C"/>
    <w:rsid w:val="00555C03"/>
    <w:rsid w:val="00556B96"/>
    <w:rsid w:val="005571D9"/>
    <w:rsid w:val="005574A9"/>
    <w:rsid w:val="00557DB1"/>
    <w:rsid w:val="00561538"/>
    <w:rsid w:val="005622BD"/>
    <w:rsid w:val="00563748"/>
    <w:rsid w:val="005651BA"/>
    <w:rsid w:val="005658F6"/>
    <w:rsid w:val="00565C09"/>
    <w:rsid w:val="00570571"/>
    <w:rsid w:val="00572802"/>
    <w:rsid w:val="005739BC"/>
    <w:rsid w:val="00574729"/>
    <w:rsid w:val="005801CF"/>
    <w:rsid w:val="00584C31"/>
    <w:rsid w:val="005851C6"/>
    <w:rsid w:val="005911AF"/>
    <w:rsid w:val="0059201F"/>
    <w:rsid w:val="00595316"/>
    <w:rsid w:val="005968B1"/>
    <w:rsid w:val="0059690D"/>
    <w:rsid w:val="005A0287"/>
    <w:rsid w:val="005A0A04"/>
    <w:rsid w:val="005A272B"/>
    <w:rsid w:val="005A28F2"/>
    <w:rsid w:val="005A2D52"/>
    <w:rsid w:val="005A35D5"/>
    <w:rsid w:val="005A3E73"/>
    <w:rsid w:val="005A4052"/>
    <w:rsid w:val="005A6A55"/>
    <w:rsid w:val="005B12C6"/>
    <w:rsid w:val="005B1BF2"/>
    <w:rsid w:val="005B2566"/>
    <w:rsid w:val="005B2C14"/>
    <w:rsid w:val="005B2E73"/>
    <w:rsid w:val="005B4E95"/>
    <w:rsid w:val="005B6CBD"/>
    <w:rsid w:val="005C07CB"/>
    <w:rsid w:val="005C1FB6"/>
    <w:rsid w:val="005C21A8"/>
    <w:rsid w:val="005C2E66"/>
    <w:rsid w:val="005C3EA4"/>
    <w:rsid w:val="005C56D5"/>
    <w:rsid w:val="005D0211"/>
    <w:rsid w:val="005D0698"/>
    <w:rsid w:val="005D233F"/>
    <w:rsid w:val="005D4042"/>
    <w:rsid w:val="005D41BE"/>
    <w:rsid w:val="005D78B6"/>
    <w:rsid w:val="005D7AE9"/>
    <w:rsid w:val="005D7EC3"/>
    <w:rsid w:val="005E068D"/>
    <w:rsid w:val="005E1CDA"/>
    <w:rsid w:val="005E37C0"/>
    <w:rsid w:val="005E4AC2"/>
    <w:rsid w:val="005E700A"/>
    <w:rsid w:val="005F1243"/>
    <w:rsid w:val="005F29D9"/>
    <w:rsid w:val="005F6669"/>
    <w:rsid w:val="005F7732"/>
    <w:rsid w:val="005F7B0C"/>
    <w:rsid w:val="00602399"/>
    <w:rsid w:val="0060251C"/>
    <w:rsid w:val="0060421A"/>
    <w:rsid w:val="0060500C"/>
    <w:rsid w:val="00605890"/>
    <w:rsid w:val="006060BE"/>
    <w:rsid w:val="006105FD"/>
    <w:rsid w:val="006135B2"/>
    <w:rsid w:val="006206AC"/>
    <w:rsid w:val="006212C8"/>
    <w:rsid w:val="006228F1"/>
    <w:rsid w:val="00622A4C"/>
    <w:rsid w:val="00626BC0"/>
    <w:rsid w:val="006278FB"/>
    <w:rsid w:val="0063338C"/>
    <w:rsid w:val="00636222"/>
    <w:rsid w:val="0063730F"/>
    <w:rsid w:val="00637543"/>
    <w:rsid w:val="00641EAE"/>
    <w:rsid w:val="00642E31"/>
    <w:rsid w:val="00644416"/>
    <w:rsid w:val="00644CC9"/>
    <w:rsid w:val="00645EDD"/>
    <w:rsid w:val="00646F17"/>
    <w:rsid w:val="00647DF4"/>
    <w:rsid w:val="00651317"/>
    <w:rsid w:val="00654C30"/>
    <w:rsid w:val="00655796"/>
    <w:rsid w:val="0066540B"/>
    <w:rsid w:val="00674B47"/>
    <w:rsid w:val="00675FE5"/>
    <w:rsid w:val="00676276"/>
    <w:rsid w:val="00677197"/>
    <w:rsid w:val="00677380"/>
    <w:rsid w:val="00680D97"/>
    <w:rsid w:val="0068371B"/>
    <w:rsid w:val="00683A7F"/>
    <w:rsid w:val="006847E6"/>
    <w:rsid w:val="00685EFE"/>
    <w:rsid w:val="006865D5"/>
    <w:rsid w:val="006902CD"/>
    <w:rsid w:val="00690670"/>
    <w:rsid w:val="00691B9F"/>
    <w:rsid w:val="00695ADD"/>
    <w:rsid w:val="006A1467"/>
    <w:rsid w:val="006A42EF"/>
    <w:rsid w:val="006A7251"/>
    <w:rsid w:val="006B0C88"/>
    <w:rsid w:val="006B20A9"/>
    <w:rsid w:val="006B2B00"/>
    <w:rsid w:val="006B382F"/>
    <w:rsid w:val="006B424F"/>
    <w:rsid w:val="006B6637"/>
    <w:rsid w:val="006C28F9"/>
    <w:rsid w:val="006C2930"/>
    <w:rsid w:val="006C5475"/>
    <w:rsid w:val="006C7306"/>
    <w:rsid w:val="006D0692"/>
    <w:rsid w:val="006D1054"/>
    <w:rsid w:val="006D1172"/>
    <w:rsid w:val="006D275C"/>
    <w:rsid w:val="006D5453"/>
    <w:rsid w:val="006D5644"/>
    <w:rsid w:val="006E04C2"/>
    <w:rsid w:val="006E1016"/>
    <w:rsid w:val="006E1CDB"/>
    <w:rsid w:val="006E4F66"/>
    <w:rsid w:val="006F25BA"/>
    <w:rsid w:val="006F2CE3"/>
    <w:rsid w:val="006F50C1"/>
    <w:rsid w:val="00701764"/>
    <w:rsid w:val="007030BB"/>
    <w:rsid w:val="007041CE"/>
    <w:rsid w:val="00706E4B"/>
    <w:rsid w:val="00706F52"/>
    <w:rsid w:val="007105B5"/>
    <w:rsid w:val="007131A5"/>
    <w:rsid w:val="00713BC5"/>
    <w:rsid w:val="007164AE"/>
    <w:rsid w:val="00716B42"/>
    <w:rsid w:val="007214B1"/>
    <w:rsid w:val="00721F35"/>
    <w:rsid w:val="007249A1"/>
    <w:rsid w:val="00730811"/>
    <w:rsid w:val="007321FF"/>
    <w:rsid w:val="007364B1"/>
    <w:rsid w:val="00736E49"/>
    <w:rsid w:val="00737FF3"/>
    <w:rsid w:val="00742653"/>
    <w:rsid w:val="00742FBC"/>
    <w:rsid w:val="007440D4"/>
    <w:rsid w:val="007455F9"/>
    <w:rsid w:val="007462A5"/>
    <w:rsid w:val="007471A9"/>
    <w:rsid w:val="00751465"/>
    <w:rsid w:val="00752EB4"/>
    <w:rsid w:val="00757B2D"/>
    <w:rsid w:val="007601C1"/>
    <w:rsid w:val="00760501"/>
    <w:rsid w:val="00761AC6"/>
    <w:rsid w:val="0076219A"/>
    <w:rsid w:val="007626ED"/>
    <w:rsid w:val="007629F7"/>
    <w:rsid w:val="007635BC"/>
    <w:rsid w:val="00764719"/>
    <w:rsid w:val="00765BE3"/>
    <w:rsid w:val="00766658"/>
    <w:rsid w:val="00773436"/>
    <w:rsid w:val="007751D7"/>
    <w:rsid w:val="0077761C"/>
    <w:rsid w:val="00782C15"/>
    <w:rsid w:val="00783897"/>
    <w:rsid w:val="00783A70"/>
    <w:rsid w:val="00783FB3"/>
    <w:rsid w:val="00790FFA"/>
    <w:rsid w:val="00792B87"/>
    <w:rsid w:val="00792BC0"/>
    <w:rsid w:val="00796693"/>
    <w:rsid w:val="00797390"/>
    <w:rsid w:val="007A06A0"/>
    <w:rsid w:val="007A0A14"/>
    <w:rsid w:val="007A1182"/>
    <w:rsid w:val="007A2027"/>
    <w:rsid w:val="007A20F2"/>
    <w:rsid w:val="007A3D67"/>
    <w:rsid w:val="007A50AC"/>
    <w:rsid w:val="007B11A7"/>
    <w:rsid w:val="007B356E"/>
    <w:rsid w:val="007B6ACC"/>
    <w:rsid w:val="007B70C0"/>
    <w:rsid w:val="007C045B"/>
    <w:rsid w:val="007C0D2F"/>
    <w:rsid w:val="007C12BF"/>
    <w:rsid w:val="007C5287"/>
    <w:rsid w:val="007D1756"/>
    <w:rsid w:val="007D4043"/>
    <w:rsid w:val="007D45A9"/>
    <w:rsid w:val="007D4F0E"/>
    <w:rsid w:val="007E0372"/>
    <w:rsid w:val="007E0F8E"/>
    <w:rsid w:val="007E4023"/>
    <w:rsid w:val="007E5CB3"/>
    <w:rsid w:val="007F25CC"/>
    <w:rsid w:val="007F48A4"/>
    <w:rsid w:val="007F680F"/>
    <w:rsid w:val="007F73D6"/>
    <w:rsid w:val="008011DC"/>
    <w:rsid w:val="00801BC3"/>
    <w:rsid w:val="008074DF"/>
    <w:rsid w:val="00810A77"/>
    <w:rsid w:val="00814F51"/>
    <w:rsid w:val="00821FB1"/>
    <w:rsid w:val="00824816"/>
    <w:rsid w:val="00831CD9"/>
    <w:rsid w:val="00832437"/>
    <w:rsid w:val="00833978"/>
    <w:rsid w:val="00833E6D"/>
    <w:rsid w:val="0083551E"/>
    <w:rsid w:val="0083582A"/>
    <w:rsid w:val="008358DE"/>
    <w:rsid w:val="00835ABD"/>
    <w:rsid w:val="00835ED1"/>
    <w:rsid w:val="008378A5"/>
    <w:rsid w:val="00837BB5"/>
    <w:rsid w:val="0084277F"/>
    <w:rsid w:val="008444E8"/>
    <w:rsid w:val="00845001"/>
    <w:rsid w:val="008465B6"/>
    <w:rsid w:val="00850BE8"/>
    <w:rsid w:val="008519EC"/>
    <w:rsid w:val="00855142"/>
    <w:rsid w:val="00856306"/>
    <w:rsid w:val="0086026F"/>
    <w:rsid w:val="00870E6A"/>
    <w:rsid w:val="008718A2"/>
    <w:rsid w:val="008739C3"/>
    <w:rsid w:val="00874DEB"/>
    <w:rsid w:val="0087533F"/>
    <w:rsid w:val="00877B73"/>
    <w:rsid w:val="00877C0C"/>
    <w:rsid w:val="00877C45"/>
    <w:rsid w:val="00881027"/>
    <w:rsid w:val="00882382"/>
    <w:rsid w:val="008838A0"/>
    <w:rsid w:val="008847C6"/>
    <w:rsid w:val="008855E0"/>
    <w:rsid w:val="00886370"/>
    <w:rsid w:val="00891083"/>
    <w:rsid w:val="00891CDA"/>
    <w:rsid w:val="008A32FD"/>
    <w:rsid w:val="008A335A"/>
    <w:rsid w:val="008A4AF0"/>
    <w:rsid w:val="008A59F0"/>
    <w:rsid w:val="008A78C7"/>
    <w:rsid w:val="008A7B5F"/>
    <w:rsid w:val="008A7FBF"/>
    <w:rsid w:val="008B0C3E"/>
    <w:rsid w:val="008B0E02"/>
    <w:rsid w:val="008B22B3"/>
    <w:rsid w:val="008B3275"/>
    <w:rsid w:val="008B3D94"/>
    <w:rsid w:val="008B4546"/>
    <w:rsid w:val="008C497C"/>
    <w:rsid w:val="008C54C2"/>
    <w:rsid w:val="008C713C"/>
    <w:rsid w:val="008C794C"/>
    <w:rsid w:val="008C79FF"/>
    <w:rsid w:val="008D0FE5"/>
    <w:rsid w:val="008D67F3"/>
    <w:rsid w:val="008D6A36"/>
    <w:rsid w:val="008E191C"/>
    <w:rsid w:val="008E27F6"/>
    <w:rsid w:val="008E29A6"/>
    <w:rsid w:val="008E43A7"/>
    <w:rsid w:val="008E48B6"/>
    <w:rsid w:val="008E53EA"/>
    <w:rsid w:val="008E60A7"/>
    <w:rsid w:val="008E6311"/>
    <w:rsid w:val="008F05D0"/>
    <w:rsid w:val="008F0A61"/>
    <w:rsid w:val="008F4914"/>
    <w:rsid w:val="008F4F32"/>
    <w:rsid w:val="008F5462"/>
    <w:rsid w:val="008F6B82"/>
    <w:rsid w:val="009008E6"/>
    <w:rsid w:val="009014AF"/>
    <w:rsid w:val="0090171E"/>
    <w:rsid w:val="009017EF"/>
    <w:rsid w:val="00902155"/>
    <w:rsid w:val="0090510F"/>
    <w:rsid w:val="0090604A"/>
    <w:rsid w:val="0091336E"/>
    <w:rsid w:val="0091441C"/>
    <w:rsid w:val="009167BC"/>
    <w:rsid w:val="00917ECF"/>
    <w:rsid w:val="009201D5"/>
    <w:rsid w:val="00922DD0"/>
    <w:rsid w:val="00923E97"/>
    <w:rsid w:val="00924DF1"/>
    <w:rsid w:val="00924F00"/>
    <w:rsid w:val="00924F87"/>
    <w:rsid w:val="00927423"/>
    <w:rsid w:val="00927F26"/>
    <w:rsid w:val="00932C44"/>
    <w:rsid w:val="00934AA3"/>
    <w:rsid w:val="0093590C"/>
    <w:rsid w:val="0093678D"/>
    <w:rsid w:val="0094178F"/>
    <w:rsid w:val="009420EF"/>
    <w:rsid w:val="009423C8"/>
    <w:rsid w:val="009425C6"/>
    <w:rsid w:val="00943A4F"/>
    <w:rsid w:val="0094457A"/>
    <w:rsid w:val="0094556F"/>
    <w:rsid w:val="009507EE"/>
    <w:rsid w:val="00953647"/>
    <w:rsid w:val="009536AE"/>
    <w:rsid w:val="00960B94"/>
    <w:rsid w:val="00961699"/>
    <w:rsid w:val="00970EE0"/>
    <w:rsid w:val="00972811"/>
    <w:rsid w:val="009739FB"/>
    <w:rsid w:val="0098268B"/>
    <w:rsid w:val="00983B07"/>
    <w:rsid w:val="009867C4"/>
    <w:rsid w:val="009945AA"/>
    <w:rsid w:val="0099646D"/>
    <w:rsid w:val="00996497"/>
    <w:rsid w:val="009971FD"/>
    <w:rsid w:val="009A0357"/>
    <w:rsid w:val="009A4BFE"/>
    <w:rsid w:val="009A56B0"/>
    <w:rsid w:val="009A5D19"/>
    <w:rsid w:val="009A5D26"/>
    <w:rsid w:val="009A5D5B"/>
    <w:rsid w:val="009A5E38"/>
    <w:rsid w:val="009A670A"/>
    <w:rsid w:val="009B33E7"/>
    <w:rsid w:val="009B3BAF"/>
    <w:rsid w:val="009B4191"/>
    <w:rsid w:val="009B4A13"/>
    <w:rsid w:val="009B5C34"/>
    <w:rsid w:val="009B74A9"/>
    <w:rsid w:val="009B7E68"/>
    <w:rsid w:val="009C14A7"/>
    <w:rsid w:val="009C1CD2"/>
    <w:rsid w:val="009C2ACD"/>
    <w:rsid w:val="009C7D41"/>
    <w:rsid w:val="009D0395"/>
    <w:rsid w:val="009D1E82"/>
    <w:rsid w:val="009D3694"/>
    <w:rsid w:val="009D41E6"/>
    <w:rsid w:val="009D4D1B"/>
    <w:rsid w:val="009D50B4"/>
    <w:rsid w:val="009D566D"/>
    <w:rsid w:val="009D67A4"/>
    <w:rsid w:val="009E1571"/>
    <w:rsid w:val="009E7DF0"/>
    <w:rsid w:val="009F1F17"/>
    <w:rsid w:val="009F4934"/>
    <w:rsid w:val="00A012BB"/>
    <w:rsid w:val="00A01D4B"/>
    <w:rsid w:val="00A02031"/>
    <w:rsid w:val="00A026EE"/>
    <w:rsid w:val="00A0392A"/>
    <w:rsid w:val="00A04ABF"/>
    <w:rsid w:val="00A10D07"/>
    <w:rsid w:val="00A13485"/>
    <w:rsid w:val="00A136C6"/>
    <w:rsid w:val="00A13B7F"/>
    <w:rsid w:val="00A146CF"/>
    <w:rsid w:val="00A1697E"/>
    <w:rsid w:val="00A17919"/>
    <w:rsid w:val="00A20D53"/>
    <w:rsid w:val="00A23E57"/>
    <w:rsid w:val="00A262BB"/>
    <w:rsid w:val="00A27DEA"/>
    <w:rsid w:val="00A31B9C"/>
    <w:rsid w:val="00A350A7"/>
    <w:rsid w:val="00A35228"/>
    <w:rsid w:val="00A36F92"/>
    <w:rsid w:val="00A37FA0"/>
    <w:rsid w:val="00A42A04"/>
    <w:rsid w:val="00A43FD5"/>
    <w:rsid w:val="00A455BB"/>
    <w:rsid w:val="00A45948"/>
    <w:rsid w:val="00A477B9"/>
    <w:rsid w:val="00A51003"/>
    <w:rsid w:val="00A528F1"/>
    <w:rsid w:val="00A53892"/>
    <w:rsid w:val="00A554CF"/>
    <w:rsid w:val="00A55939"/>
    <w:rsid w:val="00A57C51"/>
    <w:rsid w:val="00A60230"/>
    <w:rsid w:val="00A62A31"/>
    <w:rsid w:val="00A66522"/>
    <w:rsid w:val="00A71A97"/>
    <w:rsid w:val="00A7354C"/>
    <w:rsid w:val="00A74A5E"/>
    <w:rsid w:val="00A77485"/>
    <w:rsid w:val="00A779DC"/>
    <w:rsid w:val="00A82F1E"/>
    <w:rsid w:val="00A833B8"/>
    <w:rsid w:val="00A84958"/>
    <w:rsid w:val="00A856BD"/>
    <w:rsid w:val="00A86028"/>
    <w:rsid w:val="00A87333"/>
    <w:rsid w:val="00A91239"/>
    <w:rsid w:val="00A94D3C"/>
    <w:rsid w:val="00A950EB"/>
    <w:rsid w:val="00AA080B"/>
    <w:rsid w:val="00AA14CC"/>
    <w:rsid w:val="00AA256E"/>
    <w:rsid w:val="00AA67F1"/>
    <w:rsid w:val="00AA68DC"/>
    <w:rsid w:val="00AB2AF1"/>
    <w:rsid w:val="00AB2C09"/>
    <w:rsid w:val="00AB4503"/>
    <w:rsid w:val="00AB714D"/>
    <w:rsid w:val="00AB72CE"/>
    <w:rsid w:val="00AC054F"/>
    <w:rsid w:val="00AC0BA0"/>
    <w:rsid w:val="00AC0E6F"/>
    <w:rsid w:val="00AC2422"/>
    <w:rsid w:val="00AC252B"/>
    <w:rsid w:val="00AC4A0E"/>
    <w:rsid w:val="00AC5C55"/>
    <w:rsid w:val="00AC7489"/>
    <w:rsid w:val="00AC79B7"/>
    <w:rsid w:val="00AD034B"/>
    <w:rsid w:val="00AD0DA4"/>
    <w:rsid w:val="00AD1C4E"/>
    <w:rsid w:val="00AD1CAA"/>
    <w:rsid w:val="00AD2930"/>
    <w:rsid w:val="00AD305F"/>
    <w:rsid w:val="00AD65F5"/>
    <w:rsid w:val="00AD7542"/>
    <w:rsid w:val="00AE43D4"/>
    <w:rsid w:val="00AE47E9"/>
    <w:rsid w:val="00AE4C58"/>
    <w:rsid w:val="00AE76F1"/>
    <w:rsid w:val="00AF2941"/>
    <w:rsid w:val="00AF4BAF"/>
    <w:rsid w:val="00AF630E"/>
    <w:rsid w:val="00B02212"/>
    <w:rsid w:val="00B05A61"/>
    <w:rsid w:val="00B06652"/>
    <w:rsid w:val="00B06943"/>
    <w:rsid w:val="00B11C7E"/>
    <w:rsid w:val="00B13375"/>
    <w:rsid w:val="00B17268"/>
    <w:rsid w:val="00B2319B"/>
    <w:rsid w:val="00B23EA8"/>
    <w:rsid w:val="00B26C18"/>
    <w:rsid w:val="00B279DD"/>
    <w:rsid w:val="00B32B73"/>
    <w:rsid w:val="00B3596C"/>
    <w:rsid w:val="00B35ACC"/>
    <w:rsid w:val="00B36BEC"/>
    <w:rsid w:val="00B37288"/>
    <w:rsid w:val="00B37370"/>
    <w:rsid w:val="00B425E0"/>
    <w:rsid w:val="00B44D56"/>
    <w:rsid w:val="00B4533B"/>
    <w:rsid w:val="00B45F63"/>
    <w:rsid w:val="00B47097"/>
    <w:rsid w:val="00B51705"/>
    <w:rsid w:val="00B52EC9"/>
    <w:rsid w:val="00B564F7"/>
    <w:rsid w:val="00B56D7B"/>
    <w:rsid w:val="00B600C3"/>
    <w:rsid w:val="00B607B4"/>
    <w:rsid w:val="00B63FBA"/>
    <w:rsid w:val="00B651B9"/>
    <w:rsid w:val="00B71542"/>
    <w:rsid w:val="00B71CF2"/>
    <w:rsid w:val="00B72FD1"/>
    <w:rsid w:val="00B73374"/>
    <w:rsid w:val="00B822C1"/>
    <w:rsid w:val="00B8449E"/>
    <w:rsid w:val="00B85275"/>
    <w:rsid w:val="00B863B9"/>
    <w:rsid w:val="00B87CAC"/>
    <w:rsid w:val="00B90FB9"/>
    <w:rsid w:val="00B93FEC"/>
    <w:rsid w:val="00B95523"/>
    <w:rsid w:val="00B96142"/>
    <w:rsid w:val="00BA4F37"/>
    <w:rsid w:val="00BA59B6"/>
    <w:rsid w:val="00BA7E79"/>
    <w:rsid w:val="00BB0467"/>
    <w:rsid w:val="00BB061D"/>
    <w:rsid w:val="00BB08FA"/>
    <w:rsid w:val="00BB1192"/>
    <w:rsid w:val="00BB1425"/>
    <w:rsid w:val="00BB1768"/>
    <w:rsid w:val="00BB1BD6"/>
    <w:rsid w:val="00BB3398"/>
    <w:rsid w:val="00BB38AF"/>
    <w:rsid w:val="00BB59AD"/>
    <w:rsid w:val="00BB60C6"/>
    <w:rsid w:val="00BB6270"/>
    <w:rsid w:val="00BB66F3"/>
    <w:rsid w:val="00BB7A7F"/>
    <w:rsid w:val="00BC11FD"/>
    <w:rsid w:val="00BC3B0A"/>
    <w:rsid w:val="00BC4D08"/>
    <w:rsid w:val="00BC6660"/>
    <w:rsid w:val="00BD0C2E"/>
    <w:rsid w:val="00BD1141"/>
    <w:rsid w:val="00BD1FBE"/>
    <w:rsid w:val="00BD372D"/>
    <w:rsid w:val="00BD5AFB"/>
    <w:rsid w:val="00BE232A"/>
    <w:rsid w:val="00BE253B"/>
    <w:rsid w:val="00BE2701"/>
    <w:rsid w:val="00BE7250"/>
    <w:rsid w:val="00BE77A1"/>
    <w:rsid w:val="00BF05E4"/>
    <w:rsid w:val="00BF0ECC"/>
    <w:rsid w:val="00BF30D8"/>
    <w:rsid w:val="00BF3D68"/>
    <w:rsid w:val="00BF43B5"/>
    <w:rsid w:val="00BF54E1"/>
    <w:rsid w:val="00C0080B"/>
    <w:rsid w:val="00C026BC"/>
    <w:rsid w:val="00C04ACC"/>
    <w:rsid w:val="00C05368"/>
    <w:rsid w:val="00C07B38"/>
    <w:rsid w:val="00C12734"/>
    <w:rsid w:val="00C14880"/>
    <w:rsid w:val="00C14A42"/>
    <w:rsid w:val="00C15B98"/>
    <w:rsid w:val="00C1700F"/>
    <w:rsid w:val="00C20E8A"/>
    <w:rsid w:val="00C2276D"/>
    <w:rsid w:val="00C2682A"/>
    <w:rsid w:val="00C2692E"/>
    <w:rsid w:val="00C26CFD"/>
    <w:rsid w:val="00C30A5C"/>
    <w:rsid w:val="00C33F30"/>
    <w:rsid w:val="00C34197"/>
    <w:rsid w:val="00C409D0"/>
    <w:rsid w:val="00C43F32"/>
    <w:rsid w:val="00C447D2"/>
    <w:rsid w:val="00C45282"/>
    <w:rsid w:val="00C53278"/>
    <w:rsid w:val="00C5595A"/>
    <w:rsid w:val="00C566BB"/>
    <w:rsid w:val="00C56931"/>
    <w:rsid w:val="00C5720D"/>
    <w:rsid w:val="00C57CEB"/>
    <w:rsid w:val="00C60881"/>
    <w:rsid w:val="00C609E9"/>
    <w:rsid w:val="00C63CC5"/>
    <w:rsid w:val="00C6437D"/>
    <w:rsid w:val="00C65097"/>
    <w:rsid w:val="00C659A6"/>
    <w:rsid w:val="00C66DE2"/>
    <w:rsid w:val="00C70781"/>
    <w:rsid w:val="00C739F5"/>
    <w:rsid w:val="00C744DD"/>
    <w:rsid w:val="00C751A7"/>
    <w:rsid w:val="00C751EB"/>
    <w:rsid w:val="00C765A3"/>
    <w:rsid w:val="00C76F5B"/>
    <w:rsid w:val="00C8083B"/>
    <w:rsid w:val="00C811CC"/>
    <w:rsid w:val="00C8692C"/>
    <w:rsid w:val="00C92FD4"/>
    <w:rsid w:val="00C939AB"/>
    <w:rsid w:val="00C93BDC"/>
    <w:rsid w:val="00C94A64"/>
    <w:rsid w:val="00C95C41"/>
    <w:rsid w:val="00C96C13"/>
    <w:rsid w:val="00C97344"/>
    <w:rsid w:val="00CA091A"/>
    <w:rsid w:val="00CA5906"/>
    <w:rsid w:val="00CA66BB"/>
    <w:rsid w:val="00CA6B21"/>
    <w:rsid w:val="00CB2379"/>
    <w:rsid w:val="00CB2A05"/>
    <w:rsid w:val="00CB4450"/>
    <w:rsid w:val="00CB560B"/>
    <w:rsid w:val="00CB686C"/>
    <w:rsid w:val="00CB72AB"/>
    <w:rsid w:val="00CC1065"/>
    <w:rsid w:val="00CC1A39"/>
    <w:rsid w:val="00CC39BF"/>
    <w:rsid w:val="00CC507D"/>
    <w:rsid w:val="00CC580D"/>
    <w:rsid w:val="00CD3DFD"/>
    <w:rsid w:val="00CD4019"/>
    <w:rsid w:val="00CE1B26"/>
    <w:rsid w:val="00CE1E4F"/>
    <w:rsid w:val="00CE2323"/>
    <w:rsid w:val="00CE692E"/>
    <w:rsid w:val="00CF088F"/>
    <w:rsid w:val="00CF0D97"/>
    <w:rsid w:val="00CF35E7"/>
    <w:rsid w:val="00CF4298"/>
    <w:rsid w:val="00CF5495"/>
    <w:rsid w:val="00CF6C0F"/>
    <w:rsid w:val="00CF703F"/>
    <w:rsid w:val="00D0199A"/>
    <w:rsid w:val="00D0271B"/>
    <w:rsid w:val="00D032B0"/>
    <w:rsid w:val="00D03EC7"/>
    <w:rsid w:val="00D04AD9"/>
    <w:rsid w:val="00D052A0"/>
    <w:rsid w:val="00D10FD2"/>
    <w:rsid w:val="00D136BB"/>
    <w:rsid w:val="00D1610D"/>
    <w:rsid w:val="00D165E0"/>
    <w:rsid w:val="00D17027"/>
    <w:rsid w:val="00D246F7"/>
    <w:rsid w:val="00D34596"/>
    <w:rsid w:val="00D34CF8"/>
    <w:rsid w:val="00D36914"/>
    <w:rsid w:val="00D37C16"/>
    <w:rsid w:val="00D40E3D"/>
    <w:rsid w:val="00D41FCF"/>
    <w:rsid w:val="00D42361"/>
    <w:rsid w:val="00D451EB"/>
    <w:rsid w:val="00D45F11"/>
    <w:rsid w:val="00D45F2D"/>
    <w:rsid w:val="00D45FA9"/>
    <w:rsid w:val="00D46298"/>
    <w:rsid w:val="00D4775E"/>
    <w:rsid w:val="00D5041E"/>
    <w:rsid w:val="00D540DB"/>
    <w:rsid w:val="00D5527E"/>
    <w:rsid w:val="00D5587F"/>
    <w:rsid w:val="00D617D6"/>
    <w:rsid w:val="00D620FB"/>
    <w:rsid w:val="00D62FD1"/>
    <w:rsid w:val="00D635C3"/>
    <w:rsid w:val="00D63C8E"/>
    <w:rsid w:val="00D658AF"/>
    <w:rsid w:val="00D67685"/>
    <w:rsid w:val="00D67F8F"/>
    <w:rsid w:val="00D710E8"/>
    <w:rsid w:val="00D712BC"/>
    <w:rsid w:val="00D73198"/>
    <w:rsid w:val="00D766C5"/>
    <w:rsid w:val="00D771A5"/>
    <w:rsid w:val="00D83249"/>
    <w:rsid w:val="00D83752"/>
    <w:rsid w:val="00D8440A"/>
    <w:rsid w:val="00D85A3B"/>
    <w:rsid w:val="00D863DD"/>
    <w:rsid w:val="00D90678"/>
    <w:rsid w:val="00D91B11"/>
    <w:rsid w:val="00D93228"/>
    <w:rsid w:val="00D9345C"/>
    <w:rsid w:val="00D9463E"/>
    <w:rsid w:val="00D95241"/>
    <w:rsid w:val="00D96944"/>
    <w:rsid w:val="00D970E3"/>
    <w:rsid w:val="00DA160B"/>
    <w:rsid w:val="00DA19BE"/>
    <w:rsid w:val="00DA2672"/>
    <w:rsid w:val="00DA53D3"/>
    <w:rsid w:val="00DB240A"/>
    <w:rsid w:val="00DB2DE1"/>
    <w:rsid w:val="00DB38F3"/>
    <w:rsid w:val="00DB5D4B"/>
    <w:rsid w:val="00DB6281"/>
    <w:rsid w:val="00DC0CCD"/>
    <w:rsid w:val="00DC3B16"/>
    <w:rsid w:val="00DC6118"/>
    <w:rsid w:val="00DC61EC"/>
    <w:rsid w:val="00DD77C3"/>
    <w:rsid w:val="00DE48A3"/>
    <w:rsid w:val="00DE6036"/>
    <w:rsid w:val="00DE6996"/>
    <w:rsid w:val="00DE7140"/>
    <w:rsid w:val="00DF02F0"/>
    <w:rsid w:val="00DF1053"/>
    <w:rsid w:val="00DF22C9"/>
    <w:rsid w:val="00DF415A"/>
    <w:rsid w:val="00DF5BC2"/>
    <w:rsid w:val="00E010C7"/>
    <w:rsid w:val="00E02B84"/>
    <w:rsid w:val="00E0471A"/>
    <w:rsid w:val="00E049BE"/>
    <w:rsid w:val="00E10FB5"/>
    <w:rsid w:val="00E11E38"/>
    <w:rsid w:val="00E12F1E"/>
    <w:rsid w:val="00E1306B"/>
    <w:rsid w:val="00E148AD"/>
    <w:rsid w:val="00E151E1"/>
    <w:rsid w:val="00E15E3B"/>
    <w:rsid w:val="00E1654E"/>
    <w:rsid w:val="00E17C61"/>
    <w:rsid w:val="00E21CD0"/>
    <w:rsid w:val="00E22B04"/>
    <w:rsid w:val="00E22D11"/>
    <w:rsid w:val="00E238E2"/>
    <w:rsid w:val="00E240E2"/>
    <w:rsid w:val="00E265C1"/>
    <w:rsid w:val="00E27176"/>
    <w:rsid w:val="00E27598"/>
    <w:rsid w:val="00E3015A"/>
    <w:rsid w:val="00E3087B"/>
    <w:rsid w:val="00E312A5"/>
    <w:rsid w:val="00E3391E"/>
    <w:rsid w:val="00E35122"/>
    <w:rsid w:val="00E36CFB"/>
    <w:rsid w:val="00E371B2"/>
    <w:rsid w:val="00E374DC"/>
    <w:rsid w:val="00E420A1"/>
    <w:rsid w:val="00E4215C"/>
    <w:rsid w:val="00E432F0"/>
    <w:rsid w:val="00E46F10"/>
    <w:rsid w:val="00E510BD"/>
    <w:rsid w:val="00E5150E"/>
    <w:rsid w:val="00E55CAA"/>
    <w:rsid w:val="00E6286E"/>
    <w:rsid w:val="00E6492A"/>
    <w:rsid w:val="00E70B74"/>
    <w:rsid w:val="00E73BEA"/>
    <w:rsid w:val="00E74B6C"/>
    <w:rsid w:val="00E754F9"/>
    <w:rsid w:val="00E75533"/>
    <w:rsid w:val="00E80CF3"/>
    <w:rsid w:val="00E83DF4"/>
    <w:rsid w:val="00E8656E"/>
    <w:rsid w:val="00E86954"/>
    <w:rsid w:val="00E91996"/>
    <w:rsid w:val="00E91D5D"/>
    <w:rsid w:val="00E92EF2"/>
    <w:rsid w:val="00E930A2"/>
    <w:rsid w:val="00E93C72"/>
    <w:rsid w:val="00E95C19"/>
    <w:rsid w:val="00E960B2"/>
    <w:rsid w:val="00E96154"/>
    <w:rsid w:val="00EA04BE"/>
    <w:rsid w:val="00EA16BC"/>
    <w:rsid w:val="00EA456A"/>
    <w:rsid w:val="00EA499A"/>
    <w:rsid w:val="00EB51BF"/>
    <w:rsid w:val="00EC3941"/>
    <w:rsid w:val="00EC3F12"/>
    <w:rsid w:val="00EC4CAA"/>
    <w:rsid w:val="00EC67B5"/>
    <w:rsid w:val="00ED117C"/>
    <w:rsid w:val="00ED34F6"/>
    <w:rsid w:val="00ED3BA3"/>
    <w:rsid w:val="00ED4A80"/>
    <w:rsid w:val="00EE1A3E"/>
    <w:rsid w:val="00EE3799"/>
    <w:rsid w:val="00EE3FDF"/>
    <w:rsid w:val="00EE51A0"/>
    <w:rsid w:val="00EE56F2"/>
    <w:rsid w:val="00EE591B"/>
    <w:rsid w:val="00EE624C"/>
    <w:rsid w:val="00EE6258"/>
    <w:rsid w:val="00EE627B"/>
    <w:rsid w:val="00EF2012"/>
    <w:rsid w:val="00EF22F2"/>
    <w:rsid w:val="00EF566A"/>
    <w:rsid w:val="00EF6120"/>
    <w:rsid w:val="00EF6125"/>
    <w:rsid w:val="00F000E8"/>
    <w:rsid w:val="00F01135"/>
    <w:rsid w:val="00F01347"/>
    <w:rsid w:val="00F1171E"/>
    <w:rsid w:val="00F11B39"/>
    <w:rsid w:val="00F13AEC"/>
    <w:rsid w:val="00F13E58"/>
    <w:rsid w:val="00F2055D"/>
    <w:rsid w:val="00F22ACD"/>
    <w:rsid w:val="00F2360E"/>
    <w:rsid w:val="00F27B86"/>
    <w:rsid w:val="00F30D88"/>
    <w:rsid w:val="00F313DB"/>
    <w:rsid w:val="00F31C0D"/>
    <w:rsid w:val="00F3298A"/>
    <w:rsid w:val="00F3435B"/>
    <w:rsid w:val="00F346B2"/>
    <w:rsid w:val="00F34A81"/>
    <w:rsid w:val="00F35BE3"/>
    <w:rsid w:val="00F3705E"/>
    <w:rsid w:val="00F417C7"/>
    <w:rsid w:val="00F42B41"/>
    <w:rsid w:val="00F42D35"/>
    <w:rsid w:val="00F44D5F"/>
    <w:rsid w:val="00F45FFA"/>
    <w:rsid w:val="00F467E1"/>
    <w:rsid w:val="00F4725A"/>
    <w:rsid w:val="00F5082C"/>
    <w:rsid w:val="00F5217B"/>
    <w:rsid w:val="00F5265C"/>
    <w:rsid w:val="00F528F5"/>
    <w:rsid w:val="00F52C3D"/>
    <w:rsid w:val="00F539B5"/>
    <w:rsid w:val="00F547B5"/>
    <w:rsid w:val="00F56A98"/>
    <w:rsid w:val="00F57585"/>
    <w:rsid w:val="00F60EB6"/>
    <w:rsid w:val="00F62500"/>
    <w:rsid w:val="00F64691"/>
    <w:rsid w:val="00F656D8"/>
    <w:rsid w:val="00F67978"/>
    <w:rsid w:val="00F70537"/>
    <w:rsid w:val="00F73642"/>
    <w:rsid w:val="00F74664"/>
    <w:rsid w:val="00F75175"/>
    <w:rsid w:val="00F75BBE"/>
    <w:rsid w:val="00F809E0"/>
    <w:rsid w:val="00F81AA2"/>
    <w:rsid w:val="00F822A8"/>
    <w:rsid w:val="00F82D36"/>
    <w:rsid w:val="00F90A08"/>
    <w:rsid w:val="00F913BD"/>
    <w:rsid w:val="00F9246D"/>
    <w:rsid w:val="00F944AA"/>
    <w:rsid w:val="00F947C8"/>
    <w:rsid w:val="00F9662C"/>
    <w:rsid w:val="00FA1CB9"/>
    <w:rsid w:val="00FA3050"/>
    <w:rsid w:val="00FA43E5"/>
    <w:rsid w:val="00FA6400"/>
    <w:rsid w:val="00FA77B3"/>
    <w:rsid w:val="00FB1184"/>
    <w:rsid w:val="00FB215A"/>
    <w:rsid w:val="00FB2358"/>
    <w:rsid w:val="00FB3710"/>
    <w:rsid w:val="00FB3D73"/>
    <w:rsid w:val="00FB54BB"/>
    <w:rsid w:val="00FB72DF"/>
    <w:rsid w:val="00FC05D1"/>
    <w:rsid w:val="00FC206E"/>
    <w:rsid w:val="00FC25F9"/>
    <w:rsid w:val="00FC4669"/>
    <w:rsid w:val="00FC4B84"/>
    <w:rsid w:val="00FC54E6"/>
    <w:rsid w:val="00FC690C"/>
    <w:rsid w:val="00FD0FE1"/>
    <w:rsid w:val="00FD14CB"/>
    <w:rsid w:val="00FD4EF3"/>
    <w:rsid w:val="00FD5AB6"/>
    <w:rsid w:val="00FD6390"/>
    <w:rsid w:val="00FE192A"/>
    <w:rsid w:val="00FE31A3"/>
    <w:rsid w:val="00FE4708"/>
    <w:rsid w:val="00FE4845"/>
    <w:rsid w:val="00FE6BE9"/>
    <w:rsid w:val="00FE76FC"/>
    <w:rsid w:val="00FE79F2"/>
    <w:rsid w:val="00FF2081"/>
    <w:rsid w:val="00FF399C"/>
    <w:rsid w:val="00FF423A"/>
    <w:rsid w:val="00FF69B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6A6604"/>
  <w15:docId w15:val="{B4013E7D-42B4-47DB-84D2-987ACC5A77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11AF"/>
  </w:style>
  <w:style w:type="paragraph" w:styleId="Heading1">
    <w:name w:val="heading 1"/>
    <w:basedOn w:val="Normal"/>
    <w:link w:val="Heading1Char"/>
    <w:uiPriority w:val="9"/>
    <w:qFormat/>
    <w:rsid w:val="004C156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4C1562"/>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8C497C"/>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link w:val="Heading4Char"/>
    <w:uiPriority w:val="9"/>
    <w:qFormat/>
    <w:rsid w:val="009425C6"/>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Heading5">
    <w:name w:val="heading 5"/>
    <w:basedOn w:val="Normal"/>
    <w:next w:val="Normal"/>
    <w:link w:val="Heading5Char"/>
    <w:uiPriority w:val="9"/>
    <w:semiHidden/>
    <w:unhideWhenUsed/>
    <w:qFormat/>
    <w:rsid w:val="00A51003"/>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A51003"/>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9">
    <w:name w:val="heading 9"/>
    <w:basedOn w:val="Normal"/>
    <w:next w:val="Normal"/>
    <w:link w:val="Heading9Char"/>
    <w:uiPriority w:val="9"/>
    <w:semiHidden/>
    <w:unhideWhenUsed/>
    <w:qFormat/>
    <w:rsid w:val="00A51003"/>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C1562"/>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4C1562"/>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8C497C"/>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9425C6"/>
    <w:rPr>
      <w:rFonts w:ascii="Times New Roman" w:eastAsia="Times New Roman" w:hAnsi="Times New Roman" w:cs="Times New Roman"/>
      <w:b/>
      <w:bCs/>
      <w:sz w:val="24"/>
      <w:szCs w:val="24"/>
    </w:rPr>
  </w:style>
  <w:style w:type="character" w:customStyle="1" w:styleId="Heading5Char">
    <w:name w:val="Heading 5 Char"/>
    <w:basedOn w:val="DefaultParagraphFont"/>
    <w:link w:val="Heading5"/>
    <w:uiPriority w:val="9"/>
    <w:semiHidden/>
    <w:rsid w:val="00A51003"/>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A51003"/>
    <w:rPr>
      <w:rFonts w:asciiTheme="majorHAnsi" w:eastAsiaTheme="majorEastAsia" w:hAnsiTheme="majorHAnsi" w:cstheme="majorBidi"/>
      <w:i/>
      <w:iCs/>
      <w:color w:val="243F60" w:themeColor="accent1" w:themeShade="7F"/>
    </w:rPr>
  </w:style>
  <w:style w:type="character" w:customStyle="1" w:styleId="Heading9Char">
    <w:name w:val="Heading 9 Char"/>
    <w:basedOn w:val="DefaultParagraphFont"/>
    <w:link w:val="Heading9"/>
    <w:uiPriority w:val="9"/>
    <w:semiHidden/>
    <w:rsid w:val="00A51003"/>
    <w:rPr>
      <w:rFonts w:asciiTheme="majorHAnsi" w:eastAsiaTheme="majorEastAsia" w:hAnsiTheme="majorHAnsi" w:cstheme="majorBidi"/>
      <w:i/>
      <w:iCs/>
      <w:color w:val="404040" w:themeColor="text1" w:themeTint="BF"/>
      <w:sz w:val="20"/>
      <w:szCs w:val="20"/>
    </w:rPr>
  </w:style>
  <w:style w:type="character" w:styleId="Hyperlink">
    <w:name w:val="Hyperlink"/>
    <w:basedOn w:val="DefaultParagraphFont"/>
    <w:uiPriority w:val="99"/>
    <w:unhideWhenUsed/>
    <w:rsid w:val="00B13375"/>
    <w:rPr>
      <w:color w:val="0000FF"/>
      <w:u w:val="single"/>
    </w:rPr>
  </w:style>
  <w:style w:type="paragraph" w:styleId="Header">
    <w:name w:val="header"/>
    <w:basedOn w:val="Normal"/>
    <w:link w:val="HeaderChar"/>
    <w:uiPriority w:val="99"/>
    <w:unhideWhenUsed/>
    <w:rsid w:val="00A13485"/>
    <w:pPr>
      <w:tabs>
        <w:tab w:val="center" w:pos="4680"/>
        <w:tab w:val="right" w:pos="9360"/>
      </w:tabs>
      <w:spacing w:after="0" w:line="240" w:lineRule="auto"/>
    </w:pPr>
  </w:style>
  <w:style w:type="character" w:customStyle="1" w:styleId="HeaderChar">
    <w:name w:val="Header Char"/>
    <w:basedOn w:val="DefaultParagraphFont"/>
    <w:link w:val="Header"/>
    <w:uiPriority w:val="99"/>
    <w:rsid w:val="00A13485"/>
  </w:style>
  <w:style w:type="paragraph" w:styleId="Footer">
    <w:name w:val="footer"/>
    <w:basedOn w:val="Normal"/>
    <w:link w:val="FooterChar"/>
    <w:uiPriority w:val="99"/>
    <w:unhideWhenUsed/>
    <w:rsid w:val="00A13485"/>
    <w:pPr>
      <w:tabs>
        <w:tab w:val="center" w:pos="4680"/>
        <w:tab w:val="right" w:pos="9360"/>
      </w:tabs>
      <w:spacing w:after="0" w:line="240" w:lineRule="auto"/>
    </w:pPr>
  </w:style>
  <w:style w:type="character" w:customStyle="1" w:styleId="FooterChar">
    <w:name w:val="Footer Char"/>
    <w:basedOn w:val="DefaultParagraphFont"/>
    <w:link w:val="Footer"/>
    <w:uiPriority w:val="99"/>
    <w:rsid w:val="00A13485"/>
  </w:style>
  <w:style w:type="paragraph" w:styleId="BalloonText">
    <w:name w:val="Balloon Text"/>
    <w:basedOn w:val="Normal"/>
    <w:link w:val="BalloonTextChar"/>
    <w:uiPriority w:val="99"/>
    <w:semiHidden/>
    <w:unhideWhenUsed/>
    <w:rsid w:val="00A1348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13485"/>
    <w:rPr>
      <w:rFonts w:ascii="Tahoma" w:hAnsi="Tahoma" w:cs="Tahoma"/>
      <w:sz w:val="16"/>
      <w:szCs w:val="16"/>
    </w:rPr>
  </w:style>
  <w:style w:type="paragraph" w:styleId="ListParagraph">
    <w:name w:val="List Paragraph"/>
    <w:basedOn w:val="Normal"/>
    <w:uiPriority w:val="34"/>
    <w:qFormat/>
    <w:rsid w:val="007D4F0E"/>
    <w:pPr>
      <w:ind w:left="720"/>
      <w:contextualSpacing/>
    </w:pPr>
  </w:style>
  <w:style w:type="paragraph" w:styleId="NormalWeb">
    <w:name w:val="Normal (Web)"/>
    <w:basedOn w:val="Normal"/>
    <w:uiPriority w:val="99"/>
    <w:unhideWhenUsed/>
    <w:rsid w:val="004C1562"/>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4C1562"/>
    <w:rPr>
      <w:b/>
      <w:bCs/>
    </w:rPr>
  </w:style>
  <w:style w:type="paragraph" w:customStyle="1" w:styleId="summary">
    <w:name w:val="summary"/>
    <w:basedOn w:val="Normal"/>
    <w:rsid w:val="00C15B9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w-headline">
    <w:name w:val="mw-headline"/>
    <w:basedOn w:val="DefaultParagraphFont"/>
    <w:rsid w:val="005B2E73"/>
  </w:style>
  <w:style w:type="character" w:customStyle="1" w:styleId="reference-text">
    <w:name w:val="reference-text"/>
    <w:basedOn w:val="DefaultParagraphFont"/>
    <w:rsid w:val="00D17027"/>
  </w:style>
  <w:style w:type="character" w:styleId="HTMLCite">
    <w:name w:val="HTML Cite"/>
    <w:basedOn w:val="DefaultParagraphFont"/>
    <w:uiPriority w:val="99"/>
    <w:semiHidden/>
    <w:unhideWhenUsed/>
    <w:rsid w:val="00D17027"/>
    <w:rPr>
      <w:i/>
      <w:iCs/>
    </w:rPr>
  </w:style>
  <w:style w:type="character" w:customStyle="1" w:styleId="reference-accessdate">
    <w:name w:val="reference-accessdate"/>
    <w:basedOn w:val="DefaultParagraphFont"/>
    <w:rsid w:val="00D17027"/>
  </w:style>
  <w:style w:type="character" w:customStyle="1" w:styleId="cs1-format">
    <w:name w:val="cs1-format"/>
    <w:basedOn w:val="DefaultParagraphFont"/>
    <w:rsid w:val="00D17027"/>
  </w:style>
  <w:style w:type="character" w:customStyle="1" w:styleId="nowrap">
    <w:name w:val="nowrap"/>
    <w:basedOn w:val="DefaultParagraphFont"/>
    <w:rsid w:val="00D17027"/>
  </w:style>
  <w:style w:type="character" w:customStyle="1" w:styleId="plainlinks">
    <w:name w:val="plainlinks"/>
    <w:basedOn w:val="DefaultParagraphFont"/>
    <w:rsid w:val="00D17027"/>
  </w:style>
  <w:style w:type="character" w:customStyle="1" w:styleId="reportertitle">
    <w:name w:val="reportertitle"/>
    <w:basedOn w:val="DefaultParagraphFont"/>
    <w:rsid w:val="00C65097"/>
  </w:style>
  <w:style w:type="table" w:customStyle="1" w:styleId="TableGrid1">
    <w:name w:val="Table Grid1"/>
    <w:basedOn w:val="TableNormal"/>
    <w:uiPriority w:val="59"/>
    <w:rsid w:val="00BB061D"/>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BB06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9167BC"/>
    <w:rPr>
      <w:color w:val="800080"/>
      <w:u w:val="single"/>
    </w:rPr>
  </w:style>
  <w:style w:type="character" w:customStyle="1" w:styleId="z3988">
    <w:name w:val="z3988"/>
    <w:basedOn w:val="DefaultParagraphFont"/>
    <w:rsid w:val="009167BC"/>
  </w:style>
  <w:style w:type="character" w:customStyle="1" w:styleId="mbox-text-span">
    <w:name w:val="mbox-text-span"/>
    <w:basedOn w:val="DefaultParagraphFont"/>
    <w:rsid w:val="002503C2"/>
  </w:style>
  <w:style w:type="character" w:customStyle="1" w:styleId="toctogglespan">
    <w:name w:val="toctogglespan"/>
    <w:basedOn w:val="DefaultParagraphFont"/>
    <w:rsid w:val="002503C2"/>
  </w:style>
  <w:style w:type="character" w:customStyle="1" w:styleId="tocnumber">
    <w:name w:val="tocnumber"/>
    <w:basedOn w:val="DefaultParagraphFont"/>
    <w:rsid w:val="002503C2"/>
  </w:style>
  <w:style w:type="character" w:customStyle="1" w:styleId="toctext">
    <w:name w:val="toctext"/>
    <w:basedOn w:val="DefaultParagraphFont"/>
    <w:rsid w:val="002503C2"/>
  </w:style>
  <w:style w:type="character" w:customStyle="1" w:styleId="location">
    <w:name w:val="location"/>
    <w:basedOn w:val="DefaultParagraphFont"/>
    <w:rsid w:val="009D1E82"/>
  </w:style>
  <w:style w:type="character" w:customStyle="1" w:styleId="flagicon">
    <w:name w:val="flagicon"/>
    <w:basedOn w:val="DefaultParagraphFont"/>
    <w:rsid w:val="009D1E82"/>
  </w:style>
  <w:style w:type="character" w:customStyle="1" w:styleId="citation">
    <w:name w:val="citation"/>
    <w:basedOn w:val="DefaultParagraphFont"/>
    <w:rsid w:val="009D1E82"/>
  </w:style>
  <w:style w:type="character" w:customStyle="1" w:styleId="cs1-visible-error">
    <w:name w:val="cs1-visible-error"/>
    <w:basedOn w:val="DefaultParagraphFont"/>
    <w:rsid w:val="009D1E82"/>
  </w:style>
  <w:style w:type="character" w:customStyle="1" w:styleId="date-info">
    <w:name w:val="date-info"/>
    <w:basedOn w:val="DefaultParagraphFont"/>
    <w:rsid w:val="000D70C2"/>
  </w:style>
  <w:style w:type="character" w:customStyle="1" w:styleId="label">
    <w:name w:val="label"/>
    <w:basedOn w:val="DefaultParagraphFont"/>
    <w:rsid w:val="000D70C2"/>
  </w:style>
  <w:style w:type="character" w:styleId="HTMLCode">
    <w:name w:val="HTML Code"/>
    <w:basedOn w:val="DefaultParagraphFont"/>
    <w:uiPriority w:val="99"/>
    <w:semiHidden/>
    <w:unhideWhenUsed/>
    <w:rsid w:val="0010185F"/>
    <w:rPr>
      <w:rFonts w:ascii="Courier New" w:eastAsia="Times New Roman" w:hAnsi="Courier New" w:cs="Courier New"/>
      <w:sz w:val="20"/>
      <w:szCs w:val="20"/>
    </w:rPr>
  </w:style>
  <w:style w:type="character" w:customStyle="1" w:styleId="hide-when-compact">
    <w:name w:val="hide-when-compact"/>
    <w:basedOn w:val="DefaultParagraphFont"/>
    <w:rsid w:val="00F34A81"/>
  </w:style>
  <w:style w:type="paragraph" w:styleId="FootnoteText">
    <w:name w:val="footnote text"/>
    <w:basedOn w:val="Normal"/>
    <w:link w:val="FootnoteTextChar"/>
    <w:uiPriority w:val="99"/>
    <w:semiHidden/>
    <w:unhideWhenUsed/>
    <w:rsid w:val="00CF088F"/>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CF088F"/>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CF088F"/>
    <w:rPr>
      <w:vertAlign w:val="superscript"/>
    </w:rPr>
  </w:style>
  <w:style w:type="paragraph" w:customStyle="1" w:styleId="a">
    <w:name w:val="عنوان فصل"/>
    <w:basedOn w:val="Heading1"/>
    <w:next w:val="Heading1"/>
    <w:link w:val="Char"/>
    <w:qFormat/>
    <w:rsid w:val="00CF088F"/>
    <w:pPr>
      <w:keepNext/>
      <w:keepLines/>
      <w:bidi/>
      <w:spacing w:before="240" w:beforeAutospacing="0" w:after="0" w:afterAutospacing="0"/>
    </w:pPr>
    <w:rPr>
      <w:rFonts w:ascii="B Nazanin" w:eastAsiaTheme="majorEastAsia" w:hAnsi="B Nazanin" w:cs="B Nazanin"/>
      <w:i/>
      <w:iCs/>
      <w:kern w:val="0"/>
      <w:sz w:val="32"/>
      <w:szCs w:val="32"/>
    </w:rPr>
  </w:style>
  <w:style w:type="character" w:customStyle="1" w:styleId="Char">
    <w:name w:val="عنوان فصل Char"/>
    <w:basedOn w:val="Heading1Char"/>
    <w:link w:val="a"/>
    <w:rsid w:val="00CF088F"/>
    <w:rPr>
      <w:rFonts w:ascii="B Nazanin" w:eastAsiaTheme="majorEastAsia" w:hAnsi="B Nazanin" w:cs="B Nazanin"/>
      <w:b/>
      <w:bCs/>
      <w:i/>
      <w:iCs/>
      <w:kern w:val="36"/>
      <w:sz w:val="32"/>
      <w:szCs w:val="32"/>
    </w:rPr>
  </w:style>
  <w:style w:type="paragraph" w:customStyle="1" w:styleId="a0">
    <w:name w:val="گفتار"/>
    <w:basedOn w:val="Heading2"/>
    <w:next w:val="Heading2"/>
    <w:link w:val="Char0"/>
    <w:qFormat/>
    <w:rsid w:val="00CF088F"/>
    <w:pPr>
      <w:keepNext/>
      <w:keepLines/>
      <w:bidi/>
      <w:spacing w:before="200" w:beforeAutospacing="0" w:after="0" w:afterAutospacing="0" w:line="276" w:lineRule="auto"/>
    </w:pPr>
    <w:rPr>
      <w:rFonts w:ascii="B Lotus" w:eastAsiaTheme="majorEastAsia" w:hAnsi="B Lotus" w:cs="B Lotus"/>
      <w:i/>
      <w:iCs/>
      <w:color w:val="000000" w:themeColor="text1"/>
      <w:sz w:val="30"/>
      <w:szCs w:val="30"/>
      <w:lang w:bidi="fa-IR"/>
    </w:rPr>
  </w:style>
  <w:style w:type="character" w:customStyle="1" w:styleId="Char0">
    <w:name w:val="گفتار Char"/>
    <w:basedOn w:val="Heading2Char"/>
    <w:link w:val="a0"/>
    <w:rsid w:val="00CF088F"/>
    <w:rPr>
      <w:rFonts w:ascii="B Lotus" w:eastAsiaTheme="majorEastAsia" w:hAnsi="B Lotus" w:cs="B Lotus"/>
      <w:b/>
      <w:bCs/>
      <w:i/>
      <w:iCs/>
      <w:color w:val="000000" w:themeColor="text1"/>
      <w:sz w:val="30"/>
      <w:szCs w:val="30"/>
      <w:lang w:bidi="fa-IR"/>
    </w:rPr>
  </w:style>
  <w:style w:type="paragraph" w:styleId="NoSpacing">
    <w:name w:val="No Spacing"/>
    <w:uiPriority w:val="1"/>
    <w:qFormat/>
    <w:rsid w:val="00AA68DC"/>
    <w:pPr>
      <w:bidi/>
      <w:spacing w:after="0" w:line="240" w:lineRule="auto"/>
    </w:pPr>
    <w:rPr>
      <w:lang w:bidi="fa-IR"/>
    </w:rPr>
  </w:style>
  <w:style w:type="character" w:customStyle="1" w:styleId="geo-dms">
    <w:name w:val="geo-dms"/>
    <w:basedOn w:val="DefaultParagraphFont"/>
    <w:rsid w:val="00AA68DC"/>
  </w:style>
  <w:style w:type="character" w:customStyle="1" w:styleId="latitude">
    <w:name w:val="latitude"/>
    <w:basedOn w:val="DefaultParagraphFont"/>
    <w:rsid w:val="00AA68DC"/>
  </w:style>
  <w:style w:type="character" w:customStyle="1" w:styleId="longitude">
    <w:name w:val="longitude"/>
    <w:basedOn w:val="DefaultParagraphFont"/>
    <w:rsid w:val="00AA68DC"/>
  </w:style>
  <w:style w:type="character" w:customStyle="1" w:styleId="mw-editsection1">
    <w:name w:val="mw-editsection1"/>
    <w:basedOn w:val="DefaultParagraphFont"/>
    <w:rsid w:val="00AA68DC"/>
  </w:style>
  <w:style w:type="character" w:customStyle="1" w:styleId="mw-editsection-bracket">
    <w:name w:val="mw-editsection-bracket"/>
    <w:basedOn w:val="DefaultParagraphFont"/>
    <w:rsid w:val="00AA68DC"/>
  </w:style>
  <w:style w:type="character" w:customStyle="1" w:styleId="usercontent">
    <w:name w:val="usercontent"/>
    <w:basedOn w:val="DefaultParagraphFont"/>
    <w:rsid w:val="00AA68DC"/>
  </w:style>
  <w:style w:type="character" w:customStyle="1" w:styleId="content">
    <w:name w:val="content"/>
    <w:basedOn w:val="DefaultParagraphFont"/>
    <w:rsid w:val="00AA68DC"/>
  </w:style>
  <w:style w:type="paragraph" w:customStyle="1" w:styleId="a1">
    <w:name w:val="تیتر"/>
    <w:basedOn w:val="Heading3"/>
    <w:next w:val="Heading3"/>
    <w:link w:val="Char1"/>
    <w:qFormat/>
    <w:rsid w:val="00AA68DC"/>
    <w:pPr>
      <w:keepNext w:val="0"/>
      <w:keepLines w:val="0"/>
      <w:spacing w:before="100" w:beforeAutospacing="1" w:after="100" w:afterAutospacing="1" w:line="240" w:lineRule="auto"/>
    </w:pPr>
    <w:rPr>
      <w:rFonts w:ascii="B Lotus" w:eastAsia="Times New Roman" w:hAnsi="B Lotus" w:cs="B Lotus"/>
      <w:color w:val="auto"/>
      <w:sz w:val="28"/>
      <w:szCs w:val="28"/>
      <w:lang w:bidi="fa-IR"/>
    </w:rPr>
  </w:style>
  <w:style w:type="character" w:customStyle="1" w:styleId="Char1">
    <w:name w:val="تیتر Char"/>
    <w:basedOn w:val="Heading1Char"/>
    <w:link w:val="a1"/>
    <w:rsid w:val="00AA68DC"/>
    <w:rPr>
      <w:rFonts w:ascii="B Lotus" w:eastAsia="Times New Roman" w:hAnsi="B Lotus" w:cs="B Lotus"/>
      <w:b/>
      <w:bCs/>
      <w:kern w:val="36"/>
      <w:sz w:val="28"/>
      <w:szCs w:val="28"/>
      <w:lang w:bidi="fa-IR"/>
    </w:rPr>
  </w:style>
  <w:style w:type="paragraph" w:styleId="TOCHeading">
    <w:name w:val="TOC Heading"/>
    <w:basedOn w:val="Heading1"/>
    <w:next w:val="Normal"/>
    <w:uiPriority w:val="39"/>
    <w:unhideWhenUsed/>
    <w:qFormat/>
    <w:rsid w:val="00AA68DC"/>
    <w:pPr>
      <w:keepNext/>
      <w:keepLines/>
      <w:spacing w:before="240" w:beforeAutospacing="0" w:after="0" w:afterAutospacing="0" w:line="259" w:lineRule="auto"/>
      <w:outlineLvl w:val="9"/>
    </w:pPr>
    <w:rPr>
      <w:rFonts w:asciiTheme="majorHAnsi" w:eastAsiaTheme="majorEastAsia" w:hAnsiTheme="majorHAnsi" w:cstheme="majorBidi"/>
      <w:b w:val="0"/>
      <w:bCs w:val="0"/>
      <w:color w:val="365F91" w:themeColor="accent1" w:themeShade="BF"/>
      <w:kern w:val="0"/>
      <w:sz w:val="32"/>
      <w:szCs w:val="32"/>
    </w:rPr>
  </w:style>
  <w:style w:type="paragraph" w:styleId="TOC1">
    <w:name w:val="toc 1"/>
    <w:basedOn w:val="Normal"/>
    <w:next w:val="Normal"/>
    <w:autoRedefine/>
    <w:uiPriority w:val="39"/>
    <w:unhideWhenUsed/>
    <w:rsid w:val="00AA68DC"/>
    <w:pPr>
      <w:tabs>
        <w:tab w:val="right" w:leader="dot" w:pos="9350"/>
      </w:tabs>
      <w:bidi/>
      <w:spacing w:after="100" w:line="240" w:lineRule="auto"/>
    </w:pPr>
    <w:rPr>
      <w:rFonts w:ascii="Times New Roman" w:eastAsia="Times New Roman" w:hAnsi="Times New Roman" w:cs="Times New Roman"/>
      <w:sz w:val="24"/>
      <w:szCs w:val="24"/>
    </w:rPr>
  </w:style>
  <w:style w:type="paragraph" w:styleId="TOC2">
    <w:name w:val="toc 2"/>
    <w:basedOn w:val="Normal"/>
    <w:next w:val="Normal"/>
    <w:autoRedefine/>
    <w:uiPriority w:val="39"/>
    <w:unhideWhenUsed/>
    <w:rsid w:val="00AA68DC"/>
    <w:pPr>
      <w:tabs>
        <w:tab w:val="right" w:leader="dot" w:pos="9350"/>
      </w:tabs>
      <w:bidi/>
      <w:spacing w:after="100" w:line="240" w:lineRule="auto"/>
      <w:ind w:left="240"/>
    </w:pPr>
    <w:rPr>
      <w:rFonts w:ascii="Times New Roman" w:eastAsia="Times New Roman" w:hAnsi="Times New Roman" w:cs="Times New Roman"/>
      <w:sz w:val="24"/>
      <w:szCs w:val="24"/>
    </w:rPr>
  </w:style>
  <w:style w:type="paragraph" w:styleId="TOC3">
    <w:name w:val="toc 3"/>
    <w:basedOn w:val="Normal"/>
    <w:next w:val="Normal"/>
    <w:autoRedefine/>
    <w:uiPriority w:val="39"/>
    <w:unhideWhenUsed/>
    <w:rsid w:val="00AA68DC"/>
    <w:pPr>
      <w:spacing w:after="100" w:line="259" w:lineRule="auto"/>
      <w:ind w:left="440"/>
    </w:pPr>
    <w:rPr>
      <w:rFonts w:eastAsiaTheme="minorEastAsia" w:cs="Times New Roman"/>
    </w:rPr>
  </w:style>
  <w:style w:type="paragraph" w:styleId="TOC4">
    <w:name w:val="toc 4"/>
    <w:basedOn w:val="Normal"/>
    <w:next w:val="Normal"/>
    <w:autoRedefine/>
    <w:uiPriority w:val="39"/>
    <w:unhideWhenUsed/>
    <w:rsid w:val="00AA68DC"/>
    <w:pPr>
      <w:spacing w:after="100" w:line="259" w:lineRule="auto"/>
      <w:ind w:left="660"/>
    </w:pPr>
    <w:rPr>
      <w:rFonts w:eastAsiaTheme="minorEastAsia"/>
    </w:rPr>
  </w:style>
  <w:style w:type="paragraph" w:styleId="TOC5">
    <w:name w:val="toc 5"/>
    <w:basedOn w:val="Normal"/>
    <w:next w:val="Normal"/>
    <w:autoRedefine/>
    <w:uiPriority w:val="39"/>
    <w:unhideWhenUsed/>
    <w:rsid w:val="00AA68DC"/>
    <w:pPr>
      <w:spacing w:after="100" w:line="259" w:lineRule="auto"/>
      <w:ind w:left="880"/>
    </w:pPr>
    <w:rPr>
      <w:rFonts w:eastAsiaTheme="minorEastAsia"/>
    </w:rPr>
  </w:style>
  <w:style w:type="paragraph" w:styleId="TOC6">
    <w:name w:val="toc 6"/>
    <w:basedOn w:val="Normal"/>
    <w:next w:val="Normal"/>
    <w:autoRedefine/>
    <w:uiPriority w:val="39"/>
    <w:unhideWhenUsed/>
    <w:rsid w:val="00AA68DC"/>
    <w:pPr>
      <w:spacing w:after="100" w:line="259" w:lineRule="auto"/>
      <w:ind w:left="1100"/>
    </w:pPr>
    <w:rPr>
      <w:rFonts w:eastAsiaTheme="minorEastAsia"/>
    </w:rPr>
  </w:style>
  <w:style w:type="paragraph" w:styleId="TOC7">
    <w:name w:val="toc 7"/>
    <w:basedOn w:val="Normal"/>
    <w:next w:val="Normal"/>
    <w:autoRedefine/>
    <w:uiPriority w:val="39"/>
    <w:unhideWhenUsed/>
    <w:rsid w:val="00AA68DC"/>
    <w:pPr>
      <w:spacing w:after="100" w:line="259" w:lineRule="auto"/>
      <w:ind w:left="1320"/>
    </w:pPr>
    <w:rPr>
      <w:rFonts w:eastAsiaTheme="minorEastAsia"/>
    </w:rPr>
  </w:style>
  <w:style w:type="paragraph" w:styleId="TOC8">
    <w:name w:val="toc 8"/>
    <w:basedOn w:val="Normal"/>
    <w:next w:val="Normal"/>
    <w:autoRedefine/>
    <w:uiPriority w:val="39"/>
    <w:unhideWhenUsed/>
    <w:rsid w:val="00AA68DC"/>
    <w:pPr>
      <w:spacing w:after="100" w:line="259" w:lineRule="auto"/>
      <w:ind w:left="1540"/>
    </w:pPr>
    <w:rPr>
      <w:rFonts w:eastAsiaTheme="minorEastAsia"/>
    </w:rPr>
  </w:style>
  <w:style w:type="paragraph" w:styleId="TOC9">
    <w:name w:val="toc 9"/>
    <w:basedOn w:val="Normal"/>
    <w:next w:val="Normal"/>
    <w:autoRedefine/>
    <w:uiPriority w:val="39"/>
    <w:unhideWhenUsed/>
    <w:rsid w:val="00AA68DC"/>
    <w:pPr>
      <w:spacing w:after="100" w:line="259" w:lineRule="auto"/>
      <w:ind w:left="1760"/>
    </w:pPr>
    <w:rPr>
      <w:rFonts w:eastAsiaTheme="minorEastAsia"/>
    </w:rPr>
  </w:style>
  <w:style w:type="character" w:customStyle="1" w:styleId="apple-converted-space">
    <w:name w:val="apple-converted-space"/>
    <w:basedOn w:val="DefaultParagraphFont"/>
    <w:rsid w:val="00AA68DC"/>
  </w:style>
  <w:style w:type="paragraph" w:styleId="Bibliography">
    <w:name w:val="Bibliography"/>
    <w:basedOn w:val="Normal"/>
    <w:next w:val="Normal"/>
    <w:uiPriority w:val="37"/>
    <w:unhideWhenUsed/>
    <w:rsid w:val="00AA68DC"/>
    <w:pPr>
      <w:bidi/>
      <w:spacing w:after="0" w:line="240" w:lineRule="auto"/>
    </w:pPr>
    <w:rPr>
      <w:rFonts w:ascii="Times New Roman" w:eastAsia="Times New Roman" w:hAnsi="Times New Roman" w:cs="Times New Roman"/>
      <w:sz w:val="24"/>
      <w:szCs w:val="24"/>
    </w:rPr>
  </w:style>
  <w:style w:type="character" w:customStyle="1" w:styleId="time">
    <w:name w:val="time"/>
    <w:basedOn w:val="DefaultParagraphFont"/>
    <w:rsid w:val="00E6492A"/>
  </w:style>
  <w:style w:type="character" w:customStyle="1" w:styleId="edittpc">
    <w:name w:val="edit_tpc"/>
    <w:basedOn w:val="DefaultParagraphFont"/>
    <w:rsid w:val="00186FA1"/>
  </w:style>
  <w:style w:type="character" w:customStyle="1" w:styleId="articletitle">
    <w:name w:val="article_title"/>
    <w:basedOn w:val="DefaultParagraphFont"/>
    <w:rsid w:val="00F417C7"/>
  </w:style>
  <w:style w:type="paragraph" w:customStyle="1" w:styleId="ni-ellipsis">
    <w:name w:val="ni-ellipsis"/>
    <w:basedOn w:val="Normal"/>
    <w:rsid w:val="00FD4EF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ad">
    <w:name w:val="lead"/>
    <w:basedOn w:val="Normal"/>
    <w:rsid w:val="0014795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tejustify">
    <w:name w:val="rtejustify"/>
    <w:basedOn w:val="Normal"/>
    <w:rsid w:val="0014795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n-itemtitle">
    <w:name w:val="yn-item_title"/>
    <w:basedOn w:val="Normal"/>
    <w:rsid w:val="009A5D2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yn-cta-button">
    <w:name w:val="yn-cta-button"/>
    <w:basedOn w:val="DefaultParagraphFont"/>
    <w:rsid w:val="009A5D26"/>
  </w:style>
  <w:style w:type="paragraph" w:customStyle="1" w:styleId="Heading11">
    <w:name w:val="Heading 11"/>
    <w:basedOn w:val="Normal"/>
    <w:next w:val="Normal"/>
    <w:uiPriority w:val="9"/>
    <w:qFormat/>
    <w:rsid w:val="00CF0D97"/>
    <w:pPr>
      <w:keepNext/>
      <w:keepLines/>
      <w:spacing w:before="480" w:after="0"/>
      <w:outlineLvl w:val="0"/>
    </w:pPr>
    <w:rPr>
      <w:rFonts w:ascii="Cambria" w:eastAsia="Times New Roman" w:hAnsi="Cambria" w:cs="Times New Roman"/>
      <w:b/>
      <w:bCs/>
      <w:color w:val="365F91"/>
      <w:sz w:val="28"/>
      <w:szCs w:val="28"/>
    </w:rPr>
  </w:style>
  <w:style w:type="paragraph" w:customStyle="1" w:styleId="Heading21">
    <w:name w:val="Heading 21"/>
    <w:basedOn w:val="Normal"/>
    <w:next w:val="Normal"/>
    <w:uiPriority w:val="9"/>
    <w:unhideWhenUsed/>
    <w:qFormat/>
    <w:rsid w:val="00CF0D97"/>
    <w:pPr>
      <w:keepNext/>
      <w:keepLines/>
      <w:spacing w:before="200" w:after="0"/>
      <w:outlineLvl w:val="1"/>
    </w:pPr>
    <w:rPr>
      <w:rFonts w:ascii="Cambria" w:eastAsia="Times New Roman" w:hAnsi="Cambria" w:cs="Times New Roman"/>
      <w:b/>
      <w:bCs/>
      <w:color w:val="4F81BD"/>
      <w:sz w:val="26"/>
      <w:szCs w:val="26"/>
    </w:rPr>
  </w:style>
  <w:style w:type="paragraph" w:customStyle="1" w:styleId="Heading31">
    <w:name w:val="Heading 31"/>
    <w:basedOn w:val="Normal"/>
    <w:next w:val="Normal"/>
    <w:uiPriority w:val="9"/>
    <w:unhideWhenUsed/>
    <w:qFormat/>
    <w:rsid w:val="00CF0D97"/>
    <w:pPr>
      <w:keepNext/>
      <w:keepLines/>
      <w:spacing w:before="200" w:after="0"/>
      <w:outlineLvl w:val="2"/>
    </w:pPr>
    <w:rPr>
      <w:rFonts w:ascii="Cambria" w:eastAsia="Times New Roman" w:hAnsi="Cambria" w:cs="Times New Roman"/>
      <w:b/>
      <w:bCs/>
      <w:color w:val="4F81BD"/>
    </w:rPr>
  </w:style>
  <w:style w:type="paragraph" w:customStyle="1" w:styleId="Heading41">
    <w:name w:val="Heading 41"/>
    <w:basedOn w:val="Normal"/>
    <w:next w:val="Normal"/>
    <w:uiPriority w:val="9"/>
    <w:unhideWhenUsed/>
    <w:qFormat/>
    <w:rsid w:val="00CF0D97"/>
    <w:pPr>
      <w:keepNext/>
      <w:keepLines/>
      <w:bidi/>
      <w:spacing w:before="200" w:after="0"/>
      <w:outlineLvl w:val="3"/>
    </w:pPr>
    <w:rPr>
      <w:rFonts w:ascii="Cambria" w:eastAsia="Times New Roman" w:hAnsi="Cambria" w:cs="Times New Roman"/>
      <w:b/>
      <w:bCs/>
      <w:i/>
      <w:iCs/>
      <w:color w:val="4F81BD"/>
      <w:szCs w:val="24"/>
      <w:lang w:bidi="fa-IR"/>
    </w:rPr>
  </w:style>
  <w:style w:type="character" w:customStyle="1" w:styleId="Heading1Char1">
    <w:name w:val="Heading 1 Char1"/>
    <w:basedOn w:val="DefaultParagraphFont"/>
    <w:uiPriority w:val="9"/>
    <w:rsid w:val="00CF0D97"/>
    <w:rPr>
      <w:rFonts w:asciiTheme="majorHAnsi" w:eastAsiaTheme="majorEastAsia" w:hAnsiTheme="majorHAnsi" w:cstheme="majorBidi"/>
      <w:b/>
      <w:bCs/>
      <w:color w:val="365F91" w:themeColor="accent1" w:themeShade="BF"/>
      <w:sz w:val="28"/>
      <w:szCs w:val="28"/>
    </w:rPr>
  </w:style>
  <w:style w:type="paragraph" w:customStyle="1" w:styleId="TOC31">
    <w:name w:val="TOC 31"/>
    <w:basedOn w:val="Normal"/>
    <w:next w:val="Normal"/>
    <w:autoRedefine/>
    <w:uiPriority w:val="39"/>
    <w:unhideWhenUsed/>
    <w:rsid w:val="00CF0D97"/>
    <w:pPr>
      <w:spacing w:after="100" w:line="259" w:lineRule="auto"/>
      <w:ind w:left="440"/>
    </w:pPr>
    <w:rPr>
      <w:rFonts w:eastAsia="Times New Roman" w:cs="Times New Roman"/>
    </w:rPr>
  </w:style>
  <w:style w:type="paragraph" w:customStyle="1" w:styleId="TOC41">
    <w:name w:val="TOC 41"/>
    <w:basedOn w:val="Normal"/>
    <w:next w:val="Normal"/>
    <w:autoRedefine/>
    <w:uiPriority w:val="39"/>
    <w:unhideWhenUsed/>
    <w:rsid w:val="00CF0D97"/>
    <w:pPr>
      <w:spacing w:after="100" w:line="259" w:lineRule="auto"/>
      <w:ind w:left="660"/>
    </w:pPr>
    <w:rPr>
      <w:rFonts w:eastAsia="Times New Roman"/>
    </w:rPr>
  </w:style>
  <w:style w:type="paragraph" w:customStyle="1" w:styleId="TOC51">
    <w:name w:val="TOC 51"/>
    <w:basedOn w:val="Normal"/>
    <w:next w:val="Normal"/>
    <w:autoRedefine/>
    <w:uiPriority w:val="39"/>
    <w:unhideWhenUsed/>
    <w:rsid w:val="00CF0D97"/>
    <w:pPr>
      <w:spacing w:after="100" w:line="259" w:lineRule="auto"/>
      <w:ind w:left="880"/>
    </w:pPr>
    <w:rPr>
      <w:rFonts w:eastAsia="Times New Roman"/>
    </w:rPr>
  </w:style>
  <w:style w:type="paragraph" w:customStyle="1" w:styleId="TOC61">
    <w:name w:val="TOC 61"/>
    <w:basedOn w:val="Normal"/>
    <w:next w:val="Normal"/>
    <w:autoRedefine/>
    <w:uiPriority w:val="39"/>
    <w:unhideWhenUsed/>
    <w:rsid w:val="00CF0D97"/>
    <w:pPr>
      <w:spacing w:after="100" w:line="259" w:lineRule="auto"/>
      <w:ind w:left="1100"/>
    </w:pPr>
    <w:rPr>
      <w:rFonts w:eastAsia="Times New Roman"/>
    </w:rPr>
  </w:style>
  <w:style w:type="paragraph" w:customStyle="1" w:styleId="TOC71">
    <w:name w:val="TOC 71"/>
    <w:basedOn w:val="Normal"/>
    <w:next w:val="Normal"/>
    <w:autoRedefine/>
    <w:uiPriority w:val="39"/>
    <w:unhideWhenUsed/>
    <w:rsid w:val="00CF0D97"/>
    <w:pPr>
      <w:spacing w:after="100" w:line="259" w:lineRule="auto"/>
      <w:ind w:left="1320"/>
    </w:pPr>
    <w:rPr>
      <w:rFonts w:eastAsia="Times New Roman"/>
    </w:rPr>
  </w:style>
  <w:style w:type="paragraph" w:customStyle="1" w:styleId="TOC81">
    <w:name w:val="TOC 81"/>
    <w:basedOn w:val="Normal"/>
    <w:next w:val="Normal"/>
    <w:autoRedefine/>
    <w:uiPriority w:val="39"/>
    <w:unhideWhenUsed/>
    <w:rsid w:val="00CF0D97"/>
    <w:pPr>
      <w:spacing w:after="100" w:line="259" w:lineRule="auto"/>
      <w:ind w:left="1540"/>
    </w:pPr>
    <w:rPr>
      <w:rFonts w:eastAsia="Times New Roman"/>
    </w:rPr>
  </w:style>
  <w:style w:type="paragraph" w:customStyle="1" w:styleId="TOC91">
    <w:name w:val="TOC 91"/>
    <w:basedOn w:val="Normal"/>
    <w:next w:val="Normal"/>
    <w:autoRedefine/>
    <w:uiPriority w:val="39"/>
    <w:unhideWhenUsed/>
    <w:rsid w:val="00CF0D97"/>
    <w:pPr>
      <w:spacing w:after="100" w:line="259" w:lineRule="auto"/>
      <w:ind w:left="1760"/>
    </w:pPr>
    <w:rPr>
      <w:rFonts w:eastAsia="Times New Roman"/>
    </w:rPr>
  </w:style>
  <w:style w:type="paragraph" w:customStyle="1" w:styleId="titlebignews">
    <w:name w:val="title_big_news"/>
    <w:basedOn w:val="Normal"/>
    <w:rsid w:val="00AD65F5"/>
    <w:pPr>
      <w:spacing w:before="100" w:beforeAutospacing="1" w:after="100" w:afterAutospacing="1" w:line="360" w:lineRule="auto"/>
      <w:ind w:left="75" w:right="75"/>
    </w:pPr>
    <w:rPr>
      <w:rFonts w:ascii="Tahoma" w:eastAsia="Times New Roman" w:hAnsi="Tahoma" w:cs="Tahoma"/>
      <w:sz w:val="18"/>
      <w:szCs w:val="18"/>
    </w:rPr>
  </w:style>
  <w:style w:type="paragraph" w:customStyle="1" w:styleId="style108">
    <w:name w:val="style108"/>
    <w:basedOn w:val="Normal"/>
    <w:rsid w:val="00845001"/>
    <w:pPr>
      <w:spacing w:before="100" w:beforeAutospacing="1" w:after="100" w:afterAutospacing="1" w:line="240" w:lineRule="auto"/>
    </w:pPr>
    <w:rPr>
      <w:rFonts w:ascii="Tahoma" w:eastAsia="Times New Roman" w:hAnsi="Tahoma" w:cs="Tahoma"/>
      <w:sz w:val="18"/>
      <w:szCs w:val="18"/>
      <w:lang w:bidi="fa-IR"/>
    </w:rPr>
  </w:style>
  <w:style w:type="paragraph" w:customStyle="1" w:styleId="style79">
    <w:name w:val="style79"/>
    <w:basedOn w:val="Normal"/>
    <w:rsid w:val="00845001"/>
    <w:pPr>
      <w:spacing w:before="100" w:beforeAutospacing="1" w:after="100" w:afterAutospacing="1" w:line="240" w:lineRule="auto"/>
    </w:pPr>
    <w:rPr>
      <w:rFonts w:ascii="2  Titr" w:eastAsia="Times New Roman" w:hAnsi="2  Titr" w:cs="Times New Roman"/>
      <w:color w:val="0066FF"/>
      <w:sz w:val="23"/>
      <w:szCs w:val="23"/>
      <w:lang w:bidi="fa-IR"/>
    </w:rPr>
  </w:style>
  <w:style w:type="paragraph" w:customStyle="1" w:styleId="style9">
    <w:name w:val="style9"/>
    <w:basedOn w:val="Normal"/>
    <w:rsid w:val="00845001"/>
    <w:pPr>
      <w:spacing w:before="100" w:beforeAutospacing="1" w:after="100" w:afterAutospacing="1" w:line="240" w:lineRule="auto"/>
    </w:pPr>
    <w:rPr>
      <w:rFonts w:ascii="2  Titr" w:eastAsia="Times New Roman" w:hAnsi="2  Titr" w:cs="Times New Roman"/>
      <w:color w:val="0000FF"/>
      <w:sz w:val="24"/>
      <w:szCs w:val="24"/>
      <w:lang w:bidi="fa-IR"/>
    </w:rPr>
  </w:style>
  <w:style w:type="paragraph" w:customStyle="1" w:styleId="style115">
    <w:name w:val="style115"/>
    <w:basedOn w:val="Normal"/>
    <w:rsid w:val="00845001"/>
    <w:pPr>
      <w:spacing w:before="100" w:beforeAutospacing="1" w:after="100" w:afterAutospacing="1" w:line="240" w:lineRule="auto"/>
    </w:pPr>
    <w:rPr>
      <w:rFonts w:ascii="Tahoma" w:eastAsia="Times New Roman" w:hAnsi="Tahoma" w:cs="Tahoma"/>
      <w:color w:val="000000"/>
      <w:sz w:val="18"/>
      <w:szCs w:val="18"/>
      <w:lang w:bidi="fa-IR"/>
    </w:rPr>
  </w:style>
  <w:style w:type="character" w:customStyle="1" w:styleId="style791">
    <w:name w:val="style791"/>
    <w:basedOn w:val="DefaultParagraphFont"/>
    <w:rsid w:val="00845001"/>
    <w:rPr>
      <w:rFonts w:ascii="2  Titr" w:hAnsi="2  Titr" w:hint="default"/>
      <w:color w:val="0066FF"/>
      <w:sz w:val="23"/>
      <w:szCs w:val="23"/>
    </w:rPr>
  </w:style>
  <w:style w:type="character" w:customStyle="1" w:styleId="style1081">
    <w:name w:val="style1081"/>
    <w:basedOn w:val="DefaultParagraphFont"/>
    <w:rsid w:val="00845001"/>
    <w:rPr>
      <w:rFonts w:ascii="Tahoma" w:hAnsi="Tahoma" w:cs="Tahoma" w:hint="default"/>
      <w:sz w:val="18"/>
      <w:szCs w:val="18"/>
    </w:rPr>
  </w:style>
  <w:style w:type="character" w:customStyle="1" w:styleId="style1131">
    <w:name w:val="style1131"/>
    <w:basedOn w:val="DefaultParagraphFont"/>
    <w:rsid w:val="00845001"/>
    <w:rPr>
      <w:rFonts w:ascii="Tahoma" w:hAnsi="Tahoma" w:cs="Tahoma" w:hint="default"/>
      <w:b/>
      <w:bCs/>
      <w:color w:val="000066"/>
      <w:sz w:val="18"/>
      <w:szCs w:val="18"/>
    </w:rPr>
  </w:style>
  <w:style w:type="character" w:customStyle="1" w:styleId="style96">
    <w:name w:val="style96"/>
    <w:basedOn w:val="DefaultParagraphFont"/>
    <w:rsid w:val="00845001"/>
  </w:style>
  <w:style w:type="character" w:customStyle="1" w:styleId="style941">
    <w:name w:val="style941"/>
    <w:basedOn w:val="DefaultParagraphFont"/>
    <w:rsid w:val="00845001"/>
    <w:rPr>
      <w:rFonts w:ascii="2  Lotus" w:hAnsi="2  Lotus" w:hint="default"/>
      <w:b/>
      <w:bCs/>
      <w:color w:val="000000"/>
      <w:sz w:val="26"/>
      <w:szCs w:val="26"/>
    </w:rPr>
  </w:style>
  <w:style w:type="character" w:customStyle="1" w:styleId="style1151">
    <w:name w:val="style1151"/>
    <w:basedOn w:val="DefaultParagraphFont"/>
    <w:rsid w:val="00845001"/>
    <w:rPr>
      <w:rFonts w:ascii="Tahoma" w:hAnsi="Tahoma" w:cs="Tahoma" w:hint="default"/>
      <w:color w:val="000000"/>
      <w:sz w:val="18"/>
      <w:szCs w:val="18"/>
    </w:rPr>
  </w:style>
  <w:style w:type="character" w:customStyle="1" w:styleId="style501">
    <w:name w:val="style501"/>
    <w:basedOn w:val="DefaultParagraphFont"/>
    <w:rsid w:val="00845001"/>
    <w:rPr>
      <w:color w:val="000000"/>
    </w:rPr>
  </w:style>
  <w:style w:type="paragraph" w:customStyle="1" w:styleId="mw-mmv-title-para">
    <w:name w:val="mw-mmv-title-para"/>
    <w:basedOn w:val="Normal"/>
    <w:rsid w:val="0084500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w-mmv-title">
    <w:name w:val="mw-mmv-title"/>
    <w:basedOn w:val="DefaultParagraphFont"/>
    <w:rsid w:val="00845001"/>
  </w:style>
  <w:style w:type="character" w:customStyle="1" w:styleId="hps">
    <w:name w:val="hps"/>
    <w:basedOn w:val="DefaultParagraphFont"/>
    <w:rsid w:val="00845001"/>
    <w:rPr>
      <w:rFonts w:cs="Times New Roman"/>
    </w:rPr>
  </w:style>
  <w:style w:type="character" w:customStyle="1" w:styleId="shorttext">
    <w:name w:val="short_text"/>
    <w:basedOn w:val="DefaultParagraphFont"/>
    <w:rsid w:val="00845001"/>
  </w:style>
  <w:style w:type="character" w:customStyle="1" w:styleId="item-service">
    <w:name w:val="item-service"/>
    <w:basedOn w:val="DefaultParagraphFont"/>
    <w:rsid w:val="00A350A7"/>
  </w:style>
  <w:style w:type="character" w:customStyle="1" w:styleId="item-tools">
    <w:name w:val="item-tools"/>
    <w:basedOn w:val="DefaultParagraphFont"/>
    <w:rsid w:val="00A350A7"/>
  </w:style>
  <w:style w:type="character" w:customStyle="1" w:styleId="large-image">
    <w:name w:val="large-image"/>
    <w:basedOn w:val="DefaultParagraphFont"/>
    <w:rsid w:val="00A350A7"/>
  </w:style>
  <w:style w:type="character" w:customStyle="1" w:styleId="post-title">
    <w:name w:val="post-title"/>
    <w:basedOn w:val="DefaultParagraphFont"/>
    <w:rsid w:val="008A7FB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546653">
      <w:bodyDiv w:val="1"/>
      <w:marLeft w:val="0"/>
      <w:marRight w:val="0"/>
      <w:marTop w:val="0"/>
      <w:marBottom w:val="0"/>
      <w:divBdr>
        <w:top w:val="none" w:sz="0" w:space="0" w:color="auto"/>
        <w:left w:val="none" w:sz="0" w:space="0" w:color="auto"/>
        <w:bottom w:val="none" w:sz="0" w:space="0" w:color="auto"/>
        <w:right w:val="none" w:sz="0" w:space="0" w:color="auto"/>
      </w:divBdr>
      <w:divsChild>
        <w:div w:id="841622710">
          <w:marLeft w:val="0"/>
          <w:marRight w:val="0"/>
          <w:marTop w:val="0"/>
          <w:marBottom w:val="0"/>
          <w:divBdr>
            <w:top w:val="none" w:sz="0" w:space="0" w:color="auto"/>
            <w:left w:val="none" w:sz="0" w:space="0" w:color="auto"/>
            <w:bottom w:val="none" w:sz="0" w:space="0" w:color="auto"/>
            <w:right w:val="none" w:sz="0" w:space="0" w:color="auto"/>
          </w:divBdr>
        </w:div>
        <w:div w:id="1628312432">
          <w:marLeft w:val="0"/>
          <w:marRight w:val="0"/>
          <w:marTop w:val="0"/>
          <w:marBottom w:val="0"/>
          <w:divBdr>
            <w:top w:val="none" w:sz="0" w:space="0" w:color="auto"/>
            <w:left w:val="none" w:sz="0" w:space="0" w:color="auto"/>
            <w:bottom w:val="none" w:sz="0" w:space="0" w:color="auto"/>
            <w:right w:val="none" w:sz="0" w:space="0" w:color="auto"/>
          </w:divBdr>
        </w:div>
      </w:divsChild>
    </w:div>
    <w:div w:id="25953441">
      <w:bodyDiv w:val="1"/>
      <w:marLeft w:val="0"/>
      <w:marRight w:val="0"/>
      <w:marTop w:val="0"/>
      <w:marBottom w:val="0"/>
      <w:divBdr>
        <w:top w:val="none" w:sz="0" w:space="0" w:color="auto"/>
        <w:left w:val="none" w:sz="0" w:space="0" w:color="auto"/>
        <w:bottom w:val="none" w:sz="0" w:space="0" w:color="auto"/>
        <w:right w:val="none" w:sz="0" w:space="0" w:color="auto"/>
      </w:divBdr>
    </w:div>
    <w:div w:id="34619167">
      <w:bodyDiv w:val="1"/>
      <w:marLeft w:val="0"/>
      <w:marRight w:val="0"/>
      <w:marTop w:val="0"/>
      <w:marBottom w:val="0"/>
      <w:divBdr>
        <w:top w:val="none" w:sz="0" w:space="0" w:color="auto"/>
        <w:left w:val="none" w:sz="0" w:space="0" w:color="auto"/>
        <w:bottom w:val="none" w:sz="0" w:space="0" w:color="auto"/>
        <w:right w:val="none" w:sz="0" w:space="0" w:color="auto"/>
      </w:divBdr>
      <w:divsChild>
        <w:div w:id="1174413792">
          <w:blockQuote w:val="1"/>
          <w:marLeft w:val="720"/>
          <w:marRight w:val="720"/>
          <w:marTop w:val="100"/>
          <w:marBottom w:val="100"/>
          <w:divBdr>
            <w:top w:val="none" w:sz="0" w:space="0" w:color="auto"/>
            <w:left w:val="none" w:sz="0" w:space="0" w:color="auto"/>
            <w:bottom w:val="none" w:sz="0" w:space="0" w:color="auto"/>
            <w:right w:val="none" w:sz="0" w:space="0" w:color="auto"/>
          </w:divBdr>
        </w:div>
        <w:div w:id="2049984319">
          <w:marLeft w:val="0"/>
          <w:marRight w:val="0"/>
          <w:marTop w:val="0"/>
          <w:marBottom w:val="0"/>
          <w:divBdr>
            <w:top w:val="none" w:sz="0" w:space="0" w:color="auto"/>
            <w:left w:val="none" w:sz="0" w:space="0" w:color="auto"/>
            <w:bottom w:val="none" w:sz="0" w:space="0" w:color="auto"/>
            <w:right w:val="none" w:sz="0" w:space="0" w:color="auto"/>
          </w:divBdr>
        </w:div>
        <w:div w:id="905385204">
          <w:marLeft w:val="0"/>
          <w:marRight w:val="0"/>
          <w:marTop w:val="0"/>
          <w:marBottom w:val="0"/>
          <w:divBdr>
            <w:top w:val="none" w:sz="0" w:space="0" w:color="auto"/>
            <w:left w:val="none" w:sz="0" w:space="0" w:color="auto"/>
            <w:bottom w:val="none" w:sz="0" w:space="0" w:color="auto"/>
            <w:right w:val="none" w:sz="0" w:space="0" w:color="auto"/>
          </w:divBdr>
          <w:divsChild>
            <w:div w:id="363747686">
              <w:marLeft w:val="0"/>
              <w:marRight w:val="0"/>
              <w:marTop w:val="0"/>
              <w:marBottom w:val="0"/>
              <w:divBdr>
                <w:top w:val="none" w:sz="0" w:space="0" w:color="auto"/>
                <w:left w:val="none" w:sz="0" w:space="0" w:color="auto"/>
                <w:bottom w:val="none" w:sz="0" w:space="0" w:color="auto"/>
                <w:right w:val="none" w:sz="0" w:space="0" w:color="auto"/>
              </w:divBdr>
              <w:divsChild>
                <w:div w:id="993722979">
                  <w:marLeft w:val="0"/>
                  <w:marRight w:val="0"/>
                  <w:marTop w:val="0"/>
                  <w:marBottom w:val="0"/>
                  <w:divBdr>
                    <w:top w:val="none" w:sz="0" w:space="0" w:color="auto"/>
                    <w:left w:val="none" w:sz="0" w:space="0" w:color="auto"/>
                    <w:bottom w:val="none" w:sz="0" w:space="0" w:color="auto"/>
                    <w:right w:val="none" w:sz="0" w:space="0" w:color="auto"/>
                  </w:divBdr>
                  <w:divsChild>
                    <w:div w:id="1097017555">
                      <w:marLeft w:val="0"/>
                      <w:marRight w:val="0"/>
                      <w:marTop w:val="0"/>
                      <w:marBottom w:val="0"/>
                      <w:divBdr>
                        <w:top w:val="none" w:sz="0" w:space="0" w:color="auto"/>
                        <w:left w:val="none" w:sz="0" w:space="0" w:color="auto"/>
                        <w:bottom w:val="none" w:sz="0" w:space="0" w:color="auto"/>
                        <w:right w:val="none" w:sz="0" w:space="0" w:color="auto"/>
                      </w:divBdr>
                      <w:divsChild>
                        <w:div w:id="230972851">
                          <w:marLeft w:val="0"/>
                          <w:marRight w:val="0"/>
                          <w:marTop w:val="0"/>
                          <w:marBottom w:val="0"/>
                          <w:divBdr>
                            <w:top w:val="none" w:sz="0" w:space="0" w:color="auto"/>
                            <w:left w:val="none" w:sz="0" w:space="0" w:color="auto"/>
                            <w:bottom w:val="none" w:sz="0" w:space="0" w:color="auto"/>
                            <w:right w:val="none" w:sz="0" w:space="0" w:color="auto"/>
                          </w:divBdr>
                        </w:div>
                      </w:divsChild>
                    </w:div>
                    <w:div w:id="1483544032">
                      <w:marLeft w:val="0"/>
                      <w:marRight w:val="0"/>
                      <w:marTop w:val="0"/>
                      <w:marBottom w:val="0"/>
                      <w:divBdr>
                        <w:top w:val="none" w:sz="0" w:space="0" w:color="auto"/>
                        <w:left w:val="none" w:sz="0" w:space="0" w:color="auto"/>
                        <w:bottom w:val="none" w:sz="0" w:space="0" w:color="auto"/>
                        <w:right w:val="none" w:sz="0" w:space="0" w:color="auto"/>
                      </w:divBdr>
                      <w:divsChild>
                        <w:div w:id="665398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4453232">
          <w:marLeft w:val="0"/>
          <w:marRight w:val="0"/>
          <w:marTop w:val="0"/>
          <w:marBottom w:val="0"/>
          <w:divBdr>
            <w:top w:val="none" w:sz="0" w:space="0" w:color="auto"/>
            <w:left w:val="none" w:sz="0" w:space="0" w:color="auto"/>
            <w:bottom w:val="none" w:sz="0" w:space="0" w:color="auto"/>
            <w:right w:val="none" w:sz="0" w:space="0" w:color="auto"/>
          </w:divBdr>
          <w:divsChild>
            <w:div w:id="1423991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857307">
      <w:bodyDiv w:val="1"/>
      <w:marLeft w:val="0"/>
      <w:marRight w:val="0"/>
      <w:marTop w:val="0"/>
      <w:marBottom w:val="0"/>
      <w:divBdr>
        <w:top w:val="none" w:sz="0" w:space="0" w:color="auto"/>
        <w:left w:val="none" w:sz="0" w:space="0" w:color="auto"/>
        <w:bottom w:val="none" w:sz="0" w:space="0" w:color="auto"/>
        <w:right w:val="none" w:sz="0" w:space="0" w:color="auto"/>
      </w:divBdr>
    </w:div>
    <w:div w:id="75637458">
      <w:bodyDiv w:val="1"/>
      <w:marLeft w:val="0"/>
      <w:marRight w:val="0"/>
      <w:marTop w:val="0"/>
      <w:marBottom w:val="0"/>
      <w:divBdr>
        <w:top w:val="none" w:sz="0" w:space="0" w:color="auto"/>
        <w:left w:val="none" w:sz="0" w:space="0" w:color="auto"/>
        <w:bottom w:val="none" w:sz="0" w:space="0" w:color="auto"/>
        <w:right w:val="none" w:sz="0" w:space="0" w:color="auto"/>
      </w:divBdr>
    </w:div>
    <w:div w:id="206601618">
      <w:bodyDiv w:val="1"/>
      <w:marLeft w:val="0"/>
      <w:marRight w:val="0"/>
      <w:marTop w:val="0"/>
      <w:marBottom w:val="0"/>
      <w:divBdr>
        <w:top w:val="none" w:sz="0" w:space="0" w:color="auto"/>
        <w:left w:val="none" w:sz="0" w:space="0" w:color="auto"/>
        <w:bottom w:val="none" w:sz="0" w:space="0" w:color="auto"/>
        <w:right w:val="none" w:sz="0" w:space="0" w:color="auto"/>
      </w:divBdr>
      <w:divsChild>
        <w:div w:id="515846036">
          <w:marLeft w:val="0"/>
          <w:marRight w:val="0"/>
          <w:marTop w:val="0"/>
          <w:marBottom w:val="0"/>
          <w:divBdr>
            <w:top w:val="none" w:sz="0" w:space="0" w:color="auto"/>
            <w:left w:val="none" w:sz="0" w:space="0" w:color="auto"/>
            <w:bottom w:val="none" w:sz="0" w:space="0" w:color="auto"/>
            <w:right w:val="none" w:sz="0" w:space="0" w:color="auto"/>
          </w:divBdr>
          <w:divsChild>
            <w:div w:id="218900500">
              <w:marLeft w:val="0"/>
              <w:marRight w:val="0"/>
              <w:marTop w:val="0"/>
              <w:marBottom w:val="0"/>
              <w:divBdr>
                <w:top w:val="none" w:sz="0" w:space="0" w:color="auto"/>
                <w:left w:val="none" w:sz="0" w:space="0" w:color="auto"/>
                <w:bottom w:val="none" w:sz="0" w:space="0" w:color="auto"/>
                <w:right w:val="none" w:sz="0" w:space="0" w:color="auto"/>
              </w:divBdr>
              <w:divsChild>
                <w:div w:id="164905628">
                  <w:marLeft w:val="0"/>
                  <w:marRight w:val="0"/>
                  <w:marTop w:val="0"/>
                  <w:marBottom w:val="0"/>
                  <w:divBdr>
                    <w:top w:val="none" w:sz="0" w:space="0" w:color="auto"/>
                    <w:left w:val="none" w:sz="0" w:space="0" w:color="auto"/>
                    <w:bottom w:val="none" w:sz="0" w:space="0" w:color="auto"/>
                    <w:right w:val="none" w:sz="0" w:space="0" w:color="auto"/>
                  </w:divBdr>
                </w:div>
                <w:div w:id="1675719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403108">
          <w:marLeft w:val="0"/>
          <w:marRight w:val="0"/>
          <w:marTop w:val="0"/>
          <w:marBottom w:val="0"/>
          <w:divBdr>
            <w:top w:val="none" w:sz="0" w:space="0" w:color="auto"/>
            <w:left w:val="none" w:sz="0" w:space="0" w:color="auto"/>
            <w:bottom w:val="none" w:sz="0" w:space="0" w:color="auto"/>
            <w:right w:val="none" w:sz="0" w:space="0" w:color="auto"/>
          </w:divBdr>
        </w:div>
      </w:divsChild>
    </w:div>
    <w:div w:id="225066390">
      <w:bodyDiv w:val="1"/>
      <w:marLeft w:val="0"/>
      <w:marRight w:val="0"/>
      <w:marTop w:val="0"/>
      <w:marBottom w:val="0"/>
      <w:divBdr>
        <w:top w:val="none" w:sz="0" w:space="0" w:color="auto"/>
        <w:left w:val="none" w:sz="0" w:space="0" w:color="auto"/>
        <w:bottom w:val="none" w:sz="0" w:space="0" w:color="auto"/>
        <w:right w:val="none" w:sz="0" w:space="0" w:color="auto"/>
      </w:divBdr>
    </w:div>
    <w:div w:id="238248242">
      <w:bodyDiv w:val="1"/>
      <w:marLeft w:val="0"/>
      <w:marRight w:val="0"/>
      <w:marTop w:val="0"/>
      <w:marBottom w:val="0"/>
      <w:divBdr>
        <w:top w:val="none" w:sz="0" w:space="0" w:color="auto"/>
        <w:left w:val="none" w:sz="0" w:space="0" w:color="auto"/>
        <w:bottom w:val="none" w:sz="0" w:space="0" w:color="auto"/>
        <w:right w:val="none" w:sz="0" w:space="0" w:color="auto"/>
      </w:divBdr>
    </w:div>
    <w:div w:id="260770076">
      <w:bodyDiv w:val="1"/>
      <w:marLeft w:val="0"/>
      <w:marRight w:val="0"/>
      <w:marTop w:val="0"/>
      <w:marBottom w:val="0"/>
      <w:divBdr>
        <w:top w:val="none" w:sz="0" w:space="0" w:color="auto"/>
        <w:left w:val="none" w:sz="0" w:space="0" w:color="auto"/>
        <w:bottom w:val="none" w:sz="0" w:space="0" w:color="auto"/>
        <w:right w:val="none" w:sz="0" w:space="0" w:color="auto"/>
      </w:divBdr>
    </w:div>
    <w:div w:id="291520212">
      <w:bodyDiv w:val="1"/>
      <w:marLeft w:val="0"/>
      <w:marRight w:val="0"/>
      <w:marTop w:val="0"/>
      <w:marBottom w:val="0"/>
      <w:divBdr>
        <w:top w:val="none" w:sz="0" w:space="0" w:color="auto"/>
        <w:left w:val="none" w:sz="0" w:space="0" w:color="auto"/>
        <w:bottom w:val="none" w:sz="0" w:space="0" w:color="auto"/>
        <w:right w:val="none" w:sz="0" w:space="0" w:color="auto"/>
      </w:divBdr>
      <w:divsChild>
        <w:div w:id="938220367">
          <w:marLeft w:val="0"/>
          <w:marRight w:val="0"/>
          <w:marTop w:val="0"/>
          <w:marBottom w:val="0"/>
          <w:divBdr>
            <w:top w:val="none" w:sz="0" w:space="0" w:color="auto"/>
            <w:left w:val="none" w:sz="0" w:space="0" w:color="auto"/>
            <w:bottom w:val="none" w:sz="0" w:space="0" w:color="auto"/>
            <w:right w:val="none" w:sz="0" w:space="0" w:color="auto"/>
          </w:divBdr>
        </w:div>
        <w:div w:id="602735309">
          <w:marLeft w:val="0"/>
          <w:marRight w:val="0"/>
          <w:marTop w:val="0"/>
          <w:marBottom w:val="0"/>
          <w:divBdr>
            <w:top w:val="none" w:sz="0" w:space="0" w:color="auto"/>
            <w:left w:val="none" w:sz="0" w:space="0" w:color="auto"/>
            <w:bottom w:val="none" w:sz="0" w:space="0" w:color="auto"/>
            <w:right w:val="none" w:sz="0" w:space="0" w:color="auto"/>
          </w:divBdr>
        </w:div>
        <w:div w:id="48849099">
          <w:marLeft w:val="0"/>
          <w:marRight w:val="0"/>
          <w:marTop w:val="0"/>
          <w:marBottom w:val="0"/>
          <w:divBdr>
            <w:top w:val="none" w:sz="0" w:space="0" w:color="auto"/>
            <w:left w:val="none" w:sz="0" w:space="0" w:color="auto"/>
            <w:bottom w:val="none" w:sz="0" w:space="0" w:color="auto"/>
            <w:right w:val="none" w:sz="0" w:space="0" w:color="auto"/>
          </w:divBdr>
        </w:div>
        <w:div w:id="1983995377">
          <w:marLeft w:val="0"/>
          <w:marRight w:val="0"/>
          <w:marTop w:val="0"/>
          <w:marBottom w:val="0"/>
          <w:divBdr>
            <w:top w:val="none" w:sz="0" w:space="0" w:color="auto"/>
            <w:left w:val="none" w:sz="0" w:space="0" w:color="auto"/>
            <w:bottom w:val="none" w:sz="0" w:space="0" w:color="auto"/>
            <w:right w:val="none" w:sz="0" w:space="0" w:color="auto"/>
          </w:divBdr>
        </w:div>
        <w:div w:id="44571718">
          <w:marLeft w:val="0"/>
          <w:marRight w:val="0"/>
          <w:marTop w:val="0"/>
          <w:marBottom w:val="0"/>
          <w:divBdr>
            <w:top w:val="none" w:sz="0" w:space="0" w:color="auto"/>
            <w:left w:val="none" w:sz="0" w:space="0" w:color="auto"/>
            <w:bottom w:val="none" w:sz="0" w:space="0" w:color="auto"/>
            <w:right w:val="none" w:sz="0" w:space="0" w:color="auto"/>
          </w:divBdr>
        </w:div>
        <w:div w:id="1094668940">
          <w:marLeft w:val="0"/>
          <w:marRight w:val="0"/>
          <w:marTop w:val="0"/>
          <w:marBottom w:val="0"/>
          <w:divBdr>
            <w:top w:val="none" w:sz="0" w:space="0" w:color="auto"/>
            <w:left w:val="none" w:sz="0" w:space="0" w:color="auto"/>
            <w:bottom w:val="none" w:sz="0" w:space="0" w:color="auto"/>
            <w:right w:val="none" w:sz="0" w:space="0" w:color="auto"/>
          </w:divBdr>
        </w:div>
        <w:div w:id="1740863180">
          <w:marLeft w:val="0"/>
          <w:marRight w:val="0"/>
          <w:marTop w:val="0"/>
          <w:marBottom w:val="0"/>
          <w:divBdr>
            <w:top w:val="none" w:sz="0" w:space="0" w:color="auto"/>
            <w:left w:val="none" w:sz="0" w:space="0" w:color="auto"/>
            <w:bottom w:val="none" w:sz="0" w:space="0" w:color="auto"/>
            <w:right w:val="none" w:sz="0" w:space="0" w:color="auto"/>
          </w:divBdr>
        </w:div>
        <w:div w:id="169220846">
          <w:marLeft w:val="0"/>
          <w:marRight w:val="0"/>
          <w:marTop w:val="0"/>
          <w:marBottom w:val="0"/>
          <w:divBdr>
            <w:top w:val="none" w:sz="0" w:space="0" w:color="auto"/>
            <w:left w:val="none" w:sz="0" w:space="0" w:color="auto"/>
            <w:bottom w:val="none" w:sz="0" w:space="0" w:color="auto"/>
            <w:right w:val="none" w:sz="0" w:space="0" w:color="auto"/>
          </w:divBdr>
        </w:div>
        <w:div w:id="501355207">
          <w:marLeft w:val="0"/>
          <w:marRight w:val="0"/>
          <w:marTop w:val="0"/>
          <w:marBottom w:val="0"/>
          <w:divBdr>
            <w:top w:val="none" w:sz="0" w:space="0" w:color="auto"/>
            <w:left w:val="none" w:sz="0" w:space="0" w:color="auto"/>
            <w:bottom w:val="none" w:sz="0" w:space="0" w:color="auto"/>
            <w:right w:val="none" w:sz="0" w:space="0" w:color="auto"/>
          </w:divBdr>
        </w:div>
        <w:div w:id="1838224335">
          <w:marLeft w:val="0"/>
          <w:marRight w:val="0"/>
          <w:marTop w:val="0"/>
          <w:marBottom w:val="0"/>
          <w:divBdr>
            <w:top w:val="none" w:sz="0" w:space="0" w:color="auto"/>
            <w:left w:val="none" w:sz="0" w:space="0" w:color="auto"/>
            <w:bottom w:val="none" w:sz="0" w:space="0" w:color="auto"/>
            <w:right w:val="none" w:sz="0" w:space="0" w:color="auto"/>
          </w:divBdr>
        </w:div>
        <w:div w:id="1938170359">
          <w:marLeft w:val="0"/>
          <w:marRight w:val="0"/>
          <w:marTop w:val="0"/>
          <w:marBottom w:val="0"/>
          <w:divBdr>
            <w:top w:val="none" w:sz="0" w:space="0" w:color="auto"/>
            <w:left w:val="none" w:sz="0" w:space="0" w:color="auto"/>
            <w:bottom w:val="none" w:sz="0" w:space="0" w:color="auto"/>
            <w:right w:val="none" w:sz="0" w:space="0" w:color="auto"/>
          </w:divBdr>
        </w:div>
        <w:div w:id="430054909">
          <w:marLeft w:val="0"/>
          <w:marRight w:val="0"/>
          <w:marTop w:val="0"/>
          <w:marBottom w:val="0"/>
          <w:divBdr>
            <w:top w:val="none" w:sz="0" w:space="0" w:color="auto"/>
            <w:left w:val="none" w:sz="0" w:space="0" w:color="auto"/>
            <w:bottom w:val="none" w:sz="0" w:space="0" w:color="auto"/>
            <w:right w:val="none" w:sz="0" w:space="0" w:color="auto"/>
          </w:divBdr>
        </w:div>
        <w:div w:id="10180223">
          <w:marLeft w:val="0"/>
          <w:marRight w:val="0"/>
          <w:marTop w:val="0"/>
          <w:marBottom w:val="0"/>
          <w:divBdr>
            <w:top w:val="none" w:sz="0" w:space="0" w:color="auto"/>
            <w:left w:val="none" w:sz="0" w:space="0" w:color="auto"/>
            <w:bottom w:val="none" w:sz="0" w:space="0" w:color="auto"/>
            <w:right w:val="none" w:sz="0" w:space="0" w:color="auto"/>
          </w:divBdr>
        </w:div>
        <w:div w:id="1623879690">
          <w:marLeft w:val="0"/>
          <w:marRight w:val="0"/>
          <w:marTop w:val="0"/>
          <w:marBottom w:val="0"/>
          <w:divBdr>
            <w:top w:val="none" w:sz="0" w:space="0" w:color="auto"/>
            <w:left w:val="none" w:sz="0" w:space="0" w:color="auto"/>
            <w:bottom w:val="none" w:sz="0" w:space="0" w:color="auto"/>
            <w:right w:val="none" w:sz="0" w:space="0" w:color="auto"/>
          </w:divBdr>
        </w:div>
        <w:div w:id="1618026731">
          <w:marLeft w:val="0"/>
          <w:marRight w:val="0"/>
          <w:marTop w:val="0"/>
          <w:marBottom w:val="0"/>
          <w:divBdr>
            <w:top w:val="none" w:sz="0" w:space="0" w:color="auto"/>
            <w:left w:val="none" w:sz="0" w:space="0" w:color="auto"/>
            <w:bottom w:val="none" w:sz="0" w:space="0" w:color="auto"/>
            <w:right w:val="none" w:sz="0" w:space="0" w:color="auto"/>
          </w:divBdr>
        </w:div>
        <w:div w:id="1583879428">
          <w:marLeft w:val="0"/>
          <w:marRight w:val="0"/>
          <w:marTop w:val="0"/>
          <w:marBottom w:val="0"/>
          <w:divBdr>
            <w:top w:val="none" w:sz="0" w:space="0" w:color="auto"/>
            <w:left w:val="none" w:sz="0" w:space="0" w:color="auto"/>
            <w:bottom w:val="none" w:sz="0" w:space="0" w:color="auto"/>
            <w:right w:val="none" w:sz="0" w:space="0" w:color="auto"/>
          </w:divBdr>
        </w:div>
        <w:div w:id="1074206207">
          <w:marLeft w:val="0"/>
          <w:marRight w:val="0"/>
          <w:marTop w:val="0"/>
          <w:marBottom w:val="0"/>
          <w:divBdr>
            <w:top w:val="none" w:sz="0" w:space="0" w:color="auto"/>
            <w:left w:val="none" w:sz="0" w:space="0" w:color="auto"/>
            <w:bottom w:val="none" w:sz="0" w:space="0" w:color="auto"/>
            <w:right w:val="none" w:sz="0" w:space="0" w:color="auto"/>
          </w:divBdr>
        </w:div>
        <w:div w:id="1552420672">
          <w:marLeft w:val="0"/>
          <w:marRight w:val="0"/>
          <w:marTop w:val="0"/>
          <w:marBottom w:val="0"/>
          <w:divBdr>
            <w:top w:val="none" w:sz="0" w:space="0" w:color="auto"/>
            <w:left w:val="none" w:sz="0" w:space="0" w:color="auto"/>
            <w:bottom w:val="none" w:sz="0" w:space="0" w:color="auto"/>
            <w:right w:val="none" w:sz="0" w:space="0" w:color="auto"/>
          </w:divBdr>
        </w:div>
        <w:div w:id="521549030">
          <w:marLeft w:val="0"/>
          <w:marRight w:val="0"/>
          <w:marTop w:val="0"/>
          <w:marBottom w:val="0"/>
          <w:divBdr>
            <w:top w:val="none" w:sz="0" w:space="0" w:color="auto"/>
            <w:left w:val="none" w:sz="0" w:space="0" w:color="auto"/>
            <w:bottom w:val="none" w:sz="0" w:space="0" w:color="auto"/>
            <w:right w:val="none" w:sz="0" w:space="0" w:color="auto"/>
          </w:divBdr>
        </w:div>
        <w:div w:id="2027167065">
          <w:marLeft w:val="0"/>
          <w:marRight w:val="0"/>
          <w:marTop w:val="0"/>
          <w:marBottom w:val="0"/>
          <w:divBdr>
            <w:top w:val="none" w:sz="0" w:space="0" w:color="auto"/>
            <w:left w:val="none" w:sz="0" w:space="0" w:color="auto"/>
            <w:bottom w:val="none" w:sz="0" w:space="0" w:color="auto"/>
            <w:right w:val="none" w:sz="0" w:space="0" w:color="auto"/>
          </w:divBdr>
        </w:div>
        <w:div w:id="1711611341">
          <w:marLeft w:val="0"/>
          <w:marRight w:val="0"/>
          <w:marTop w:val="0"/>
          <w:marBottom w:val="0"/>
          <w:divBdr>
            <w:top w:val="none" w:sz="0" w:space="0" w:color="auto"/>
            <w:left w:val="none" w:sz="0" w:space="0" w:color="auto"/>
            <w:bottom w:val="none" w:sz="0" w:space="0" w:color="auto"/>
            <w:right w:val="none" w:sz="0" w:space="0" w:color="auto"/>
          </w:divBdr>
        </w:div>
        <w:div w:id="1613321261">
          <w:marLeft w:val="0"/>
          <w:marRight w:val="0"/>
          <w:marTop w:val="0"/>
          <w:marBottom w:val="0"/>
          <w:divBdr>
            <w:top w:val="none" w:sz="0" w:space="0" w:color="auto"/>
            <w:left w:val="none" w:sz="0" w:space="0" w:color="auto"/>
            <w:bottom w:val="none" w:sz="0" w:space="0" w:color="auto"/>
            <w:right w:val="none" w:sz="0" w:space="0" w:color="auto"/>
          </w:divBdr>
        </w:div>
        <w:div w:id="1799449273">
          <w:marLeft w:val="0"/>
          <w:marRight w:val="0"/>
          <w:marTop w:val="0"/>
          <w:marBottom w:val="0"/>
          <w:divBdr>
            <w:top w:val="none" w:sz="0" w:space="0" w:color="auto"/>
            <w:left w:val="none" w:sz="0" w:space="0" w:color="auto"/>
            <w:bottom w:val="none" w:sz="0" w:space="0" w:color="auto"/>
            <w:right w:val="none" w:sz="0" w:space="0" w:color="auto"/>
          </w:divBdr>
        </w:div>
        <w:div w:id="1421566278">
          <w:marLeft w:val="0"/>
          <w:marRight w:val="0"/>
          <w:marTop w:val="0"/>
          <w:marBottom w:val="0"/>
          <w:divBdr>
            <w:top w:val="none" w:sz="0" w:space="0" w:color="auto"/>
            <w:left w:val="none" w:sz="0" w:space="0" w:color="auto"/>
            <w:bottom w:val="none" w:sz="0" w:space="0" w:color="auto"/>
            <w:right w:val="none" w:sz="0" w:space="0" w:color="auto"/>
          </w:divBdr>
        </w:div>
        <w:div w:id="1604339937">
          <w:marLeft w:val="0"/>
          <w:marRight w:val="0"/>
          <w:marTop w:val="0"/>
          <w:marBottom w:val="0"/>
          <w:divBdr>
            <w:top w:val="none" w:sz="0" w:space="0" w:color="auto"/>
            <w:left w:val="none" w:sz="0" w:space="0" w:color="auto"/>
            <w:bottom w:val="none" w:sz="0" w:space="0" w:color="auto"/>
            <w:right w:val="none" w:sz="0" w:space="0" w:color="auto"/>
          </w:divBdr>
        </w:div>
        <w:div w:id="81069812">
          <w:marLeft w:val="0"/>
          <w:marRight w:val="0"/>
          <w:marTop w:val="0"/>
          <w:marBottom w:val="0"/>
          <w:divBdr>
            <w:top w:val="none" w:sz="0" w:space="0" w:color="auto"/>
            <w:left w:val="none" w:sz="0" w:space="0" w:color="auto"/>
            <w:bottom w:val="none" w:sz="0" w:space="0" w:color="auto"/>
            <w:right w:val="none" w:sz="0" w:space="0" w:color="auto"/>
          </w:divBdr>
        </w:div>
        <w:div w:id="1192887887">
          <w:marLeft w:val="0"/>
          <w:marRight w:val="0"/>
          <w:marTop w:val="0"/>
          <w:marBottom w:val="0"/>
          <w:divBdr>
            <w:top w:val="none" w:sz="0" w:space="0" w:color="auto"/>
            <w:left w:val="none" w:sz="0" w:space="0" w:color="auto"/>
            <w:bottom w:val="none" w:sz="0" w:space="0" w:color="auto"/>
            <w:right w:val="none" w:sz="0" w:space="0" w:color="auto"/>
          </w:divBdr>
        </w:div>
        <w:div w:id="357974195">
          <w:marLeft w:val="0"/>
          <w:marRight w:val="0"/>
          <w:marTop w:val="0"/>
          <w:marBottom w:val="0"/>
          <w:divBdr>
            <w:top w:val="none" w:sz="0" w:space="0" w:color="auto"/>
            <w:left w:val="none" w:sz="0" w:space="0" w:color="auto"/>
            <w:bottom w:val="none" w:sz="0" w:space="0" w:color="auto"/>
            <w:right w:val="none" w:sz="0" w:space="0" w:color="auto"/>
          </w:divBdr>
        </w:div>
        <w:div w:id="846019199">
          <w:marLeft w:val="0"/>
          <w:marRight w:val="0"/>
          <w:marTop w:val="0"/>
          <w:marBottom w:val="0"/>
          <w:divBdr>
            <w:top w:val="none" w:sz="0" w:space="0" w:color="auto"/>
            <w:left w:val="none" w:sz="0" w:space="0" w:color="auto"/>
            <w:bottom w:val="none" w:sz="0" w:space="0" w:color="auto"/>
            <w:right w:val="none" w:sz="0" w:space="0" w:color="auto"/>
          </w:divBdr>
        </w:div>
        <w:div w:id="1147935626">
          <w:marLeft w:val="0"/>
          <w:marRight w:val="0"/>
          <w:marTop w:val="0"/>
          <w:marBottom w:val="0"/>
          <w:divBdr>
            <w:top w:val="none" w:sz="0" w:space="0" w:color="auto"/>
            <w:left w:val="none" w:sz="0" w:space="0" w:color="auto"/>
            <w:bottom w:val="none" w:sz="0" w:space="0" w:color="auto"/>
            <w:right w:val="none" w:sz="0" w:space="0" w:color="auto"/>
          </w:divBdr>
        </w:div>
        <w:div w:id="351030361">
          <w:marLeft w:val="0"/>
          <w:marRight w:val="0"/>
          <w:marTop w:val="0"/>
          <w:marBottom w:val="0"/>
          <w:divBdr>
            <w:top w:val="none" w:sz="0" w:space="0" w:color="auto"/>
            <w:left w:val="none" w:sz="0" w:space="0" w:color="auto"/>
            <w:bottom w:val="none" w:sz="0" w:space="0" w:color="auto"/>
            <w:right w:val="none" w:sz="0" w:space="0" w:color="auto"/>
          </w:divBdr>
        </w:div>
        <w:div w:id="140081651">
          <w:marLeft w:val="0"/>
          <w:marRight w:val="0"/>
          <w:marTop w:val="0"/>
          <w:marBottom w:val="0"/>
          <w:divBdr>
            <w:top w:val="none" w:sz="0" w:space="0" w:color="auto"/>
            <w:left w:val="none" w:sz="0" w:space="0" w:color="auto"/>
            <w:bottom w:val="none" w:sz="0" w:space="0" w:color="auto"/>
            <w:right w:val="none" w:sz="0" w:space="0" w:color="auto"/>
          </w:divBdr>
        </w:div>
        <w:div w:id="198051199">
          <w:marLeft w:val="0"/>
          <w:marRight w:val="0"/>
          <w:marTop w:val="0"/>
          <w:marBottom w:val="0"/>
          <w:divBdr>
            <w:top w:val="none" w:sz="0" w:space="0" w:color="auto"/>
            <w:left w:val="none" w:sz="0" w:space="0" w:color="auto"/>
            <w:bottom w:val="none" w:sz="0" w:space="0" w:color="auto"/>
            <w:right w:val="none" w:sz="0" w:space="0" w:color="auto"/>
          </w:divBdr>
        </w:div>
        <w:div w:id="1429812849">
          <w:marLeft w:val="0"/>
          <w:marRight w:val="0"/>
          <w:marTop w:val="0"/>
          <w:marBottom w:val="0"/>
          <w:divBdr>
            <w:top w:val="none" w:sz="0" w:space="0" w:color="auto"/>
            <w:left w:val="none" w:sz="0" w:space="0" w:color="auto"/>
            <w:bottom w:val="none" w:sz="0" w:space="0" w:color="auto"/>
            <w:right w:val="none" w:sz="0" w:space="0" w:color="auto"/>
          </w:divBdr>
        </w:div>
        <w:div w:id="548810748">
          <w:marLeft w:val="0"/>
          <w:marRight w:val="0"/>
          <w:marTop w:val="0"/>
          <w:marBottom w:val="0"/>
          <w:divBdr>
            <w:top w:val="none" w:sz="0" w:space="0" w:color="auto"/>
            <w:left w:val="none" w:sz="0" w:space="0" w:color="auto"/>
            <w:bottom w:val="none" w:sz="0" w:space="0" w:color="auto"/>
            <w:right w:val="none" w:sz="0" w:space="0" w:color="auto"/>
          </w:divBdr>
        </w:div>
        <w:div w:id="2043939905">
          <w:marLeft w:val="0"/>
          <w:marRight w:val="0"/>
          <w:marTop w:val="0"/>
          <w:marBottom w:val="0"/>
          <w:divBdr>
            <w:top w:val="none" w:sz="0" w:space="0" w:color="auto"/>
            <w:left w:val="none" w:sz="0" w:space="0" w:color="auto"/>
            <w:bottom w:val="none" w:sz="0" w:space="0" w:color="auto"/>
            <w:right w:val="none" w:sz="0" w:space="0" w:color="auto"/>
          </w:divBdr>
        </w:div>
        <w:div w:id="454180664">
          <w:marLeft w:val="0"/>
          <w:marRight w:val="0"/>
          <w:marTop w:val="0"/>
          <w:marBottom w:val="0"/>
          <w:divBdr>
            <w:top w:val="none" w:sz="0" w:space="0" w:color="auto"/>
            <w:left w:val="none" w:sz="0" w:space="0" w:color="auto"/>
            <w:bottom w:val="none" w:sz="0" w:space="0" w:color="auto"/>
            <w:right w:val="none" w:sz="0" w:space="0" w:color="auto"/>
          </w:divBdr>
        </w:div>
        <w:div w:id="1828474101">
          <w:marLeft w:val="0"/>
          <w:marRight w:val="0"/>
          <w:marTop w:val="0"/>
          <w:marBottom w:val="0"/>
          <w:divBdr>
            <w:top w:val="none" w:sz="0" w:space="0" w:color="auto"/>
            <w:left w:val="none" w:sz="0" w:space="0" w:color="auto"/>
            <w:bottom w:val="none" w:sz="0" w:space="0" w:color="auto"/>
            <w:right w:val="none" w:sz="0" w:space="0" w:color="auto"/>
          </w:divBdr>
        </w:div>
        <w:div w:id="2119132860">
          <w:marLeft w:val="0"/>
          <w:marRight w:val="0"/>
          <w:marTop w:val="0"/>
          <w:marBottom w:val="0"/>
          <w:divBdr>
            <w:top w:val="none" w:sz="0" w:space="0" w:color="auto"/>
            <w:left w:val="none" w:sz="0" w:space="0" w:color="auto"/>
            <w:bottom w:val="none" w:sz="0" w:space="0" w:color="auto"/>
            <w:right w:val="none" w:sz="0" w:space="0" w:color="auto"/>
          </w:divBdr>
        </w:div>
        <w:div w:id="1838878705">
          <w:marLeft w:val="0"/>
          <w:marRight w:val="0"/>
          <w:marTop w:val="0"/>
          <w:marBottom w:val="0"/>
          <w:divBdr>
            <w:top w:val="none" w:sz="0" w:space="0" w:color="auto"/>
            <w:left w:val="none" w:sz="0" w:space="0" w:color="auto"/>
            <w:bottom w:val="none" w:sz="0" w:space="0" w:color="auto"/>
            <w:right w:val="none" w:sz="0" w:space="0" w:color="auto"/>
          </w:divBdr>
        </w:div>
        <w:div w:id="198055702">
          <w:marLeft w:val="0"/>
          <w:marRight w:val="0"/>
          <w:marTop w:val="0"/>
          <w:marBottom w:val="0"/>
          <w:divBdr>
            <w:top w:val="none" w:sz="0" w:space="0" w:color="auto"/>
            <w:left w:val="none" w:sz="0" w:space="0" w:color="auto"/>
            <w:bottom w:val="none" w:sz="0" w:space="0" w:color="auto"/>
            <w:right w:val="none" w:sz="0" w:space="0" w:color="auto"/>
          </w:divBdr>
        </w:div>
        <w:div w:id="1015379120">
          <w:marLeft w:val="0"/>
          <w:marRight w:val="0"/>
          <w:marTop w:val="0"/>
          <w:marBottom w:val="0"/>
          <w:divBdr>
            <w:top w:val="none" w:sz="0" w:space="0" w:color="auto"/>
            <w:left w:val="none" w:sz="0" w:space="0" w:color="auto"/>
            <w:bottom w:val="none" w:sz="0" w:space="0" w:color="auto"/>
            <w:right w:val="none" w:sz="0" w:space="0" w:color="auto"/>
          </w:divBdr>
        </w:div>
        <w:div w:id="848760618">
          <w:marLeft w:val="0"/>
          <w:marRight w:val="0"/>
          <w:marTop w:val="0"/>
          <w:marBottom w:val="0"/>
          <w:divBdr>
            <w:top w:val="none" w:sz="0" w:space="0" w:color="auto"/>
            <w:left w:val="none" w:sz="0" w:space="0" w:color="auto"/>
            <w:bottom w:val="none" w:sz="0" w:space="0" w:color="auto"/>
            <w:right w:val="none" w:sz="0" w:space="0" w:color="auto"/>
          </w:divBdr>
        </w:div>
        <w:div w:id="991522779">
          <w:marLeft w:val="0"/>
          <w:marRight w:val="0"/>
          <w:marTop w:val="0"/>
          <w:marBottom w:val="0"/>
          <w:divBdr>
            <w:top w:val="none" w:sz="0" w:space="0" w:color="auto"/>
            <w:left w:val="none" w:sz="0" w:space="0" w:color="auto"/>
            <w:bottom w:val="none" w:sz="0" w:space="0" w:color="auto"/>
            <w:right w:val="none" w:sz="0" w:space="0" w:color="auto"/>
          </w:divBdr>
        </w:div>
        <w:div w:id="1288197439">
          <w:marLeft w:val="0"/>
          <w:marRight w:val="0"/>
          <w:marTop w:val="0"/>
          <w:marBottom w:val="0"/>
          <w:divBdr>
            <w:top w:val="none" w:sz="0" w:space="0" w:color="auto"/>
            <w:left w:val="none" w:sz="0" w:space="0" w:color="auto"/>
            <w:bottom w:val="none" w:sz="0" w:space="0" w:color="auto"/>
            <w:right w:val="none" w:sz="0" w:space="0" w:color="auto"/>
          </w:divBdr>
        </w:div>
        <w:div w:id="1983777705">
          <w:marLeft w:val="0"/>
          <w:marRight w:val="0"/>
          <w:marTop w:val="0"/>
          <w:marBottom w:val="0"/>
          <w:divBdr>
            <w:top w:val="none" w:sz="0" w:space="0" w:color="auto"/>
            <w:left w:val="none" w:sz="0" w:space="0" w:color="auto"/>
            <w:bottom w:val="none" w:sz="0" w:space="0" w:color="auto"/>
            <w:right w:val="none" w:sz="0" w:space="0" w:color="auto"/>
          </w:divBdr>
        </w:div>
        <w:div w:id="1304501697">
          <w:marLeft w:val="0"/>
          <w:marRight w:val="0"/>
          <w:marTop w:val="0"/>
          <w:marBottom w:val="0"/>
          <w:divBdr>
            <w:top w:val="none" w:sz="0" w:space="0" w:color="auto"/>
            <w:left w:val="none" w:sz="0" w:space="0" w:color="auto"/>
            <w:bottom w:val="none" w:sz="0" w:space="0" w:color="auto"/>
            <w:right w:val="none" w:sz="0" w:space="0" w:color="auto"/>
          </w:divBdr>
        </w:div>
      </w:divsChild>
    </w:div>
    <w:div w:id="292761174">
      <w:bodyDiv w:val="1"/>
      <w:marLeft w:val="0"/>
      <w:marRight w:val="0"/>
      <w:marTop w:val="0"/>
      <w:marBottom w:val="0"/>
      <w:divBdr>
        <w:top w:val="none" w:sz="0" w:space="0" w:color="auto"/>
        <w:left w:val="none" w:sz="0" w:space="0" w:color="auto"/>
        <w:bottom w:val="none" w:sz="0" w:space="0" w:color="auto"/>
        <w:right w:val="none" w:sz="0" w:space="0" w:color="auto"/>
      </w:divBdr>
      <w:divsChild>
        <w:div w:id="1942100568">
          <w:marLeft w:val="0"/>
          <w:marRight w:val="180"/>
          <w:marTop w:val="0"/>
          <w:marBottom w:val="0"/>
          <w:divBdr>
            <w:top w:val="none" w:sz="0" w:space="0" w:color="auto"/>
            <w:left w:val="none" w:sz="0" w:space="0" w:color="auto"/>
            <w:bottom w:val="none" w:sz="0" w:space="0" w:color="auto"/>
            <w:right w:val="none" w:sz="0" w:space="0" w:color="auto"/>
          </w:divBdr>
        </w:div>
        <w:div w:id="940918695">
          <w:marLeft w:val="0"/>
          <w:marRight w:val="480"/>
          <w:marTop w:val="0"/>
          <w:marBottom w:val="0"/>
          <w:divBdr>
            <w:top w:val="none" w:sz="0" w:space="0" w:color="auto"/>
            <w:left w:val="none" w:sz="0" w:space="0" w:color="auto"/>
            <w:bottom w:val="none" w:sz="0" w:space="0" w:color="auto"/>
            <w:right w:val="none" w:sz="0" w:space="0" w:color="auto"/>
          </w:divBdr>
        </w:div>
        <w:div w:id="2086223423">
          <w:marLeft w:val="0"/>
          <w:marRight w:val="525"/>
          <w:marTop w:val="0"/>
          <w:marBottom w:val="0"/>
          <w:divBdr>
            <w:top w:val="none" w:sz="0" w:space="0" w:color="auto"/>
            <w:left w:val="none" w:sz="0" w:space="0" w:color="auto"/>
            <w:bottom w:val="none" w:sz="0" w:space="0" w:color="auto"/>
            <w:right w:val="none" w:sz="0" w:space="0" w:color="auto"/>
          </w:divBdr>
        </w:div>
      </w:divsChild>
    </w:div>
    <w:div w:id="328144354">
      <w:bodyDiv w:val="1"/>
      <w:marLeft w:val="0"/>
      <w:marRight w:val="0"/>
      <w:marTop w:val="0"/>
      <w:marBottom w:val="0"/>
      <w:divBdr>
        <w:top w:val="none" w:sz="0" w:space="0" w:color="auto"/>
        <w:left w:val="none" w:sz="0" w:space="0" w:color="auto"/>
        <w:bottom w:val="none" w:sz="0" w:space="0" w:color="auto"/>
        <w:right w:val="none" w:sz="0" w:space="0" w:color="auto"/>
      </w:divBdr>
      <w:divsChild>
        <w:div w:id="1264731467">
          <w:marLeft w:val="0"/>
          <w:marRight w:val="0"/>
          <w:marTop w:val="0"/>
          <w:marBottom w:val="0"/>
          <w:divBdr>
            <w:top w:val="none" w:sz="0" w:space="0" w:color="auto"/>
            <w:left w:val="none" w:sz="0" w:space="0" w:color="auto"/>
            <w:bottom w:val="none" w:sz="0" w:space="0" w:color="auto"/>
            <w:right w:val="none" w:sz="0" w:space="0" w:color="auto"/>
          </w:divBdr>
          <w:divsChild>
            <w:div w:id="1841313060">
              <w:marLeft w:val="0"/>
              <w:marRight w:val="0"/>
              <w:marTop w:val="0"/>
              <w:marBottom w:val="0"/>
              <w:divBdr>
                <w:top w:val="none" w:sz="0" w:space="0" w:color="auto"/>
                <w:left w:val="none" w:sz="0" w:space="0" w:color="auto"/>
                <w:bottom w:val="none" w:sz="0" w:space="0" w:color="auto"/>
                <w:right w:val="none" w:sz="0" w:space="0" w:color="auto"/>
              </w:divBdr>
            </w:div>
            <w:div w:id="1185510070">
              <w:marLeft w:val="0"/>
              <w:marRight w:val="0"/>
              <w:marTop w:val="0"/>
              <w:marBottom w:val="0"/>
              <w:divBdr>
                <w:top w:val="none" w:sz="0" w:space="0" w:color="auto"/>
                <w:left w:val="none" w:sz="0" w:space="0" w:color="auto"/>
                <w:bottom w:val="none" w:sz="0" w:space="0" w:color="auto"/>
                <w:right w:val="none" w:sz="0" w:space="0" w:color="auto"/>
              </w:divBdr>
              <w:divsChild>
                <w:div w:id="804465912">
                  <w:marLeft w:val="0"/>
                  <w:marRight w:val="0"/>
                  <w:marTop w:val="0"/>
                  <w:marBottom w:val="0"/>
                  <w:divBdr>
                    <w:top w:val="none" w:sz="0" w:space="0" w:color="auto"/>
                    <w:left w:val="none" w:sz="0" w:space="0" w:color="auto"/>
                    <w:bottom w:val="none" w:sz="0" w:space="0" w:color="auto"/>
                    <w:right w:val="none" w:sz="0" w:space="0" w:color="auto"/>
                  </w:divBdr>
                  <w:divsChild>
                    <w:div w:id="1058478844">
                      <w:marLeft w:val="0"/>
                      <w:marRight w:val="0"/>
                      <w:marTop w:val="0"/>
                      <w:marBottom w:val="0"/>
                      <w:divBdr>
                        <w:top w:val="none" w:sz="0" w:space="0" w:color="auto"/>
                        <w:left w:val="none" w:sz="0" w:space="0" w:color="auto"/>
                        <w:bottom w:val="none" w:sz="0" w:space="0" w:color="auto"/>
                        <w:right w:val="none" w:sz="0" w:space="0" w:color="auto"/>
                      </w:divBdr>
                    </w:div>
                    <w:div w:id="1459491729">
                      <w:marLeft w:val="0"/>
                      <w:marRight w:val="0"/>
                      <w:marTop w:val="0"/>
                      <w:marBottom w:val="0"/>
                      <w:divBdr>
                        <w:top w:val="none" w:sz="0" w:space="0" w:color="auto"/>
                        <w:left w:val="none" w:sz="0" w:space="0" w:color="auto"/>
                        <w:bottom w:val="none" w:sz="0" w:space="0" w:color="auto"/>
                        <w:right w:val="none" w:sz="0" w:space="0" w:color="auto"/>
                      </w:divBdr>
                    </w:div>
                    <w:div w:id="702243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369717">
          <w:marLeft w:val="0"/>
          <w:marRight w:val="0"/>
          <w:marTop w:val="0"/>
          <w:marBottom w:val="0"/>
          <w:divBdr>
            <w:top w:val="none" w:sz="0" w:space="0" w:color="auto"/>
            <w:left w:val="none" w:sz="0" w:space="0" w:color="auto"/>
            <w:bottom w:val="none" w:sz="0" w:space="0" w:color="auto"/>
            <w:right w:val="none" w:sz="0" w:space="0" w:color="auto"/>
          </w:divBdr>
          <w:divsChild>
            <w:div w:id="1927495822">
              <w:marLeft w:val="960"/>
              <w:marRight w:val="960"/>
              <w:marTop w:val="0"/>
              <w:marBottom w:val="0"/>
              <w:divBdr>
                <w:top w:val="none" w:sz="0" w:space="0" w:color="auto"/>
                <w:left w:val="none" w:sz="0" w:space="0" w:color="auto"/>
                <w:bottom w:val="none" w:sz="0" w:space="0" w:color="auto"/>
                <w:right w:val="none" w:sz="0" w:space="0" w:color="auto"/>
              </w:divBdr>
            </w:div>
          </w:divsChild>
        </w:div>
        <w:div w:id="81948504">
          <w:marLeft w:val="0"/>
          <w:marRight w:val="0"/>
          <w:marTop w:val="0"/>
          <w:marBottom w:val="0"/>
          <w:divBdr>
            <w:top w:val="none" w:sz="0" w:space="0" w:color="auto"/>
            <w:left w:val="none" w:sz="0" w:space="0" w:color="auto"/>
            <w:bottom w:val="none" w:sz="0" w:space="0" w:color="auto"/>
            <w:right w:val="none" w:sz="0" w:space="0" w:color="auto"/>
          </w:divBdr>
        </w:div>
        <w:div w:id="2049377220">
          <w:marLeft w:val="0"/>
          <w:marRight w:val="0"/>
          <w:marTop w:val="0"/>
          <w:marBottom w:val="0"/>
          <w:divBdr>
            <w:top w:val="none" w:sz="0" w:space="0" w:color="auto"/>
            <w:left w:val="none" w:sz="0" w:space="0" w:color="auto"/>
            <w:bottom w:val="none" w:sz="0" w:space="0" w:color="auto"/>
            <w:right w:val="none" w:sz="0" w:space="0" w:color="auto"/>
          </w:divBdr>
          <w:divsChild>
            <w:div w:id="548611194">
              <w:marLeft w:val="960"/>
              <w:marRight w:val="960"/>
              <w:marTop w:val="0"/>
              <w:marBottom w:val="0"/>
              <w:divBdr>
                <w:top w:val="none" w:sz="0" w:space="0" w:color="auto"/>
                <w:left w:val="none" w:sz="0" w:space="0" w:color="auto"/>
                <w:bottom w:val="none" w:sz="0" w:space="0" w:color="auto"/>
                <w:right w:val="none" w:sz="0" w:space="0" w:color="auto"/>
              </w:divBdr>
            </w:div>
          </w:divsChild>
        </w:div>
        <w:div w:id="2124882861">
          <w:marLeft w:val="0"/>
          <w:marRight w:val="0"/>
          <w:marTop w:val="0"/>
          <w:marBottom w:val="0"/>
          <w:divBdr>
            <w:top w:val="none" w:sz="0" w:space="0" w:color="auto"/>
            <w:left w:val="none" w:sz="0" w:space="0" w:color="auto"/>
            <w:bottom w:val="none" w:sz="0" w:space="0" w:color="auto"/>
            <w:right w:val="none" w:sz="0" w:space="0" w:color="auto"/>
          </w:divBdr>
        </w:div>
        <w:div w:id="1059288347">
          <w:marLeft w:val="0"/>
          <w:marRight w:val="0"/>
          <w:marTop w:val="0"/>
          <w:marBottom w:val="0"/>
          <w:divBdr>
            <w:top w:val="none" w:sz="0" w:space="0" w:color="auto"/>
            <w:left w:val="none" w:sz="0" w:space="0" w:color="auto"/>
            <w:bottom w:val="none" w:sz="0" w:space="0" w:color="auto"/>
            <w:right w:val="none" w:sz="0" w:space="0" w:color="auto"/>
          </w:divBdr>
          <w:divsChild>
            <w:div w:id="640227688">
              <w:marLeft w:val="960"/>
              <w:marRight w:val="960"/>
              <w:marTop w:val="0"/>
              <w:marBottom w:val="0"/>
              <w:divBdr>
                <w:top w:val="none" w:sz="0" w:space="0" w:color="auto"/>
                <w:left w:val="none" w:sz="0" w:space="0" w:color="auto"/>
                <w:bottom w:val="none" w:sz="0" w:space="0" w:color="auto"/>
                <w:right w:val="none" w:sz="0" w:space="0" w:color="auto"/>
              </w:divBdr>
            </w:div>
          </w:divsChild>
        </w:div>
        <w:div w:id="787161335">
          <w:marLeft w:val="0"/>
          <w:marRight w:val="0"/>
          <w:marTop w:val="0"/>
          <w:marBottom w:val="0"/>
          <w:divBdr>
            <w:top w:val="none" w:sz="0" w:space="0" w:color="auto"/>
            <w:left w:val="none" w:sz="0" w:space="0" w:color="auto"/>
            <w:bottom w:val="none" w:sz="0" w:space="0" w:color="auto"/>
            <w:right w:val="none" w:sz="0" w:space="0" w:color="auto"/>
          </w:divBdr>
        </w:div>
        <w:div w:id="373389647">
          <w:marLeft w:val="0"/>
          <w:marRight w:val="0"/>
          <w:marTop w:val="0"/>
          <w:marBottom w:val="0"/>
          <w:divBdr>
            <w:top w:val="none" w:sz="0" w:space="0" w:color="auto"/>
            <w:left w:val="none" w:sz="0" w:space="0" w:color="auto"/>
            <w:bottom w:val="none" w:sz="0" w:space="0" w:color="auto"/>
            <w:right w:val="none" w:sz="0" w:space="0" w:color="auto"/>
          </w:divBdr>
          <w:divsChild>
            <w:div w:id="1140418297">
              <w:marLeft w:val="960"/>
              <w:marRight w:val="960"/>
              <w:marTop w:val="0"/>
              <w:marBottom w:val="0"/>
              <w:divBdr>
                <w:top w:val="none" w:sz="0" w:space="0" w:color="auto"/>
                <w:left w:val="none" w:sz="0" w:space="0" w:color="auto"/>
                <w:bottom w:val="none" w:sz="0" w:space="0" w:color="auto"/>
                <w:right w:val="none" w:sz="0" w:space="0" w:color="auto"/>
              </w:divBdr>
            </w:div>
          </w:divsChild>
        </w:div>
        <w:div w:id="110250465">
          <w:marLeft w:val="0"/>
          <w:marRight w:val="0"/>
          <w:marTop w:val="0"/>
          <w:marBottom w:val="0"/>
          <w:divBdr>
            <w:top w:val="none" w:sz="0" w:space="0" w:color="auto"/>
            <w:left w:val="none" w:sz="0" w:space="0" w:color="auto"/>
            <w:bottom w:val="none" w:sz="0" w:space="0" w:color="auto"/>
            <w:right w:val="none" w:sz="0" w:space="0" w:color="auto"/>
          </w:divBdr>
        </w:div>
        <w:div w:id="1512721672">
          <w:marLeft w:val="0"/>
          <w:marRight w:val="0"/>
          <w:marTop w:val="0"/>
          <w:marBottom w:val="0"/>
          <w:divBdr>
            <w:top w:val="none" w:sz="0" w:space="0" w:color="auto"/>
            <w:left w:val="none" w:sz="0" w:space="0" w:color="auto"/>
            <w:bottom w:val="none" w:sz="0" w:space="0" w:color="auto"/>
            <w:right w:val="none" w:sz="0" w:space="0" w:color="auto"/>
          </w:divBdr>
          <w:divsChild>
            <w:div w:id="1698307597">
              <w:marLeft w:val="960"/>
              <w:marRight w:val="960"/>
              <w:marTop w:val="0"/>
              <w:marBottom w:val="0"/>
              <w:divBdr>
                <w:top w:val="none" w:sz="0" w:space="0" w:color="auto"/>
                <w:left w:val="none" w:sz="0" w:space="0" w:color="auto"/>
                <w:bottom w:val="none" w:sz="0" w:space="0" w:color="auto"/>
                <w:right w:val="none" w:sz="0" w:space="0" w:color="auto"/>
              </w:divBdr>
            </w:div>
          </w:divsChild>
        </w:div>
        <w:div w:id="2033336846">
          <w:marLeft w:val="0"/>
          <w:marRight w:val="0"/>
          <w:marTop w:val="0"/>
          <w:marBottom w:val="0"/>
          <w:divBdr>
            <w:top w:val="none" w:sz="0" w:space="0" w:color="auto"/>
            <w:left w:val="none" w:sz="0" w:space="0" w:color="auto"/>
            <w:bottom w:val="none" w:sz="0" w:space="0" w:color="auto"/>
            <w:right w:val="none" w:sz="0" w:space="0" w:color="auto"/>
          </w:divBdr>
        </w:div>
        <w:div w:id="860893272">
          <w:marLeft w:val="0"/>
          <w:marRight w:val="0"/>
          <w:marTop w:val="0"/>
          <w:marBottom w:val="0"/>
          <w:divBdr>
            <w:top w:val="none" w:sz="0" w:space="0" w:color="auto"/>
            <w:left w:val="none" w:sz="0" w:space="0" w:color="auto"/>
            <w:bottom w:val="none" w:sz="0" w:space="0" w:color="auto"/>
            <w:right w:val="none" w:sz="0" w:space="0" w:color="auto"/>
          </w:divBdr>
          <w:divsChild>
            <w:div w:id="109605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523241">
      <w:bodyDiv w:val="1"/>
      <w:marLeft w:val="0"/>
      <w:marRight w:val="0"/>
      <w:marTop w:val="0"/>
      <w:marBottom w:val="0"/>
      <w:divBdr>
        <w:top w:val="none" w:sz="0" w:space="0" w:color="auto"/>
        <w:left w:val="none" w:sz="0" w:space="0" w:color="auto"/>
        <w:bottom w:val="none" w:sz="0" w:space="0" w:color="auto"/>
        <w:right w:val="none" w:sz="0" w:space="0" w:color="auto"/>
      </w:divBdr>
    </w:div>
    <w:div w:id="335502142">
      <w:bodyDiv w:val="1"/>
      <w:marLeft w:val="0"/>
      <w:marRight w:val="0"/>
      <w:marTop w:val="0"/>
      <w:marBottom w:val="0"/>
      <w:divBdr>
        <w:top w:val="none" w:sz="0" w:space="0" w:color="auto"/>
        <w:left w:val="none" w:sz="0" w:space="0" w:color="auto"/>
        <w:bottom w:val="none" w:sz="0" w:space="0" w:color="auto"/>
        <w:right w:val="none" w:sz="0" w:space="0" w:color="auto"/>
      </w:divBdr>
    </w:div>
    <w:div w:id="374935179">
      <w:bodyDiv w:val="1"/>
      <w:marLeft w:val="0"/>
      <w:marRight w:val="0"/>
      <w:marTop w:val="0"/>
      <w:marBottom w:val="0"/>
      <w:divBdr>
        <w:top w:val="none" w:sz="0" w:space="0" w:color="auto"/>
        <w:left w:val="none" w:sz="0" w:space="0" w:color="auto"/>
        <w:bottom w:val="none" w:sz="0" w:space="0" w:color="auto"/>
        <w:right w:val="none" w:sz="0" w:space="0" w:color="auto"/>
      </w:divBdr>
      <w:divsChild>
        <w:div w:id="1517429367">
          <w:marLeft w:val="0"/>
          <w:marRight w:val="0"/>
          <w:marTop w:val="225"/>
          <w:marBottom w:val="300"/>
          <w:divBdr>
            <w:top w:val="none" w:sz="0" w:space="0" w:color="auto"/>
            <w:left w:val="none" w:sz="0" w:space="0" w:color="auto"/>
            <w:bottom w:val="none" w:sz="0" w:space="0" w:color="auto"/>
            <w:right w:val="none" w:sz="0" w:space="0" w:color="auto"/>
          </w:divBdr>
          <w:divsChild>
            <w:div w:id="224419582">
              <w:marLeft w:val="0"/>
              <w:marRight w:val="0"/>
              <w:marTop w:val="0"/>
              <w:marBottom w:val="0"/>
              <w:divBdr>
                <w:top w:val="none" w:sz="0" w:space="0" w:color="auto"/>
                <w:left w:val="none" w:sz="0" w:space="0" w:color="auto"/>
                <w:bottom w:val="none" w:sz="0" w:space="0" w:color="auto"/>
                <w:right w:val="none" w:sz="0" w:space="0" w:color="auto"/>
              </w:divBdr>
            </w:div>
          </w:divsChild>
        </w:div>
        <w:div w:id="1348754519">
          <w:marLeft w:val="0"/>
          <w:marRight w:val="0"/>
          <w:marTop w:val="0"/>
          <w:marBottom w:val="300"/>
          <w:divBdr>
            <w:top w:val="none" w:sz="0" w:space="0" w:color="auto"/>
            <w:left w:val="none" w:sz="0" w:space="0" w:color="auto"/>
            <w:bottom w:val="none" w:sz="0" w:space="0" w:color="auto"/>
            <w:right w:val="none" w:sz="0" w:space="0" w:color="auto"/>
          </w:divBdr>
        </w:div>
      </w:divsChild>
    </w:div>
    <w:div w:id="420301826">
      <w:bodyDiv w:val="1"/>
      <w:marLeft w:val="0"/>
      <w:marRight w:val="0"/>
      <w:marTop w:val="0"/>
      <w:marBottom w:val="0"/>
      <w:divBdr>
        <w:top w:val="none" w:sz="0" w:space="0" w:color="auto"/>
        <w:left w:val="none" w:sz="0" w:space="0" w:color="auto"/>
        <w:bottom w:val="none" w:sz="0" w:space="0" w:color="auto"/>
        <w:right w:val="none" w:sz="0" w:space="0" w:color="auto"/>
      </w:divBdr>
      <w:divsChild>
        <w:div w:id="808976922">
          <w:marLeft w:val="0"/>
          <w:marRight w:val="0"/>
          <w:marTop w:val="0"/>
          <w:marBottom w:val="0"/>
          <w:divBdr>
            <w:top w:val="none" w:sz="0" w:space="0" w:color="auto"/>
            <w:left w:val="none" w:sz="0" w:space="0" w:color="auto"/>
            <w:bottom w:val="none" w:sz="0" w:space="0" w:color="auto"/>
            <w:right w:val="none" w:sz="0" w:space="0" w:color="auto"/>
          </w:divBdr>
          <w:divsChild>
            <w:div w:id="2027555075">
              <w:marLeft w:val="0"/>
              <w:marRight w:val="0"/>
              <w:marTop w:val="0"/>
              <w:marBottom w:val="0"/>
              <w:divBdr>
                <w:top w:val="none" w:sz="0" w:space="0" w:color="auto"/>
                <w:left w:val="none" w:sz="0" w:space="0" w:color="auto"/>
                <w:bottom w:val="none" w:sz="0" w:space="0" w:color="auto"/>
                <w:right w:val="none" w:sz="0" w:space="0" w:color="auto"/>
              </w:divBdr>
              <w:divsChild>
                <w:div w:id="1027176728">
                  <w:marLeft w:val="0"/>
                  <w:marRight w:val="0"/>
                  <w:marTop w:val="0"/>
                  <w:marBottom w:val="0"/>
                  <w:divBdr>
                    <w:top w:val="none" w:sz="0" w:space="0" w:color="auto"/>
                    <w:left w:val="none" w:sz="0" w:space="0" w:color="auto"/>
                    <w:bottom w:val="none" w:sz="0" w:space="0" w:color="auto"/>
                    <w:right w:val="none" w:sz="0" w:space="0" w:color="auto"/>
                  </w:divBdr>
                </w:div>
                <w:div w:id="1601714992">
                  <w:marLeft w:val="0"/>
                  <w:marRight w:val="0"/>
                  <w:marTop w:val="0"/>
                  <w:marBottom w:val="0"/>
                  <w:divBdr>
                    <w:top w:val="none" w:sz="0" w:space="0" w:color="auto"/>
                    <w:left w:val="none" w:sz="0" w:space="0" w:color="auto"/>
                    <w:bottom w:val="none" w:sz="0" w:space="0" w:color="auto"/>
                    <w:right w:val="none" w:sz="0" w:space="0" w:color="auto"/>
                  </w:divBdr>
                  <w:divsChild>
                    <w:div w:id="1280919766">
                      <w:marLeft w:val="0"/>
                      <w:marRight w:val="0"/>
                      <w:marTop w:val="0"/>
                      <w:marBottom w:val="0"/>
                      <w:divBdr>
                        <w:top w:val="none" w:sz="0" w:space="0" w:color="auto"/>
                        <w:left w:val="none" w:sz="0" w:space="0" w:color="auto"/>
                        <w:bottom w:val="none" w:sz="0" w:space="0" w:color="auto"/>
                        <w:right w:val="none" w:sz="0" w:space="0" w:color="auto"/>
                      </w:divBdr>
                    </w:div>
                    <w:div w:id="870067679">
                      <w:marLeft w:val="0"/>
                      <w:marRight w:val="0"/>
                      <w:marTop w:val="0"/>
                      <w:marBottom w:val="0"/>
                      <w:divBdr>
                        <w:top w:val="none" w:sz="0" w:space="0" w:color="auto"/>
                        <w:left w:val="none" w:sz="0" w:space="0" w:color="auto"/>
                        <w:bottom w:val="none" w:sz="0" w:space="0" w:color="auto"/>
                        <w:right w:val="none" w:sz="0" w:space="0" w:color="auto"/>
                      </w:divBdr>
                      <w:divsChild>
                        <w:div w:id="751586998">
                          <w:marLeft w:val="0"/>
                          <w:marRight w:val="0"/>
                          <w:marTop w:val="0"/>
                          <w:marBottom w:val="0"/>
                          <w:divBdr>
                            <w:top w:val="none" w:sz="0" w:space="0" w:color="auto"/>
                            <w:left w:val="none" w:sz="0" w:space="0" w:color="auto"/>
                            <w:bottom w:val="none" w:sz="0" w:space="0" w:color="auto"/>
                            <w:right w:val="none" w:sz="0" w:space="0" w:color="auto"/>
                          </w:divBdr>
                          <w:divsChild>
                            <w:div w:id="971133138">
                              <w:marLeft w:val="0"/>
                              <w:marRight w:val="0"/>
                              <w:marTop w:val="0"/>
                              <w:marBottom w:val="0"/>
                              <w:divBdr>
                                <w:top w:val="none" w:sz="0" w:space="0" w:color="auto"/>
                                <w:left w:val="none" w:sz="0" w:space="0" w:color="auto"/>
                                <w:bottom w:val="none" w:sz="0" w:space="0" w:color="auto"/>
                                <w:right w:val="none" w:sz="0" w:space="0" w:color="auto"/>
                              </w:divBdr>
                              <w:divsChild>
                                <w:div w:id="1147746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1198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84540">
          <w:marLeft w:val="0"/>
          <w:marRight w:val="0"/>
          <w:marTop w:val="0"/>
          <w:marBottom w:val="0"/>
          <w:divBdr>
            <w:top w:val="none" w:sz="0" w:space="0" w:color="auto"/>
            <w:left w:val="none" w:sz="0" w:space="0" w:color="auto"/>
            <w:bottom w:val="none" w:sz="0" w:space="0" w:color="auto"/>
            <w:right w:val="none" w:sz="0" w:space="0" w:color="auto"/>
          </w:divBdr>
          <w:divsChild>
            <w:div w:id="17318673">
              <w:marLeft w:val="0"/>
              <w:marRight w:val="0"/>
              <w:marTop w:val="0"/>
              <w:marBottom w:val="0"/>
              <w:divBdr>
                <w:top w:val="none" w:sz="0" w:space="0" w:color="auto"/>
                <w:left w:val="none" w:sz="0" w:space="0" w:color="auto"/>
                <w:bottom w:val="none" w:sz="0" w:space="0" w:color="auto"/>
                <w:right w:val="none" w:sz="0" w:space="0" w:color="auto"/>
              </w:divBdr>
              <w:divsChild>
                <w:div w:id="446198946">
                  <w:marLeft w:val="0"/>
                  <w:marRight w:val="0"/>
                  <w:marTop w:val="0"/>
                  <w:marBottom w:val="0"/>
                  <w:divBdr>
                    <w:top w:val="none" w:sz="0" w:space="0" w:color="auto"/>
                    <w:left w:val="none" w:sz="0" w:space="0" w:color="auto"/>
                    <w:bottom w:val="none" w:sz="0" w:space="0" w:color="auto"/>
                    <w:right w:val="none" w:sz="0" w:space="0" w:color="auto"/>
                  </w:divBdr>
                  <w:divsChild>
                    <w:div w:id="446854566">
                      <w:marLeft w:val="0"/>
                      <w:marRight w:val="0"/>
                      <w:marTop w:val="0"/>
                      <w:marBottom w:val="0"/>
                      <w:divBdr>
                        <w:top w:val="none" w:sz="0" w:space="0" w:color="auto"/>
                        <w:left w:val="none" w:sz="0" w:space="0" w:color="auto"/>
                        <w:bottom w:val="none" w:sz="0" w:space="0" w:color="auto"/>
                        <w:right w:val="none" w:sz="0" w:space="0" w:color="auto"/>
                      </w:divBdr>
                    </w:div>
                  </w:divsChild>
                </w:div>
                <w:div w:id="1494448447">
                  <w:marLeft w:val="0"/>
                  <w:marRight w:val="0"/>
                  <w:marTop w:val="0"/>
                  <w:marBottom w:val="0"/>
                  <w:divBdr>
                    <w:top w:val="none" w:sz="0" w:space="0" w:color="auto"/>
                    <w:left w:val="none" w:sz="0" w:space="0" w:color="auto"/>
                    <w:bottom w:val="none" w:sz="0" w:space="0" w:color="auto"/>
                    <w:right w:val="none" w:sz="0" w:space="0" w:color="auto"/>
                  </w:divBdr>
                  <w:divsChild>
                    <w:div w:id="455874463">
                      <w:marLeft w:val="0"/>
                      <w:marRight w:val="0"/>
                      <w:marTop w:val="0"/>
                      <w:marBottom w:val="0"/>
                      <w:divBdr>
                        <w:top w:val="none" w:sz="0" w:space="0" w:color="auto"/>
                        <w:left w:val="none" w:sz="0" w:space="0" w:color="auto"/>
                        <w:bottom w:val="none" w:sz="0" w:space="0" w:color="auto"/>
                        <w:right w:val="none" w:sz="0" w:space="0" w:color="auto"/>
                      </w:divBdr>
                      <w:divsChild>
                        <w:div w:id="956567110">
                          <w:marLeft w:val="0"/>
                          <w:marRight w:val="0"/>
                          <w:marTop w:val="0"/>
                          <w:marBottom w:val="0"/>
                          <w:divBdr>
                            <w:top w:val="none" w:sz="0" w:space="0" w:color="auto"/>
                            <w:left w:val="none" w:sz="0" w:space="0" w:color="auto"/>
                            <w:bottom w:val="none" w:sz="0" w:space="0" w:color="auto"/>
                            <w:right w:val="none" w:sz="0" w:space="0" w:color="auto"/>
                          </w:divBdr>
                          <w:divsChild>
                            <w:div w:id="512960476">
                              <w:marLeft w:val="0"/>
                              <w:marRight w:val="0"/>
                              <w:marTop w:val="0"/>
                              <w:marBottom w:val="0"/>
                              <w:divBdr>
                                <w:top w:val="none" w:sz="0" w:space="0" w:color="auto"/>
                                <w:left w:val="none" w:sz="0" w:space="0" w:color="auto"/>
                                <w:bottom w:val="none" w:sz="0" w:space="0" w:color="auto"/>
                                <w:right w:val="none" w:sz="0" w:space="0" w:color="auto"/>
                              </w:divBdr>
                              <w:divsChild>
                                <w:div w:id="748498601">
                                  <w:marLeft w:val="0"/>
                                  <w:marRight w:val="0"/>
                                  <w:marTop w:val="0"/>
                                  <w:marBottom w:val="0"/>
                                  <w:divBdr>
                                    <w:top w:val="none" w:sz="0" w:space="0" w:color="auto"/>
                                    <w:left w:val="none" w:sz="0" w:space="0" w:color="auto"/>
                                    <w:bottom w:val="none" w:sz="0" w:space="0" w:color="auto"/>
                                    <w:right w:val="none" w:sz="0" w:space="0" w:color="auto"/>
                                  </w:divBdr>
                                  <w:divsChild>
                                    <w:div w:id="32591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5690593">
                      <w:marLeft w:val="0"/>
                      <w:marRight w:val="0"/>
                      <w:marTop w:val="0"/>
                      <w:marBottom w:val="0"/>
                      <w:divBdr>
                        <w:top w:val="none" w:sz="0" w:space="0" w:color="auto"/>
                        <w:left w:val="none" w:sz="0" w:space="0" w:color="auto"/>
                        <w:bottom w:val="none" w:sz="0" w:space="0" w:color="auto"/>
                        <w:right w:val="none" w:sz="0" w:space="0" w:color="auto"/>
                      </w:divBdr>
                      <w:divsChild>
                        <w:div w:id="1665426374">
                          <w:marLeft w:val="0"/>
                          <w:marRight w:val="0"/>
                          <w:marTop w:val="0"/>
                          <w:marBottom w:val="0"/>
                          <w:divBdr>
                            <w:top w:val="none" w:sz="0" w:space="0" w:color="auto"/>
                            <w:left w:val="none" w:sz="0" w:space="0" w:color="auto"/>
                            <w:bottom w:val="none" w:sz="0" w:space="0" w:color="auto"/>
                            <w:right w:val="none" w:sz="0" w:space="0" w:color="auto"/>
                          </w:divBdr>
                          <w:divsChild>
                            <w:div w:id="747072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3622421">
      <w:bodyDiv w:val="1"/>
      <w:marLeft w:val="0"/>
      <w:marRight w:val="0"/>
      <w:marTop w:val="0"/>
      <w:marBottom w:val="0"/>
      <w:divBdr>
        <w:top w:val="none" w:sz="0" w:space="0" w:color="auto"/>
        <w:left w:val="none" w:sz="0" w:space="0" w:color="auto"/>
        <w:bottom w:val="none" w:sz="0" w:space="0" w:color="auto"/>
        <w:right w:val="none" w:sz="0" w:space="0" w:color="auto"/>
      </w:divBdr>
      <w:divsChild>
        <w:div w:id="1725254078">
          <w:marLeft w:val="0"/>
          <w:marRight w:val="0"/>
          <w:marTop w:val="0"/>
          <w:marBottom w:val="0"/>
          <w:divBdr>
            <w:top w:val="none" w:sz="0" w:space="0" w:color="auto"/>
            <w:left w:val="none" w:sz="0" w:space="0" w:color="auto"/>
            <w:bottom w:val="none" w:sz="0" w:space="0" w:color="auto"/>
            <w:right w:val="none" w:sz="0" w:space="0" w:color="auto"/>
          </w:divBdr>
          <w:divsChild>
            <w:div w:id="2053653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118018">
      <w:bodyDiv w:val="1"/>
      <w:marLeft w:val="0"/>
      <w:marRight w:val="0"/>
      <w:marTop w:val="0"/>
      <w:marBottom w:val="0"/>
      <w:divBdr>
        <w:top w:val="none" w:sz="0" w:space="0" w:color="auto"/>
        <w:left w:val="none" w:sz="0" w:space="0" w:color="auto"/>
        <w:bottom w:val="none" w:sz="0" w:space="0" w:color="auto"/>
        <w:right w:val="none" w:sz="0" w:space="0" w:color="auto"/>
      </w:divBdr>
      <w:divsChild>
        <w:div w:id="866521628">
          <w:marLeft w:val="0"/>
          <w:marRight w:val="0"/>
          <w:marTop w:val="0"/>
          <w:marBottom w:val="0"/>
          <w:divBdr>
            <w:top w:val="none" w:sz="0" w:space="0" w:color="auto"/>
            <w:left w:val="none" w:sz="0" w:space="0" w:color="auto"/>
            <w:bottom w:val="none" w:sz="0" w:space="0" w:color="auto"/>
            <w:right w:val="none" w:sz="0" w:space="0" w:color="auto"/>
          </w:divBdr>
          <w:divsChild>
            <w:div w:id="1771780368">
              <w:marLeft w:val="0"/>
              <w:marRight w:val="0"/>
              <w:marTop w:val="0"/>
              <w:marBottom w:val="0"/>
              <w:divBdr>
                <w:top w:val="none" w:sz="0" w:space="0" w:color="auto"/>
                <w:left w:val="none" w:sz="0" w:space="0" w:color="auto"/>
                <w:bottom w:val="none" w:sz="0" w:space="0" w:color="auto"/>
                <w:right w:val="none" w:sz="0" w:space="0" w:color="auto"/>
              </w:divBdr>
            </w:div>
          </w:divsChild>
        </w:div>
        <w:div w:id="1851945943">
          <w:marLeft w:val="0"/>
          <w:marRight w:val="0"/>
          <w:marTop w:val="0"/>
          <w:marBottom w:val="0"/>
          <w:divBdr>
            <w:top w:val="none" w:sz="0" w:space="0" w:color="auto"/>
            <w:left w:val="none" w:sz="0" w:space="0" w:color="auto"/>
            <w:bottom w:val="none" w:sz="0" w:space="0" w:color="auto"/>
            <w:right w:val="none" w:sz="0" w:space="0" w:color="auto"/>
          </w:divBdr>
          <w:divsChild>
            <w:div w:id="2033918481">
              <w:marLeft w:val="0"/>
              <w:marRight w:val="0"/>
              <w:marTop w:val="0"/>
              <w:marBottom w:val="0"/>
              <w:divBdr>
                <w:top w:val="none" w:sz="0" w:space="0" w:color="auto"/>
                <w:left w:val="none" w:sz="0" w:space="0" w:color="auto"/>
                <w:bottom w:val="none" w:sz="0" w:space="0" w:color="auto"/>
                <w:right w:val="none" w:sz="0" w:space="0" w:color="auto"/>
              </w:divBdr>
              <w:divsChild>
                <w:div w:id="1491284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172423">
      <w:bodyDiv w:val="1"/>
      <w:marLeft w:val="0"/>
      <w:marRight w:val="0"/>
      <w:marTop w:val="0"/>
      <w:marBottom w:val="0"/>
      <w:divBdr>
        <w:top w:val="none" w:sz="0" w:space="0" w:color="auto"/>
        <w:left w:val="none" w:sz="0" w:space="0" w:color="auto"/>
        <w:bottom w:val="none" w:sz="0" w:space="0" w:color="auto"/>
        <w:right w:val="none" w:sz="0" w:space="0" w:color="auto"/>
      </w:divBdr>
      <w:divsChild>
        <w:div w:id="1517618432">
          <w:marLeft w:val="0"/>
          <w:marRight w:val="0"/>
          <w:marTop w:val="0"/>
          <w:marBottom w:val="0"/>
          <w:divBdr>
            <w:top w:val="none" w:sz="0" w:space="0" w:color="auto"/>
            <w:left w:val="none" w:sz="0" w:space="0" w:color="auto"/>
            <w:bottom w:val="none" w:sz="0" w:space="0" w:color="auto"/>
            <w:right w:val="none" w:sz="0" w:space="0" w:color="auto"/>
          </w:divBdr>
          <w:divsChild>
            <w:div w:id="1960336794">
              <w:marLeft w:val="0"/>
              <w:marRight w:val="0"/>
              <w:marTop w:val="0"/>
              <w:marBottom w:val="0"/>
              <w:divBdr>
                <w:top w:val="none" w:sz="0" w:space="0" w:color="auto"/>
                <w:left w:val="none" w:sz="0" w:space="0" w:color="auto"/>
                <w:bottom w:val="none" w:sz="0" w:space="0" w:color="auto"/>
                <w:right w:val="none" w:sz="0" w:space="0" w:color="auto"/>
              </w:divBdr>
            </w:div>
            <w:div w:id="101730276">
              <w:marLeft w:val="0"/>
              <w:marRight w:val="0"/>
              <w:marTop w:val="0"/>
              <w:marBottom w:val="0"/>
              <w:divBdr>
                <w:top w:val="none" w:sz="0" w:space="0" w:color="auto"/>
                <w:left w:val="none" w:sz="0" w:space="0" w:color="auto"/>
                <w:bottom w:val="none" w:sz="0" w:space="0" w:color="auto"/>
                <w:right w:val="none" w:sz="0" w:space="0" w:color="auto"/>
              </w:divBdr>
            </w:div>
            <w:div w:id="1922524150">
              <w:marLeft w:val="0"/>
              <w:marRight w:val="0"/>
              <w:marTop w:val="0"/>
              <w:marBottom w:val="0"/>
              <w:divBdr>
                <w:top w:val="none" w:sz="0" w:space="0" w:color="auto"/>
                <w:left w:val="none" w:sz="0" w:space="0" w:color="auto"/>
                <w:bottom w:val="none" w:sz="0" w:space="0" w:color="auto"/>
                <w:right w:val="none" w:sz="0" w:space="0" w:color="auto"/>
              </w:divBdr>
            </w:div>
            <w:div w:id="161744805">
              <w:marLeft w:val="0"/>
              <w:marRight w:val="0"/>
              <w:marTop w:val="0"/>
              <w:marBottom w:val="0"/>
              <w:divBdr>
                <w:top w:val="none" w:sz="0" w:space="0" w:color="auto"/>
                <w:left w:val="none" w:sz="0" w:space="0" w:color="auto"/>
                <w:bottom w:val="none" w:sz="0" w:space="0" w:color="auto"/>
                <w:right w:val="none" w:sz="0" w:space="0" w:color="auto"/>
              </w:divBdr>
            </w:div>
          </w:divsChild>
        </w:div>
        <w:div w:id="1083064782">
          <w:marLeft w:val="0"/>
          <w:marRight w:val="0"/>
          <w:marTop w:val="0"/>
          <w:marBottom w:val="0"/>
          <w:divBdr>
            <w:top w:val="none" w:sz="0" w:space="0" w:color="auto"/>
            <w:left w:val="none" w:sz="0" w:space="0" w:color="auto"/>
            <w:bottom w:val="none" w:sz="0" w:space="0" w:color="auto"/>
            <w:right w:val="none" w:sz="0" w:space="0" w:color="auto"/>
          </w:divBdr>
          <w:divsChild>
            <w:div w:id="30038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8166711">
      <w:bodyDiv w:val="1"/>
      <w:marLeft w:val="0"/>
      <w:marRight w:val="0"/>
      <w:marTop w:val="0"/>
      <w:marBottom w:val="0"/>
      <w:divBdr>
        <w:top w:val="none" w:sz="0" w:space="0" w:color="auto"/>
        <w:left w:val="none" w:sz="0" w:space="0" w:color="auto"/>
        <w:bottom w:val="none" w:sz="0" w:space="0" w:color="auto"/>
        <w:right w:val="none" w:sz="0" w:space="0" w:color="auto"/>
      </w:divBdr>
      <w:divsChild>
        <w:div w:id="953294645">
          <w:marLeft w:val="0"/>
          <w:marRight w:val="0"/>
          <w:marTop w:val="0"/>
          <w:marBottom w:val="0"/>
          <w:divBdr>
            <w:top w:val="none" w:sz="0" w:space="0" w:color="auto"/>
            <w:left w:val="none" w:sz="0" w:space="0" w:color="auto"/>
            <w:bottom w:val="none" w:sz="0" w:space="0" w:color="auto"/>
            <w:right w:val="none" w:sz="0" w:space="0" w:color="auto"/>
          </w:divBdr>
        </w:div>
        <w:div w:id="985428527">
          <w:marLeft w:val="0"/>
          <w:marRight w:val="0"/>
          <w:marTop w:val="0"/>
          <w:marBottom w:val="0"/>
          <w:divBdr>
            <w:top w:val="none" w:sz="0" w:space="0" w:color="auto"/>
            <w:left w:val="none" w:sz="0" w:space="0" w:color="auto"/>
            <w:bottom w:val="none" w:sz="0" w:space="0" w:color="auto"/>
            <w:right w:val="none" w:sz="0" w:space="0" w:color="auto"/>
          </w:divBdr>
        </w:div>
      </w:divsChild>
    </w:div>
    <w:div w:id="693455851">
      <w:bodyDiv w:val="1"/>
      <w:marLeft w:val="0"/>
      <w:marRight w:val="0"/>
      <w:marTop w:val="0"/>
      <w:marBottom w:val="0"/>
      <w:divBdr>
        <w:top w:val="none" w:sz="0" w:space="0" w:color="auto"/>
        <w:left w:val="none" w:sz="0" w:space="0" w:color="auto"/>
        <w:bottom w:val="none" w:sz="0" w:space="0" w:color="auto"/>
        <w:right w:val="none" w:sz="0" w:space="0" w:color="auto"/>
      </w:divBdr>
      <w:divsChild>
        <w:div w:id="1880629690">
          <w:marLeft w:val="0"/>
          <w:marRight w:val="0"/>
          <w:marTop w:val="0"/>
          <w:marBottom w:val="0"/>
          <w:divBdr>
            <w:top w:val="none" w:sz="0" w:space="0" w:color="auto"/>
            <w:left w:val="none" w:sz="0" w:space="0" w:color="auto"/>
            <w:bottom w:val="none" w:sz="0" w:space="0" w:color="auto"/>
            <w:right w:val="none" w:sz="0" w:space="0" w:color="auto"/>
          </w:divBdr>
        </w:div>
        <w:div w:id="1954939732">
          <w:marLeft w:val="0"/>
          <w:marRight w:val="0"/>
          <w:marTop w:val="0"/>
          <w:marBottom w:val="0"/>
          <w:divBdr>
            <w:top w:val="none" w:sz="0" w:space="0" w:color="auto"/>
            <w:left w:val="none" w:sz="0" w:space="0" w:color="auto"/>
            <w:bottom w:val="none" w:sz="0" w:space="0" w:color="auto"/>
            <w:right w:val="none" w:sz="0" w:space="0" w:color="auto"/>
          </w:divBdr>
        </w:div>
      </w:divsChild>
    </w:div>
    <w:div w:id="696850672">
      <w:bodyDiv w:val="1"/>
      <w:marLeft w:val="0"/>
      <w:marRight w:val="0"/>
      <w:marTop w:val="0"/>
      <w:marBottom w:val="0"/>
      <w:divBdr>
        <w:top w:val="none" w:sz="0" w:space="0" w:color="auto"/>
        <w:left w:val="none" w:sz="0" w:space="0" w:color="auto"/>
        <w:bottom w:val="none" w:sz="0" w:space="0" w:color="auto"/>
        <w:right w:val="none" w:sz="0" w:space="0" w:color="auto"/>
      </w:divBdr>
      <w:divsChild>
        <w:div w:id="10766562">
          <w:marLeft w:val="0"/>
          <w:marRight w:val="0"/>
          <w:marTop w:val="0"/>
          <w:marBottom w:val="0"/>
          <w:divBdr>
            <w:top w:val="none" w:sz="0" w:space="0" w:color="auto"/>
            <w:left w:val="none" w:sz="0" w:space="0" w:color="auto"/>
            <w:bottom w:val="none" w:sz="0" w:space="0" w:color="auto"/>
            <w:right w:val="none" w:sz="0" w:space="0" w:color="auto"/>
          </w:divBdr>
          <w:divsChild>
            <w:div w:id="191249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2654020">
      <w:bodyDiv w:val="1"/>
      <w:marLeft w:val="0"/>
      <w:marRight w:val="0"/>
      <w:marTop w:val="0"/>
      <w:marBottom w:val="0"/>
      <w:divBdr>
        <w:top w:val="none" w:sz="0" w:space="0" w:color="auto"/>
        <w:left w:val="none" w:sz="0" w:space="0" w:color="auto"/>
        <w:bottom w:val="none" w:sz="0" w:space="0" w:color="auto"/>
        <w:right w:val="none" w:sz="0" w:space="0" w:color="auto"/>
      </w:divBdr>
      <w:divsChild>
        <w:div w:id="1151411763">
          <w:marLeft w:val="0"/>
          <w:marRight w:val="0"/>
          <w:marTop w:val="0"/>
          <w:marBottom w:val="0"/>
          <w:divBdr>
            <w:top w:val="none" w:sz="0" w:space="0" w:color="auto"/>
            <w:left w:val="none" w:sz="0" w:space="0" w:color="auto"/>
            <w:bottom w:val="none" w:sz="0" w:space="0" w:color="auto"/>
            <w:right w:val="none" w:sz="0" w:space="0" w:color="auto"/>
          </w:divBdr>
        </w:div>
        <w:div w:id="802696408">
          <w:marLeft w:val="0"/>
          <w:marRight w:val="0"/>
          <w:marTop w:val="0"/>
          <w:marBottom w:val="0"/>
          <w:divBdr>
            <w:top w:val="none" w:sz="0" w:space="0" w:color="auto"/>
            <w:left w:val="none" w:sz="0" w:space="0" w:color="auto"/>
            <w:bottom w:val="none" w:sz="0" w:space="0" w:color="auto"/>
            <w:right w:val="none" w:sz="0" w:space="0" w:color="auto"/>
          </w:divBdr>
        </w:div>
        <w:div w:id="938759752">
          <w:marLeft w:val="0"/>
          <w:marRight w:val="0"/>
          <w:marTop w:val="0"/>
          <w:marBottom w:val="0"/>
          <w:divBdr>
            <w:top w:val="none" w:sz="0" w:space="0" w:color="auto"/>
            <w:left w:val="none" w:sz="0" w:space="0" w:color="auto"/>
            <w:bottom w:val="none" w:sz="0" w:space="0" w:color="auto"/>
            <w:right w:val="none" w:sz="0" w:space="0" w:color="auto"/>
          </w:divBdr>
        </w:div>
      </w:divsChild>
    </w:div>
    <w:div w:id="743257731">
      <w:bodyDiv w:val="1"/>
      <w:marLeft w:val="0"/>
      <w:marRight w:val="0"/>
      <w:marTop w:val="0"/>
      <w:marBottom w:val="0"/>
      <w:divBdr>
        <w:top w:val="none" w:sz="0" w:space="0" w:color="auto"/>
        <w:left w:val="none" w:sz="0" w:space="0" w:color="auto"/>
        <w:bottom w:val="none" w:sz="0" w:space="0" w:color="auto"/>
        <w:right w:val="none" w:sz="0" w:space="0" w:color="auto"/>
      </w:divBdr>
      <w:divsChild>
        <w:div w:id="402915786">
          <w:marLeft w:val="0"/>
          <w:marRight w:val="0"/>
          <w:marTop w:val="0"/>
          <w:marBottom w:val="0"/>
          <w:divBdr>
            <w:top w:val="none" w:sz="0" w:space="0" w:color="auto"/>
            <w:left w:val="none" w:sz="0" w:space="0" w:color="auto"/>
            <w:bottom w:val="none" w:sz="0" w:space="0" w:color="auto"/>
            <w:right w:val="none" w:sz="0" w:space="0" w:color="auto"/>
          </w:divBdr>
        </w:div>
      </w:divsChild>
    </w:div>
    <w:div w:id="747386483">
      <w:bodyDiv w:val="1"/>
      <w:marLeft w:val="0"/>
      <w:marRight w:val="0"/>
      <w:marTop w:val="0"/>
      <w:marBottom w:val="0"/>
      <w:divBdr>
        <w:top w:val="none" w:sz="0" w:space="0" w:color="auto"/>
        <w:left w:val="none" w:sz="0" w:space="0" w:color="auto"/>
        <w:bottom w:val="none" w:sz="0" w:space="0" w:color="auto"/>
        <w:right w:val="none" w:sz="0" w:space="0" w:color="auto"/>
      </w:divBdr>
      <w:divsChild>
        <w:div w:id="1422530553">
          <w:marLeft w:val="0"/>
          <w:marRight w:val="0"/>
          <w:marTop w:val="0"/>
          <w:marBottom w:val="0"/>
          <w:divBdr>
            <w:top w:val="none" w:sz="0" w:space="0" w:color="auto"/>
            <w:left w:val="none" w:sz="0" w:space="0" w:color="auto"/>
            <w:bottom w:val="none" w:sz="0" w:space="0" w:color="auto"/>
            <w:right w:val="none" w:sz="0" w:space="0" w:color="auto"/>
          </w:divBdr>
          <w:divsChild>
            <w:div w:id="631207608">
              <w:marLeft w:val="0"/>
              <w:marRight w:val="0"/>
              <w:marTop w:val="0"/>
              <w:marBottom w:val="0"/>
              <w:divBdr>
                <w:top w:val="none" w:sz="0" w:space="0" w:color="auto"/>
                <w:left w:val="none" w:sz="0" w:space="0" w:color="auto"/>
                <w:bottom w:val="none" w:sz="0" w:space="0" w:color="auto"/>
                <w:right w:val="none" w:sz="0" w:space="0" w:color="auto"/>
              </w:divBdr>
            </w:div>
            <w:div w:id="221596235">
              <w:marLeft w:val="0"/>
              <w:marRight w:val="0"/>
              <w:marTop w:val="0"/>
              <w:marBottom w:val="0"/>
              <w:divBdr>
                <w:top w:val="none" w:sz="0" w:space="0" w:color="auto"/>
                <w:left w:val="none" w:sz="0" w:space="0" w:color="auto"/>
                <w:bottom w:val="none" w:sz="0" w:space="0" w:color="auto"/>
                <w:right w:val="none" w:sz="0" w:space="0" w:color="auto"/>
              </w:divBdr>
            </w:div>
            <w:div w:id="857432390">
              <w:marLeft w:val="0"/>
              <w:marRight w:val="0"/>
              <w:marTop w:val="0"/>
              <w:marBottom w:val="0"/>
              <w:divBdr>
                <w:top w:val="none" w:sz="0" w:space="0" w:color="auto"/>
                <w:left w:val="none" w:sz="0" w:space="0" w:color="auto"/>
                <w:bottom w:val="none" w:sz="0" w:space="0" w:color="auto"/>
                <w:right w:val="none" w:sz="0" w:space="0" w:color="auto"/>
              </w:divBdr>
            </w:div>
          </w:divsChild>
        </w:div>
        <w:div w:id="1924217948">
          <w:marLeft w:val="0"/>
          <w:marRight w:val="0"/>
          <w:marTop w:val="0"/>
          <w:marBottom w:val="0"/>
          <w:divBdr>
            <w:top w:val="none" w:sz="0" w:space="0" w:color="auto"/>
            <w:left w:val="none" w:sz="0" w:space="0" w:color="auto"/>
            <w:bottom w:val="none" w:sz="0" w:space="0" w:color="auto"/>
            <w:right w:val="none" w:sz="0" w:space="0" w:color="auto"/>
          </w:divBdr>
          <w:divsChild>
            <w:div w:id="970676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8552250">
      <w:bodyDiv w:val="1"/>
      <w:marLeft w:val="0"/>
      <w:marRight w:val="0"/>
      <w:marTop w:val="0"/>
      <w:marBottom w:val="0"/>
      <w:divBdr>
        <w:top w:val="none" w:sz="0" w:space="0" w:color="auto"/>
        <w:left w:val="none" w:sz="0" w:space="0" w:color="auto"/>
        <w:bottom w:val="none" w:sz="0" w:space="0" w:color="auto"/>
        <w:right w:val="none" w:sz="0" w:space="0" w:color="auto"/>
      </w:divBdr>
    </w:div>
    <w:div w:id="778641861">
      <w:bodyDiv w:val="1"/>
      <w:marLeft w:val="0"/>
      <w:marRight w:val="0"/>
      <w:marTop w:val="0"/>
      <w:marBottom w:val="0"/>
      <w:divBdr>
        <w:top w:val="none" w:sz="0" w:space="0" w:color="auto"/>
        <w:left w:val="none" w:sz="0" w:space="0" w:color="auto"/>
        <w:bottom w:val="none" w:sz="0" w:space="0" w:color="auto"/>
        <w:right w:val="none" w:sz="0" w:space="0" w:color="auto"/>
      </w:divBdr>
      <w:divsChild>
        <w:div w:id="1111127916">
          <w:marLeft w:val="0"/>
          <w:marRight w:val="0"/>
          <w:marTop w:val="0"/>
          <w:marBottom w:val="0"/>
          <w:divBdr>
            <w:top w:val="none" w:sz="0" w:space="0" w:color="auto"/>
            <w:left w:val="none" w:sz="0" w:space="0" w:color="auto"/>
            <w:bottom w:val="none" w:sz="0" w:space="0" w:color="auto"/>
            <w:right w:val="none" w:sz="0" w:space="0" w:color="auto"/>
          </w:divBdr>
          <w:divsChild>
            <w:div w:id="1776628538">
              <w:marLeft w:val="0"/>
              <w:marRight w:val="0"/>
              <w:marTop w:val="0"/>
              <w:marBottom w:val="0"/>
              <w:divBdr>
                <w:top w:val="none" w:sz="0" w:space="0" w:color="auto"/>
                <w:left w:val="none" w:sz="0" w:space="0" w:color="auto"/>
                <w:bottom w:val="none" w:sz="0" w:space="0" w:color="auto"/>
                <w:right w:val="none" w:sz="0" w:space="0" w:color="auto"/>
              </w:divBdr>
              <w:divsChild>
                <w:div w:id="1717006170">
                  <w:marLeft w:val="0"/>
                  <w:marRight w:val="0"/>
                  <w:marTop w:val="0"/>
                  <w:marBottom w:val="0"/>
                  <w:divBdr>
                    <w:top w:val="none" w:sz="0" w:space="0" w:color="auto"/>
                    <w:left w:val="none" w:sz="0" w:space="0" w:color="auto"/>
                    <w:bottom w:val="none" w:sz="0" w:space="0" w:color="auto"/>
                    <w:right w:val="none" w:sz="0" w:space="0" w:color="auto"/>
                  </w:divBdr>
                </w:div>
              </w:divsChild>
            </w:div>
            <w:div w:id="1218055611">
              <w:marLeft w:val="0"/>
              <w:marRight w:val="0"/>
              <w:marTop w:val="0"/>
              <w:marBottom w:val="0"/>
              <w:divBdr>
                <w:top w:val="none" w:sz="0" w:space="0" w:color="auto"/>
                <w:left w:val="none" w:sz="0" w:space="0" w:color="auto"/>
                <w:bottom w:val="none" w:sz="0" w:space="0" w:color="auto"/>
                <w:right w:val="none" w:sz="0" w:space="0" w:color="auto"/>
              </w:divBdr>
            </w:div>
          </w:divsChild>
        </w:div>
        <w:div w:id="1322001769">
          <w:marLeft w:val="0"/>
          <w:marRight w:val="0"/>
          <w:marTop w:val="0"/>
          <w:marBottom w:val="0"/>
          <w:divBdr>
            <w:top w:val="none" w:sz="0" w:space="0" w:color="auto"/>
            <w:left w:val="none" w:sz="0" w:space="0" w:color="auto"/>
            <w:bottom w:val="none" w:sz="0" w:space="0" w:color="auto"/>
            <w:right w:val="none" w:sz="0" w:space="0" w:color="auto"/>
          </w:divBdr>
          <w:divsChild>
            <w:div w:id="586304466">
              <w:marLeft w:val="0"/>
              <w:marRight w:val="0"/>
              <w:marTop w:val="0"/>
              <w:marBottom w:val="0"/>
              <w:divBdr>
                <w:top w:val="none" w:sz="0" w:space="0" w:color="auto"/>
                <w:left w:val="none" w:sz="0" w:space="0" w:color="auto"/>
                <w:bottom w:val="none" w:sz="0" w:space="0" w:color="auto"/>
                <w:right w:val="none" w:sz="0" w:space="0" w:color="auto"/>
              </w:divBdr>
            </w:div>
          </w:divsChild>
        </w:div>
        <w:div w:id="1313945915">
          <w:marLeft w:val="0"/>
          <w:marRight w:val="0"/>
          <w:marTop w:val="0"/>
          <w:marBottom w:val="0"/>
          <w:divBdr>
            <w:top w:val="none" w:sz="0" w:space="0" w:color="auto"/>
            <w:left w:val="none" w:sz="0" w:space="0" w:color="auto"/>
            <w:bottom w:val="none" w:sz="0" w:space="0" w:color="auto"/>
            <w:right w:val="none" w:sz="0" w:space="0" w:color="auto"/>
          </w:divBdr>
          <w:divsChild>
            <w:div w:id="2141797716">
              <w:marLeft w:val="0"/>
              <w:marRight w:val="0"/>
              <w:marTop w:val="0"/>
              <w:marBottom w:val="0"/>
              <w:divBdr>
                <w:top w:val="none" w:sz="0" w:space="0" w:color="auto"/>
                <w:left w:val="none" w:sz="0" w:space="0" w:color="auto"/>
                <w:bottom w:val="none" w:sz="0" w:space="0" w:color="auto"/>
                <w:right w:val="none" w:sz="0" w:space="0" w:color="auto"/>
              </w:divBdr>
              <w:divsChild>
                <w:div w:id="1029643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9684910">
      <w:bodyDiv w:val="1"/>
      <w:marLeft w:val="0"/>
      <w:marRight w:val="0"/>
      <w:marTop w:val="0"/>
      <w:marBottom w:val="0"/>
      <w:divBdr>
        <w:top w:val="none" w:sz="0" w:space="0" w:color="auto"/>
        <w:left w:val="none" w:sz="0" w:space="0" w:color="auto"/>
        <w:bottom w:val="none" w:sz="0" w:space="0" w:color="auto"/>
        <w:right w:val="none" w:sz="0" w:space="0" w:color="auto"/>
      </w:divBdr>
      <w:divsChild>
        <w:div w:id="1489402817">
          <w:marLeft w:val="0"/>
          <w:marRight w:val="0"/>
          <w:marTop w:val="0"/>
          <w:marBottom w:val="0"/>
          <w:divBdr>
            <w:top w:val="none" w:sz="0" w:space="0" w:color="auto"/>
            <w:left w:val="none" w:sz="0" w:space="0" w:color="auto"/>
            <w:bottom w:val="none" w:sz="0" w:space="0" w:color="auto"/>
            <w:right w:val="none" w:sz="0" w:space="0" w:color="auto"/>
          </w:divBdr>
          <w:divsChild>
            <w:div w:id="495462792">
              <w:marLeft w:val="0"/>
              <w:marRight w:val="0"/>
              <w:marTop w:val="0"/>
              <w:marBottom w:val="0"/>
              <w:divBdr>
                <w:top w:val="none" w:sz="0" w:space="0" w:color="auto"/>
                <w:left w:val="none" w:sz="0" w:space="0" w:color="auto"/>
                <w:bottom w:val="none" w:sz="0" w:space="0" w:color="auto"/>
                <w:right w:val="none" w:sz="0" w:space="0" w:color="auto"/>
              </w:divBdr>
            </w:div>
            <w:div w:id="908462280">
              <w:marLeft w:val="0"/>
              <w:marRight w:val="0"/>
              <w:marTop w:val="0"/>
              <w:marBottom w:val="0"/>
              <w:divBdr>
                <w:top w:val="none" w:sz="0" w:space="0" w:color="auto"/>
                <w:left w:val="none" w:sz="0" w:space="0" w:color="auto"/>
                <w:bottom w:val="none" w:sz="0" w:space="0" w:color="auto"/>
                <w:right w:val="none" w:sz="0" w:space="0" w:color="auto"/>
              </w:divBdr>
              <w:divsChild>
                <w:div w:id="409162636">
                  <w:marLeft w:val="0"/>
                  <w:marRight w:val="0"/>
                  <w:marTop w:val="0"/>
                  <w:marBottom w:val="0"/>
                  <w:divBdr>
                    <w:top w:val="none" w:sz="0" w:space="0" w:color="auto"/>
                    <w:left w:val="none" w:sz="0" w:space="0" w:color="auto"/>
                    <w:bottom w:val="none" w:sz="0" w:space="0" w:color="auto"/>
                    <w:right w:val="none" w:sz="0" w:space="0" w:color="auto"/>
                  </w:divBdr>
                  <w:divsChild>
                    <w:div w:id="957643839">
                      <w:marLeft w:val="0"/>
                      <w:marRight w:val="0"/>
                      <w:marTop w:val="0"/>
                      <w:marBottom w:val="0"/>
                      <w:divBdr>
                        <w:top w:val="none" w:sz="0" w:space="0" w:color="auto"/>
                        <w:left w:val="none" w:sz="0" w:space="0" w:color="auto"/>
                        <w:bottom w:val="none" w:sz="0" w:space="0" w:color="auto"/>
                        <w:right w:val="none" w:sz="0" w:space="0" w:color="auto"/>
                      </w:divBdr>
                    </w:div>
                    <w:div w:id="230191760">
                      <w:marLeft w:val="0"/>
                      <w:marRight w:val="0"/>
                      <w:marTop w:val="0"/>
                      <w:marBottom w:val="0"/>
                      <w:divBdr>
                        <w:top w:val="none" w:sz="0" w:space="0" w:color="auto"/>
                        <w:left w:val="none" w:sz="0" w:space="0" w:color="auto"/>
                        <w:bottom w:val="none" w:sz="0" w:space="0" w:color="auto"/>
                        <w:right w:val="none" w:sz="0" w:space="0" w:color="auto"/>
                      </w:divBdr>
                      <w:divsChild>
                        <w:div w:id="903490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9515596">
          <w:marLeft w:val="0"/>
          <w:marRight w:val="0"/>
          <w:marTop w:val="0"/>
          <w:marBottom w:val="0"/>
          <w:divBdr>
            <w:top w:val="none" w:sz="0" w:space="0" w:color="auto"/>
            <w:left w:val="none" w:sz="0" w:space="0" w:color="auto"/>
            <w:bottom w:val="none" w:sz="0" w:space="0" w:color="auto"/>
            <w:right w:val="none" w:sz="0" w:space="0" w:color="auto"/>
          </w:divBdr>
          <w:divsChild>
            <w:div w:id="1120878834">
              <w:marLeft w:val="0"/>
              <w:marRight w:val="0"/>
              <w:marTop w:val="0"/>
              <w:marBottom w:val="0"/>
              <w:divBdr>
                <w:top w:val="none" w:sz="0" w:space="0" w:color="auto"/>
                <w:left w:val="none" w:sz="0" w:space="0" w:color="auto"/>
                <w:bottom w:val="none" w:sz="0" w:space="0" w:color="auto"/>
                <w:right w:val="none" w:sz="0" w:space="0" w:color="auto"/>
              </w:divBdr>
            </w:div>
          </w:divsChild>
        </w:div>
        <w:div w:id="9067914">
          <w:marLeft w:val="0"/>
          <w:marRight w:val="0"/>
          <w:marTop w:val="0"/>
          <w:marBottom w:val="0"/>
          <w:divBdr>
            <w:top w:val="none" w:sz="0" w:space="0" w:color="auto"/>
            <w:left w:val="none" w:sz="0" w:space="0" w:color="auto"/>
            <w:bottom w:val="none" w:sz="0" w:space="0" w:color="auto"/>
            <w:right w:val="none" w:sz="0" w:space="0" w:color="auto"/>
          </w:divBdr>
          <w:divsChild>
            <w:div w:id="1061710535">
              <w:marLeft w:val="0"/>
              <w:marRight w:val="0"/>
              <w:marTop w:val="0"/>
              <w:marBottom w:val="0"/>
              <w:divBdr>
                <w:top w:val="none" w:sz="0" w:space="0" w:color="auto"/>
                <w:left w:val="none" w:sz="0" w:space="0" w:color="auto"/>
                <w:bottom w:val="none" w:sz="0" w:space="0" w:color="auto"/>
                <w:right w:val="none" w:sz="0" w:space="0" w:color="auto"/>
              </w:divBdr>
              <w:divsChild>
                <w:div w:id="362485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1597379">
          <w:marLeft w:val="0"/>
          <w:marRight w:val="0"/>
          <w:marTop w:val="0"/>
          <w:marBottom w:val="0"/>
          <w:divBdr>
            <w:top w:val="none" w:sz="0" w:space="0" w:color="auto"/>
            <w:left w:val="none" w:sz="0" w:space="0" w:color="auto"/>
            <w:bottom w:val="none" w:sz="0" w:space="0" w:color="auto"/>
            <w:right w:val="none" w:sz="0" w:space="0" w:color="auto"/>
          </w:divBdr>
        </w:div>
      </w:divsChild>
    </w:div>
    <w:div w:id="784537580">
      <w:bodyDiv w:val="1"/>
      <w:marLeft w:val="0"/>
      <w:marRight w:val="0"/>
      <w:marTop w:val="0"/>
      <w:marBottom w:val="0"/>
      <w:divBdr>
        <w:top w:val="none" w:sz="0" w:space="0" w:color="auto"/>
        <w:left w:val="none" w:sz="0" w:space="0" w:color="auto"/>
        <w:bottom w:val="none" w:sz="0" w:space="0" w:color="auto"/>
        <w:right w:val="none" w:sz="0" w:space="0" w:color="auto"/>
      </w:divBdr>
    </w:div>
    <w:div w:id="828524190">
      <w:bodyDiv w:val="1"/>
      <w:marLeft w:val="0"/>
      <w:marRight w:val="0"/>
      <w:marTop w:val="0"/>
      <w:marBottom w:val="0"/>
      <w:divBdr>
        <w:top w:val="none" w:sz="0" w:space="0" w:color="auto"/>
        <w:left w:val="none" w:sz="0" w:space="0" w:color="auto"/>
        <w:bottom w:val="none" w:sz="0" w:space="0" w:color="auto"/>
        <w:right w:val="none" w:sz="0" w:space="0" w:color="auto"/>
      </w:divBdr>
      <w:divsChild>
        <w:div w:id="6953458">
          <w:marLeft w:val="0"/>
          <w:marRight w:val="0"/>
          <w:marTop w:val="0"/>
          <w:marBottom w:val="0"/>
          <w:divBdr>
            <w:top w:val="none" w:sz="0" w:space="0" w:color="auto"/>
            <w:left w:val="none" w:sz="0" w:space="0" w:color="auto"/>
            <w:bottom w:val="none" w:sz="0" w:space="0" w:color="auto"/>
            <w:right w:val="none" w:sz="0" w:space="0" w:color="auto"/>
          </w:divBdr>
          <w:divsChild>
            <w:div w:id="1213882401">
              <w:marLeft w:val="0"/>
              <w:marRight w:val="0"/>
              <w:marTop w:val="0"/>
              <w:marBottom w:val="0"/>
              <w:divBdr>
                <w:top w:val="none" w:sz="0" w:space="0" w:color="auto"/>
                <w:left w:val="none" w:sz="0" w:space="0" w:color="auto"/>
                <w:bottom w:val="none" w:sz="0" w:space="0" w:color="auto"/>
                <w:right w:val="none" w:sz="0" w:space="0" w:color="auto"/>
              </w:divBdr>
              <w:divsChild>
                <w:div w:id="221450433">
                  <w:marLeft w:val="0"/>
                  <w:marRight w:val="0"/>
                  <w:marTop w:val="0"/>
                  <w:marBottom w:val="0"/>
                  <w:divBdr>
                    <w:top w:val="none" w:sz="0" w:space="0" w:color="auto"/>
                    <w:left w:val="none" w:sz="0" w:space="0" w:color="auto"/>
                    <w:bottom w:val="none" w:sz="0" w:space="0" w:color="auto"/>
                    <w:right w:val="none" w:sz="0" w:space="0" w:color="auto"/>
                  </w:divBdr>
                  <w:divsChild>
                    <w:div w:id="1314681237">
                      <w:marLeft w:val="0"/>
                      <w:marRight w:val="0"/>
                      <w:marTop w:val="0"/>
                      <w:marBottom w:val="0"/>
                      <w:divBdr>
                        <w:top w:val="none" w:sz="0" w:space="0" w:color="auto"/>
                        <w:left w:val="none" w:sz="0" w:space="0" w:color="auto"/>
                        <w:bottom w:val="none" w:sz="0" w:space="0" w:color="auto"/>
                        <w:right w:val="none" w:sz="0" w:space="0" w:color="auto"/>
                      </w:divBdr>
                      <w:divsChild>
                        <w:div w:id="1893418464">
                          <w:marLeft w:val="0"/>
                          <w:marRight w:val="0"/>
                          <w:marTop w:val="0"/>
                          <w:marBottom w:val="0"/>
                          <w:divBdr>
                            <w:top w:val="none" w:sz="0" w:space="0" w:color="auto"/>
                            <w:left w:val="none" w:sz="0" w:space="0" w:color="auto"/>
                            <w:bottom w:val="none" w:sz="0" w:space="0" w:color="auto"/>
                            <w:right w:val="none" w:sz="0" w:space="0" w:color="auto"/>
                          </w:divBdr>
                          <w:divsChild>
                            <w:div w:id="1146975233">
                              <w:marLeft w:val="0"/>
                              <w:marRight w:val="0"/>
                              <w:marTop w:val="0"/>
                              <w:marBottom w:val="0"/>
                              <w:divBdr>
                                <w:top w:val="none" w:sz="0" w:space="0" w:color="auto"/>
                                <w:left w:val="none" w:sz="0" w:space="0" w:color="auto"/>
                                <w:bottom w:val="none" w:sz="0" w:space="0" w:color="auto"/>
                                <w:right w:val="none" w:sz="0" w:space="0" w:color="auto"/>
                              </w:divBdr>
                              <w:divsChild>
                                <w:div w:id="1344623477">
                                  <w:marLeft w:val="0"/>
                                  <w:marRight w:val="0"/>
                                  <w:marTop w:val="0"/>
                                  <w:marBottom w:val="0"/>
                                  <w:divBdr>
                                    <w:top w:val="none" w:sz="0" w:space="0" w:color="auto"/>
                                    <w:left w:val="none" w:sz="0" w:space="0" w:color="auto"/>
                                    <w:bottom w:val="none" w:sz="0" w:space="0" w:color="auto"/>
                                    <w:right w:val="none" w:sz="0" w:space="0" w:color="auto"/>
                                  </w:divBdr>
                                  <w:divsChild>
                                    <w:div w:id="101175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83784106">
          <w:marLeft w:val="0"/>
          <w:marRight w:val="0"/>
          <w:marTop w:val="0"/>
          <w:marBottom w:val="0"/>
          <w:divBdr>
            <w:top w:val="none" w:sz="0" w:space="0" w:color="auto"/>
            <w:left w:val="none" w:sz="0" w:space="0" w:color="auto"/>
            <w:bottom w:val="none" w:sz="0" w:space="0" w:color="auto"/>
            <w:right w:val="none" w:sz="0" w:space="0" w:color="auto"/>
          </w:divBdr>
          <w:divsChild>
            <w:div w:id="1948391200">
              <w:marLeft w:val="0"/>
              <w:marRight w:val="0"/>
              <w:marTop w:val="0"/>
              <w:marBottom w:val="0"/>
              <w:divBdr>
                <w:top w:val="none" w:sz="0" w:space="0" w:color="auto"/>
                <w:left w:val="none" w:sz="0" w:space="0" w:color="auto"/>
                <w:bottom w:val="none" w:sz="0" w:space="0" w:color="auto"/>
                <w:right w:val="none" w:sz="0" w:space="0" w:color="auto"/>
              </w:divBdr>
              <w:divsChild>
                <w:div w:id="1236669498">
                  <w:marLeft w:val="0"/>
                  <w:marRight w:val="0"/>
                  <w:marTop w:val="0"/>
                  <w:marBottom w:val="0"/>
                  <w:divBdr>
                    <w:top w:val="none" w:sz="0" w:space="0" w:color="auto"/>
                    <w:left w:val="none" w:sz="0" w:space="0" w:color="auto"/>
                    <w:bottom w:val="none" w:sz="0" w:space="0" w:color="auto"/>
                    <w:right w:val="none" w:sz="0" w:space="0" w:color="auto"/>
                  </w:divBdr>
                  <w:divsChild>
                    <w:div w:id="1639215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5163108">
      <w:bodyDiv w:val="1"/>
      <w:marLeft w:val="0"/>
      <w:marRight w:val="0"/>
      <w:marTop w:val="0"/>
      <w:marBottom w:val="0"/>
      <w:divBdr>
        <w:top w:val="none" w:sz="0" w:space="0" w:color="auto"/>
        <w:left w:val="none" w:sz="0" w:space="0" w:color="auto"/>
        <w:bottom w:val="none" w:sz="0" w:space="0" w:color="auto"/>
        <w:right w:val="none" w:sz="0" w:space="0" w:color="auto"/>
      </w:divBdr>
      <w:divsChild>
        <w:div w:id="525827273">
          <w:marLeft w:val="0"/>
          <w:marRight w:val="0"/>
          <w:marTop w:val="0"/>
          <w:marBottom w:val="0"/>
          <w:divBdr>
            <w:top w:val="none" w:sz="0" w:space="0" w:color="auto"/>
            <w:left w:val="none" w:sz="0" w:space="0" w:color="auto"/>
            <w:bottom w:val="none" w:sz="0" w:space="0" w:color="auto"/>
            <w:right w:val="none" w:sz="0" w:space="0" w:color="auto"/>
          </w:divBdr>
        </w:div>
        <w:div w:id="1003968543">
          <w:marLeft w:val="0"/>
          <w:marRight w:val="0"/>
          <w:marTop w:val="0"/>
          <w:marBottom w:val="0"/>
          <w:divBdr>
            <w:top w:val="none" w:sz="0" w:space="0" w:color="auto"/>
            <w:left w:val="none" w:sz="0" w:space="0" w:color="auto"/>
            <w:bottom w:val="none" w:sz="0" w:space="0" w:color="auto"/>
            <w:right w:val="none" w:sz="0" w:space="0" w:color="auto"/>
          </w:divBdr>
          <w:divsChild>
            <w:div w:id="1402214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9094039">
      <w:bodyDiv w:val="1"/>
      <w:marLeft w:val="0"/>
      <w:marRight w:val="0"/>
      <w:marTop w:val="0"/>
      <w:marBottom w:val="0"/>
      <w:divBdr>
        <w:top w:val="none" w:sz="0" w:space="0" w:color="auto"/>
        <w:left w:val="none" w:sz="0" w:space="0" w:color="auto"/>
        <w:bottom w:val="none" w:sz="0" w:space="0" w:color="auto"/>
        <w:right w:val="none" w:sz="0" w:space="0" w:color="auto"/>
      </w:divBdr>
      <w:divsChild>
        <w:div w:id="429468937">
          <w:marLeft w:val="0"/>
          <w:marRight w:val="0"/>
          <w:marTop w:val="0"/>
          <w:marBottom w:val="0"/>
          <w:divBdr>
            <w:top w:val="none" w:sz="0" w:space="0" w:color="auto"/>
            <w:left w:val="none" w:sz="0" w:space="0" w:color="auto"/>
            <w:bottom w:val="none" w:sz="0" w:space="0" w:color="auto"/>
            <w:right w:val="none" w:sz="0" w:space="0" w:color="auto"/>
          </w:divBdr>
          <w:divsChild>
            <w:div w:id="690183132">
              <w:marLeft w:val="0"/>
              <w:marRight w:val="0"/>
              <w:marTop w:val="0"/>
              <w:marBottom w:val="0"/>
              <w:divBdr>
                <w:top w:val="none" w:sz="0" w:space="0" w:color="auto"/>
                <w:left w:val="none" w:sz="0" w:space="0" w:color="auto"/>
                <w:bottom w:val="none" w:sz="0" w:space="0" w:color="auto"/>
                <w:right w:val="none" w:sz="0" w:space="0" w:color="auto"/>
              </w:divBdr>
            </w:div>
          </w:divsChild>
        </w:div>
        <w:div w:id="24645201">
          <w:marLeft w:val="0"/>
          <w:marRight w:val="0"/>
          <w:marTop w:val="0"/>
          <w:marBottom w:val="0"/>
          <w:divBdr>
            <w:top w:val="none" w:sz="0" w:space="0" w:color="auto"/>
            <w:left w:val="none" w:sz="0" w:space="0" w:color="auto"/>
            <w:bottom w:val="none" w:sz="0" w:space="0" w:color="auto"/>
            <w:right w:val="none" w:sz="0" w:space="0" w:color="auto"/>
          </w:divBdr>
          <w:divsChild>
            <w:div w:id="847208915">
              <w:marLeft w:val="0"/>
              <w:marRight w:val="0"/>
              <w:marTop w:val="0"/>
              <w:marBottom w:val="0"/>
              <w:divBdr>
                <w:top w:val="none" w:sz="0" w:space="0" w:color="auto"/>
                <w:left w:val="none" w:sz="0" w:space="0" w:color="auto"/>
                <w:bottom w:val="none" w:sz="0" w:space="0" w:color="auto"/>
                <w:right w:val="none" w:sz="0" w:space="0" w:color="auto"/>
              </w:divBdr>
              <w:divsChild>
                <w:div w:id="1658222728">
                  <w:marLeft w:val="0"/>
                  <w:marRight w:val="0"/>
                  <w:marTop w:val="0"/>
                  <w:marBottom w:val="0"/>
                  <w:divBdr>
                    <w:top w:val="none" w:sz="0" w:space="0" w:color="auto"/>
                    <w:left w:val="none" w:sz="0" w:space="0" w:color="auto"/>
                    <w:bottom w:val="none" w:sz="0" w:space="0" w:color="auto"/>
                    <w:right w:val="none" w:sz="0" w:space="0" w:color="auto"/>
                  </w:divBdr>
                  <w:divsChild>
                    <w:div w:id="1324623774">
                      <w:marLeft w:val="0"/>
                      <w:marRight w:val="0"/>
                      <w:marTop w:val="0"/>
                      <w:marBottom w:val="0"/>
                      <w:divBdr>
                        <w:top w:val="none" w:sz="0" w:space="0" w:color="auto"/>
                        <w:left w:val="none" w:sz="0" w:space="0" w:color="auto"/>
                        <w:bottom w:val="none" w:sz="0" w:space="0" w:color="auto"/>
                        <w:right w:val="none" w:sz="0" w:space="0" w:color="auto"/>
                      </w:divBdr>
                      <w:divsChild>
                        <w:div w:id="123935251">
                          <w:marLeft w:val="0"/>
                          <w:marRight w:val="0"/>
                          <w:marTop w:val="0"/>
                          <w:marBottom w:val="0"/>
                          <w:divBdr>
                            <w:top w:val="none" w:sz="0" w:space="0" w:color="auto"/>
                            <w:left w:val="none" w:sz="0" w:space="0" w:color="auto"/>
                            <w:bottom w:val="none" w:sz="0" w:space="0" w:color="auto"/>
                            <w:right w:val="none" w:sz="0" w:space="0" w:color="auto"/>
                          </w:divBdr>
                          <w:divsChild>
                            <w:div w:id="142838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4513589">
      <w:bodyDiv w:val="1"/>
      <w:marLeft w:val="0"/>
      <w:marRight w:val="0"/>
      <w:marTop w:val="0"/>
      <w:marBottom w:val="0"/>
      <w:divBdr>
        <w:top w:val="none" w:sz="0" w:space="0" w:color="auto"/>
        <w:left w:val="none" w:sz="0" w:space="0" w:color="auto"/>
        <w:bottom w:val="none" w:sz="0" w:space="0" w:color="auto"/>
        <w:right w:val="none" w:sz="0" w:space="0" w:color="auto"/>
      </w:divBdr>
      <w:divsChild>
        <w:div w:id="598829648">
          <w:marLeft w:val="0"/>
          <w:marRight w:val="0"/>
          <w:marTop w:val="0"/>
          <w:marBottom w:val="0"/>
          <w:divBdr>
            <w:top w:val="none" w:sz="0" w:space="0" w:color="auto"/>
            <w:left w:val="none" w:sz="0" w:space="0" w:color="auto"/>
            <w:bottom w:val="none" w:sz="0" w:space="0" w:color="auto"/>
            <w:right w:val="none" w:sz="0" w:space="0" w:color="auto"/>
          </w:divBdr>
        </w:div>
        <w:div w:id="460922827">
          <w:marLeft w:val="0"/>
          <w:marRight w:val="0"/>
          <w:marTop w:val="0"/>
          <w:marBottom w:val="0"/>
          <w:divBdr>
            <w:top w:val="none" w:sz="0" w:space="0" w:color="auto"/>
            <w:left w:val="none" w:sz="0" w:space="0" w:color="auto"/>
            <w:bottom w:val="none" w:sz="0" w:space="0" w:color="auto"/>
            <w:right w:val="none" w:sz="0" w:space="0" w:color="auto"/>
          </w:divBdr>
          <w:divsChild>
            <w:div w:id="1339427550">
              <w:marLeft w:val="0"/>
              <w:marRight w:val="0"/>
              <w:marTop w:val="0"/>
              <w:marBottom w:val="0"/>
              <w:divBdr>
                <w:top w:val="none" w:sz="0" w:space="0" w:color="auto"/>
                <w:left w:val="none" w:sz="0" w:space="0" w:color="auto"/>
                <w:bottom w:val="none" w:sz="0" w:space="0" w:color="auto"/>
                <w:right w:val="none" w:sz="0" w:space="0" w:color="auto"/>
              </w:divBdr>
            </w:div>
            <w:div w:id="23331047">
              <w:marLeft w:val="0"/>
              <w:marRight w:val="0"/>
              <w:marTop w:val="0"/>
              <w:marBottom w:val="0"/>
              <w:divBdr>
                <w:top w:val="none" w:sz="0" w:space="0" w:color="auto"/>
                <w:left w:val="none" w:sz="0" w:space="0" w:color="auto"/>
                <w:bottom w:val="none" w:sz="0" w:space="0" w:color="auto"/>
                <w:right w:val="none" w:sz="0" w:space="0" w:color="auto"/>
              </w:divBdr>
            </w:div>
            <w:div w:id="491213832">
              <w:marLeft w:val="0"/>
              <w:marRight w:val="0"/>
              <w:marTop w:val="0"/>
              <w:marBottom w:val="0"/>
              <w:divBdr>
                <w:top w:val="none" w:sz="0" w:space="0" w:color="auto"/>
                <w:left w:val="none" w:sz="0" w:space="0" w:color="auto"/>
                <w:bottom w:val="none" w:sz="0" w:space="0" w:color="auto"/>
                <w:right w:val="none" w:sz="0" w:space="0" w:color="auto"/>
              </w:divBdr>
            </w:div>
            <w:div w:id="1577857362">
              <w:marLeft w:val="0"/>
              <w:marRight w:val="0"/>
              <w:marTop w:val="0"/>
              <w:marBottom w:val="0"/>
              <w:divBdr>
                <w:top w:val="none" w:sz="0" w:space="0" w:color="auto"/>
                <w:left w:val="none" w:sz="0" w:space="0" w:color="auto"/>
                <w:bottom w:val="none" w:sz="0" w:space="0" w:color="auto"/>
                <w:right w:val="none" w:sz="0" w:space="0" w:color="auto"/>
              </w:divBdr>
            </w:div>
            <w:div w:id="742483086">
              <w:marLeft w:val="0"/>
              <w:marRight w:val="0"/>
              <w:marTop w:val="0"/>
              <w:marBottom w:val="0"/>
              <w:divBdr>
                <w:top w:val="none" w:sz="0" w:space="0" w:color="auto"/>
                <w:left w:val="none" w:sz="0" w:space="0" w:color="auto"/>
                <w:bottom w:val="none" w:sz="0" w:space="0" w:color="auto"/>
                <w:right w:val="none" w:sz="0" w:space="0" w:color="auto"/>
              </w:divBdr>
            </w:div>
            <w:div w:id="801580209">
              <w:marLeft w:val="0"/>
              <w:marRight w:val="0"/>
              <w:marTop w:val="0"/>
              <w:marBottom w:val="0"/>
              <w:divBdr>
                <w:top w:val="none" w:sz="0" w:space="0" w:color="auto"/>
                <w:left w:val="none" w:sz="0" w:space="0" w:color="auto"/>
                <w:bottom w:val="none" w:sz="0" w:space="0" w:color="auto"/>
                <w:right w:val="none" w:sz="0" w:space="0" w:color="auto"/>
              </w:divBdr>
            </w:div>
          </w:divsChild>
        </w:div>
        <w:div w:id="1833180127">
          <w:marLeft w:val="0"/>
          <w:marRight w:val="0"/>
          <w:marTop w:val="0"/>
          <w:marBottom w:val="0"/>
          <w:divBdr>
            <w:top w:val="none" w:sz="0" w:space="0" w:color="auto"/>
            <w:left w:val="none" w:sz="0" w:space="0" w:color="auto"/>
            <w:bottom w:val="none" w:sz="0" w:space="0" w:color="auto"/>
            <w:right w:val="none" w:sz="0" w:space="0" w:color="auto"/>
          </w:divBdr>
          <w:divsChild>
            <w:div w:id="1039666917">
              <w:marLeft w:val="0"/>
              <w:marRight w:val="0"/>
              <w:marTop w:val="0"/>
              <w:marBottom w:val="0"/>
              <w:divBdr>
                <w:top w:val="none" w:sz="0" w:space="0" w:color="auto"/>
                <w:left w:val="none" w:sz="0" w:space="0" w:color="auto"/>
                <w:bottom w:val="none" w:sz="0" w:space="0" w:color="auto"/>
                <w:right w:val="none" w:sz="0" w:space="0" w:color="auto"/>
              </w:divBdr>
            </w:div>
          </w:divsChild>
        </w:div>
        <w:div w:id="1970621645">
          <w:marLeft w:val="0"/>
          <w:marRight w:val="0"/>
          <w:marTop w:val="0"/>
          <w:marBottom w:val="0"/>
          <w:divBdr>
            <w:top w:val="none" w:sz="0" w:space="0" w:color="auto"/>
            <w:left w:val="none" w:sz="0" w:space="0" w:color="auto"/>
            <w:bottom w:val="none" w:sz="0" w:space="0" w:color="auto"/>
            <w:right w:val="none" w:sz="0" w:space="0" w:color="auto"/>
          </w:divBdr>
        </w:div>
        <w:div w:id="2038658792">
          <w:marLeft w:val="0"/>
          <w:marRight w:val="0"/>
          <w:marTop w:val="0"/>
          <w:marBottom w:val="0"/>
          <w:divBdr>
            <w:top w:val="none" w:sz="0" w:space="0" w:color="auto"/>
            <w:left w:val="none" w:sz="0" w:space="0" w:color="auto"/>
            <w:bottom w:val="none" w:sz="0" w:space="0" w:color="auto"/>
            <w:right w:val="none" w:sz="0" w:space="0" w:color="auto"/>
          </w:divBdr>
        </w:div>
        <w:div w:id="827356226">
          <w:marLeft w:val="0"/>
          <w:marRight w:val="0"/>
          <w:marTop w:val="0"/>
          <w:marBottom w:val="0"/>
          <w:divBdr>
            <w:top w:val="none" w:sz="0" w:space="0" w:color="auto"/>
            <w:left w:val="none" w:sz="0" w:space="0" w:color="auto"/>
            <w:bottom w:val="none" w:sz="0" w:space="0" w:color="auto"/>
            <w:right w:val="none" w:sz="0" w:space="0" w:color="auto"/>
          </w:divBdr>
          <w:divsChild>
            <w:div w:id="1983386863">
              <w:marLeft w:val="0"/>
              <w:marRight w:val="0"/>
              <w:marTop w:val="0"/>
              <w:marBottom w:val="0"/>
              <w:divBdr>
                <w:top w:val="none" w:sz="0" w:space="0" w:color="auto"/>
                <w:left w:val="none" w:sz="0" w:space="0" w:color="auto"/>
                <w:bottom w:val="none" w:sz="0" w:space="0" w:color="auto"/>
                <w:right w:val="none" w:sz="0" w:space="0" w:color="auto"/>
              </w:divBdr>
            </w:div>
            <w:div w:id="488785455">
              <w:marLeft w:val="0"/>
              <w:marRight w:val="0"/>
              <w:marTop w:val="0"/>
              <w:marBottom w:val="0"/>
              <w:divBdr>
                <w:top w:val="none" w:sz="0" w:space="0" w:color="auto"/>
                <w:left w:val="none" w:sz="0" w:space="0" w:color="auto"/>
                <w:bottom w:val="none" w:sz="0" w:space="0" w:color="auto"/>
                <w:right w:val="none" w:sz="0" w:space="0" w:color="auto"/>
              </w:divBdr>
            </w:div>
            <w:div w:id="336543501">
              <w:marLeft w:val="0"/>
              <w:marRight w:val="0"/>
              <w:marTop w:val="0"/>
              <w:marBottom w:val="0"/>
              <w:divBdr>
                <w:top w:val="none" w:sz="0" w:space="0" w:color="auto"/>
                <w:left w:val="none" w:sz="0" w:space="0" w:color="auto"/>
                <w:bottom w:val="none" w:sz="0" w:space="0" w:color="auto"/>
                <w:right w:val="none" w:sz="0" w:space="0" w:color="auto"/>
              </w:divBdr>
            </w:div>
            <w:div w:id="1724865776">
              <w:marLeft w:val="0"/>
              <w:marRight w:val="0"/>
              <w:marTop w:val="0"/>
              <w:marBottom w:val="0"/>
              <w:divBdr>
                <w:top w:val="none" w:sz="0" w:space="0" w:color="auto"/>
                <w:left w:val="none" w:sz="0" w:space="0" w:color="auto"/>
                <w:bottom w:val="none" w:sz="0" w:space="0" w:color="auto"/>
                <w:right w:val="none" w:sz="0" w:space="0" w:color="auto"/>
              </w:divBdr>
            </w:div>
            <w:div w:id="309209591">
              <w:marLeft w:val="0"/>
              <w:marRight w:val="0"/>
              <w:marTop w:val="0"/>
              <w:marBottom w:val="0"/>
              <w:divBdr>
                <w:top w:val="none" w:sz="0" w:space="0" w:color="auto"/>
                <w:left w:val="none" w:sz="0" w:space="0" w:color="auto"/>
                <w:bottom w:val="none" w:sz="0" w:space="0" w:color="auto"/>
                <w:right w:val="none" w:sz="0" w:space="0" w:color="auto"/>
              </w:divBdr>
            </w:div>
            <w:div w:id="250238325">
              <w:marLeft w:val="0"/>
              <w:marRight w:val="0"/>
              <w:marTop w:val="0"/>
              <w:marBottom w:val="0"/>
              <w:divBdr>
                <w:top w:val="none" w:sz="0" w:space="0" w:color="auto"/>
                <w:left w:val="none" w:sz="0" w:space="0" w:color="auto"/>
                <w:bottom w:val="none" w:sz="0" w:space="0" w:color="auto"/>
                <w:right w:val="none" w:sz="0" w:space="0" w:color="auto"/>
              </w:divBdr>
            </w:div>
            <w:div w:id="175190789">
              <w:marLeft w:val="0"/>
              <w:marRight w:val="0"/>
              <w:marTop w:val="0"/>
              <w:marBottom w:val="0"/>
              <w:divBdr>
                <w:top w:val="none" w:sz="0" w:space="0" w:color="auto"/>
                <w:left w:val="none" w:sz="0" w:space="0" w:color="auto"/>
                <w:bottom w:val="none" w:sz="0" w:space="0" w:color="auto"/>
                <w:right w:val="none" w:sz="0" w:space="0" w:color="auto"/>
              </w:divBdr>
            </w:div>
            <w:div w:id="1305155804">
              <w:marLeft w:val="0"/>
              <w:marRight w:val="0"/>
              <w:marTop w:val="0"/>
              <w:marBottom w:val="0"/>
              <w:divBdr>
                <w:top w:val="none" w:sz="0" w:space="0" w:color="auto"/>
                <w:left w:val="none" w:sz="0" w:space="0" w:color="auto"/>
                <w:bottom w:val="none" w:sz="0" w:space="0" w:color="auto"/>
                <w:right w:val="none" w:sz="0" w:space="0" w:color="auto"/>
              </w:divBdr>
            </w:div>
            <w:div w:id="855735152">
              <w:marLeft w:val="0"/>
              <w:marRight w:val="0"/>
              <w:marTop w:val="0"/>
              <w:marBottom w:val="0"/>
              <w:divBdr>
                <w:top w:val="none" w:sz="0" w:space="0" w:color="auto"/>
                <w:left w:val="none" w:sz="0" w:space="0" w:color="auto"/>
                <w:bottom w:val="none" w:sz="0" w:space="0" w:color="auto"/>
                <w:right w:val="none" w:sz="0" w:space="0" w:color="auto"/>
              </w:divBdr>
            </w:div>
            <w:div w:id="812792662">
              <w:marLeft w:val="0"/>
              <w:marRight w:val="0"/>
              <w:marTop w:val="0"/>
              <w:marBottom w:val="0"/>
              <w:divBdr>
                <w:top w:val="none" w:sz="0" w:space="0" w:color="auto"/>
                <w:left w:val="none" w:sz="0" w:space="0" w:color="auto"/>
                <w:bottom w:val="none" w:sz="0" w:space="0" w:color="auto"/>
                <w:right w:val="none" w:sz="0" w:space="0" w:color="auto"/>
              </w:divBdr>
            </w:div>
            <w:div w:id="1646886910">
              <w:marLeft w:val="0"/>
              <w:marRight w:val="0"/>
              <w:marTop w:val="0"/>
              <w:marBottom w:val="0"/>
              <w:divBdr>
                <w:top w:val="none" w:sz="0" w:space="0" w:color="auto"/>
                <w:left w:val="none" w:sz="0" w:space="0" w:color="auto"/>
                <w:bottom w:val="none" w:sz="0" w:space="0" w:color="auto"/>
                <w:right w:val="none" w:sz="0" w:space="0" w:color="auto"/>
              </w:divBdr>
            </w:div>
            <w:div w:id="1708332372">
              <w:marLeft w:val="0"/>
              <w:marRight w:val="0"/>
              <w:marTop w:val="0"/>
              <w:marBottom w:val="0"/>
              <w:divBdr>
                <w:top w:val="none" w:sz="0" w:space="0" w:color="auto"/>
                <w:left w:val="none" w:sz="0" w:space="0" w:color="auto"/>
                <w:bottom w:val="none" w:sz="0" w:space="0" w:color="auto"/>
                <w:right w:val="none" w:sz="0" w:space="0" w:color="auto"/>
              </w:divBdr>
            </w:div>
            <w:div w:id="1052075282">
              <w:marLeft w:val="0"/>
              <w:marRight w:val="0"/>
              <w:marTop w:val="0"/>
              <w:marBottom w:val="0"/>
              <w:divBdr>
                <w:top w:val="none" w:sz="0" w:space="0" w:color="auto"/>
                <w:left w:val="none" w:sz="0" w:space="0" w:color="auto"/>
                <w:bottom w:val="none" w:sz="0" w:space="0" w:color="auto"/>
                <w:right w:val="none" w:sz="0" w:space="0" w:color="auto"/>
              </w:divBdr>
            </w:div>
            <w:div w:id="19090964">
              <w:marLeft w:val="0"/>
              <w:marRight w:val="0"/>
              <w:marTop w:val="0"/>
              <w:marBottom w:val="0"/>
              <w:divBdr>
                <w:top w:val="none" w:sz="0" w:space="0" w:color="auto"/>
                <w:left w:val="none" w:sz="0" w:space="0" w:color="auto"/>
                <w:bottom w:val="none" w:sz="0" w:space="0" w:color="auto"/>
                <w:right w:val="none" w:sz="0" w:space="0" w:color="auto"/>
              </w:divBdr>
            </w:div>
            <w:div w:id="1942225700">
              <w:marLeft w:val="0"/>
              <w:marRight w:val="0"/>
              <w:marTop w:val="0"/>
              <w:marBottom w:val="0"/>
              <w:divBdr>
                <w:top w:val="none" w:sz="0" w:space="0" w:color="auto"/>
                <w:left w:val="none" w:sz="0" w:space="0" w:color="auto"/>
                <w:bottom w:val="none" w:sz="0" w:space="0" w:color="auto"/>
                <w:right w:val="none" w:sz="0" w:space="0" w:color="auto"/>
              </w:divBdr>
            </w:div>
            <w:div w:id="2062166521">
              <w:marLeft w:val="0"/>
              <w:marRight w:val="0"/>
              <w:marTop w:val="0"/>
              <w:marBottom w:val="0"/>
              <w:divBdr>
                <w:top w:val="none" w:sz="0" w:space="0" w:color="auto"/>
                <w:left w:val="none" w:sz="0" w:space="0" w:color="auto"/>
                <w:bottom w:val="none" w:sz="0" w:space="0" w:color="auto"/>
                <w:right w:val="none" w:sz="0" w:space="0" w:color="auto"/>
              </w:divBdr>
            </w:div>
            <w:div w:id="1351491623">
              <w:marLeft w:val="0"/>
              <w:marRight w:val="0"/>
              <w:marTop w:val="0"/>
              <w:marBottom w:val="0"/>
              <w:divBdr>
                <w:top w:val="none" w:sz="0" w:space="0" w:color="auto"/>
                <w:left w:val="none" w:sz="0" w:space="0" w:color="auto"/>
                <w:bottom w:val="none" w:sz="0" w:space="0" w:color="auto"/>
                <w:right w:val="none" w:sz="0" w:space="0" w:color="auto"/>
              </w:divBdr>
            </w:div>
            <w:div w:id="67073813">
              <w:marLeft w:val="0"/>
              <w:marRight w:val="0"/>
              <w:marTop w:val="0"/>
              <w:marBottom w:val="0"/>
              <w:divBdr>
                <w:top w:val="none" w:sz="0" w:space="0" w:color="auto"/>
                <w:left w:val="none" w:sz="0" w:space="0" w:color="auto"/>
                <w:bottom w:val="none" w:sz="0" w:space="0" w:color="auto"/>
                <w:right w:val="none" w:sz="0" w:space="0" w:color="auto"/>
              </w:divBdr>
            </w:div>
            <w:div w:id="358043854">
              <w:marLeft w:val="0"/>
              <w:marRight w:val="0"/>
              <w:marTop w:val="0"/>
              <w:marBottom w:val="0"/>
              <w:divBdr>
                <w:top w:val="none" w:sz="0" w:space="0" w:color="auto"/>
                <w:left w:val="none" w:sz="0" w:space="0" w:color="auto"/>
                <w:bottom w:val="none" w:sz="0" w:space="0" w:color="auto"/>
                <w:right w:val="none" w:sz="0" w:space="0" w:color="auto"/>
              </w:divBdr>
            </w:div>
            <w:div w:id="357856117">
              <w:marLeft w:val="0"/>
              <w:marRight w:val="0"/>
              <w:marTop w:val="0"/>
              <w:marBottom w:val="0"/>
              <w:divBdr>
                <w:top w:val="none" w:sz="0" w:space="0" w:color="auto"/>
                <w:left w:val="none" w:sz="0" w:space="0" w:color="auto"/>
                <w:bottom w:val="none" w:sz="0" w:space="0" w:color="auto"/>
                <w:right w:val="none" w:sz="0" w:space="0" w:color="auto"/>
              </w:divBdr>
            </w:div>
            <w:div w:id="1831286529">
              <w:marLeft w:val="0"/>
              <w:marRight w:val="0"/>
              <w:marTop w:val="0"/>
              <w:marBottom w:val="0"/>
              <w:divBdr>
                <w:top w:val="none" w:sz="0" w:space="0" w:color="auto"/>
                <w:left w:val="none" w:sz="0" w:space="0" w:color="auto"/>
                <w:bottom w:val="none" w:sz="0" w:space="0" w:color="auto"/>
                <w:right w:val="none" w:sz="0" w:space="0" w:color="auto"/>
              </w:divBdr>
            </w:div>
            <w:div w:id="1030685385">
              <w:marLeft w:val="0"/>
              <w:marRight w:val="0"/>
              <w:marTop w:val="0"/>
              <w:marBottom w:val="0"/>
              <w:divBdr>
                <w:top w:val="none" w:sz="0" w:space="0" w:color="auto"/>
                <w:left w:val="none" w:sz="0" w:space="0" w:color="auto"/>
                <w:bottom w:val="none" w:sz="0" w:space="0" w:color="auto"/>
                <w:right w:val="none" w:sz="0" w:space="0" w:color="auto"/>
              </w:divBdr>
            </w:div>
            <w:div w:id="1528913176">
              <w:marLeft w:val="0"/>
              <w:marRight w:val="0"/>
              <w:marTop w:val="0"/>
              <w:marBottom w:val="0"/>
              <w:divBdr>
                <w:top w:val="none" w:sz="0" w:space="0" w:color="auto"/>
                <w:left w:val="none" w:sz="0" w:space="0" w:color="auto"/>
                <w:bottom w:val="none" w:sz="0" w:space="0" w:color="auto"/>
                <w:right w:val="none" w:sz="0" w:space="0" w:color="auto"/>
              </w:divBdr>
            </w:div>
            <w:div w:id="213582365">
              <w:marLeft w:val="0"/>
              <w:marRight w:val="0"/>
              <w:marTop w:val="0"/>
              <w:marBottom w:val="0"/>
              <w:divBdr>
                <w:top w:val="none" w:sz="0" w:space="0" w:color="auto"/>
                <w:left w:val="none" w:sz="0" w:space="0" w:color="auto"/>
                <w:bottom w:val="none" w:sz="0" w:space="0" w:color="auto"/>
                <w:right w:val="none" w:sz="0" w:space="0" w:color="auto"/>
              </w:divBdr>
            </w:div>
            <w:div w:id="501090522">
              <w:marLeft w:val="0"/>
              <w:marRight w:val="0"/>
              <w:marTop w:val="0"/>
              <w:marBottom w:val="0"/>
              <w:divBdr>
                <w:top w:val="none" w:sz="0" w:space="0" w:color="auto"/>
                <w:left w:val="none" w:sz="0" w:space="0" w:color="auto"/>
                <w:bottom w:val="none" w:sz="0" w:space="0" w:color="auto"/>
                <w:right w:val="none" w:sz="0" w:space="0" w:color="auto"/>
              </w:divBdr>
            </w:div>
            <w:div w:id="741410543">
              <w:marLeft w:val="0"/>
              <w:marRight w:val="0"/>
              <w:marTop w:val="0"/>
              <w:marBottom w:val="0"/>
              <w:divBdr>
                <w:top w:val="none" w:sz="0" w:space="0" w:color="auto"/>
                <w:left w:val="none" w:sz="0" w:space="0" w:color="auto"/>
                <w:bottom w:val="none" w:sz="0" w:space="0" w:color="auto"/>
                <w:right w:val="none" w:sz="0" w:space="0" w:color="auto"/>
              </w:divBdr>
            </w:div>
            <w:div w:id="2036423185">
              <w:marLeft w:val="0"/>
              <w:marRight w:val="0"/>
              <w:marTop w:val="0"/>
              <w:marBottom w:val="0"/>
              <w:divBdr>
                <w:top w:val="none" w:sz="0" w:space="0" w:color="auto"/>
                <w:left w:val="none" w:sz="0" w:space="0" w:color="auto"/>
                <w:bottom w:val="none" w:sz="0" w:space="0" w:color="auto"/>
                <w:right w:val="none" w:sz="0" w:space="0" w:color="auto"/>
              </w:divBdr>
            </w:div>
            <w:div w:id="1338341720">
              <w:marLeft w:val="0"/>
              <w:marRight w:val="0"/>
              <w:marTop w:val="0"/>
              <w:marBottom w:val="0"/>
              <w:divBdr>
                <w:top w:val="none" w:sz="0" w:space="0" w:color="auto"/>
                <w:left w:val="none" w:sz="0" w:space="0" w:color="auto"/>
                <w:bottom w:val="none" w:sz="0" w:space="0" w:color="auto"/>
                <w:right w:val="none" w:sz="0" w:space="0" w:color="auto"/>
              </w:divBdr>
            </w:div>
            <w:div w:id="1428044113">
              <w:marLeft w:val="0"/>
              <w:marRight w:val="0"/>
              <w:marTop w:val="0"/>
              <w:marBottom w:val="0"/>
              <w:divBdr>
                <w:top w:val="none" w:sz="0" w:space="0" w:color="auto"/>
                <w:left w:val="none" w:sz="0" w:space="0" w:color="auto"/>
                <w:bottom w:val="none" w:sz="0" w:space="0" w:color="auto"/>
                <w:right w:val="none" w:sz="0" w:space="0" w:color="auto"/>
              </w:divBdr>
            </w:div>
            <w:div w:id="1587574529">
              <w:marLeft w:val="0"/>
              <w:marRight w:val="0"/>
              <w:marTop w:val="0"/>
              <w:marBottom w:val="0"/>
              <w:divBdr>
                <w:top w:val="none" w:sz="0" w:space="0" w:color="auto"/>
                <w:left w:val="none" w:sz="0" w:space="0" w:color="auto"/>
                <w:bottom w:val="none" w:sz="0" w:space="0" w:color="auto"/>
                <w:right w:val="none" w:sz="0" w:space="0" w:color="auto"/>
              </w:divBdr>
            </w:div>
            <w:div w:id="42222370">
              <w:marLeft w:val="0"/>
              <w:marRight w:val="0"/>
              <w:marTop w:val="0"/>
              <w:marBottom w:val="0"/>
              <w:divBdr>
                <w:top w:val="none" w:sz="0" w:space="0" w:color="auto"/>
                <w:left w:val="none" w:sz="0" w:space="0" w:color="auto"/>
                <w:bottom w:val="none" w:sz="0" w:space="0" w:color="auto"/>
                <w:right w:val="none" w:sz="0" w:space="0" w:color="auto"/>
              </w:divBdr>
            </w:div>
            <w:div w:id="508061967">
              <w:marLeft w:val="0"/>
              <w:marRight w:val="0"/>
              <w:marTop w:val="0"/>
              <w:marBottom w:val="0"/>
              <w:divBdr>
                <w:top w:val="none" w:sz="0" w:space="0" w:color="auto"/>
                <w:left w:val="none" w:sz="0" w:space="0" w:color="auto"/>
                <w:bottom w:val="none" w:sz="0" w:space="0" w:color="auto"/>
                <w:right w:val="none" w:sz="0" w:space="0" w:color="auto"/>
              </w:divBdr>
            </w:div>
            <w:div w:id="2071151548">
              <w:marLeft w:val="0"/>
              <w:marRight w:val="0"/>
              <w:marTop w:val="0"/>
              <w:marBottom w:val="0"/>
              <w:divBdr>
                <w:top w:val="none" w:sz="0" w:space="0" w:color="auto"/>
                <w:left w:val="none" w:sz="0" w:space="0" w:color="auto"/>
                <w:bottom w:val="none" w:sz="0" w:space="0" w:color="auto"/>
                <w:right w:val="none" w:sz="0" w:space="0" w:color="auto"/>
              </w:divBdr>
            </w:div>
            <w:div w:id="306319624">
              <w:marLeft w:val="0"/>
              <w:marRight w:val="0"/>
              <w:marTop w:val="0"/>
              <w:marBottom w:val="0"/>
              <w:divBdr>
                <w:top w:val="none" w:sz="0" w:space="0" w:color="auto"/>
                <w:left w:val="none" w:sz="0" w:space="0" w:color="auto"/>
                <w:bottom w:val="none" w:sz="0" w:space="0" w:color="auto"/>
                <w:right w:val="none" w:sz="0" w:space="0" w:color="auto"/>
              </w:divBdr>
            </w:div>
            <w:div w:id="1875076920">
              <w:marLeft w:val="0"/>
              <w:marRight w:val="0"/>
              <w:marTop w:val="0"/>
              <w:marBottom w:val="0"/>
              <w:divBdr>
                <w:top w:val="none" w:sz="0" w:space="0" w:color="auto"/>
                <w:left w:val="none" w:sz="0" w:space="0" w:color="auto"/>
                <w:bottom w:val="none" w:sz="0" w:space="0" w:color="auto"/>
                <w:right w:val="none" w:sz="0" w:space="0" w:color="auto"/>
              </w:divBdr>
            </w:div>
            <w:div w:id="69471393">
              <w:marLeft w:val="0"/>
              <w:marRight w:val="0"/>
              <w:marTop w:val="0"/>
              <w:marBottom w:val="0"/>
              <w:divBdr>
                <w:top w:val="none" w:sz="0" w:space="0" w:color="auto"/>
                <w:left w:val="none" w:sz="0" w:space="0" w:color="auto"/>
                <w:bottom w:val="none" w:sz="0" w:space="0" w:color="auto"/>
                <w:right w:val="none" w:sz="0" w:space="0" w:color="auto"/>
              </w:divBdr>
            </w:div>
            <w:div w:id="57365963">
              <w:marLeft w:val="0"/>
              <w:marRight w:val="0"/>
              <w:marTop w:val="0"/>
              <w:marBottom w:val="0"/>
              <w:divBdr>
                <w:top w:val="none" w:sz="0" w:space="0" w:color="auto"/>
                <w:left w:val="none" w:sz="0" w:space="0" w:color="auto"/>
                <w:bottom w:val="none" w:sz="0" w:space="0" w:color="auto"/>
                <w:right w:val="none" w:sz="0" w:space="0" w:color="auto"/>
              </w:divBdr>
            </w:div>
            <w:div w:id="1584220170">
              <w:marLeft w:val="0"/>
              <w:marRight w:val="0"/>
              <w:marTop w:val="0"/>
              <w:marBottom w:val="0"/>
              <w:divBdr>
                <w:top w:val="none" w:sz="0" w:space="0" w:color="auto"/>
                <w:left w:val="none" w:sz="0" w:space="0" w:color="auto"/>
                <w:bottom w:val="none" w:sz="0" w:space="0" w:color="auto"/>
                <w:right w:val="none" w:sz="0" w:space="0" w:color="auto"/>
              </w:divBdr>
            </w:div>
            <w:div w:id="1474908796">
              <w:marLeft w:val="0"/>
              <w:marRight w:val="0"/>
              <w:marTop w:val="0"/>
              <w:marBottom w:val="0"/>
              <w:divBdr>
                <w:top w:val="none" w:sz="0" w:space="0" w:color="auto"/>
                <w:left w:val="none" w:sz="0" w:space="0" w:color="auto"/>
                <w:bottom w:val="none" w:sz="0" w:space="0" w:color="auto"/>
                <w:right w:val="none" w:sz="0" w:space="0" w:color="auto"/>
              </w:divBdr>
            </w:div>
            <w:div w:id="264046137">
              <w:marLeft w:val="0"/>
              <w:marRight w:val="0"/>
              <w:marTop w:val="0"/>
              <w:marBottom w:val="0"/>
              <w:divBdr>
                <w:top w:val="none" w:sz="0" w:space="0" w:color="auto"/>
                <w:left w:val="none" w:sz="0" w:space="0" w:color="auto"/>
                <w:bottom w:val="none" w:sz="0" w:space="0" w:color="auto"/>
                <w:right w:val="none" w:sz="0" w:space="0" w:color="auto"/>
              </w:divBdr>
            </w:div>
            <w:div w:id="1348016802">
              <w:marLeft w:val="0"/>
              <w:marRight w:val="0"/>
              <w:marTop w:val="0"/>
              <w:marBottom w:val="0"/>
              <w:divBdr>
                <w:top w:val="none" w:sz="0" w:space="0" w:color="auto"/>
                <w:left w:val="none" w:sz="0" w:space="0" w:color="auto"/>
                <w:bottom w:val="none" w:sz="0" w:space="0" w:color="auto"/>
                <w:right w:val="none" w:sz="0" w:space="0" w:color="auto"/>
              </w:divBdr>
            </w:div>
            <w:div w:id="1420981917">
              <w:marLeft w:val="0"/>
              <w:marRight w:val="0"/>
              <w:marTop w:val="0"/>
              <w:marBottom w:val="0"/>
              <w:divBdr>
                <w:top w:val="none" w:sz="0" w:space="0" w:color="auto"/>
                <w:left w:val="none" w:sz="0" w:space="0" w:color="auto"/>
                <w:bottom w:val="none" w:sz="0" w:space="0" w:color="auto"/>
                <w:right w:val="none" w:sz="0" w:space="0" w:color="auto"/>
              </w:divBdr>
            </w:div>
            <w:div w:id="519971643">
              <w:marLeft w:val="0"/>
              <w:marRight w:val="0"/>
              <w:marTop w:val="0"/>
              <w:marBottom w:val="0"/>
              <w:divBdr>
                <w:top w:val="none" w:sz="0" w:space="0" w:color="auto"/>
                <w:left w:val="none" w:sz="0" w:space="0" w:color="auto"/>
                <w:bottom w:val="none" w:sz="0" w:space="0" w:color="auto"/>
                <w:right w:val="none" w:sz="0" w:space="0" w:color="auto"/>
              </w:divBdr>
            </w:div>
            <w:div w:id="684787069">
              <w:marLeft w:val="0"/>
              <w:marRight w:val="0"/>
              <w:marTop w:val="0"/>
              <w:marBottom w:val="0"/>
              <w:divBdr>
                <w:top w:val="none" w:sz="0" w:space="0" w:color="auto"/>
                <w:left w:val="none" w:sz="0" w:space="0" w:color="auto"/>
                <w:bottom w:val="none" w:sz="0" w:space="0" w:color="auto"/>
                <w:right w:val="none" w:sz="0" w:space="0" w:color="auto"/>
              </w:divBdr>
            </w:div>
            <w:div w:id="269626440">
              <w:marLeft w:val="0"/>
              <w:marRight w:val="0"/>
              <w:marTop w:val="0"/>
              <w:marBottom w:val="0"/>
              <w:divBdr>
                <w:top w:val="none" w:sz="0" w:space="0" w:color="auto"/>
                <w:left w:val="none" w:sz="0" w:space="0" w:color="auto"/>
                <w:bottom w:val="none" w:sz="0" w:space="0" w:color="auto"/>
                <w:right w:val="none" w:sz="0" w:space="0" w:color="auto"/>
              </w:divBdr>
            </w:div>
            <w:div w:id="1847557087">
              <w:marLeft w:val="0"/>
              <w:marRight w:val="0"/>
              <w:marTop w:val="0"/>
              <w:marBottom w:val="0"/>
              <w:divBdr>
                <w:top w:val="none" w:sz="0" w:space="0" w:color="auto"/>
                <w:left w:val="none" w:sz="0" w:space="0" w:color="auto"/>
                <w:bottom w:val="none" w:sz="0" w:space="0" w:color="auto"/>
                <w:right w:val="none" w:sz="0" w:space="0" w:color="auto"/>
              </w:divBdr>
            </w:div>
            <w:div w:id="1030380991">
              <w:marLeft w:val="0"/>
              <w:marRight w:val="0"/>
              <w:marTop w:val="0"/>
              <w:marBottom w:val="0"/>
              <w:divBdr>
                <w:top w:val="none" w:sz="0" w:space="0" w:color="auto"/>
                <w:left w:val="none" w:sz="0" w:space="0" w:color="auto"/>
                <w:bottom w:val="none" w:sz="0" w:space="0" w:color="auto"/>
                <w:right w:val="none" w:sz="0" w:space="0" w:color="auto"/>
              </w:divBdr>
            </w:div>
            <w:div w:id="348683505">
              <w:marLeft w:val="0"/>
              <w:marRight w:val="0"/>
              <w:marTop w:val="0"/>
              <w:marBottom w:val="0"/>
              <w:divBdr>
                <w:top w:val="none" w:sz="0" w:space="0" w:color="auto"/>
                <w:left w:val="none" w:sz="0" w:space="0" w:color="auto"/>
                <w:bottom w:val="none" w:sz="0" w:space="0" w:color="auto"/>
                <w:right w:val="none" w:sz="0" w:space="0" w:color="auto"/>
              </w:divBdr>
            </w:div>
            <w:div w:id="1243219481">
              <w:marLeft w:val="0"/>
              <w:marRight w:val="0"/>
              <w:marTop w:val="0"/>
              <w:marBottom w:val="0"/>
              <w:divBdr>
                <w:top w:val="none" w:sz="0" w:space="0" w:color="auto"/>
                <w:left w:val="none" w:sz="0" w:space="0" w:color="auto"/>
                <w:bottom w:val="none" w:sz="0" w:space="0" w:color="auto"/>
                <w:right w:val="none" w:sz="0" w:space="0" w:color="auto"/>
              </w:divBdr>
            </w:div>
            <w:div w:id="1759213978">
              <w:marLeft w:val="0"/>
              <w:marRight w:val="0"/>
              <w:marTop w:val="0"/>
              <w:marBottom w:val="0"/>
              <w:divBdr>
                <w:top w:val="none" w:sz="0" w:space="0" w:color="auto"/>
                <w:left w:val="none" w:sz="0" w:space="0" w:color="auto"/>
                <w:bottom w:val="none" w:sz="0" w:space="0" w:color="auto"/>
                <w:right w:val="none" w:sz="0" w:space="0" w:color="auto"/>
              </w:divBdr>
            </w:div>
            <w:div w:id="1040400577">
              <w:marLeft w:val="0"/>
              <w:marRight w:val="0"/>
              <w:marTop w:val="0"/>
              <w:marBottom w:val="0"/>
              <w:divBdr>
                <w:top w:val="none" w:sz="0" w:space="0" w:color="auto"/>
                <w:left w:val="none" w:sz="0" w:space="0" w:color="auto"/>
                <w:bottom w:val="none" w:sz="0" w:space="0" w:color="auto"/>
                <w:right w:val="none" w:sz="0" w:space="0" w:color="auto"/>
              </w:divBdr>
            </w:div>
            <w:div w:id="1420296780">
              <w:marLeft w:val="0"/>
              <w:marRight w:val="0"/>
              <w:marTop w:val="0"/>
              <w:marBottom w:val="0"/>
              <w:divBdr>
                <w:top w:val="none" w:sz="0" w:space="0" w:color="auto"/>
                <w:left w:val="none" w:sz="0" w:space="0" w:color="auto"/>
                <w:bottom w:val="none" w:sz="0" w:space="0" w:color="auto"/>
                <w:right w:val="none" w:sz="0" w:space="0" w:color="auto"/>
              </w:divBdr>
            </w:div>
            <w:div w:id="442769860">
              <w:marLeft w:val="0"/>
              <w:marRight w:val="0"/>
              <w:marTop w:val="0"/>
              <w:marBottom w:val="0"/>
              <w:divBdr>
                <w:top w:val="none" w:sz="0" w:space="0" w:color="auto"/>
                <w:left w:val="none" w:sz="0" w:space="0" w:color="auto"/>
                <w:bottom w:val="none" w:sz="0" w:space="0" w:color="auto"/>
                <w:right w:val="none" w:sz="0" w:space="0" w:color="auto"/>
              </w:divBdr>
            </w:div>
            <w:div w:id="1761563012">
              <w:marLeft w:val="0"/>
              <w:marRight w:val="0"/>
              <w:marTop w:val="0"/>
              <w:marBottom w:val="0"/>
              <w:divBdr>
                <w:top w:val="none" w:sz="0" w:space="0" w:color="auto"/>
                <w:left w:val="none" w:sz="0" w:space="0" w:color="auto"/>
                <w:bottom w:val="none" w:sz="0" w:space="0" w:color="auto"/>
                <w:right w:val="none" w:sz="0" w:space="0" w:color="auto"/>
              </w:divBdr>
            </w:div>
            <w:div w:id="1171028106">
              <w:marLeft w:val="0"/>
              <w:marRight w:val="0"/>
              <w:marTop w:val="0"/>
              <w:marBottom w:val="0"/>
              <w:divBdr>
                <w:top w:val="none" w:sz="0" w:space="0" w:color="auto"/>
                <w:left w:val="none" w:sz="0" w:space="0" w:color="auto"/>
                <w:bottom w:val="none" w:sz="0" w:space="0" w:color="auto"/>
                <w:right w:val="none" w:sz="0" w:space="0" w:color="auto"/>
              </w:divBdr>
            </w:div>
            <w:div w:id="1959951992">
              <w:marLeft w:val="0"/>
              <w:marRight w:val="0"/>
              <w:marTop w:val="0"/>
              <w:marBottom w:val="0"/>
              <w:divBdr>
                <w:top w:val="none" w:sz="0" w:space="0" w:color="auto"/>
                <w:left w:val="none" w:sz="0" w:space="0" w:color="auto"/>
                <w:bottom w:val="none" w:sz="0" w:space="0" w:color="auto"/>
                <w:right w:val="none" w:sz="0" w:space="0" w:color="auto"/>
              </w:divBdr>
            </w:div>
            <w:div w:id="1608661075">
              <w:marLeft w:val="0"/>
              <w:marRight w:val="0"/>
              <w:marTop w:val="0"/>
              <w:marBottom w:val="0"/>
              <w:divBdr>
                <w:top w:val="none" w:sz="0" w:space="0" w:color="auto"/>
                <w:left w:val="none" w:sz="0" w:space="0" w:color="auto"/>
                <w:bottom w:val="none" w:sz="0" w:space="0" w:color="auto"/>
                <w:right w:val="none" w:sz="0" w:space="0" w:color="auto"/>
              </w:divBdr>
            </w:div>
            <w:div w:id="1861122307">
              <w:marLeft w:val="0"/>
              <w:marRight w:val="0"/>
              <w:marTop w:val="0"/>
              <w:marBottom w:val="0"/>
              <w:divBdr>
                <w:top w:val="none" w:sz="0" w:space="0" w:color="auto"/>
                <w:left w:val="none" w:sz="0" w:space="0" w:color="auto"/>
                <w:bottom w:val="none" w:sz="0" w:space="0" w:color="auto"/>
                <w:right w:val="none" w:sz="0" w:space="0" w:color="auto"/>
              </w:divBdr>
            </w:div>
            <w:div w:id="556550802">
              <w:marLeft w:val="0"/>
              <w:marRight w:val="0"/>
              <w:marTop w:val="0"/>
              <w:marBottom w:val="0"/>
              <w:divBdr>
                <w:top w:val="none" w:sz="0" w:space="0" w:color="auto"/>
                <w:left w:val="none" w:sz="0" w:space="0" w:color="auto"/>
                <w:bottom w:val="none" w:sz="0" w:space="0" w:color="auto"/>
                <w:right w:val="none" w:sz="0" w:space="0" w:color="auto"/>
              </w:divBdr>
            </w:div>
            <w:div w:id="1557474131">
              <w:marLeft w:val="0"/>
              <w:marRight w:val="0"/>
              <w:marTop w:val="0"/>
              <w:marBottom w:val="0"/>
              <w:divBdr>
                <w:top w:val="none" w:sz="0" w:space="0" w:color="auto"/>
                <w:left w:val="none" w:sz="0" w:space="0" w:color="auto"/>
                <w:bottom w:val="none" w:sz="0" w:space="0" w:color="auto"/>
                <w:right w:val="none" w:sz="0" w:space="0" w:color="auto"/>
              </w:divBdr>
            </w:div>
            <w:div w:id="674962001">
              <w:marLeft w:val="0"/>
              <w:marRight w:val="0"/>
              <w:marTop w:val="0"/>
              <w:marBottom w:val="0"/>
              <w:divBdr>
                <w:top w:val="none" w:sz="0" w:space="0" w:color="auto"/>
                <w:left w:val="none" w:sz="0" w:space="0" w:color="auto"/>
                <w:bottom w:val="none" w:sz="0" w:space="0" w:color="auto"/>
                <w:right w:val="none" w:sz="0" w:space="0" w:color="auto"/>
              </w:divBdr>
            </w:div>
            <w:div w:id="609512660">
              <w:marLeft w:val="0"/>
              <w:marRight w:val="0"/>
              <w:marTop w:val="0"/>
              <w:marBottom w:val="0"/>
              <w:divBdr>
                <w:top w:val="none" w:sz="0" w:space="0" w:color="auto"/>
                <w:left w:val="none" w:sz="0" w:space="0" w:color="auto"/>
                <w:bottom w:val="none" w:sz="0" w:space="0" w:color="auto"/>
                <w:right w:val="none" w:sz="0" w:space="0" w:color="auto"/>
              </w:divBdr>
            </w:div>
            <w:div w:id="674768770">
              <w:marLeft w:val="0"/>
              <w:marRight w:val="0"/>
              <w:marTop w:val="0"/>
              <w:marBottom w:val="0"/>
              <w:divBdr>
                <w:top w:val="none" w:sz="0" w:space="0" w:color="auto"/>
                <w:left w:val="none" w:sz="0" w:space="0" w:color="auto"/>
                <w:bottom w:val="none" w:sz="0" w:space="0" w:color="auto"/>
                <w:right w:val="none" w:sz="0" w:space="0" w:color="auto"/>
              </w:divBdr>
            </w:div>
            <w:div w:id="1076898157">
              <w:marLeft w:val="0"/>
              <w:marRight w:val="0"/>
              <w:marTop w:val="0"/>
              <w:marBottom w:val="0"/>
              <w:divBdr>
                <w:top w:val="none" w:sz="0" w:space="0" w:color="auto"/>
                <w:left w:val="none" w:sz="0" w:space="0" w:color="auto"/>
                <w:bottom w:val="none" w:sz="0" w:space="0" w:color="auto"/>
                <w:right w:val="none" w:sz="0" w:space="0" w:color="auto"/>
              </w:divBdr>
            </w:div>
            <w:div w:id="1429614304">
              <w:marLeft w:val="0"/>
              <w:marRight w:val="0"/>
              <w:marTop w:val="0"/>
              <w:marBottom w:val="0"/>
              <w:divBdr>
                <w:top w:val="none" w:sz="0" w:space="0" w:color="auto"/>
                <w:left w:val="none" w:sz="0" w:space="0" w:color="auto"/>
                <w:bottom w:val="none" w:sz="0" w:space="0" w:color="auto"/>
                <w:right w:val="none" w:sz="0" w:space="0" w:color="auto"/>
              </w:divBdr>
            </w:div>
            <w:div w:id="1377967014">
              <w:marLeft w:val="0"/>
              <w:marRight w:val="0"/>
              <w:marTop w:val="0"/>
              <w:marBottom w:val="0"/>
              <w:divBdr>
                <w:top w:val="none" w:sz="0" w:space="0" w:color="auto"/>
                <w:left w:val="none" w:sz="0" w:space="0" w:color="auto"/>
                <w:bottom w:val="none" w:sz="0" w:space="0" w:color="auto"/>
                <w:right w:val="none" w:sz="0" w:space="0" w:color="auto"/>
              </w:divBdr>
            </w:div>
            <w:div w:id="1249730013">
              <w:marLeft w:val="0"/>
              <w:marRight w:val="0"/>
              <w:marTop w:val="0"/>
              <w:marBottom w:val="0"/>
              <w:divBdr>
                <w:top w:val="none" w:sz="0" w:space="0" w:color="auto"/>
                <w:left w:val="none" w:sz="0" w:space="0" w:color="auto"/>
                <w:bottom w:val="none" w:sz="0" w:space="0" w:color="auto"/>
                <w:right w:val="none" w:sz="0" w:space="0" w:color="auto"/>
              </w:divBdr>
            </w:div>
            <w:div w:id="438988977">
              <w:marLeft w:val="0"/>
              <w:marRight w:val="0"/>
              <w:marTop w:val="0"/>
              <w:marBottom w:val="0"/>
              <w:divBdr>
                <w:top w:val="none" w:sz="0" w:space="0" w:color="auto"/>
                <w:left w:val="none" w:sz="0" w:space="0" w:color="auto"/>
                <w:bottom w:val="none" w:sz="0" w:space="0" w:color="auto"/>
                <w:right w:val="none" w:sz="0" w:space="0" w:color="auto"/>
              </w:divBdr>
            </w:div>
            <w:div w:id="1409498005">
              <w:marLeft w:val="0"/>
              <w:marRight w:val="0"/>
              <w:marTop w:val="0"/>
              <w:marBottom w:val="0"/>
              <w:divBdr>
                <w:top w:val="none" w:sz="0" w:space="0" w:color="auto"/>
                <w:left w:val="none" w:sz="0" w:space="0" w:color="auto"/>
                <w:bottom w:val="none" w:sz="0" w:space="0" w:color="auto"/>
                <w:right w:val="none" w:sz="0" w:space="0" w:color="auto"/>
              </w:divBdr>
            </w:div>
            <w:div w:id="1721975373">
              <w:marLeft w:val="0"/>
              <w:marRight w:val="0"/>
              <w:marTop w:val="0"/>
              <w:marBottom w:val="0"/>
              <w:divBdr>
                <w:top w:val="none" w:sz="0" w:space="0" w:color="auto"/>
                <w:left w:val="none" w:sz="0" w:space="0" w:color="auto"/>
                <w:bottom w:val="none" w:sz="0" w:space="0" w:color="auto"/>
                <w:right w:val="none" w:sz="0" w:space="0" w:color="auto"/>
              </w:divBdr>
            </w:div>
          </w:divsChild>
        </w:div>
        <w:div w:id="1425029479">
          <w:marLeft w:val="0"/>
          <w:marRight w:val="0"/>
          <w:marTop w:val="0"/>
          <w:marBottom w:val="0"/>
          <w:divBdr>
            <w:top w:val="none" w:sz="0" w:space="0" w:color="auto"/>
            <w:left w:val="none" w:sz="0" w:space="0" w:color="auto"/>
            <w:bottom w:val="none" w:sz="0" w:space="0" w:color="auto"/>
            <w:right w:val="none" w:sz="0" w:space="0" w:color="auto"/>
          </w:divBdr>
          <w:divsChild>
            <w:div w:id="1862549474">
              <w:marLeft w:val="0"/>
              <w:marRight w:val="0"/>
              <w:marTop w:val="0"/>
              <w:marBottom w:val="0"/>
              <w:divBdr>
                <w:top w:val="none" w:sz="0" w:space="0" w:color="auto"/>
                <w:left w:val="none" w:sz="0" w:space="0" w:color="auto"/>
                <w:bottom w:val="none" w:sz="0" w:space="0" w:color="auto"/>
                <w:right w:val="none" w:sz="0" w:space="0" w:color="auto"/>
              </w:divBdr>
              <w:divsChild>
                <w:div w:id="352073352">
                  <w:marLeft w:val="0"/>
                  <w:marRight w:val="0"/>
                  <w:marTop w:val="0"/>
                  <w:marBottom w:val="0"/>
                  <w:divBdr>
                    <w:top w:val="none" w:sz="0" w:space="0" w:color="auto"/>
                    <w:left w:val="none" w:sz="0" w:space="0" w:color="auto"/>
                    <w:bottom w:val="none" w:sz="0" w:space="0" w:color="auto"/>
                    <w:right w:val="none" w:sz="0" w:space="0" w:color="auto"/>
                  </w:divBdr>
                  <w:divsChild>
                    <w:div w:id="714044625">
                      <w:marLeft w:val="0"/>
                      <w:marRight w:val="0"/>
                      <w:marTop w:val="0"/>
                      <w:marBottom w:val="0"/>
                      <w:divBdr>
                        <w:top w:val="none" w:sz="0" w:space="0" w:color="auto"/>
                        <w:left w:val="none" w:sz="0" w:space="0" w:color="auto"/>
                        <w:bottom w:val="none" w:sz="0" w:space="0" w:color="auto"/>
                        <w:right w:val="none" w:sz="0" w:space="0" w:color="auto"/>
                      </w:divBdr>
                    </w:div>
                    <w:div w:id="373697867">
                      <w:marLeft w:val="0"/>
                      <w:marRight w:val="0"/>
                      <w:marTop w:val="0"/>
                      <w:marBottom w:val="0"/>
                      <w:divBdr>
                        <w:top w:val="none" w:sz="0" w:space="0" w:color="auto"/>
                        <w:left w:val="none" w:sz="0" w:space="0" w:color="auto"/>
                        <w:bottom w:val="none" w:sz="0" w:space="0" w:color="auto"/>
                        <w:right w:val="none" w:sz="0" w:space="0" w:color="auto"/>
                      </w:divBdr>
                    </w:div>
                    <w:div w:id="2007708125">
                      <w:marLeft w:val="0"/>
                      <w:marRight w:val="0"/>
                      <w:marTop w:val="0"/>
                      <w:marBottom w:val="0"/>
                      <w:divBdr>
                        <w:top w:val="none" w:sz="0" w:space="0" w:color="auto"/>
                        <w:left w:val="none" w:sz="0" w:space="0" w:color="auto"/>
                        <w:bottom w:val="none" w:sz="0" w:space="0" w:color="auto"/>
                        <w:right w:val="none" w:sz="0" w:space="0" w:color="auto"/>
                      </w:divBdr>
                    </w:div>
                  </w:divsChild>
                </w:div>
                <w:div w:id="198206699">
                  <w:marLeft w:val="0"/>
                  <w:marRight w:val="0"/>
                  <w:marTop w:val="0"/>
                  <w:marBottom w:val="0"/>
                  <w:divBdr>
                    <w:top w:val="none" w:sz="0" w:space="0" w:color="auto"/>
                    <w:left w:val="none" w:sz="0" w:space="0" w:color="auto"/>
                    <w:bottom w:val="none" w:sz="0" w:space="0" w:color="auto"/>
                    <w:right w:val="none" w:sz="0" w:space="0" w:color="auto"/>
                  </w:divBdr>
                  <w:divsChild>
                    <w:div w:id="407922642">
                      <w:marLeft w:val="0"/>
                      <w:marRight w:val="0"/>
                      <w:marTop w:val="0"/>
                      <w:marBottom w:val="0"/>
                      <w:divBdr>
                        <w:top w:val="none" w:sz="0" w:space="0" w:color="auto"/>
                        <w:left w:val="none" w:sz="0" w:space="0" w:color="auto"/>
                        <w:bottom w:val="none" w:sz="0" w:space="0" w:color="auto"/>
                        <w:right w:val="none" w:sz="0" w:space="0" w:color="auto"/>
                      </w:divBdr>
                    </w:div>
                  </w:divsChild>
                </w:div>
                <w:div w:id="803274778">
                  <w:marLeft w:val="0"/>
                  <w:marRight w:val="0"/>
                  <w:marTop w:val="0"/>
                  <w:marBottom w:val="0"/>
                  <w:divBdr>
                    <w:top w:val="none" w:sz="0" w:space="0" w:color="auto"/>
                    <w:left w:val="none" w:sz="0" w:space="0" w:color="auto"/>
                    <w:bottom w:val="none" w:sz="0" w:space="0" w:color="auto"/>
                    <w:right w:val="none" w:sz="0" w:space="0" w:color="auto"/>
                  </w:divBdr>
                </w:div>
              </w:divsChild>
            </w:div>
            <w:div w:id="1806855126">
              <w:marLeft w:val="0"/>
              <w:marRight w:val="0"/>
              <w:marTop w:val="0"/>
              <w:marBottom w:val="0"/>
              <w:divBdr>
                <w:top w:val="none" w:sz="0" w:space="0" w:color="auto"/>
                <w:left w:val="none" w:sz="0" w:space="0" w:color="auto"/>
                <w:bottom w:val="none" w:sz="0" w:space="0" w:color="auto"/>
                <w:right w:val="none" w:sz="0" w:space="0" w:color="auto"/>
              </w:divBdr>
            </w:div>
            <w:div w:id="960265027">
              <w:marLeft w:val="0"/>
              <w:marRight w:val="0"/>
              <w:marTop w:val="0"/>
              <w:marBottom w:val="0"/>
              <w:divBdr>
                <w:top w:val="none" w:sz="0" w:space="0" w:color="auto"/>
                <w:left w:val="none" w:sz="0" w:space="0" w:color="auto"/>
                <w:bottom w:val="none" w:sz="0" w:space="0" w:color="auto"/>
                <w:right w:val="none" w:sz="0" w:space="0" w:color="auto"/>
              </w:divBdr>
              <w:divsChild>
                <w:div w:id="356397594">
                  <w:marLeft w:val="0"/>
                  <w:marRight w:val="0"/>
                  <w:marTop w:val="0"/>
                  <w:marBottom w:val="0"/>
                  <w:divBdr>
                    <w:top w:val="none" w:sz="0" w:space="0" w:color="auto"/>
                    <w:left w:val="none" w:sz="0" w:space="0" w:color="auto"/>
                    <w:bottom w:val="none" w:sz="0" w:space="0" w:color="auto"/>
                    <w:right w:val="none" w:sz="0" w:space="0" w:color="auto"/>
                  </w:divBdr>
                  <w:divsChild>
                    <w:div w:id="560874391">
                      <w:marLeft w:val="0"/>
                      <w:marRight w:val="0"/>
                      <w:marTop w:val="0"/>
                      <w:marBottom w:val="0"/>
                      <w:divBdr>
                        <w:top w:val="none" w:sz="0" w:space="0" w:color="auto"/>
                        <w:left w:val="none" w:sz="0" w:space="0" w:color="auto"/>
                        <w:bottom w:val="none" w:sz="0" w:space="0" w:color="auto"/>
                        <w:right w:val="none" w:sz="0" w:space="0" w:color="auto"/>
                      </w:divBdr>
                      <w:divsChild>
                        <w:div w:id="2091970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951519561">
      <w:bodyDiv w:val="1"/>
      <w:marLeft w:val="0"/>
      <w:marRight w:val="0"/>
      <w:marTop w:val="0"/>
      <w:marBottom w:val="0"/>
      <w:divBdr>
        <w:top w:val="none" w:sz="0" w:space="0" w:color="auto"/>
        <w:left w:val="none" w:sz="0" w:space="0" w:color="auto"/>
        <w:bottom w:val="none" w:sz="0" w:space="0" w:color="auto"/>
        <w:right w:val="none" w:sz="0" w:space="0" w:color="auto"/>
      </w:divBdr>
    </w:div>
    <w:div w:id="1035929519">
      <w:bodyDiv w:val="1"/>
      <w:marLeft w:val="0"/>
      <w:marRight w:val="0"/>
      <w:marTop w:val="0"/>
      <w:marBottom w:val="0"/>
      <w:divBdr>
        <w:top w:val="none" w:sz="0" w:space="0" w:color="auto"/>
        <w:left w:val="none" w:sz="0" w:space="0" w:color="auto"/>
        <w:bottom w:val="none" w:sz="0" w:space="0" w:color="auto"/>
        <w:right w:val="none" w:sz="0" w:space="0" w:color="auto"/>
      </w:divBdr>
      <w:divsChild>
        <w:div w:id="1954243341">
          <w:marLeft w:val="0"/>
          <w:marRight w:val="0"/>
          <w:marTop w:val="0"/>
          <w:marBottom w:val="0"/>
          <w:divBdr>
            <w:top w:val="none" w:sz="0" w:space="0" w:color="auto"/>
            <w:left w:val="none" w:sz="0" w:space="0" w:color="auto"/>
            <w:bottom w:val="none" w:sz="0" w:space="0" w:color="auto"/>
            <w:right w:val="none" w:sz="0" w:space="0" w:color="auto"/>
          </w:divBdr>
        </w:div>
        <w:div w:id="1261253522">
          <w:marLeft w:val="0"/>
          <w:marRight w:val="0"/>
          <w:marTop w:val="0"/>
          <w:marBottom w:val="0"/>
          <w:divBdr>
            <w:top w:val="none" w:sz="0" w:space="0" w:color="auto"/>
            <w:left w:val="none" w:sz="0" w:space="0" w:color="auto"/>
            <w:bottom w:val="none" w:sz="0" w:space="0" w:color="auto"/>
            <w:right w:val="none" w:sz="0" w:space="0" w:color="auto"/>
          </w:divBdr>
          <w:divsChild>
            <w:div w:id="2007590728">
              <w:marLeft w:val="0"/>
              <w:marRight w:val="0"/>
              <w:marTop w:val="0"/>
              <w:marBottom w:val="0"/>
              <w:divBdr>
                <w:top w:val="none" w:sz="0" w:space="0" w:color="auto"/>
                <w:left w:val="none" w:sz="0" w:space="0" w:color="auto"/>
                <w:bottom w:val="none" w:sz="0" w:space="0" w:color="auto"/>
                <w:right w:val="none" w:sz="0" w:space="0" w:color="auto"/>
              </w:divBdr>
              <w:divsChild>
                <w:div w:id="349724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905488">
          <w:marLeft w:val="0"/>
          <w:marRight w:val="0"/>
          <w:marTop w:val="0"/>
          <w:marBottom w:val="0"/>
          <w:divBdr>
            <w:top w:val="none" w:sz="0" w:space="0" w:color="auto"/>
            <w:left w:val="none" w:sz="0" w:space="0" w:color="auto"/>
            <w:bottom w:val="none" w:sz="0" w:space="0" w:color="auto"/>
            <w:right w:val="none" w:sz="0" w:space="0" w:color="auto"/>
          </w:divBdr>
          <w:divsChild>
            <w:div w:id="34045653">
              <w:marLeft w:val="0"/>
              <w:marRight w:val="0"/>
              <w:marTop w:val="0"/>
              <w:marBottom w:val="0"/>
              <w:divBdr>
                <w:top w:val="none" w:sz="0" w:space="0" w:color="auto"/>
                <w:left w:val="none" w:sz="0" w:space="0" w:color="auto"/>
                <w:bottom w:val="none" w:sz="0" w:space="0" w:color="auto"/>
                <w:right w:val="none" w:sz="0" w:space="0" w:color="auto"/>
              </w:divBdr>
            </w:div>
          </w:divsChild>
        </w:div>
        <w:div w:id="1762946900">
          <w:marLeft w:val="0"/>
          <w:marRight w:val="0"/>
          <w:marTop w:val="0"/>
          <w:marBottom w:val="0"/>
          <w:divBdr>
            <w:top w:val="none" w:sz="0" w:space="0" w:color="auto"/>
            <w:left w:val="none" w:sz="0" w:space="0" w:color="auto"/>
            <w:bottom w:val="none" w:sz="0" w:space="0" w:color="auto"/>
            <w:right w:val="none" w:sz="0" w:space="0" w:color="auto"/>
          </w:divBdr>
          <w:divsChild>
            <w:div w:id="504442342">
              <w:marLeft w:val="0"/>
              <w:marRight w:val="0"/>
              <w:marTop w:val="0"/>
              <w:marBottom w:val="0"/>
              <w:divBdr>
                <w:top w:val="none" w:sz="0" w:space="0" w:color="auto"/>
                <w:left w:val="none" w:sz="0" w:space="0" w:color="auto"/>
                <w:bottom w:val="none" w:sz="0" w:space="0" w:color="auto"/>
                <w:right w:val="none" w:sz="0" w:space="0" w:color="auto"/>
              </w:divBdr>
              <w:divsChild>
                <w:div w:id="762534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130927">
      <w:bodyDiv w:val="1"/>
      <w:marLeft w:val="0"/>
      <w:marRight w:val="0"/>
      <w:marTop w:val="0"/>
      <w:marBottom w:val="0"/>
      <w:divBdr>
        <w:top w:val="none" w:sz="0" w:space="0" w:color="auto"/>
        <w:left w:val="none" w:sz="0" w:space="0" w:color="auto"/>
        <w:bottom w:val="none" w:sz="0" w:space="0" w:color="auto"/>
        <w:right w:val="none" w:sz="0" w:space="0" w:color="auto"/>
      </w:divBdr>
      <w:divsChild>
        <w:div w:id="252596681">
          <w:marLeft w:val="0"/>
          <w:marRight w:val="0"/>
          <w:marTop w:val="0"/>
          <w:marBottom w:val="0"/>
          <w:divBdr>
            <w:top w:val="none" w:sz="0" w:space="0" w:color="auto"/>
            <w:left w:val="none" w:sz="0" w:space="0" w:color="auto"/>
            <w:bottom w:val="none" w:sz="0" w:space="0" w:color="auto"/>
            <w:right w:val="none" w:sz="0" w:space="0" w:color="auto"/>
          </w:divBdr>
        </w:div>
      </w:divsChild>
    </w:div>
    <w:div w:id="1054815009">
      <w:bodyDiv w:val="1"/>
      <w:marLeft w:val="0"/>
      <w:marRight w:val="0"/>
      <w:marTop w:val="0"/>
      <w:marBottom w:val="0"/>
      <w:divBdr>
        <w:top w:val="none" w:sz="0" w:space="0" w:color="auto"/>
        <w:left w:val="none" w:sz="0" w:space="0" w:color="auto"/>
        <w:bottom w:val="none" w:sz="0" w:space="0" w:color="auto"/>
        <w:right w:val="none" w:sz="0" w:space="0" w:color="auto"/>
      </w:divBdr>
    </w:div>
    <w:div w:id="1084450107">
      <w:bodyDiv w:val="1"/>
      <w:marLeft w:val="0"/>
      <w:marRight w:val="0"/>
      <w:marTop w:val="0"/>
      <w:marBottom w:val="0"/>
      <w:divBdr>
        <w:top w:val="none" w:sz="0" w:space="0" w:color="auto"/>
        <w:left w:val="none" w:sz="0" w:space="0" w:color="auto"/>
        <w:bottom w:val="none" w:sz="0" w:space="0" w:color="auto"/>
        <w:right w:val="none" w:sz="0" w:space="0" w:color="auto"/>
      </w:divBdr>
    </w:div>
    <w:div w:id="1128864061">
      <w:bodyDiv w:val="1"/>
      <w:marLeft w:val="0"/>
      <w:marRight w:val="0"/>
      <w:marTop w:val="0"/>
      <w:marBottom w:val="0"/>
      <w:divBdr>
        <w:top w:val="none" w:sz="0" w:space="0" w:color="auto"/>
        <w:left w:val="none" w:sz="0" w:space="0" w:color="auto"/>
        <w:bottom w:val="none" w:sz="0" w:space="0" w:color="auto"/>
        <w:right w:val="none" w:sz="0" w:space="0" w:color="auto"/>
      </w:divBdr>
      <w:divsChild>
        <w:div w:id="1081489646">
          <w:marLeft w:val="0"/>
          <w:marRight w:val="0"/>
          <w:marTop w:val="0"/>
          <w:marBottom w:val="0"/>
          <w:divBdr>
            <w:top w:val="none" w:sz="0" w:space="0" w:color="auto"/>
            <w:left w:val="none" w:sz="0" w:space="0" w:color="auto"/>
            <w:bottom w:val="none" w:sz="0" w:space="0" w:color="auto"/>
            <w:right w:val="none" w:sz="0" w:space="0" w:color="auto"/>
          </w:divBdr>
        </w:div>
        <w:div w:id="180053858">
          <w:marLeft w:val="0"/>
          <w:marRight w:val="0"/>
          <w:marTop w:val="0"/>
          <w:marBottom w:val="0"/>
          <w:divBdr>
            <w:top w:val="none" w:sz="0" w:space="0" w:color="auto"/>
            <w:left w:val="none" w:sz="0" w:space="0" w:color="auto"/>
            <w:bottom w:val="none" w:sz="0" w:space="0" w:color="auto"/>
            <w:right w:val="none" w:sz="0" w:space="0" w:color="auto"/>
          </w:divBdr>
          <w:divsChild>
            <w:div w:id="1382637154">
              <w:marLeft w:val="0"/>
              <w:marRight w:val="0"/>
              <w:marTop w:val="0"/>
              <w:marBottom w:val="0"/>
              <w:divBdr>
                <w:top w:val="none" w:sz="0" w:space="0" w:color="auto"/>
                <w:left w:val="none" w:sz="0" w:space="0" w:color="auto"/>
                <w:bottom w:val="none" w:sz="0" w:space="0" w:color="auto"/>
                <w:right w:val="none" w:sz="0" w:space="0" w:color="auto"/>
              </w:divBdr>
              <w:divsChild>
                <w:div w:id="219563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194784">
      <w:bodyDiv w:val="1"/>
      <w:marLeft w:val="0"/>
      <w:marRight w:val="0"/>
      <w:marTop w:val="0"/>
      <w:marBottom w:val="0"/>
      <w:divBdr>
        <w:top w:val="none" w:sz="0" w:space="0" w:color="auto"/>
        <w:left w:val="none" w:sz="0" w:space="0" w:color="auto"/>
        <w:bottom w:val="none" w:sz="0" w:space="0" w:color="auto"/>
        <w:right w:val="none" w:sz="0" w:space="0" w:color="auto"/>
      </w:divBdr>
    </w:div>
    <w:div w:id="1205143071">
      <w:bodyDiv w:val="1"/>
      <w:marLeft w:val="0"/>
      <w:marRight w:val="0"/>
      <w:marTop w:val="0"/>
      <w:marBottom w:val="0"/>
      <w:divBdr>
        <w:top w:val="none" w:sz="0" w:space="0" w:color="auto"/>
        <w:left w:val="none" w:sz="0" w:space="0" w:color="auto"/>
        <w:bottom w:val="none" w:sz="0" w:space="0" w:color="auto"/>
        <w:right w:val="none" w:sz="0" w:space="0" w:color="auto"/>
      </w:divBdr>
      <w:divsChild>
        <w:div w:id="1158813898">
          <w:marLeft w:val="0"/>
          <w:marRight w:val="0"/>
          <w:marTop w:val="0"/>
          <w:marBottom w:val="0"/>
          <w:divBdr>
            <w:top w:val="none" w:sz="0" w:space="0" w:color="auto"/>
            <w:left w:val="none" w:sz="0" w:space="0" w:color="auto"/>
            <w:bottom w:val="none" w:sz="0" w:space="0" w:color="auto"/>
            <w:right w:val="none" w:sz="0" w:space="0" w:color="auto"/>
          </w:divBdr>
        </w:div>
        <w:div w:id="518741922">
          <w:marLeft w:val="0"/>
          <w:marRight w:val="0"/>
          <w:marTop w:val="0"/>
          <w:marBottom w:val="0"/>
          <w:divBdr>
            <w:top w:val="none" w:sz="0" w:space="0" w:color="auto"/>
            <w:left w:val="none" w:sz="0" w:space="0" w:color="auto"/>
            <w:bottom w:val="none" w:sz="0" w:space="0" w:color="auto"/>
            <w:right w:val="none" w:sz="0" w:space="0" w:color="auto"/>
          </w:divBdr>
          <w:divsChild>
            <w:div w:id="1573276537">
              <w:marLeft w:val="0"/>
              <w:marRight w:val="0"/>
              <w:marTop w:val="0"/>
              <w:marBottom w:val="0"/>
              <w:divBdr>
                <w:top w:val="none" w:sz="0" w:space="0" w:color="auto"/>
                <w:left w:val="none" w:sz="0" w:space="0" w:color="auto"/>
                <w:bottom w:val="none" w:sz="0" w:space="0" w:color="auto"/>
                <w:right w:val="none" w:sz="0" w:space="0" w:color="auto"/>
              </w:divBdr>
            </w:div>
            <w:div w:id="1848404558">
              <w:marLeft w:val="0"/>
              <w:marRight w:val="0"/>
              <w:marTop w:val="0"/>
              <w:marBottom w:val="0"/>
              <w:divBdr>
                <w:top w:val="none" w:sz="0" w:space="0" w:color="auto"/>
                <w:left w:val="none" w:sz="0" w:space="0" w:color="auto"/>
                <w:bottom w:val="none" w:sz="0" w:space="0" w:color="auto"/>
                <w:right w:val="none" w:sz="0" w:space="0" w:color="auto"/>
              </w:divBdr>
            </w:div>
            <w:div w:id="1717730663">
              <w:marLeft w:val="0"/>
              <w:marRight w:val="0"/>
              <w:marTop w:val="0"/>
              <w:marBottom w:val="0"/>
              <w:divBdr>
                <w:top w:val="none" w:sz="0" w:space="0" w:color="auto"/>
                <w:left w:val="none" w:sz="0" w:space="0" w:color="auto"/>
                <w:bottom w:val="none" w:sz="0" w:space="0" w:color="auto"/>
                <w:right w:val="none" w:sz="0" w:space="0" w:color="auto"/>
              </w:divBdr>
            </w:div>
            <w:div w:id="2140146955">
              <w:marLeft w:val="0"/>
              <w:marRight w:val="0"/>
              <w:marTop w:val="0"/>
              <w:marBottom w:val="0"/>
              <w:divBdr>
                <w:top w:val="none" w:sz="0" w:space="0" w:color="auto"/>
                <w:left w:val="none" w:sz="0" w:space="0" w:color="auto"/>
                <w:bottom w:val="none" w:sz="0" w:space="0" w:color="auto"/>
                <w:right w:val="none" w:sz="0" w:space="0" w:color="auto"/>
              </w:divBdr>
            </w:div>
            <w:div w:id="2074312642">
              <w:marLeft w:val="0"/>
              <w:marRight w:val="0"/>
              <w:marTop w:val="0"/>
              <w:marBottom w:val="0"/>
              <w:divBdr>
                <w:top w:val="none" w:sz="0" w:space="0" w:color="auto"/>
                <w:left w:val="none" w:sz="0" w:space="0" w:color="auto"/>
                <w:bottom w:val="none" w:sz="0" w:space="0" w:color="auto"/>
                <w:right w:val="none" w:sz="0" w:space="0" w:color="auto"/>
              </w:divBdr>
            </w:div>
            <w:div w:id="1750804590">
              <w:marLeft w:val="0"/>
              <w:marRight w:val="0"/>
              <w:marTop w:val="0"/>
              <w:marBottom w:val="0"/>
              <w:divBdr>
                <w:top w:val="none" w:sz="0" w:space="0" w:color="auto"/>
                <w:left w:val="none" w:sz="0" w:space="0" w:color="auto"/>
                <w:bottom w:val="none" w:sz="0" w:space="0" w:color="auto"/>
                <w:right w:val="none" w:sz="0" w:space="0" w:color="auto"/>
              </w:divBdr>
            </w:div>
          </w:divsChild>
        </w:div>
        <w:div w:id="1799058828">
          <w:marLeft w:val="0"/>
          <w:marRight w:val="0"/>
          <w:marTop w:val="0"/>
          <w:marBottom w:val="0"/>
          <w:divBdr>
            <w:top w:val="none" w:sz="0" w:space="0" w:color="auto"/>
            <w:left w:val="none" w:sz="0" w:space="0" w:color="auto"/>
            <w:bottom w:val="none" w:sz="0" w:space="0" w:color="auto"/>
            <w:right w:val="none" w:sz="0" w:space="0" w:color="auto"/>
          </w:divBdr>
          <w:divsChild>
            <w:div w:id="1626960336">
              <w:marLeft w:val="0"/>
              <w:marRight w:val="0"/>
              <w:marTop w:val="0"/>
              <w:marBottom w:val="0"/>
              <w:divBdr>
                <w:top w:val="none" w:sz="0" w:space="0" w:color="auto"/>
                <w:left w:val="none" w:sz="0" w:space="0" w:color="auto"/>
                <w:bottom w:val="none" w:sz="0" w:space="0" w:color="auto"/>
                <w:right w:val="none" w:sz="0" w:space="0" w:color="auto"/>
              </w:divBdr>
            </w:div>
          </w:divsChild>
        </w:div>
        <w:div w:id="1972440021">
          <w:marLeft w:val="0"/>
          <w:marRight w:val="0"/>
          <w:marTop w:val="0"/>
          <w:marBottom w:val="0"/>
          <w:divBdr>
            <w:top w:val="none" w:sz="0" w:space="0" w:color="auto"/>
            <w:left w:val="none" w:sz="0" w:space="0" w:color="auto"/>
            <w:bottom w:val="none" w:sz="0" w:space="0" w:color="auto"/>
            <w:right w:val="none" w:sz="0" w:space="0" w:color="auto"/>
          </w:divBdr>
        </w:div>
        <w:div w:id="2069378624">
          <w:marLeft w:val="0"/>
          <w:marRight w:val="0"/>
          <w:marTop w:val="0"/>
          <w:marBottom w:val="0"/>
          <w:divBdr>
            <w:top w:val="none" w:sz="0" w:space="0" w:color="auto"/>
            <w:left w:val="none" w:sz="0" w:space="0" w:color="auto"/>
            <w:bottom w:val="none" w:sz="0" w:space="0" w:color="auto"/>
            <w:right w:val="none" w:sz="0" w:space="0" w:color="auto"/>
          </w:divBdr>
        </w:div>
        <w:div w:id="845948749">
          <w:marLeft w:val="0"/>
          <w:marRight w:val="0"/>
          <w:marTop w:val="0"/>
          <w:marBottom w:val="0"/>
          <w:divBdr>
            <w:top w:val="none" w:sz="0" w:space="0" w:color="auto"/>
            <w:left w:val="none" w:sz="0" w:space="0" w:color="auto"/>
            <w:bottom w:val="none" w:sz="0" w:space="0" w:color="auto"/>
            <w:right w:val="none" w:sz="0" w:space="0" w:color="auto"/>
          </w:divBdr>
          <w:divsChild>
            <w:div w:id="659310312">
              <w:marLeft w:val="0"/>
              <w:marRight w:val="0"/>
              <w:marTop w:val="0"/>
              <w:marBottom w:val="0"/>
              <w:divBdr>
                <w:top w:val="none" w:sz="0" w:space="0" w:color="auto"/>
                <w:left w:val="none" w:sz="0" w:space="0" w:color="auto"/>
                <w:bottom w:val="none" w:sz="0" w:space="0" w:color="auto"/>
                <w:right w:val="none" w:sz="0" w:space="0" w:color="auto"/>
              </w:divBdr>
            </w:div>
            <w:div w:id="1253785475">
              <w:marLeft w:val="0"/>
              <w:marRight w:val="0"/>
              <w:marTop w:val="0"/>
              <w:marBottom w:val="0"/>
              <w:divBdr>
                <w:top w:val="none" w:sz="0" w:space="0" w:color="auto"/>
                <w:left w:val="none" w:sz="0" w:space="0" w:color="auto"/>
                <w:bottom w:val="none" w:sz="0" w:space="0" w:color="auto"/>
                <w:right w:val="none" w:sz="0" w:space="0" w:color="auto"/>
              </w:divBdr>
            </w:div>
            <w:div w:id="468131665">
              <w:marLeft w:val="0"/>
              <w:marRight w:val="0"/>
              <w:marTop w:val="0"/>
              <w:marBottom w:val="0"/>
              <w:divBdr>
                <w:top w:val="none" w:sz="0" w:space="0" w:color="auto"/>
                <w:left w:val="none" w:sz="0" w:space="0" w:color="auto"/>
                <w:bottom w:val="none" w:sz="0" w:space="0" w:color="auto"/>
                <w:right w:val="none" w:sz="0" w:space="0" w:color="auto"/>
              </w:divBdr>
            </w:div>
            <w:div w:id="1908370121">
              <w:marLeft w:val="0"/>
              <w:marRight w:val="0"/>
              <w:marTop w:val="0"/>
              <w:marBottom w:val="0"/>
              <w:divBdr>
                <w:top w:val="none" w:sz="0" w:space="0" w:color="auto"/>
                <w:left w:val="none" w:sz="0" w:space="0" w:color="auto"/>
                <w:bottom w:val="none" w:sz="0" w:space="0" w:color="auto"/>
                <w:right w:val="none" w:sz="0" w:space="0" w:color="auto"/>
              </w:divBdr>
            </w:div>
            <w:div w:id="1397581159">
              <w:marLeft w:val="0"/>
              <w:marRight w:val="0"/>
              <w:marTop w:val="0"/>
              <w:marBottom w:val="0"/>
              <w:divBdr>
                <w:top w:val="none" w:sz="0" w:space="0" w:color="auto"/>
                <w:left w:val="none" w:sz="0" w:space="0" w:color="auto"/>
                <w:bottom w:val="none" w:sz="0" w:space="0" w:color="auto"/>
                <w:right w:val="none" w:sz="0" w:space="0" w:color="auto"/>
              </w:divBdr>
            </w:div>
            <w:div w:id="1304772581">
              <w:marLeft w:val="0"/>
              <w:marRight w:val="0"/>
              <w:marTop w:val="0"/>
              <w:marBottom w:val="0"/>
              <w:divBdr>
                <w:top w:val="none" w:sz="0" w:space="0" w:color="auto"/>
                <w:left w:val="none" w:sz="0" w:space="0" w:color="auto"/>
                <w:bottom w:val="none" w:sz="0" w:space="0" w:color="auto"/>
                <w:right w:val="none" w:sz="0" w:space="0" w:color="auto"/>
              </w:divBdr>
            </w:div>
            <w:div w:id="1475947172">
              <w:marLeft w:val="0"/>
              <w:marRight w:val="0"/>
              <w:marTop w:val="0"/>
              <w:marBottom w:val="0"/>
              <w:divBdr>
                <w:top w:val="none" w:sz="0" w:space="0" w:color="auto"/>
                <w:left w:val="none" w:sz="0" w:space="0" w:color="auto"/>
                <w:bottom w:val="none" w:sz="0" w:space="0" w:color="auto"/>
                <w:right w:val="none" w:sz="0" w:space="0" w:color="auto"/>
              </w:divBdr>
            </w:div>
            <w:div w:id="1736852381">
              <w:marLeft w:val="0"/>
              <w:marRight w:val="0"/>
              <w:marTop w:val="0"/>
              <w:marBottom w:val="0"/>
              <w:divBdr>
                <w:top w:val="none" w:sz="0" w:space="0" w:color="auto"/>
                <w:left w:val="none" w:sz="0" w:space="0" w:color="auto"/>
                <w:bottom w:val="none" w:sz="0" w:space="0" w:color="auto"/>
                <w:right w:val="none" w:sz="0" w:space="0" w:color="auto"/>
              </w:divBdr>
            </w:div>
            <w:div w:id="8603311">
              <w:marLeft w:val="0"/>
              <w:marRight w:val="0"/>
              <w:marTop w:val="0"/>
              <w:marBottom w:val="0"/>
              <w:divBdr>
                <w:top w:val="none" w:sz="0" w:space="0" w:color="auto"/>
                <w:left w:val="none" w:sz="0" w:space="0" w:color="auto"/>
                <w:bottom w:val="none" w:sz="0" w:space="0" w:color="auto"/>
                <w:right w:val="none" w:sz="0" w:space="0" w:color="auto"/>
              </w:divBdr>
            </w:div>
            <w:div w:id="1065569894">
              <w:marLeft w:val="0"/>
              <w:marRight w:val="0"/>
              <w:marTop w:val="0"/>
              <w:marBottom w:val="0"/>
              <w:divBdr>
                <w:top w:val="none" w:sz="0" w:space="0" w:color="auto"/>
                <w:left w:val="none" w:sz="0" w:space="0" w:color="auto"/>
                <w:bottom w:val="none" w:sz="0" w:space="0" w:color="auto"/>
                <w:right w:val="none" w:sz="0" w:space="0" w:color="auto"/>
              </w:divBdr>
            </w:div>
            <w:div w:id="844393427">
              <w:marLeft w:val="0"/>
              <w:marRight w:val="0"/>
              <w:marTop w:val="0"/>
              <w:marBottom w:val="0"/>
              <w:divBdr>
                <w:top w:val="none" w:sz="0" w:space="0" w:color="auto"/>
                <w:left w:val="none" w:sz="0" w:space="0" w:color="auto"/>
                <w:bottom w:val="none" w:sz="0" w:space="0" w:color="auto"/>
                <w:right w:val="none" w:sz="0" w:space="0" w:color="auto"/>
              </w:divBdr>
            </w:div>
            <w:div w:id="471168515">
              <w:marLeft w:val="0"/>
              <w:marRight w:val="0"/>
              <w:marTop w:val="0"/>
              <w:marBottom w:val="0"/>
              <w:divBdr>
                <w:top w:val="none" w:sz="0" w:space="0" w:color="auto"/>
                <w:left w:val="none" w:sz="0" w:space="0" w:color="auto"/>
                <w:bottom w:val="none" w:sz="0" w:space="0" w:color="auto"/>
                <w:right w:val="none" w:sz="0" w:space="0" w:color="auto"/>
              </w:divBdr>
            </w:div>
            <w:div w:id="121971475">
              <w:marLeft w:val="0"/>
              <w:marRight w:val="0"/>
              <w:marTop w:val="0"/>
              <w:marBottom w:val="0"/>
              <w:divBdr>
                <w:top w:val="none" w:sz="0" w:space="0" w:color="auto"/>
                <w:left w:val="none" w:sz="0" w:space="0" w:color="auto"/>
                <w:bottom w:val="none" w:sz="0" w:space="0" w:color="auto"/>
                <w:right w:val="none" w:sz="0" w:space="0" w:color="auto"/>
              </w:divBdr>
            </w:div>
            <w:div w:id="394547413">
              <w:marLeft w:val="0"/>
              <w:marRight w:val="0"/>
              <w:marTop w:val="0"/>
              <w:marBottom w:val="0"/>
              <w:divBdr>
                <w:top w:val="none" w:sz="0" w:space="0" w:color="auto"/>
                <w:left w:val="none" w:sz="0" w:space="0" w:color="auto"/>
                <w:bottom w:val="none" w:sz="0" w:space="0" w:color="auto"/>
                <w:right w:val="none" w:sz="0" w:space="0" w:color="auto"/>
              </w:divBdr>
            </w:div>
            <w:div w:id="661663087">
              <w:marLeft w:val="0"/>
              <w:marRight w:val="0"/>
              <w:marTop w:val="0"/>
              <w:marBottom w:val="0"/>
              <w:divBdr>
                <w:top w:val="none" w:sz="0" w:space="0" w:color="auto"/>
                <w:left w:val="none" w:sz="0" w:space="0" w:color="auto"/>
                <w:bottom w:val="none" w:sz="0" w:space="0" w:color="auto"/>
                <w:right w:val="none" w:sz="0" w:space="0" w:color="auto"/>
              </w:divBdr>
            </w:div>
            <w:div w:id="454714314">
              <w:marLeft w:val="0"/>
              <w:marRight w:val="0"/>
              <w:marTop w:val="0"/>
              <w:marBottom w:val="0"/>
              <w:divBdr>
                <w:top w:val="none" w:sz="0" w:space="0" w:color="auto"/>
                <w:left w:val="none" w:sz="0" w:space="0" w:color="auto"/>
                <w:bottom w:val="none" w:sz="0" w:space="0" w:color="auto"/>
                <w:right w:val="none" w:sz="0" w:space="0" w:color="auto"/>
              </w:divBdr>
            </w:div>
            <w:div w:id="1383555635">
              <w:marLeft w:val="0"/>
              <w:marRight w:val="0"/>
              <w:marTop w:val="0"/>
              <w:marBottom w:val="0"/>
              <w:divBdr>
                <w:top w:val="none" w:sz="0" w:space="0" w:color="auto"/>
                <w:left w:val="none" w:sz="0" w:space="0" w:color="auto"/>
                <w:bottom w:val="none" w:sz="0" w:space="0" w:color="auto"/>
                <w:right w:val="none" w:sz="0" w:space="0" w:color="auto"/>
              </w:divBdr>
            </w:div>
            <w:div w:id="1926256685">
              <w:marLeft w:val="0"/>
              <w:marRight w:val="0"/>
              <w:marTop w:val="0"/>
              <w:marBottom w:val="0"/>
              <w:divBdr>
                <w:top w:val="none" w:sz="0" w:space="0" w:color="auto"/>
                <w:left w:val="none" w:sz="0" w:space="0" w:color="auto"/>
                <w:bottom w:val="none" w:sz="0" w:space="0" w:color="auto"/>
                <w:right w:val="none" w:sz="0" w:space="0" w:color="auto"/>
              </w:divBdr>
            </w:div>
            <w:div w:id="1383747891">
              <w:marLeft w:val="0"/>
              <w:marRight w:val="0"/>
              <w:marTop w:val="0"/>
              <w:marBottom w:val="0"/>
              <w:divBdr>
                <w:top w:val="none" w:sz="0" w:space="0" w:color="auto"/>
                <w:left w:val="none" w:sz="0" w:space="0" w:color="auto"/>
                <w:bottom w:val="none" w:sz="0" w:space="0" w:color="auto"/>
                <w:right w:val="none" w:sz="0" w:space="0" w:color="auto"/>
              </w:divBdr>
            </w:div>
            <w:div w:id="990014035">
              <w:marLeft w:val="0"/>
              <w:marRight w:val="0"/>
              <w:marTop w:val="0"/>
              <w:marBottom w:val="0"/>
              <w:divBdr>
                <w:top w:val="none" w:sz="0" w:space="0" w:color="auto"/>
                <w:left w:val="none" w:sz="0" w:space="0" w:color="auto"/>
                <w:bottom w:val="none" w:sz="0" w:space="0" w:color="auto"/>
                <w:right w:val="none" w:sz="0" w:space="0" w:color="auto"/>
              </w:divBdr>
            </w:div>
            <w:div w:id="483208153">
              <w:marLeft w:val="0"/>
              <w:marRight w:val="0"/>
              <w:marTop w:val="0"/>
              <w:marBottom w:val="0"/>
              <w:divBdr>
                <w:top w:val="none" w:sz="0" w:space="0" w:color="auto"/>
                <w:left w:val="none" w:sz="0" w:space="0" w:color="auto"/>
                <w:bottom w:val="none" w:sz="0" w:space="0" w:color="auto"/>
                <w:right w:val="none" w:sz="0" w:space="0" w:color="auto"/>
              </w:divBdr>
            </w:div>
            <w:div w:id="1035304339">
              <w:marLeft w:val="0"/>
              <w:marRight w:val="0"/>
              <w:marTop w:val="0"/>
              <w:marBottom w:val="0"/>
              <w:divBdr>
                <w:top w:val="none" w:sz="0" w:space="0" w:color="auto"/>
                <w:left w:val="none" w:sz="0" w:space="0" w:color="auto"/>
                <w:bottom w:val="none" w:sz="0" w:space="0" w:color="auto"/>
                <w:right w:val="none" w:sz="0" w:space="0" w:color="auto"/>
              </w:divBdr>
            </w:div>
            <w:div w:id="821508926">
              <w:marLeft w:val="0"/>
              <w:marRight w:val="0"/>
              <w:marTop w:val="0"/>
              <w:marBottom w:val="0"/>
              <w:divBdr>
                <w:top w:val="none" w:sz="0" w:space="0" w:color="auto"/>
                <w:left w:val="none" w:sz="0" w:space="0" w:color="auto"/>
                <w:bottom w:val="none" w:sz="0" w:space="0" w:color="auto"/>
                <w:right w:val="none" w:sz="0" w:space="0" w:color="auto"/>
              </w:divBdr>
            </w:div>
            <w:div w:id="1180660859">
              <w:marLeft w:val="0"/>
              <w:marRight w:val="0"/>
              <w:marTop w:val="0"/>
              <w:marBottom w:val="0"/>
              <w:divBdr>
                <w:top w:val="none" w:sz="0" w:space="0" w:color="auto"/>
                <w:left w:val="none" w:sz="0" w:space="0" w:color="auto"/>
                <w:bottom w:val="none" w:sz="0" w:space="0" w:color="auto"/>
                <w:right w:val="none" w:sz="0" w:space="0" w:color="auto"/>
              </w:divBdr>
            </w:div>
            <w:div w:id="829054569">
              <w:marLeft w:val="0"/>
              <w:marRight w:val="0"/>
              <w:marTop w:val="0"/>
              <w:marBottom w:val="0"/>
              <w:divBdr>
                <w:top w:val="none" w:sz="0" w:space="0" w:color="auto"/>
                <w:left w:val="none" w:sz="0" w:space="0" w:color="auto"/>
                <w:bottom w:val="none" w:sz="0" w:space="0" w:color="auto"/>
                <w:right w:val="none" w:sz="0" w:space="0" w:color="auto"/>
              </w:divBdr>
            </w:div>
            <w:div w:id="247469583">
              <w:marLeft w:val="0"/>
              <w:marRight w:val="0"/>
              <w:marTop w:val="0"/>
              <w:marBottom w:val="0"/>
              <w:divBdr>
                <w:top w:val="none" w:sz="0" w:space="0" w:color="auto"/>
                <w:left w:val="none" w:sz="0" w:space="0" w:color="auto"/>
                <w:bottom w:val="none" w:sz="0" w:space="0" w:color="auto"/>
                <w:right w:val="none" w:sz="0" w:space="0" w:color="auto"/>
              </w:divBdr>
            </w:div>
            <w:div w:id="1297220181">
              <w:marLeft w:val="0"/>
              <w:marRight w:val="0"/>
              <w:marTop w:val="0"/>
              <w:marBottom w:val="0"/>
              <w:divBdr>
                <w:top w:val="none" w:sz="0" w:space="0" w:color="auto"/>
                <w:left w:val="none" w:sz="0" w:space="0" w:color="auto"/>
                <w:bottom w:val="none" w:sz="0" w:space="0" w:color="auto"/>
                <w:right w:val="none" w:sz="0" w:space="0" w:color="auto"/>
              </w:divBdr>
            </w:div>
            <w:div w:id="72095789">
              <w:marLeft w:val="0"/>
              <w:marRight w:val="0"/>
              <w:marTop w:val="0"/>
              <w:marBottom w:val="0"/>
              <w:divBdr>
                <w:top w:val="none" w:sz="0" w:space="0" w:color="auto"/>
                <w:left w:val="none" w:sz="0" w:space="0" w:color="auto"/>
                <w:bottom w:val="none" w:sz="0" w:space="0" w:color="auto"/>
                <w:right w:val="none" w:sz="0" w:space="0" w:color="auto"/>
              </w:divBdr>
            </w:div>
            <w:div w:id="1971934121">
              <w:marLeft w:val="0"/>
              <w:marRight w:val="0"/>
              <w:marTop w:val="0"/>
              <w:marBottom w:val="0"/>
              <w:divBdr>
                <w:top w:val="none" w:sz="0" w:space="0" w:color="auto"/>
                <w:left w:val="none" w:sz="0" w:space="0" w:color="auto"/>
                <w:bottom w:val="none" w:sz="0" w:space="0" w:color="auto"/>
                <w:right w:val="none" w:sz="0" w:space="0" w:color="auto"/>
              </w:divBdr>
            </w:div>
            <w:div w:id="762456411">
              <w:marLeft w:val="0"/>
              <w:marRight w:val="0"/>
              <w:marTop w:val="0"/>
              <w:marBottom w:val="0"/>
              <w:divBdr>
                <w:top w:val="none" w:sz="0" w:space="0" w:color="auto"/>
                <w:left w:val="none" w:sz="0" w:space="0" w:color="auto"/>
                <w:bottom w:val="none" w:sz="0" w:space="0" w:color="auto"/>
                <w:right w:val="none" w:sz="0" w:space="0" w:color="auto"/>
              </w:divBdr>
            </w:div>
            <w:div w:id="532960448">
              <w:marLeft w:val="0"/>
              <w:marRight w:val="0"/>
              <w:marTop w:val="0"/>
              <w:marBottom w:val="0"/>
              <w:divBdr>
                <w:top w:val="none" w:sz="0" w:space="0" w:color="auto"/>
                <w:left w:val="none" w:sz="0" w:space="0" w:color="auto"/>
                <w:bottom w:val="none" w:sz="0" w:space="0" w:color="auto"/>
                <w:right w:val="none" w:sz="0" w:space="0" w:color="auto"/>
              </w:divBdr>
            </w:div>
            <w:div w:id="1696078092">
              <w:marLeft w:val="0"/>
              <w:marRight w:val="0"/>
              <w:marTop w:val="0"/>
              <w:marBottom w:val="0"/>
              <w:divBdr>
                <w:top w:val="none" w:sz="0" w:space="0" w:color="auto"/>
                <w:left w:val="none" w:sz="0" w:space="0" w:color="auto"/>
                <w:bottom w:val="none" w:sz="0" w:space="0" w:color="auto"/>
                <w:right w:val="none" w:sz="0" w:space="0" w:color="auto"/>
              </w:divBdr>
            </w:div>
            <w:div w:id="1804813460">
              <w:marLeft w:val="0"/>
              <w:marRight w:val="0"/>
              <w:marTop w:val="0"/>
              <w:marBottom w:val="0"/>
              <w:divBdr>
                <w:top w:val="none" w:sz="0" w:space="0" w:color="auto"/>
                <w:left w:val="none" w:sz="0" w:space="0" w:color="auto"/>
                <w:bottom w:val="none" w:sz="0" w:space="0" w:color="auto"/>
                <w:right w:val="none" w:sz="0" w:space="0" w:color="auto"/>
              </w:divBdr>
            </w:div>
            <w:div w:id="31931536">
              <w:marLeft w:val="0"/>
              <w:marRight w:val="0"/>
              <w:marTop w:val="0"/>
              <w:marBottom w:val="0"/>
              <w:divBdr>
                <w:top w:val="none" w:sz="0" w:space="0" w:color="auto"/>
                <w:left w:val="none" w:sz="0" w:space="0" w:color="auto"/>
                <w:bottom w:val="none" w:sz="0" w:space="0" w:color="auto"/>
                <w:right w:val="none" w:sz="0" w:space="0" w:color="auto"/>
              </w:divBdr>
            </w:div>
            <w:div w:id="1831941072">
              <w:marLeft w:val="0"/>
              <w:marRight w:val="0"/>
              <w:marTop w:val="0"/>
              <w:marBottom w:val="0"/>
              <w:divBdr>
                <w:top w:val="none" w:sz="0" w:space="0" w:color="auto"/>
                <w:left w:val="none" w:sz="0" w:space="0" w:color="auto"/>
                <w:bottom w:val="none" w:sz="0" w:space="0" w:color="auto"/>
                <w:right w:val="none" w:sz="0" w:space="0" w:color="auto"/>
              </w:divBdr>
            </w:div>
            <w:div w:id="1022711020">
              <w:marLeft w:val="0"/>
              <w:marRight w:val="0"/>
              <w:marTop w:val="0"/>
              <w:marBottom w:val="0"/>
              <w:divBdr>
                <w:top w:val="none" w:sz="0" w:space="0" w:color="auto"/>
                <w:left w:val="none" w:sz="0" w:space="0" w:color="auto"/>
                <w:bottom w:val="none" w:sz="0" w:space="0" w:color="auto"/>
                <w:right w:val="none" w:sz="0" w:space="0" w:color="auto"/>
              </w:divBdr>
            </w:div>
            <w:div w:id="131606382">
              <w:marLeft w:val="0"/>
              <w:marRight w:val="0"/>
              <w:marTop w:val="0"/>
              <w:marBottom w:val="0"/>
              <w:divBdr>
                <w:top w:val="none" w:sz="0" w:space="0" w:color="auto"/>
                <w:left w:val="none" w:sz="0" w:space="0" w:color="auto"/>
                <w:bottom w:val="none" w:sz="0" w:space="0" w:color="auto"/>
                <w:right w:val="none" w:sz="0" w:space="0" w:color="auto"/>
              </w:divBdr>
            </w:div>
            <w:div w:id="1107120801">
              <w:marLeft w:val="0"/>
              <w:marRight w:val="0"/>
              <w:marTop w:val="0"/>
              <w:marBottom w:val="0"/>
              <w:divBdr>
                <w:top w:val="none" w:sz="0" w:space="0" w:color="auto"/>
                <w:left w:val="none" w:sz="0" w:space="0" w:color="auto"/>
                <w:bottom w:val="none" w:sz="0" w:space="0" w:color="auto"/>
                <w:right w:val="none" w:sz="0" w:space="0" w:color="auto"/>
              </w:divBdr>
            </w:div>
            <w:div w:id="2098284439">
              <w:marLeft w:val="0"/>
              <w:marRight w:val="0"/>
              <w:marTop w:val="0"/>
              <w:marBottom w:val="0"/>
              <w:divBdr>
                <w:top w:val="none" w:sz="0" w:space="0" w:color="auto"/>
                <w:left w:val="none" w:sz="0" w:space="0" w:color="auto"/>
                <w:bottom w:val="none" w:sz="0" w:space="0" w:color="auto"/>
                <w:right w:val="none" w:sz="0" w:space="0" w:color="auto"/>
              </w:divBdr>
            </w:div>
            <w:div w:id="473566000">
              <w:marLeft w:val="0"/>
              <w:marRight w:val="0"/>
              <w:marTop w:val="0"/>
              <w:marBottom w:val="0"/>
              <w:divBdr>
                <w:top w:val="none" w:sz="0" w:space="0" w:color="auto"/>
                <w:left w:val="none" w:sz="0" w:space="0" w:color="auto"/>
                <w:bottom w:val="none" w:sz="0" w:space="0" w:color="auto"/>
                <w:right w:val="none" w:sz="0" w:space="0" w:color="auto"/>
              </w:divBdr>
            </w:div>
            <w:div w:id="1120143678">
              <w:marLeft w:val="0"/>
              <w:marRight w:val="0"/>
              <w:marTop w:val="0"/>
              <w:marBottom w:val="0"/>
              <w:divBdr>
                <w:top w:val="none" w:sz="0" w:space="0" w:color="auto"/>
                <w:left w:val="none" w:sz="0" w:space="0" w:color="auto"/>
                <w:bottom w:val="none" w:sz="0" w:space="0" w:color="auto"/>
                <w:right w:val="none" w:sz="0" w:space="0" w:color="auto"/>
              </w:divBdr>
            </w:div>
            <w:div w:id="756825414">
              <w:marLeft w:val="0"/>
              <w:marRight w:val="0"/>
              <w:marTop w:val="0"/>
              <w:marBottom w:val="0"/>
              <w:divBdr>
                <w:top w:val="none" w:sz="0" w:space="0" w:color="auto"/>
                <w:left w:val="none" w:sz="0" w:space="0" w:color="auto"/>
                <w:bottom w:val="none" w:sz="0" w:space="0" w:color="auto"/>
                <w:right w:val="none" w:sz="0" w:space="0" w:color="auto"/>
              </w:divBdr>
            </w:div>
            <w:div w:id="1359046064">
              <w:marLeft w:val="0"/>
              <w:marRight w:val="0"/>
              <w:marTop w:val="0"/>
              <w:marBottom w:val="0"/>
              <w:divBdr>
                <w:top w:val="none" w:sz="0" w:space="0" w:color="auto"/>
                <w:left w:val="none" w:sz="0" w:space="0" w:color="auto"/>
                <w:bottom w:val="none" w:sz="0" w:space="0" w:color="auto"/>
                <w:right w:val="none" w:sz="0" w:space="0" w:color="auto"/>
              </w:divBdr>
            </w:div>
            <w:div w:id="1233926791">
              <w:marLeft w:val="0"/>
              <w:marRight w:val="0"/>
              <w:marTop w:val="0"/>
              <w:marBottom w:val="0"/>
              <w:divBdr>
                <w:top w:val="none" w:sz="0" w:space="0" w:color="auto"/>
                <w:left w:val="none" w:sz="0" w:space="0" w:color="auto"/>
                <w:bottom w:val="none" w:sz="0" w:space="0" w:color="auto"/>
                <w:right w:val="none" w:sz="0" w:space="0" w:color="auto"/>
              </w:divBdr>
            </w:div>
            <w:div w:id="1800298393">
              <w:marLeft w:val="0"/>
              <w:marRight w:val="0"/>
              <w:marTop w:val="0"/>
              <w:marBottom w:val="0"/>
              <w:divBdr>
                <w:top w:val="none" w:sz="0" w:space="0" w:color="auto"/>
                <w:left w:val="none" w:sz="0" w:space="0" w:color="auto"/>
                <w:bottom w:val="none" w:sz="0" w:space="0" w:color="auto"/>
                <w:right w:val="none" w:sz="0" w:space="0" w:color="auto"/>
              </w:divBdr>
            </w:div>
            <w:div w:id="646054358">
              <w:marLeft w:val="0"/>
              <w:marRight w:val="0"/>
              <w:marTop w:val="0"/>
              <w:marBottom w:val="0"/>
              <w:divBdr>
                <w:top w:val="none" w:sz="0" w:space="0" w:color="auto"/>
                <w:left w:val="none" w:sz="0" w:space="0" w:color="auto"/>
                <w:bottom w:val="none" w:sz="0" w:space="0" w:color="auto"/>
                <w:right w:val="none" w:sz="0" w:space="0" w:color="auto"/>
              </w:divBdr>
            </w:div>
            <w:div w:id="1948272713">
              <w:marLeft w:val="0"/>
              <w:marRight w:val="0"/>
              <w:marTop w:val="0"/>
              <w:marBottom w:val="0"/>
              <w:divBdr>
                <w:top w:val="none" w:sz="0" w:space="0" w:color="auto"/>
                <w:left w:val="none" w:sz="0" w:space="0" w:color="auto"/>
                <w:bottom w:val="none" w:sz="0" w:space="0" w:color="auto"/>
                <w:right w:val="none" w:sz="0" w:space="0" w:color="auto"/>
              </w:divBdr>
            </w:div>
            <w:div w:id="663750955">
              <w:marLeft w:val="0"/>
              <w:marRight w:val="0"/>
              <w:marTop w:val="0"/>
              <w:marBottom w:val="0"/>
              <w:divBdr>
                <w:top w:val="none" w:sz="0" w:space="0" w:color="auto"/>
                <w:left w:val="none" w:sz="0" w:space="0" w:color="auto"/>
                <w:bottom w:val="none" w:sz="0" w:space="0" w:color="auto"/>
                <w:right w:val="none" w:sz="0" w:space="0" w:color="auto"/>
              </w:divBdr>
            </w:div>
            <w:div w:id="866137999">
              <w:marLeft w:val="0"/>
              <w:marRight w:val="0"/>
              <w:marTop w:val="0"/>
              <w:marBottom w:val="0"/>
              <w:divBdr>
                <w:top w:val="none" w:sz="0" w:space="0" w:color="auto"/>
                <w:left w:val="none" w:sz="0" w:space="0" w:color="auto"/>
                <w:bottom w:val="none" w:sz="0" w:space="0" w:color="auto"/>
                <w:right w:val="none" w:sz="0" w:space="0" w:color="auto"/>
              </w:divBdr>
            </w:div>
            <w:div w:id="1884292933">
              <w:marLeft w:val="0"/>
              <w:marRight w:val="0"/>
              <w:marTop w:val="0"/>
              <w:marBottom w:val="0"/>
              <w:divBdr>
                <w:top w:val="none" w:sz="0" w:space="0" w:color="auto"/>
                <w:left w:val="none" w:sz="0" w:space="0" w:color="auto"/>
                <w:bottom w:val="none" w:sz="0" w:space="0" w:color="auto"/>
                <w:right w:val="none" w:sz="0" w:space="0" w:color="auto"/>
              </w:divBdr>
            </w:div>
            <w:div w:id="1640764265">
              <w:marLeft w:val="0"/>
              <w:marRight w:val="0"/>
              <w:marTop w:val="0"/>
              <w:marBottom w:val="0"/>
              <w:divBdr>
                <w:top w:val="none" w:sz="0" w:space="0" w:color="auto"/>
                <w:left w:val="none" w:sz="0" w:space="0" w:color="auto"/>
                <w:bottom w:val="none" w:sz="0" w:space="0" w:color="auto"/>
                <w:right w:val="none" w:sz="0" w:space="0" w:color="auto"/>
              </w:divBdr>
            </w:div>
            <w:div w:id="636881096">
              <w:marLeft w:val="0"/>
              <w:marRight w:val="0"/>
              <w:marTop w:val="0"/>
              <w:marBottom w:val="0"/>
              <w:divBdr>
                <w:top w:val="none" w:sz="0" w:space="0" w:color="auto"/>
                <w:left w:val="none" w:sz="0" w:space="0" w:color="auto"/>
                <w:bottom w:val="none" w:sz="0" w:space="0" w:color="auto"/>
                <w:right w:val="none" w:sz="0" w:space="0" w:color="auto"/>
              </w:divBdr>
            </w:div>
            <w:div w:id="2092585083">
              <w:marLeft w:val="0"/>
              <w:marRight w:val="0"/>
              <w:marTop w:val="0"/>
              <w:marBottom w:val="0"/>
              <w:divBdr>
                <w:top w:val="none" w:sz="0" w:space="0" w:color="auto"/>
                <w:left w:val="none" w:sz="0" w:space="0" w:color="auto"/>
                <w:bottom w:val="none" w:sz="0" w:space="0" w:color="auto"/>
                <w:right w:val="none" w:sz="0" w:space="0" w:color="auto"/>
              </w:divBdr>
            </w:div>
            <w:div w:id="628054089">
              <w:marLeft w:val="0"/>
              <w:marRight w:val="0"/>
              <w:marTop w:val="0"/>
              <w:marBottom w:val="0"/>
              <w:divBdr>
                <w:top w:val="none" w:sz="0" w:space="0" w:color="auto"/>
                <w:left w:val="none" w:sz="0" w:space="0" w:color="auto"/>
                <w:bottom w:val="none" w:sz="0" w:space="0" w:color="auto"/>
                <w:right w:val="none" w:sz="0" w:space="0" w:color="auto"/>
              </w:divBdr>
            </w:div>
            <w:div w:id="298844852">
              <w:marLeft w:val="0"/>
              <w:marRight w:val="0"/>
              <w:marTop w:val="0"/>
              <w:marBottom w:val="0"/>
              <w:divBdr>
                <w:top w:val="none" w:sz="0" w:space="0" w:color="auto"/>
                <w:left w:val="none" w:sz="0" w:space="0" w:color="auto"/>
                <w:bottom w:val="none" w:sz="0" w:space="0" w:color="auto"/>
                <w:right w:val="none" w:sz="0" w:space="0" w:color="auto"/>
              </w:divBdr>
            </w:div>
            <w:div w:id="1126196007">
              <w:marLeft w:val="0"/>
              <w:marRight w:val="0"/>
              <w:marTop w:val="0"/>
              <w:marBottom w:val="0"/>
              <w:divBdr>
                <w:top w:val="none" w:sz="0" w:space="0" w:color="auto"/>
                <w:left w:val="none" w:sz="0" w:space="0" w:color="auto"/>
                <w:bottom w:val="none" w:sz="0" w:space="0" w:color="auto"/>
                <w:right w:val="none" w:sz="0" w:space="0" w:color="auto"/>
              </w:divBdr>
            </w:div>
            <w:div w:id="43335068">
              <w:marLeft w:val="0"/>
              <w:marRight w:val="0"/>
              <w:marTop w:val="0"/>
              <w:marBottom w:val="0"/>
              <w:divBdr>
                <w:top w:val="none" w:sz="0" w:space="0" w:color="auto"/>
                <w:left w:val="none" w:sz="0" w:space="0" w:color="auto"/>
                <w:bottom w:val="none" w:sz="0" w:space="0" w:color="auto"/>
                <w:right w:val="none" w:sz="0" w:space="0" w:color="auto"/>
              </w:divBdr>
            </w:div>
            <w:div w:id="317461597">
              <w:marLeft w:val="0"/>
              <w:marRight w:val="0"/>
              <w:marTop w:val="0"/>
              <w:marBottom w:val="0"/>
              <w:divBdr>
                <w:top w:val="none" w:sz="0" w:space="0" w:color="auto"/>
                <w:left w:val="none" w:sz="0" w:space="0" w:color="auto"/>
                <w:bottom w:val="none" w:sz="0" w:space="0" w:color="auto"/>
                <w:right w:val="none" w:sz="0" w:space="0" w:color="auto"/>
              </w:divBdr>
            </w:div>
            <w:div w:id="1256671349">
              <w:marLeft w:val="0"/>
              <w:marRight w:val="0"/>
              <w:marTop w:val="0"/>
              <w:marBottom w:val="0"/>
              <w:divBdr>
                <w:top w:val="none" w:sz="0" w:space="0" w:color="auto"/>
                <w:left w:val="none" w:sz="0" w:space="0" w:color="auto"/>
                <w:bottom w:val="none" w:sz="0" w:space="0" w:color="auto"/>
                <w:right w:val="none" w:sz="0" w:space="0" w:color="auto"/>
              </w:divBdr>
            </w:div>
            <w:div w:id="1359968357">
              <w:marLeft w:val="0"/>
              <w:marRight w:val="0"/>
              <w:marTop w:val="0"/>
              <w:marBottom w:val="0"/>
              <w:divBdr>
                <w:top w:val="none" w:sz="0" w:space="0" w:color="auto"/>
                <w:left w:val="none" w:sz="0" w:space="0" w:color="auto"/>
                <w:bottom w:val="none" w:sz="0" w:space="0" w:color="auto"/>
                <w:right w:val="none" w:sz="0" w:space="0" w:color="auto"/>
              </w:divBdr>
            </w:div>
            <w:div w:id="1911882477">
              <w:marLeft w:val="0"/>
              <w:marRight w:val="0"/>
              <w:marTop w:val="0"/>
              <w:marBottom w:val="0"/>
              <w:divBdr>
                <w:top w:val="none" w:sz="0" w:space="0" w:color="auto"/>
                <w:left w:val="none" w:sz="0" w:space="0" w:color="auto"/>
                <w:bottom w:val="none" w:sz="0" w:space="0" w:color="auto"/>
                <w:right w:val="none" w:sz="0" w:space="0" w:color="auto"/>
              </w:divBdr>
            </w:div>
            <w:div w:id="939066584">
              <w:marLeft w:val="0"/>
              <w:marRight w:val="0"/>
              <w:marTop w:val="0"/>
              <w:marBottom w:val="0"/>
              <w:divBdr>
                <w:top w:val="none" w:sz="0" w:space="0" w:color="auto"/>
                <w:left w:val="none" w:sz="0" w:space="0" w:color="auto"/>
                <w:bottom w:val="none" w:sz="0" w:space="0" w:color="auto"/>
                <w:right w:val="none" w:sz="0" w:space="0" w:color="auto"/>
              </w:divBdr>
            </w:div>
            <w:div w:id="1275165289">
              <w:marLeft w:val="0"/>
              <w:marRight w:val="0"/>
              <w:marTop w:val="0"/>
              <w:marBottom w:val="0"/>
              <w:divBdr>
                <w:top w:val="none" w:sz="0" w:space="0" w:color="auto"/>
                <w:left w:val="none" w:sz="0" w:space="0" w:color="auto"/>
                <w:bottom w:val="none" w:sz="0" w:space="0" w:color="auto"/>
                <w:right w:val="none" w:sz="0" w:space="0" w:color="auto"/>
              </w:divBdr>
            </w:div>
            <w:div w:id="1156454469">
              <w:marLeft w:val="0"/>
              <w:marRight w:val="0"/>
              <w:marTop w:val="0"/>
              <w:marBottom w:val="0"/>
              <w:divBdr>
                <w:top w:val="none" w:sz="0" w:space="0" w:color="auto"/>
                <w:left w:val="none" w:sz="0" w:space="0" w:color="auto"/>
                <w:bottom w:val="none" w:sz="0" w:space="0" w:color="auto"/>
                <w:right w:val="none" w:sz="0" w:space="0" w:color="auto"/>
              </w:divBdr>
            </w:div>
            <w:div w:id="570116122">
              <w:marLeft w:val="0"/>
              <w:marRight w:val="0"/>
              <w:marTop w:val="0"/>
              <w:marBottom w:val="0"/>
              <w:divBdr>
                <w:top w:val="none" w:sz="0" w:space="0" w:color="auto"/>
                <w:left w:val="none" w:sz="0" w:space="0" w:color="auto"/>
                <w:bottom w:val="none" w:sz="0" w:space="0" w:color="auto"/>
                <w:right w:val="none" w:sz="0" w:space="0" w:color="auto"/>
              </w:divBdr>
            </w:div>
            <w:div w:id="446001595">
              <w:marLeft w:val="0"/>
              <w:marRight w:val="0"/>
              <w:marTop w:val="0"/>
              <w:marBottom w:val="0"/>
              <w:divBdr>
                <w:top w:val="none" w:sz="0" w:space="0" w:color="auto"/>
                <w:left w:val="none" w:sz="0" w:space="0" w:color="auto"/>
                <w:bottom w:val="none" w:sz="0" w:space="0" w:color="auto"/>
                <w:right w:val="none" w:sz="0" w:space="0" w:color="auto"/>
              </w:divBdr>
            </w:div>
            <w:div w:id="924993455">
              <w:marLeft w:val="0"/>
              <w:marRight w:val="0"/>
              <w:marTop w:val="0"/>
              <w:marBottom w:val="0"/>
              <w:divBdr>
                <w:top w:val="none" w:sz="0" w:space="0" w:color="auto"/>
                <w:left w:val="none" w:sz="0" w:space="0" w:color="auto"/>
                <w:bottom w:val="none" w:sz="0" w:space="0" w:color="auto"/>
                <w:right w:val="none" w:sz="0" w:space="0" w:color="auto"/>
              </w:divBdr>
            </w:div>
            <w:div w:id="736510381">
              <w:marLeft w:val="0"/>
              <w:marRight w:val="0"/>
              <w:marTop w:val="0"/>
              <w:marBottom w:val="0"/>
              <w:divBdr>
                <w:top w:val="none" w:sz="0" w:space="0" w:color="auto"/>
                <w:left w:val="none" w:sz="0" w:space="0" w:color="auto"/>
                <w:bottom w:val="none" w:sz="0" w:space="0" w:color="auto"/>
                <w:right w:val="none" w:sz="0" w:space="0" w:color="auto"/>
              </w:divBdr>
            </w:div>
            <w:div w:id="900599903">
              <w:marLeft w:val="0"/>
              <w:marRight w:val="0"/>
              <w:marTop w:val="0"/>
              <w:marBottom w:val="0"/>
              <w:divBdr>
                <w:top w:val="none" w:sz="0" w:space="0" w:color="auto"/>
                <w:left w:val="none" w:sz="0" w:space="0" w:color="auto"/>
                <w:bottom w:val="none" w:sz="0" w:space="0" w:color="auto"/>
                <w:right w:val="none" w:sz="0" w:space="0" w:color="auto"/>
              </w:divBdr>
            </w:div>
            <w:div w:id="420755474">
              <w:marLeft w:val="0"/>
              <w:marRight w:val="0"/>
              <w:marTop w:val="0"/>
              <w:marBottom w:val="0"/>
              <w:divBdr>
                <w:top w:val="none" w:sz="0" w:space="0" w:color="auto"/>
                <w:left w:val="none" w:sz="0" w:space="0" w:color="auto"/>
                <w:bottom w:val="none" w:sz="0" w:space="0" w:color="auto"/>
                <w:right w:val="none" w:sz="0" w:space="0" w:color="auto"/>
              </w:divBdr>
            </w:div>
          </w:divsChild>
        </w:div>
        <w:div w:id="1538005139">
          <w:marLeft w:val="0"/>
          <w:marRight w:val="0"/>
          <w:marTop w:val="0"/>
          <w:marBottom w:val="0"/>
          <w:divBdr>
            <w:top w:val="none" w:sz="0" w:space="0" w:color="auto"/>
            <w:left w:val="none" w:sz="0" w:space="0" w:color="auto"/>
            <w:bottom w:val="none" w:sz="0" w:space="0" w:color="auto"/>
            <w:right w:val="none" w:sz="0" w:space="0" w:color="auto"/>
          </w:divBdr>
          <w:divsChild>
            <w:div w:id="51779276">
              <w:marLeft w:val="0"/>
              <w:marRight w:val="0"/>
              <w:marTop w:val="0"/>
              <w:marBottom w:val="0"/>
              <w:divBdr>
                <w:top w:val="none" w:sz="0" w:space="0" w:color="auto"/>
                <w:left w:val="none" w:sz="0" w:space="0" w:color="auto"/>
                <w:bottom w:val="none" w:sz="0" w:space="0" w:color="auto"/>
                <w:right w:val="none" w:sz="0" w:space="0" w:color="auto"/>
              </w:divBdr>
              <w:divsChild>
                <w:div w:id="2017420529">
                  <w:marLeft w:val="0"/>
                  <w:marRight w:val="0"/>
                  <w:marTop w:val="0"/>
                  <w:marBottom w:val="0"/>
                  <w:divBdr>
                    <w:top w:val="none" w:sz="0" w:space="0" w:color="auto"/>
                    <w:left w:val="none" w:sz="0" w:space="0" w:color="auto"/>
                    <w:bottom w:val="none" w:sz="0" w:space="0" w:color="auto"/>
                    <w:right w:val="none" w:sz="0" w:space="0" w:color="auto"/>
                  </w:divBdr>
                  <w:divsChild>
                    <w:div w:id="1534272307">
                      <w:marLeft w:val="0"/>
                      <w:marRight w:val="0"/>
                      <w:marTop w:val="0"/>
                      <w:marBottom w:val="0"/>
                      <w:divBdr>
                        <w:top w:val="none" w:sz="0" w:space="0" w:color="auto"/>
                        <w:left w:val="none" w:sz="0" w:space="0" w:color="auto"/>
                        <w:bottom w:val="none" w:sz="0" w:space="0" w:color="auto"/>
                        <w:right w:val="none" w:sz="0" w:space="0" w:color="auto"/>
                      </w:divBdr>
                    </w:div>
                    <w:div w:id="1951009242">
                      <w:marLeft w:val="0"/>
                      <w:marRight w:val="0"/>
                      <w:marTop w:val="0"/>
                      <w:marBottom w:val="0"/>
                      <w:divBdr>
                        <w:top w:val="none" w:sz="0" w:space="0" w:color="auto"/>
                        <w:left w:val="none" w:sz="0" w:space="0" w:color="auto"/>
                        <w:bottom w:val="none" w:sz="0" w:space="0" w:color="auto"/>
                        <w:right w:val="none" w:sz="0" w:space="0" w:color="auto"/>
                      </w:divBdr>
                    </w:div>
                    <w:div w:id="1762725248">
                      <w:marLeft w:val="0"/>
                      <w:marRight w:val="0"/>
                      <w:marTop w:val="0"/>
                      <w:marBottom w:val="0"/>
                      <w:divBdr>
                        <w:top w:val="none" w:sz="0" w:space="0" w:color="auto"/>
                        <w:left w:val="none" w:sz="0" w:space="0" w:color="auto"/>
                        <w:bottom w:val="none" w:sz="0" w:space="0" w:color="auto"/>
                        <w:right w:val="none" w:sz="0" w:space="0" w:color="auto"/>
                      </w:divBdr>
                    </w:div>
                  </w:divsChild>
                </w:div>
                <w:div w:id="512651539">
                  <w:marLeft w:val="0"/>
                  <w:marRight w:val="0"/>
                  <w:marTop w:val="0"/>
                  <w:marBottom w:val="0"/>
                  <w:divBdr>
                    <w:top w:val="none" w:sz="0" w:space="0" w:color="auto"/>
                    <w:left w:val="none" w:sz="0" w:space="0" w:color="auto"/>
                    <w:bottom w:val="none" w:sz="0" w:space="0" w:color="auto"/>
                    <w:right w:val="none" w:sz="0" w:space="0" w:color="auto"/>
                  </w:divBdr>
                  <w:divsChild>
                    <w:div w:id="352077226">
                      <w:marLeft w:val="0"/>
                      <w:marRight w:val="0"/>
                      <w:marTop w:val="0"/>
                      <w:marBottom w:val="0"/>
                      <w:divBdr>
                        <w:top w:val="none" w:sz="0" w:space="0" w:color="auto"/>
                        <w:left w:val="none" w:sz="0" w:space="0" w:color="auto"/>
                        <w:bottom w:val="none" w:sz="0" w:space="0" w:color="auto"/>
                        <w:right w:val="none" w:sz="0" w:space="0" w:color="auto"/>
                      </w:divBdr>
                    </w:div>
                  </w:divsChild>
                </w:div>
                <w:div w:id="316419435">
                  <w:marLeft w:val="0"/>
                  <w:marRight w:val="0"/>
                  <w:marTop w:val="0"/>
                  <w:marBottom w:val="0"/>
                  <w:divBdr>
                    <w:top w:val="none" w:sz="0" w:space="0" w:color="auto"/>
                    <w:left w:val="none" w:sz="0" w:space="0" w:color="auto"/>
                    <w:bottom w:val="none" w:sz="0" w:space="0" w:color="auto"/>
                    <w:right w:val="none" w:sz="0" w:space="0" w:color="auto"/>
                  </w:divBdr>
                </w:div>
              </w:divsChild>
            </w:div>
            <w:div w:id="243730837">
              <w:marLeft w:val="0"/>
              <w:marRight w:val="0"/>
              <w:marTop w:val="0"/>
              <w:marBottom w:val="0"/>
              <w:divBdr>
                <w:top w:val="none" w:sz="0" w:space="0" w:color="auto"/>
                <w:left w:val="none" w:sz="0" w:space="0" w:color="auto"/>
                <w:bottom w:val="none" w:sz="0" w:space="0" w:color="auto"/>
                <w:right w:val="none" w:sz="0" w:space="0" w:color="auto"/>
              </w:divBdr>
            </w:div>
            <w:div w:id="505563113">
              <w:marLeft w:val="0"/>
              <w:marRight w:val="0"/>
              <w:marTop w:val="0"/>
              <w:marBottom w:val="0"/>
              <w:divBdr>
                <w:top w:val="none" w:sz="0" w:space="0" w:color="auto"/>
                <w:left w:val="none" w:sz="0" w:space="0" w:color="auto"/>
                <w:bottom w:val="none" w:sz="0" w:space="0" w:color="auto"/>
                <w:right w:val="none" w:sz="0" w:space="0" w:color="auto"/>
              </w:divBdr>
              <w:divsChild>
                <w:div w:id="2073189773">
                  <w:marLeft w:val="0"/>
                  <w:marRight w:val="0"/>
                  <w:marTop w:val="0"/>
                  <w:marBottom w:val="0"/>
                  <w:divBdr>
                    <w:top w:val="none" w:sz="0" w:space="0" w:color="auto"/>
                    <w:left w:val="none" w:sz="0" w:space="0" w:color="auto"/>
                    <w:bottom w:val="none" w:sz="0" w:space="0" w:color="auto"/>
                    <w:right w:val="none" w:sz="0" w:space="0" w:color="auto"/>
                  </w:divBdr>
                  <w:divsChild>
                    <w:div w:id="848905177">
                      <w:marLeft w:val="0"/>
                      <w:marRight w:val="0"/>
                      <w:marTop w:val="0"/>
                      <w:marBottom w:val="0"/>
                      <w:divBdr>
                        <w:top w:val="none" w:sz="0" w:space="0" w:color="auto"/>
                        <w:left w:val="none" w:sz="0" w:space="0" w:color="auto"/>
                        <w:bottom w:val="none" w:sz="0" w:space="0" w:color="auto"/>
                        <w:right w:val="none" w:sz="0" w:space="0" w:color="auto"/>
                      </w:divBdr>
                      <w:divsChild>
                        <w:div w:id="9054554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206258691">
      <w:bodyDiv w:val="1"/>
      <w:marLeft w:val="0"/>
      <w:marRight w:val="0"/>
      <w:marTop w:val="0"/>
      <w:marBottom w:val="0"/>
      <w:divBdr>
        <w:top w:val="none" w:sz="0" w:space="0" w:color="auto"/>
        <w:left w:val="none" w:sz="0" w:space="0" w:color="auto"/>
        <w:bottom w:val="none" w:sz="0" w:space="0" w:color="auto"/>
        <w:right w:val="none" w:sz="0" w:space="0" w:color="auto"/>
      </w:divBdr>
      <w:divsChild>
        <w:div w:id="435711982">
          <w:marLeft w:val="0"/>
          <w:marRight w:val="0"/>
          <w:marTop w:val="0"/>
          <w:marBottom w:val="0"/>
          <w:divBdr>
            <w:top w:val="none" w:sz="0" w:space="0" w:color="auto"/>
            <w:left w:val="none" w:sz="0" w:space="0" w:color="auto"/>
            <w:bottom w:val="none" w:sz="0" w:space="0" w:color="auto"/>
            <w:right w:val="none" w:sz="0" w:space="0" w:color="auto"/>
          </w:divBdr>
          <w:divsChild>
            <w:div w:id="116922971">
              <w:marLeft w:val="0"/>
              <w:marRight w:val="0"/>
              <w:marTop w:val="0"/>
              <w:marBottom w:val="0"/>
              <w:divBdr>
                <w:top w:val="none" w:sz="0" w:space="0" w:color="auto"/>
                <w:left w:val="none" w:sz="0" w:space="0" w:color="auto"/>
                <w:bottom w:val="none" w:sz="0" w:space="0" w:color="auto"/>
                <w:right w:val="none" w:sz="0" w:space="0" w:color="auto"/>
              </w:divBdr>
              <w:divsChild>
                <w:div w:id="213548063">
                  <w:marLeft w:val="0"/>
                  <w:marRight w:val="0"/>
                  <w:marTop w:val="0"/>
                  <w:marBottom w:val="0"/>
                  <w:divBdr>
                    <w:top w:val="none" w:sz="0" w:space="0" w:color="auto"/>
                    <w:left w:val="none" w:sz="0" w:space="0" w:color="auto"/>
                    <w:bottom w:val="none" w:sz="0" w:space="0" w:color="auto"/>
                    <w:right w:val="none" w:sz="0" w:space="0" w:color="auto"/>
                  </w:divBdr>
                </w:div>
                <w:div w:id="1693066377">
                  <w:marLeft w:val="0"/>
                  <w:marRight w:val="0"/>
                  <w:marTop w:val="0"/>
                  <w:marBottom w:val="0"/>
                  <w:divBdr>
                    <w:top w:val="none" w:sz="0" w:space="0" w:color="auto"/>
                    <w:left w:val="none" w:sz="0" w:space="0" w:color="auto"/>
                    <w:bottom w:val="none" w:sz="0" w:space="0" w:color="auto"/>
                    <w:right w:val="none" w:sz="0" w:space="0" w:color="auto"/>
                  </w:divBdr>
                </w:div>
                <w:div w:id="1099107080">
                  <w:marLeft w:val="0"/>
                  <w:marRight w:val="0"/>
                  <w:marTop w:val="0"/>
                  <w:marBottom w:val="0"/>
                  <w:divBdr>
                    <w:top w:val="none" w:sz="0" w:space="0" w:color="auto"/>
                    <w:left w:val="none" w:sz="0" w:space="0" w:color="auto"/>
                    <w:bottom w:val="none" w:sz="0" w:space="0" w:color="auto"/>
                    <w:right w:val="none" w:sz="0" w:space="0" w:color="auto"/>
                  </w:divBdr>
                </w:div>
                <w:div w:id="947783333">
                  <w:marLeft w:val="0"/>
                  <w:marRight w:val="0"/>
                  <w:marTop w:val="0"/>
                  <w:marBottom w:val="0"/>
                  <w:divBdr>
                    <w:top w:val="none" w:sz="0" w:space="0" w:color="auto"/>
                    <w:left w:val="none" w:sz="0" w:space="0" w:color="auto"/>
                    <w:bottom w:val="none" w:sz="0" w:space="0" w:color="auto"/>
                    <w:right w:val="none" w:sz="0" w:space="0" w:color="auto"/>
                  </w:divBdr>
                </w:div>
                <w:div w:id="2027636419">
                  <w:marLeft w:val="0"/>
                  <w:marRight w:val="0"/>
                  <w:marTop w:val="0"/>
                  <w:marBottom w:val="0"/>
                  <w:divBdr>
                    <w:top w:val="none" w:sz="0" w:space="0" w:color="auto"/>
                    <w:left w:val="none" w:sz="0" w:space="0" w:color="auto"/>
                    <w:bottom w:val="none" w:sz="0" w:space="0" w:color="auto"/>
                    <w:right w:val="none" w:sz="0" w:space="0" w:color="auto"/>
                  </w:divBdr>
                </w:div>
                <w:div w:id="1246649724">
                  <w:marLeft w:val="0"/>
                  <w:marRight w:val="0"/>
                  <w:marTop w:val="0"/>
                  <w:marBottom w:val="0"/>
                  <w:divBdr>
                    <w:top w:val="none" w:sz="0" w:space="0" w:color="auto"/>
                    <w:left w:val="none" w:sz="0" w:space="0" w:color="auto"/>
                    <w:bottom w:val="none" w:sz="0" w:space="0" w:color="auto"/>
                    <w:right w:val="none" w:sz="0" w:space="0" w:color="auto"/>
                  </w:divBdr>
                </w:div>
                <w:div w:id="1970475080">
                  <w:marLeft w:val="0"/>
                  <w:marRight w:val="0"/>
                  <w:marTop w:val="0"/>
                  <w:marBottom w:val="0"/>
                  <w:divBdr>
                    <w:top w:val="none" w:sz="0" w:space="0" w:color="auto"/>
                    <w:left w:val="none" w:sz="0" w:space="0" w:color="auto"/>
                    <w:bottom w:val="none" w:sz="0" w:space="0" w:color="auto"/>
                    <w:right w:val="none" w:sz="0" w:space="0" w:color="auto"/>
                  </w:divBdr>
                </w:div>
                <w:div w:id="347369495">
                  <w:marLeft w:val="0"/>
                  <w:marRight w:val="0"/>
                  <w:marTop w:val="0"/>
                  <w:marBottom w:val="0"/>
                  <w:divBdr>
                    <w:top w:val="none" w:sz="0" w:space="0" w:color="auto"/>
                    <w:left w:val="none" w:sz="0" w:space="0" w:color="auto"/>
                    <w:bottom w:val="none" w:sz="0" w:space="0" w:color="auto"/>
                    <w:right w:val="none" w:sz="0" w:space="0" w:color="auto"/>
                  </w:divBdr>
                </w:div>
                <w:div w:id="1066152228">
                  <w:marLeft w:val="0"/>
                  <w:marRight w:val="0"/>
                  <w:marTop w:val="0"/>
                  <w:marBottom w:val="0"/>
                  <w:divBdr>
                    <w:top w:val="none" w:sz="0" w:space="0" w:color="auto"/>
                    <w:left w:val="none" w:sz="0" w:space="0" w:color="auto"/>
                    <w:bottom w:val="none" w:sz="0" w:space="0" w:color="auto"/>
                    <w:right w:val="none" w:sz="0" w:space="0" w:color="auto"/>
                  </w:divBdr>
                </w:div>
                <w:div w:id="964459000">
                  <w:marLeft w:val="0"/>
                  <w:marRight w:val="0"/>
                  <w:marTop w:val="0"/>
                  <w:marBottom w:val="0"/>
                  <w:divBdr>
                    <w:top w:val="none" w:sz="0" w:space="0" w:color="auto"/>
                    <w:left w:val="none" w:sz="0" w:space="0" w:color="auto"/>
                    <w:bottom w:val="none" w:sz="0" w:space="0" w:color="auto"/>
                    <w:right w:val="none" w:sz="0" w:space="0" w:color="auto"/>
                  </w:divBdr>
                </w:div>
                <w:div w:id="1026520278">
                  <w:marLeft w:val="0"/>
                  <w:marRight w:val="0"/>
                  <w:marTop w:val="0"/>
                  <w:marBottom w:val="0"/>
                  <w:divBdr>
                    <w:top w:val="none" w:sz="0" w:space="0" w:color="auto"/>
                    <w:left w:val="none" w:sz="0" w:space="0" w:color="auto"/>
                    <w:bottom w:val="none" w:sz="0" w:space="0" w:color="auto"/>
                    <w:right w:val="none" w:sz="0" w:space="0" w:color="auto"/>
                  </w:divBdr>
                </w:div>
                <w:div w:id="1495341766">
                  <w:marLeft w:val="0"/>
                  <w:marRight w:val="0"/>
                  <w:marTop w:val="0"/>
                  <w:marBottom w:val="0"/>
                  <w:divBdr>
                    <w:top w:val="none" w:sz="0" w:space="0" w:color="auto"/>
                    <w:left w:val="none" w:sz="0" w:space="0" w:color="auto"/>
                    <w:bottom w:val="none" w:sz="0" w:space="0" w:color="auto"/>
                    <w:right w:val="none" w:sz="0" w:space="0" w:color="auto"/>
                  </w:divBdr>
                </w:div>
                <w:div w:id="577520100">
                  <w:marLeft w:val="0"/>
                  <w:marRight w:val="0"/>
                  <w:marTop w:val="0"/>
                  <w:marBottom w:val="0"/>
                  <w:divBdr>
                    <w:top w:val="none" w:sz="0" w:space="0" w:color="auto"/>
                    <w:left w:val="none" w:sz="0" w:space="0" w:color="auto"/>
                    <w:bottom w:val="none" w:sz="0" w:space="0" w:color="auto"/>
                    <w:right w:val="none" w:sz="0" w:space="0" w:color="auto"/>
                  </w:divBdr>
                </w:div>
                <w:div w:id="1677420690">
                  <w:marLeft w:val="0"/>
                  <w:marRight w:val="0"/>
                  <w:marTop w:val="0"/>
                  <w:marBottom w:val="0"/>
                  <w:divBdr>
                    <w:top w:val="none" w:sz="0" w:space="0" w:color="auto"/>
                    <w:left w:val="none" w:sz="0" w:space="0" w:color="auto"/>
                    <w:bottom w:val="none" w:sz="0" w:space="0" w:color="auto"/>
                    <w:right w:val="none" w:sz="0" w:space="0" w:color="auto"/>
                  </w:divBdr>
                </w:div>
                <w:div w:id="1256595613">
                  <w:marLeft w:val="0"/>
                  <w:marRight w:val="0"/>
                  <w:marTop w:val="0"/>
                  <w:marBottom w:val="0"/>
                  <w:divBdr>
                    <w:top w:val="none" w:sz="0" w:space="0" w:color="auto"/>
                    <w:left w:val="none" w:sz="0" w:space="0" w:color="auto"/>
                    <w:bottom w:val="none" w:sz="0" w:space="0" w:color="auto"/>
                    <w:right w:val="none" w:sz="0" w:space="0" w:color="auto"/>
                  </w:divBdr>
                </w:div>
                <w:div w:id="1010983060">
                  <w:marLeft w:val="0"/>
                  <w:marRight w:val="0"/>
                  <w:marTop w:val="0"/>
                  <w:marBottom w:val="0"/>
                  <w:divBdr>
                    <w:top w:val="none" w:sz="0" w:space="0" w:color="auto"/>
                    <w:left w:val="none" w:sz="0" w:space="0" w:color="auto"/>
                    <w:bottom w:val="none" w:sz="0" w:space="0" w:color="auto"/>
                    <w:right w:val="none" w:sz="0" w:space="0" w:color="auto"/>
                  </w:divBdr>
                </w:div>
                <w:div w:id="815604529">
                  <w:marLeft w:val="0"/>
                  <w:marRight w:val="0"/>
                  <w:marTop w:val="0"/>
                  <w:marBottom w:val="0"/>
                  <w:divBdr>
                    <w:top w:val="none" w:sz="0" w:space="0" w:color="auto"/>
                    <w:left w:val="none" w:sz="0" w:space="0" w:color="auto"/>
                    <w:bottom w:val="none" w:sz="0" w:space="0" w:color="auto"/>
                    <w:right w:val="none" w:sz="0" w:space="0" w:color="auto"/>
                  </w:divBdr>
                </w:div>
                <w:div w:id="625936018">
                  <w:marLeft w:val="0"/>
                  <w:marRight w:val="0"/>
                  <w:marTop w:val="0"/>
                  <w:marBottom w:val="0"/>
                  <w:divBdr>
                    <w:top w:val="none" w:sz="0" w:space="0" w:color="auto"/>
                    <w:left w:val="none" w:sz="0" w:space="0" w:color="auto"/>
                    <w:bottom w:val="none" w:sz="0" w:space="0" w:color="auto"/>
                    <w:right w:val="none" w:sz="0" w:space="0" w:color="auto"/>
                  </w:divBdr>
                </w:div>
                <w:div w:id="197012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911068">
          <w:marLeft w:val="0"/>
          <w:marRight w:val="0"/>
          <w:marTop w:val="0"/>
          <w:marBottom w:val="0"/>
          <w:divBdr>
            <w:top w:val="none" w:sz="0" w:space="0" w:color="auto"/>
            <w:left w:val="none" w:sz="0" w:space="0" w:color="auto"/>
            <w:bottom w:val="none" w:sz="0" w:space="0" w:color="auto"/>
            <w:right w:val="none" w:sz="0" w:space="0" w:color="auto"/>
          </w:divBdr>
          <w:divsChild>
            <w:div w:id="747313641">
              <w:marLeft w:val="0"/>
              <w:marRight w:val="0"/>
              <w:marTop w:val="0"/>
              <w:marBottom w:val="0"/>
              <w:divBdr>
                <w:top w:val="none" w:sz="0" w:space="0" w:color="auto"/>
                <w:left w:val="none" w:sz="0" w:space="0" w:color="auto"/>
                <w:bottom w:val="none" w:sz="0" w:space="0" w:color="auto"/>
                <w:right w:val="none" w:sz="0" w:space="0" w:color="auto"/>
              </w:divBdr>
              <w:divsChild>
                <w:div w:id="647171007">
                  <w:marLeft w:val="0"/>
                  <w:marRight w:val="0"/>
                  <w:marTop w:val="0"/>
                  <w:marBottom w:val="0"/>
                  <w:divBdr>
                    <w:top w:val="none" w:sz="0" w:space="0" w:color="auto"/>
                    <w:left w:val="none" w:sz="0" w:space="0" w:color="auto"/>
                    <w:bottom w:val="none" w:sz="0" w:space="0" w:color="auto"/>
                    <w:right w:val="none" w:sz="0" w:space="0" w:color="auto"/>
                  </w:divBdr>
                </w:div>
              </w:divsChild>
            </w:div>
            <w:div w:id="361058993">
              <w:marLeft w:val="0"/>
              <w:marRight w:val="0"/>
              <w:marTop w:val="0"/>
              <w:marBottom w:val="0"/>
              <w:divBdr>
                <w:top w:val="none" w:sz="0" w:space="0" w:color="auto"/>
                <w:left w:val="none" w:sz="0" w:space="0" w:color="auto"/>
                <w:bottom w:val="none" w:sz="0" w:space="0" w:color="auto"/>
                <w:right w:val="none" w:sz="0" w:space="0" w:color="auto"/>
              </w:divBdr>
              <w:divsChild>
                <w:div w:id="939795162">
                  <w:marLeft w:val="0"/>
                  <w:marRight w:val="0"/>
                  <w:marTop w:val="0"/>
                  <w:marBottom w:val="0"/>
                  <w:divBdr>
                    <w:top w:val="none" w:sz="0" w:space="0" w:color="auto"/>
                    <w:left w:val="none" w:sz="0" w:space="0" w:color="auto"/>
                    <w:bottom w:val="none" w:sz="0" w:space="0" w:color="auto"/>
                    <w:right w:val="none" w:sz="0" w:space="0" w:color="auto"/>
                  </w:divBdr>
                  <w:divsChild>
                    <w:div w:id="109983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5772535">
      <w:bodyDiv w:val="1"/>
      <w:marLeft w:val="0"/>
      <w:marRight w:val="0"/>
      <w:marTop w:val="0"/>
      <w:marBottom w:val="0"/>
      <w:divBdr>
        <w:top w:val="none" w:sz="0" w:space="0" w:color="auto"/>
        <w:left w:val="none" w:sz="0" w:space="0" w:color="auto"/>
        <w:bottom w:val="none" w:sz="0" w:space="0" w:color="auto"/>
        <w:right w:val="none" w:sz="0" w:space="0" w:color="auto"/>
      </w:divBdr>
    </w:div>
    <w:div w:id="1290824349">
      <w:bodyDiv w:val="1"/>
      <w:marLeft w:val="0"/>
      <w:marRight w:val="0"/>
      <w:marTop w:val="0"/>
      <w:marBottom w:val="0"/>
      <w:divBdr>
        <w:top w:val="none" w:sz="0" w:space="0" w:color="auto"/>
        <w:left w:val="none" w:sz="0" w:space="0" w:color="auto"/>
        <w:bottom w:val="none" w:sz="0" w:space="0" w:color="auto"/>
        <w:right w:val="none" w:sz="0" w:space="0" w:color="auto"/>
      </w:divBdr>
      <w:divsChild>
        <w:div w:id="1223951106">
          <w:marLeft w:val="0"/>
          <w:marRight w:val="180"/>
          <w:marTop w:val="0"/>
          <w:marBottom w:val="0"/>
          <w:divBdr>
            <w:top w:val="none" w:sz="0" w:space="0" w:color="auto"/>
            <w:left w:val="none" w:sz="0" w:space="0" w:color="auto"/>
            <w:bottom w:val="none" w:sz="0" w:space="0" w:color="auto"/>
            <w:right w:val="none" w:sz="0" w:space="0" w:color="auto"/>
          </w:divBdr>
        </w:div>
        <w:div w:id="1644772193">
          <w:marLeft w:val="0"/>
          <w:marRight w:val="480"/>
          <w:marTop w:val="0"/>
          <w:marBottom w:val="0"/>
          <w:divBdr>
            <w:top w:val="none" w:sz="0" w:space="0" w:color="auto"/>
            <w:left w:val="none" w:sz="0" w:space="0" w:color="auto"/>
            <w:bottom w:val="none" w:sz="0" w:space="0" w:color="auto"/>
            <w:right w:val="none" w:sz="0" w:space="0" w:color="auto"/>
          </w:divBdr>
        </w:div>
        <w:div w:id="538666086">
          <w:marLeft w:val="0"/>
          <w:marRight w:val="525"/>
          <w:marTop w:val="0"/>
          <w:marBottom w:val="0"/>
          <w:divBdr>
            <w:top w:val="none" w:sz="0" w:space="0" w:color="auto"/>
            <w:left w:val="none" w:sz="0" w:space="0" w:color="auto"/>
            <w:bottom w:val="none" w:sz="0" w:space="0" w:color="auto"/>
            <w:right w:val="none" w:sz="0" w:space="0" w:color="auto"/>
          </w:divBdr>
        </w:div>
      </w:divsChild>
    </w:div>
    <w:div w:id="1291401662">
      <w:bodyDiv w:val="1"/>
      <w:marLeft w:val="0"/>
      <w:marRight w:val="0"/>
      <w:marTop w:val="0"/>
      <w:marBottom w:val="0"/>
      <w:divBdr>
        <w:top w:val="none" w:sz="0" w:space="0" w:color="auto"/>
        <w:left w:val="none" w:sz="0" w:space="0" w:color="auto"/>
        <w:bottom w:val="none" w:sz="0" w:space="0" w:color="auto"/>
        <w:right w:val="none" w:sz="0" w:space="0" w:color="auto"/>
      </w:divBdr>
    </w:div>
    <w:div w:id="1292133526">
      <w:bodyDiv w:val="1"/>
      <w:marLeft w:val="0"/>
      <w:marRight w:val="0"/>
      <w:marTop w:val="0"/>
      <w:marBottom w:val="0"/>
      <w:divBdr>
        <w:top w:val="none" w:sz="0" w:space="0" w:color="auto"/>
        <w:left w:val="none" w:sz="0" w:space="0" w:color="auto"/>
        <w:bottom w:val="none" w:sz="0" w:space="0" w:color="auto"/>
        <w:right w:val="none" w:sz="0" w:space="0" w:color="auto"/>
      </w:divBdr>
    </w:div>
    <w:div w:id="1396389218">
      <w:bodyDiv w:val="1"/>
      <w:marLeft w:val="0"/>
      <w:marRight w:val="0"/>
      <w:marTop w:val="0"/>
      <w:marBottom w:val="0"/>
      <w:divBdr>
        <w:top w:val="none" w:sz="0" w:space="0" w:color="auto"/>
        <w:left w:val="none" w:sz="0" w:space="0" w:color="auto"/>
        <w:bottom w:val="none" w:sz="0" w:space="0" w:color="auto"/>
        <w:right w:val="none" w:sz="0" w:space="0" w:color="auto"/>
      </w:divBdr>
      <w:divsChild>
        <w:div w:id="1919362086">
          <w:marLeft w:val="0"/>
          <w:marRight w:val="0"/>
          <w:marTop w:val="0"/>
          <w:marBottom w:val="0"/>
          <w:divBdr>
            <w:top w:val="none" w:sz="0" w:space="0" w:color="auto"/>
            <w:left w:val="none" w:sz="0" w:space="0" w:color="auto"/>
            <w:bottom w:val="none" w:sz="0" w:space="0" w:color="auto"/>
            <w:right w:val="none" w:sz="0" w:space="0" w:color="auto"/>
          </w:divBdr>
          <w:divsChild>
            <w:div w:id="2026900520">
              <w:marLeft w:val="0"/>
              <w:marRight w:val="0"/>
              <w:marTop w:val="0"/>
              <w:marBottom w:val="0"/>
              <w:divBdr>
                <w:top w:val="none" w:sz="0" w:space="0" w:color="auto"/>
                <w:left w:val="none" w:sz="0" w:space="0" w:color="auto"/>
                <w:bottom w:val="none" w:sz="0" w:space="0" w:color="auto"/>
                <w:right w:val="none" w:sz="0" w:space="0" w:color="auto"/>
              </w:divBdr>
            </w:div>
            <w:div w:id="1032416924">
              <w:marLeft w:val="0"/>
              <w:marRight w:val="0"/>
              <w:marTop w:val="0"/>
              <w:marBottom w:val="0"/>
              <w:divBdr>
                <w:top w:val="none" w:sz="0" w:space="0" w:color="auto"/>
                <w:left w:val="none" w:sz="0" w:space="0" w:color="auto"/>
                <w:bottom w:val="none" w:sz="0" w:space="0" w:color="auto"/>
                <w:right w:val="none" w:sz="0" w:space="0" w:color="auto"/>
              </w:divBdr>
              <w:divsChild>
                <w:div w:id="1580094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1507592">
      <w:bodyDiv w:val="1"/>
      <w:marLeft w:val="0"/>
      <w:marRight w:val="0"/>
      <w:marTop w:val="0"/>
      <w:marBottom w:val="0"/>
      <w:divBdr>
        <w:top w:val="none" w:sz="0" w:space="0" w:color="auto"/>
        <w:left w:val="none" w:sz="0" w:space="0" w:color="auto"/>
        <w:bottom w:val="none" w:sz="0" w:space="0" w:color="auto"/>
        <w:right w:val="none" w:sz="0" w:space="0" w:color="auto"/>
      </w:divBdr>
    </w:div>
    <w:div w:id="1580560796">
      <w:bodyDiv w:val="1"/>
      <w:marLeft w:val="0"/>
      <w:marRight w:val="0"/>
      <w:marTop w:val="0"/>
      <w:marBottom w:val="0"/>
      <w:divBdr>
        <w:top w:val="none" w:sz="0" w:space="0" w:color="auto"/>
        <w:left w:val="none" w:sz="0" w:space="0" w:color="auto"/>
        <w:bottom w:val="none" w:sz="0" w:space="0" w:color="auto"/>
        <w:right w:val="none" w:sz="0" w:space="0" w:color="auto"/>
      </w:divBdr>
      <w:divsChild>
        <w:div w:id="1622492199">
          <w:marLeft w:val="0"/>
          <w:marRight w:val="0"/>
          <w:marTop w:val="0"/>
          <w:marBottom w:val="0"/>
          <w:divBdr>
            <w:top w:val="none" w:sz="0" w:space="0" w:color="auto"/>
            <w:left w:val="none" w:sz="0" w:space="0" w:color="auto"/>
            <w:bottom w:val="none" w:sz="0" w:space="0" w:color="auto"/>
            <w:right w:val="none" w:sz="0" w:space="0" w:color="auto"/>
          </w:divBdr>
          <w:divsChild>
            <w:div w:id="1219318872">
              <w:marLeft w:val="0"/>
              <w:marRight w:val="0"/>
              <w:marTop w:val="0"/>
              <w:marBottom w:val="0"/>
              <w:divBdr>
                <w:top w:val="none" w:sz="0" w:space="0" w:color="auto"/>
                <w:left w:val="none" w:sz="0" w:space="0" w:color="auto"/>
                <w:bottom w:val="none" w:sz="0" w:space="0" w:color="auto"/>
                <w:right w:val="none" w:sz="0" w:space="0" w:color="auto"/>
              </w:divBdr>
            </w:div>
            <w:div w:id="1445924721">
              <w:marLeft w:val="0"/>
              <w:marRight w:val="0"/>
              <w:marTop w:val="0"/>
              <w:marBottom w:val="0"/>
              <w:divBdr>
                <w:top w:val="none" w:sz="0" w:space="0" w:color="auto"/>
                <w:left w:val="none" w:sz="0" w:space="0" w:color="auto"/>
                <w:bottom w:val="none" w:sz="0" w:space="0" w:color="auto"/>
                <w:right w:val="none" w:sz="0" w:space="0" w:color="auto"/>
              </w:divBdr>
            </w:div>
            <w:div w:id="1041056539">
              <w:marLeft w:val="0"/>
              <w:marRight w:val="0"/>
              <w:marTop w:val="0"/>
              <w:marBottom w:val="0"/>
              <w:divBdr>
                <w:top w:val="none" w:sz="0" w:space="0" w:color="auto"/>
                <w:left w:val="none" w:sz="0" w:space="0" w:color="auto"/>
                <w:bottom w:val="none" w:sz="0" w:space="0" w:color="auto"/>
                <w:right w:val="none" w:sz="0" w:space="0" w:color="auto"/>
              </w:divBdr>
            </w:div>
            <w:div w:id="1958756049">
              <w:marLeft w:val="0"/>
              <w:marRight w:val="0"/>
              <w:marTop w:val="0"/>
              <w:marBottom w:val="0"/>
              <w:divBdr>
                <w:top w:val="none" w:sz="0" w:space="0" w:color="auto"/>
                <w:left w:val="none" w:sz="0" w:space="0" w:color="auto"/>
                <w:bottom w:val="none" w:sz="0" w:space="0" w:color="auto"/>
                <w:right w:val="none" w:sz="0" w:space="0" w:color="auto"/>
              </w:divBdr>
            </w:div>
          </w:divsChild>
        </w:div>
        <w:div w:id="1355157244">
          <w:marLeft w:val="0"/>
          <w:marRight w:val="0"/>
          <w:marTop w:val="0"/>
          <w:marBottom w:val="0"/>
          <w:divBdr>
            <w:top w:val="none" w:sz="0" w:space="0" w:color="auto"/>
            <w:left w:val="none" w:sz="0" w:space="0" w:color="auto"/>
            <w:bottom w:val="none" w:sz="0" w:space="0" w:color="auto"/>
            <w:right w:val="none" w:sz="0" w:space="0" w:color="auto"/>
          </w:divBdr>
          <w:divsChild>
            <w:div w:id="1032270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327172">
      <w:bodyDiv w:val="1"/>
      <w:marLeft w:val="0"/>
      <w:marRight w:val="0"/>
      <w:marTop w:val="0"/>
      <w:marBottom w:val="0"/>
      <w:divBdr>
        <w:top w:val="none" w:sz="0" w:space="0" w:color="auto"/>
        <w:left w:val="none" w:sz="0" w:space="0" w:color="auto"/>
        <w:bottom w:val="none" w:sz="0" w:space="0" w:color="auto"/>
        <w:right w:val="none" w:sz="0" w:space="0" w:color="auto"/>
      </w:divBdr>
      <w:divsChild>
        <w:div w:id="2132701008">
          <w:marLeft w:val="0"/>
          <w:marRight w:val="0"/>
          <w:marTop w:val="0"/>
          <w:marBottom w:val="0"/>
          <w:divBdr>
            <w:top w:val="none" w:sz="0" w:space="0" w:color="auto"/>
            <w:left w:val="none" w:sz="0" w:space="0" w:color="auto"/>
            <w:bottom w:val="none" w:sz="0" w:space="0" w:color="auto"/>
            <w:right w:val="none" w:sz="0" w:space="0" w:color="auto"/>
          </w:divBdr>
          <w:divsChild>
            <w:div w:id="1331174832">
              <w:marLeft w:val="0"/>
              <w:marRight w:val="0"/>
              <w:marTop w:val="0"/>
              <w:marBottom w:val="0"/>
              <w:divBdr>
                <w:top w:val="none" w:sz="0" w:space="0" w:color="auto"/>
                <w:left w:val="none" w:sz="0" w:space="0" w:color="auto"/>
                <w:bottom w:val="none" w:sz="0" w:space="0" w:color="auto"/>
                <w:right w:val="none" w:sz="0" w:space="0" w:color="auto"/>
              </w:divBdr>
            </w:div>
          </w:divsChild>
        </w:div>
        <w:div w:id="1942253932">
          <w:marLeft w:val="0"/>
          <w:marRight w:val="0"/>
          <w:marTop w:val="0"/>
          <w:marBottom w:val="0"/>
          <w:divBdr>
            <w:top w:val="none" w:sz="0" w:space="0" w:color="auto"/>
            <w:left w:val="none" w:sz="0" w:space="0" w:color="auto"/>
            <w:bottom w:val="none" w:sz="0" w:space="0" w:color="auto"/>
            <w:right w:val="none" w:sz="0" w:space="0" w:color="auto"/>
          </w:divBdr>
          <w:divsChild>
            <w:div w:id="1942686250">
              <w:marLeft w:val="0"/>
              <w:marRight w:val="0"/>
              <w:marTop w:val="0"/>
              <w:marBottom w:val="0"/>
              <w:divBdr>
                <w:top w:val="none" w:sz="0" w:space="0" w:color="auto"/>
                <w:left w:val="none" w:sz="0" w:space="0" w:color="auto"/>
                <w:bottom w:val="none" w:sz="0" w:space="0" w:color="auto"/>
                <w:right w:val="none" w:sz="0" w:space="0" w:color="auto"/>
              </w:divBdr>
              <w:divsChild>
                <w:div w:id="1741098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217658">
      <w:bodyDiv w:val="1"/>
      <w:marLeft w:val="0"/>
      <w:marRight w:val="0"/>
      <w:marTop w:val="0"/>
      <w:marBottom w:val="0"/>
      <w:divBdr>
        <w:top w:val="none" w:sz="0" w:space="0" w:color="auto"/>
        <w:left w:val="none" w:sz="0" w:space="0" w:color="auto"/>
        <w:bottom w:val="none" w:sz="0" w:space="0" w:color="auto"/>
        <w:right w:val="none" w:sz="0" w:space="0" w:color="auto"/>
      </w:divBdr>
    </w:div>
    <w:div w:id="1625502110">
      <w:bodyDiv w:val="1"/>
      <w:marLeft w:val="0"/>
      <w:marRight w:val="0"/>
      <w:marTop w:val="0"/>
      <w:marBottom w:val="0"/>
      <w:divBdr>
        <w:top w:val="none" w:sz="0" w:space="0" w:color="auto"/>
        <w:left w:val="none" w:sz="0" w:space="0" w:color="auto"/>
        <w:bottom w:val="none" w:sz="0" w:space="0" w:color="auto"/>
        <w:right w:val="none" w:sz="0" w:space="0" w:color="auto"/>
      </w:divBdr>
      <w:divsChild>
        <w:div w:id="469908594">
          <w:marLeft w:val="0"/>
          <w:marRight w:val="0"/>
          <w:marTop w:val="0"/>
          <w:marBottom w:val="0"/>
          <w:divBdr>
            <w:top w:val="none" w:sz="0" w:space="0" w:color="auto"/>
            <w:left w:val="none" w:sz="0" w:space="0" w:color="auto"/>
            <w:bottom w:val="none" w:sz="0" w:space="0" w:color="auto"/>
            <w:right w:val="none" w:sz="0" w:space="0" w:color="auto"/>
          </w:divBdr>
          <w:divsChild>
            <w:div w:id="1886287921">
              <w:marLeft w:val="0"/>
              <w:marRight w:val="0"/>
              <w:marTop w:val="0"/>
              <w:marBottom w:val="0"/>
              <w:divBdr>
                <w:top w:val="none" w:sz="0" w:space="0" w:color="auto"/>
                <w:left w:val="none" w:sz="0" w:space="0" w:color="auto"/>
                <w:bottom w:val="none" w:sz="0" w:space="0" w:color="auto"/>
                <w:right w:val="none" w:sz="0" w:space="0" w:color="auto"/>
              </w:divBdr>
              <w:divsChild>
                <w:div w:id="44337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39034">
          <w:marLeft w:val="0"/>
          <w:marRight w:val="0"/>
          <w:marTop w:val="0"/>
          <w:marBottom w:val="0"/>
          <w:divBdr>
            <w:top w:val="none" w:sz="0" w:space="0" w:color="auto"/>
            <w:left w:val="none" w:sz="0" w:space="0" w:color="auto"/>
            <w:bottom w:val="none" w:sz="0" w:space="0" w:color="auto"/>
            <w:right w:val="none" w:sz="0" w:space="0" w:color="auto"/>
          </w:divBdr>
        </w:div>
      </w:divsChild>
    </w:div>
    <w:div w:id="1649507179">
      <w:bodyDiv w:val="1"/>
      <w:marLeft w:val="0"/>
      <w:marRight w:val="0"/>
      <w:marTop w:val="0"/>
      <w:marBottom w:val="0"/>
      <w:divBdr>
        <w:top w:val="none" w:sz="0" w:space="0" w:color="auto"/>
        <w:left w:val="none" w:sz="0" w:space="0" w:color="auto"/>
        <w:bottom w:val="none" w:sz="0" w:space="0" w:color="auto"/>
        <w:right w:val="none" w:sz="0" w:space="0" w:color="auto"/>
      </w:divBdr>
      <w:divsChild>
        <w:div w:id="1831017660">
          <w:marLeft w:val="0"/>
          <w:marRight w:val="0"/>
          <w:marTop w:val="0"/>
          <w:marBottom w:val="0"/>
          <w:divBdr>
            <w:top w:val="none" w:sz="0" w:space="0" w:color="auto"/>
            <w:left w:val="none" w:sz="0" w:space="0" w:color="auto"/>
            <w:bottom w:val="none" w:sz="0" w:space="0" w:color="auto"/>
            <w:right w:val="none" w:sz="0" w:space="0" w:color="auto"/>
          </w:divBdr>
          <w:divsChild>
            <w:div w:id="900679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042235">
      <w:bodyDiv w:val="1"/>
      <w:marLeft w:val="0"/>
      <w:marRight w:val="0"/>
      <w:marTop w:val="0"/>
      <w:marBottom w:val="0"/>
      <w:divBdr>
        <w:top w:val="none" w:sz="0" w:space="0" w:color="auto"/>
        <w:left w:val="none" w:sz="0" w:space="0" w:color="auto"/>
        <w:bottom w:val="none" w:sz="0" w:space="0" w:color="auto"/>
        <w:right w:val="none" w:sz="0" w:space="0" w:color="auto"/>
      </w:divBdr>
    </w:div>
    <w:div w:id="1867598429">
      <w:bodyDiv w:val="1"/>
      <w:marLeft w:val="0"/>
      <w:marRight w:val="0"/>
      <w:marTop w:val="0"/>
      <w:marBottom w:val="0"/>
      <w:divBdr>
        <w:top w:val="none" w:sz="0" w:space="0" w:color="auto"/>
        <w:left w:val="none" w:sz="0" w:space="0" w:color="auto"/>
        <w:bottom w:val="none" w:sz="0" w:space="0" w:color="auto"/>
        <w:right w:val="none" w:sz="0" w:space="0" w:color="auto"/>
      </w:divBdr>
      <w:divsChild>
        <w:div w:id="1150246671">
          <w:marLeft w:val="0"/>
          <w:marRight w:val="0"/>
          <w:marTop w:val="0"/>
          <w:marBottom w:val="0"/>
          <w:divBdr>
            <w:top w:val="none" w:sz="0" w:space="0" w:color="auto"/>
            <w:left w:val="none" w:sz="0" w:space="0" w:color="auto"/>
            <w:bottom w:val="none" w:sz="0" w:space="0" w:color="auto"/>
            <w:right w:val="none" w:sz="0" w:space="0" w:color="auto"/>
          </w:divBdr>
        </w:div>
      </w:divsChild>
    </w:div>
    <w:div w:id="1880506383">
      <w:bodyDiv w:val="1"/>
      <w:marLeft w:val="0"/>
      <w:marRight w:val="0"/>
      <w:marTop w:val="0"/>
      <w:marBottom w:val="0"/>
      <w:divBdr>
        <w:top w:val="none" w:sz="0" w:space="0" w:color="auto"/>
        <w:left w:val="none" w:sz="0" w:space="0" w:color="auto"/>
        <w:bottom w:val="none" w:sz="0" w:space="0" w:color="auto"/>
        <w:right w:val="none" w:sz="0" w:space="0" w:color="auto"/>
      </w:divBdr>
      <w:divsChild>
        <w:div w:id="1349065494">
          <w:marLeft w:val="0"/>
          <w:marRight w:val="0"/>
          <w:marTop w:val="0"/>
          <w:marBottom w:val="0"/>
          <w:divBdr>
            <w:top w:val="none" w:sz="0" w:space="0" w:color="auto"/>
            <w:left w:val="none" w:sz="0" w:space="0" w:color="auto"/>
            <w:bottom w:val="none" w:sz="0" w:space="0" w:color="auto"/>
            <w:right w:val="none" w:sz="0" w:space="0" w:color="auto"/>
          </w:divBdr>
          <w:divsChild>
            <w:div w:id="1613784306">
              <w:marLeft w:val="0"/>
              <w:marRight w:val="0"/>
              <w:marTop w:val="0"/>
              <w:marBottom w:val="0"/>
              <w:divBdr>
                <w:top w:val="none" w:sz="0" w:space="0" w:color="auto"/>
                <w:left w:val="none" w:sz="0" w:space="0" w:color="auto"/>
                <w:bottom w:val="none" w:sz="0" w:space="0" w:color="auto"/>
                <w:right w:val="none" w:sz="0" w:space="0" w:color="auto"/>
              </w:divBdr>
              <w:divsChild>
                <w:div w:id="2025084683">
                  <w:marLeft w:val="0"/>
                  <w:marRight w:val="0"/>
                  <w:marTop w:val="0"/>
                  <w:marBottom w:val="0"/>
                  <w:divBdr>
                    <w:top w:val="none" w:sz="0" w:space="0" w:color="auto"/>
                    <w:left w:val="none" w:sz="0" w:space="0" w:color="auto"/>
                    <w:bottom w:val="none" w:sz="0" w:space="0" w:color="auto"/>
                    <w:right w:val="none" w:sz="0" w:space="0" w:color="auto"/>
                  </w:divBdr>
                  <w:divsChild>
                    <w:div w:id="1754668153">
                      <w:marLeft w:val="0"/>
                      <w:marRight w:val="0"/>
                      <w:marTop w:val="0"/>
                      <w:marBottom w:val="0"/>
                      <w:divBdr>
                        <w:top w:val="none" w:sz="0" w:space="0" w:color="auto"/>
                        <w:left w:val="none" w:sz="0" w:space="0" w:color="auto"/>
                        <w:bottom w:val="none" w:sz="0" w:space="0" w:color="auto"/>
                        <w:right w:val="none" w:sz="0" w:space="0" w:color="auto"/>
                      </w:divBdr>
                      <w:divsChild>
                        <w:div w:id="191265039">
                          <w:marLeft w:val="0"/>
                          <w:marRight w:val="0"/>
                          <w:marTop w:val="0"/>
                          <w:marBottom w:val="0"/>
                          <w:divBdr>
                            <w:top w:val="none" w:sz="0" w:space="0" w:color="auto"/>
                            <w:left w:val="none" w:sz="0" w:space="0" w:color="auto"/>
                            <w:bottom w:val="none" w:sz="0" w:space="0" w:color="auto"/>
                            <w:right w:val="none" w:sz="0" w:space="0" w:color="auto"/>
                          </w:divBdr>
                        </w:div>
                      </w:divsChild>
                    </w:div>
                    <w:div w:id="1710301193">
                      <w:marLeft w:val="0"/>
                      <w:marRight w:val="0"/>
                      <w:marTop w:val="0"/>
                      <w:marBottom w:val="0"/>
                      <w:divBdr>
                        <w:top w:val="none" w:sz="0" w:space="0" w:color="auto"/>
                        <w:left w:val="none" w:sz="0" w:space="0" w:color="auto"/>
                        <w:bottom w:val="none" w:sz="0" w:space="0" w:color="auto"/>
                        <w:right w:val="none" w:sz="0" w:space="0" w:color="auto"/>
                      </w:divBdr>
                      <w:divsChild>
                        <w:div w:id="86971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7180386">
          <w:marLeft w:val="0"/>
          <w:marRight w:val="0"/>
          <w:marTop w:val="0"/>
          <w:marBottom w:val="0"/>
          <w:divBdr>
            <w:top w:val="none" w:sz="0" w:space="0" w:color="auto"/>
            <w:left w:val="none" w:sz="0" w:space="0" w:color="auto"/>
            <w:bottom w:val="none" w:sz="0" w:space="0" w:color="auto"/>
            <w:right w:val="none" w:sz="0" w:space="0" w:color="auto"/>
          </w:divBdr>
          <w:divsChild>
            <w:div w:id="314068538">
              <w:marLeft w:val="0"/>
              <w:marRight w:val="0"/>
              <w:marTop w:val="0"/>
              <w:marBottom w:val="0"/>
              <w:divBdr>
                <w:top w:val="none" w:sz="0" w:space="0" w:color="auto"/>
                <w:left w:val="none" w:sz="0" w:space="0" w:color="auto"/>
                <w:bottom w:val="none" w:sz="0" w:space="0" w:color="auto"/>
                <w:right w:val="none" w:sz="0" w:space="0" w:color="auto"/>
              </w:divBdr>
              <w:divsChild>
                <w:div w:id="730077344">
                  <w:marLeft w:val="0"/>
                  <w:marRight w:val="0"/>
                  <w:marTop w:val="0"/>
                  <w:marBottom w:val="0"/>
                  <w:divBdr>
                    <w:top w:val="none" w:sz="0" w:space="0" w:color="auto"/>
                    <w:left w:val="none" w:sz="0" w:space="0" w:color="auto"/>
                    <w:bottom w:val="none" w:sz="0" w:space="0" w:color="auto"/>
                    <w:right w:val="none" w:sz="0" w:space="0" w:color="auto"/>
                  </w:divBdr>
                </w:div>
                <w:div w:id="1948536584">
                  <w:marLeft w:val="0"/>
                  <w:marRight w:val="0"/>
                  <w:marTop w:val="0"/>
                  <w:marBottom w:val="0"/>
                  <w:divBdr>
                    <w:top w:val="none" w:sz="0" w:space="0" w:color="auto"/>
                    <w:left w:val="none" w:sz="0" w:space="0" w:color="auto"/>
                    <w:bottom w:val="none" w:sz="0" w:space="0" w:color="auto"/>
                    <w:right w:val="none" w:sz="0" w:space="0" w:color="auto"/>
                  </w:divBdr>
                  <w:divsChild>
                    <w:div w:id="1051074228">
                      <w:marLeft w:val="0"/>
                      <w:marRight w:val="0"/>
                      <w:marTop w:val="0"/>
                      <w:marBottom w:val="0"/>
                      <w:divBdr>
                        <w:top w:val="none" w:sz="0" w:space="0" w:color="auto"/>
                        <w:left w:val="none" w:sz="0" w:space="0" w:color="auto"/>
                        <w:bottom w:val="none" w:sz="0" w:space="0" w:color="auto"/>
                        <w:right w:val="none" w:sz="0" w:space="0" w:color="auto"/>
                      </w:divBdr>
                      <w:divsChild>
                        <w:div w:id="1232037264">
                          <w:marLeft w:val="0"/>
                          <w:marRight w:val="0"/>
                          <w:marTop w:val="0"/>
                          <w:marBottom w:val="0"/>
                          <w:divBdr>
                            <w:top w:val="none" w:sz="0" w:space="0" w:color="auto"/>
                            <w:left w:val="none" w:sz="0" w:space="0" w:color="auto"/>
                            <w:bottom w:val="none" w:sz="0" w:space="0" w:color="auto"/>
                            <w:right w:val="none" w:sz="0" w:space="0" w:color="auto"/>
                          </w:divBdr>
                        </w:div>
                        <w:div w:id="369185719">
                          <w:marLeft w:val="0"/>
                          <w:marRight w:val="0"/>
                          <w:marTop w:val="0"/>
                          <w:marBottom w:val="0"/>
                          <w:divBdr>
                            <w:top w:val="none" w:sz="0" w:space="0" w:color="auto"/>
                            <w:left w:val="none" w:sz="0" w:space="0" w:color="auto"/>
                            <w:bottom w:val="none" w:sz="0" w:space="0" w:color="auto"/>
                            <w:right w:val="none" w:sz="0" w:space="0" w:color="auto"/>
                          </w:divBdr>
                          <w:divsChild>
                            <w:div w:id="1638099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4601478">
      <w:bodyDiv w:val="1"/>
      <w:marLeft w:val="0"/>
      <w:marRight w:val="0"/>
      <w:marTop w:val="0"/>
      <w:marBottom w:val="0"/>
      <w:divBdr>
        <w:top w:val="none" w:sz="0" w:space="0" w:color="auto"/>
        <w:left w:val="none" w:sz="0" w:space="0" w:color="auto"/>
        <w:bottom w:val="none" w:sz="0" w:space="0" w:color="auto"/>
        <w:right w:val="none" w:sz="0" w:space="0" w:color="auto"/>
      </w:divBdr>
      <w:divsChild>
        <w:div w:id="1554459597">
          <w:marLeft w:val="0"/>
          <w:marRight w:val="0"/>
          <w:marTop w:val="0"/>
          <w:marBottom w:val="0"/>
          <w:divBdr>
            <w:top w:val="none" w:sz="0" w:space="0" w:color="auto"/>
            <w:left w:val="none" w:sz="0" w:space="0" w:color="auto"/>
            <w:bottom w:val="none" w:sz="0" w:space="0" w:color="auto"/>
            <w:right w:val="none" w:sz="0" w:space="0" w:color="auto"/>
          </w:divBdr>
        </w:div>
      </w:divsChild>
    </w:div>
    <w:div w:id="1932398016">
      <w:bodyDiv w:val="1"/>
      <w:marLeft w:val="0"/>
      <w:marRight w:val="0"/>
      <w:marTop w:val="0"/>
      <w:marBottom w:val="0"/>
      <w:divBdr>
        <w:top w:val="none" w:sz="0" w:space="0" w:color="auto"/>
        <w:left w:val="none" w:sz="0" w:space="0" w:color="auto"/>
        <w:bottom w:val="none" w:sz="0" w:space="0" w:color="auto"/>
        <w:right w:val="none" w:sz="0" w:space="0" w:color="auto"/>
      </w:divBdr>
      <w:divsChild>
        <w:div w:id="275213847">
          <w:marLeft w:val="0"/>
          <w:marRight w:val="0"/>
          <w:marTop w:val="0"/>
          <w:marBottom w:val="0"/>
          <w:divBdr>
            <w:top w:val="none" w:sz="0" w:space="0" w:color="auto"/>
            <w:left w:val="none" w:sz="0" w:space="0" w:color="auto"/>
            <w:bottom w:val="none" w:sz="0" w:space="0" w:color="auto"/>
            <w:right w:val="none" w:sz="0" w:space="0" w:color="auto"/>
          </w:divBdr>
        </w:div>
        <w:div w:id="541479172">
          <w:marLeft w:val="0"/>
          <w:marRight w:val="0"/>
          <w:marTop w:val="0"/>
          <w:marBottom w:val="0"/>
          <w:divBdr>
            <w:top w:val="none" w:sz="0" w:space="0" w:color="auto"/>
            <w:left w:val="none" w:sz="0" w:space="0" w:color="auto"/>
            <w:bottom w:val="none" w:sz="0" w:space="0" w:color="auto"/>
            <w:right w:val="none" w:sz="0" w:space="0" w:color="auto"/>
          </w:divBdr>
        </w:div>
        <w:div w:id="158231913">
          <w:marLeft w:val="0"/>
          <w:marRight w:val="336"/>
          <w:marTop w:val="120"/>
          <w:marBottom w:val="192"/>
          <w:divBdr>
            <w:top w:val="single" w:sz="36" w:space="5" w:color="A2A9B1"/>
            <w:left w:val="single" w:sz="36" w:space="5" w:color="A2A9B1"/>
            <w:bottom w:val="single" w:sz="36" w:space="5" w:color="A2A9B1"/>
            <w:right w:val="single" w:sz="36" w:space="5" w:color="A2A9B1"/>
          </w:divBdr>
          <w:divsChild>
            <w:div w:id="580874872">
              <w:marLeft w:val="0"/>
              <w:marRight w:val="0"/>
              <w:marTop w:val="0"/>
              <w:marBottom w:val="0"/>
              <w:divBdr>
                <w:top w:val="none" w:sz="0" w:space="0" w:color="auto"/>
                <w:left w:val="none" w:sz="0" w:space="0" w:color="auto"/>
                <w:bottom w:val="none" w:sz="0" w:space="0" w:color="auto"/>
                <w:right w:val="none" w:sz="0" w:space="0" w:color="auto"/>
              </w:divBdr>
            </w:div>
          </w:divsChild>
        </w:div>
        <w:div w:id="1844736015">
          <w:marLeft w:val="0"/>
          <w:marRight w:val="0"/>
          <w:marTop w:val="0"/>
          <w:marBottom w:val="0"/>
          <w:divBdr>
            <w:top w:val="none" w:sz="0" w:space="0" w:color="auto"/>
            <w:left w:val="none" w:sz="0" w:space="0" w:color="auto"/>
            <w:bottom w:val="none" w:sz="0" w:space="0" w:color="auto"/>
            <w:right w:val="none" w:sz="0" w:space="0" w:color="auto"/>
          </w:divBdr>
        </w:div>
        <w:div w:id="828328552">
          <w:marLeft w:val="0"/>
          <w:marRight w:val="0"/>
          <w:marTop w:val="0"/>
          <w:marBottom w:val="0"/>
          <w:divBdr>
            <w:top w:val="none" w:sz="0" w:space="0" w:color="auto"/>
            <w:left w:val="none" w:sz="0" w:space="0" w:color="auto"/>
            <w:bottom w:val="none" w:sz="0" w:space="0" w:color="auto"/>
            <w:right w:val="none" w:sz="0" w:space="0" w:color="auto"/>
          </w:divBdr>
          <w:divsChild>
            <w:div w:id="181742643">
              <w:marLeft w:val="0"/>
              <w:marRight w:val="0"/>
              <w:marTop w:val="0"/>
              <w:marBottom w:val="0"/>
              <w:divBdr>
                <w:top w:val="none" w:sz="0" w:space="0" w:color="auto"/>
                <w:left w:val="none" w:sz="0" w:space="0" w:color="auto"/>
                <w:bottom w:val="none" w:sz="0" w:space="0" w:color="auto"/>
                <w:right w:val="none" w:sz="0" w:space="0" w:color="auto"/>
              </w:divBdr>
            </w:div>
          </w:divsChild>
        </w:div>
        <w:div w:id="326330851">
          <w:marLeft w:val="0"/>
          <w:marRight w:val="0"/>
          <w:marTop w:val="0"/>
          <w:marBottom w:val="0"/>
          <w:divBdr>
            <w:top w:val="none" w:sz="0" w:space="0" w:color="auto"/>
            <w:left w:val="none" w:sz="0" w:space="0" w:color="auto"/>
            <w:bottom w:val="none" w:sz="0" w:space="0" w:color="auto"/>
            <w:right w:val="none" w:sz="0" w:space="0" w:color="auto"/>
          </w:divBdr>
          <w:divsChild>
            <w:div w:id="2092962437">
              <w:marLeft w:val="0"/>
              <w:marRight w:val="0"/>
              <w:marTop w:val="0"/>
              <w:marBottom w:val="0"/>
              <w:divBdr>
                <w:top w:val="none" w:sz="0" w:space="0" w:color="auto"/>
                <w:left w:val="none" w:sz="0" w:space="0" w:color="auto"/>
                <w:bottom w:val="none" w:sz="0" w:space="0" w:color="auto"/>
                <w:right w:val="none" w:sz="0" w:space="0" w:color="auto"/>
              </w:divBdr>
              <w:divsChild>
                <w:div w:id="355229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7930283">
          <w:marLeft w:val="0"/>
          <w:marRight w:val="0"/>
          <w:marTop w:val="0"/>
          <w:marBottom w:val="0"/>
          <w:divBdr>
            <w:top w:val="none" w:sz="0" w:space="0" w:color="auto"/>
            <w:left w:val="none" w:sz="0" w:space="0" w:color="auto"/>
            <w:bottom w:val="none" w:sz="0" w:space="0" w:color="auto"/>
            <w:right w:val="none" w:sz="0" w:space="0" w:color="auto"/>
          </w:divBdr>
        </w:div>
        <w:div w:id="2098359781">
          <w:marLeft w:val="0"/>
          <w:marRight w:val="0"/>
          <w:marTop w:val="0"/>
          <w:marBottom w:val="0"/>
          <w:divBdr>
            <w:top w:val="none" w:sz="0" w:space="0" w:color="auto"/>
            <w:left w:val="none" w:sz="0" w:space="0" w:color="auto"/>
            <w:bottom w:val="none" w:sz="0" w:space="0" w:color="auto"/>
            <w:right w:val="none" w:sz="0" w:space="0" w:color="auto"/>
          </w:divBdr>
        </w:div>
        <w:div w:id="46492714">
          <w:marLeft w:val="0"/>
          <w:marRight w:val="0"/>
          <w:marTop w:val="0"/>
          <w:marBottom w:val="0"/>
          <w:divBdr>
            <w:top w:val="none" w:sz="0" w:space="0" w:color="auto"/>
            <w:left w:val="none" w:sz="0" w:space="0" w:color="auto"/>
            <w:bottom w:val="none" w:sz="0" w:space="0" w:color="auto"/>
            <w:right w:val="none" w:sz="0" w:space="0" w:color="auto"/>
          </w:divBdr>
        </w:div>
        <w:div w:id="497576464">
          <w:marLeft w:val="0"/>
          <w:marRight w:val="0"/>
          <w:marTop w:val="0"/>
          <w:marBottom w:val="0"/>
          <w:divBdr>
            <w:top w:val="none" w:sz="0" w:space="0" w:color="auto"/>
            <w:left w:val="none" w:sz="0" w:space="0" w:color="auto"/>
            <w:bottom w:val="none" w:sz="0" w:space="0" w:color="auto"/>
            <w:right w:val="none" w:sz="0" w:space="0" w:color="auto"/>
          </w:divBdr>
        </w:div>
        <w:div w:id="740906479">
          <w:marLeft w:val="0"/>
          <w:marRight w:val="0"/>
          <w:marTop w:val="0"/>
          <w:marBottom w:val="0"/>
          <w:divBdr>
            <w:top w:val="none" w:sz="0" w:space="0" w:color="auto"/>
            <w:left w:val="none" w:sz="0" w:space="0" w:color="auto"/>
            <w:bottom w:val="none" w:sz="0" w:space="0" w:color="auto"/>
            <w:right w:val="none" w:sz="0" w:space="0" w:color="auto"/>
          </w:divBdr>
        </w:div>
        <w:div w:id="2091778751">
          <w:marLeft w:val="0"/>
          <w:marRight w:val="0"/>
          <w:marTop w:val="0"/>
          <w:marBottom w:val="0"/>
          <w:divBdr>
            <w:top w:val="none" w:sz="0" w:space="0" w:color="auto"/>
            <w:left w:val="none" w:sz="0" w:space="0" w:color="auto"/>
            <w:bottom w:val="none" w:sz="0" w:space="0" w:color="auto"/>
            <w:right w:val="none" w:sz="0" w:space="0" w:color="auto"/>
          </w:divBdr>
        </w:div>
      </w:divsChild>
    </w:div>
    <w:div w:id="1946880299">
      <w:bodyDiv w:val="1"/>
      <w:marLeft w:val="0"/>
      <w:marRight w:val="0"/>
      <w:marTop w:val="0"/>
      <w:marBottom w:val="0"/>
      <w:divBdr>
        <w:top w:val="none" w:sz="0" w:space="0" w:color="auto"/>
        <w:left w:val="none" w:sz="0" w:space="0" w:color="auto"/>
        <w:bottom w:val="none" w:sz="0" w:space="0" w:color="auto"/>
        <w:right w:val="none" w:sz="0" w:space="0" w:color="auto"/>
      </w:divBdr>
      <w:divsChild>
        <w:div w:id="368993043">
          <w:marLeft w:val="0"/>
          <w:marRight w:val="0"/>
          <w:marTop w:val="0"/>
          <w:marBottom w:val="0"/>
          <w:divBdr>
            <w:top w:val="none" w:sz="0" w:space="0" w:color="auto"/>
            <w:left w:val="none" w:sz="0" w:space="0" w:color="auto"/>
            <w:bottom w:val="none" w:sz="0" w:space="0" w:color="auto"/>
            <w:right w:val="none" w:sz="0" w:space="0" w:color="auto"/>
          </w:divBdr>
          <w:divsChild>
            <w:div w:id="473760595">
              <w:marLeft w:val="0"/>
              <w:marRight w:val="0"/>
              <w:marTop w:val="0"/>
              <w:marBottom w:val="0"/>
              <w:divBdr>
                <w:top w:val="none" w:sz="0" w:space="0" w:color="auto"/>
                <w:left w:val="none" w:sz="0" w:space="0" w:color="auto"/>
                <w:bottom w:val="none" w:sz="0" w:space="0" w:color="auto"/>
                <w:right w:val="none" w:sz="0" w:space="0" w:color="auto"/>
              </w:divBdr>
              <w:divsChild>
                <w:div w:id="1106344983">
                  <w:marLeft w:val="0"/>
                  <w:marRight w:val="0"/>
                  <w:marTop w:val="0"/>
                  <w:marBottom w:val="0"/>
                  <w:divBdr>
                    <w:top w:val="none" w:sz="0" w:space="0" w:color="auto"/>
                    <w:left w:val="none" w:sz="0" w:space="0" w:color="auto"/>
                    <w:bottom w:val="none" w:sz="0" w:space="0" w:color="auto"/>
                    <w:right w:val="none" w:sz="0" w:space="0" w:color="auto"/>
                  </w:divBdr>
                  <w:divsChild>
                    <w:div w:id="171840758">
                      <w:marLeft w:val="0"/>
                      <w:marRight w:val="0"/>
                      <w:marTop w:val="0"/>
                      <w:marBottom w:val="0"/>
                      <w:divBdr>
                        <w:top w:val="none" w:sz="0" w:space="0" w:color="auto"/>
                        <w:left w:val="none" w:sz="0" w:space="0" w:color="auto"/>
                        <w:bottom w:val="none" w:sz="0" w:space="0" w:color="auto"/>
                        <w:right w:val="none" w:sz="0" w:space="0" w:color="auto"/>
                      </w:divBdr>
                      <w:divsChild>
                        <w:div w:id="2018388060">
                          <w:marLeft w:val="0"/>
                          <w:marRight w:val="0"/>
                          <w:marTop w:val="0"/>
                          <w:marBottom w:val="0"/>
                          <w:divBdr>
                            <w:top w:val="none" w:sz="0" w:space="0" w:color="auto"/>
                            <w:left w:val="none" w:sz="0" w:space="0" w:color="auto"/>
                            <w:bottom w:val="none" w:sz="0" w:space="0" w:color="auto"/>
                            <w:right w:val="none" w:sz="0" w:space="0" w:color="auto"/>
                          </w:divBdr>
                          <w:divsChild>
                            <w:div w:id="307318766">
                              <w:marLeft w:val="0"/>
                              <w:marRight w:val="0"/>
                              <w:marTop w:val="0"/>
                              <w:marBottom w:val="0"/>
                              <w:divBdr>
                                <w:top w:val="none" w:sz="0" w:space="0" w:color="auto"/>
                                <w:left w:val="none" w:sz="0" w:space="0" w:color="auto"/>
                                <w:bottom w:val="none" w:sz="0" w:space="0" w:color="auto"/>
                                <w:right w:val="none" w:sz="0" w:space="0" w:color="auto"/>
                              </w:divBdr>
                              <w:divsChild>
                                <w:div w:id="1601333913">
                                  <w:marLeft w:val="0"/>
                                  <w:marRight w:val="0"/>
                                  <w:marTop w:val="0"/>
                                  <w:marBottom w:val="0"/>
                                  <w:divBdr>
                                    <w:top w:val="none" w:sz="0" w:space="0" w:color="auto"/>
                                    <w:left w:val="none" w:sz="0" w:space="0" w:color="auto"/>
                                    <w:bottom w:val="none" w:sz="0" w:space="0" w:color="auto"/>
                                    <w:right w:val="none" w:sz="0" w:space="0" w:color="auto"/>
                                  </w:divBdr>
                                  <w:divsChild>
                                    <w:div w:id="791827533">
                                      <w:marLeft w:val="0"/>
                                      <w:marRight w:val="0"/>
                                      <w:marTop w:val="0"/>
                                      <w:marBottom w:val="0"/>
                                      <w:divBdr>
                                        <w:top w:val="none" w:sz="0" w:space="0" w:color="auto"/>
                                        <w:left w:val="none" w:sz="0" w:space="0" w:color="auto"/>
                                        <w:bottom w:val="none" w:sz="0" w:space="0" w:color="auto"/>
                                        <w:right w:val="none" w:sz="0" w:space="0" w:color="auto"/>
                                      </w:divBdr>
                                    </w:div>
                                    <w:div w:id="80289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805641">
                          <w:marLeft w:val="0"/>
                          <w:marRight w:val="0"/>
                          <w:marTop w:val="0"/>
                          <w:marBottom w:val="0"/>
                          <w:divBdr>
                            <w:top w:val="none" w:sz="0" w:space="0" w:color="auto"/>
                            <w:left w:val="none" w:sz="0" w:space="0" w:color="auto"/>
                            <w:bottom w:val="none" w:sz="0" w:space="0" w:color="auto"/>
                            <w:right w:val="none" w:sz="0" w:space="0" w:color="auto"/>
                          </w:divBdr>
                          <w:divsChild>
                            <w:div w:id="352462713">
                              <w:marLeft w:val="0"/>
                              <w:marRight w:val="0"/>
                              <w:marTop w:val="0"/>
                              <w:marBottom w:val="0"/>
                              <w:divBdr>
                                <w:top w:val="none" w:sz="0" w:space="0" w:color="auto"/>
                                <w:left w:val="none" w:sz="0" w:space="0" w:color="auto"/>
                                <w:bottom w:val="none" w:sz="0" w:space="0" w:color="auto"/>
                                <w:right w:val="none" w:sz="0" w:space="0" w:color="auto"/>
                              </w:divBdr>
                              <w:divsChild>
                                <w:div w:id="1490049631">
                                  <w:marLeft w:val="0"/>
                                  <w:marRight w:val="0"/>
                                  <w:marTop w:val="0"/>
                                  <w:marBottom w:val="0"/>
                                  <w:divBdr>
                                    <w:top w:val="none" w:sz="0" w:space="0" w:color="auto"/>
                                    <w:left w:val="none" w:sz="0" w:space="0" w:color="auto"/>
                                    <w:bottom w:val="none" w:sz="0" w:space="0" w:color="auto"/>
                                    <w:right w:val="none" w:sz="0" w:space="0" w:color="auto"/>
                                  </w:divBdr>
                                </w:div>
                              </w:divsChild>
                            </w:div>
                            <w:div w:id="1626233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1618356">
          <w:marLeft w:val="0"/>
          <w:marRight w:val="0"/>
          <w:marTop w:val="0"/>
          <w:marBottom w:val="0"/>
          <w:divBdr>
            <w:top w:val="none" w:sz="0" w:space="0" w:color="auto"/>
            <w:left w:val="none" w:sz="0" w:space="0" w:color="auto"/>
            <w:bottom w:val="none" w:sz="0" w:space="0" w:color="auto"/>
            <w:right w:val="none" w:sz="0" w:space="0" w:color="auto"/>
          </w:divBdr>
          <w:divsChild>
            <w:div w:id="939534116">
              <w:marLeft w:val="0"/>
              <w:marRight w:val="0"/>
              <w:marTop w:val="0"/>
              <w:marBottom w:val="0"/>
              <w:divBdr>
                <w:top w:val="none" w:sz="0" w:space="0" w:color="auto"/>
                <w:left w:val="none" w:sz="0" w:space="0" w:color="auto"/>
                <w:bottom w:val="none" w:sz="0" w:space="0" w:color="auto"/>
                <w:right w:val="none" w:sz="0" w:space="0" w:color="auto"/>
              </w:divBdr>
              <w:divsChild>
                <w:div w:id="81755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24409">
          <w:marLeft w:val="0"/>
          <w:marRight w:val="0"/>
          <w:marTop w:val="0"/>
          <w:marBottom w:val="0"/>
          <w:divBdr>
            <w:top w:val="none" w:sz="0" w:space="0" w:color="auto"/>
            <w:left w:val="none" w:sz="0" w:space="0" w:color="auto"/>
            <w:bottom w:val="none" w:sz="0" w:space="0" w:color="auto"/>
            <w:right w:val="none" w:sz="0" w:space="0" w:color="auto"/>
          </w:divBdr>
          <w:divsChild>
            <w:div w:id="1827748588">
              <w:marLeft w:val="0"/>
              <w:marRight w:val="0"/>
              <w:marTop w:val="0"/>
              <w:marBottom w:val="0"/>
              <w:divBdr>
                <w:top w:val="none" w:sz="0" w:space="0" w:color="auto"/>
                <w:left w:val="none" w:sz="0" w:space="0" w:color="auto"/>
                <w:bottom w:val="none" w:sz="0" w:space="0" w:color="auto"/>
                <w:right w:val="none" w:sz="0" w:space="0" w:color="auto"/>
              </w:divBdr>
              <w:divsChild>
                <w:div w:id="1117525830">
                  <w:marLeft w:val="0"/>
                  <w:marRight w:val="0"/>
                  <w:marTop w:val="0"/>
                  <w:marBottom w:val="0"/>
                  <w:divBdr>
                    <w:top w:val="none" w:sz="0" w:space="0" w:color="auto"/>
                    <w:left w:val="none" w:sz="0" w:space="0" w:color="auto"/>
                    <w:bottom w:val="none" w:sz="0" w:space="0" w:color="auto"/>
                    <w:right w:val="none" w:sz="0" w:space="0" w:color="auto"/>
                  </w:divBdr>
                  <w:divsChild>
                    <w:div w:id="1005010760">
                      <w:marLeft w:val="0"/>
                      <w:marRight w:val="0"/>
                      <w:marTop w:val="0"/>
                      <w:marBottom w:val="0"/>
                      <w:divBdr>
                        <w:top w:val="none" w:sz="0" w:space="0" w:color="auto"/>
                        <w:left w:val="none" w:sz="0" w:space="0" w:color="auto"/>
                        <w:bottom w:val="none" w:sz="0" w:space="0" w:color="auto"/>
                        <w:right w:val="none" w:sz="0" w:space="0" w:color="auto"/>
                      </w:divBdr>
                      <w:divsChild>
                        <w:div w:id="167792073">
                          <w:marLeft w:val="0"/>
                          <w:marRight w:val="0"/>
                          <w:marTop w:val="0"/>
                          <w:marBottom w:val="0"/>
                          <w:divBdr>
                            <w:top w:val="none" w:sz="0" w:space="0" w:color="auto"/>
                            <w:left w:val="none" w:sz="0" w:space="0" w:color="auto"/>
                            <w:bottom w:val="none" w:sz="0" w:space="0" w:color="auto"/>
                            <w:right w:val="none" w:sz="0" w:space="0" w:color="auto"/>
                          </w:divBdr>
                          <w:divsChild>
                            <w:div w:id="3117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9352494">
          <w:marLeft w:val="0"/>
          <w:marRight w:val="0"/>
          <w:marTop w:val="0"/>
          <w:marBottom w:val="0"/>
          <w:divBdr>
            <w:top w:val="none" w:sz="0" w:space="0" w:color="auto"/>
            <w:left w:val="none" w:sz="0" w:space="0" w:color="auto"/>
            <w:bottom w:val="none" w:sz="0" w:space="0" w:color="auto"/>
            <w:right w:val="none" w:sz="0" w:space="0" w:color="auto"/>
          </w:divBdr>
          <w:divsChild>
            <w:div w:id="1885749984">
              <w:marLeft w:val="0"/>
              <w:marRight w:val="0"/>
              <w:marTop w:val="0"/>
              <w:marBottom w:val="0"/>
              <w:divBdr>
                <w:top w:val="none" w:sz="0" w:space="0" w:color="auto"/>
                <w:left w:val="none" w:sz="0" w:space="0" w:color="auto"/>
                <w:bottom w:val="none" w:sz="0" w:space="0" w:color="auto"/>
                <w:right w:val="none" w:sz="0" w:space="0" w:color="auto"/>
              </w:divBdr>
              <w:divsChild>
                <w:div w:id="1431899897">
                  <w:marLeft w:val="0"/>
                  <w:marRight w:val="0"/>
                  <w:marTop w:val="0"/>
                  <w:marBottom w:val="0"/>
                  <w:divBdr>
                    <w:top w:val="none" w:sz="0" w:space="0" w:color="auto"/>
                    <w:left w:val="none" w:sz="0" w:space="0" w:color="auto"/>
                    <w:bottom w:val="none" w:sz="0" w:space="0" w:color="auto"/>
                    <w:right w:val="none" w:sz="0" w:space="0" w:color="auto"/>
                  </w:divBdr>
                  <w:divsChild>
                    <w:div w:id="1053652198">
                      <w:marLeft w:val="0"/>
                      <w:marRight w:val="0"/>
                      <w:marTop w:val="0"/>
                      <w:marBottom w:val="0"/>
                      <w:divBdr>
                        <w:top w:val="none" w:sz="0" w:space="0" w:color="auto"/>
                        <w:left w:val="none" w:sz="0" w:space="0" w:color="auto"/>
                        <w:bottom w:val="none" w:sz="0" w:space="0" w:color="auto"/>
                        <w:right w:val="none" w:sz="0" w:space="0" w:color="auto"/>
                      </w:divBdr>
                      <w:divsChild>
                        <w:div w:id="2019383516">
                          <w:marLeft w:val="0"/>
                          <w:marRight w:val="0"/>
                          <w:marTop w:val="0"/>
                          <w:marBottom w:val="0"/>
                          <w:divBdr>
                            <w:top w:val="none" w:sz="0" w:space="0" w:color="auto"/>
                            <w:left w:val="none" w:sz="0" w:space="0" w:color="auto"/>
                            <w:bottom w:val="none" w:sz="0" w:space="0" w:color="auto"/>
                            <w:right w:val="none" w:sz="0" w:space="0" w:color="auto"/>
                          </w:divBdr>
                          <w:divsChild>
                            <w:div w:id="724841685">
                              <w:marLeft w:val="0"/>
                              <w:marRight w:val="0"/>
                              <w:marTop w:val="0"/>
                              <w:marBottom w:val="0"/>
                              <w:divBdr>
                                <w:top w:val="none" w:sz="0" w:space="0" w:color="auto"/>
                                <w:left w:val="none" w:sz="0" w:space="0" w:color="auto"/>
                                <w:bottom w:val="none" w:sz="0" w:space="0" w:color="auto"/>
                                <w:right w:val="none" w:sz="0" w:space="0" w:color="auto"/>
                              </w:divBdr>
                              <w:divsChild>
                                <w:div w:id="1339113634">
                                  <w:marLeft w:val="0"/>
                                  <w:marRight w:val="0"/>
                                  <w:marTop w:val="0"/>
                                  <w:marBottom w:val="0"/>
                                  <w:divBdr>
                                    <w:top w:val="none" w:sz="0" w:space="0" w:color="auto"/>
                                    <w:left w:val="none" w:sz="0" w:space="0" w:color="auto"/>
                                    <w:bottom w:val="none" w:sz="0" w:space="0" w:color="auto"/>
                                    <w:right w:val="none" w:sz="0" w:space="0" w:color="auto"/>
                                  </w:divBdr>
                                  <w:divsChild>
                                    <w:div w:id="1964457879">
                                      <w:marLeft w:val="0"/>
                                      <w:marRight w:val="0"/>
                                      <w:marTop w:val="0"/>
                                      <w:marBottom w:val="0"/>
                                      <w:divBdr>
                                        <w:top w:val="none" w:sz="0" w:space="0" w:color="auto"/>
                                        <w:left w:val="none" w:sz="0" w:space="0" w:color="auto"/>
                                        <w:bottom w:val="none" w:sz="0" w:space="0" w:color="auto"/>
                                        <w:right w:val="none" w:sz="0" w:space="0" w:color="auto"/>
                                      </w:divBdr>
                                    </w:div>
                                    <w:div w:id="273364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247113">
                          <w:marLeft w:val="0"/>
                          <w:marRight w:val="0"/>
                          <w:marTop w:val="0"/>
                          <w:marBottom w:val="0"/>
                          <w:divBdr>
                            <w:top w:val="none" w:sz="0" w:space="0" w:color="auto"/>
                            <w:left w:val="none" w:sz="0" w:space="0" w:color="auto"/>
                            <w:bottom w:val="none" w:sz="0" w:space="0" w:color="auto"/>
                            <w:right w:val="none" w:sz="0" w:space="0" w:color="auto"/>
                          </w:divBdr>
                          <w:divsChild>
                            <w:div w:id="59907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0067271">
      <w:bodyDiv w:val="1"/>
      <w:marLeft w:val="0"/>
      <w:marRight w:val="0"/>
      <w:marTop w:val="0"/>
      <w:marBottom w:val="0"/>
      <w:divBdr>
        <w:top w:val="none" w:sz="0" w:space="0" w:color="auto"/>
        <w:left w:val="none" w:sz="0" w:space="0" w:color="auto"/>
        <w:bottom w:val="none" w:sz="0" w:space="0" w:color="auto"/>
        <w:right w:val="none" w:sz="0" w:space="0" w:color="auto"/>
      </w:divBdr>
      <w:divsChild>
        <w:div w:id="1960644464">
          <w:marLeft w:val="0"/>
          <w:marRight w:val="0"/>
          <w:marTop w:val="0"/>
          <w:marBottom w:val="0"/>
          <w:divBdr>
            <w:top w:val="none" w:sz="0" w:space="0" w:color="auto"/>
            <w:left w:val="none" w:sz="0" w:space="0" w:color="auto"/>
            <w:bottom w:val="none" w:sz="0" w:space="0" w:color="auto"/>
            <w:right w:val="none" w:sz="0" w:space="0" w:color="auto"/>
          </w:divBdr>
        </w:div>
        <w:div w:id="1632395162">
          <w:marLeft w:val="0"/>
          <w:marRight w:val="0"/>
          <w:marTop w:val="0"/>
          <w:marBottom w:val="0"/>
          <w:divBdr>
            <w:top w:val="none" w:sz="0" w:space="0" w:color="auto"/>
            <w:left w:val="none" w:sz="0" w:space="0" w:color="auto"/>
            <w:bottom w:val="none" w:sz="0" w:space="0" w:color="auto"/>
            <w:right w:val="none" w:sz="0" w:space="0" w:color="auto"/>
          </w:divBdr>
          <w:divsChild>
            <w:div w:id="1673600461">
              <w:marLeft w:val="0"/>
              <w:marRight w:val="0"/>
              <w:marTop w:val="0"/>
              <w:marBottom w:val="0"/>
              <w:divBdr>
                <w:top w:val="none" w:sz="0" w:space="0" w:color="auto"/>
                <w:left w:val="none" w:sz="0" w:space="0" w:color="auto"/>
                <w:bottom w:val="none" w:sz="0" w:space="0" w:color="auto"/>
                <w:right w:val="none" w:sz="0" w:space="0" w:color="auto"/>
              </w:divBdr>
              <w:divsChild>
                <w:div w:id="1229804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810687">
          <w:marLeft w:val="0"/>
          <w:marRight w:val="0"/>
          <w:marTop w:val="0"/>
          <w:marBottom w:val="0"/>
          <w:divBdr>
            <w:top w:val="none" w:sz="0" w:space="0" w:color="auto"/>
            <w:left w:val="none" w:sz="0" w:space="0" w:color="auto"/>
            <w:bottom w:val="none" w:sz="0" w:space="0" w:color="auto"/>
            <w:right w:val="none" w:sz="0" w:space="0" w:color="auto"/>
          </w:divBdr>
        </w:div>
        <w:div w:id="1782796477">
          <w:marLeft w:val="0"/>
          <w:marRight w:val="0"/>
          <w:marTop w:val="0"/>
          <w:marBottom w:val="0"/>
          <w:divBdr>
            <w:top w:val="none" w:sz="0" w:space="0" w:color="auto"/>
            <w:left w:val="none" w:sz="0" w:space="0" w:color="auto"/>
            <w:bottom w:val="none" w:sz="0" w:space="0" w:color="auto"/>
            <w:right w:val="none" w:sz="0" w:space="0" w:color="auto"/>
          </w:divBdr>
          <w:divsChild>
            <w:div w:id="2070954785">
              <w:marLeft w:val="0"/>
              <w:marRight w:val="0"/>
              <w:marTop w:val="0"/>
              <w:marBottom w:val="0"/>
              <w:divBdr>
                <w:top w:val="none" w:sz="0" w:space="0" w:color="auto"/>
                <w:left w:val="none" w:sz="0" w:space="0" w:color="auto"/>
                <w:bottom w:val="none" w:sz="0" w:space="0" w:color="auto"/>
                <w:right w:val="none" w:sz="0" w:space="0" w:color="auto"/>
              </w:divBdr>
              <w:divsChild>
                <w:div w:id="58349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085894">
          <w:marLeft w:val="0"/>
          <w:marRight w:val="0"/>
          <w:marTop w:val="0"/>
          <w:marBottom w:val="0"/>
          <w:divBdr>
            <w:top w:val="none" w:sz="0" w:space="0" w:color="auto"/>
            <w:left w:val="none" w:sz="0" w:space="0" w:color="auto"/>
            <w:bottom w:val="none" w:sz="0" w:space="0" w:color="auto"/>
            <w:right w:val="none" w:sz="0" w:space="0" w:color="auto"/>
          </w:divBdr>
          <w:divsChild>
            <w:div w:id="631907851">
              <w:marLeft w:val="0"/>
              <w:marRight w:val="0"/>
              <w:marTop w:val="0"/>
              <w:marBottom w:val="0"/>
              <w:divBdr>
                <w:top w:val="none" w:sz="0" w:space="0" w:color="auto"/>
                <w:left w:val="none" w:sz="0" w:space="0" w:color="auto"/>
                <w:bottom w:val="none" w:sz="0" w:space="0" w:color="auto"/>
                <w:right w:val="none" w:sz="0" w:space="0" w:color="auto"/>
              </w:divBdr>
              <w:divsChild>
                <w:div w:id="1943029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7128609">
          <w:marLeft w:val="0"/>
          <w:marRight w:val="0"/>
          <w:marTop w:val="0"/>
          <w:marBottom w:val="0"/>
          <w:divBdr>
            <w:top w:val="none" w:sz="0" w:space="0" w:color="auto"/>
            <w:left w:val="none" w:sz="0" w:space="0" w:color="auto"/>
            <w:bottom w:val="none" w:sz="0" w:space="0" w:color="auto"/>
            <w:right w:val="none" w:sz="0" w:space="0" w:color="auto"/>
          </w:divBdr>
        </w:div>
        <w:div w:id="1163661504">
          <w:marLeft w:val="0"/>
          <w:marRight w:val="0"/>
          <w:marTop w:val="0"/>
          <w:marBottom w:val="0"/>
          <w:divBdr>
            <w:top w:val="none" w:sz="0" w:space="0" w:color="auto"/>
            <w:left w:val="none" w:sz="0" w:space="0" w:color="auto"/>
            <w:bottom w:val="none" w:sz="0" w:space="0" w:color="auto"/>
            <w:right w:val="none" w:sz="0" w:space="0" w:color="auto"/>
          </w:divBdr>
          <w:divsChild>
            <w:div w:id="1563520029">
              <w:marLeft w:val="0"/>
              <w:marRight w:val="0"/>
              <w:marTop w:val="0"/>
              <w:marBottom w:val="0"/>
              <w:divBdr>
                <w:top w:val="none" w:sz="0" w:space="0" w:color="auto"/>
                <w:left w:val="none" w:sz="0" w:space="0" w:color="auto"/>
                <w:bottom w:val="none" w:sz="0" w:space="0" w:color="auto"/>
                <w:right w:val="none" w:sz="0" w:space="0" w:color="auto"/>
              </w:divBdr>
              <w:divsChild>
                <w:div w:id="1349868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054555">
          <w:marLeft w:val="0"/>
          <w:marRight w:val="0"/>
          <w:marTop w:val="0"/>
          <w:marBottom w:val="0"/>
          <w:divBdr>
            <w:top w:val="none" w:sz="0" w:space="0" w:color="auto"/>
            <w:left w:val="none" w:sz="0" w:space="0" w:color="auto"/>
            <w:bottom w:val="none" w:sz="0" w:space="0" w:color="auto"/>
            <w:right w:val="none" w:sz="0" w:space="0" w:color="auto"/>
          </w:divBdr>
        </w:div>
        <w:div w:id="1688143391">
          <w:marLeft w:val="0"/>
          <w:marRight w:val="0"/>
          <w:marTop w:val="0"/>
          <w:marBottom w:val="0"/>
          <w:divBdr>
            <w:top w:val="none" w:sz="0" w:space="0" w:color="auto"/>
            <w:left w:val="none" w:sz="0" w:space="0" w:color="auto"/>
            <w:bottom w:val="none" w:sz="0" w:space="0" w:color="auto"/>
            <w:right w:val="none" w:sz="0" w:space="0" w:color="auto"/>
          </w:divBdr>
        </w:div>
        <w:div w:id="1105148003">
          <w:marLeft w:val="0"/>
          <w:marRight w:val="0"/>
          <w:marTop w:val="0"/>
          <w:marBottom w:val="0"/>
          <w:divBdr>
            <w:top w:val="none" w:sz="0" w:space="0" w:color="auto"/>
            <w:left w:val="none" w:sz="0" w:space="0" w:color="auto"/>
            <w:bottom w:val="none" w:sz="0" w:space="0" w:color="auto"/>
            <w:right w:val="none" w:sz="0" w:space="0" w:color="auto"/>
          </w:divBdr>
          <w:divsChild>
            <w:div w:id="1304458497">
              <w:marLeft w:val="0"/>
              <w:marRight w:val="0"/>
              <w:marTop w:val="0"/>
              <w:marBottom w:val="0"/>
              <w:divBdr>
                <w:top w:val="none" w:sz="0" w:space="0" w:color="auto"/>
                <w:left w:val="none" w:sz="0" w:space="0" w:color="auto"/>
                <w:bottom w:val="none" w:sz="0" w:space="0" w:color="auto"/>
                <w:right w:val="none" w:sz="0" w:space="0" w:color="auto"/>
              </w:divBdr>
              <w:divsChild>
                <w:div w:id="305595274">
                  <w:marLeft w:val="0"/>
                  <w:marRight w:val="0"/>
                  <w:marTop w:val="0"/>
                  <w:marBottom w:val="0"/>
                  <w:divBdr>
                    <w:top w:val="none" w:sz="0" w:space="0" w:color="auto"/>
                    <w:left w:val="none" w:sz="0" w:space="0" w:color="auto"/>
                    <w:bottom w:val="none" w:sz="0" w:space="0" w:color="auto"/>
                    <w:right w:val="none" w:sz="0" w:space="0" w:color="auto"/>
                  </w:divBdr>
                  <w:divsChild>
                    <w:div w:id="69274377">
                      <w:marLeft w:val="0"/>
                      <w:marRight w:val="0"/>
                      <w:marTop w:val="0"/>
                      <w:marBottom w:val="0"/>
                      <w:divBdr>
                        <w:top w:val="none" w:sz="0" w:space="0" w:color="auto"/>
                        <w:left w:val="none" w:sz="0" w:space="0" w:color="auto"/>
                        <w:bottom w:val="none" w:sz="0" w:space="0" w:color="auto"/>
                        <w:right w:val="none" w:sz="0" w:space="0" w:color="auto"/>
                      </w:divBdr>
                    </w:div>
                    <w:div w:id="234166124">
                      <w:marLeft w:val="0"/>
                      <w:marRight w:val="0"/>
                      <w:marTop w:val="0"/>
                      <w:marBottom w:val="0"/>
                      <w:divBdr>
                        <w:top w:val="none" w:sz="0" w:space="0" w:color="auto"/>
                        <w:left w:val="none" w:sz="0" w:space="0" w:color="auto"/>
                        <w:bottom w:val="none" w:sz="0" w:space="0" w:color="auto"/>
                        <w:right w:val="none" w:sz="0" w:space="0" w:color="auto"/>
                      </w:divBdr>
                    </w:div>
                    <w:div w:id="2081051246">
                      <w:marLeft w:val="0"/>
                      <w:marRight w:val="0"/>
                      <w:marTop w:val="0"/>
                      <w:marBottom w:val="0"/>
                      <w:divBdr>
                        <w:top w:val="none" w:sz="0" w:space="0" w:color="auto"/>
                        <w:left w:val="none" w:sz="0" w:space="0" w:color="auto"/>
                        <w:bottom w:val="none" w:sz="0" w:space="0" w:color="auto"/>
                        <w:right w:val="none" w:sz="0" w:space="0" w:color="auto"/>
                      </w:divBdr>
                    </w:div>
                    <w:div w:id="826440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3203489">
      <w:bodyDiv w:val="1"/>
      <w:marLeft w:val="0"/>
      <w:marRight w:val="0"/>
      <w:marTop w:val="0"/>
      <w:marBottom w:val="0"/>
      <w:divBdr>
        <w:top w:val="none" w:sz="0" w:space="0" w:color="auto"/>
        <w:left w:val="none" w:sz="0" w:space="0" w:color="auto"/>
        <w:bottom w:val="none" w:sz="0" w:space="0" w:color="auto"/>
        <w:right w:val="none" w:sz="0" w:space="0" w:color="auto"/>
      </w:divBdr>
      <w:divsChild>
        <w:div w:id="478496357">
          <w:marLeft w:val="0"/>
          <w:marRight w:val="0"/>
          <w:marTop w:val="0"/>
          <w:marBottom w:val="0"/>
          <w:divBdr>
            <w:top w:val="none" w:sz="0" w:space="0" w:color="auto"/>
            <w:left w:val="none" w:sz="0" w:space="0" w:color="auto"/>
            <w:bottom w:val="none" w:sz="0" w:space="0" w:color="auto"/>
            <w:right w:val="none" w:sz="0" w:space="0" w:color="auto"/>
          </w:divBdr>
          <w:divsChild>
            <w:div w:id="82266778">
              <w:marLeft w:val="0"/>
              <w:marRight w:val="0"/>
              <w:marTop w:val="0"/>
              <w:marBottom w:val="0"/>
              <w:divBdr>
                <w:top w:val="none" w:sz="0" w:space="0" w:color="auto"/>
                <w:left w:val="none" w:sz="0" w:space="0" w:color="auto"/>
                <w:bottom w:val="none" w:sz="0" w:space="0" w:color="auto"/>
                <w:right w:val="none" w:sz="0" w:space="0" w:color="auto"/>
              </w:divBdr>
              <w:divsChild>
                <w:div w:id="1794863252">
                  <w:marLeft w:val="0"/>
                  <w:marRight w:val="0"/>
                  <w:marTop w:val="0"/>
                  <w:marBottom w:val="0"/>
                  <w:divBdr>
                    <w:top w:val="none" w:sz="0" w:space="0" w:color="auto"/>
                    <w:left w:val="none" w:sz="0" w:space="0" w:color="auto"/>
                    <w:bottom w:val="none" w:sz="0" w:space="0" w:color="auto"/>
                    <w:right w:val="none" w:sz="0" w:space="0" w:color="auto"/>
                  </w:divBdr>
                  <w:divsChild>
                    <w:div w:id="255479543">
                      <w:marLeft w:val="0"/>
                      <w:marRight w:val="0"/>
                      <w:marTop w:val="0"/>
                      <w:marBottom w:val="0"/>
                      <w:divBdr>
                        <w:top w:val="none" w:sz="0" w:space="0" w:color="auto"/>
                        <w:left w:val="none" w:sz="0" w:space="0" w:color="auto"/>
                        <w:bottom w:val="none" w:sz="0" w:space="0" w:color="auto"/>
                        <w:right w:val="none" w:sz="0" w:space="0" w:color="auto"/>
                      </w:divBdr>
                      <w:divsChild>
                        <w:div w:id="1279676345">
                          <w:marLeft w:val="0"/>
                          <w:marRight w:val="0"/>
                          <w:marTop w:val="0"/>
                          <w:marBottom w:val="0"/>
                          <w:divBdr>
                            <w:top w:val="none" w:sz="0" w:space="0" w:color="auto"/>
                            <w:left w:val="none" w:sz="0" w:space="0" w:color="auto"/>
                            <w:bottom w:val="none" w:sz="0" w:space="0" w:color="auto"/>
                            <w:right w:val="none" w:sz="0" w:space="0" w:color="auto"/>
                          </w:divBdr>
                          <w:divsChild>
                            <w:div w:id="20210023">
                              <w:marLeft w:val="0"/>
                              <w:marRight w:val="0"/>
                              <w:marTop w:val="0"/>
                              <w:marBottom w:val="0"/>
                              <w:divBdr>
                                <w:top w:val="none" w:sz="0" w:space="0" w:color="auto"/>
                                <w:left w:val="none" w:sz="0" w:space="0" w:color="auto"/>
                                <w:bottom w:val="none" w:sz="0" w:space="0" w:color="auto"/>
                                <w:right w:val="none" w:sz="0" w:space="0" w:color="auto"/>
                              </w:divBdr>
                              <w:divsChild>
                                <w:div w:id="9453873">
                                  <w:marLeft w:val="0"/>
                                  <w:marRight w:val="0"/>
                                  <w:marTop w:val="0"/>
                                  <w:marBottom w:val="0"/>
                                  <w:divBdr>
                                    <w:top w:val="none" w:sz="0" w:space="0" w:color="auto"/>
                                    <w:left w:val="none" w:sz="0" w:space="0" w:color="auto"/>
                                    <w:bottom w:val="none" w:sz="0" w:space="0" w:color="auto"/>
                                    <w:right w:val="none" w:sz="0" w:space="0" w:color="auto"/>
                                  </w:divBdr>
                                  <w:divsChild>
                                    <w:div w:id="439222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02161095">
          <w:marLeft w:val="0"/>
          <w:marRight w:val="0"/>
          <w:marTop w:val="0"/>
          <w:marBottom w:val="0"/>
          <w:divBdr>
            <w:top w:val="none" w:sz="0" w:space="0" w:color="auto"/>
            <w:left w:val="none" w:sz="0" w:space="0" w:color="auto"/>
            <w:bottom w:val="none" w:sz="0" w:space="0" w:color="auto"/>
            <w:right w:val="none" w:sz="0" w:space="0" w:color="auto"/>
          </w:divBdr>
          <w:divsChild>
            <w:div w:id="1564022960">
              <w:marLeft w:val="0"/>
              <w:marRight w:val="0"/>
              <w:marTop w:val="0"/>
              <w:marBottom w:val="0"/>
              <w:divBdr>
                <w:top w:val="none" w:sz="0" w:space="0" w:color="auto"/>
                <w:left w:val="none" w:sz="0" w:space="0" w:color="auto"/>
                <w:bottom w:val="none" w:sz="0" w:space="0" w:color="auto"/>
                <w:right w:val="none" w:sz="0" w:space="0" w:color="auto"/>
              </w:divBdr>
              <w:divsChild>
                <w:div w:id="1852377972">
                  <w:marLeft w:val="0"/>
                  <w:marRight w:val="0"/>
                  <w:marTop w:val="0"/>
                  <w:marBottom w:val="0"/>
                  <w:divBdr>
                    <w:top w:val="none" w:sz="0" w:space="0" w:color="auto"/>
                    <w:left w:val="none" w:sz="0" w:space="0" w:color="auto"/>
                    <w:bottom w:val="none" w:sz="0" w:space="0" w:color="auto"/>
                    <w:right w:val="none" w:sz="0" w:space="0" w:color="auto"/>
                  </w:divBdr>
                  <w:divsChild>
                    <w:div w:id="1078550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hyperlink" Target="https://fa.wikipedia.org/wiki/%D8%A8%D9%87%D8%A8%D9%87%D8%A7%D9%86" TargetMode="External"/><Relationship Id="rId21" Type="http://schemas.openxmlformats.org/officeDocument/2006/relationships/image" Target="media/image13.tiff"/><Relationship Id="rId170" Type="http://schemas.openxmlformats.org/officeDocument/2006/relationships/hyperlink" Target="https://fa.wikipedia.org/wiki/%D9%81%D8%AA%D8%AD%D8%B9%D9%84%DB%8C_%D8%B4%D8%A7%D9%87" TargetMode="External"/><Relationship Id="rId268" Type="http://schemas.openxmlformats.org/officeDocument/2006/relationships/hyperlink" Target="https://fa.wikipedia.org/wiki/%D8%AF%D8%A7%D8%B1%D8%A7%D9%84%D9%81%D9%86%D9%88%D9%86" TargetMode="External"/><Relationship Id="rId475" Type="http://schemas.openxmlformats.org/officeDocument/2006/relationships/hyperlink" Target="https://fa.wikipedia.org/wiki/%D8%AD%D8%B1%D9%85_%D8%B4%D8%A7%D9%87_%D8%B9%D8%A8%D8%AF%D8%A7%D9%84%D8%B9%D8%B8%DB%8C%D9%85" TargetMode="External"/><Relationship Id="rId682" Type="http://schemas.openxmlformats.org/officeDocument/2006/relationships/hyperlink" Target="https://fa.wikipedia.org/wiki/%D8%A7%D8%B3%D8%AA%D8%A7%D9%86_%DA%AF%DB%8C%D9%84%D8%A7%D9%86" TargetMode="External"/><Relationship Id="rId128" Type="http://schemas.openxmlformats.org/officeDocument/2006/relationships/hyperlink" Target="https://fa.wikipedia.org/wiki/%D8%A7%D9%85%DB%8C%D8%B1%DA%A9%D8%A8%DB%8C%D8%B1" TargetMode="External"/><Relationship Id="rId335" Type="http://schemas.openxmlformats.org/officeDocument/2006/relationships/hyperlink" Target="https://www.farsnews.ir/special/%D8%A7%D9%86%DA%AF%D9%84%DB%8C%D8%B3" TargetMode="External"/><Relationship Id="rId542" Type="http://schemas.openxmlformats.org/officeDocument/2006/relationships/hyperlink" Target="https://fa.wikipedia.org/wiki/%D8%A7%D8%B3%D8%AA%D8%A8%D8%AF%D8%A7%D8%AF_%D8%B5%D8%BA%DB%8C%D8%B1" TargetMode="External"/><Relationship Id="rId987" Type="http://schemas.openxmlformats.org/officeDocument/2006/relationships/hyperlink" Target="https://fa.wikipedia.org/wiki/%D8%A7%DB%8C%D8%B1%D8%A7%D9%86_%D8%AF%D8%B1_%D8%AC%D9%86%DA%AF_%D8%AC%D9%87%D8%A7%D9%86%DB%8C_%D8%A7%D9%88%D9%84" TargetMode="External"/><Relationship Id="rId1172" Type="http://schemas.openxmlformats.org/officeDocument/2006/relationships/hyperlink" Target="https://fa.wikipedia.org/wiki/%D9%88%DB%8C%D9%84%D9%87%D9%84%D9%85_%D9%88%D8%A7%D8%B3%D9%85%D9%88%D8%B3" TargetMode="External"/><Relationship Id="rId402" Type="http://schemas.openxmlformats.org/officeDocument/2006/relationships/hyperlink" Target="https://fa.wikipedia.org/wiki/%D8%AA%D8%A8%D8%B1%DB%8C%D8%B2" TargetMode="External"/><Relationship Id="rId847" Type="http://schemas.openxmlformats.org/officeDocument/2006/relationships/hyperlink" Target="https://fa.wikipedia.org/wiki/%D8%A7%D8%B3%D8%AA%D8%A8%D8%AF%D8%A7%D8%AF_%D8%B5%D8%BA%DB%8C%D8%B1" TargetMode="External"/><Relationship Id="rId1032" Type="http://schemas.openxmlformats.org/officeDocument/2006/relationships/hyperlink" Target="https://fa.wikipedia.org/wiki/%D8%A7%DB%8C%D8%B1%D8%A7%D9%86_%D8%AF%D8%B1_%D8%AC%D9%86%DA%AF_%D8%AC%D9%87%D8%A7%D9%86%DB%8C_%D8%A7%D9%88%D9%84" TargetMode="External"/><Relationship Id="rId1477" Type="http://schemas.openxmlformats.org/officeDocument/2006/relationships/hyperlink" Target="http://www.wikifeqh.ir/%D8%AC%D9%86%DA%AF_%D8%AC%D9%87%D8%A7%D9%86%DB%8C_%D8%A7%D9%88%D9%84" TargetMode="External"/><Relationship Id="rId1684" Type="http://schemas.openxmlformats.org/officeDocument/2006/relationships/hyperlink" Target="http://www.bbc.com/persian/world-features-38436965" TargetMode="External"/><Relationship Id="rId707" Type="http://schemas.openxmlformats.org/officeDocument/2006/relationships/hyperlink" Target="https://fa.wikipedia.org/wiki/%D9%81%D8%AF%D8%B1%D8%A7%D8%B3%DB%8C%D9%88%D9%86_%D8%A7%D9%86%D9%82%D9%84%D8%A7%D8%A8%DB%8C_%D8%A7%D8%B1%D9%85%D9%86%DB%8C" TargetMode="External"/><Relationship Id="rId914" Type="http://schemas.openxmlformats.org/officeDocument/2006/relationships/hyperlink" Target="https://fa.wikipedia.org/wiki/%D8%A7%D9%86%D9%82%D9%84%D8%A7%D8%A8_%D9%85%D8%B4%D8%B1%D9%88%D8%B7%DB%8C%D8%AA" TargetMode="External"/><Relationship Id="rId1337" Type="http://schemas.openxmlformats.org/officeDocument/2006/relationships/hyperlink" Target="https://fa.wikipedia.org/wiki/%D9%88%D8%AB%D9%88%D9%82_%D8%A7%D9%84%D8%AF%D9%88%D9%84%D9%87" TargetMode="External"/><Relationship Id="rId1544" Type="http://schemas.openxmlformats.org/officeDocument/2006/relationships/hyperlink" Target="https://fa.wikipedia.org/wiki/%DA%86%DB%8C%D9%86" TargetMode="External"/><Relationship Id="rId1751" Type="http://schemas.openxmlformats.org/officeDocument/2006/relationships/hyperlink" Target="https://fa.wikipedia.org/wiki/%D8%A7%D9%86%D8%AA%D8%B4%D8%A7%D8%B1%D8%A7%D8%AA_%D8%AE%D9%88%D8%A7%D8%B1%D8%B2%D9%85%DB%8C" TargetMode="External"/><Relationship Id="rId43" Type="http://schemas.openxmlformats.org/officeDocument/2006/relationships/hyperlink" Target="https://www.wikizero.com/fa/%D8%A8%D8%A7%D8%B2%D8%B1%DA%AF%D8%A7%D9%86" TargetMode="External"/><Relationship Id="rId1404" Type="http://schemas.openxmlformats.org/officeDocument/2006/relationships/hyperlink" Target="http://www.wikifeqh.ir/%D8%B9%D8%B1%D8%A7%D9%82" TargetMode="External"/><Relationship Id="rId1611" Type="http://schemas.openxmlformats.org/officeDocument/2006/relationships/hyperlink" Target="https://fa.wikipedia.org/w/index.php?title=%DA%A9%D8%A7%D8%AE_%D8%B3%D9%81%DB%8C%D8%AF_%D9%85%D8%B3%DA%A9%D9%88&amp;action=edit&amp;redlink=1" TargetMode="External"/><Relationship Id="rId192" Type="http://schemas.openxmlformats.org/officeDocument/2006/relationships/hyperlink" Target="https://fa.wikipedia.org/wiki/%D9%82%D9%81%D9%82%D8%A7%D8%B2" TargetMode="External"/><Relationship Id="rId1709" Type="http://schemas.openxmlformats.org/officeDocument/2006/relationships/image" Target="media/image95.emf"/><Relationship Id="rId497" Type="http://schemas.openxmlformats.org/officeDocument/2006/relationships/hyperlink" Target="https://fa.wikipedia.org/wiki/%D8%AC%D9%88%D8%A7%D8%AF_%D8%B3%D8%B9%D8%AF%D8%A7%D9%84%D8%AF%D9%88%D9%84%D9%87" TargetMode="External"/><Relationship Id="rId357" Type="http://schemas.openxmlformats.org/officeDocument/2006/relationships/hyperlink" Target="https://fa.wikipedia.org/wiki/%D8%B2%D8%A7%D9%87%D8%A7%D8%B1%DB%8C%D8%B1%D8%A7%D8%AF%DB%8C_%D8%A8%D8%A7%D9%87%D8%A7%D8%B1%D8%A7" TargetMode="External"/><Relationship Id="rId1194" Type="http://schemas.openxmlformats.org/officeDocument/2006/relationships/hyperlink" Target="https://fa.wikipedia.org/wiki/%D8%B9%DB%8C%D9%86%E2%80%8C%D8%A7%D9%84%D8%AF%D9%88%D9%84%D9%87" TargetMode="External"/><Relationship Id="rId217" Type="http://schemas.openxmlformats.org/officeDocument/2006/relationships/image" Target="media/image50.tiff"/><Relationship Id="rId564" Type="http://schemas.openxmlformats.org/officeDocument/2006/relationships/hyperlink" Target="https://fa.wikipedia.org/wiki/%D8%A7%D8%B3%D8%AA%D8%A8%D8%AF%D8%A7%D8%AF_%D8%B5%D8%BA%DB%8C%D8%B1" TargetMode="External"/><Relationship Id="rId771" Type="http://schemas.openxmlformats.org/officeDocument/2006/relationships/hyperlink" Target="https://fa.wikipedia.org/wiki/%D8%A7%D8%B3%D8%AA%D8%A8%D8%AF%D8%A7%D8%AF_%D8%B5%D8%BA%DB%8C%D8%B1" TargetMode="External"/><Relationship Id="rId869" Type="http://schemas.openxmlformats.org/officeDocument/2006/relationships/hyperlink" Target="https://fa.wikipedia.org/wiki/%D8%AA%D9%86%DA%AF%D8%B3%D8%AA%D8%A7%D9%86" TargetMode="External"/><Relationship Id="rId1499" Type="http://schemas.openxmlformats.org/officeDocument/2006/relationships/hyperlink" Target="http://www.wikifeqh.ir/%D9%84%D8%A8%D9%86%D8%A7%D9%86" TargetMode="External"/><Relationship Id="rId424" Type="http://schemas.openxmlformats.org/officeDocument/2006/relationships/hyperlink" Target="https://fa.wikipedia.org/wiki/%D8%A7%DB%8C%D8%B1%D8%A7%D9%86%E2%80%8C%D8%B4%D9%86%D8%A7%D8%B3" TargetMode="External"/><Relationship Id="rId631" Type="http://schemas.openxmlformats.org/officeDocument/2006/relationships/hyperlink" Target="https://fa.wikipedia.org/wiki/%D8%A7%D8%B3%D8%AA%D8%A8%D8%AF%D8%A7%D8%AF_%D8%B5%D8%BA%DB%8C%D8%B1" TargetMode="External"/><Relationship Id="rId729" Type="http://schemas.openxmlformats.org/officeDocument/2006/relationships/hyperlink" Target="https://fa.wikipedia.org/wiki/%D8%A7%D8%B3%D8%AA%D8%A8%D8%AF%D8%A7%D8%AF_%D8%B5%D8%BA%DB%8C%D8%B1" TargetMode="External"/><Relationship Id="rId1054" Type="http://schemas.openxmlformats.org/officeDocument/2006/relationships/hyperlink" Target="https://fa.wikipedia.org/wiki/%D8%AF%D8%B1%DB%8C%D8%A7%DA%86%D9%87_%D9%88%D8%A7%D9%86" TargetMode="External"/><Relationship Id="rId1261" Type="http://schemas.openxmlformats.org/officeDocument/2006/relationships/hyperlink" Target="https://fa.wikipedia.org/w/index.php?title=%D8%AA%D9%86%DA%AF%D8%B3%D8%AA%D8%A7%D9%86%DB%8C&amp;action=edit&amp;redlink=1" TargetMode="External"/><Relationship Id="rId1359" Type="http://schemas.openxmlformats.org/officeDocument/2006/relationships/hyperlink" Target="https://fa.wikipedia.org/wiki/%D8%B4%D9%88%D8%B1%D9%88%DB%8C" TargetMode="External"/><Relationship Id="rId936" Type="http://schemas.openxmlformats.org/officeDocument/2006/relationships/hyperlink" Target="https://fa.wikipedia.org/wiki/%D8%A8%D8%A7%D9%82%D8%B1_%DA%A9%D8%A7%D8%B8%D9%85%DB%8C" TargetMode="External"/><Relationship Id="rId1121" Type="http://schemas.openxmlformats.org/officeDocument/2006/relationships/hyperlink" Target="https://fa.wikipedia.org/wiki/%D9%BE%D9%84%DB%8C%D8%B3_%D8%AC%D9%86%D9%88%D8%A8_%D8%A7%DB%8C%D8%B1%D8%A7%D9%86" TargetMode="External"/><Relationship Id="rId1219" Type="http://schemas.openxmlformats.org/officeDocument/2006/relationships/hyperlink" Target="https://fa.wikipedia.org/wiki/%D8%B3%D9%BE%D9%87%D8%AF%D8%A7%D8%B1_%D8%AA%D9%86%DA%A9%D8%A7%D8%A8%D9%86%DB%8C" TargetMode="External"/><Relationship Id="rId1566" Type="http://schemas.openxmlformats.org/officeDocument/2006/relationships/hyperlink" Target="https://fa.wikipedia.org/wiki/%D8%B9%D8%B1%D8%A8%D8%B3%D8%AA%D8%A7%D9%86" TargetMode="External"/><Relationship Id="rId1773" Type="http://schemas.openxmlformats.org/officeDocument/2006/relationships/hyperlink" Target="http://www.iranicaonline.org/articles/amir-e-kabir-mirza-taqi-khan" TargetMode="External"/><Relationship Id="rId65" Type="http://schemas.openxmlformats.org/officeDocument/2006/relationships/hyperlink" Target="http://commons.wikimedia.org/wiki/File:Surikov1906.jpg?uselang=fa" TargetMode="External"/><Relationship Id="rId1426" Type="http://schemas.openxmlformats.org/officeDocument/2006/relationships/hyperlink" Target="http://www.wikifeqh.ir/%DA%A9%D9%88%DB%8C%D8%AA" TargetMode="External"/><Relationship Id="rId1633" Type="http://schemas.openxmlformats.org/officeDocument/2006/relationships/hyperlink" Target="https://fa.wikipedia.org/wiki/%D8%AC%D9%86%DA%AF%E2%80%8C%D8%A7%D9%81%D8%B2%D8%A7%D8%B1_%D9%87%D8%B3%D8%AA%D9%87%E2%80%8C%D8%A7%DB%8C" TargetMode="External"/><Relationship Id="rId1700" Type="http://schemas.openxmlformats.org/officeDocument/2006/relationships/image" Target="media/image91.png"/><Relationship Id="rId281" Type="http://schemas.openxmlformats.org/officeDocument/2006/relationships/hyperlink" Target="https://fa.wikipedia.org/w/index.php?title=%D9%85%DB%8C%D8%B1%D8%B2%D8%A7%D9%85%D9%84%DA%A9%D9%85%E2%80%8C%D8%AE%D8%A7%D9%86&amp;action=edit&amp;redlink=1" TargetMode="External"/><Relationship Id="rId141" Type="http://schemas.openxmlformats.org/officeDocument/2006/relationships/hyperlink" Target="https://fa.wikipedia.org/wiki/%D9%82%D8%B1%D8%A7%D9%88%D9%84%D8%AE%D8%A7%D9%86%D9%87" TargetMode="External"/><Relationship Id="rId379" Type="http://schemas.openxmlformats.org/officeDocument/2006/relationships/hyperlink" Target="https://fa.wikipedia.org/wiki/%D8%AE%D8%A8%D8%B1%DA%AF%D8%B2%D8%A7%D8%B1%DB%8C_%D8%B1%D9%88%DB%8C%D8%AA%D8%B1%D8%B2" TargetMode="External"/><Relationship Id="rId586" Type="http://schemas.openxmlformats.org/officeDocument/2006/relationships/hyperlink" Target="https://fa.wikipedia.org/wiki/%D9%85%D8%B1%D9%86%D8%AF" TargetMode="External"/><Relationship Id="rId793" Type="http://schemas.openxmlformats.org/officeDocument/2006/relationships/hyperlink" Target="https://fa.wikipedia.org/wiki/%D8%A7%D8%B3%D8%AA%D8%A8%D8%AF%D8%A7%D8%AF_%D8%B5%D8%BA%DB%8C%D8%B1" TargetMode="External"/><Relationship Id="rId7" Type="http://schemas.openxmlformats.org/officeDocument/2006/relationships/footnotes" Target="footnotes.xml"/><Relationship Id="rId239" Type="http://schemas.openxmlformats.org/officeDocument/2006/relationships/hyperlink" Target="https://fa.wikipedia.org/wiki/%D8%AF%D8%A7%D8%B1%D8%A7%D9%84%D9%81%D9%86%D9%88%D9%86" TargetMode="External"/><Relationship Id="rId446" Type="http://schemas.openxmlformats.org/officeDocument/2006/relationships/hyperlink" Target="https://fa.wikipedia.org/wiki/%D9%88%D9%82%D8%A7%DB%8C%D8%B9_%D8%A7%D8%AA%D9%81%D8%A7%D9%82%DB%8C%D9%87" TargetMode="External"/><Relationship Id="rId653" Type="http://schemas.openxmlformats.org/officeDocument/2006/relationships/hyperlink" Target="https://fa.wikipedia.org/wiki/%D8%A7%D8%B3%D8%AA%D8%A8%D8%AF%D8%A7%D8%AF_%D8%B5%D8%BA%DB%8C%D8%B1" TargetMode="External"/><Relationship Id="rId1076" Type="http://schemas.openxmlformats.org/officeDocument/2006/relationships/hyperlink" Target="https://fa.wikipedia.org/w/index.php?title=%D8%A2%D8%B0%D8%B1%D8%A8%D8%A7%DB%8C%D8%AC%D8%A7%D9%86_%28%D8%B4%D9%86%D8%A7%D9%88%D8%B1%29&amp;action=edit&amp;redlink=1" TargetMode="External"/><Relationship Id="rId1283" Type="http://schemas.openxmlformats.org/officeDocument/2006/relationships/hyperlink" Target="https://fa.wikipedia.org/wiki/%D8%A7%D9%86%D8%B2%D9%84%DB%8C" TargetMode="External"/><Relationship Id="rId1490" Type="http://schemas.openxmlformats.org/officeDocument/2006/relationships/hyperlink" Target="http://www.wikifeqh.ir/%D9%85%D8%A7%D9%84%DB%8C%D8%A7%D8%AA" TargetMode="External"/><Relationship Id="rId306" Type="http://schemas.openxmlformats.org/officeDocument/2006/relationships/hyperlink" Target="http://rie.ir/index.aspx?siteid=75&amp;siteid=75&amp;pageid=1167" TargetMode="External"/><Relationship Id="rId860" Type="http://schemas.openxmlformats.org/officeDocument/2006/relationships/hyperlink" Target="https://fa.wikipedia.org/wiki/%D9%82%D8%B1%D8%A7%D8%B1%D8%AF%D8%A7%D8%AF_%D8%B3%D9%86_%D9%BE%D8%AA%D8%B1%D8%B2%D8%A8%D9%88%D8%B1%DA%AF" TargetMode="External"/><Relationship Id="rId958" Type="http://schemas.openxmlformats.org/officeDocument/2006/relationships/hyperlink" Target="https://fa.wikipedia.org/wiki/%D8%A8%D8%A7%D8%AA%D9%88%D9%85%DB%8C" TargetMode="External"/><Relationship Id="rId1143" Type="http://schemas.openxmlformats.org/officeDocument/2006/relationships/hyperlink" Target="https://fa.wikipedia.org/wiki/%D8%AE%D8%A7%D9%84%D9%88%D8%AD%D8%B3%DB%8C%D9%86_%D8%A8%D8%B1%D8%AF%D8%AE%D9%88%D9%86%DB%8C" TargetMode="External"/><Relationship Id="rId1588" Type="http://schemas.openxmlformats.org/officeDocument/2006/relationships/hyperlink" Target="https://fa.wikipedia.org/wiki/%D8%A7%D8%A8%D8%B1%D9%82%D8%AF%D8%B1%D8%AA" TargetMode="External"/><Relationship Id="rId87" Type="http://schemas.openxmlformats.org/officeDocument/2006/relationships/image" Target="media/image40.jpeg"/><Relationship Id="rId513" Type="http://schemas.openxmlformats.org/officeDocument/2006/relationships/hyperlink" Target="https://fa.wikipedia.org/wiki/%D8%A7%D9%86%D9%82%D9%84%D8%A7%D8%A8_%D9%85%D8%B4%D8%B1%D9%88%D8%B7%D9%87" TargetMode="External"/><Relationship Id="rId720" Type="http://schemas.openxmlformats.org/officeDocument/2006/relationships/hyperlink" Target="https://fa.wikipedia.org/wiki/%D9%82%DB%8C%D8%A7%D9%85_%D9%88_%D9%85%D8%AD%D8%A7%D8%B5%D8%B1%D9%87_%D9%85%D8%B4%D8%B1%D9%88%D8%B7%D9%87%E2%80%8C%D8%B7%D9%84%D8%A8%D8%A7%D9%86_%D8%AA%D8%A8%D8%B1%DB%8C%D8%B2" TargetMode="External"/><Relationship Id="rId818" Type="http://schemas.openxmlformats.org/officeDocument/2006/relationships/hyperlink" Target="https://fa.wikipedia.org/wiki/%D8%A7%D8%B3%D8%AA%D8%A8%D8%AF%D8%A7%D8%AF_%D8%B5%D8%BA%DB%8C%D8%B1" TargetMode="External"/><Relationship Id="rId1350" Type="http://schemas.openxmlformats.org/officeDocument/2006/relationships/hyperlink" Target="https://fa.wikipedia.org/wiki/%D8%A7%D9%86%DA%AF%D9%84%DB%8C%D8%B3%DB%8C%E2%80%8C%D9%87%D8%A7_%D8%AF%D8%B1_%D9%85%DB%8C%D8%A7%D9%86_%D8%A7%DB%8C%D8%B1%D8%A7%D9%86%DB%8C%D8%A7%D9%86_%28%DA%A9%D8%AA%D8%A7%D8%A8%29" TargetMode="External"/><Relationship Id="rId1448" Type="http://schemas.openxmlformats.org/officeDocument/2006/relationships/hyperlink" Target="http://www.wikifeqh.ir/%D8%B3%D9%88%D8%B1%DB%8C%D9%87" TargetMode="External"/><Relationship Id="rId1655" Type="http://schemas.openxmlformats.org/officeDocument/2006/relationships/hyperlink" Target="https://fa.wikipedia.org/wiki/%D8%A7%D9%88%DA%A9%D8%B1%D8%A7%DB%8C%D9%86" TargetMode="External"/><Relationship Id="rId1003" Type="http://schemas.openxmlformats.org/officeDocument/2006/relationships/hyperlink" Target="https://fa.wikipedia.org/wiki/%D9%82%D8%AD%D8%B7%DB%8C_%D8%B3%D8%A7%D9%84_%DB%B1%DB%B2%DB%B9%DB%B8%E2%80%93%DB%B1%DB%B2%DB%B9%DB%B6_%D8%A7%DB%8C%D8%B1%D8%A7%D9%86" TargetMode="External"/><Relationship Id="rId1210" Type="http://schemas.openxmlformats.org/officeDocument/2006/relationships/hyperlink" Target="https://fa.wikipedia.org/wiki/%D8%B9%D8%A8%D8%AF%D8%A7%D9%84%D8%AD%D8%B3%DB%8C%D9%86_%D9%85%DB%8C%D8%B1%D8%B2%D8%A7_%D9%81%D8%B1%D9%85%D8%A7%D9%86%D9%81%D8%B1%D9%85%D8%A7" TargetMode="External"/><Relationship Id="rId1308" Type="http://schemas.openxmlformats.org/officeDocument/2006/relationships/hyperlink" Target="https://fa.wikipedia.org/wiki/%D8%B3%DB%8C%D8%AF_%D8%B6%DB%8C%D8%A7%D8%A1%D8%A7%D9%84%D8%AF%DB%8C%D9%86_%D8%B7%D8%A8%D8%A7%D8%B7%D8%A8%D8%A7%DB%8C%DB%8C" TargetMode="External"/><Relationship Id="rId1515" Type="http://schemas.openxmlformats.org/officeDocument/2006/relationships/hyperlink" Target="https://fa.wikipedia.org/wiki/%D8%A2%D9%84_%D8%AD%D9%85%DB%8C%D8%AF" TargetMode="External"/><Relationship Id="rId1722" Type="http://schemas.openxmlformats.org/officeDocument/2006/relationships/hyperlink" Target="https://fa.wikipedia.org/wiki/%D8%A7%D9%82%DB%8C%D8%A7%D9%86%D9%88%D8%B3_%D9%87%D9%86%D8%AF" TargetMode="External"/><Relationship Id="rId14" Type="http://schemas.openxmlformats.org/officeDocument/2006/relationships/image" Target="media/image6.tiff"/><Relationship Id="rId163" Type="http://schemas.openxmlformats.org/officeDocument/2006/relationships/hyperlink" Target="https://fa.wikipedia.org/wiki/%D8%A7%D9%85%DB%8C%D8%B1%DA%A9%D8%A8%DB%8C%D8%B1" TargetMode="External"/><Relationship Id="rId370" Type="http://schemas.openxmlformats.org/officeDocument/2006/relationships/hyperlink" Target="https://fa.wikipedia.org/w/index.php?title=%D8%B1%D9%88%D8%B2%D9%86%D8%A7%D9%85%D9%87_%D8%AF%D9%88%D9%84%D8%AA%DB%8C&amp;action=edit&amp;redlink=1" TargetMode="External"/><Relationship Id="rId230" Type="http://schemas.openxmlformats.org/officeDocument/2006/relationships/hyperlink" Target="https://fa.wikipedia.org/wiki/%D8%B4%D8%A7%D8%B1%D8%AC%D9%87" TargetMode="External"/><Relationship Id="rId468" Type="http://schemas.openxmlformats.org/officeDocument/2006/relationships/hyperlink" Target="https://fa.wikipedia.org/wiki/%DA%AF%D9%86%D8%AF%D9%85" TargetMode="External"/><Relationship Id="rId675" Type="http://schemas.openxmlformats.org/officeDocument/2006/relationships/hyperlink" Target="https://fa.wikipedia.org/wiki/%D9%82%D8%AD%D8%B7%DB%8C" TargetMode="External"/><Relationship Id="rId882" Type="http://schemas.openxmlformats.org/officeDocument/2006/relationships/hyperlink" Target="https://fa.wikipedia.org/wiki/%D8%B1%D8%B6%D8%A7%D9%82%D9%84%DB%8C_%D9%86%D8%B8%D8%A7%D9%85%E2%80%8C%D8%A7%D9%84%D8%B3%D9%84%D8%B7%D9%86%D9%87" TargetMode="External"/><Relationship Id="rId1098" Type="http://schemas.openxmlformats.org/officeDocument/2006/relationships/hyperlink" Target="https://fa.wikipedia.org/w/index.php?title=%D8%AD%D8%B3%DB%8C%D9%86_%D8%AE%D8%A7%D9%86_%DA%86%D8%A7%D9%87_%DA%A9%D9%88%D8%AA%D8%A7%D9%87%DB%8C&amp;action=edit&amp;redlink=1" TargetMode="External"/><Relationship Id="rId328" Type="http://schemas.openxmlformats.org/officeDocument/2006/relationships/image" Target="media/image61.png"/><Relationship Id="rId535" Type="http://schemas.openxmlformats.org/officeDocument/2006/relationships/hyperlink" Target="https://fa.wikipedia.org/wiki/%D8%A7%D9%86%D9%82%D9%84%D8%A7%D8%A8_%D9%85%D8%B4%D8%B1%D9%88%D8%B7%D9%87" TargetMode="External"/><Relationship Id="rId742" Type="http://schemas.openxmlformats.org/officeDocument/2006/relationships/hyperlink" Target="https://fa.wikipedia.org/wiki/%D8%B1%D8%A8%D8%A7%D8%B7%E2%80%8C%DA%A9%D8%B1%DB%8C%D9%85" TargetMode="External"/><Relationship Id="rId1165" Type="http://schemas.openxmlformats.org/officeDocument/2006/relationships/hyperlink" Target="https://fa.wikipedia.org/wiki/%D8%A7%D9%87%D9%88%D8%A7%D8%B2" TargetMode="External"/><Relationship Id="rId1372" Type="http://schemas.openxmlformats.org/officeDocument/2006/relationships/hyperlink" Target="https://fa.wikipedia.org/wiki/%D9%85%D8%AC%D9%84%D8%B3_%D8%B4%D9%88%D8%B1%D8%A7%DB%8C_%D9%85%D9%84%DB%8C" TargetMode="External"/><Relationship Id="rId602" Type="http://schemas.openxmlformats.org/officeDocument/2006/relationships/hyperlink" Target="https://fa.wikipedia.org/wiki/%D9%85%D8%A7%D8%B4%D8%A7%D8%A1%D8%A7%D9%84%D9%84%D9%87_%D8%A2%D8%AC%D9%88%D8%AF%D8%A7%D9%86%DB%8C" TargetMode="External"/><Relationship Id="rId1025" Type="http://schemas.openxmlformats.org/officeDocument/2006/relationships/hyperlink" Target="http://books.google.com/books?id=5MOYzS3IDTQC&amp;pg=PA237&amp;lpg=PA237&amp;dq=The+political+conflict+ottoman+russia+world+war+I+armenian&amp;source=bl&amp;ots=W1YJluUXXz&amp;sig=X0YljCKFmpHKuD2lNgj75fyr_Y8&amp;hl=fa&amp;sa=X&amp;ei=BAUVUIGMO8WGhQek1oGQDQ&amp;ved=0CC8Q6AEwAA" TargetMode="External"/><Relationship Id="rId1232" Type="http://schemas.openxmlformats.org/officeDocument/2006/relationships/hyperlink" Target="https://fa.wikipedia.org/wiki/%D8%AE%D9%88%D8%B2%D8%B3%D8%AA%D8%A7%D9%86" TargetMode="External"/><Relationship Id="rId1677" Type="http://schemas.openxmlformats.org/officeDocument/2006/relationships/hyperlink" Target="https://fa.wikipedia.org/wiki/%DA%AF%D8%A7%D8%B2_%D8%B7%D8%A8%DB%8C%D8%B9%DB%8C" TargetMode="External"/><Relationship Id="rId907" Type="http://schemas.openxmlformats.org/officeDocument/2006/relationships/hyperlink" Target="https://fa.wikipedia.org/wiki/%D8%A7%D8%B3%D8%AA%D8%A7%D9%86_%D9%85%D8%B1%DA%A9%D8%B2%DB%8C" TargetMode="External"/><Relationship Id="rId1537" Type="http://schemas.openxmlformats.org/officeDocument/2006/relationships/hyperlink" Target="https://fa.wikipedia.org/wiki/%D8%AC%D9%86%DA%AF_%D8%B4%D8%B4_%D8%B1%D9%88%D8%B2%D9%87" TargetMode="External"/><Relationship Id="rId1744" Type="http://schemas.openxmlformats.org/officeDocument/2006/relationships/hyperlink" Target="http://www.iranaqua.ir/userfiles/image/Takmil.jpg" TargetMode="External"/><Relationship Id="rId36" Type="http://schemas.openxmlformats.org/officeDocument/2006/relationships/hyperlink" Target="https://www.wikizero.com/fa/%D8%B1%D9%88%D9%85%DB%8C%E2%80%8C%D9%87%D8%A7" TargetMode="External"/><Relationship Id="rId1604" Type="http://schemas.openxmlformats.org/officeDocument/2006/relationships/hyperlink" Target="https://fa.wikipedia.org/wiki/%D8%AC%D9%85%D9%87%D9%88%D8%B1%DB%8C_%D8%B4%D9%88%D8%B1%D9%88%DB%8C_%D9%81%D8%AF%D8%B1%D8%A7%D8%AA%DB%8C%D9%88_%D8%B3%D9%88%D8%B3%DB%8C%D8%A7%D9%84%DB%8C%D8%B3%D8%AA%DB%8C_%D8%B1%D9%88%D8%B3%DB%8C%D9%87" TargetMode="External"/><Relationship Id="rId185" Type="http://schemas.openxmlformats.org/officeDocument/2006/relationships/hyperlink" Target="https://fa.wikipedia.org/wiki/%D9%88%D8%B2%D8%A7%D8%B1%D8%AA_%D8%A7%D9%85%D9%88%D8%B1_%D8%AE%D8%A7%D8%B1%D8%AC%D9%87" TargetMode="External"/><Relationship Id="rId392" Type="http://schemas.openxmlformats.org/officeDocument/2006/relationships/hyperlink" Target="https://fa.wikipedia.org/wiki/%D8%A7%DB%8C%D8%B1%D8%A7%D9%86_%D9%86%D9%88" TargetMode="External"/><Relationship Id="rId697" Type="http://schemas.openxmlformats.org/officeDocument/2006/relationships/hyperlink" Target="https://fa.wikipedia.org/wiki/%D8%A7%D8%B3%D8%AA%D8%A8%D8%AF%D8%A7%D8%AF_%D8%B5%D8%BA%DB%8C%D8%B1" TargetMode="External"/><Relationship Id="rId252" Type="http://schemas.openxmlformats.org/officeDocument/2006/relationships/hyperlink" Target="https://fa.wikipedia.org/wiki/%D8%B2%D8%A8%D8%A7%D9%86_%D8%B1%D9%88%D8%B3%DB%8C" TargetMode="External"/><Relationship Id="rId1187" Type="http://schemas.openxmlformats.org/officeDocument/2006/relationships/hyperlink" Target="https://fa.wikipedia.org/wiki/%D9%88%D8%A7%D8%B3%D9%85%D9%88%D8%B3" TargetMode="External"/><Relationship Id="rId112" Type="http://schemas.openxmlformats.org/officeDocument/2006/relationships/hyperlink" Target="https://fa.wikipedia.org/wiki/%DB%B7_%D9%81%D9%88%D8%B1%DB%8C%D9%87" TargetMode="External"/><Relationship Id="rId557" Type="http://schemas.openxmlformats.org/officeDocument/2006/relationships/hyperlink" Target="https://fa.wikipedia.org/wiki/%D8%A7%D8%B3%D8%AA%D8%A8%D8%AF%D8%A7%D8%AF_%D8%B5%D8%BA%DB%8C%D8%B1" TargetMode="External"/><Relationship Id="rId764" Type="http://schemas.openxmlformats.org/officeDocument/2006/relationships/hyperlink" Target="https://fa.wikipedia.org/wiki/%D8%B3%D8%B1%D8%AF%D8%A7%D8%B1_%D8%A7%D8%B3%D8%B9%D8%AF" TargetMode="External"/><Relationship Id="rId971" Type="http://schemas.openxmlformats.org/officeDocument/2006/relationships/hyperlink" Target="https://fa.wikipedia.org/wiki/%D8%B9%D8%AB%D9%85%D8%A7%D9%86%DB%8C" TargetMode="External"/><Relationship Id="rId1394" Type="http://schemas.openxmlformats.org/officeDocument/2006/relationships/hyperlink" Target="https://www.irna.ir/news/83069193" TargetMode="External"/><Relationship Id="rId1699" Type="http://schemas.openxmlformats.org/officeDocument/2006/relationships/image" Target="media/image90.jpeg"/><Relationship Id="rId417" Type="http://schemas.openxmlformats.org/officeDocument/2006/relationships/hyperlink" Target="https://fa.wikipedia.org/w/index.php?title=%D8%AE%D9%84%D8%A7%D8%B5%D8%A9_%D8%A7%D9%84%D8%AD%D9%88%D8%A7%D8%AF%D8%AB&amp;action=edit&amp;redlink=1" TargetMode="External"/><Relationship Id="rId624" Type="http://schemas.openxmlformats.org/officeDocument/2006/relationships/hyperlink" Target="https://fa.wikipedia.org/wiki/%D8%A7%D8%AD%D9%85%D8%AF%D8%AE%D8%A7%D9%86_%D8%B9%D9%84%D8%A7%D8%A1%D8%A7%D9%84%D8%AF%D9%88%D9%84%D9%87" TargetMode="External"/><Relationship Id="rId831" Type="http://schemas.openxmlformats.org/officeDocument/2006/relationships/hyperlink" Target="https://fa.wikipedia.org/wiki/%D8%A7%D8%B3%D8%AA%D8%A8%D8%AF%D8%A7%D8%AF_%D8%B5%D8%BA%DB%8C%D8%B1" TargetMode="External"/><Relationship Id="rId1047" Type="http://schemas.openxmlformats.org/officeDocument/2006/relationships/hyperlink" Target="https://fa.wikipedia.org/wiki/%D8%B9%D8%AB%D9%85%D8%A7%D9%86%DB%8C" TargetMode="External"/><Relationship Id="rId1254" Type="http://schemas.openxmlformats.org/officeDocument/2006/relationships/hyperlink" Target="https://fa.wikipedia.org/wiki/%D8%AF%D9%85%D9%BE%D8%AE%D8%AA%DA%A9" TargetMode="External"/><Relationship Id="rId1461" Type="http://schemas.openxmlformats.org/officeDocument/2006/relationships/hyperlink" Target="http://www.wikifeqh.ir/%D8%B3%DB%8C%D8%A7%D9%87" TargetMode="External"/><Relationship Id="rId929" Type="http://schemas.openxmlformats.org/officeDocument/2006/relationships/hyperlink" Target="https://fa.wikipedia.org/w/index.php?title=%D8%B9%D9%84%DB%8C_%D8%A7%D8%AD%D8%B3%D8%A7%D9%86_%D9%BE%D8%A7%D8%B4%D8%A7&amp;action=edit&amp;redlink=1" TargetMode="External"/><Relationship Id="rId1114" Type="http://schemas.openxmlformats.org/officeDocument/2006/relationships/hyperlink" Target="https://fa.wikipedia.org/w/index.php?title=%D8%AD%D8%B2%D8%A8_%D8%AF%D9%85%D9%88%DA%A9%D8%B1%D8%A7%D8%AA_%D9%81%D8%A7%D8%B1%D8%B3&amp;action=edit&amp;redlink=1" TargetMode="External"/><Relationship Id="rId1321" Type="http://schemas.openxmlformats.org/officeDocument/2006/relationships/hyperlink" Target="https://fa.wikipedia.org/wiki/%D8%AC%D9%86%DA%AF_%D8%AC%D9%87%D8%A7%D9%86%DB%8C_%D8%A7%D9%88%D9%84" TargetMode="External"/><Relationship Id="rId1559" Type="http://schemas.openxmlformats.org/officeDocument/2006/relationships/hyperlink" Target="https://fa.wikipedia.org/wiki/%D8%A7%D8%B1%D8%AA%D8%B4_%D8%B4%D8%A7%D9%87%D9%86%D8%B4%D8%A7%D9%87%DB%8C_%D8%A7%DB%8C%D8%B1%D8%A7%D9%86" TargetMode="External"/><Relationship Id="rId1766" Type="http://schemas.openxmlformats.org/officeDocument/2006/relationships/hyperlink" Target="https://fa.wikipedia.org/wiki/%D9%86%D9%88%D8%B1%D9%85%DA%AF%D8%B2" TargetMode="External"/><Relationship Id="rId58" Type="http://schemas.openxmlformats.org/officeDocument/2006/relationships/hyperlink" Target="https://fa.wikipedia.org/wiki/%D8%AE%D9%84%DB%8C%D9%81%D9%87" TargetMode="External"/><Relationship Id="rId1419" Type="http://schemas.openxmlformats.org/officeDocument/2006/relationships/hyperlink" Target="http://www.wikifeqh.ir/%D8%B3%D9%88%D8%B1%DB%8C%D9%87" TargetMode="External"/><Relationship Id="rId1626" Type="http://schemas.openxmlformats.org/officeDocument/2006/relationships/hyperlink" Target="https://fa.wikipedia.org/wiki/%D8%AC%D9%85%D9%87%D9%88%D8%B1%DB%8C_%D8%B3%D9%88%D8%B3%DB%8C%D8%A7%D9%84%DB%8C%D8%B3%D8%AA%DB%8C_%D8%A8%D9%84%D8%A7%D8%B1%D9%88%D8%B3_%D8%B4%D9%88%D8%B1%D9%88%DB%8C" TargetMode="External"/><Relationship Id="rId274" Type="http://schemas.openxmlformats.org/officeDocument/2006/relationships/hyperlink" Target="https://fa.wikipedia.org/wiki/%D8%AF%D8%A7%D8%B1%D8%A7%D9%84%D9%81%D9%86%D9%88%D9%86" TargetMode="External"/><Relationship Id="rId481" Type="http://schemas.openxmlformats.org/officeDocument/2006/relationships/hyperlink" Target="https://fa.wikipedia.org/wiki/%D9%85%D8%B3%D8%AC%D8%AF_%D8%B4%D8%A7%D9%87_%28%D8%AA%D9%87%D8%B1%D8%A7%D9%86%29" TargetMode="External"/><Relationship Id="rId134" Type="http://schemas.openxmlformats.org/officeDocument/2006/relationships/hyperlink" Target="https://fa.wikipedia.org/wiki/%D9%82%D9%85%D9%87" TargetMode="External"/><Relationship Id="rId579" Type="http://schemas.openxmlformats.org/officeDocument/2006/relationships/hyperlink" Target="https://fa.wikipedia.org/wiki/%D8%A7%D8%B3%D8%AA%D8%A8%D8%AF%D8%A7%D8%AF_%D8%B5%D8%BA%DB%8C%D8%B1" TargetMode="External"/><Relationship Id="rId786" Type="http://schemas.openxmlformats.org/officeDocument/2006/relationships/hyperlink" Target="https://fa.wikipedia.org/wiki/%D8%A7%D8%B3%D8%AA%D8%A8%D8%AF%D8%A7%D8%AF_%D8%B5%D8%BA%DB%8C%D8%B1" TargetMode="External"/><Relationship Id="rId993" Type="http://schemas.openxmlformats.org/officeDocument/2006/relationships/hyperlink" Target="https://en.wikipedia.org/wiki/en:Caucasus_Campaign" TargetMode="External"/><Relationship Id="rId341" Type="http://schemas.openxmlformats.org/officeDocument/2006/relationships/hyperlink" Target="https://fa.wikipedia.org/wiki/%DB%B1_%D9%85%D9%87" TargetMode="External"/><Relationship Id="rId439" Type="http://schemas.openxmlformats.org/officeDocument/2006/relationships/hyperlink" Target="https://web.archive.org/web/20160827183027/http:/afarineshdaily.ir/afarinesh/News.aspx?NID=15130" TargetMode="External"/><Relationship Id="rId646" Type="http://schemas.openxmlformats.org/officeDocument/2006/relationships/hyperlink" Target="https://fa.wikipedia.org/wiki/%D9%85%D8%B3%D8%AC%D8%AF_%D8%B3%D9%BE%D9%87%D8%B3%D8%A7%D9%84%D8%A7%D8%B1" TargetMode="External"/><Relationship Id="rId1069" Type="http://schemas.openxmlformats.org/officeDocument/2006/relationships/hyperlink" Target="https://fa.wikipedia.org/wiki/%DB%B1%DB%B3%DB%B3%DB%B3_%28%D9%82%D9%85%D8%B1%DB%8C%29" TargetMode="External"/><Relationship Id="rId1276" Type="http://schemas.openxmlformats.org/officeDocument/2006/relationships/hyperlink" Target="https://fa.wikipedia.org/wiki/%D9%BE%DB%8C%D9%85%D8%A7%D9%86_%DB%B1%DB%B9%DB%B1%DB%B9" TargetMode="External"/><Relationship Id="rId1483" Type="http://schemas.openxmlformats.org/officeDocument/2006/relationships/hyperlink" Target="http://www.wikifeqh.ir/%D8%A7%D8%B3%D8%AA%D8%A7%D9%86%D8%A8%D9%88%D9%84" TargetMode="External"/><Relationship Id="rId201" Type="http://schemas.openxmlformats.org/officeDocument/2006/relationships/hyperlink" Target="https://fa.wikipedia.org/wiki/%D9%81%D8%B1%DB%8C%D8%AF%D9%88%D9%86_%D8%A2%D8%AF%D9%85%DB%8C%D8%AA" TargetMode="External"/><Relationship Id="rId506" Type="http://schemas.openxmlformats.org/officeDocument/2006/relationships/hyperlink" Target="https://fa.wikipedia.org/wiki/%DB%8C%D8%B1%D9%88%D8%A7%D9%86%D8%AF_%D8%A2%D8%A8%D8%B1%D8%A7%D9%87%D8%A7%D9%85%DB%8C%D8%A7%D9%86" TargetMode="External"/><Relationship Id="rId853" Type="http://schemas.openxmlformats.org/officeDocument/2006/relationships/hyperlink" Target="https://fa.wikipedia.org/wiki/%D8%A7%D8%B3%D8%AA%D8%A8%D8%AF%D8%A7%D8%AF_%D8%B5%D8%BA%DB%8C%D8%B1" TargetMode="External"/><Relationship Id="rId1136" Type="http://schemas.openxmlformats.org/officeDocument/2006/relationships/hyperlink" Target="https://fa.wikipedia.org/wiki/%D8%B3%DB%8C%D8%AF_%D8%B9%D8%A8%D8%AF%D8%A7%D9%84%D9%84%D9%87_%D8%A8%D9%84%D8%A7%D8%AF%DB%8C_%D8%A8%D9%88%D8%B4%D9%87%D8%B1%DB%8C" TargetMode="External"/><Relationship Id="rId1690" Type="http://schemas.openxmlformats.org/officeDocument/2006/relationships/image" Target="media/image84.jpeg"/><Relationship Id="rId713" Type="http://schemas.openxmlformats.org/officeDocument/2006/relationships/hyperlink" Target="https://fa.wikipedia.org/wiki/%D8%A7%D8%B3%D8%AA%D8%A8%D8%AF%D8%A7%D8%AF_%D8%B5%D8%BA%DB%8C%D8%B1" TargetMode="External"/><Relationship Id="rId920" Type="http://schemas.openxmlformats.org/officeDocument/2006/relationships/hyperlink" Target="https://fa.wikipedia.org/wiki/%D8%AE%D9%84%DB%8C%D8%AC_%D9%81%D8%A7%D8%B1%D8%B3" TargetMode="External"/><Relationship Id="rId1343" Type="http://schemas.openxmlformats.org/officeDocument/2006/relationships/hyperlink" Target="https://fa.wikipedia.org/wiki/%D9%88%DB%8C%DA%A9%DB%8C%E2%80%8C%D9%BE%D8%AF%DB%8C%D8%A7:%D9%86%DB%8C%D8%A7%D8%B2%D9%85%D9%86%D8%AF_%D9%85%D9%86%D8%A8%D8%B9" TargetMode="External"/><Relationship Id="rId1550" Type="http://schemas.openxmlformats.org/officeDocument/2006/relationships/hyperlink" Target="https://fa.wikipedia.org/wiki/%D8%AF%D9%88%D8%B4%DA%A9%D8%A7" TargetMode="External"/><Relationship Id="rId1648" Type="http://schemas.openxmlformats.org/officeDocument/2006/relationships/hyperlink" Target="https://fa.wikipedia.org/wiki/%D9%82%D8%B1%D9%82%DB%8C%D8%B2%D8%B3%D8%AA%D8%A7%D9%86" TargetMode="External"/><Relationship Id="rId1203" Type="http://schemas.openxmlformats.org/officeDocument/2006/relationships/hyperlink" Target="https://fa.wikipedia.org/wiki/%D8%A7%D8%B5%D9%81%D9%87%D8%A7%D9%86" TargetMode="External"/><Relationship Id="rId1410" Type="http://schemas.openxmlformats.org/officeDocument/2006/relationships/hyperlink" Target="http://www.wikifeqh.ir/%D8%B3%D9%88%D8%AF%D8%A7%D9%86" TargetMode="External"/><Relationship Id="rId1508" Type="http://schemas.openxmlformats.org/officeDocument/2006/relationships/hyperlink" Target="http://www.wikifeqh.ir/%D8%B3%D9%88%D8%B1%DB%8C%D9%87" TargetMode="External"/><Relationship Id="rId1715" Type="http://schemas.openxmlformats.org/officeDocument/2006/relationships/image" Target="media/image99.jpeg"/><Relationship Id="rId296" Type="http://schemas.openxmlformats.org/officeDocument/2006/relationships/hyperlink" Target="https://web.archive.org/web/20070113012407/http:/www.iran-newspaper.com/1384/840510/html/herit.htm" TargetMode="External"/><Relationship Id="rId156" Type="http://schemas.openxmlformats.org/officeDocument/2006/relationships/hyperlink" Target="https://fa.wikipedia.org/wiki/%D8%A8%D8%A7%D8%B1%D9%88%D8%AA" TargetMode="External"/><Relationship Id="rId363" Type="http://schemas.openxmlformats.org/officeDocument/2006/relationships/hyperlink" Target="https://fa.wikipedia.org/wiki/1267_%28%D9%82%D9%85%D8%B1%DB%8C%29" TargetMode="External"/><Relationship Id="rId570" Type="http://schemas.openxmlformats.org/officeDocument/2006/relationships/hyperlink" Target="https://fa.wikipedia.org/wiki/%D8%A7%D8%B3%D8%AA%D8%A8%D8%AF%D8%A7%D8%AF_%D8%B5%D8%BA%DB%8C%D8%B1" TargetMode="External"/><Relationship Id="rId223" Type="http://schemas.openxmlformats.org/officeDocument/2006/relationships/image" Target="media/image55.jpeg"/><Relationship Id="rId430" Type="http://schemas.openxmlformats.org/officeDocument/2006/relationships/hyperlink" Target="https://fa.wikipedia.org/wiki/%D9%85%D8%AA%DB%8C%D9%86_%D8%A7%D9%84%D8%B3%D9%84%D8%B7%D9%86%D9%87" TargetMode="External"/><Relationship Id="rId668" Type="http://schemas.openxmlformats.org/officeDocument/2006/relationships/hyperlink" Target="https://fa.wikipedia.org/wiki/%D8%A7%D9%85%DB%8C%D8%B1%D8%AE%DB%8C%D8%B2" TargetMode="External"/><Relationship Id="rId875" Type="http://schemas.openxmlformats.org/officeDocument/2006/relationships/hyperlink" Target="https://fa.wikipedia.org/wiki/%D8%AE%D9%88%D8%B2%D8%B3%D8%AA%D8%A7%D9%86" TargetMode="External"/><Relationship Id="rId1060" Type="http://schemas.openxmlformats.org/officeDocument/2006/relationships/hyperlink" Target="https://fa.wikipedia.org/wiki/%D8%AF%DB%8C%D9%84%D9%85%D9%82%D8%A7%D9%86" TargetMode="External"/><Relationship Id="rId1298" Type="http://schemas.openxmlformats.org/officeDocument/2006/relationships/hyperlink" Target="https://fa.wikipedia.org/wiki/%D8%B4%DB%8C%D8%AE_%D9%85%D8%AD%D9%85%D8%AF_%D8%AE%DB%8C%D8%A7%D8%A8%D8%A7%D9%86%DB%8C" TargetMode="External"/><Relationship Id="rId528" Type="http://schemas.openxmlformats.org/officeDocument/2006/relationships/hyperlink" Target="https://fa.wikipedia.org/wiki/%D8%A7%D9%86%D9%82%D9%84%D8%A7%D8%A8_%D9%85%D8%B4%D8%B1%D9%88%D8%B7%D9%87" TargetMode="External"/><Relationship Id="rId735" Type="http://schemas.openxmlformats.org/officeDocument/2006/relationships/hyperlink" Target="https://fa.wikipedia.org/wiki/%D8%A8%D9%88%D8%B4%D9%87%D8%B1" TargetMode="External"/><Relationship Id="rId942" Type="http://schemas.openxmlformats.org/officeDocument/2006/relationships/hyperlink" Target="https://fa.wikipedia.org/wiki/%D8%A8%D9%84%D8%B4%D9%88%DB%8C%DA%A9" TargetMode="External"/><Relationship Id="rId1158" Type="http://schemas.openxmlformats.org/officeDocument/2006/relationships/hyperlink" Target="https://fa.wikipedia.org/wiki/%D8%AE%D9%88%D8%B2%D8%B3%D8%AA%D8%A7%D9%86" TargetMode="External"/><Relationship Id="rId1365" Type="http://schemas.openxmlformats.org/officeDocument/2006/relationships/hyperlink" Target="https://fa.wikipedia.org/wiki/%D8%A7%DB%8C%D8%A7%D9%84%D8%A7%D8%AA_%D9%85%D8%AA%D8%AD%D8%AF%D9%87_%D8%A2%D9%85%D8%B1%DB%8C%DA%A9%D8%A7" TargetMode="External"/><Relationship Id="rId1572" Type="http://schemas.openxmlformats.org/officeDocument/2006/relationships/hyperlink" Target="https://fa.wikipedia.org/wiki/%D9%85%D8%B5%D8%B1" TargetMode="External"/><Relationship Id="rId1018" Type="http://schemas.openxmlformats.org/officeDocument/2006/relationships/hyperlink" Target="https://fa.wikipedia.org/wiki/%D8%A7%D9%86%D8%AA%D8%B4%D8%A7%D8%B1%D8%A7%D8%AA_%D8%A7%D9%85%DB%8C%D8%B1%DA%A9%D8%A8%DB%8C%D8%B1" TargetMode="External"/><Relationship Id="rId1225" Type="http://schemas.openxmlformats.org/officeDocument/2006/relationships/hyperlink" Target="https://fa.wikipedia.org/wiki/%D9%87%D9%85%D8%AF%D8%A7%D9%86" TargetMode="External"/><Relationship Id="rId1432" Type="http://schemas.openxmlformats.org/officeDocument/2006/relationships/hyperlink" Target="http://www.wikifeqh.ir/%D8%AA%D8%B1%DA%A9" TargetMode="External"/><Relationship Id="rId71" Type="http://schemas.openxmlformats.org/officeDocument/2006/relationships/image" Target="media/image33.tiff"/><Relationship Id="rId802" Type="http://schemas.openxmlformats.org/officeDocument/2006/relationships/hyperlink" Target="https://fa.wikipedia.org/wiki/%D8%A7%D8%B3%D8%AA%D8%A8%D8%AF%D8%A7%D8%AF_%D8%B5%D8%BA%DB%8C%D8%B1" TargetMode="External"/><Relationship Id="rId1737" Type="http://schemas.openxmlformats.org/officeDocument/2006/relationships/image" Target="media/image106.png"/><Relationship Id="rId29" Type="http://schemas.openxmlformats.org/officeDocument/2006/relationships/hyperlink" Target="https://www.wikizero.com/fa/%D9%BE%D8%B1%D9%88%D9%86%D8%AF%D9%87:Ahmad_ibn_Fadlan_map_-_fa.svg" TargetMode="External"/><Relationship Id="rId178" Type="http://schemas.openxmlformats.org/officeDocument/2006/relationships/hyperlink" Target="https://fa.wikipedia.org/wiki/%D8%B3%D9%84%DB%8C%D9%85%D8%A7%D9%86_%D8%AE%D8%A7%D9%86" TargetMode="External"/><Relationship Id="rId385" Type="http://schemas.openxmlformats.org/officeDocument/2006/relationships/hyperlink" Target="https://fa.wikipedia.org/wiki/%D8%AD%D8%A8%D9%84%E2%80%8C%D8%A7%D9%84%D9%85%D8%AA%DB%8C%D9%86_%28%D9%86%D8%B4%D8%B1%DB%8C%D9%87%29" TargetMode="External"/><Relationship Id="rId592" Type="http://schemas.openxmlformats.org/officeDocument/2006/relationships/hyperlink" Target="https://fa.wikipedia.org/wiki/%D8%A7%D8%B3%D8%AA%D8%A8%D8%AF%D8%A7%D8%AF_%D8%B5%D8%BA%DB%8C%D8%B1" TargetMode="External"/><Relationship Id="rId245" Type="http://schemas.openxmlformats.org/officeDocument/2006/relationships/hyperlink" Target="https://fa.wikipedia.org/wiki/%DA%A9%D8%A7%D9%86%DB%8C%E2%80%8C%D8%B4%D9%86%D8%A7%D8%B3%DB%8C" TargetMode="External"/><Relationship Id="rId452" Type="http://schemas.openxmlformats.org/officeDocument/2006/relationships/hyperlink" Target="https://fa.wikipedia.org/wiki/%D8%B1%D9%88%D8%B3%DB%8C%D9%87_%D8%AA%D8%B2%D8%A7%D8%B1%DB%8C" TargetMode="External"/><Relationship Id="rId897" Type="http://schemas.openxmlformats.org/officeDocument/2006/relationships/hyperlink" Target="https://fa.wikipedia.org/w/index.php?title=%D9%84%D9%88_%D9%85%DB%8C%D8%B1%D9%88%D8%B4%D9%86%DB%8C%DA%A9%D9%81&amp;action=edit&amp;redlink=1" TargetMode="External"/><Relationship Id="rId1082" Type="http://schemas.openxmlformats.org/officeDocument/2006/relationships/hyperlink" Target="https://fa.wikipedia.org/wiki/%D8%AE%D9%84%DB%8C%D8%AC_%D9%81%D8%A7%D8%B1%D8%B3" TargetMode="External"/><Relationship Id="rId105" Type="http://schemas.openxmlformats.org/officeDocument/2006/relationships/hyperlink" Target="https://fa.wikipedia.org/wiki/%D9%81%D8%B1%D8%A7%D9%86%D8%B3%D9%87" TargetMode="External"/><Relationship Id="rId312" Type="http://schemas.openxmlformats.org/officeDocument/2006/relationships/hyperlink" Target="https://fa.wikipedia.org/wiki/%D8%B1%D8%A7%D9%87%D9%86%D9%85%D8%A7:%D8%AE%D8%B7%D8%A7%D9%87%D8%A7%DB%8C_%D8%A7%D9%84%DA%AF%D9%88%DB%8C_%DB%8C%D8%A7%D8%AF%DA%A9%D8%B1%D8%AF" TargetMode="External"/><Relationship Id="rId757" Type="http://schemas.openxmlformats.org/officeDocument/2006/relationships/hyperlink" Target="https://fa.wikipedia.org/w/index.php?title=%D9%85%DB%8C%D8%B1%D8%B2%D8%A7_%D8%B3%D9%84%DB%8C%D9%85%D8%A7%D9%86_%D8%AE%D8%A7%D9%86&amp;action=edit&amp;redlink=1" TargetMode="External"/><Relationship Id="rId964" Type="http://schemas.openxmlformats.org/officeDocument/2006/relationships/image" Target="media/image71.jpeg"/><Relationship Id="rId1387" Type="http://schemas.openxmlformats.org/officeDocument/2006/relationships/hyperlink" Target="https://fa.wikipedia.org/wiki/%D8%A2%D9%85%D8%B1%DB%8C%DA%A9%D8%A7" TargetMode="External"/><Relationship Id="rId1594" Type="http://schemas.openxmlformats.org/officeDocument/2006/relationships/hyperlink" Target="https://fa.wikipedia.org/wiki/%DB%8C%D9%88%D8%B1%DB%8C_%D8%A2%D9%86%D8%AF%D8%B1%D9%88%D9%BE%D9%88%D9%81" TargetMode="External"/><Relationship Id="rId93" Type="http://schemas.openxmlformats.org/officeDocument/2006/relationships/hyperlink" Target="http://zamaneh.info/articles/654.htm" TargetMode="External"/><Relationship Id="rId617" Type="http://schemas.openxmlformats.org/officeDocument/2006/relationships/hyperlink" Target="https://fa.wikipedia.org/wiki/%DA%A9%D8%A7%D9%85%D8%B1%D8%A7%D9%86_%D9%85%DB%8C%D8%B1%D8%B2%D8%A7" TargetMode="External"/><Relationship Id="rId824" Type="http://schemas.openxmlformats.org/officeDocument/2006/relationships/hyperlink" Target="https://fa.wikipedia.org/wiki/%D8%A7%D8%B3%D8%AA%D8%A8%D8%AF%D8%A7%D8%AF_%D8%B5%D8%BA%DB%8C%D8%B1" TargetMode="External"/><Relationship Id="rId1247" Type="http://schemas.openxmlformats.org/officeDocument/2006/relationships/hyperlink" Target="https://fa.wikipedia.org/wiki/%D8%A7%D9%86%D9%82%D9%84%D8%A7%D8%A8_%D8%A7%DA%A9%D8%AA%D8%A8%D8%B1" TargetMode="External"/><Relationship Id="rId1454" Type="http://schemas.openxmlformats.org/officeDocument/2006/relationships/hyperlink" Target="http://www.wikifeqh.ir/%D8%A2%D8%B3%DB%8C%D8%A7" TargetMode="External"/><Relationship Id="rId1661" Type="http://schemas.openxmlformats.org/officeDocument/2006/relationships/hyperlink" Target="https://fa.wikipedia.org/w/index.php?title=%D8%A7%DB%8C%DA%AF%D9%88%D8%B1_%DA%AF%D8%A7%DB%8C%D8%AF%D8%B1&amp;action=edit&amp;redlink=1" TargetMode="External"/><Relationship Id="rId1107" Type="http://schemas.openxmlformats.org/officeDocument/2006/relationships/hyperlink" Target="https://fa.wikipedia.org/wiki/%D8%B3%DB%8C%D8%AF_%D8%B6%DB%8C%D8%A7%D8%A1%D8%A7%D9%84%D8%AF%DB%8C%D9%86_%D8%B7%D8%A8%D8%A7%D8%B7%D8%A8%D8%A7%D8%A6%DB%8C" TargetMode="External"/><Relationship Id="rId1314" Type="http://schemas.openxmlformats.org/officeDocument/2006/relationships/hyperlink" Target="https://fa.wikipedia.org/wiki/%DA%AF%DB%8C%D9%84%D8%A7%D9%86" TargetMode="External"/><Relationship Id="rId1521" Type="http://schemas.openxmlformats.org/officeDocument/2006/relationships/hyperlink" Target="https://fa.wikipedia.org/wiki/%D8%A8%D9%87%D8%A8%D9%87%D8%A7%D9%86" TargetMode="External"/><Relationship Id="rId1759" Type="http://schemas.openxmlformats.org/officeDocument/2006/relationships/hyperlink" Target="https://fa.wikipedia.org/wiki/%D8%B4%D9%85%D8%A7%D8%B1%D9%87_%D8%A7%D8%B3%D8%AA%D8%A7%D9%86%D8%AF%D8%A7%D8%B1%D8%AF_%D8%A8%DB%8C%D9%86%E2%80%8C%D8%A7%D9%84%D9%85%D9%84%D9%84%DB%8C_%DA%A9%D8%AA%D8%A7%D8%A8" TargetMode="External"/><Relationship Id="rId1619" Type="http://schemas.openxmlformats.org/officeDocument/2006/relationships/hyperlink" Target="https://fa.wikipedia.org/wiki/%D9%81%D8%B1%D9%88%D9%BE%D8%A7%D8%B4%DB%8C" TargetMode="External"/><Relationship Id="rId20" Type="http://schemas.openxmlformats.org/officeDocument/2006/relationships/image" Target="media/image12.tiff"/><Relationship Id="rId267" Type="http://schemas.openxmlformats.org/officeDocument/2006/relationships/hyperlink" Target="https://fa.wikipedia.org/wiki/%DB%8C%D8%A7%DA%A9%D9%88%D8%A8_%D8%A7%D8%AF%D9%88%D8%A7%D8%B1%D8%AF_%D9%BE%D9%88%D9%84%D8%A7%DA%A9" TargetMode="External"/><Relationship Id="rId474" Type="http://schemas.openxmlformats.org/officeDocument/2006/relationships/hyperlink" Target="https://fa.wikipedia.org/wiki/%D8%B1%D9%82%D8%B5" TargetMode="External"/><Relationship Id="rId127" Type="http://schemas.openxmlformats.org/officeDocument/2006/relationships/hyperlink" Target="https://fa.wikipedia.org/wiki/%D9%82%D8%B5%D8%B1_%D8%B4%DB%8C%D8%B1%DB%8C%D9%86" TargetMode="External"/><Relationship Id="rId681" Type="http://schemas.openxmlformats.org/officeDocument/2006/relationships/hyperlink" Target="https://fa.wikipedia.org/wiki/%D8%A7%D8%B5%D9%81%D9%87%D8%A7%D9%86" TargetMode="External"/><Relationship Id="rId779" Type="http://schemas.openxmlformats.org/officeDocument/2006/relationships/hyperlink" Target="https://fa.wikipedia.org/wiki/%D8%A7%D8%B3%D8%AA%D8%A8%D8%AF%D8%A7%D8%AF_%D8%B5%D8%BA%DB%8C%D8%B1" TargetMode="External"/><Relationship Id="rId986" Type="http://schemas.openxmlformats.org/officeDocument/2006/relationships/hyperlink" Target="https://fa.wikipedia.org/wiki/%D9%88%D8%A7%D8%B3%D9%BE%D9%88%D8%B1%D8%A7%DA%A9%D8%A7%D9%86" TargetMode="External"/><Relationship Id="rId334" Type="http://schemas.openxmlformats.org/officeDocument/2006/relationships/hyperlink" Target="https://search.farsnews.ir/?q=%D8%B3%D8%B1%DA%AF%D8%B1%D8%AF%D8%A7%D9%86&amp;o=on" TargetMode="External"/><Relationship Id="rId541" Type="http://schemas.openxmlformats.org/officeDocument/2006/relationships/hyperlink" Target="https://fa.wikipedia.org/wiki/%D9%85%D8%B8%D9%81%D8%B1%D8%A7%D9%84%D8%AF%DB%8C%D9%86%E2%80%8C%D8%B4%D8%A7%D9%87_%D9%82%D8%A7%D8%AC%D8%A7%D8%B1" TargetMode="External"/><Relationship Id="rId639" Type="http://schemas.openxmlformats.org/officeDocument/2006/relationships/hyperlink" Target="https://fa.wikipedia.org/wiki/%D8%A7%D8%B3%D8%AA%D8%A8%D8%AF%D8%A7%D8%AF_%D8%B5%D8%BA%DB%8C%D8%B1" TargetMode="External"/><Relationship Id="rId1171" Type="http://schemas.openxmlformats.org/officeDocument/2006/relationships/hyperlink" Target="https://fa.wikipedia.org/w/index.php?title=%D8%A7%D8%B1%D8%AA%D8%B4_%D8%B9%D8%AB%D9%85%D8%A7%D9%86%DB%8C&amp;action=edit&amp;redlink=1" TargetMode="External"/><Relationship Id="rId1269" Type="http://schemas.openxmlformats.org/officeDocument/2006/relationships/hyperlink" Target="https://fa.wikipedia.org/wiki/%D8%A7%D8%AA%D8%B1%DB%8C%D8%B4" TargetMode="External"/><Relationship Id="rId1476" Type="http://schemas.openxmlformats.org/officeDocument/2006/relationships/hyperlink" Target="http://www.wikifeqh.ir/%D9%BE%D8%A7%D9%86%D8%AA%D8%B1%DA%A9%DB%8C%D8%B3%D9%85" TargetMode="External"/><Relationship Id="rId401" Type="http://schemas.openxmlformats.org/officeDocument/2006/relationships/hyperlink" Target="https://fa.wikipedia.org/wiki/%D8%A7%D8%B5%D9%81%D9%87%D8%A7%D9%86" TargetMode="External"/><Relationship Id="rId846" Type="http://schemas.openxmlformats.org/officeDocument/2006/relationships/hyperlink" Target="https://fa.wikipedia.org/wiki/%D8%A7%D8%B3%D8%AA%D8%A8%D8%AF%D8%A7%D8%AF_%D8%B5%D8%BA%DB%8C%D8%B1" TargetMode="External"/><Relationship Id="rId1031" Type="http://schemas.openxmlformats.org/officeDocument/2006/relationships/hyperlink" Target="https://fa.wikipedia.org/wiki/%D8%A7%DB%8C%D8%B1%D8%A7%D9%86_%D8%AF%D8%B1_%D8%AC%D9%86%DA%AF_%D8%AC%D9%87%D8%A7%D9%86%DB%8C_%D8%A7%D9%88%D9%84" TargetMode="External"/><Relationship Id="rId1129" Type="http://schemas.openxmlformats.org/officeDocument/2006/relationships/hyperlink" Target="https://fa.wikipedia.org/wiki/%D9%85%D8%B3%D8%AA%D9%88%D9%81%DB%8C_%D8%A7%D9%84%D9%85%D9%85%D8%A7%D9%84%DA%A9" TargetMode="External"/><Relationship Id="rId1683" Type="http://schemas.openxmlformats.org/officeDocument/2006/relationships/hyperlink" Target="http://www.bbc.co.uk/persian/world/2011/08/110824_ussr_timeline_new.shtml" TargetMode="External"/><Relationship Id="rId706" Type="http://schemas.openxmlformats.org/officeDocument/2006/relationships/hyperlink" Target="https://fa.wikipedia.org/wiki/%D9%85%DB%8C%D8%B1%D8%B2%D8%A7_%DA%A9%D9%88%DA%86%DA%A9_%D8%AE%D8%A7%D9%86_%D8%AC%D9%86%DA%AF%D9%84%DB%8C" TargetMode="External"/><Relationship Id="rId913" Type="http://schemas.openxmlformats.org/officeDocument/2006/relationships/hyperlink" Target="https://fa.wikipedia.org/wiki/%D8%A8%D8%B1%D9%88%D8%AC%D8%B1%D8%AF" TargetMode="External"/><Relationship Id="rId1336" Type="http://schemas.openxmlformats.org/officeDocument/2006/relationships/hyperlink" Target="https://fa.wikipedia.org/wiki/%D8%A7%D8%AD%D9%85%D8%AF%D8%B4%D8%A7%D9%87" TargetMode="External"/><Relationship Id="rId1543" Type="http://schemas.openxmlformats.org/officeDocument/2006/relationships/hyperlink" Target="https://fa.wikipedia.org/wiki/%D9%85%D8%A7%D8%B1%DA%A9%D8%B3%DB%8C%D8%B3%D9%85_%D9%84%D9%86%DB%8C%D9%86%DB%8C%D8%B3%D9%85" TargetMode="External"/><Relationship Id="rId1750" Type="http://schemas.openxmlformats.org/officeDocument/2006/relationships/hyperlink" Target="https://fa.wikipedia.org/w/index.php?title=%D8%A7%D9%85%DB%8C%D8%B1_%DA%A9%D8%A8%DB%8C%D8%B1_%D9%88_%D8%A7%DB%8C%D8%B1%D8%A7%D9%86&amp;action=edit&amp;redlink=1" TargetMode="External"/><Relationship Id="rId42" Type="http://schemas.openxmlformats.org/officeDocument/2006/relationships/hyperlink" Target="https://www.wikizero.com/fa/%D9%85%D8%B1%D8%AF%D9%85_%D8%B1%D9%88%D8%B3_(%D9%88%D8%A7%D8%B1%DB%8C%D8%A7%DA%AF)" TargetMode="External"/><Relationship Id="rId1403" Type="http://schemas.openxmlformats.org/officeDocument/2006/relationships/hyperlink" Target="http://www.wikifeqh.ir/%D8%AC%D9%86%DA%AF_%D8%AC%D9%87%D8%A7%D9%86%DB%8C_%D8%A7%D9%88%D9%84" TargetMode="External"/><Relationship Id="rId1610" Type="http://schemas.openxmlformats.org/officeDocument/2006/relationships/hyperlink" Target="https://fa.wikipedia.org/wiki/%D9%85%D8%B3%DA%A9%D9%88" TargetMode="External"/><Relationship Id="rId191" Type="http://schemas.openxmlformats.org/officeDocument/2006/relationships/hyperlink" Target="https://fa.wikipedia.org/wiki/%D8%B9%D8%AB%D9%85%D8%A7%D9%86%DB%8C" TargetMode="External"/><Relationship Id="rId1708" Type="http://schemas.openxmlformats.org/officeDocument/2006/relationships/image" Target="media/image94.jpeg"/><Relationship Id="rId289" Type="http://schemas.openxmlformats.org/officeDocument/2006/relationships/hyperlink" Target="https://fa.wikipedia.org/wiki/%DB%B1%DB%B2%DB%B3%DB%B8_%28%D8%AE%D9%88%D8%B1%D8%B4%DB%8C%D8%AF%DB%8C%29" TargetMode="External"/><Relationship Id="rId496" Type="http://schemas.openxmlformats.org/officeDocument/2006/relationships/hyperlink" Target="https://fa.wikipedia.org/wiki/%D9%85%D9%87%D8%AF%DB%8C%E2%80%8C%D9%82%D9%84%DB%8C_%D9%87%D8%AF%D8%A7%DB%8C%D8%AA" TargetMode="External"/><Relationship Id="rId149" Type="http://schemas.openxmlformats.org/officeDocument/2006/relationships/hyperlink" Target="https://fa.wikipedia.org/wiki/%D8%A7%D9%85%DB%8C%D8%B1%DA%A9%D8%A8%DB%8C%D8%B1" TargetMode="External"/><Relationship Id="rId356" Type="http://schemas.openxmlformats.org/officeDocument/2006/relationships/hyperlink" Target="https://fa.wikipedia.org/wiki/%D8%B2%D8%A8%D8%A7%D9%86_%D8%A2%D8%B4%D9%88%D8%B1%DB%8C" TargetMode="External"/><Relationship Id="rId563" Type="http://schemas.openxmlformats.org/officeDocument/2006/relationships/hyperlink" Target="https://fa.wikipedia.org/wiki/%D8%AC%D8%A7%D9%85%D8%B9_%D8%A2%D8%AF%D9%85%DB%8C%D8%AA" TargetMode="External"/><Relationship Id="rId770" Type="http://schemas.openxmlformats.org/officeDocument/2006/relationships/hyperlink" Target="https://fa.wikipedia.org/wiki/%D9%85%D8%B3%D8%AA%D9%88%D9%81%DB%8C_%D8%A7%D9%84%D9%85%D9%85%D8%A7%D9%84%DA%A9" TargetMode="External"/><Relationship Id="rId1193" Type="http://schemas.openxmlformats.org/officeDocument/2006/relationships/hyperlink" Target="https://fa.wikipedia.org/wiki/%D8%AA%D9%86%DA%AF%D8%B3%D8%AA%D8%A7%D9%86" TargetMode="External"/><Relationship Id="rId216" Type="http://schemas.openxmlformats.org/officeDocument/2006/relationships/image" Target="media/image49.tiff"/><Relationship Id="rId423" Type="http://schemas.openxmlformats.org/officeDocument/2006/relationships/hyperlink" Target="https://fa.wikipedia.org/wiki/%D8%A7%D8%AF%D9%88%D8%A7%D8%B1%D8%AF_%D8%A8%D8%B1%D8%A7%D9%88%D9%86" TargetMode="External"/><Relationship Id="rId868" Type="http://schemas.openxmlformats.org/officeDocument/2006/relationships/hyperlink" Target="https://fa.wikipedia.org/wiki/%D8%B3%D9%84%D8%B3%D9%84%D9%87_%D9%82%D8%A7%D8%AC%D8%A7%D8%B1" TargetMode="External"/><Relationship Id="rId1053" Type="http://schemas.openxmlformats.org/officeDocument/2006/relationships/hyperlink" Target="https://fa.wikipedia.org/wiki/%D8%B1%D8%B6%D8%A7%DB%8C%DB%8C%D9%87" TargetMode="External"/><Relationship Id="rId1260" Type="http://schemas.openxmlformats.org/officeDocument/2006/relationships/hyperlink" Target="https://fa.wikipedia.org/wiki/%D8%AF%D8%B4%D8%AA%D8%B3%D8%AA%D8%A7%D9%86%DB%8C" TargetMode="External"/><Relationship Id="rId1498" Type="http://schemas.openxmlformats.org/officeDocument/2006/relationships/hyperlink" Target="http://www.wikifeqh.ir/%D8%B3%D9%88%D8%B1%DB%8C%D9%87" TargetMode="External"/><Relationship Id="rId630" Type="http://schemas.openxmlformats.org/officeDocument/2006/relationships/hyperlink" Target="https://fa.wikipedia.org/wiki/%D8%A7%D8%B3%D8%AA%D8%A8%D8%AF%D8%A7%D8%AF_%D8%B5%D8%BA%DB%8C%D8%B1" TargetMode="External"/><Relationship Id="rId728" Type="http://schemas.openxmlformats.org/officeDocument/2006/relationships/hyperlink" Target="https://fa.wikipedia.org/wiki/%D9%82%D8%B2%D9%88%DB%8C%D9%86" TargetMode="External"/><Relationship Id="rId935" Type="http://schemas.openxmlformats.org/officeDocument/2006/relationships/hyperlink" Target="https://fa.wikipedia.org/wiki/%D8%B3%DB%8C%D8%AF_%D8%B6%DB%8C%D8%A7%D8%A1%D8%A7%D9%84%D8%AF%DB%8C%D9%86_%D8%B7%D8%A8%D8%A7%D8%B7%D8%A8%D8%A7%DB%8C%DB%8C" TargetMode="External"/><Relationship Id="rId1358" Type="http://schemas.openxmlformats.org/officeDocument/2006/relationships/hyperlink" Target="https://fa.wikipedia.org/wiki/%D8%A7%DB%8C%D8%A7%D9%84%D8%A7%D8%AA_%D9%85%D8%AA%D8%AD%D8%AF%D9%87" TargetMode="External"/><Relationship Id="rId1565" Type="http://schemas.openxmlformats.org/officeDocument/2006/relationships/hyperlink" Target="https://fa.wikipedia.org/wiki/%DB%8C%D9%85%D9%86_%D8%AC%D9%86%D9%88%D8%A8%DB%8C" TargetMode="External"/><Relationship Id="rId1772" Type="http://schemas.openxmlformats.org/officeDocument/2006/relationships/hyperlink" Target="https://fa.wikipedia.org/wiki/%D8%AD%D9%85%DB%8C%D8%AF_%D8%A7%D9%84%DA%AF%D8%A7%D8%B1" TargetMode="External"/><Relationship Id="rId64" Type="http://schemas.openxmlformats.org/officeDocument/2006/relationships/image" Target="media/image28.tiff"/><Relationship Id="rId1120" Type="http://schemas.openxmlformats.org/officeDocument/2006/relationships/hyperlink" Target="https://fa.wikipedia.org/w/index.php?title=%D8%AE%D9%88%D8%B1_%D8%AE%D8%A7%D9%86&amp;action=edit&amp;redlink=1" TargetMode="External"/><Relationship Id="rId1218" Type="http://schemas.openxmlformats.org/officeDocument/2006/relationships/hyperlink" Target="https://fa.wikipedia.org/wiki/%D9%BE%D9%84%DB%8C%D8%B3_%D8%AC%D9%86%D9%88%D8%A8" TargetMode="External"/><Relationship Id="rId1425" Type="http://schemas.openxmlformats.org/officeDocument/2006/relationships/hyperlink" Target="http://www.wikifeqh.ir/%D9%82%D8%B7%D8%B1" TargetMode="External"/><Relationship Id="rId1632" Type="http://schemas.openxmlformats.org/officeDocument/2006/relationships/hyperlink" Target="https://fa.wikipedia.org/wiki/%D9%81%D8%B1%D9%88%D9%BE%D8%A7%D8%B4%DB%8C_%D8%A7%D8%AA%D8%AD%D8%A7%D8%AF_%D8%AC%D9%85%D8%A7%D9%87%DB%8C%D8%B1_%D8%B4%D9%88%D8%B1%D9%88%DB%8C" TargetMode="External"/><Relationship Id="rId280" Type="http://schemas.openxmlformats.org/officeDocument/2006/relationships/hyperlink" Target="https://fa.wikipedia.org/wiki/%D8%AF%D8%A7%D8%B1%D8%A7%D9%84%D9%81%D9%86%D9%88%D9%86" TargetMode="External"/><Relationship Id="rId140" Type="http://schemas.openxmlformats.org/officeDocument/2006/relationships/hyperlink" Target="https://fa.wikipedia.org/wiki/%D9%88%DB%8C%DA%A9%DB%8C%E2%80%8C%D9%BE%D8%AF%DB%8C%D8%A7:%D9%86%DB%8C%D8%A7%D8%B2%D9%85%D9%86%D8%AF_%D9%85%D9%86%D8%A8%D8%B9" TargetMode="External"/><Relationship Id="rId378" Type="http://schemas.openxmlformats.org/officeDocument/2006/relationships/hyperlink" Target="https://fa.wikipedia.org/wiki/%DB%B1%DB%B3%DB%B1%DB%B6_%28%D9%82%D9%85%D8%B1%DB%8C%29" TargetMode="External"/><Relationship Id="rId585" Type="http://schemas.openxmlformats.org/officeDocument/2006/relationships/hyperlink" Target="https://fa.wikipedia.org/wiki/%D8%B4%D8%AC%D8%A7%D8%B9_%D9%86%D8%B8%D8%A7%D9%85_%D9%85%D8%B1%D9%86%D8%AF%DB%8C" TargetMode="External"/><Relationship Id="rId792" Type="http://schemas.openxmlformats.org/officeDocument/2006/relationships/hyperlink" Target="https://fa.wikipedia.org/wiki/%D8%A7%D8%B3%D8%AA%D8%A8%D8%AF%D8%A7%D8%AF_%D8%B5%D8%BA%DB%8C%D8%B1" TargetMode="External"/><Relationship Id="rId6" Type="http://schemas.openxmlformats.org/officeDocument/2006/relationships/webSettings" Target="webSettings.xml"/><Relationship Id="rId238" Type="http://schemas.openxmlformats.org/officeDocument/2006/relationships/hyperlink" Target="https://fa.wikipedia.org/wiki/%D8%AA%D9%87%D8%B1%D8%A7%D9%86" TargetMode="External"/><Relationship Id="rId445" Type="http://schemas.openxmlformats.org/officeDocument/2006/relationships/image" Target="media/image67.jpeg"/><Relationship Id="rId652" Type="http://schemas.openxmlformats.org/officeDocument/2006/relationships/hyperlink" Target="https://fa.wikipedia.org/wiki/%D8%A7%D8%B3%D8%AA%D8%A8%D8%AF%D8%A7%D8%AF_%D8%B5%D8%BA%DB%8C%D8%B1" TargetMode="External"/><Relationship Id="rId1075" Type="http://schemas.openxmlformats.org/officeDocument/2006/relationships/hyperlink" Target="https://fa.wikipedia.org/wiki/%D9%86%D8%A7%D9%88%DA%86%D9%87_%D9%85%D8%B8%D9%81%D8%B1%DB%8C" TargetMode="External"/><Relationship Id="rId1282" Type="http://schemas.openxmlformats.org/officeDocument/2006/relationships/hyperlink" Target="https://fa.wikipedia.org/wiki/%D8%A7%D8%B1%D8%AA%D8%B4_%D8%B3%D8%B1%D8%AE_%D8%B4%D9%88%D8%B1%D9%88%DB%8C" TargetMode="External"/><Relationship Id="rId305" Type="http://schemas.openxmlformats.org/officeDocument/2006/relationships/hyperlink" Target="https://fa.wikipedia.org/wiki/%D8%A7%D8%B3%D9%81%D9%86%D8%AF%DB%8C%D8%A7%D8%B1" TargetMode="External"/><Relationship Id="rId512" Type="http://schemas.openxmlformats.org/officeDocument/2006/relationships/hyperlink" Target="https://fa.wikipedia.org/wiki/%D9%BE%D8%A7%D8%AF%D8%B4%D8%A7%D9%87%DB%8C_%D9%85%D8%B4%D8%B1%D9%88%D8%B7%D9%87" TargetMode="External"/><Relationship Id="rId957" Type="http://schemas.openxmlformats.org/officeDocument/2006/relationships/hyperlink" Target="https://fa.wikipedia.org/wiki/%D8%A8%D8%BA%D8%AF%D8%A7%D8%AF" TargetMode="External"/><Relationship Id="rId1142" Type="http://schemas.openxmlformats.org/officeDocument/2006/relationships/hyperlink" Target="https://fa.wikipedia.org/wiki/%D8%BA%D8%B6%D9%86%D9%81%D8%B1%D8%A7%D9%84%D8%B3%D9%84%D8%B7%D9%86%D9%87_%D8%A8%D8%B1%D8%A7%D8%B2%D8%AC%D8%A7%D9%86%DB%8C" TargetMode="External"/><Relationship Id="rId1587" Type="http://schemas.openxmlformats.org/officeDocument/2006/relationships/hyperlink" Target="https://fa.wikipedia.org/wiki/%D8%AC%D9%86%DA%AF_%D8%AC%D9%87%D8%A7%D9%86%DB%8C_%D8%AF%D9%88%D9%85" TargetMode="External"/><Relationship Id="rId86" Type="http://schemas.openxmlformats.org/officeDocument/2006/relationships/hyperlink" Target="https://fa.wikipedia.org/wiki/%DA%A9%D8%B1%DB%8C%D9%85%E2%80%8C%D8%AE%D8%A7%D9%86_%D8%B2%D9%86%D8%AF" TargetMode="External"/><Relationship Id="rId817" Type="http://schemas.openxmlformats.org/officeDocument/2006/relationships/hyperlink" Target="https://fa.wikipedia.org/wiki/%D8%A7%D8%B3%D8%AA%D8%A8%D8%AF%D8%A7%D8%AF_%D8%B5%D8%BA%DB%8C%D8%B1" TargetMode="External"/><Relationship Id="rId1002" Type="http://schemas.openxmlformats.org/officeDocument/2006/relationships/hyperlink" Target="https://fa.wikipedia.org/wiki/%D8%A7%DB%8C%D8%B1%D8%A7%D9%86_%D8%AF%D8%B1_%D8%AC%D9%86%DA%AF_%D8%AC%D9%87%D8%A7%D9%86%DB%8C_%D8%A7%D9%88%D9%84" TargetMode="External"/><Relationship Id="rId1447" Type="http://schemas.openxmlformats.org/officeDocument/2006/relationships/hyperlink" Target="http://www.wikifeqh.ir/%D8%AA%D9%88%D9%86%D8%B3" TargetMode="External"/><Relationship Id="rId1654" Type="http://schemas.openxmlformats.org/officeDocument/2006/relationships/hyperlink" Target="https://fa.wikipedia.org/wiki/%D8%AA%D8%B1%DA%A9%D9%85%D9%86%D8%B3%D8%AA%D8%A7%D9%86" TargetMode="External"/><Relationship Id="rId1307" Type="http://schemas.openxmlformats.org/officeDocument/2006/relationships/hyperlink" Target="https://fa.wikipedia.org/wiki/%D9%82%D9%88%D8%A7%D9%85_%D8%A7%D9%84%D8%B3%D9%84%D8%B7%D9%86%D9%87" TargetMode="External"/><Relationship Id="rId1514" Type="http://schemas.openxmlformats.org/officeDocument/2006/relationships/hyperlink" Target="https://fa.wikipedia.org/wiki/%D8%A8%D8%B1%D8%A7%DA%A9_%D8%A8%D9%86_%D8%BA%D8%B1%DB%8C%D8%B1" TargetMode="External"/><Relationship Id="rId1721" Type="http://schemas.openxmlformats.org/officeDocument/2006/relationships/hyperlink" Target="https://fa.wikipedia.org/wiki/%DA%AF%D9%88%D8%A7%D8%AF%D8%B1" TargetMode="External"/><Relationship Id="rId13" Type="http://schemas.openxmlformats.org/officeDocument/2006/relationships/image" Target="media/image5.jpeg"/><Relationship Id="rId162" Type="http://schemas.openxmlformats.org/officeDocument/2006/relationships/hyperlink" Target="https://fa.wikipedia.org/wiki/%D8%AA%D8%A8%D8%B1%DB%8C%D8%B2" TargetMode="External"/><Relationship Id="rId467" Type="http://schemas.openxmlformats.org/officeDocument/2006/relationships/hyperlink" Target="https://fa.wikipedia.org/wiki/%D8%B4%DA%A9%D8%B1" TargetMode="External"/><Relationship Id="rId1097" Type="http://schemas.openxmlformats.org/officeDocument/2006/relationships/hyperlink" Target="https://fa.wikipedia.org/wiki/%D8%AE%D8%A7%D9%84%D9%88%D8%AD%D8%B3%DB%8C%D9%86_%D8%A8%D8%B1%D8%AF%D8%AE%D9%88%D9%86%DB%8C" TargetMode="External"/><Relationship Id="rId674" Type="http://schemas.openxmlformats.org/officeDocument/2006/relationships/hyperlink" Target="https://fa.wikipedia.org/wiki/%D8%B9%D8%A8%D8%AF%D8%A7%D9%84%D9%85%D8%AC%DB%8C%D8%AF_%D8%B9%DB%8C%D9%86%E2%80%8C%D8%A7%D9%84%D8%AF%D9%88%D9%84%D9%87" TargetMode="External"/><Relationship Id="rId881" Type="http://schemas.openxmlformats.org/officeDocument/2006/relationships/hyperlink" Target="https://fa.wikipedia.org/w/index.php?title=%D8%AF%D9%88%D9%84%D8%AA_%D9%85%D9%87%D8%A7%D8%AC%D8%B1%DB%8C%D9%86&amp;action=edit&amp;redlink=1" TargetMode="External"/><Relationship Id="rId979" Type="http://schemas.openxmlformats.org/officeDocument/2006/relationships/hyperlink" Target="https://fa.wikipedia.org/wiki/%D8%A7%DB%8C%D8%B1%D8%A7%D9%86_%D8%AF%D8%B1_%D8%AC%D9%86%DA%AF_%D8%AC%D9%87%D8%A7%D9%86%DB%8C_%D8%A7%D9%88%D9%84" TargetMode="External"/><Relationship Id="rId327" Type="http://schemas.openxmlformats.org/officeDocument/2006/relationships/hyperlink" Target="https://search.farsnews.ir/?q=%D8%A7%D9%86%D8%AA%D9%82%D8%A7%D9%84%20%D8%A2%D8%A8&amp;o=on" TargetMode="External"/><Relationship Id="rId534" Type="http://schemas.openxmlformats.org/officeDocument/2006/relationships/hyperlink" Target="https://fa.wikipedia.org/wiki/%D8%A7%D9%86%D9%82%D9%84%D8%A7%D8%A8_%D9%85%D8%B4%D8%B1%D9%88%D8%B7%D9%87" TargetMode="External"/><Relationship Id="rId741" Type="http://schemas.openxmlformats.org/officeDocument/2006/relationships/hyperlink" Target="https://fa.wikipedia.org/wiki/%D8%A7%D9%85%DB%8C%D8%B1_%D9%85%D9%81%D8%AE%D9%85_%D8%A8%D8%AE%D8%AA%DB%8C%D8%A7%D8%B1%DB%8C" TargetMode="External"/><Relationship Id="rId839" Type="http://schemas.openxmlformats.org/officeDocument/2006/relationships/hyperlink" Target="https://fa.wikipedia.org/wiki/%D8%A7%D8%B3%D8%AA%D8%A8%D8%AF%D8%A7%D8%AF_%D8%B5%D8%BA%DB%8C%D8%B1" TargetMode="External"/><Relationship Id="rId1164" Type="http://schemas.openxmlformats.org/officeDocument/2006/relationships/hyperlink" Target="https://fa.wikipedia.org/wiki/%D8%B9%D8%B4%D8%A7%DB%8C%D8%B1" TargetMode="External"/><Relationship Id="rId1371" Type="http://schemas.openxmlformats.org/officeDocument/2006/relationships/hyperlink" Target="https://fa.wikipedia.org/wiki/%D9%82%D8%A7%D9%86%D9%88%D9%86_%D8%A7%D8%B3%D8%A7%D8%B3%DB%8C_%D9%85%D8%B4%D8%B1%D9%88%D8%B7%D9%87" TargetMode="External"/><Relationship Id="rId1469" Type="http://schemas.openxmlformats.org/officeDocument/2006/relationships/hyperlink" Target="http://www.wikifeqh.ir/%D8%A7%DB%8C%D8%B1%D8%A7%D9%86%DB%8C" TargetMode="External"/><Relationship Id="rId601" Type="http://schemas.openxmlformats.org/officeDocument/2006/relationships/hyperlink" Target="https://fa.wikipedia.org/wiki/%D8%AA%D8%B5%D8%B1%D9%81_%D8%B9%D8%AF%D9%88%D8%A7%D9%86%DB%8C" TargetMode="External"/><Relationship Id="rId1024" Type="http://schemas.openxmlformats.org/officeDocument/2006/relationships/hyperlink" Target="https://fa.wikipedia.org/wiki/%D9%88%DB%8C%DA%98%D9%87:%D9%85%D9%86%D8%A7%D8%A8%D8%B9_%DA%A9%D8%AA%D8%A7%D8%A8/0-86307-181-3" TargetMode="External"/><Relationship Id="rId1231" Type="http://schemas.openxmlformats.org/officeDocument/2006/relationships/hyperlink" Target="https://fa.wikipedia.org/wiki/%D8%B4%DB%8C%D8%AE_%D8%AE%D8%B2%D8%B9%D9%84" TargetMode="External"/><Relationship Id="rId1676" Type="http://schemas.openxmlformats.org/officeDocument/2006/relationships/hyperlink" Target="https://fa.wikipedia.org/wiki/%DB%B1%DB%B9%DB%B9%DB%B9_%28%D9%85%DB%8C%D9%84%D8%A7%D8%AF%DB%8C%29" TargetMode="External"/><Relationship Id="rId906" Type="http://schemas.openxmlformats.org/officeDocument/2006/relationships/hyperlink" Target="https://fa.wikipedia.org/wiki/%DA%AF%DB%8C%D9%84%D8%A7%D9%86" TargetMode="External"/><Relationship Id="rId1329" Type="http://schemas.openxmlformats.org/officeDocument/2006/relationships/hyperlink" Target="https://fa.wikipedia.org/wiki/%D9%BE%D8%B1%D8%B3%DB%8C_%DA%A9%D8%A7%DA%A9%D8%B3" TargetMode="External"/><Relationship Id="rId1536" Type="http://schemas.openxmlformats.org/officeDocument/2006/relationships/hyperlink" Target="https://fa.wikipedia.org/wiki/%D9%86%D8%A7%D8%B5%D8%B1%DB%8C%D8%B3%D9%85" TargetMode="External"/><Relationship Id="rId1743" Type="http://schemas.openxmlformats.org/officeDocument/2006/relationships/hyperlink" Target="http://www.iranaqua.ir/userfiles/image/Takmil.jpg" TargetMode="External"/><Relationship Id="rId35" Type="http://schemas.openxmlformats.org/officeDocument/2006/relationships/hyperlink" Target="https://www.wikizero.com/fa/%D9%88%D8%A7%DB%8C%DA%A9%DB%8C%D9%86%DA%AF" TargetMode="External"/><Relationship Id="rId1603" Type="http://schemas.openxmlformats.org/officeDocument/2006/relationships/hyperlink" Target="https://fa.wikipedia.org/wiki/%D8%AF%D9%88%D8%B4%D9%86%D8%A8%D9%87_%28%D8%AA%D8%A7%D8%AC%DB%8C%DA%A9%D8%B3%D8%AA%D8%A7%D9%86%29" TargetMode="External"/><Relationship Id="rId184" Type="http://schemas.openxmlformats.org/officeDocument/2006/relationships/hyperlink" Target="https://fa.wikipedia.org/wiki/%D8%A7%D9%85%DB%8C%D8%B1%DA%A9%D8%A8%DB%8C%D8%B1" TargetMode="External"/><Relationship Id="rId391" Type="http://schemas.openxmlformats.org/officeDocument/2006/relationships/hyperlink" Target="https://fa.wikipedia.org/wiki/%D8%B5%D9%88%D8%B1_%D8%A7%D8%B3%D8%B1%D8%A7%D9%81%DB%8C%D9%84" TargetMode="External"/><Relationship Id="rId251" Type="http://schemas.openxmlformats.org/officeDocument/2006/relationships/hyperlink" Target="https://fa.wikipedia.org/wiki/%D8%B2%D8%A8%D8%A7%D9%86_%D8%A7%D9%86%DA%AF%D9%84%DB%8C%D8%B3%DB%8C" TargetMode="External"/><Relationship Id="rId489" Type="http://schemas.openxmlformats.org/officeDocument/2006/relationships/hyperlink" Target="https://fa.wikipedia.org/wiki/%D9%85%D8%AD%D9%85%D8%AF%D8%B9%D9%84%DB%8C_%D9%85%DB%8C%D8%B1%D8%B2%D8%A7" TargetMode="External"/><Relationship Id="rId696" Type="http://schemas.openxmlformats.org/officeDocument/2006/relationships/hyperlink" Target="https://fa.wikipedia.org/wiki/%D8%B5%D9%85%D8%B5%D8%A7%D9%85%E2%80%8C%D8%A7%D9%84%D8%B3%D9%84%D8%B7%D9%86%D9%87" TargetMode="External"/><Relationship Id="rId349" Type="http://schemas.openxmlformats.org/officeDocument/2006/relationships/hyperlink" Target="https://fa.wikipedia.org/wiki/%DB%B1_%D9%85%D9%87" TargetMode="External"/><Relationship Id="rId556" Type="http://schemas.openxmlformats.org/officeDocument/2006/relationships/hyperlink" Target="https://fa.wikipedia.org/wiki/%D8%A8%D8%A7%D9%86%DA%A9" TargetMode="External"/><Relationship Id="rId763" Type="http://schemas.openxmlformats.org/officeDocument/2006/relationships/hyperlink" Target="https://fa.wikipedia.org/wiki/%D9%85%D8%AD%D9%85%D8%AF%D9%88%D9%84%DB%8C_%D8%AE%D8%A7%D9%86_%D8%AA%D9%86%DA%A9%D8%A7%D8%A8%D9%86%DB%8C" TargetMode="External"/><Relationship Id="rId1186" Type="http://schemas.openxmlformats.org/officeDocument/2006/relationships/hyperlink" Target="https://fa.wikipedia.org/wiki/%DA%A9%D9%86%D8%B3%D9%88%D9%84" TargetMode="External"/><Relationship Id="rId1393" Type="http://schemas.openxmlformats.org/officeDocument/2006/relationships/image" Target="media/image75.jpeg"/><Relationship Id="rId111" Type="http://schemas.openxmlformats.org/officeDocument/2006/relationships/hyperlink" Target="https://fa.wikipedia.org/wiki/%DB%B1%DB%B2%DB%B2%DB%B9_%28%D8%AE%D9%88%D8%B1%D8%B4%DB%8C%D8%AF%DB%8C%29" TargetMode="External"/><Relationship Id="rId209" Type="http://schemas.openxmlformats.org/officeDocument/2006/relationships/hyperlink" Target="https://www.sarpoosh.com/biography/celebrities-historical/amir-kabir970201.html" TargetMode="External"/><Relationship Id="rId416" Type="http://schemas.openxmlformats.org/officeDocument/2006/relationships/hyperlink" Target="https://fa.wikipedia.org/w/index.php?title=%D8%B1%D9%88%D8%B2%D9%86%D8%A7%D9%85%D9%87_%D8%AF%D9%88%D9%84%D8%AA%DB%8C&amp;action=edit&amp;redlink=1" TargetMode="External"/><Relationship Id="rId970" Type="http://schemas.openxmlformats.org/officeDocument/2006/relationships/hyperlink" Target="https://fa.wikipedia.org/wiki/%D8%A7%DB%8C%D8%B1%D8%A7%D9%86_%D8%AF%D8%B1_%D8%AC%D9%86%DA%AF_%D8%AC%D9%87%D8%A7%D9%86%DB%8C_%D8%A7%D9%88%D9%84" TargetMode="External"/><Relationship Id="rId1046" Type="http://schemas.openxmlformats.org/officeDocument/2006/relationships/hyperlink" Target="https://fa.wikipedia.org/wiki/%D8%A7%D9%85%D9%BE%D8%B1%D8%A7%D8%AA%D9%88%D8%B1%DB%8C_%D8%B9%D8%AB%D9%85%D8%A7%D9%86%DB%8C" TargetMode="External"/><Relationship Id="rId1253" Type="http://schemas.openxmlformats.org/officeDocument/2006/relationships/hyperlink" Target="https://fa.wikipedia.org/wiki/%D8%B3%D9%86%D9%86%D8%AF%D8%AC" TargetMode="External"/><Relationship Id="rId1698" Type="http://schemas.openxmlformats.org/officeDocument/2006/relationships/oleObject" Target="embeddings/oleObject1.bin"/><Relationship Id="rId623" Type="http://schemas.openxmlformats.org/officeDocument/2006/relationships/hyperlink" Target="https://fa.wikipedia.org/wiki/%D8%A7%D8%A8%D9%88%D8%A7%D9%84%D9%82%D8%A7%D8%B3%D9%85_%D9%86%D8%A7%D8%B5%D8%B1%D8%A7%D9%84%D9%85%D9%84%DA%A9" TargetMode="External"/><Relationship Id="rId830" Type="http://schemas.openxmlformats.org/officeDocument/2006/relationships/hyperlink" Target="https://fa.wikipedia.org/wiki/%D8%A7%D8%B3%D8%AA%D8%A8%D8%AF%D8%A7%D8%AF_%D8%B5%D8%BA%DB%8C%D8%B1" TargetMode="External"/><Relationship Id="rId928" Type="http://schemas.openxmlformats.org/officeDocument/2006/relationships/hyperlink" Target="https://fa.wikipedia.org/wiki/%D8%AD%D8%B3%D9%86_%D9%88%D8%AB%D9%88%D9%82" TargetMode="External"/><Relationship Id="rId1460" Type="http://schemas.openxmlformats.org/officeDocument/2006/relationships/hyperlink" Target="http://www.wikifeqh.ir/%D8%AE%D8%B2%D8%B1" TargetMode="External"/><Relationship Id="rId1558" Type="http://schemas.openxmlformats.org/officeDocument/2006/relationships/hyperlink" Target="https://fa.wikipedia.org/wiki/%D8%B3%D9%84%D8%B7%D8%A7%D9%86_%D9%82%D8%A7%D8%A8%D9%88%D8%B3" TargetMode="External"/><Relationship Id="rId1765" Type="http://schemas.openxmlformats.org/officeDocument/2006/relationships/hyperlink" Target="https://www.noormags.ir/view/fa/articlepage/464690/%d8%a2%d8%b0%d8%b1%d8%a8%d8%a7%db%8c%d8%ac%d8%a7%d9%86-%d8%af%d8%b1-%d8%ac%d9%86%d8%a8%d8%b4-%d9%85%d8%b4%d8%b1%d9%88%d8%b7%d9%87-%db%8c%da%a9-%d9%86%d9%85%d9%88%d9%86%d9%87-%d8%a7%d8%b2-%d9%85%d9%82%d8%a7%d9%84%d8%a7%d8%aa-%d8%aa%d8%ad%d9%82%db%8c%d9%82%db%8c-%d8%b5%d9%85%d8%af?q=%D9%85%D8%B4%D8%B1%D9%88%D8%B7%D9%87%20%D8%AA%D8%A8%D8%B1%DB%8C%D8%B2&amp;score=19.352123&amp;rownumber=137" TargetMode="External"/><Relationship Id="rId57" Type="http://schemas.openxmlformats.org/officeDocument/2006/relationships/hyperlink" Target="https://fa.wikipedia.org/wiki/%D9%82%D8%B1%D9%86_%D8%B3%D9%88%D9%85_%D9%87%D8%AC%D8%B1%DB%8C" TargetMode="External"/><Relationship Id="rId1113" Type="http://schemas.openxmlformats.org/officeDocument/2006/relationships/hyperlink" Target="https://fa.wikipedia.org/wiki/%D8%A2%D9%84%D9%85%D8%A7%D9%86" TargetMode="External"/><Relationship Id="rId1320" Type="http://schemas.openxmlformats.org/officeDocument/2006/relationships/hyperlink" Target="https://fa.wikipedia.org/wiki/%D9%82%D8%A7%D9%86%D9%88%D9%86_%D8%A7%D8%B3%D8%A7%D8%B3%DB%8C_%D9%85%D8%B4%D8%B1%D9%88%D8%B7%D9%87" TargetMode="External"/><Relationship Id="rId1418" Type="http://schemas.openxmlformats.org/officeDocument/2006/relationships/hyperlink" Target="http://www.wikifeqh.ir/%D8%A7%D8%B1%D8%AF%D9%86" TargetMode="External"/><Relationship Id="rId1625" Type="http://schemas.openxmlformats.org/officeDocument/2006/relationships/hyperlink" Target="https://fa.wikipedia.org/wiki/%D8%A7%D8%B3%D8%AA%D8%A7%D9%86%DB%8C%D8%B3%D9%84%D8%A7%D9%88_%D8%B4%D9%88%D8%B4%DA%A9%D9%88%DB%8C%DA%86" TargetMode="External"/><Relationship Id="rId273" Type="http://schemas.openxmlformats.org/officeDocument/2006/relationships/hyperlink" Target="https://fa.wikipedia.org/wiki/%D8%AF%D8%A7%D8%B1%D8%A7%D9%84%D9%81%D9%86%D9%88%D9%86" TargetMode="External"/><Relationship Id="rId480" Type="http://schemas.openxmlformats.org/officeDocument/2006/relationships/hyperlink" Target="https://fa.wikipedia.org/wiki/%D8%A7%D9%86%D9%82%D9%84%D8%A7%D8%A8_%D9%85%D8%B4%D8%B1%D9%88%D8%B7%D9%87" TargetMode="External"/><Relationship Id="rId133" Type="http://schemas.openxmlformats.org/officeDocument/2006/relationships/hyperlink" Target="https://fa.wikipedia.org/wiki/%D8%AD%D8%A7%D8%AC%DB%8C_%D9%85%DB%8C%D8%B1%D8%B2%D8%A7_%D8%A2%D9%82%D8%A7%D8%B3%DB%8C" TargetMode="External"/><Relationship Id="rId340" Type="http://schemas.openxmlformats.org/officeDocument/2006/relationships/hyperlink" Target="https://fa.wikipedia.org/w/index.php?title=%D9%85%D8%AD%D8%B1%D9%85_%DB%B1%DB%B2%DB%B5%DB%B3&amp;action=edit&amp;redlink=1" TargetMode="External"/><Relationship Id="rId578" Type="http://schemas.openxmlformats.org/officeDocument/2006/relationships/hyperlink" Target="https://fa.wikipedia.org/wiki/%D9%85%DB%8C%D8%B1%D8%B2%D8%A7_%D8%B9%D9%84%DB%8C%E2%80%8C%D8%A7%D8%B5%D8%BA%D8%B1_%D8%A7%D8%AA%D8%A7%D8%A8%DA%A9" TargetMode="External"/><Relationship Id="rId785" Type="http://schemas.openxmlformats.org/officeDocument/2006/relationships/hyperlink" Target="https://fa.wikipedia.org/wiki/%D8%A7%D8%B3%D8%AA%D8%A8%D8%AF%D8%A7%D8%AF_%D8%B5%D8%BA%DB%8C%D8%B1" TargetMode="External"/><Relationship Id="rId992" Type="http://schemas.openxmlformats.org/officeDocument/2006/relationships/hyperlink" Target="https://en.wikipedia.org/wiki/en:Middle_Eastern_theatre_of_World_War_I" TargetMode="External"/><Relationship Id="rId200" Type="http://schemas.openxmlformats.org/officeDocument/2006/relationships/hyperlink" Target="https://www.hamshahrionline.ir/news/72495/%D8%B2%D9%86%D8%AF%DA%AF%DB%8C%D9%86%D8%A7%D9%85%D9%87-%D9%85%DB%8C%D8%B1%D8%B2%D8%A7-%D8%AA%D9%82%DB%8C-%D8%AE%D8%A7%D9%86-%D8%A7%D9%85%DB%8C%D8%B1%DA%A9%D8%A8%DB%8C%D8%B1-%DB%B1%DB%B1%DB%B8%DB%B5-%DB%B1%DB%B2%DB%B3%DB%B0" TargetMode="External"/><Relationship Id="rId438" Type="http://schemas.openxmlformats.org/officeDocument/2006/relationships/hyperlink" Target="http://www.magiran.com/article.asp?AID=3411" TargetMode="External"/><Relationship Id="rId645" Type="http://schemas.openxmlformats.org/officeDocument/2006/relationships/hyperlink" Target="https://fa.wikipedia.org/wiki/%D8%A7%D8%B3%D8%AA%D8%A8%D8%AF%D8%A7%D8%AF_%D8%B5%D8%BA%DB%8C%D8%B1" TargetMode="External"/><Relationship Id="rId852" Type="http://schemas.openxmlformats.org/officeDocument/2006/relationships/hyperlink" Target="https://fa.wikipedia.org/wiki/%D8%A7%D8%B3%D8%AA%D8%A8%D8%AF%D8%A7%D8%AF_%D8%B5%D8%BA%DB%8C%D8%B1" TargetMode="External"/><Relationship Id="rId1068" Type="http://schemas.openxmlformats.org/officeDocument/2006/relationships/hyperlink" Target="https://fa.wikipedia.org/wiki/%DB%B2%DB%B6_%D8%B1%D9%85%D8%B6%D8%A7%D9%86" TargetMode="External"/><Relationship Id="rId1275" Type="http://schemas.openxmlformats.org/officeDocument/2006/relationships/hyperlink" Target="https://fa.wikipedia.org/wiki/%D9%BE%DB%8C%D9%85%D8%A7%D9%86_%D9%88%D8%B1%D8%B3%D8%A7%DB%8C" TargetMode="External"/><Relationship Id="rId1482" Type="http://schemas.openxmlformats.org/officeDocument/2006/relationships/hyperlink" Target="http://www.wikifeqh.ir/%DB%8C%D9%87%D9%88%D8%AF" TargetMode="External"/><Relationship Id="rId505" Type="http://schemas.openxmlformats.org/officeDocument/2006/relationships/hyperlink" Target="https://fa.wikipedia.org/wiki/%D9%85%D8%B3%D8%AC%D8%AF_%D8%AC%D8%A7%D9%85%D8%B9_%D8%A8%D8%A7%D8%B2%D8%A7%D8%B1_%D8%AA%D9%87%D8%B1%D8%A7%D9%86" TargetMode="External"/><Relationship Id="rId712" Type="http://schemas.openxmlformats.org/officeDocument/2006/relationships/hyperlink" Target="https://fa.wikipedia.org/wiki/%DB%8C%D9%BE%D8%B1%D9%85%E2%80%8C%D8%AE%D8%A7%D9%86" TargetMode="External"/><Relationship Id="rId1135" Type="http://schemas.openxmlformats.org/officeDocument/2006/relationships/hyperlink" Target="https://fa.wikipedia.org/wiki/%D8%B3%DB%8C%D8%AF_%D9%85%D8%B1%D8%AA%D8%B6%DB%8C_%D9%85%D8%AC%D8%AA%D9%87%D8%AF%D8%A7%D9%87%D8%B1%D9%85%DB%8C" TargetMode="External"/><Relationship Id="rId1342" Type="http://schemas.openxmlformats.org/officeDocument/2006/relationships/hyperlink" Target="https://fa.wikipedia.org/wiki/%D8%B3%DB%8C%D8%AF_%D8%B6%DB%8C%D8%A7_%D8%A7%D9%84%D8%AF%DB%8C%D9%86_%D8%B7%D8%A8%D8%A7%D8%B7%D8%A8%D8%A7%DB%8C%DB%8C" TargetMode="External"/><Relationship Id="rId1787" Type="http://schemas.openxmlformats.org/officeDocument/2006/relationships/theme" Target="theme/theme1.xml"/><Relationship Id="rId79" Type="http://schemas.openxmlformats.org/officeDocument/2006/relationships/hyperlink" Target="https://fa.wikipedia.org/wiki/%D8%A7%D9%85%D9%BE%D8%B1%D8%A7%D8%AA%D9%88%D8%B1%DB%8C_%D9%87%D9%84%D9%86%D8%AF" TargetMode="External"/><Relationship Id="rId1202" Type="http://schemas.openxmlformats.org/officeDocument/2006/relationships/hyperlink" Target="https://fa.wikipedia.org/w/index.php?title=%DA%A9%D9%85%DB%8C%D8%AA%D9%87_%D8%AF%D9%81%D8%A7%D8%B9_%D9%85%D9%84%DB%8C&amp;action=edit&amp;redlink=1" TargetMode="External"/><Relationship Id="rId1647" Type="http://schemas.openxmlformats.org/officeDocument/2006/relationships/hyperlink" Target="https://fa.wikipedia.org/wiki/%D9%82%D8%B2%D8%A7%D9%82%D8%B3%D8%AA%D8%A7%D9%86" TargetMode="External"/><Relationship Id="rId1507" Type="http://schemas.openxmlformats.org/officeDocument/2006/relationships/hyperlink" Target="http://www.wikifeqh.ir/%D9%85%D8%B5%D8%B1" TargetMode="External"/><Relationship Id="rId1714" Type="http://schemas.openxmlformats.org/officeDocument/2006/relationships/image" Target="media/image98.jpeg"/><Relationship Id="rId295" Type="http://schemas.openxmlformats.org/officeDocument/2006/relationships/image" Target="media/image60.png"/><Relationship Id="rId155" Type="http://schemas.openxmlformats.org/officeDocument/2006/relationships/hyperlink" Target="https://fa.wikipedia.org/wiki/%D8%AA%D9%88%D9%BE_%28%D8%AC%D9%86%DA%AF%E2%80%8C%D8%A7%D9%81%D8%B2%D8%A7%D8%B1%29" TargetMode="External"/><Relationship Id="rId362" Type="http://schemas.openxmlformats.org/officeDocument/2006/relationships/hyperlink" Target="https://fa.wikipedia.org/wiki/%D9%86%D8%A7%D8%B5%D8%B1%D8%A7%D9%84%D8%AF%DB%8C%D9%86%E2%80%8C%D8%B4%D8%A7%D9%87" TargetMode="External"/><Relationship Id="rId1297" Type="http://schemas.openxmlformats.org/officeDocument/2006/relationships/hyperlink" Target="https://fa.wikipedia.org/wiki/%D9%85%D8%AE%D8%A8%D8%B1%D8%A7%D9%84%D8%B3%D9%84%D8%B7%D9%86%D9%87" TargetMode="External"/><Relationship Id="rId222" Type="http://schemas.openxmlformats.org/officeDocument/2006/relationships/image" Target="media/image54.tiff"/><Relationship Id="rId667" Type="http://schemas.openxmlformats.org/officeDocument/2006/relationships/hyperlink" Target="https://fa.wikipedia.org/wiki/%D8%B3%D8%AA%D8%A7%D8%B1%D8%AE%D8%A7%D9%86" TargetMode="External"/><Relationship Id="rId874" Type="http://schemas.openxmlformats.org/officeDocument/2006/relationships/hyperlink" Target="https://fa.wikipedia.org/wiki/%D9%86%D8%A8%D8%B1%D8%AF_%D8%AC%D9%87%D8%A7%D8%AF" TargetMode="External"/><Relationship Id="rId527" Type="http://schemas.openxmlformats.org/officeDocument/2006/relationships/hyperlink" Target="https://fa.wikipedia.org/wiki/%D8%A7%D9%86%D9%82%D9%84%D8%A7%D8%A8_%D9%85%D8%B4%D8%B1%D9%88%D8%B7%D9%87" TargetMode="External"/><Relationship Id="rId734" Type="http://schemas.openxmlformats.org/officeDocument/2006/relationships/hyperlink" Target="https://fa.wikipedia.org/wiki/%D8%A7%D8%B3%D8%AA%D8%A8%D8%AF%D8%A7%D8%AF_%D8%B5%D8%BA%DB%8C%D8%B1" TargetMode="External"/><Relationship Id="rId941" Type="http://schemas.openxmlformats.org/officeDocument/2006/relationships/hyperlink" Target="https://fa.wikipedia.org/wiki/%D9%85%D8%AD%D9%85%D8%AF%D8%B9%D9%84%DB%8C_%D8%B9%D9%84%D8%A7%D8%A1%D8%A7%D9%84%D8%B3%D9%84%D8%B7%D9%86%D9%87" TargetMode="External"/><Relationship Id="rId1157" Type="http://schemas.openxmlformats.org/officeDocument/2006/relationships/hyperlink" Target="https://fa.wikipedia.org/wiki/%D9%82%D8%AD%D8%B7%DB%8C" TargetMode="External"/><Relationship Id="rId1364" Type="http://schemas.openxmlformats.org/officeDocument/2006/relationships/hyperlink" Target="https://fa.wikipedia.org/wiki/%DA%A9%D8%A7%D9%84%D8%AF%D9%88%D9%84" TargetMode="External"/><Relationship Id="rId1571" Type="http://schemas.openxmlformats.org/officeDocument/2006/relationships/hyperlink" Target="https://fa.wikipedia.org/wiki/%D9%BE%D8%A7%DA%A9%D8%B3%D8%AA%D8%A7%D9%86" TargetMode="External"/><Relationship Id="rId70" Type="http://schemas.openxmlformats.org/officeDocument/2006/relationships/image" Target="media/image32.tiff"/><Relationship Id="rId801" Type="http://schemas.openxmlformats.org/officeDocument/2006/relationships/hyperlink" Target="https://fa.wikipedia.org/wiki/%D8%A7%D8%B3%D8%AA%D8%A8%D8%AF%D8%A7%D8%AF_%D8%B5%D8%BA%DB%8C%D8%B1" TargetMode="External"/><Relationship Id="rId1017" Type="http://schemas.openxmlformats.org/officeDocument/2006/relationships/hyperlink" Target="https://fa.wikipedia.org/wiki/%D8%AA%D8%A7%D8%B1%DB%8C%D8%AE_%D9%85%D8%B4%D8%B1%D9%88%D8%B7%D9%87_%D8%A7%DB%8C%D8%B1%D8%A7%D9%86_%28%DA%A9%D8%AA%D8%A7%D8%A8%29" TargetMode="External"/><Relationship Id="rId1224" Type="http://schemas.openxmlformats.org/officeDocument/2006/relationships/hyperlink" Target="https://fa.wikipedia.org/wiki/%DA%A9%D8%B1%D9%85%D8%A7%D9%86%D8%B4%D8%A7%D9%87" TargetMode="External"/><Relationship Id="rId1431" Type="http://schemas.openxmlformats.org/officeDocument/2006/relationships/hyperlink" Target="http://www.wikifeqh.ir/%D8%B9%D8%B1%D8%A8" TargetMode="External"/><Relationship Id="rId1669" Type="http://schemas.openxmlformats.org/officeDocument/2006/relationships/hyperlink" Target="https://fa.wikipedia.org/wiki/%D8%AA%D9%88%D8%B1%D9%85" TargetMode="External"/><Relationship Id="rId1529" Type="http://schemas.openxmlformats.org/officeDocument/2006/relationships/hyperlink" Target="https://fa.wikipedia.org/wiki/%D9%86%DB%8C%D9%88%DB%8C%D9%88%D8%B1%DA%A9" TargetMode="External"/><Relationship Id="rId1736" Type="http://schemas.openxmlformats.org/officeDocument/2006/relationships/hyperlink" Target="http://www.mashreghnews.ir/fa/news/507278/%D9%87%D9%85%D8%A7%DB%8C%D8%B4-%D9%82%D9%84%D8%A8-%D8%A2%D8%B3%DB%8C%D8%A7-%D9%88-%D8%AE%D8%A8%D8%B1-%D8%AE%D9%88%D8%B4-%D8%B4%D8%B1%DB%8C%D9%81-%D8%A8%D8%B1%D8%A7%DB%8C-%D8%A7%D9%81%D8%BA%D8%A7%D9%86%D8%B3%D8%AA%D8%A7%D9%86-%D8%B9%DA%A9%D8%B3-%D9%88-%D9%81%DB%8C%D9%84%D9%85" TargetMode="External"/><Relationship Id="rId28" Type="http://schemas.openxmlformats.org/officeDocument/2006/relationships/image" Target="media/image20.jpeg"/><Relationship Id="rId177" Type="http://schemas.openxmlformats.org/officeDocument/2006/relationships/hyperlink" Target="https://fa.wikipedia.org/w/index.php?title=%D8%B3%D9%84%DB%8C%D9%85%D8%A7%D9%86_%D8%AE%D8%A7%D9%86_%D8%A7%D9%81%D8%B4%D8%A7%D8%B1&amp;action=edit&amp;redlink=1" TargetMode="External"/><Relationship Id="rId384" Type="http://schemas.openxmlformats.org/officeDocument/2006/relationships/hyperlink" Target="https://fa.wikipedia.org/w/index.php?title=%D9%86%D8%AF%D8%A7%DB%8C_%D9%88%D8%B7%D9%86&amp;action=edit&amp;redlink=1" TargetMode="External"/><Relationship Id="rId591" Type="http://schemas.openxmlformats.org/officeDocument/2006/relationships/hyperlink" Target="https://fa.wikipedia.org/wiki/%D8%AA%DA%A9%D9%81%DB%8C%D8%B1" TargetMode="External"/><Relationship Id="rId244" Type="http://schemas.openxmlformats.org/officeDocument/2006/relationships/hyperlink" Target="https://fa.wikipedia.org/wiki/%D8%AF%D8%A7%D8%B1%D9%88%D8%B3%D8%A7%D8%B2%DB%8C" TargetMode="External"/><Relationship Id="rId689" Type="http://schemas.openxmlformats.org/officeDocument/2006/relationships/hyperlink" Target="https://fa.wikipedia.org/wiki/%DA%A9%D8%B3%D8%B1%D9%88%DB%8C" TargetMode="External"/><Relationship Id="rId896" Type="http://schemas.openxmlformats.org/officeDocument/2006/relationships/hyperlink" Target="https://fa.wikipedia.org/wiki/%D8%B3%DB%8C%D8%AF_%D9%85%D8%AD%D9%85%D8%AF_%D8%B7%D8%A8%D8%A7%D8%B7%D8%A8%D8%A7%DB%8C%DB%8C" TargetMode="External"/><Relationship Id="rId1081" Type="http://schemas.openxmlformats.org/officeDocument/2006/relationships/hyperlink" Target="https://fa.wikipedia.org/wiki/%D9%81%D8%AA%D8%AD_%D9%87%D8%B1%D9%85%D8%B2_%28%DB%B1%DB%B6%DB%B2%DB%B2%29" TargetMode="External"/><Relationship Id="rId451" Type="http://schemas.openxmlformats.org/officeDocument/2006/relationships/hyperlink" Target="https://fa.wikipedia.org/wiki/%D9%BE%D9%88%D9%86%D8%AF_%D8%A7%D8%B3%D8%AA%D8%B1%D9%84%DB%8C%D9%86%DA%AF" TargetMode="External"/><Relationship Id="rId549" Type="http://schemas.openxmlformats.org/officeDocument/2006/relationships/hyperlink" Target="https://fa.wikipedia.org/wiki/%D8%A7%D8%B3%D8%AA%D8%A8%D8%AF%D8%A7%D8%AF_%D8%B5%D8%BA%DB%8C%D8%B1" TargetMode="External"/><Relationship Id="rId756" Type="http://schemas.openxmlformats.org/officeDocument/2006/relationships/hyperlink" Target="https://fa.wikipedia.org/w/index.php?title=%D8%B3%D8%B1%D8%AF%D8%A7%D8%B1_%DB%8C%D8%AD%DB%8C%DB%8C&amp;action=edit&amp;redlink=1" TargetMode="External"/><Relationship Id="rId1179" Type="http://schemas.openxmlformats.org/officeDocument/2006/relationships/hyperlink" Target="https://fa.wikipedia.org/wiki/%D8%A2%D8%B0%D8%B1%D8%A8%D8%A7%DB%8C%D8%AC%D8%A7%D9%86" TargetMode="External"/><Relationship Id="rId1386" Type="http://schemas.openxmlformats.org/officeDocument/2006/relationships/hyperlink" Target="https://fa.wikipedia.org/wiki/%D9%81%D8%B1%D8%A7%D9%86%D8%B3%D9%87" TargetMode="External"/><Relationship Id="rId1593" Type="http://schemas.openxmlformats.org/officeDocument/2006/relationships/hyperlink" Target="https://fa.wikipedia.org/wiki/%D8%A7%D8%AA%D8%AD%D8%A7%D8%AF_%D8%AC%D9%85%D8%A7%D9%87%DB%8C%D8%B1_%D8%B4%D9%88%D8%B1%D9%88%DB%8C_%D8%B3%D9%88%D8%B3%DB%8C%D8%A7%D9%84%DB%8C%D8%B3%D8%AA%DB%8C" TargetMode="External"/><Relationship Id="rId104" Type="http://schemas.openxmlformats.org/officeDocument/2006/relationships/hyperlink" Target="https://fa.wikipedia.org/wiki/%D8%A7%DB%8C%D8%AA%D8%A7%D9%84%DB%8C%D8%A7" TargetMode="External"/><Relationship Id="rId311" Type="http://schemas.openxmlformats.org/officeDocument/2006/relationships/hyperlink" Target="http://www.iran-newspaper.com/1384/840510/html/herit.htm" TargetMode="External"/><Relationship Id="rId409" Type="http://schemas.openxmlformats.org/officeDocument/2006/relationships/hyperlink" Target="https://fa.wikipedia.org/wiki/%D8%A8%D9%86%D8%AF%D8%B1_%D8%A7%D9%86%D8%B2%D9%84%DB%8C" TargetMode="External"/><Relationship Id="rId963" Type="http://schemas.openxmlformats.org/officeDocument/2006/relationships/image" Target="media/image70.jpeg"/><Relationship Id="rId1039" Type="http://schemas.openxmlformats.org/officeDocument/2006/relationships/hyperlink" Target="https://fa.wikipedia.org/wiki/%D8%AC%D9%86%DA%AF_%D8%AC%D9%87%D8%A7%D9%86%DB%8C_%D8%A7%D9%88%D9%84" TargetMode="External"/><Relationship Id="rId1246" Type="http://schemas.openxmlformats.org/officeDocument/2006/relationships/hyperlink" Target="https://fa.wikipedia.org/w/index.php?title=%D8%A8%D9%86%D8%AF%D8%B1_%D8%B9%D9%82%D8%A8%D9%87&amp;action=edit&amp;redlink=1" TargetMode="External"/><Relationship Id="rId92" Type="http://schemas.openxmlformats.org/officeDocument/2006/relationships/hyperlink" Target="http://hamgambakherad.blogfa.com/post/83" TargetMode="External"/><Relationship Id="rId616" Type="http://schemas.openxmlformats.org/officeDocument/2006/relationships/hyperlink" Target="https://fa.wikipedia.org/wiki/%D9%86%D8%A7%D9%BE%D9%84%D8%A6%D9%88%D9%86_%D8%B3%D9%88%D9%85" TargetMode="External"/><Relationship Id="rId823" Type="http://schemas.openxmlformats.org/officeDocument/2006/relationships/hyperlink" Target="https://fa.wikipedia.org/wiki/%D8%A7%D8%B3%D8%AA%D8%A8%D8%AF%D8%A7%D8%AF_%D8%B5%D8%BA%DB%8C%D8%B1" TargetMode="External"/><Relationship Id="rId1453" Type="http://schemas.openxmlformats.org/officeDocument/2006/relationships/hyperlink" Target="http://www.wikifeqh.ir/%D8%B9%D8%B1%D8%A7%D9%82" TargetMode="External"/><Relationship Id="rId1660" Type="http://schemas.openxmlformats.org/officeDocument/2006/relationships/hyperlink" Target="https://fa.wikipedia.org/w/index.php?title=%D8%B4%D9%88%DA%A9_%D8%AF%D8%B1%D9%85%D8%A7%D9%86%DB%8C_%28%D8%A7%D9%82%D8%AA%D8%B5%D8%A7%D8%AF%DB%8C%29&amp;action=edit&amp;redlink=1" TargetMode="External"/><Relationship Id="rId1758" Type="http://schemas.openxmlformats.org/officeDocument/2006/relationships/hyperlink" Target="https://fa.wikipedia.org/wiki/%D9%86%D8%B4%D8%B1_%D9%86%DB%8C" TargetMode="External"/><Relationship Id="rId1106" Type="http://schemas.openxmlformats.org/officeDocument/2006/relationships/hyperlink" Target="https://fa.wikipedia.org/wiki/%D8%B1%D9%88%D8%B2%D9%86%D8%A7%D9%85%D9%87_%D8%B1%D8%B9%D8%AF" TargetMode="External"/><Relationship Id="rId1313" Type="http://schemas.openxmlformats.org/officeDocument/2006/relationships/hyperlink" Target="https://fa.wikipedia.org/wiki/%D9%85%DB%8C%D8%B1%D8%B2%D8%A7_%DA%A9%D9%88%DA%86%DA%A9_%D8%AE%D8%A7%D9%86_%D8%AC%D9%86%DA%AF%D9%84%DB%8C" TargetMode="External"/><Relationship Id="rId1520" Type="http://schemas.openxmlformats.org/officeDocument/2006/relationships/hyperlink" Target="https://fa.wikipedia.org/wiki/%D8%A2%D9%84_%D8%B5%D8%A8%D8%A7%D8%AD" TargetMode="External"/><Relationship Id="rId1618" Type="http://schemas.openxmlformats.org/officeDocument/2006/relationships/hyperlink" Target="https://fa.wikipedia.org/wiki/%D9%81%D8%B1%D9%88%D9%BE%D8%A7%D8%B4%DB%8C_%D8%A7%D8%AA%D8%AD%D8%A7%D8%AF_%D8%AC%D9%85%D8%A7%D9%87%DB%8C%D8%B1_%D8%B4%D9%88%D8%B1%D9%88%DB%8C" TargetMode="External"/><Relationship Id="rId199" Type="http://schemas.openxmlformats.org/officeDocument/2006/relationships/hyperlink" Target="https://fa.wikipedia.org/wiki/%D8%A7%D9%85%DB%8C%D8%B1%DA%A9%D8%A8%DB%8C%D8%B1" TargetMode="External"/><Relationship Id="rId266" Type="http://schemas.openxmlformats.org/officeDocument/2006/relationships/hyperlink" Target="https://fa.wikipedia.org/wiki/%D8%AF%D8%A7%D8%B1%D8%A7%D9%84%D9%81%D9%86%D9%88%D9%86" TargetMode="External"/><Relationship Id="rId473" Type="http://schemas.openxmlformats.org/officeDocument/2006/relationships/hyperlink" Target="https://fa.wikipedia.org/wiki/%D8%B3%D9%88%DA%AF%D9%88%D8%A7%D8%B1%DB%8C_%D9%85%D8%AD%D8%B1%D9%85" TargetMode="External"/><Relationship Id="rId680" Type="http://schemas.openxmlformats.org/officeDocument/2006/relationships/hyperlink" Target="https://fa.wikipedia.org/wiki/%DA%AF%D8%B1%DA%AF%D8%A7%D9%86" TargetMode="External"/><Relationship Id="rId126" Type="http://schemas.openxmlformats.org/officeDocument/2006/relationships/hyperlink" Target="https://fa.wikipedia.org/wiki/%D8%A7%D9%85%DB%8C%D8%B1%DA%A9%D8%A8%DB%8C%D8%B1" TargetMode="External"/><Relationship Id="rId333" Type="http://schemas.openxmlformats.org/officeDocument/2006/relationships/hyperlink" Target="https://pdf.tarikhema.org" TargetMode="External"/><Relationship Id="rId540" Type="http://schemas.openxmlformats.org/officeDocument/2006/relationships/hyperlink" Target="https://fa.wikipedia.org/wiki/%D8%A7%D9%86%D9%82%D9%84%D8%A7%D8%A8_%D9%85%D8%B4%D8%B1%D9%88%D8%B7%D9%87" TargetMode="External"/><Relationship Id="rId778" Type="http://schemas.openxmlformats.org/officeDocument/2006/relationships/hyperlink" Target="https://fa.wikipedia.org/wiki/%D8%A7%D8%B3%D8%AA%D8%A8%D8%AF%D8%A7%D8%AF_%D8%B5%D8%BA%DB%8C%D8%B1" TargetMode="External"/><Relationship Id="rId985" Type="http://schemas.openxmlformats.org/officeDocument/2006/relationships/hyperlink" Target="https://fa.wikipedia.org/wiki/%D8%A2%D8%B1%D8%A7%D9%85_%D9%85%D8%A7%D9%86%D9%88%DA%A9%DB%8C%D8%A7%D9%86_%28%D8%B2%D8%A7%D8%AF%D9%87_%DB%B1%DB%B8%DB%B7%DB%B9_%28%D9%85%DB%8C%D9%84%D8%A7%D8%AF%DB%8C%29%29" TargetMode="External"/><Relationship Id="rId1170" Type="http://schemas.openxmlformats.org/officeDocument/2006/relationships/hyperlink" Target="https://fa.wikipedia.org/wiki/%D8%A7%D8%B1%D9%88%D9%85%DB%8C%D9%87" TargetMode="External"/><Relationship Id="rId638" Type="http://schemas.openxmlformats.org/officeDocument/2006/relationships/hyperlink" Target="https://fa.wikipedia.org/wiki/%D8%A7%D8%AD%D9%85%D8%AF_%D9%85%D8%B4%DB%8C%D8%B1%D8%A7%D9%84%D8%B3%D9%84%D8%B7%D9%86%D9%87" TargetMode="External"/><Relationship Id="rId845" Type="http://schemas.openxmlformats.org/officeDocument/2006/relationships/hyperlink" Target="https://fa.wikipedia.org/wiki/%D8%A7%D8%B3%D8%AA%D8%A8%D8%AF%D8%A7%D8%AF_%D8%B5%D8%BA%DB%8C%D8%B1" TargetMode="External"/><Relationship Id="rId1030" Type="http://schemas.openxmlformats.org/officeDocument/2006/relationships/hyperlink" Target="https://fa.wikipedia.org/wiki/%D9%88%DB%8C%DA%98%D9%87:%D9%85%D9%86%D8%A7%D8%A8%D8%B9_%DA%A9%D8%AA%D8%A7%D8%A8/9780739136119" TargetMode="External"/><Relationship Id="rId1268" Type="http://schemas.openxmlformats.org/officeDocument/2006/relationships/hyperlink" Target="https://fa.wikipedia.org/wiki/%D8%A8%D9%84%D8%BA%D8%A7%D8%B1%D8%B3%D8%AA%D8%A7%D9%86" TargetMode="External"/><Relationship Id="rId1475" Type="http://schemas.openxmlformats.org/officeDocument/2006/relationships/hyperlink" Target="http://www.wikifeqh.ir/%D9%85%D9%84%DB%8C_%DA%AF%D8%B1%D8%A7%DB%8C%DB%8C_%D8%AA%D8%B1%DA%A9" TargetMode="External"/><Relationship Id="rId1682" Type="http://schemas.openxmlformats.org/officeDocument/2006/relationships/hyperlink" Target="http://www.rahetudeh.com/rahetude/AsareBalini/ligachov/html/aghaz-ligachov.html" TargetMode="External"/><Relationship Id="rId400" Type="http://schemas.openxmlformats.org/officeDocument/2006/relationships/hyperlink" Target="https://fa.wikipedia.org/wiki/%D8%AA%D9%87%D8%B1%D8%A7%D9%86" TargetMode="External"/><Relationship Id="rId705" Type="http://schemas.openxmlformats.org/officeDocument/2006/relationships/hyperlink" Target="https://fa.wikipedia.org/wiki/%D8%A7%D8%B3%D8%AA%D8%A8%D8%AF%D8%A7%D8%AF_%D8%B5%D8%BA%DB%8C%D8%B1" TargetMode="External"/><Relationship Id="rId1128" Type="http://schemas.openxmlformats.org/officeDocument/2006/relationships/hyperlink" Target="https://fa.wikipedia.org/wiki/%D9%85%D8%AD%D9%85%D8%AF_%D8%B9%D9%84%DB%8C_%D8%B4%D8%A7%D9%87_%D9%82%D8%A7%D8%AC%D8%A7%D8%B1" TargetMode="External"/><Relationship Id="rId1335" Type="http://schemas.openxmlformats.org/officeDocument/2006/relationships/hyperlink" Target="https://fa.wikipedia.org/wiki/%D9%88%D8%B2%DB%8C%D8%B1%D9%85%D8%AE%D8%AA%D8%A7%D8%B1" TargetMode="External"/><Relationship Id="rId1542" Type="http://schemas.openxmlformats.org/officeDocument/2006/relationships/hyperlink" Target="https://fa.wikipedia.org/wiki/%DB%8C%D9%85%D9%86" TargetMode="External"/><Relationship Id="rId912" Type="http://schemas.openxmlformats.org/officeDocument/2006/relationships/hyperlink" Target="https://fa.wikipedia.org/wiki/%D8%A7%D8%B3%D8%AA%D8%A7%D9%86_%DA%A9%D8%B1%D8%AF%D8%B3%D8%AA%D8%A7%D9%86" TargetMode="External"/><Relationship Id="rId41" Type="http://schemas.openxmlformats.org/officeDocument/2006/relationships/hyperlink" Target="https://www.wikizero.com/fa/%D8%AF%D8%B1%DB%8C%D8%A7%DB%8C_%D8%AE%D8%B2%D8%B1" TargetMode="External"/><Relationship Id="rId1402" Type="http://schemas.openxmlformats.org/officeDocument/2006/relationships/hyperlink" Target="http://www.wikifeqh.ir/%D8%AA%D8%B1%DA%A9%DB%8C%D9%87" TargetMode="External"/><Relationship Id="rId1707" Type="http://schemas.openxmlformats.org/officeDocument/2006/relationships/hyperlink" Target="http://fa.wikipedia.org/wiki/%DB%B1%DB%B8%DB%B2%DB%B0_(%D9%85%DB%8C%D9%84%D8%A7%D8%AF%DB%8C)" TargetMode="External"/><Relationship Id="rId190" Type="http://schemas.openxmlformats.org/officeDocument/2006/relationships/hyperlink" Target="https://fa.wikipedia.org/wiki/%D8%A8%D9%85%D8%A8%D8%A6%DB%8C" TargetMode="External"/><Relationship Id="rId288" Type="http://schemas.openxmlformats.org/officeDocument/2006/relationships/hyperlink" Target="https://fa.wikipedia.org/wiki/%D8%AF%D8%A7%D8%B1%D8%A7%D9%84%D9%81%D9%86%D9%88%D9%86" TargetMode="External"/><Relationship Id="rId495" Type="http://schemas.openxmlformats.org/officeDocument/2006/relationships/hyperlink" Target="https://fa.wikipedia.org/wiki/%D9%85%D8%B1%D8%AA%D8%B6%DB%8C%E2%80%8C%D9%82%D9%84%DB%8C_%D8%B5%D9%86%DB%8C%D8%B9%E2%80%8C%D8%A7%D9%84%D8%AF%D9%88%D9%84%D9%87" TargetMode="External"/><Relationship Id="rId148" Type="http://schemas.openxmlformats.org/officeDocument/2006/relationships/hyperlink" Target="https://fa.wikipedia.org/wiki/%D8%B4%DA%A9%D9%86%D8%AC%D9%87" TargetMode="External"/><Relationship Id="rId355" Type="http://schemas.openxmlformats.org/officeDocument/2006/relationships/hyperlink" Target="https://fa.wikipedia.org/wiki/%D8%B4%D9%87%D8%B1%D8%B3%D8%AA%D8%A7%D9%86" TargetMode="External"/><Relationship Id="rId562" Type="http://schemas.openxmlformats.org/officeDocument/2006/relationships/hyperlink" Target="https://fa.wikipedia.org/wiki/%D8%A7%D8%B3%D8%AA%D8%A8%D8%AF%D8%A7%D8%AF_%D8%B5%D8%BA%DB%8C%D8%B1" TargetMode="External"/><Relationship Id="rId1192" Type="http://schemas.openxmlformats.org/officeDocument/2006/relationships/hyperlink" Target="https://fa.wikipedia.org/wiki/%D9%86%D8%AE%D8%B3%D8%AA%E2%80%8C%D9%88%D8%B2%DB%8C%D8%B1" TargetMode="External"/><Relationship Id="rId215" Type="http://schemas.openxmlformats.org/officeDocument/2006/relationships/image" Target="media/image48.tiff"/><Relationship Id="rId422" Type="http://schemas.openxmlformats.org/officeDocument/2006/relationships/hyperlink" Target="https://fa.wikipedia.org/w/index.php?title=%D8%AA%D8%A7%D8%B1%DB%8C%D8%AE_%D8%AA%D8%AD%D9%84%DB%8C%D9%84%DB%8C_%D9%85%D8%B7%D8%A8%D9%88%D8%B9%D8%A7%D8%AA_%D8%A7%DB%8C%D8%B1%D8%A7%D9%86&amp;action=edit&amp;redlink=1" TargetMode="External"/><Relationship Id="rId867" Type="http://schemas.openxmlformats.org/officeDocument/2006/relationships/hyperlink" Target="https://fa.wikipedia.org/wiki/%D8%B1%D9%88%D8%B3%DB%8C%D9%87_%D8%AA%D8%B2%D8%A7%D8%B1%DB%8C" TargetMode="External"/><Relationship Id="rId1052" Type="http://schemas.openxmlformats.org/officeDocument/2006/relationships/hyperlink" Target="https://fa.wikipedia.org/wiki/%D8%AC%D9%84%D9%81%D8%A7" TargetMode="External"/><Relationship Id="rId1497" Type="http://schemas.openxmlformats.org/officeDocument/2006/relationships/hyperlink" Target="http://www.wikifeqh.ir/%D8%B4%D8%B9%D8%A8%D8%A7%D9%86" TargetMode="External"/><Relationship Id="rId727" Type="http://schemas.openxmlformats.org/officeDocument/2006/relationships/hyperlink" Target="https://fa.wikipedia.org/wiki/%D8%B1%D9%88%D8%AF%D8%A8%D8%A7%D8%B1" TargetMode="External"/><Relationship Id="rId934" Type="http://schemas.openxmlformats.org/officeDocument/2006/relationships/hyperlink" Target="https://fa.wikipedia.org/wiki/%D8%A7%D9%86%D9%82%D9%84%D8%A7%D8%A8_%D9%81%D9%88%D8%B1%DB%8C%D9%87" TargetMode="External"/><Relationship Id="rId1357" Type="http://schemas.openxmlformats.org/officeDocument/2006/relationships/hyperlink" Target="https://fa.wikipedia.org/wiki/%D9%81%D8%B1%D8%A7%D9%86%D8%B3%D9%87" TargetMode="External"/><Relationship Id="rId1564" Type="http://schemas.openxmlformats.org/officeDocument/2006/relationships/hyperlink" Target="https://fa.wikipedia.org/wiki/%D8%B9%D9%85%D9%84%DB%8C%D8%A7%D8%AA_%D9%86%D8%B8%D8%A7%D9%85%DB%8C_%D8%A7%D8%B1%D8%AA%D8%B4_%D8%B4%D8%A7%D9%87%D9%86%D8%B4%D8%A7%D9%87%DB%8C_%D8%A7%DB%8C%D8%B1%D8%A7%D9%86_%D8%AF%D8%B1_%D8%B8%D9%81%D8%A7%D8%B1" TargetMode="External"/><Relationship Id="rId1771" Type="http://schemas.openxmlformats.org/officeDocument/2006/relationships/hyperlink" Target="http://ensani.ir/fa/content/26297/default.aspx" TargetMode="External"/><Relationship Id="rId63" Type="http://schemas.openxmlformats.org/officeDocument/2006/relationships/hyperlink" Target="https://fa.wikipedia.org/wiki/%D8%B4%DB%8C%D8%B1%D9%88%D8%A7%D9%86" TargetMode="External"/><Relationship Id="rId1217" Type="http://schemas.openxmlformats.org/officeDocument/2006/relationships/hyperlink" Target="https://fa.wikipedia.org/wiki/%D9%81%D8%B1%D9%85%D8%A7%D9%86%D9%81%D8%B1%D9%85%D8%A7" TargetMode="External"/><Relationship Id="rId1424" Type="http://schemas.openxmlformats.org/officeDocument/2006/relationships/hyperlink" Target="http://www.wikifeqh.ir/%D8%A8%D8%AD%D8%B1%DB%8C%D9%86" TargetMode="External"/><Relationship Id="rId1631" Type="http://schemas.openxmlformats.org/officeDocument/2006/relationships/hyperlink" Target="https://fa.wikipedia.org/w/index.php?title=%D9%BE%D8%A7%D8%B1%D9%84%D9%85%D8%A7%D9%86_%D8%A7%D8%AA%D8%AD%D8%A7%D8%AF_%D8%AC%D9%85%D8%A7%D9%87%DB%8C%D8%B1_%D8%B4%D9%88%D8%B1%D9%88%DB%8C&amp;action=edit&amp;redlink=1" TargetMode="External"/><Relationship Id="rId1729" Type="http://schemas.openxmlformats.org/officeDocument/2006/relationships/hyperlink" Target="https://fa.wikipedia.org/wiki/%D8%A7%D8%A8%D8%AA%DA%A9%D8%A7%D8%B1_%DA%A9%D9%85%D8%B1%D8%A8%D9%86%D8%AF_%D9%88_%D8%AC%D8%A7%D8%AF%D9%87" TargetMode="External"/><Relationship Id="rId377" Type="http://schemas.openxmlformats.org/officeDocument/2006/relationships/hyperlink" Target="https://fa.wikipedia.org/w/index.php?title=%D8%AE%D9%84%D8%A7%D8%B5%D8%A9_%D8%A7%D9%84%D8%AD%D9%88%D8%A7%D8%AF%D8%AB&amp;action=edit&amp;redlink=1" TargetMode="External"/><Relationship Id="rId584" Type="http://schemas.openxmlformats.org/officeDocument/2006/relationships/hyperlink" Target="https://fa.wikipedia.org/wiki/%D8%B4%DB%8C%D8%B1%D8%A7%D8%B2" TargetMode="External"/><Relationship Id="rId5" Type="http://schemas.openxmlformats.org/officeDocument/2006/relationships/settings" Target="settings.xml"/><Relationship Id="rId237" Type="http://schemas.openxmlformats.org/officeDocument/2006/relationships/hyperlink" Target="https://fa.wikipedia.org/wiki/%D8%AE%DB%8C%D8%A7%D8%A8%D8%A7%D9%86_%D9%86%D8%A7%D8%B5%D8%B1%D8%AE%D8%B3%D8%B1%D9%88" TargetMode="External"/><Relationship Id="rId791" Type="http://schemas.openxmlformats.org/officeDocument/2006/relationships/hyperlink" Target="https://fa.wikipedia.org/wiki/%D8%A7%D8%B3%D8%AA%D8%A8%D8%AF%D8%A7%D8%AF_%D8%B5%D8%BA%DB%8C%D8%B1" TargetMode="External"/><Relationship Id="rId889" Type="http://schemas.openxmlformats.org/officeDocument/2006/relationships/hyperlink" Target="https://fa.wikipedia.org/wiki/%D8%AD%D8%B3%D9%86_%D9%85%D8%B3%D8%AA%D9%88%D9%81%DB%8C%E2%80%8C%D8%A7%D9%84%D9%85%D9%85%D8%A7%D9%84%DA%A9" TargetMode="External"/><Relationship Id="rId1074" Type="http://schemas.openxmlformats.org/officeDocument/2006/relationships/hyperlink" Target="https://fa.wikipedia.org/wiki/%DA%98%D8%A7%D9%86%D8%AF%D8%A7%D8%B1%D9%85%D8%B1%DB%8C_%D8%A7%DB%8C%D8%B1%D8%A7%D9%86" TargetMode="External"/><Relationship Id="rId444" Type="http://schemas.openxmlformats.org/officeDocument/2006/relationships/hyperlink" Target="https://fa.wikipedia.org/wiki/%D8%B1%D8%A7%D9%87%E2%80%8C%D8%A2%D9%87%D9%86" TargetMode="External"/><Relationship Id="rId651" Type="http://schemas.openxmlformats.org/officeDocument/2006/relationships/hyperlink" Target="https://fa.wikipedia.org/wiki/%D8%A7%D8%AD%D9%85%D8%AF_%DA%A9%D8%B3%D8%B1%D9%88%DB%8C" TargetMode="External"/><Relationship Id="rId749" Type="http://schemas.openxmlformats.org/officeDocument/2006/relationships/hyperlink" Target="https://fa.wikipedia.org/wiki/%D9%85%D8%AD%D9%85%D8%AF%D9%88%D9%84%DB%8C_%D8%AE%D8%A7%D9%86_%D8%AA%D9%86%DA%A9%D8%A7%D8%A8%D9%86%DB%8C" TargetMode="External"/><Relationship Id="rId1281" Type="http://schemas.openxmlformats.org/officeDocument/2006/relationships/hyperlink" Target="https://fa.wikipedia.org/wiki/%D8%B4%DB%8C%D8%AE_%D9%85%D8%AD%D9%85%D8%AF_%D8%AE%DB%8C%D8%A7%D8%A8%D8%A7%D9%86%DB%8C" TargetMode="External"/><Relationship Id="rId1379" Type="http://schemas.openxmlformats.org/officeDocument/2006/relationships/hyperlink" Target="https://fa.wikipedia.org/wiki/%D9%85%D8%AD%D9%85%D8%AF%D8%B9%D9%84%DB%8C_%D9%81%D8%B1%D9%88%D8%BA%DB%8C" TargetMode="External"/><Relationship Id="rId1586" Type="http://schemas.openxmlformats.org/officeDocument/2006/relationships/hyperlink" Target="https://fa.wikipedia.org/wiki/%D8%A2%D9%84%D9%85%D8%A7%D9%86_%D9%86%D8%A7%D8%B2%DB%8C" TargetMode="External"/><Relationship Id="rId304" Type="http://schemas.openxmlformats.org/officeDocument/2006/relationships/hyperlink" Target="https://fa.wikipedia.org/wiki/%D9%85%D8%B9%D8%AA%D9%85%D8%AF%DB%8C" TargetMode="External"/><Relationship Id="rId511" Type="http://schemas.openxmlformats.org/officeDocument/2006/relationships/hyperlink" Target="https://fa.wikipedia.org/wiki/%D8%A7%D9%86%D9%82%D9%84%D8%A7%D8%A8_%D9%85%D8%B4%D8%B1%D9%88%D8%B7%D9%87" TargetMode="External"/><Relationship Id="rId609" Type="http://schemas.openxmlformats.org/officeDocument/2006/relationships/hyperlink" Target="https://fa.wikipedia.org/wiki/%D8%A7%D8%B3%D8%AA%D8%A8%D8%AF%D8%A7%D8%AF_%D8%B5%D8%BA%DB%8C%D8%B1" TargetMode="External"/><Relationship Id="rId956" Type="http://schemas.openxmlformats.org/officeDocument/2006/relationships/hyperlink" Target="https://fa.wikipedia.org/wiki/%DA%A9%D8%B1%D8%A7%D8%B3%D9%86%D9%88%D9%88%D8%AF%D8%B3%DA%A9" TargetMode="External"/><Relationship Id="rId1141" Type="http://schemas.openxmlformats.org/officeDocument/2006/relationships/hyperlink" Target="https://fa.wikipedia.org/wiki/%D8%B2%D8%A7%DB%8C%D8%B1_%D8%AE%D8%B6%D8%B1%D8%AE%D8%A7%D9%86_%D8%A7%D9%87%D8%B1%D9%85%DB%8C" TargetMode="External"/><Relationship Id="rId1239" Type="http://schemas.openxmlformats.org/officeDocument/2006/relationships/hyperlink" Target="https://fa.wikipedia.org/w/index.php?title=%D8%B3%DB%8C%D8%AF_%D8%B6%DB%8C%D8%A7%D8%A1_%D8%B7%D8%A8%D8%A7%D8%B7%D8%A8%D8%A7%DB%8C%DB%8C&amp;action=edit&amp;redlink=1" TargetMode="External"/><Relationship Id="rId85" Type="http://schemas.openxmlformats.org/officeDocument/2006/relationships/hyperlink" Target="https://fa.wikipedia.org/wiki/%D8%AC%D8%B2%DB%8C%D8%B1%D9%87%D9%94_%D8%AE%D8%A7%D8%B1%DA%AF" TargetMode="External"/><Relationship Id="rId816" Type="http://schemas.openxmlformats.org/officeDocument/2006/relationships/hyperlink" Target="https://fa.wikipedia.org/wiki/%D8%A7%D8%B3%D8%AA%D8%A8%D8%AF%D8%A7%D8%AF_%D8%B5%D8%BA%DB%8C%D8%B1" TargetMode="External"/><Relationship Id="rId1001" Type="http://schemas.openxmlformats.org/officeDocument/2006/relationships/hyperlink" Target="https://fa.wikipedia.org/wiki/%D8%A2%D8%B0%D8%B1%D8%A8%D8%A7%DB%8C%D8%AC%D8%A7%D9%86_%D8%A7%DB%8C%D8%B1%D8%A7%D9%86" TargetMode="External"/><Relationship Id="rId1446" Type="http://schemas.openxmlformats.org/officeDocument/2006/relationships/hyperlink" Target="http://www.wikifeqh.ir/%D8%AA%D8%B1%DA%A9%DB%8C%D9%87" TargetMode="External"/><Relationship Id="rId1653" Type="http://schemas.openxmlformats.org/officeDocument/2006/relationships/hyperlink" Target="https://fa.wikipedia.org/wiki/%D8%AA%D8%A7%D8%AC%DB%8C%DA%A9%D8%B3%D8%AA%D8%A7%D9%86" TargetMode="External"/><Relationship Id="rId1306" Type="http://schemas.openxmlformats.org/officeDocument/2006/relationships/hyperlink" Target="https://fa.wikipedia.org/wiki/%DA%A9%D9%84%D9%86%D9%84_%D9%BE%D8%B3%DB%8C%D8%A7%D9%86" TargetMode="External"/><Relationship Id="rId1513" Type="http://schemas.openxmlformats.org/officeDocument/2006/relationships/hyperlink" Target="http://www.wikifeqh.ir/%D8%A7%D9%85%D8%A7%D8%B1%D8%A7%D8%AA_%D9%85%D8%AA%D8%AD%D8%AF%D9%87_%D8%B9%D8%B1%D8%A8%DB%8C" TargetMode="External"/><Relationship Id="rId1720" Type="http://schemas.openxmlformats.org/officeDocument/2006/relationships/hyperlink" Target="https://fa.wikipedia.org/wiki/%D8%A7%D8%A8%D8%AA%DA%A9%D8%A7%D8%B1_%DA%A9%D9%85%D8%B1%D8%A8%D9%86%D8%AF_%D9%88_%D8%AC%D8%A7%D8%AF%D9%87" TargetMode="External"/><Relationship Id="rId12" Type="http://schemas.openxmlformats.org/officeDocument/2006/relationships/image" Target="media/image4.gif"/><Relationship Id="rId161" Type="http://schemas.openxmlformats.org/officeDocument/2006/relationships/hyperlink" Target="https://fa.wikipedia.org/wiki/%D8%A2%D8%B0%D8%B1%D8%A8%D8%A7%DB%8C%D8%AC%D8%A7%D9%86_%28%D8%A7%DB%8C%D8%B1%D8%A7%D9%86%29" TargetMode="External"/><Relationship Id="rId399" Type="http://schemas.openxmlformats.org/officeDocument/2006/relationships/hyperlink" Target="https://fa.wikipedia.org/wiki/%D9%81%D8%B1%D9%85%D8%A7%D9%86_%D9%85%D8%B4%D8%B1%D9%88%D8%B7%DB%8C%D8%AA" TargetMode="External"/><Relationship Id="rId259" Type="http://schemas.openxmlformats.org/officeDocument/2006/relationships/hyperlink" Target="https://fa.wikipedia.org/wiki/%D8%AF%D8%A7%D8%B1%D8%A7%D9%84%D9%81%D9%86%D9%88%D9%86" TargetMode="External"/><Relationship Id="rId466" Type="http://schemas.openxmlformats.org/officeDocument/2006/relationships/hyperlink" Target="https://fa.wikipedia.org/wiki/%D9%82%D9%86%D8%AF" TargetMode="External"/><Relationship Id="rId673" Type="http://schemas.openxmlformats.org/officeDocument/2006/relationships/hyperlink" Target="https://fa.wikipedia.org/wiki/%D8%A7%D8%B3%D8%AA%D8%A8%D8%AF%D8%A7%D8%AF_%D8%B5%D8%BA%DB%8C%D8%B1" TargetMode="External"/><Relationship Id="rId880" Type="http://schemas.openxmlformats.org/officeDocument/2006/relationships/hyperlink" Target="https://fa.wikipedia.org/w/index.php?title=%DA%AF%D8%A7%D8%B1%D8%AF_%D9%85%D9%84%DB%8C&amp;action=edit&amp;redlink=1" TargetMode="External"/><Relationship Id="rId1096" Type="http://schemas.openxmlformats.org/officeDocument/2006/relationships/hyperlink" Target="https://fa.wikipedia.org/wiki/%D8%B1%D8%A6%DB%8C%D8%B3_%D8%B9%D9%84%DB%8C_%D8%AF%D9%84%D9%88%D8%A7%D8%B1%DB%8C" TargetMode="External"/><Relationship Id="rId119" Type="http://schemas.openxmlformats.org/officeDocument/2006/relationships/hyperlink" Target="https://fa.wikipedia.org/wiki/%D8%AD%D8%A7%D8%AC%DB%8C_%D9%85%DB%8C%D8%B1%D8%B2%D8%A7_%D8%A2%D9%82%D8%A7%D8%B3%DB%8C" TargetMode="External"/><Relationship Id="rId326" Type="http://schemas.openxmlformats.org/officeDocument/2006/relationships/hyperlink" Target="http://zamaneh.info/articles/654.htm" TargetMode="External"/><Relationship Id="rId533" Type="http://schemas.openxmlformats.org/officeDocument/2006/relationships/hyperlink" Target="https://fa.wikipedia.org/wiki/%D8%A7%D9%86%D9%82%D9%84%D8%A7%D8%A8_%D9%85%D8%B4%D8%B1%D9%88%D8%B7%D9%87" TargetMode="External"/><Relationship Id="rId978" Type="http://schemas.openxmlformats.org/officeDocument/2006/relationships/hyperlink" Target="https://fa.wikipedia.org/wiki/%D9%86%D8%B3%D9%84%E2%80%8C%DA%A9%D8%B4%DB%8C_%D8%A2%D8%B4%D9%88%D8%B1%DB%8C%E2%80%8C%D9%87%D8%A7" TargetMode="External"/><Relationship Id="rId1163" Type="http://schemas.openxmlformats.org/officeDocument/2006/relationships/hyperlink" Target="https://fa.wikipedia.org/wiki/%D8%B9%D8%AB%D9%85%D8%A7%D9%86%DB%8C" TargetMode="External"/><Relationship Id="rId1370" Type="http://schemas.openxmlformats.org/officeDocument/2006/relationships/hyperlink" Target="https://fa.wikipedia.org/wiki/%D8%B1%D9%88%D8%B2%D9%86%D8%A7%D9%85%D9%87" TargetMode="External"/><Relationship Id="rId740" Type="http://schemas.openxmlformats.org/officeDocument/2006/relationships/hyperlink" Target="https://fa.wikipedia.org/wiki/%D8%B9%D9%84%DB%8C%D9%82%D9%84%DB%8C%E2%80%8C%D8%AE%D8%A7%D9%86_%D8%B3%D8%B1%D8%AF%D8%A7%D8%B1_%D8%A7%D8%B3%D8%B9%D8%AF" TargetMode="External"/><Relationship Id="rId838" Type="http://schemas.openxmlformats.org/officeDocument/2006/relationships/hyperlink" Target="https://fa.wikipedia.org/wiki/%D8%A7%D8%B3%D8%AA%D8%A8%D8%AF%D8%A7%D8%AF_%D8%B5%D8%BA%DB%8C%D8%B1" TargetMode="External"/><Relationship Id="rId1023" Type="http://schemas.openxmlformats.org/officeDocument/2006/relationships/hyperlink" Target="https://fa.wikipedia.org/wiki/%D8%B4%D9%85%D8%A7%D8%B1%D9%87_%D8%A7%D8%B3%D8%AA%D8%A7%D9%86%D8%AF%D8%A7%D8%B1%D8%AF_%D8%A8%DB%8C%D9%86%E2%80%8C%D8%A7%D9%84%D9%85%D9%84%D9%84%DB%8C_%DA%A9%D8%AA%D8%A7%D8%A8" TargetMode="External"/><Relationship Id="rId1468" Type="http://schemas.openxmlformats.org/officeDocument/2006/relationships/hyperlink" Target="http://www.wikifeqh.ir/%D9%BE%D8%A7%D9%86_%D8%AA%D8%B1%DA%A9%DB%8C%D8%B3%D9%85" TargetMode="External"/><Relationship Id="rId1675" Type="http://schemas.openxmlformats.org/officeDocument/2006/relationships/hyperlink" Target="https://fa.wikipedia.org/wiki/%DB%B1%DB%B9%DB%B9%DB%B8_%28%D9%85%DB%8C%D9%84%D8%A7%D8%AF%DB%8C%29" TargetMode="External"/><Relationship Id="rId600" Type="http://schemas.openxmlformats.org/officeDocument/2006/relationships/hyperlink" Target="https://fa.wikipedia.org/wiki/%D8%B2%D9%86%D8%AC%D8%A7%D9%86" TargetMode="External"/><Relationship Id="rId1230" Type="http://schemas.openxmlformats.org/officeDocument/2006/relationships/hyperlink" Target="https://fa.wikipedia.org/wiki/%D8%A8%D8%AE%D8%AA%DB%8C%D8%A7%D8%B1%DB%8C" TargetMode="External"/><Relationship Id="rId1328" Type="http://schemas.openxmlformats.org/officeDocument/2006/relationships/hyperlink" Target="https://fa.wikipedia.org/wiki/%D9%88%D8%B2%D8%A7%D8%B1%D8%AA_%D8%A7%D9%85%D9%88%D8%B1_%D8%AE%D8%A7%D8%B1%D8%AC%D9%87_%D8%A8%D8%B1%DB%8C%D8%AA%D8%A7%D9%86%DB%8C%D8%A7" TargetMode="External"/><Relationship Id="rId1535" Type="http://schemas.openxmlformats.org/officeDocument/2006/relationships/hyperlink" Target="https://fa.wikipedia.org/wiki/%DA%86%D9%BE%E2%80%8C%DA%AF%D8%B1%D8%A7%DB%8C%DB%8C" TargetMode="External"/><Relationship Id="rId905" Type="http://schemas.openxmlformats.org/officeDocument/2006/relationships/hyperlink" Target="https://fa.wikipedia.org/wiki/%D8%A7%DB%8C%D8%B1%D8%A7%D9%86_%D8%AF%D8%B1_%D8%AC%D9%86%DA%AF_%D8%AC%D9%87%D8%A7%D9%86%DB%8C_%D8%A7%D9%88%D9%84" TargetMode="External"/><Relationship Id="rId1742" Type="http://schemas.openxmlformats.org/officeDocument/2006/relationships/image" Target="media/image110.png"/><Relationship Id="rId34" Type="http://schemas.openxmlformats.org/officeDocument/2006/relationships/image" Target="media/image23.jpeg"/><Relationship Id="rId1602" Type="http://schemas.openxmlformats.org/officeDocument/2006/relationships/hyperlink" Target="https://en.wikipedia.org/wiki/File:RIAN_archive_699865_Dushanbe_riots,_February_1990.jpg" TargetMode="External"/><Relationship Id="rId183" Type="http://schemas.openxmlformats.org/officeDocument/2006/relationships/hyperlink" Target="https://fa.wikipedia.org/wiki/%D8%AF%D9%88%D8%B1%D9%87%D9%94_%D9%82%D8%A7%D8%AC%D8%A7%D8%B1" TargetMode="External"/><Relationship Id="rId390" Type="http://schemas.openxmlformats.org/officeDocument/2006/relationships/hyperlink" Target="https://fa.wikipedia.org/wiki/%D9%85%D8%B4%D8%B1%D9%88%D8%B7%DB%8C%D8%AA" TargetMode="External"/><Relationship Id="rId250" Type="http://schemas.openxmlformats.org/officeDocument/2006/relationships/hyperlink" Target="https://fa.wikipedia.org/wiki/%D8%AC%D8%BA%D8%B1%D8%A7%D9%81%DB%8C%D8%A7" TargetMode="External"/><Relationship Id="rId488" Type="http://schemas.openxmlformats.org/officeDocument/2006/relationships/hyperlink" Target="https://fa.wikipedia.org/wiki/%D8%B3%D8%A7%D9%84%D8%A7%D8%B1%D8%A7%D9%84%D8%AF%D9%88%D9%84%D9%87" TargetMode="External"/><Relationship Id="rId695" Type="http://schemas.openxmlformats.org/officeDocument/2006/relationships/hyperlink" Target="https://fa.wikipedia.org/wiki/%D8%B6%D8%B1%D8%BA%D8%A7%D9%85%E2%80%8C%D8%A7%D9%84%D8%B3%D9%84%D8%B7%D9%86%D9%87" TargetMode="External"/><Relationship Id="rId110" Type="http://schemas.openxmlformats.org/officeDocument/2006/relationships/hyperlink" Target="https://fa.wikipedia.org/wiki/%DB%B1%DB%B8_%D8%A8%D9%87%D9%85%D9%86" TargetMode="External"/><Relationship Id="rId348" Type="http://schemas.openxmlformats.org/officeDocument/2006/relationships/hyperlink" Target="https://fa.wikipedia.org/w/index.php?title=%D9%85%D8%AD%D8%B1%D9%85_%DB%B1%DB%B2%DB%B5%DB%B3&amp;action=edit&amp;redlink=1" TargetMode="External"/><Relationship Id="rId555" Type="http://schemas.openxmlformats.org/officeDocument/2006/relationships/hyperlink" Target="https://fa.wikipedia.org/wiki/%D8%A7%D8%B3%D8%AA%D8%A8%D8%AF%D8%A7%D8%AF_%D8%B5%D8%BA%DB%8C%D8%B1" TargetMode="External"/><Relationship Id="rId762" Type="http://schemas.openxmlformats.org/officeDocument/2006/relationships/hyperlink" Target="https://fa.wikipedia.org/wiki/%D8%B1%D9%88%D8%B3%DB%8C%D9%87" TargetMode="External"/><Relationship Id="rId1185" Type="http://schemas.openxmlformats.org/officeDocument/2006/relationships/hyperlink" Target="https://fa.wikipedia.org/wiki/%D8%B4%DB%8C%D8%AE_%D8%AE%D8%B2%D8%B9%D9%84" TargetMode="External"/><Relationship Id="rId1392" Type="http://schemas.openxmlformats.org/officeDocument/2006/relationships/hyperlink" Target="https://img9.irna.ir/d/r2/2019/08/07/3/156531945.jpg" TargetMode="External"/><Relationship Id="rId208" Type="http://schemas.openxmlformats.org/officeDocument/2006/relationships/hyperlink" Target="https://fa.wikipedia.org/wiki/Wayback_Machine" TargetMode="External"/><Relationship Id="rId415" Type="http://schemas.openxmlformats.org/officeDocument/2006/relationships/hyperlink" Target="https://fa.wikipedia.org/wiki/%D8%AA%D9%87%D8%B1%D8%A7%D9%86" TargetMode="External"/><Relationship Id="rId622" Type="http://schemas.openxmlformats.org/officeDocument/2006/relationships/hyperlink" Target="https://fa.wikipedia.org/wiki/%D8%A7%D8%B3%D8%AA%D8%A8%D8%AF%D8%A7%D8%AF_%D8%B5%D8%BA%DB%8C%D8%B1" TargetMode="External"/><Relationship Id="rId1045" Type="http://schemas.openxmlformats.org/officeDocument/2006/relationships/hyperlink" Target="https://fa.wikipedia.org/wiki/%D8%B1%D9%88%D8%B3%DB%8C%D9%87_%D8%AA%D8%B2%D8%A7%D8%B1%DB%8C" TargetMode="External"/><Relationship Id="rId1252" Type="http://schemas.openxmlformats.org/officeDocument/2006/relationships/hyperlink" Target="https://fa.wikipedia.org/wiki/%D8%B4%D9%88%D8%B1%D9%88%DB%8C" TargetMode="External"/><Relationship Id="rId1697" Type="http://schemas.openxmlformats.org/officeDocument/2006/relationships/image" Target="media/image89.emf"/><Relationship Id="rId927" Type="http://schemas.openxmlformats.org/officeDocument/2006/relationships/hyperlink" Target="https://fa.wikipedia.org/w/index.php?title=%DA%A9%D9%85%DB%8C%D8%AA%D9%87_%D8%A7%DB%8C%D8%B1%D8%A7%D9%86_%D8%A2%D8%B2%D8%A7%D8%AF&amp;action=edit&amp;redlink=1" TargetMode="External"/><Relationship Id="rId1112" Type="http://schemas.openxmlformats.org/officeDocument/2006/relationships/hyperlink" Target="https://fa.wikipedia.org/wiki/%DA%A9%D9%86%D8%B3%D9%88%D9%84" TargetMode="External"/><Relationship Id="rId1557" Type="http://schemas.openxmlformats.org/officeDocument/2006/relationships/hyperlink" Target="https://fa.wikipedia.org/wiki/%DA%86%DA%A9%D9%85%D9%87" TargetMode="External"/><Relationship Id="rId1764" Type="http://schemas.openxmlformats.org/officeDocument/2006/relationships/hyperlink" Target="https://fa.wikipedia.org/wiki/%D8%B5%D9%85%D8%AF_%D8%A8%D9%87%D8%B1%D9%86%DA%AF%DB%8C" TargetMode="External"/><Relationship Id="rId56" Type="http://schemas.openxmlformats.org/officeDocument/2006/relationships/hyperlink" Target="https://fa.wikipedia.org/wiki/%D8%B9%D9%84%D9%88%DB%8C" TargetMode="External"/><Relationship Id="rId1417" Type="http://schemas.openxmlformats.org/officeDocument/2006/relationships/hyperlink" Target="http://www.wikifeqh.ir/%D9%84%D8%A8%D9%86%D8%A7%D9%86" TargetMode="External"/><Relationship Id="rId1624" Type="http://schemas.openxmlformats.org/officeDocument/2006/relationships/hyperlink" Target="https://fa.wikipedia.org/wiki/%D8%AC%D9%85%D9%87%D9%88%D8%B1%DB%8C_%D8%B3%D9%88%D8%B3%DB%8C%D8%A7%D9%84%DB%8C%D8%B3%D8%AA%DB%8C_%D8%B4%D9%88%D8%B1%D9%88%DB%8C_%D8%A7%D9%88%DA%A9%D8%B1%D8%A7%DB%8C%D9%86" TargetMode="External"/><Relationship Id="rId272" Type="http://schemas.openxmlformats.org/officeDocument/2006/relationships/hyperlink" Target="https://fa.wikipedia.org/wiki/%D8%AF%D8%A7%D8%B1%D8%A7%D9%84%D9%81%D9%86%D9%88%D9%86" TargetMode="External"/><Relationship Id="rId577" Type="http://schemas.openxmlformats.org/officeDocument/2006/relationships/hyperlink" Target="https://fa.wikipedia.org/wiki/%D8%A7%D8%B3%D8%AA%D8%A8%D8%AF%D8%A7%D8%AF_%D8%B5%D8%BA%DB%8C%D8%B1" TargetMode="External"/><Relationship Id="rId132" Type="http://schemas.openxmlformats.org/officeDocument/2006/relationships/hyperlink" Target="https://fa.wikipedia.org/wiki/%D9%82%D9%85%D9%87" TargetMode="External"/><Relationship Id="rId784" Type="http://schemas.openxmlformats.org/officeDocument/2006/relationships/hyperlink" Target="https://fa.wikipedia.org/wiki/%D8%A7%D8%B3%D8%AA%D8%A8%D8%AF%D8%A7%D8%AF_%D8%B5%D8%BA%DB%8C%D8%B1" TargetMode="External"/><Relationship Id="rId991" Type="http://schemas.openxmlformats.org/officeDocument/2006/relationships/hyperlink" Target="https://fa.wikipedia.org/wiki/%D9%88%D8%A7%D8%AD%D8%AF%D9%87%D8%A7%DB%8C_%D8%AF%D8%A7%D9%88%D8%B7%D9%84%D8%A8_%D8%A7%D8%B1%D9%85%D9%86%DB%8C" TargetMode="External"/><Relationship Id="rId1067" Type="http://schemas.openxmlformats.org/officeDocument/2006/relationships/hyperlink" Target="https://fa.wikipedia.org/wiki/%DB%B1%DB%B9%DB%B1%DB%B5_%28%D9%85%DB%8C%D9%84%D8%A7%D8%AF%DB%8C%29" TargetMode="External"/><Relationship Id="rId437" Type="http://schemas.openxmlformats.org/officeDocument/2006/relationships/hyperlink" Target="http://www.magiran.com/article.asp?AID=2288" TargetMode="External"/><Relationship Id="rId644" Type="http://schemas.openxmlformats.org/officeDocument/2006/relationships/hyperlink" Target="https://fa.wikipedia.org/wiki/%D8%A7%D8%B3%D8%AA%D8%A8%D8%AF%D8%A7%D8%AF_%D8%B5%D8%BA%DB%8C%D8%B1" TargetMode="External"/><Relationship Id="rId851" Type="http://schemas.openxmlformats.org/officeDocument/2006/relationships/hyperlink" Target="https://fa.wikipedia.org/wiki/%D8%A7%D8%B3%D8%AA%D8%A8%D8%AF%D8%A7%D8%AF_%D8%B5%D8%BA%DB%8C%D8%B1" TargetMode="External"/><Relationship Id="rId1274" Type="http://schemas.openxmlformats.org/officeDocument/2006/relationships/hyperlink" Target="https://fa.wikipedia.org/wiki/%DA%A9%D9%86%D9%81%D8%B1%D8%A7%D9%86%D8%B3_%D8%B5%D9%84%D8%AD_%D9%BE%D8%A7%D8%B1%DB%8C%D8%B3" TargetMode="External"/><Relationship Id="rId1481" Type="http://schemas.openxmlformats.org/officeDocument/2006/relationships/hyperlink" Target="http://www.wikifeqh.ir/%D9%85%D9%84%DB%8C_%DA%AF%D8%B1%D8%A7%DB%8C%DB%8C_%DB%8C%D9%87%D9%88%D8%AF" TargetMode="External"/><Relationship Id="rId1579" Type="http://schemas.openxmlformats.org/officeDocument/2006/relationships/hyperlink" Target="https://fa.wikipedia.org/wiki/%D8%A7%DB%8C%D8%B1%D9%88%D8%A7%D9%86" TargetMode="External"/><Relationship Id="rId504" Type="http://schemas.openxmlformats.org/officeDocument/2006/relationships/hyperlink" Target="https://fa.wikipedia.org/wiki/%D8%AE%D8%A7%DA%A9%E2%80%8C%D8%B3%D9%BE%D8%A7%D8%B1%DB%8C" TargetMode="External"/><Relationship Id="rId711" Type="http://schemas.openxmlformats.org/officeDocument/2006/relationships/hyperlink" Target="https://fa.wikipedia.org/wiki/%D8%A7%D8%B3%D8%AA%D8%A8%D8%AF%D8%A7%D8%AF_%D8%B5%D8%BA%DB%8C%D8%B1" TargetMode="External"/><Relationship Id="rId949" Type="http://schemas.openxmlformats.org/officeDocument/2006/relationships/hyperlink" Target="https://fa.wikipedia.org/wiki/%D9%85%DB%8C%D8%AF%D8%A7%D9%86_%D8%AA%D9%88%D9%BE%D8%AE%D8%A7%D9%86%D9%87" TargetMode="External"/><Relationship Id="rId1134" Type="http://schemas.openxmlformats.org/officeDocument/2006/relationships/hyperlink" Target="https://fa.wikipedia.org/w/index.php?title=%D8%A7%D8%B3%D9%85%D8%A7%D8%B9%DB%8C%D9%84_%D8%AE%D8%A7%D9%86_%D8%B5%D9%88%D9%84%D8%AA_%D8%A7%D9%84%D8%AF%D9%88%D9%84%D9%87_%D9%82%D8%B4%D9%82%D8%A7%DB%8C%DB%8C_%D8%B3%D8%B1%D8%AF%D8%A7%D8%B1_%D8%AC%D9%86%D9%88%D8%A8&amp;action=edit&amp;redlink=1" TargetMode="External"/><Relationship Id="rId1341" Type="http://schemas.openxmlformats.org/officeDocument/2006/relationships/hyperlink" Target="https://fa.wikipedia.org/wiki/%D8%B9%D9%84%DB%8C%D9%82%D9%84%DB%8C_%D9%85%D8%B3%D8%B9%D9%88%D8%AF_%D8%A7%D9%86%D8%B5%D8%A7%D8%B1%DB%8C" TargetMode="External"/><Relationship Id="rId1786" Type="http://schemas.openxmlformats.org/officeDocument/2006/relationships/fontTable" Target="fontTable.xml"/><Relationship Id="rId78" Type="http://schemas.openxmlformats.org/officeDocument/2006/relationships/hyperlink" Target="https://fa.wikipedia.org/wiki/%D8%A8%D8%B1%DB%8C%D8%AA%D8%A7%D9%86%DB%8C%D8%A7" TargetMode="External"/><Relationship Id="rId809" Type="http://schemas.openxmlformats.org/officeDocument/2006/relationships/hyperlink" Target="https://fa.wikipedia.org/wiki/%D8%A7%D8%B3%D8%AA%D8%A8%D8%AF%D8%A7%D8%AF_%D8%B5%D8%BA%DB%8C%D8%B1" TargetMode="External"/><Relationship Id="rId1201" Type="http://schemas.openxmlformats.org/officeDocument/2006/relationships/hyperlink" Target="https://fa.wikipedia.org/wiki/%D8%B3%DB%8C%D8%B3%D8%AA%D8%A7%D9%86" TargetMode="External"/><Relationship Id="rId1439" Type="http://schemas.openxmlformats.org/officeDocument/2006/relationships/hyperlink" Target="http://www.wikifeqh.ir/%D8%B3%D9%86%DB%8C" TargetMode="External"/><Relationship Id="rId1646" Type="http://schemas.openxmlformats.org/officeDocument/2006/relationships/hyperlink" Target="https://fa.wikipedia.org/wiki/%DA%AF%D8%B1%D8%AC%D8%B3%D8%AA%D8%A7%D9%86" TargetMode="External"/><Relationship Id="rId1506" Type="http://schemas.openxmlformats.org/officeDocument/2006/relationships/hyperlink" Target="http://www.wikifeqh.ir/%D8%B9%D8%B1%D8%A7%D9%82" TargetMode="External"/><Relationship Id="rId1713" Type="http://schemas.openxmlformats.org/officeDocument/2006/relationships/image" Target="media/image97.jpeg"/><Relationship Id="rId294" Type="http://schemas.openxmlformats.org/officeDocument/2006/relationships/hyperlink" Target="https://fa.wikipedia.org/wiki/%D8%AF%D8%A7%D8%B1%D8%A7%D9%84%D9%81%D9%86%D9%88%D9%86" TargetMode="External"/><Relationship Id="rId154" Type="http://schemas.openxmlformats.org/officeDocument/2006/relationships/hyperlink" Target="https://fa.wikipedia.org/wiki/%D8%A7%D9%85%DB%8C%D8%B1%DA%A9%D8%A8%DB%8C%D8%B1" TargetMode="External"/><Relationship Id="rId361" Type="http://schemas.openxmlformats.org/officeDocument/2006/relationships/hyperlink" Target="https://fa.wikipedia.org/wiki/%D9%88%D9%82%D8%A7%DB%8C%D8%B9_%D8%A7%D8%AA%D9%81%D8%A7%D9%82%DB%8C%D9%87" TargetMode="External"/><Relationship Id="rId599" Type="http://schemas.openxmlformats.org/officeDocument/2006/relationships/hyperlink" Target="https://fa.wikipedia.org/wiki/%DB%8C%D8%AD%DB%8C%DB%8C_%D8%AF%D9%88%D9%84%D8%AA%E2%80%8C%D8%A2%D8%A8%D8%A7%D8%AF%DB%8C" TargetMode="External"/><Relationship Id="rId459" Type="http://schemas.openxmlformats.org/officeDocument/2006/relationships/hyperlink" Target="https://fa.wikipedia.org/wiki/%D9%88%D8%A8%D8%A7" TargetMode="External"/><Relationship Id="rId666" Type="http://schemas.openxmlformats.org/officeDocument/2006/relationships/hyperlink" Target="https://fa.wikipedia.org/wiki/%D8%A7%D8%B3%D8%AA%D8%A8%D8%AF%D8%A7%D8%AF_%D8%B5%D8%BA%DB%8C%D8%B1" TargetMode="External"/><Relationship Id="rId873" Type="http://schemas.openxmlformats.org/officeDocument/2006/relationships/hyperlink" Target="https://fa.wikipedia.org/wiki/%D8%A7%D8%B3%D8%AA%D8%A7%D9%86_%D9%81%D8%A7%D8%B1%D8%B3" TargetMode="External"/><Relationship Id="rId1089" Type="http://schemas.openxmlformats.org/officeDocument/2006/relationships/hyperlink" Target="https://fa.wikipedia.org/wiki/%D9%BE%D9%84%DB%8C%D8%B3_%D8%AC%D9%86%D9%88%D8%A8" TargetMode="External"/><Relationship Id="rId1296" Type="http://schemas.openxmlformats.org/officeDocument/2006/relationships/hyperlink" Target="https://fa.wikipedia.org/w/index.php?title=%DA%A9%D9%85%D8%A7%D9%84%DB%8C%D8%B3%D8%AA%E2%80%8C%D9%87%D8%A7&amp;action=edit&amp;redlink=1" TargetMode="External"/><Relationship Id="rId221" Type="http://schemas.openxmlformats.org/officeDocument/2006/relationships/image" Target="media/image53.jpeg"/><Relationship Id="rId319" Type="http://schemas.openxmlformats.org/officeDocument/2006/relationships/hyperlink" Target="http://zamaneh.info/articles/654.htm" TargetMode="External"/><Relationship Id="rId526" Type="http://schemas.openxmlformats.org/officeDocument/2006/relationships/hyperlink" Target="https://fa.wikipedia.org/wiki/%D8%A7%D9%86%D9%82%D9%84%D8%A7%D8%A8_%D9%85%D8%B4%D8%B1%D9%88%D8%B7%D9%87" TargetMode="External"/><Relationship Id="rId1156" Type="http://schemas.openxmlformats.org/officeDocument/2006/relationships/hyperlink" Target="https://fa.wikipedia.org/wiki/%D8%A2%D8%A8%D8%A7%D8%AF%D8%A7%D9%86" TargetMode="External"/><Relationship Id="rId1363" Type="http://schemas.openxmlformats.org/officeDocument/2006/relationships/hyperlink" Target="https://fa.wikipedia.org/wiki/%D9%85%D8%A7%D9%84%DB%8C%D8%A7%D8%AA" TargetMode="External"/><Relationship Id="rId733" Type="http://schemas.openxmlformats.org/officeDocument/2006/relationships/hyperlink" Target="https://fa.wikipedia.org/wiki/%D8%A7%D8%B3%D8%AA%D8%A8%D8%AF%D8%A7%D8%AF_%D8%B5%D8%BA%DB%8C%D8%B1" TargetMode="External"/><Relationship Id="rId940" Type="http://schemas.openxmlformats.org/officeDocument/2006/relationships/hyperlink" Target="https://fa.wikipedia.org/w/index.php?title=%D8%B9%D8%B5%D8%B1_%D8%AC%D8%AF%DB%8C%D8%AF_%28%D9%86%D8%B4%D8%B1%DB%8C%D9%87%29&amp;action=edit&amp;redlink=1" TargetMode="External"/><Relationship Id="rId1016" Type="http://schemas.openxmlformats.org/officeDocument/2006/relationships/hyperlink" Target="https://fa.wikipedia.org/wiki/%D8%A7%D8%AD%D9%85%D8%AF_%DA%A9%D8%B3%D8%B1%D9%88%DB%8C_%D8%AA%D8%A8%D8%B1%DB%8C%D8%B2%DB%8C" TargetMode="External"/><Relationship Id="rId1570" Type="http://schemas.openxmlformats.org/officeDocument/2006/relationships/hyperlink" Target="https://fa.wikipedia.org/wiki/%D8%A7%D9%85%D8%A7%D8%B1%D8%A7%D8%AA" TargetMode="External"/><Relationship Id="rId1668" Type="http://schemas.openxmlformats.org/officeDocument/2006/relationships/hyperlink" Target="https://fa.wikipedia.org/wiki/%D9%81%D8%B1%D9%88%D9%BE%D8%A7%D8%B4%DB%8C_%D8%A7%D8%AA%D8%AD%D8%A7%D8%AF_%D8%AC%D9%85%D8%A7%D9%87%DB%8C%D8%B1_%D8%B4%D9%88%D8%B1%D9%88%DB%8C" TargetMode="External"/><Relationship Id="rId800" Type="http://schemas.openxmlformats.org/officeDocument/2006/relationships/hyperlink" Target="https://fa.wikipedia.org/wiki/%D8%A7%D8%B3%D8%AA%D8%A8%D8%AF%D8%A7%D8%AF_%D8%B5%D8%BA%DB%8C%D8%B1" TargetMode="External"/><Relationship Id="rId1223" Type="http://schemas.openxmlformats.org/officeDocument/2006/relationships/hyperlink" Target="https://fa.wikipedia.org/wiki/%D8%AD%D8%AC%D8%A7%D8%B2" TargetMode="External"/><Relationship Id="rId1430" Type="http://schemas.openxmlformats.org/officeDocument/2006/relationships/hyperlink" Target="http://www.wikifeqh.ir/%D9%84%DB%8C%D8%A8%DB%8C" TargetMode="External"/><Relationship Id="rId1528" Type="http://schemas.openxmlformats.org/officeDocument/2006/relationships/hyperlink" Target="https://fa.wikipedia.org/w/index.php?title=%D8%A7%D8%AD%D9%85%D8%AF_%D8%A8%D9%86_%D9%86%D8%B9%D9%85%D8%A7%D9%86_%D8%A7%D9%84%DA%A9%D8%B9%D8%A8%DB%8C&amp;action=edit&amp;redlink=1" TargetMode="External"/><Relationship Id="rId1735" Type="http://schemas.openxmlformats.org/officeDocument/2006/relationships/image" Target="media/image105.jpeg"/><Relationship Id="rId27" Type="http://schemas.openxmlformats.org/officeDocument/2006/relationships/image" Target="media/image19.jpeg"/><Relationship Id="rId176" Type="http://schemas.openxmlformats.org/officeDocument/2006/relationships/hyperlink" Target="https://fa.wikipedia.org/w/index.php?title=%D9%86%D9%88%D8%B1%D9%85%D8%AD%D9%85%D8%AF_%D8%AE%D8%A7%D9%86_%D9%82%D8%A7%D8%AC%D8%A7%D8%B1&amp;action=edit&amp;redlink=1" TargetMode="External"/><Relationship Id="rId383" Type="http://schemas.openxmlformats.org/officeDocument/2006/relationships/hyperlink" Target="https://fa.wikipedia.org/wiki/%D9%85%D8%AC%D9%84%D8%B3_%28%D8%B1%D9%88%D8%B2%D9%86%D8%A7%D9%85%D9%87%29" TargetMode="External"/><Relationship Id="rId590" Type="http://schemas.openxmlformats.org/officeDocument/2006/relationships/hyperlink" Target="https://fa.wikipedia.org/wiki/%D8%B4%DB%8C%D8%AE_%D9%81%D8%B6%D9%84%E2%80%8C%D8%A7%D9%84%D9%84%D9%87_%D9%86%D9%88%D8%B1%DB%8C" TargetMode="External"/><Relationship Id="rId243" Type="http://schemas.openxmlformats.org/officeDocument/2006/relationships/hyperlink" Target="https://fa.wikipedia.org/wiki/%D8%AC%D8%B1%D8%A7%D8%AD%DB%8C" TargetMode="External"/><Relationship Id="rId450" Type="http://schemas.openxmlformats.org/officeDocument/2006/relationships/hyperlink" Target="https://fa.wikipedia.org/wiki/%D9%82%D8%B1%D8%A7%D9%86" TargetMode="External"/><Relationship Id="rId688" Type="http://schemas.openxmlformats.org/officeDocument/2006/relationships/hyperlink" Target="https://fa.wikipedia.org/wiki/%D8%A7%D8%B3%D8%AA%D8%A8%D8%AF%D8%A7%D8%AF_%D8%B5%D8%BA%DB%8C%D8%B1" TargetMode="External"/><Relationship Id="rId895" Type="http://schemas.openxmlformats.org/officeDocument/2006/relationships/hyperlink" Target="https://fa.wikipedia.org/w/index.php?title=%D8%AF%D9%88%D9%84%D8%AA_%D9%85%D9%87%D8%A7%D8%AC%D8%B1%DB%8C%D9%86&amp;action=edit&amp;redlink=1" TargetMode="External"/><Relationship Id="rId1080" Type="http://schemas.openxmlformats.org/officeDocument/2006/relationships/hyperlink" Target="https://fa.wikipedia.org/wiki/%D8%A7%D8%B4%D8%BA%D8%A7%D9%84_%D8%A8%D9%88%D8%B4%D9%87%D8%B1" TargetMode="External"/><Relationship Id="rId103" Type="http://schemas.openxmlformats.org/officeDocument/2006/relationships/hyperlink" Target="https://fa.wikipedia.org/wiki/%D8%A7%D8%B3%D9%BE%D8%A7%D9%86%DB%8C%D8%A7" TargetMode="External"/><Relationship Id="rId310" Type="http://schemas.openxmlformats.org/officeDocument/2006/relationships/hyperlink" Target="http://www.iran-newspaper.com/" TargetMode="External"/><Relationship Id="rId548" Type="http://schemas.openxmlformats.org/officeDocument/2006/relationships/hyperlink" Target="https://fa.wikipedia.org/wiki/%D9%85%D8%AD%D9%85%D8%AF%D8%B9%D9%84%DB%8C%E2%80%8C%D8%B4%D8%A7%D9%87" TargetMode="External"/><Relationship Id="rId755" Type="http://schemas.openxmlformats.org/officeDocument/2006/relationships/hyperlink" Target="https://fa.wikipedia.org/wiki/%D9%85%D8%B3%D8%AA%D8%B4%D8%A7%D8%B1%D8%A7%D9%84%D8%AF%D9%88%D9%84%D9%87" TargetMode="External"/><Relationship Id="rId962" Type="http://schemas.openxmlformats.org/officeDocument/2006/relationships/hyperlink" Target="https://fa.wikipedia.org/wiki/%D8%B1%D9%88%D8%A7%D8%A8%D8%B7_%D8%A7%DB%8C%D8%B1%D8%A7%D9%86_%D9%88_%D8%A2%D9%84%D9%85%D8%A7%D9%86" TargetMode="External"/><Relationship Id="rId1178" Type="http://schemas.openxmlformats.org/officeDocument/2006/relationships/hyperlink" Target="https://fa.wikipedia.org/w/index.php?title=%D8%A7%D8%B1%D8%AA%D8%B4_%D9%85%D8%AA%D9%81%D9%82%DB%8C%D9%86&amp;action=edit&amp;redlink=1" TargetMode="External"/><Relationship Id="rId1385" Type="http://schemas.openxmlformats.org/officeDocument/2006/relationships/hyperlink" Target="https://fa.wikipedia.org/wiki/%D9%85%D8%B7%D8%A8%D9%88%D8%B9%D8%A7%D8%AA" TargetMode="External"/><Relationship Id="rId1592" Type="http://schemas.openxmlformats.org/officeDocument/2006/relationships/hyperlink" Target="https://fa.wikipedia.org/wiki/%D9%81%D8%B1%D9%88%D9%BE%D8%A7%D8%B4%DB%8C" TargetMode="External"/><Relationship Id="rId91" Type="http://schemas.openxmlformats.org/officeDocument/2006/relationships/image" Target="media/image44.jpeg"/><Relationship Id="rId408" Type="http://schemas.openxmlformats.org/officeDocument/2006/relationships/hyperlink" Target="https://fa.wikipedia.org/wiki/%D9%85%D8%B4%D9%87%D8%AF" TargetMode="External"/><Relationship Id="rId615" Type="http://schemas.openxmlformats.org/officeDocument/2006/relationships/hyperlink" Target="https://fa.wikipedia.org/wiki/%D8%A7%D8%B3%D8%AA%D8%A8%D8%AF%D8%A7%D8%AF_%D8%B5%D8%BA%DB%8C%D8%B1" TargetMode="External"/><Relationship Id="rId822" Type="http://schemas.openxmlformats.org/officeDocument/2006/relationships/hyperlink" Target="https://fa.wikipedia.org/wiki/%D8%A7%D8%B3%D8%AA%D8%A8%D8%AF%D8%A7%D8%AF_%D8%B5%D8%BA%DB%8C%D8%B1" TargetMode="External"/><Relationship Id="rId1038" Type="http://schemas.openxmlformats.org/officeDocument/2006/relationships/hyperlink" Target="https://fa.wikipedia.org/wiki/%D8%AA%D8%A8%D8%B1%DB%8C%D8%B2" TargetMode="External"/><Relationship Id="rId1245" Type="http://schemas.openxmlformats.org/officeDocument/2006/relationships/hyperlink" Target="https://fa.wikipedia.org/wiki/%DA%A9%D9%85%DB%8C%D8%AA%D9%87_%D9%85%D8%AC%D8%A7%D8%B2%D8%A7%D8%AA" TargetMode="External"/><Relationship Id="rId1452" Type="http://schemas.openxmlformats.org/officeDocument/2006/relationships/hyperlink" Target="http://www.wikifeqh.ir/%D9%85%D8%B5%D8%B1" TargetMode="External"/><Relationship Id="rId1105" Type="http://schemas.openxmlformats.org/officeDocument/2006/relationships/hyperlink" Target="https://fa.wikipedia.org/wiki/%D8%AA%D9%87%D8%B1%D8%A7%D9%86" TargetMode="External"/><Relationship Id="rId1312" Type="http://schemas.openxmlformats.org/officeDocument/2006/relationships/hyperlink" Target="https://fa.wikipedia.org/wiki/%D9%85%D8%AD%D9%85%D8%AF%D8%AA%D9%82%DB%8C_%D8%AE%D8%A7%D9%86_%D9%BE%D8%B3%DB%8C%D8%A7%D9%86" TargetMode="External"/><Relationship Id="rId1757" Type="http://schemas.openxmlformats.org/officeDocument/2006/relationships/hyperlink" Target="https://fa.wikipedia.org/wiki/%D8%A7%DB%8C%D8%B1%D8%A7%D9%86_%D8%A8%DB%8C%D9%86_%D8%AF%D9%88_%D8%A7%D9%86%D9%82%D9%84%D8%A7%D8%A8" TargetMode="External"/><Relationship Id="rId49" Type="http://schemas.openxmlformats.org/officeDocument/2006/relationships/image" Target="media/image24.png"/><Relationship Id="rId1617" Type="http://schemas.openxmlformats.org/officeDocument/2006/relationships/hyperlink" Target="https://fa.wikipedia.org/wiki/%D9%84%DB%8C%D8%AA%D9%88%D8%A7%D9%86%DB%8C" TargetMode="External"/><Relationship Id="rId198" Type="http://schemas.openxmlformats.org/officeDocument/2006/relationships/hyperlink" Target="https://fa.wikipedia.org/wiki/%D8%A7%D9%85%DB%8C%D8%B1%DA%A9%D8%A8%DB%8C%D8%B1" TargetMode="External"/><Relationship Id="rId265" Type="http://schemas.openxmlformats.org/officeDocument/2006/relationships/hyperlink" Target="https://fa.wikipedia.org/wiki/%D9%85%D8%B9%D8%AF%D9%86" TargetMode="External"/><Relationship Id="rId472" Type="http://schemas.openxmlformats.org/officeDocument/2006/relationships/hyperlink" Target="https://fa.wikipedia.org/wiki/%D8%A7%D9%86%D9%82%D9%84%D8%A7%D8%A8_%D9%85%D8%B4%D8%B1%D9%88%D8%B7%D9%87" TargetMode="External"/><Relationship Id="rId125" Type="http://schemas.openxmlformats.org/officeDocument/2006/relationships/hyperlink" Target="https://fa.wikipedia.org/wiki/%D8%A7%D9%85%DB%8C%D8%B1%DA%A9%D8%A8%DB%8C%D8%B1" TargetMode="External"/><Relationship Id="rId332" Type="http://schemas.openxmlformats.org/officeDocument/2006/relationships/image" Target="media/image63.png"/><Relationship Id="rId777" Type="http://schemas.openxmlformats.org/officeDocument/2006/relationships/hyperlink" Target="https://fa.wikipedia.org/wiki/%D8%A7%D8%B3%D8%AA%D8%A8%D8%AF%D8%A7%D8%AF_%D8%B5%D8%BA%DB%8C%D8%B1" TargetMode="External"/><Relationship Id="rId984" Type="http://schemas.openxmlformats.org/officeDocument/2006/relationships/hyperlink" Target="https://fa.wikipedia.org/wiki/%D9%85%D9%82%D8%A7%D9%88%D9%85%D8%AA_%D9%88%D8%A7%D9%86" TargetMode="External"/><Relationship Id="rId637" Type="http://schemas.openxmlformats.org/officeDocument/2006/relationships/hyperlink" Target="https://fa.wikipedia.org/wiki/%D8%A7%D8%B3%D8%AA%D8%A8%D8%AF%D8%A7%D8%AF_%D8%B5%D8%BA%DB%8C%D8%B1" TargetMode="External"/><Relationship Id="rId844" Type="http://schemas.openxmlformats.org/officeDocument/2006/relationships/hyperlink" Target="https://fa.wikipedia.org/wiki/%D8%A7%D8%B3%D8%AA%D8%A8%D8%AF%D8%A7%D8%AF_%D8%B5%D8%BA%DB%8C%D8%B1" TargetMode="External"/><Relationship Id="rId1267" Type="http://schemas.openxmlformats.org/officeDocument/2006/relationships/hyperlink" Target="https://fa.wikipedia.org/wiki/%D9%86%D8%A8%D8%B1%D8%AF_%D8%A8%D8%A7%DA%A9%D9%88" TargetMode="External"/><Relationship Id="rId1474" Type="http://schemas.openxmlformats.org/officeDocument/2006/relationships/hyperlink" Target="http://www.wikifeqh.ir/%D9%82%D8%A7%D9%87%D8%B1%D9%87" TargetMode="External"/><Relationship Id="rId1681" Type="http://schemas.openxmlformats.org/officeDocument/2006/relationships/hyperlink" Target="https://fa.wikipedia.org/wiki/%DB%B2%DB%B0%DB%B0%DB%B4_%28%D9%85%DB%8C%D9%84%D8%A7%D8%AF%DB%8C%29" TargetMode="External"/><Relationship Id="rId704" Type="http://schemas.openxmlformats.org/officeDocument/2006/relationships/hyperlink" Target="https://fa.wikipedia.org/wiki/%D8%AA%D8%A7%D9%84%D8%B4" TargetMode="External"/><Relationship Id="rId911" Type="http://schemas.openxmlformats.org/officeDocument/2006/relationships/hyperlink" Target="https://fa.wikipedia.org/wiki/%D8%A2%D8%B0%D8%B1%D8%A8%D8%A7%DB%8C%D8%AC%D8%A7%D9%86_%D8%BA%D8%B1%D8%A8%DB%8C" TargetMode="External"/><Relationship Id="rId1127" Type="http://schemas.openxmlformats.org/officeDocument/2006/relationships/hyperlink" Target="https://fa.wikipedia.org/wiki/%D8%B3%DB%8C%D8%AF_%D9%85%D8%B1%D8%AA%D8%B6%DB%8C_%D9%85%D8%AC%D8%AA%D9%87%D8%AF_%D8%A7%D9%87%D8%B1%D9%85%DB%8C" TargetMode="External"/><Relationship Id="rId1334" Type="http://schemas.openxmlformats.org/officeDocument/2006/relationships/hyperlink" Target="https://fa.wikipedia.org/wiki/%D9%BE%D8%B3%E2%80%8C%D9%82%D9%84%D8%B9%D9%87" TargetMode="External"/><Relationship Id="rId1541" Type="http://schemas.openxmlformats.org/officeDocument/2006/relationships/hyperlink" Target="https://fa.wikipedia.org/wiki/%D8%AD%D9%85%D8%B1%DB%8C%D9%86" TargetMode="External"/><Relationship Id="rId1779" Type="http://schemas.openxmlformats.org/officeDocument/2006/relationships/hyperlink" Target="http://www.iranicaonline.org/articles/constitutional-revolution-ii" TargetMode="External"/><Relationship Id="rId40" Type="http://schemas.openxmlformats.org/officeDocument/2006/relationships/hyperlink" Target="https://www.wikizero.com/fa/%DB%B1%DB%B0%DB%B4%DB%B1_(%D9%85%DB%8C%D9%84%D8%A7%D8%AF%DB%8C)" TargetMode="External"/><Relationship Id="rId1401" Type="http://schemas.openxmlformats.org/officeDocument/2006/relationships/hyperlink" Target="http://www.wikifeqh.ir/%D8%A7%DB%8C%D8%B1%D8%A7%D9%86" TargetMode="External"/><Relationship Id="rId1639" Type="http://schemas.openxmlformats.org/officeDocument/2006/relationships/hyperlink" Target="https://fa.wikipedia.org/wiki/%DB%B3_%D8%A7%DA%A9%D8%AA%D8%A8%D8%B1" TargetMode="External"/><Relationship Id="rId1706" Type="http://schemas.openxmlformats.org/officeDocument/2006/relationships/hyperlink" Target="http://fa.wikipedia.org/wiki/%DA%98%D8%A7%D9%86%D9%88%DB%8C%D9%87" TargetMode="External"/><Relationship Id="rId287" Type="http://schemas.openxmlformats.org/officeDocument/2006/relationships/hyperlink" Target="https://fa.wikipedia.org/wiki/%D8%AF%D8%A7%D8%B1%D8%A7%D9%84%D9%81%D9%86%D9%88%D9%86" TargetMode="External"/><Relationship Id="rId494" Type="http://schemas.openxmlformats.org/officeDocument/2006/relationships/hyperlink" Target="https://fa.wikipedia.org/wiki/%D8%AD%D8%B3%DB%8C%D9%86_%D9%BE%DB%8C%D8%B1%D9%86%DB%8C%D8%A7" TargetMode="External"/><Relationship Id="rId147" Type="http://schemas.openxmlformats.org/officeDocument/2006/relationships/hyperlink" Target="https://fa.wikipedia.org/wiki/%D8%A7%D9%85%DB%8C%D8%B1%DA%A9%D8%A8%DB%8C%D8%B1" TargetMode="External"/><Relationship Id="rId354" Type="http://schemas.openxmlformats.org/officeDocument/2006/relationships/hyperlink" Target="https://fa.wikipedia.org/wiki/%D8%A7%D8%B1%D9%88%D9%85%DB%8C%D9%87" TargetMode="External"/><Relationship Id="rId799" Type="http://schemas.openxmlformats.org/officeDocument/2006/relationships/hyperlink" Target="https://fa.wikipedia.org/wiki/%D8%A7%D8%B3%D8%AA%D8%A8%D8%AF%D8%A7%D8%AF_%D8%B5%D8%BA%DB%8C%D8%B1" TargetMode="External"/><Relationship Id="rId1191" Type="http://schemas.openxmlformats.org/officeDocument/2006/relationships/hyperlink" Target="https://fa.wikipedia.org/wiki/%D8%B9%DB%8C%D9%86%E2%80%8C%D8%A7%D9%84%D8%AF%D9%88%D9%84%D9%87" TargetMode="External"/><Relationship Id="rId561" Type="http://schemas.openxmlformats.org/officeDocument/2006/relationships/hyperlink" Target="https://fa.wikipedia.org/wiki/%D8%A7%D8%B3%D8%AA%D8%A8%D8%AF%D8%A7%D8%AF_%D8%B5%D8%BA%DB%8C%D8%B1" TargetMode="External"/><Relationship Id="rId659" Type="http://schemas.openxmlformats.org/officeDocument/2006/relationships/hyperlink" Target="https://fa.wikipedia.org/wiki/%D9%82%DB%8C%D8%A7%D9%85_%D9%88_%D9%85%D8%AD%D8%A7%D8%B5%D8%B1%D9%87_%D9%85%D8%B4%D8%B1%D9%88%D8%B7%D9%87%E2%80%8C%D8%B7%D9%84%D8%A8%D8%A7%D9%86_%D8%AA%D8%A8%D8%B1%DB%8C%D8%B2" TargetMode="External"/><Relationship Id="rId866" Type="http://schemas.openxmlformats.org/officeDocument/2006/relationships/hyperlink" Target="https://brgoldenkey.com/" TargetMode="External"/><Relationship Id="rId1289" Type="http://schemas.openxmlformats.org/officeDocument/2006/relationships/hyperlink" Target="https://fa.wikipedia.org/wiki/%D8%AD%D8%B2%D8%A8_%DA%A9%D9%85%D9%88%D9%86%DB%8C%D8%B3%D8%AA_%D8%A7%DB%8C%D8%B1%D8%A7%D9%86" TargetMode="External"/><Relationship Id="rId1496" Type="http://schemas.openxmlformats.org/officeDocument/2006/relationships/hyperlink" Target="http://www.wikifeqh.ir/%D8%AE%D8%A7%D9%88%D8%B1%D9%85%DB%8C%D8%A7%D9%86%D9%87" TargetMode="External"/><Relationship Id="rId214" Type="http://schemas.openxmlformats.org/officeDocument/2006/relationships/image" Target="media/image47.jpeg"/><Relationship Id="rId421" Type="http://schemas.openxmlformats.org/officeDocument/2006/relationships/hyperlink" Target="https://fa.wikipedia.org/wiki/%D8%B1%D9%88%D8%B2%D9%86%D8%A7%D9%85%D9%87%E2%80%8C%D9%86%DA%AF%D8%A7%D8%B1%DB%8C_%D8%AF%D8%B1_%D8%A7%DB%8C%D8%B1%D8%A7%D9%86" TargetMode="External"/><Relationship Id="rId519" Type="http://schemas.openxmlformats.org/officeDocument/2006/relationships/hyperlink" Target="https://fa.wikipedia.org/wiki/%D8%A7%D9%86%D9%82%D9%84%D8%A7%D8%A8_%D9%85%D8%B4%D8%B1%D9%88%D8%B7%D9%87" TargetMode="External"/><Relationship Id="rId1051" Type="http://schemas.openxmlformats.org/officeDocument/2006/relationships/hyperlink" Target="https://fa.wikipedia.org/wiki/%D8%AA%D8%A8%D8%B1%DB%8C%D8%B2" TargetMode="External"/><Relationship Id="rId1149" Type="http://schemas.openxmlformats.org/officeDocument/2006/relationships/hyperlink" Target="https://fa.wikipedia.org/wiki/%D8%B1%D9%88%D8%B3%DB%8C%D9%87" TargetMode="External"/><Relationship Id="rId1356" Type="http://schemas.openxmlformats.org/officeDocument/2006/relationships/hyperlink" Target="https://fa.wikipedia.org/wiki/%D8%A8%D9%84%D8%B4%D9%88%DB%8C%DA%A9%E2%80%8C%D9%87%D8%A7" TargetMode="External"/><Relationship Id="rId726" Type="http://schemas.openxmlformats.org/officeDocument/2006/relationships/hyperlink" Target="https://fa.wikipedia.org/wiki/%D9%85%D9%86%D8%AC%DB%8C%D9%84" TargetMode="External"/><Relationship Id="rId933" Type="http://schemas.openxmlformats.org/officeDocument/2006/relationships/hyperlink" Target="https://fa.wikipedia.org/wiki/%DA%A9%D9%85%DB%8C%D8%AA%D9%87_%D9%85%D8%AC%D8%A7%D8%B2%D8%A7%D8%AA" TargetMode="External"/><Relationship Id="rId1009" Type="http://schemas.openxmlformats.org/officeDocument/2006/relationships/hyperlink" Target="https://fa.wikipedia.org/wiki/%D8%A7%DB%8C%D8%B1%D8%A7%D9%86_%D8%AF%D8%B1_%D8%AC%D9%86%DA%AF_%D8%AC%D9%87%D8%A7%D9%86%DB%8C_%D8%A7%D9%88%D9%84" TargetMode="External"/><Relationship Id="rId1563" Type="http://schemas.openxmlformats.org/officeDocument/2006/relationships/hyperlink" Target="https://fa.wikipedia.org/wiki/%D8%A8%D8%A7%D9%84%E2%80%8C%DA%AF%D8%B1%D8%AF" TargetMode="External"/><Relationship Id="rId1770" Type="http://schemas.openxmlformats.org/officeDocument/2006/relationships/hyperlink" Target="https://fa.wikipedia.org/wiki/%D8%B3%DB%8C%D8%AF_%D8%B9%D8%A8%D8%AF%D8%A7%D9%84%D9%84%D9%87_%D8%A8%D9%84%D8%A7%D8%AF%DB%8C_%D8%A8%D9%88%D8%B4%D9%87%D8%B1%DB%8C" TargetMode="External"/><Relationship Id="rId62" Type="http://schemas.openxmlformats.org/officeDocument/2006/relationships/hyperlink" Target="https://fa.wikipedia.org/wiki/%D8%B7%D8%A8%D8%B1%D8%B3%D8%AA%D8%A7%D9%86" TargetMode="External"/><Relationship Id="rId1216" Type="http://schemas.openxmlformats.org/officeDocument/2006/relationships/hyperlink" Target="https://fa.wikipedia.org/wiki/%DA%A9%D8%B1%D9%85%D8%A7%D9%86%D8%B4%D8%A7%D9%87" TargetMode="External"/><Relationship Id="rId1423" Type="http://schemas.openxmlformats.org/officeDocument/2006/relationships/hyperlink" Target="http://www.wikifeqh.ir/%D8%B9%D9%85%D8%A7%D9%86" TargetMode="External"/><Relationship Id="rId1630" Type="http://schemas.openxmlformats.org/officeDocument/2006/relationships/hyperlink" Target="https://fa.wikipedia.org/wiki/%DB%B1%DB%B9%DB%B9%DB%B1_%28%D9%85%DB%8C%D9%84%D8%A7%D8%AF%DB%8C%29" TargetMode="External"/><Relationship Id="rId1728" Type="http://schemas.openxmlformats.org/officeDocument/2006/relationships/hyperlink" Target="https://fa.wikipedia.org/wiki/%D8%A2%D8%B3%D8%AA%D8%A7%D8%B1%D8%A7%D8%AE%D8%A7%D9%86" TargetMode="External"/><Relationship Id="rId169" Type="http://schemas.openxmlformats.org/officeDocument/2006/relationships/hyperlink" Target="https://fa.wikipedia.org/wiki/%D8%A7%D9%84%D9%84%D9%87%E2%80%8C%DB%8C%D8%A7%D8%B1_%D8%AE%D8%A7%D9%86_%D8%A2%D8%B5%D9%81%E2%80%8C%D8%A7%D9%84%D8%AF%D9%88%D9%84%D9%87" TargetMode="External"/><Relationship Id="rId376" Type="http://schemas.openxmlformats.org/officeDocument/2006/relationships/hyperlink" Target="https://fa.wikipedia.org/w/index.php?title=%D8%B1%D9%88%D8%B2%D9%86%D8%A7%D9%85%D9%87_%D8%AF%D9%88%D9%84%D8%AA%DB%8C&amp;action=edit&amp;redlink=1" TargetMode="External"/><Relationship Id="rId583" Type="http://schemas.openxmlformats.org/officeDocument/2006/relationships/hyperlink" Target="https://fa.wikipedia.org/wiki/%D8%B9%D8%A8%D8%AF%D8%A7%D9%84%D9%88%D9%87%D8%A7%D8%A8_%D8%A2%D8%B5%D9%81%E2%80%8C%D8%A7%D9%84%D8%AF%D9%88%D9%84%D9%87" TargetMode="External"/><Relationship Id="rId790" Type="http://schemas.openxmlformats.org/officeDocument/2006/relationships/hyperlink" Target="https://fa.wikipedia.org/wiki/%D8%A7%D8%B3%D8%AA%D8%A8%D8%AF%D8%A7%D8%AF_%D8%B5%D8%BA%DB%8C%D8%B1" TargetMode="External"/><Relationship Id="rId4" Type="http://schemas.openxmlformats.org/officeDocument/2006/relationships/styles" Target="styles.xml"/><Relationship Id="rId236" Type="http://schemas.openxmlformats.org/officeDocument/2006/relationships/hyperlink" Target="https://fa.wikipedia.org/wiki/%D8%AF%D8%A7%D8%B1%D8%A7%D9%84%D9%81%D9%86%D9%88%D9%86" TargetMode="External"/><Relationship Id="rId443" Type="http://schemas.openxmlformats.org/officeDocument/2006/relationships/image" Target="media/image66.jpeg"/><Relationship Id="rId650" Type="http://schemas.openxmlformats.org/officeDocument/2006/relationships/hyperlink" Target="https://fa.wikipedia.org/wiki/%D8%A7%D8%B3%D8%AA%D8%A8%D8%AF%D8%A7%D8%AF_%D8%B5%D8%BA%DB%8C%D8%B1" TargetMode="External"/><Relationship Id="rId888" Type="http://schemas.openxmlformats.org/officeDocument/2006/relationships/hyperlink" Target="https://fa.wikipedia.org/wiki/%DB%8C%D9%86%DA%AF%DB%8C_%D8%A7%D9%85%D8%A7%D9%85" TargetMode="External"/><Relationship Id="rId1073" Type="http://schemas.openxmlformats.org/officeDocument/2006/relationships/hyperlink" Target="https://fa.wikipedia.org/wiki/%D8%B2%D8%A8%D8%A7%D9%86_%D8%A7%D9%86%DA%AF%D9%84%DB%8C%D8%B3%DB%8C" TargetMode="External"/><Relationship Id="rId1280" Type="http://schemas.openxmlformats.org/officeDocument/2006/relationships/hyperlink" Target="https://fa.wikipedia.org/wiki/%D8%AA%D8%A8%D8%B1%DB%8C%D8%B2" TargetMode="External"/><Relationship Id="rId1501" Type="http://schemas.openxmlformats.org/officeDocument/2006/relationships/hyperlink" Target="http://www.wikifeqh.ir/%D8%B9%D8%B1%D8%A7%D9%82" TargetMode="External"/><Relationship Id="rId1739" Type="http://schemas.openxmlformats.org/officeDocument/2006/relationships/hyperlink" Target="http://news.steel-360.com/business/chabahar-port-indias-gateway-central-asia/" TargetMode="External"/><Relationship Id="rId303" Type="http://schemas.openxmlformats.org/officeDocument/2006/relationships/hyperlink" Target="https://fa.wikipedia.org/w/index.php?title=%D9%85%D8%AD%D9%85%D8%AF%D8%B1%D8%B6%D8%A7_%D9%85%DB%8C%D8%B1%D8%B2%D8%A7%D8%B2%D9%85%D8%A7%D9%86%DB%8C&amp;action=edit&amp;redlink=1" TargetMode="External"/><Relationship Id="rId748" Type="http://schemas.openxmlformats.org/officeDocument/2006/relationships/hyperlink" Target="https://fa.wikipedia.org/wiki/%D8%A8%DB%8C%E2%80%8C%D8%A8%DB%8C_%D9%85%D8%B1%DB%8C%D9%85_%D8%A8%D8%AE%D8%AA%DB%8C%D8%A7%D8%B1%DB%8C" TargetMode="External"/><Relationship Id="rId955" Type="http://schemas.openxmlformats.org/officeDocument/2006/relationships/hyperlink" Target="https://fa.wikipedia.org/wiki/%D9%86%D8%A7%D9%88%D8%AA%DB%8C%D9%BE_%D8%A8%D8%B1%DB%8C%D8%AA%D8%A7%D9%86%DB%8C%D8%A7%DB%8C%DB%8C_%DA%A9%D8%A7%D8%B3%D9%BE%DB%8C%D9%86" TargetMode="External"/><Relationship Id="rId1140" Type="http://schemas.openxmlformats.org/officeDocument/2006/relationships/hyperlink" Target="https://fa.wikipedia.org/w/index.php?title=%D8%AD%D8%B3%DB%8C%D9%86_%D8%AE%D8%A7%D9%86_%DA%86%D8%A7%D9%87%DA%A9%D9%88%D8%AA%D8%A7%D9%87%DB%8C&amp;action=edit&amp;redlink=1" TargetMode="External"/><Relationship Id="rId1378" Type="http://schemas.openxmlformats.org/officeDocument/2006/relationships/hyperlink" Target="https://fa.wikipedia.org/wiki/%D8%B9%D8%A8%D8%AF%D8%A7%D9%84%D9%84%D9%87_%D9%85%D8%B3%D8%AA%D9%88%D9%81%DB%8C" TargetMode="External"/><Relationship Id="rId1585" Type="http://schemas.openxmlformats.org/officeDocument/2006/relationships/hyperlink" Target="https://fa.wikipedia.org/wiki/%DA%98%D9%88%D8%B2%D9%81_%D8%A7%D8%B3%D8%AA%D8%A7%D9%84%DB%8C%D9%86" TargetMode="External"/><Relationship Id="rId84" Type="http://schemas.openxmlformats.org/officeDocument/2006/relationships/hyperlink" Target="https://fa.wikipedia.org/wiki/%D8%A8%D8%A7%D8%B1%D9%88%D9%86_%DA%A9%DB%8C%D9%86%D9%BE_%D9%87%D8%A7%D9%88%D8%B2%D9%86" TargetMode="External"/><Relationship Id="rId387" Type="http://schemas.openxmlformats.org/officeDocument/2006/relationships/hyperlink" Target="https://fa.wikipedia.org/wiki/%D9%85%D8%AC%D9%84%D8%B3_%D8%B4%D9%88%D8%B1%D8%A7%DB%8C_%D9%85%D9%84%DB%8C" TargetMode="External"/><Relationship Id="rId510" Type="http://schemas.openxmlformats.org/officeDocument/2006/relationships/hyperlink" Target="https://fa.wikipedia.org/wiki/%D8%A7%D9%86%D9%82%D9%84%D8%A7%D8%A8_%D9%85%D8%B4%D8%B1%D9%88%D8%B7%D9%87" TargetMode="External"/><Relationship Id="rId594" Type="http://schemas.openxmlformats.org/officeDocument/2006/relationships/hyperlink" Target="https://fa.wikipedia.org/w/index.php?title=%D8%A7%D9%86%D8%AC%D9%85%D9%86_%D8%AE%D8%AF%D9%85%D8%AA&amp;action=edit&amp;redlink=1" TargetMode="External"/><Relationship Id="rId608" Type="http://schemas.openxmlformats.org/officeDocument/2006/relationships/hyperlink" Target="https://fa.wikipedia.org/wiki/%D8%A7%D8%B3%D8%AA%D8%A8%D8%AF%D8%A7%D8%AF_%D8%B5%D8%BA%DB%8C%D8%B1" TargetMode="External"/><Relationship Id="rId815" Type="http://schemas.openxmlformats.org/officeDocument/2006/relationships/hyperlink" Target="https://fa.wikipedia.org/wiki/%D8%A7%D8%B3%D8%AA%D8%A8%D8%AF%D8%A7%D8%AF_%D8%B5%D8%BA%DB%8C%D8%B1" TargetMode="External"/><Relationship Id="rId1238" Type="http://schemas.openxmlformats.org/officeDocument/2006/relationships/hyperlink" Target="https://fa.wikipedia.org/wiki/%D8%A7%D9%86%D9%82%D9%84%D8%A7%D8%A8_%D9%81%D9%88%D8%B1%DB%8C%D9%87" TargetMode="External"/><Relationship Id="rId1445" Type="http://schemas.openxmlformats.org/officeDocument/2006/relationships/hyperlink" Target="http://www.wikifeqh.ir/%D8%A7%DB%8C%D8%B1%D8%A7%D9%86" TargetMode="External"/><Relationship Id="rId1652" Type="http://schemas.openxmlformats.org/officeDocument/2006/relationships/hyperlink" Target="https://fa.wikipedia.org/wiki/%D8%B1%D9%88%D8%B3%DB%8C%D9%87" TargetMode="External"/><Relationship Id="rId247" Type="http://schemas.openxmlformats.org/officeDocument/2006/relationships/hyperlink" Target="https://fa.wikipedia.org/wiki/%D8%B9%D9%84%D9%88%D9%85_%D8%B7%D8%A8%DB%8C%D8%B9%DB%8C" TargetMode="External"/><Relationship Id="rId899" Type="http://schemas.openxmlformats.org/officeDocument/2006/relationships/hyperlink" Target="https://fa.wikipedia.org/wiki/%D8%A8%D9%88%D8%B3%D9%86%DB%8C" TargetMode="External"/><Relationship Id="rId1000" Type="http://schemas.openxmlformats.org/officeDocument/2006/relationships/hyperlink" Target="https://fa.wikipedia.org/wiki/%D8%B9%D8%AB%D9%85%D8%A7%D9%86%DB%8C" TargetMode="External"/><Relationship Id="rId1084" Type="http://schemas.openxmlformats.org/officeDocument/2006/relationships/hyperlink" Target="https://fa.wikipedia.org/wiki/%D9%86%D8%A7%D8%B5%D8%B1%D8%A7%D9%84%D8%AF%DB%8C%D9%86_%D8%B4%D8%A7%D9%87" TargetMode="External"/><Relationship Id="rId1305" Type="http://schemas.openxmlformats.org/officeDocument/2006/relationships/hyperlink" Target="https://fa.wikipedia.org/wiki/%D8%A2%D8%A8%D8%A7%D8%AF%D8%A7%D9%86" TargetMode="External"/><Relationship Id="rId107" Type="http://schemas.openxmlformats.org/officeDocument/2006/relationships/hyperlink" Target="https://fa.wikipedia.org/wiki/%D9%88%DB%8C%DA%A9%DB%8C%E2%80%8C%D9%BE%D8%AF%DB%8C%D8%A7:%D9%86%DB%8C%D8%A7%D8%B2%D9%85%D9%86%D8%AF_%D9%85%D9%86%D8%A8%D8%B9" TargetMode="External"/><Relationship Id="rId454" Type="http://schemas.openxmlformats.org/officeDocument/2006/relationships/hyperlink" Target="https://fa.wikipedia.org/wiki/%DA%98%D9%88%D8%B2%D9%81_%D9%86%D9%88%D8%B2" TargetMode="External"/><Relationship Id="rId661" Type="http://schemas.openxmlformats.org/officeDocument/2006/relationships/hyperlink" Target="https://fa.wikipedia.org/wiki/%D8%A7%D8%B3%D8%AA%D8%A8%D8%AF%D8%A7%D8%AF_%D8%B5%D8%BA%DB%8C%D8%B1" TargetMode="External"/><Relationship Id="rId759" Type="http://schemas.openxmlformats.org/officeDocument/2006/relationships/hyperlink" Target="https://fa.wikipedia.org/w/index.php?title=%D8%AD%D8%B3%DB%8C%D9%86_%D9%82%D9%84%DB%8C_%D8%AE%D8%A7%D9%86_%D9%86%D9%88%D8%A7%D8%A8&amp;action=edit&amp;redlink=1" TargetMode="External"/><Relationship Id="rId966" Type="http://schemas.openxmlformats.org/officeDocument/2006/relationships/hyperlink" Target="https://fa.wikipedia.org/wiki/%D8%A7%DB%8C%D8%B1%D8%A7%D9%86_%D8%AF%D8%B1_%D8%AC%D9%86%DA%AF_%D8%AC%D9%87%D8%A7%D9%86%DB%8C_%D8%A7%D9%88%D9%84" TargetMode="External"/><Relationship Id="rId1291" Type="http://schemas.openxmlformats.org/officeDocument/2006/relationships/hyperlink" Target="https://fa.wikipedia.org/wiki/%D8%AF%D9%84%DB%8C%D8%B1%D8%A7%D9%86_%D8%AA%D9%86%DA%AF%D8%B3%D8%AA%D8%A7%D9%86" TargetMode="External"/><Relationship Id="rId1389" Type="http://schemas.openxmlformats.org/officeDocument/2006/relationships/image" Target="media/image73.jpeg"/><Relationship Id="rId1512" Type="http://schemas.openxmlformats.org/officeDocument/2006/relationships/hyperlink" Target="http://www.wikifeqh.ir/%DB%8C%D9%85%D9%86" TargetMode="External"/><Relationship Id="rId1596" Type="http://schemas.openxmlformats.org/officeDocument/2006/relationships/hyperlink" Target="https://fa.wikipedia.org/wiki/%D9%84%D8%A6%D9%88%D9%86%DB%8C%D8%AF_%D8%A8%D8%B1%DA%98%D9%86%D9%81" TargetMode="External"/><Relationship Id="rId11" Type="http://schemas.openxmlformats.org/officeDocument/2006/relationships/image" Target="media/image3.jpeg"/><Relationship Id="rId314" Type="http://schemas.openxmlformats.org/officeDocument/2006/relationships/hyperlink" Target="http://rie.ir/index.aspx?siteid=75&amp;siteid=75&amp;pageid=1167" TargetMode="External"/><Relationship Id="rId398" Type="http://schemas.openxmlformats.org/officeDocument/2006/relationships/hyperlink" Target="https://fa.wikipedia.org/w/index.php?title=%D8%B1%D9%88%D8%B2%D9%86%D8%A7%D9%85%D9%87_%D8%A7%D9%86%D8%AC%D9%85%D9%86_%D9%85%D9%84%DB%8C&amp;action=edit&amp;redlink=1" TargetMode="External"/><Relationship Id="rId521" Type="http://schemas.openxmlformats.org/officeDocument/2006/relationships/hyperlink" Target="https://fa.wikipedia.org/wiki/%D8%A7%D9%86%D9%82%D9%84%D8%A7%D8%A8_%D9%85%D8%B4%D8%B1%D9%88%D8%B7%D9%87" TargetMode="External"/><Relationship Id="rId619" Type="http://schemas.openxmlformats.org/officeDocument/2006/relationships/hyperlink" Target="https://fa.wikipedia.org/wiki/%D9%82%D9%88%D8%B1%D8%AE%D8%A7%D9%86%D9%87_%28%D8%AA%D9%87%D8%B1%D8%A7%D9%86%29" TargetMode="External"/><Relationship Id="rId1151" Type="http://schemas.openxmlformats.org/officeDocument/2006/relationships/hyperlink" Target="https://fa.wikipedia.org/wiki/%D9%85%D8%B3%D8%AA%D9%88%D9%81%DB%8C_%D8%A7%D9%84%D9%85%D9%85%D8%A7%D9%84%DA%A9" TargetMode="External"/><Relationship Id="rId1249" Type="http://schemas.openxmlformats.org/officeDocument/2006/relationships/hyperlink" Target="https://fa.wikipedia.org/wiki/%D9%BE%D8%AA%D8%B1%D9%88%DA%AF%D8%B1%D8%A7%D8%AF" TargetMode="External"/><Relationship Id="rId95" Type="http://schemas.openxmlformats.org/officeDocument/2006/relationships/hyperlink" Target="https://fa.wikipedia.org/wiki/%D8%A7%D9%85%DB%8C%D8%B1%DA%A9%D8%A8%DB%8C%D8%B1" TargetMode="External"/><Relationship Id="rId160" Type="http://schemas.openxmlformats.org/officeDocument/2006/relationships/hyperlink" Target="https://fa.wikipedia.org/wiki/%D9%82%D9%84%D8%B9%D9%87_%DA%86%D9%87%D8%B1%DB%8C%D9%82" TargetMode="External"/><Relationship Id="rId826" Type="http://schemas.openxmlformats.org/officeDocument/2006/relationships/hyperlink" Target="https://fa.wikipedia.org/wiki/%D8%A7%D8%B3%D8%AA%D8%A8%D8%AF%D8%A7%D8%AF_%D8%B5%D8%BA%DB%8C%D8%B1" TargetMode="External"/><Relationship Id="rId1011" Type="http://schemas.openxmlformats.org/officeDocument/2006/relationships/hyperlink" Target="https://fa.wikipedia.org/wiki/%D8%B9%D8%A8%D8%A7%D8%B3_%D9%85%DB%8C%D9%84%D8%A7%D9%86%DB%8C" TargetMode="External"/><Relationship Id="rId1109" Type="http://schemas.openxmlformats.org/officeDocument/2006/relationships/hyperlink" Target="https://fa.wikipedia.org/wiki/%D8%AE%D8%A7%D9%84%D9%88%D8%AD%D8%B3%DB%8C%D9%86_%D8%AF%D8%B4%D8%AA%DB%8C" TargetMode="External"/><Relationship Id="rId1456" Type="http://schemas.openxmlformats.org/officeDocument/2006/relationships/hyperlink" Target="http://www.wikifeqh.ir/%D8%A7%D8%B1%D9%88%D9%BE%D8%A7" TargetMode="External"/><Relationship Id="rId1663" Type="http://schemas.openxmlformats.org/officeDocument/2006/relationships/hyperlink" Target="https://fa.wikipedia.org/wiki/%D8%A8%D8%A7%D9%86%DA%A9_%D8%AC%D9%87%D8%A7%D9%86%DB%8C" TargetMode="External"/><Relationship Id="rId258" Type="http://schemas.openxmlformats.org/officeDocument/2006/relationships/hyperlink" Target="https://fa.wikipedia.org/w/index.php?title=%D9%85%DB%8C%D8%B1%D8%B2%D8%A7_%D9%85%D8%AD%D8%B3%D9%86%E2%80%8C%D8%AE%D8%A7%D9%86&amp;action=edit&amp;redlink=1" TargetMode="External"/><Relationship Id="rId465" Type="http://schemas.openxmlformats.org/officeDocument/2006/relationships/hyperlink" Target="https://fa.wikipedia.org/wiki/%D9%85%D8%B4%D9%87%D8%AF" TargetMode="External"/><Relationship Id="rId672" Type="http://schemas.openxmlformats.org/officeDocument/2006/relationships/hyperlink" Target="https://fa.wikipedia.org/wiki/%D8%A7%D9%86%D8%AC%D9%85%D9%86_%D8%A7%D8%B3%D9%84%D8%A7%D9%85%DB%8C%D9%87" TargetMode="External"/><Relationship Id="rId1095" Type="http://schemas.openxmlformats.org/officeDocument/2006/relationships/hyperlink" Target="https://fa.wikipedia.org/wiki/%D8%A8%D8%B1%DB%8C%D8%AA%D8%A7%D9%86%DB%8C%D8%A7" TargetMode="External"/><Relationship Id="rId1316" Type="http://schemas.openxmlformats.org/officeDocument/2006/relationships/hyperlink" Target="https://fa.wikipedia.org/wiki/%D8%A8%D8%B1%DB%8C%D8%AA%D8%A7%D9%86%DB%8C%D8%A7" TargetMode="External"/><Relationship Id="rId1523" Type="http://schemas.openxmlformats.org/officeDocument/2006/relationships/hyperlink" Target="https://fa.wikipedia.org/wiki/%D9%84%DB%8C%D8%A8%D8%B1%D8%A7%D9%84%DB%8C%D8%B3%D9%85" TargetMode="External"/><Relationship Id="rId1730" Type="http://schemas.openxmlformats.org/officeDocument/2006/relationships/image" Target="media/image102.png"/><Relationship Id="rId22" Type="http://schemas.openxmlformats.org/officeDocument/2006/relationships/image" Target="media/image14.tiff"/><Relationship Id="rId118" Type="http://schemas.openxmlformats.org/officeDocument/2006/relationships/hyperlink" Target="https://fa.wikipedia.org/wiki/%D8%B1%D8%B4%D9%88%D9%87_%D8%AE%D9%88%D8%A7%D8%B1%DB%8C" TargetMode="External"/><Relationship Id="rId325" Type="http://schemas.openxmlformats.org/officeDocument/2006/relationships/hyperlink" Target="http://zamaneh.info/articles/654.htm" TargetMode="External"/><Relationship Id="rId532" Type="http://schemas.openxmlformats.org/officeDocument/2006/relationships/hyperlink" Target="https://fa.wikipedia.org/wiki/%D8%A7%D9%86%D9%82%D9%84%D8%A7%D8%A8_%D9%85%D8%B4%D8%B1%D9%88%D8%B7%D9%87" TargetMode="External"/><Relationship Id="rId977" Type="http://schemas.openxmlformats.org/officeDocument/2006/relationships/hyperlink" Target="https://fa.wikipedia.org/wiki/%D9%85%D8%B1%D8%AF%D9%85_%D8%A2%D8%B4%D9%88%D8%B1%DB%8C" TargetMode="External"/><Relationship Id="rId1162" Type="http://schemas.openxmlformats.org/officeDocument/2006/relationships/hyperlink" Target="https://fa.wikipedia.org/wiki/%D8%B4%D8%B1%DA%A9%D8%AA_%D9%86%D9%81%D8%AA_%D8%A7%DB%8C%D8%B1%D8%A7%D9%86_%D9%88_%D8%A7%D9%86%DA%AF%D9%84%DB%8C%D8%B3" TargetMode="External"/><Relationship Id="rId171" Type="http://schemas.openxmlformats.org/officeDocument/2006/relationships/hyperlink" Target="https://fa.wikipedia.org/wiki/%D9%82%D8%A7%D8%A6%D9%85%E2%80%8C%D9%85%D9%82%D8%A7%D9%85_%D9%81%D8%B1%D8%A7%D9%87%D8%A7%D9%86%DB%8C" TargetMode="External"/><Relationship Id="rId837" Type="http://schemas.openxmlformats.org/officeDocument/2006/relationships/hyperlink" Target="https://fa.wikipedia.org/wiki/%D8%A7%D8%B3%D8%AA%D8%A8%D8%AF%D8%A7%D8%AF_%D8%B5%D8%BA%DB%8C%D8%B1" TargetMode="External"/><Relationship Id="rId1022" Type="http://schemas.openxmlformats.org/officeDocument/2006/relationships/hyperlink" Target="https://fa.wikipedia.org/wiki/%D9%88%DB%8C%DA%98%D9%87:%D9%85%D9%86%D8%A7%D8%A8%D8%B9_%DA%A9%D8%AA%D8%A7%D8%A8/9789756516249" TargetMode="External"/><Relationship Id="rId1467" Type="http://schemas.openxmlformats.org/officeDocument/2006/relationships/hyperlink" Target="http://www.wikifeqh.ir/%D9%85%D9%84%DB%8C_%DA%AF%D8%B1%D8%A7%DB%8C%DB%8C_%D8%B9%D8%B1%D8%A8" TargetMode="External"/><Relationship Id="rId1674" Type="http://schemas.openxmlformats.org/officeDocument/2006/relationships/hyperlink" Target="https://fa.wikipedia.org/wiki/%D8%AF%DB%8C%D9%88%D8%A7%D9%86%E2%80%8C%D8%B3%D8%A7%D9%84%D8%A7%D8%B1%DB%8C" TargetMode="External"/><Relationship Id="rId269" Type="http://schemas.openxmlformats.org/officeDocument/2006/relationships/hyperlink" Target="https://fa.wikipedia.org/wiki/%D8%AF%D8%A7%D8%B1%D8%A7%D9%84%D9%81%D9%86%D9%88%D9%86" TargetMode="External"/><Relationship Id="rId476" Type="http://schemas.openxmlformats.org/officeDocument/2006/relationships/hyperlink" Target="https://fa.wikipedia.org/wiki/%D9%85%D8%B8%D9%81%D8%B1%D8%A7%D9%84%D8%AF%DB%8C%D9%86%E2%80%8C%D8%B4%D8%A7%D9%87_%D9%82%D8%A7%D8%AC%D8%A7%D8%B1" TargetMode="External"/><Relationship Id="rId683" Type="http://schemas.openxmlformats.org/officeDocument/2006/relationships/hyperlink" Target="https://fa.wikipedia.org/wiki/%D8%A7%D8%B3%D8%AA%D8%A8%D8%AF%D8%A7%D8%AF_%D8%B5%D8%BA%DB%8C%D8%B1" TargetMode="External"/><Relationship Id="rId890" Type="http://schemas.openxmlformats.org/officeDocument/2006/relationships/hyperlink" Target="https://fa.wikipedia.org/wiki/%D8%B9%D8%A8%D8%AF%D8%A7%D9%84%D9%85%D8%AC%DB%8C%D8%AF_%D9%85%DB%8C%D8%B1%D8%B2%D8%A7_%D8%B9%DB%8C%D9%86%E2%80%8C%D8%A7%D9%84%D8%AF%D9%88%D9%84%D9%87" TargetMode="External"/><Relationship Id="rId904" Type="http://schemas.openxmlformats.org/officeDocument/2006/relationships/hyperlink" Target="https://fa.wikipedia.org/wiki/%D8%AD%D8%B3%D9%86_%D9%BE%DB%8C%D8%B1%D9%86%DB%8C%D8%A7" TargetMode="External"/><Relationship Id="rId1327" Type="http://schemas.openxmlformats.org/officeDocument/2006/relationships/hyperlink" Target="https://fa.wikipedia.org/wiki/%D9%85%D8%B3%D8%AA%D8%B4%D8%B1%D9%82" TargetMode="External"/><Relationship Id="rId1534" Type="http://schemas.openxmlformats.org/officeDocument/2006/relationships/hyperlink" Target="https://fa.wikipedia.org/wiki/%D9%86%D9%81%D8%AA" TargetMode="External"/><Relationship Id="rId1741" Type="http://schemas.openxmlformats.org/officeDocument/2006/relationships/image" Target="media/image109.jpeg"/><Relationship Id="rId33" Type="http://schemas.openxmlformats.org/officeDocument/2006/relationships/hyperlink" Target="https://www.wikizero.com/fa/%D9%BE%D8%B1%D9%88%D9%86%D8%AF%D9%87:%D0%92%D0%B0%D1%80%D1%8F%D0%B3%D0%B8.jpg" TargetMode="External"/><Relationship Id="rId129" Type="http://schemas.openxmlformats.org/officeDocument/2006/relationships/hyperlink" Target="https://fa.wikipedia.org/wiki/%D8%A7%D9%85%DB%8C%D8%B1%DA%A9%D8%A8%DB%8C%D8%B1" TargetMode="External"/><Relationship Id="rId336" Type="http://schemas.openxmlformats.org/officeDocument/2006/relationships/hyperlink" Target="https://giftcard98.com/" TargetMode="External"/><Relationship Id="rId543" Type="http://schemas.openxmlformats.org/officeDocument/2006/relationships/hyperlink" Target="https://fa.wikipedia.org/wiki/%D9%81%D8%B1%D9%85%D8%A7%D9%86_%D9%85%D8%B4%D8%B1%D9%88%D8%B7%DB%8C%D8%AA" TargetMode="External"/><Relationship Id="rId988" Type="http://schemas.openxmlformats.org/officeDocument/2006/relationships/hyperlink" Target="https://fa.wikipedia.org/wiki/%D8%A7%DB%8C%D8%B1%D8%A7%D9%86_%D8%AF%D8%B1_%D8%AC%D9%86%DA%AF_%D8%AC%D9%87%D8%A7%D9%86%DB%8C_%D8%A7%D9%88%D9%84" TargetMode="External"/><Relationship Id="rId1173" Type="http://schemas.openxmlformats.org/officeDocument/2006/relationships/hyperlink" Target="https://fa.wikipedia.org/wiki/%D9%85%D8%AA%D9%81%D9%82%DB%8C%D9%86" TargetMode="External"/><Relationship Id="rId1380" Type="http://schemas.openxmlformats.org/officeDocument/2006/relationships/hyperlink" Target="https://fa.wikipedia.org/wiki/%D9%85%D8%B3%D8%AA%D9%88%D9%81%DB%8C_%D8%A7%D9%84%D9%85%D9%85%D8%A7%D9%84%DA%A9" TargetMode="External"/><Relationship Id="rId1601" Type="http://schemas.openxmlformats.org/officeDocument/2006/relationships/hyperlink" Target="https://fa.wikipedia.org/wiki/%D9%81%D8%B1%D9%88%D9%BE%D8%A7%D8%B4%DB%8C_%D8%A7%D8%AA%D8%AD%D8%A7%D8%AF_%D8%AC%D9%85%D8%A7%D9%87%DB%8C%D8%B1_%D8%B4%D9%88%D8%B1%D9%88%DB%8C" TargetMode="External"/><Relationship Id="rId182" Type="http://schemas.openxmlformats.org/officeDocument/2006/relationships/hyperlink" Target="https://fa.wikipedia.org/w/index.php?title=%D8%A8%D9%87%D8%A7%D8%AF%D8%B1_%D8%AE%D8%A7%D9%86_%D8%AC%D8%A7%D9%85%DB%8C&amp;action=edit&amp;redlink=1" TargetMode="External"/><Relationship Id="rId403" Type="http://schemas.openxmlformats.org/officeDocument/2006/relationships/hyperlink" Target="https://fa.wikipedia.org/wiki/%D9%87%D9%85%D8%AF%D8%A7%D9%86" TargetMode="External"/><Relationship Id="rId750" Type="http://schemas.openxmlformats.org/officeDocument/2006/relationships/hyperlink" Target="https://fa.wikipedia.org/wiki/%D8%B3%D8%B1%D8%AF%D8%A7%D8%B1_%D8%A7%D8%B3%D8%B9%D8%AF" TargetMode="External"/><Relationship Id="rId848" Type="http://schemas.openxmlformats.org/officeDocument/2006/relationships/hyperlink" Target="https://fa.wikipedia.org/wiki/%D8%A7%D8%B3%D8%AA%D8%A8%D8%AF%D8%A7%D8%AF_%D8%B5%D8%BA%DB%8C%D8%B1" TargetMode="External"/><Relationship Id="rId1033" Type="http://schemas.openxmlformats.org/officeDocument/2006/relationships/hyperlink" Target="https://books.google.com/books?id=SvEfmAEACAAJ&amp;dq=Trapped+Between+the+Map+and+Reality&amp;hl=en&amp;sa=X&amp;ved=2ahUKEwiso-SU2LTsAhWSo3EKHQXvDgYQ6AEwAHoECAAQAg" TargetMode="External"/><Relationship Id="rId1478" Type="http://schemas.openxmlformats.org/officeDocument/2006/relationships/hyperlink" Target="http://www.wikifeqh.ir/%D8%A2%D8%AA%D8%A7%D8%AA%D9%88%D8%B1%DA%A9" TargetMode="External"/><Relationship Id="rId1685" Type="http://schemas.openxmlformats.org/officeDocument/2006/relationships/hyperlink" Target="https://www.mashreghnews.ir/redirect/ads/12" TargetMode="External"/><Relationship Id="rId487" Type="http://schemas.openxmlformats.org/officeDocument/2006/relationships/hyperlink" Target="https://fa.wikipedia.org/wiki/%D8%A7%D9%86%D9%82%D9%84%D8%A7%D8%A8_%D9%85%D8%B4%D8%B1%D9%88%D8%B7%D9%87" TargetMode="External"/><Relationship Id="rId610" Type="http://schemas.openxmlformats.org/officeDocument/2006/relationships/hyperlink" Target="https://fa.wikipedia.org/wiki/%D9%88%D8%A7%D9%82%D8%B9%D9%87_%D9%85%DB%8C%D8%AF%D8%A7%D9%86_%D8%AA%D9%88%D9%BE%D8%AE%D8%A7%D9%86%D9%87" TargetMode="External"/><Relationship Id="rId694" Type="http://schemas.openxmlformats.org/officeDocument/2006/relationships/hyperlink" Target="https://fa.wikipedia.org/wiki/%D9%85%D8%B1%D8%AF%D9%85_%D8%A8%D8%AE%D8%AA%DB%8C%D8%A7%D8%B1%DB%8C" TargetMode="External"/><Relationship Id="rId708" Type="http://schemas.openxmlformats.org/officeDocument/2006/relationships/hyperlink" Target="https://fa.wikipedia.org/wiki/%D9%85%DB%8C%D8%B1%D8%B2%D8%A7_%DA%A9%D8%B1%DB%8C%D9%85%E2%80%8C%D8%AE%D8%A7%D9%86_%D8%B1%D8%B4%D8%AA%DB%8C" TargetMode="External"/><Relationship Id="rId915" Type="http://schemas.openxmlformats.org/officeDocument/2006/relationships/hyperlink" Target="https://fa.wikipedia.org/wiki/%D9%82%D8%B1%D8%A7%D8%B1%D8%AF%D8%A7%D8%AF_%D8%B3%D9%86_%D9%BE%D8%AA%D8%B1%D8%B2%D8%A8%D9%88%D8%B1%DA%AF%D8%8C_%DB%B1%DB%B9%DB%B0%DB%B7_%D9%85%DB%8C%D9%84%D8%A7%D8%AF%DB%8C" TargetMode="External"/><Relationship Id="rId1240" Type="http://schemas.openxmlformats.org/officeDocument/2006/relationships/hyperlink" Target="https://fa.wikipedia.org/wiki/%D9%BE%D8%AA%D8%B1%D9%88%DA%AF%D8%B1%D8%A7%D8%AF" TargetMode="External"/><Relationship Id="rId1338" Type="http://schemas.openxmlformats.org/officeDocument/2006/relationships/hyperlink" Target="https://fa.wikipedia.org/wiki/%D8%A7%DA%A9%D8%A8%D8%B1_%D8%B5%D8%A7%D8%B1%D9%85%E2%80%8C%D8%A7%D9%84%D8%AF%D9%88%D9%84%D9%87" TargetMode="External"/><Relationship Id="rId1545" Type="http://schemas.openxmlformats.org/officeDocument/2006/relationships/hyperlink" Target="https://fa.wikipedia.org/wiki/%D9%85%D8%A7%D8%A6%D9%88%D8%A6%DB%8C%D8%B3%D9%85" TargetMode="External"/><Relationship Id="rId347" Type="http://schemas.openxmlformats.org/officeDocument/2006/relationships/hyperlink" Target="https://fa.wikipedia.org/wiki/%D9%85%DB%8C%D8%B1%D8%B2%D8%A7_%D8%B5%D8%A7%D9%84%D8%AD_%D8%B4%DB%8C%D8%B1%D8%A7%D8%B2%DB%8C" TargetMode="External"/><Relationship Id="rId999" Type="http://schemas.openxmlformats.org/officeDocument/2006/relationships/hyperlink" Target="https://fa.wikipedia.org/wiki/%D8%A7%DB%8C%D8%B1%D8%A7%D9%86_%D8%AF%D8%B1_%D8%AC%D9%86%DA%AF_%D8%AC%D9%87%D8%A7%D9%86%DB%8C_%D8%A7%D9%88%D9%84" TargetMode="External"/><Relationship Id="rId1100" Type="http://schemas.openxmlformats.org/officeDocument/2006/relationships/hyperlink" Target="https://fa.wikipedia.org/wiki/%D8%AF%D9%84%D9%88%D8%A7%D8%B1" TargetMode="External"/><Relationship Id="rId1184" Type="http://schemas.openxmlformats.org/officeDocument/2006/relationships/hyperlink" Target="https://fa.wikipedia.org/wiki/%DA%A9%D8%B1%D9%85%D8%A7%D9%86%D8%B4%D8%A7%D9%87%D8%A7%D9%86" TargetMode="External"/><Relationship Id="rId1405" Type="http://schemas.openxmlformats.org/officeDocument/2006/relationships/hyperlink" Target="http://www.wikifeqh.ir/%D9%87%D9%86%D8%AF" TargetMode="External"/><Relationship Id="rId1752" Type="http://schemas.openxmlformats.org/officeDocument/2006/relationships/hyperlink" Target="https://fa.wikipedia.org/wiki/%D8%B4%D9%85%D8%A7%D8%B1%D9%87_%D8%A7%D8%B3%D8%AA%D8%A7%D9%86%D8%AF%D8%A7%D8%B1%D8%AF_%D8%A8%DB%8C%D9%86%E2%80%8C%D8%A7%D9%84%D9%85%D9%84%D9%84%DB%8C_%DA%A9%D8%AA%D8%A7%D8%A8" TargetMode="External"/><Relationship Id="rId44" Type="http://schemas.openxmlformats.org/officeDocument/2006/relationships/hyperlink" Target="https://www.wikizero.com/fa/%D8%B9%D8%B3%D9%84" TargetMode="External"/><Relationship Id="rId554" Type="http://schemas.openxmlformats.org/officeDocument/2006/relationships/hyperlink" Target="https://fa.wikipedia.org/wiki/%D9%86%D8%B5%D8%B1%D8%A7%D9%84%D9%84%D9%87_%D9%85%D8%B4%DB%8C%D8%B1%D8%A7%D9%84%D8%AF%D9%88%D9%84%D9%87" TargetMode="External"/><Relationship Id="rId761" Type="http://schemas.openxmlformats.org/officeDocument/2006/relationships/hyperlink" Target="https://fa.wikipedia.org/wiki/%D8%A7%D9%88%D8%AF%D8%B3%D8%A7" TargetMode="External"/><Relationship Id="rId859" Type="http://schemas.openxmlformats.org/officeDocument/2006/relationships/hyperlink" Target="https://fa.wikipedia.org/wiki/%D8%A7%D8%B3%D8%AA%D8%A8%D8%AF%D8%A7%D8%AF_%D8%B5%D8%BA%DB%8C%D8%B1" TargetMode="External"/><Relationship Id="rId1391" Type="http://schemas.openxmlformats.org/officeDocument/2006/relationships/image" Target="media/image74.jpeg"/><Relationship Id="rId1489" Type="http://schemas.openxmlformats.org/officeDocument/2006/relationships/hyperlink" Target="http://www.wikifeqh.ir/%D9%81%D9%84%D8%B3%D8%B7%DB%8C%D9%86" TargetMode="External"/><Relationship Id="rId1612" Type="http://schemas.openxmlformats.org/officeDocument/2006/relationships/hyperlink" Target="https://fa.wikipedia.org/wiki/%D9%81%D8%B1%D9%88%D9%BE%D8%A7%D8%B4%DB%8C_%D8%A7%D8%AA%D8%AD%D8%A7%D8%AF_%D8%AC%D9%85%D8%A7%D9%87%DB%8C%D8%B1_%D8%B4%D9%88%D8%B1%D9%88%DB%8C" TargetMode="External"/><Relationship Id="rId1696" Type="http://schemas.openxmlformats.org/officeDocument/2006/relationships/image" Target="media/image88.jpeg"/><Relationship Id="rId193" Type="http://schemas.openxmlformats.org/officeDocument/2006/relationships/hyperlink" Target="https://fa.wikipedia.org/wiki/%D9%88%D8%B2%D8%A7%D8%B1%D8%AA_%D8%A7%D9%85%D9%88%D8%B1_%D8%AE%D8%A7%D8%B1%D8%AC%D9%87" TargetMode="External"/><Relationship Id="rId207" Type="http://schemas.openxmlformats.org/officeDocument/2006/relationships/hyperlink" Target="https://web.archive.org/web/20060511005905/http:/www.ashena.com/modules.php?name=News&amp;file=article&amp;sid=527" TargetMode="External"/><Relationship Id="rId414" Type="http://schemas.openxmlformats.org/officeDocument/2006/relationships/hyperlink" Target="https://fa.wikipedia.org/w/index.php?title=%D8%B1%D9%88%D8%B2%D8%A7%D9%86%D9%87_%D9%85%D9%84%D8%AA%DB%8C&amp;action=edit&amp;redlink=1" TargetMode="External"/><Relationship Id="rId498" Type="http://schemas.openxmlformats.org/officeDocument/2006/relationships/hyperlink" Target="https://fa.wikipedia.org/wiki/%D8%A7%D8%A8%D9%88%D8%A7%D9%84%D9%82%D8%A7%D8%B3%D9%85_%D9%86%D8%A7%D8%B5%D8%B1%D8%A7%D9%84%D9%85%D9%84%DA%A9" TargetMode="External"/><Relationship Id="rId621" Type="http://schemas.openxmlformats.org/officeDocument/2006/relationships/hyperlink" Target="https://fa.wikipedia.org/wiki/%D9%85%DB%8C%D8%AF%D8%A7%D9%86_%D8%A7%D9%85%D8%A7%D9%85_%D8%AE%D9%85%DB%8C%D9%86%DB%8C_%28%D8%AA%D9%87%D8%B1%D8%A7%D9%86%29" TargetMode="External"/><Relationship Id="rId1044" Type="http://schemas.openxmlformats.org/officeDocument/2006/relationships/hyperlink" Target="https://fa.wikipedia.org/wiki/%D8%AC%D9%86%DA%AF_%D8%AC%D9%87%D8%A7%D9%86%DB%8C_%D8%A7%D9%88%D9%84" TargetMode="External"/><Relationship Id="rId1251" Type="http://schemas.openxmlformats.org/officeDocument/2006/relationships/hyperlink" Target="https://fa.wikipedia.org/wiki/%D9%85%D8%B3%D8%AA%D9%88%D9%81%DB%8C_%D8%A7%D9%84%D9%85%D9%85%D8%A7%D9%84%DA%A9" TargetMode="External"/><Relationship Id="rId1349" Type="http://schemas.openxmlformats.org/officeDocument/2006/relationships/hyperlink" Target="https://fa.wikipedia.org/wiki/%D8%A7%D9%86%DA%AF%D9%84%D8%B3%D8%AA%D8%A7%D9%86" TargetMode="External"/><Relationship Id="rId260" Type="http://schemas.openxmlformats.org/officeDocument/2006/relationships/hyperlink" Target="https://fa.wikipedia.org/wiki/%D8%AF%D8%A7%D8%B1%D8%A7%D9%84%D9%81%D9%86%D9%88%D9%86" TargetMode="External"/><Relationship Id="rId719" Type="http://schemas.openxmlformats.org/officeDocument/2006/relationships/hyperlink" Target="https://fa.wikipedia.org/wiki/%D9%85%D8%B3%D8%AC%D8%AF_%D8%AC%D8%A7%D9%85%D8%B9_%D8%A8%D8%A7%D8%B2%D8%A7%D8%B1_%D8%AA%D9%87%D8%B1%D8%A7%D9%86" TargetMode="External"/><Relationship Id="rId926" Type="http://schemas.openxmlformats.org/officeDocument/2006/relationships/hyperlink" Target="https://fa.wikipedia.org/wiki/%D8%AD%D8%B3%DB%8C%D9%86%D9%82%D9%84%DB%8C_%D9%86%D8%B8%D8%A7%D9%85%E2%80%8C%D8%A7%D9%84%D8%B3%D9%84%D8%B7%D9%86%D9%87" TargetMode="External"/><Relationship Id="rId1111" Type="http://schemas.openxmlformats.org/officeDocument/2006/relationships/hyperlink" Target="https://fa.wikipedia.org/w/index.php?title=%D9%84%DB%8C%D8%B3%D8%AA%D8%B1%D9%85%D8%A7%D9%86&amp;action=edit&amp;redlink=1" TargetMode="External"/><Relationship Id="rId1556" Type="http://schemas.openxmlformats.org/officeDocument/2006/relationships/hyperlink" Target="https://fa.wikipedia.org/wiki/%D8%A7%D9%81%E2%80%8C%D8%A7%D9%86_%D9%81%D8%A7%D9%84" TargetMode="External"/><Relationship Id="rId1763" Type="http://schemas.openxmlformats.org/officeDocument/2006/relationships/hyperlink" Target="https://fa.wikipedia.org/wiki/%D9%88%DB%8C%DA%98%D9%87:%D9%85%D9%86%D8%A7%D8%A8%D8%B9_%DA%A9%D8%AA%D8%A7%D8%A8/964-325-053-9" TargetMode="External"/><Relationship Id="rId55" Type="http://schemas.openxmlformats.org/officeDocument/2006/relationships/hyperlink" Target="https://fa.wikipedia.org/wiki/%D8%AA%D8%A7%D8%B1%DB%8C%D8%AE%E2%80%8C%D9%86%DA%AF%D8%A7%D8%B1" TargetMode="External"/><Relationship Id="rId120" Type="http://schemas.openxmlformats.org/officeDocument/2006/relationships/hyperlink" Target="https://fa.wikipedia.org/w/index.php?title=%D8%AA%DB%8C%D9%88%D9%84%D8%AF%D8%A7%D8%B1&amp;action=edit&amp;redlink=1" TargetMode="External"/><Relationship Id="rId358" Type="http://schemas.openxmlformats.org/officeDocument/2006/relationships/hyperlink" Target="https://fa.wikipedia.org/wiki/%DB%B1%DB%B2%DB%B6%DB%B5_%28%D9%82%D9%85%D8%B1%DB%8C%29" TargetMode="External"/><Relationship Id="rId565" Type="http://schemas.openxmlformats.org/officeDocument/2006/relationships/hyperlink" Target="https://fa.wikipedia.org/wiki/%D8%A7%D8%B3%D8%AA%D8%A8%D8%AF%D8%A7%D8%AF_%D8%B5%D8%BA%DB%8C%D8%B1" TargetMode="External"/><Relationship Id="rId772" Type="http://schemas.openxmlformats.org/officeDocument/2006/relationships/hyperlink" Target="https://fa.wikipedia.org/wiki/%D8%AD%D8%A8%D9%84%E2%80%8C%D8%A7%D9%84%D9%85%D8%AA%DB%8C%D9%86_%28%D9%86%D8%B4%D8%B1%DB%8C%D9%87%29" TargetMode="External"/><Relationship Id="rId1195" Type="http://schemas.openxmlformats.org/officeDocument/2006/relationships/hyperlink" Target="https://fa.wikipedia.org/wiki/%D8%B1%D8%A6%DB%8C%D8%B3_%D8%B9%D9%84%DB%8C_%D8%AF%D9%84%D9%88%D8%A7%D8%B1%DB%8C" TargetMode="External"/><Relationship Id="rId1209" Type="http://schemas.openxmlformats.org/officeDocument/2006/relationships/hyperlink" Target="https://fa.wikipedia.org/wiki/%D9%85%D8%B3%D8%AA%D9%88%D9%81%DB%8C_%D8%A7%D9%84%D9%85%D9%85%D8%A7%D9%84%DA%A9" TargetMode="External"/><Relationship Id="rId1416" Type="http://schemas.openxmlformats.org/officeDocument/2006/relationships/hyperlink" Target="http://www.wikifeqh.ir/%D8%A8%D9%84%D8%BA%D8%A7%D8%B1%D8%B3%D8%AA%D8%A7%D9%86" TargetMode="External"/><Relationship Id="rId1623" Type="http://schemas.openxmlformats.org/officeDocument/2006/relationships/hyperlink" Target="https://fa.wikipedia.org/wiki/%D9%84%D8%A6%D9%88%D9%86%DB%8C%D8%AF_%DA%A9%D8%B1%D8%A7%D9%88%DA%86%D9%88%DA%A9" TargetMode="External"/><Relationship Id="rId218" Type="http://schemas.openxmlformats.org/officeDocument/2006/relationships/image" Target="media/image51.jpeg"/><Relationship Id="rId425" Type="http://schemas.openxmlformats.org/officeDocument/2006/relationships/hyperlink" Target="https://fa.wikipedia.org/w/index.php?title=%D8%AA%D8%A7%D8%B1%DB%8C%D8%AE_%D9%85%D8%B7%D8%A8%D9%88%D8%B9%D8%A7%D8%AA_%D9%88_%D8%A7%D8%AF%D8%B1%D8%A8%DB%8C%D8%A7%D8%AA_%D8%A7%DB%8C%D8%B1%D8%A7%D9%86&amp;action=edit&amp;redlink=1" TargetMode="External"/><Relationship Id="rId632" Type="http://schemas.openxmlformats.org/officeDocument/2006/relationships/hyperlink" Target="https://fa.wikipedia.org/wiki/%D8%AA%D8%B1%D9%88%D8%B1" TargetMode="External"/><Relationship Id="rId1055" Type="http://schemas.openxmlformats.org/officeDocument/2006/relationships/hyperlink" Target="https://fa.wikipedia.org/wiki/%D9%82%D8%B2%D9%88%DB%8C%D9%86" TargetMode="External"/><Relationship Id="rId1262" Type="http://schemas.openxmlformats.org/officeDocument/2006/relationships/hyperlink" Target="https://fa.wikipedia.org/wiki/%D9%82%D8%B4%D9%82%D8%A7%DB%8C%DB%8C" TargetMode="External"/><Relationship Id="rId271" Type="http://schemas.openxmlformats.org/officeDocument/2006/relationships/hyperlink" Target="https://fa.wikipedia.org/w/index.php?title=%D8%B2%D8%A7%D8%AA%DB%8C&amp;action=edit&amp;redlink=1" TargetMode="External"/><Relationship Id="rId937" Type="http://schemas.openxmlformats.org/officeDocument/2006/relationships/hyperlink" Target="https://fa.wikipedia.org/wiki/%DA%A9%D8%A7%D8%B8%D9%85_%D8%B3%DB%8C%D8%A7%D8%AD" TargetMode="External"/><Relationship Id="rId1122" Type="http://schemas.openxmlformats.org/officeDocument/2006/relationships/hyperlink" Target="https://fa.wikipedia.org/wiki/%D9%BE%D8%B1%D8%B3%DB%8C_%D8%B3%D8%A7%DB%8C%DA%A9%D8%B3" TargetMode="External"/><Relationship Id="rId1567" Type="http://schemas.openxmlformats.org/officeDocument/2006/relationships/hyperlink" Target="https://fa.wikipedia.org/wiki/%D8%A7%D8%A8%D9%88%D8%B8%D8%A8%DB%8C" TargetMode="External"/><Relationship Id="rId1774" Type="http://schemas.openxmlformats.org/officeDocument/2006/relationships/hyperlink" Target="https://fa.wikipedia.org/wiki/%D8%AF%D8%A7%D9%86%D8%B4%D9%86%D8%A7%D9%85%D9%87_%D8%A7%DB%8C%D8%B1%D8%A7%D9%86%DB%8C%DA%A9%D8%A7" TargetMode="External"/><Relationship Id="rId66" Type="http://schemas.openxmlformats.org/officeDocument/2006/relationships/image" Target="media/image29.jpeg"/><Relationship Id="rId131" Type="http://schemas.openxmlformats.org/officeDocument/2006/relationships/hyperlink" Target="https://fa.wikipedia.org/wiki/%D8%A7%D9%85%DB%8C%D8%B1%DA%A9%D8%A8%DB%8C%D8%B1" TargetMode="External"/><Relationship Id="rId369" Type="http://schemas.openxmlformats.org/officeDocument/2006/relationships/hyperlink" Target="https://fa.wikipedia.org/wiki/%D8%B1%D9%88%D8%B2%D9%86%D8%A7%D9%85%D9%87%E2%80%8C%D9%86%DA%AF%D8%A7%D8%B1%DB%8C_%D8%AF%D8%B1_%D8%A7%DB%8C%D8%B1%D8%A7%D9%86" TargetMode="External"/><Relationship Id="rId576" Type="http://schemas.openxmlformats.org/officeDocument/2006/relationships/hyperlink" Target="https://fa.wikipedia.org/wiki/%D9%82%D9%88%D8%A7%DB%8C_%D9%82%D8%B2%D8%A7%D9%82" TargetMode="External"/><Relationship Id="rId783" Type="http://schemas.openxmlformats.org/officeDocument/2006/relationships/hyperlink" Target="https://fa.wikipedia.org/wiki/%D8%A7%D8%B3%D8%AA%D8%A8%D8%AF%D8%A7%D8%AF_%D8%B5%D8%BA%DB%8C%D8%B1" TargetMode="External"/><Relationship Id="rId990" Type="http://schemas.openxmlformats.org/officeDocument/2006/relationships/hyperlink" Target="https://fa.wikipedia.org/wiki/%D8%A7%DB%8C%D8%B1%D8%A7%D9%86_%D8%AF%D8%B1_%D8%AC%D9%86%DA%AF_%D8%AC%D9%87%D8%A7%D9%86%DB%8C_%D8%A7%D9%88%D9%84" TargetMode="External"/><Relationship Id="rId1427" Type="http://schemas.openxmlformats.org/officeDocument/2006/relationships/hyperlink" Target="http://www.wikifeqh.ir/%D8%A7%D9%85%D8%A7%D8%B1%D8%A7%D8%AA_%D9%85%D8%AA%D8%AD%D8%AF%D9%87_%D8%B9%D8%B1%D8%A8%DB%8C" TargetMode="External"/><Relationship Id="rId1634" Type="http://schemas.openxmlformats.org/officeDocument/2006/relationships/hyperlink" Target="https://fa.wikipedia.org/wiki/%DB%B1%DB%B9%DB%B9%DB%B0_%28%D9%85%DB%8C%D9%84%D8%A7%D8%AF%DB%8C%29" TargetMode="External"/><Relationship Id="rId229" Type="http://schemas.openxmlformats.org/officeDocument/2006/relationships/hyperlink" Target="https://fa.wikipedia.org/wiki/%D9%BE%D8%B1%DA%86%D9%85_%D8%A7%DB%8C%D8%B1%D8%A7%D9%86" TargetMode="External"/><Relationship Id="rId436" Type="http://schemas.openxmlformats.org/officeDocument/2006/relationships/hyperlink" Target="http://www.afarineshdaily.ir/afarinesh/News.aspx?NID=23921" TargetMode="External"/><Relationship Id="rId643" Type="http://schemas.openxmlformats.org/officeDocument/2006/relationships/hyperlink" Target="https://fa.wikipedia.org/wiki/%D8%A7%D8%B3%D8%AA%D8%A8%D8%AF%D8%A7%D8%AF_%D8%B5%D8%BA%DB%8C%D8%B1" TargetMode="External"/><Relationship Id="rId1066" Type="http://schemas.openxmlformats.org/officeDocument/2006/relationships/hyperlink" Target="https://fa.wikipedia.org/wiki/%DB%B8_%D8%A7%D9%88%D8%AA" TargetMode="External"/><Relationship Id="rId1273" Type="http://schemas.openxmlformats.org/officeDocument/2006/relationships/hyperlink" Target="https://fa.wikipedia.org/wiki/%D8%A2%D9%86%D9%81%D9%88%D9%84%D8%A7%D9%86%D8%B2%D8%A7" TargetMode="External"/><Relationship Id="rId1480" Type="http://schemas.openxmlformats.org/officeDocument/2006/relationships/hyperlink" Target="http://www.wikifeqh.ir/%D9%85%D9%84%DB%8C_%DA%AF%D8%B1%D8%A7%DB%8C%DB%8C_%DA%A9%D8%B1%D8%AF" TargetMode="External"/><Relationship Id="rId850" Type="http://schemas.openxmlformats.org/officeDocument/2006/relationships/hyperlink" Target="https://fa.wikipedia.org/wiki/%D8%A7%D8%B3%D8%AA%D8%A8%D8%AF%D8%A7%D8%AF_%D8%B5%D8%BA%DB%8C%D8%B1" TargetMode="External"/><Relationship Id="rId948" Type="http://schemas.openxmlformats.org/officeDocument/2006/relationships/hyperlink" Target="https://fa.wikipedia.org/wiki/%D8%B9%D9%87%D8%AF%D9%86%D8%A7%D9%85%D9%87_%D8%A8%D8%B1%D8%B3%D8%AA-%D9%84%DB%8C%D8%AA%D9%88%D9%81%D8%B3%DA%A9" TargetMode="External"/><Relationship Id="rId1133" Type="http://schemas.openxmlformats.org/officeDocument/2006/relationships/hyperlink" Target="https://fa.wikipedia.org/wiki/%D8%A7%D8%AD%D9%85%D8%AF_%D8%B4%D8%A7%D9%87_%D9%82%D8%A7%D8%AC%D8%A7%D8%B1" TargetMode="External"/><Relationship Id="rId1578" Type="http://schemas.openxmlformats.org/officeDocument/2006/relationships/hyperlink" Target="https://fa.wikipedia.org/wiki/%D9%86%DB%8C%D8%B1%D9%88%DA%AF%D8%A7%D9%87_%D9%87%D8%B3%D8%AA%D9%87%E2%80%8C%D8%A7%DB%8C_%D9%85%D8%AA%D8%B3%D8%A7%D9%85%D9%88%D8%B1" TargetMode="External"/><Relationship Id="rId1701" Type="http://schemas.openxmlformats.org/officeDocument/2006/relationships/image" Target="media/image92.png"/><Relationship Id="rId1785" Type="http://schemas.openxmlformats.org/officeDocument/2006/relationships/footer" Target="footer1.xml"/><Relationship Id="rId77" Type="http://schemas.openxmlformats.org/officeDocument/2006/relationships/image" Target="media/image39.tiff"/><Relationship Id="rId282" Type="http://schemas.openxmlformats.org/officeDocument/2006/relationships/hyperlink" Target="https://fa.wikipedia.org/wiki/%D8%AF%D8%A7%D8%B1%D8%A7%D9%84%D9%81%D9%86%D9%88%D9%86" TargetMode="External"/><Relationship Id="rId503" Type="http://schemas.openxmlformats.org/officeDocument/2006/relationships/hyperlink" Target="https://fa.wikipedia.org/wiki/%D8%A7%D9%86%D9%82%D9%84%D8%A7%D8%A8_%D9%85%D8%B4%D8%B1%D9%88%D8%B7%D9%87" TargetMode="External"/><Relationship Id="rId587" Type="http://schemas.openxmlformats.org/officeDocument/2006/relationships/hyperlink" Target="https://fa.wikipedia.org/wiki/%D8%B1%D8%AD%DB%8C%D9%85_%DA%86%D9%84%D8%A8%DB%8C%D8%A7%D9%86%D9%84%D9%88" TargetMode="External"/><Relationship Id="rId710" Type="http://schemas.openxmlformats.org/officeDocument/2006/relationships/hyperlink" Target="https://fa.wikipedia.org/wiki/%D8%AA%D9%81%D9%84%DB%8C%D8%B3" TargetMode="External"/><Relationship Id="rId808" Type="http://schemas.openxmlformats.org/officeDocument/2006/relationships/hyperlink" Target="https://fa.wikipedia.org/wiki/%D8%A7%D8%B3%D8%AA%D8%A8%D8%AF%D8%A7%D8%AF_%D8%B5%D8%BA%DB%8C%D8%B1" TargetMode="External"/><Relationship Id="rId1340" Type="http://schemas.openxmlformats.org/officeDocument/2006/relationships/hyperlink" Target="https://fa.wikipedia.org/wiki/%D9%88%DB%8C%DA%A9%DB%8C%E2%80%8C%D9%BE%D8%AF%DB%8C%D8%A7:%D9%86%DB%8C%D8%A7%D8%B2%D9%85%D9%86%D8%AF_%D9%85%D9%86%D8%A8%D8%B9" TargetMode="External"/><Relationship Id="rId1438" Type="http://schemas.openxmlformats.org/officeDocument/2006/relationships/hyperlink" Target="http://www.wikifeqh.ir/%D9%85%D8%B3%DB%8C%D8%AD%DB%8C" TargetMode="External"/><Relationship Id="rId1645" Type="http://schemas.openxmlformats.org/officeDocument/2006/relationships/hyperlink" Target="https://fa.wikipedia.org/wiki/%D8%A7%D8%B3%D8%AA%D9%88%D9%86%DB%8C" TargetMode="External"/><Relationship Id="rId8" Type="http://schemas.openxmlformats.org/officeDocument/2006/relationships/endnotes" Target="endnotes.xml"/><Relationship Id="rId142" Type="http://schemas.openxmlformats.org/officeDocument/2006/relationships/hyperlink" Target="https://fa.wikipedia.org/wiki/%DA%86%D8%A7%D9%BE%D8%A7%D8%B1%D8%AE%D8%A7%D9%86%D9%87" TargetMode="External"/><Relationship Id="rId447" Type="http://schemas.openxmlformats.org/officeDocument/2006/relationships/hyperlink" Target="https://fa.wikipedia.org/wiki/%D8%AA%D9%88%D8%B1%D9%85" TargetMode="External"/><Relationship Id="rId794" Type="http://schemas.openxmlformats.org/officeDocument/2006/relationships/hyperlink" Target="https://fa.wikipedia.org/wiki/%D8%A7%D8%B3%D8%AA%D8%A8%D8%AF%D8%A7%D8%AF_%D8%B5%D8%BA%DB%8C%D8%B1" TargetMode="External"/><Relationship Id="rId1077" Type="http://schemas.openxmlformats.org/officeDocument/2006/relationships/hyperlink" Target="https://fa.wikipedia.org/w/index.php?title=%D9%85%D8%A7%D8%B2%D9%86%D8%AF%D8%B1%D8%A7%D9%86_%28%D8%B4%D9%86%D8%A7%D9%88%D8%B1%29&amp;action=edit&amp;redlink=1" TargetMode="External"/><Relationship Id="rId1200" Type="http://schemas.openxmlformats.org/officeDocument/2006/relationships/hyperlink" Target="https://fa.wikipedia.org/w/index.php?title=%D9%82%D8%A7%D9%86%D9%88%D9%86_%D8%B3%D8%B1%D8%A8%D8%A7%D8%B2%DA%AF%DB%8C%D8%B1%DB%8C&amp;action=edit&amp;redlink=1" TargetMode="External"/><Relationship Id="rId654" Type="http://schemas.openxmlformats.org/officeDocument/2006/relationships/hyperlink" Target="https://fa.wikipedia.org/wiki/%D8%A7%D8%B3%D8%AA%D8%A8%D8%AF%D8%A7%D8%AF_%D8%B5%D8%BA%DB%8C%D8%B1" TargetMode="External"/><Relationship Id="rId861" Type="http://schemas.openxmlformats.org/officeDocument/2006/relationships/hyperlink" Target="https://fa.wikipedia.org/wiki/%D9%82%D8%B1%D8%A7%D8%B1%D8%AF%D8%A7%D8%AF_%D8%B3%D9%86_%D9%BE%D8%AA%D8%B1%D8%B2%D8%A8%D9%88%D8%B1%DA%AF" TargetMode="External"/><Relationship Id="rId959" Type="http://schemas.openxmlformats.org/officeDocument/2006/relationships/hyperlink" Target="https://fa.wikipedia.org/wiki/%D8%AF%D8%B1%DB%8C%D8%A7%DB%8C_%D9%85%D8%A7%D8%B2%D9%86%D8%AF%D8%B1%D8%A7%D9%86" TargetMode="External"/><Relationship Id="rId1284" Type="http://schemas.openxmlformats.org/officeDocument/2006/relationships/hyperlink" Target="https://fa.wikipedia.org/wiki/%D8%B1%D8%B4%D8%AA" TargetMode="External"/><Relationship Id="rId1491" Type="http://schemas.openxmlformats.org/officeDocument/2006/relationships/hyperlink" Target="http://www.wikifeqh.ir/%D8%AC%D9%86%DA%AF_%D8%AC%D9%87%D8%A7%D9%86%DB%8C_%D8%A7%D9%88%D9%84" TargetMode="External"/><Relationship Id="rId1505" Type="http://schemas.openxmlformats.org/officeDocument/2006/relationships/hyperlink" Target="http://www.wikifeqh.ir/%DB%8C%D9%85%D9%86" TargetMode="External"/><Relationship Id="rId1589" Type="http://schemas.openxmlformats.org/officeDocument/2006/relationships/hyperlink" Target="https://fa.wikipedia.org/wiki/%D8%A7%DB%8C%D8%A7%D9%84%D8%A7%D8%AA_%D9%85%D8%AA%D8%AD%D8%AF%D9%87_%D8%A2%D9%85%D8%B1%DB%8C%DA%A9%D8%A7" TargetMode="External"/><Relationship Id="rId1712" Type="http://schemas.openxmlformats.org/officeDocument/2006/relationships/package" Target="embeddings/Microsoft_PowerPoint_Slide1.sldx"/><Relationship Id="rId293" Type="http://schemas.openxmlformats.org/officeDocument/2006/relationships/hyperlink" Target="https://fa.wikipedia.org/wiki/%DA%86%D8%A7%D9%BE_%D8%B3%D9%86%DA%AF%DB%8C" TargetMode="External"/><Relationship Id="rId307" Type="http://schemas.openxmlformats.org/officeDocument/2006/relationships/hyperlink" Target="https://fa.wikipedia.org/w/index.php?title=%D9%BE%DA%98%D9%88%D9%87%D8%B4%DA%AF%D8%A7%D9%87_%D9%85%D8%B7%D8%A7%D9%84%D8%B9%D8%A7%D8%AA_%D8%A2%D9%85%D9%88%D8%B2%D8%B4_%D9%88_%D9%BE%D8%B1%D9%88%D8%B1%D8%B4&amp;action=edit&amp;redlink=1" TargetMode="External"/><Relationship Id="rId514" Type="http://schemas.openxmlformats.org/officeDocument/2006/relationships/hyperlink" Target="https://fa.wikipedia.org/wiki/%D9%85%D8%AC%D9%84%D8%B3_%D8%B4%D9%88%D8%B1%D8%A7%DB%8C_%D9%85%D9%84%DB%8C" TargetMode="External"/><Relationship Id="rId721" Type="http://schemas.openxmlformats.org/officeDocument/2006/relationships/hyperlink" Target="https://fa.wikipedia.org/wiki/%D8%AA%D9%86%DA%A9%D8%A7%D8%A8%D9%86" TargetMode="External"/><Relationship Id="rId1144" Type="http://schemas.openxmlformats.org/officeDocument/2006/relationships/hyperlink" Target="https://fa.wikipedia.org/wiki/%D9%86%D8%A7%D8%B5%D8%B1_%D8%AF%DB%8C%D9%88%D8%A7%D9%86_%DA%A9%D8%A7%D8%B2%D8%B1%D9%88%D9%86%DB%8C" TargetMode="External"/><Relationship Id="rId1351" Type="http://schemas.openxmlformats.org/officeDocument/2006/relationships/hyperlink" Target="https://fa.wikipedia.org/wiki/%D8%AC%D8%B1%D8%AC_%DA%A9%D8%B1%D8%B2%D9%86" TargetMode="External"/><Relationship Id="rId1449" Type="http://schemas.openxmlformats.org/officeDocument/2006/relationships/hyperlink" Target="http://www.wikifeqh.ir/%D9%85%D8%BA%D8%B1%D8%A8" TargetMode="External"/><Relationship Id="rId88" Type="http://schemas.openxmlformats.org/officeDocument/2006/relationships/image" Target="media/image41.tiff"/><Relationship Id="rId153" Type="http://schemas.openxmlformats.org/officeDocument/2006/relationships/hyperlink" Target="https://fa.wikipedia.org/wiki/%D8%A7%D9%85%DB%8C%D8%B1%DA%A9%D8%A8%DB%8C%D8%B1" TargetMode="External"/><Relationship Id="rId360" Type="http://schemas.openxmlformats.org/officeDocument/2006/relationships/hyperlink" Target="https://fa.wikipedia.org/wiki/%D8%B1%D9%88%D8%B2%D9%86%D8%A7%D9%85%D9%87%E2%80%8C%D9%86%DA%AF%D8%A7%D8%B1%DB%8C_%D8%AF%D8%B1_%D8%A7%DB%8C%D8%B1%D8%A7%D9%86" TargetMode="External"/><Relationship Id="rId598" Type="http://schemas.openxmlformats.org/officeDocument/2006/relationships/hyperlink" Target="https://fa.wikipedia.org/wiki/%D9%85%D9%87%D8%AF%DB%8C%E2%80%8C%D9%82%D9%84%DB%8C_%D9%87%D8%AF%D8%A7%DB%8C%D8%AA" TargetMode="External"/><Relationship Id="rId819" Type="http://schemas.openxmlformats.org/officeDocument/2006/relationships/hyperlink" Target="https://fa.wikipedia.org/wiki/%D8%A7%D8%B3%D8%AA%D8%A8%D8%AF%D8%A7%D8%AF_%D8%B5%D8%BA%DB%8C%D8%B1" TargetMode="External"/><Relationship Id="rId1004" Type="http://schemas.openxmlformats.org/officeDocument/2006/relationships/hyperlink" Target="https://fa.wikipedia.org/wiki/%D9%85%D8%AD%D9%85%D8%AF%D9%82%D9%84%DB%8C_%D9%85%D8%AC%D8%AF" TargetMode="External"/><Relationship Id="rId1211" Type="http://schemas.openxmlformats.org/officeDocument/2006/relationships/hyperlink" Target="https://fa.wikipedia.org/wiki/%D9%82%D9%85" TargetMode="External"/><Relationship Id="rId1656" Type="http://schemas.openxmlformats.org/officeDocument/2006/relationships/hyperlink" Target="https://fa.wikipedia.org/wiki/%D8%A7%D8%B2%D8%A8%DA%A9%D8%B3%D8%AA%D8%A7%D9%86" TargetMode="External"/><Relationship Id="rId220" Type="http://schemas.openxmlformats.org/officeDocument/2006/relationships/image" Target="media/image52.jpeg"/><Relationship Id="rId458" Type="http://schemas.openxmlformats.org/officeDocument/2006/relationships/hyperlink" Target="https://fa.wikipedia.org/wiki/%D8%A7%DB%8C%D8%B1%D8%A7%D9%86" TargetMode="External"/><Relationship Id="rId665" Type="http://schemas.openxmlformats.org/officeDocument/2006/relationships/hyperlink" Target="https://fa.wikipedia.org/wiki/%D9%82%D9%81%D9%82%D8%A7%D8%B2" TargetMode="External"/><Relationship Id="rId872" Type="http://schemas.openxmlformats.org/officeDocument/2006/relationships/hyperlink" Target="https://fa.wikipedia.org/wiki/%D9%86%D8%A7%D8%B5%D8%B1_%D8%AF%DB%8C%D9%88%D8%A7%D9%86_%DA%A9%D8%A7%D8%B2%D8%B1%D9%88%D9%86%DB%8C" TargetMode="External"/><Relationship Id="rId1088" Type="http://schemas.openxmlformats.org/officeDocument/2006/relationships/hyperlink" Target="https://fa.wikipedia.org/wiki/%D8%B1%D8%B6%D8%A7%D8%B4%D8%A7%D9%87" TargetMode="External"/><Relationship Id="rId1295" Type="http://schemas.openxmlformats.org/officeDocument/2006/relationships/hyperlink" Target="https://fa.wikipedia.org/wiki/%D9%BE%DB%8C%D9%85%D8%A7%D9%86_%D8%B3%D9%88%D8%B1" TargetMode="External"/><Relationship Id="rId1309" Type="http://schemas.openxmlformats.org/officeDocument/2006/relationships/hyperlink" Target="https://fa.wikipedia.org/wiki/%DA%A9%D9%84%D9%86%D9%84_%D9%85%D8%AD%D9%85%D8%AF_%D8%AA%D9%82%DB%8C_%D8%AE%D8%A7%D9%86_%D9%BE%D8%B3%DB%8C%D8%A7%D9%86" TargetMode="External"/><Relationship Id="rId1516" Type="http://schemas.openxmlformats.org/officeDocument/2006/relationships/hyperlink" Target="https://fa.wikipedia.org/wiki/%D8%A8%D9%86%DB%8C_%D8%AE%D8%A7%D9%84%D8%AF" TargetMode="External"/><Relationship Id="rId1723" Type="http://schemas.openxmlformats.org/officeDocument/2006/relationships/hyperlink" Target="https://fa.wikipedia.org/wiki/%DA%98%D8%A7%D9%BE%D9%86" TargetMode="External"/><Relationship Id="rId15" Type="http://schemas.openxmlformats.org/officeDocument/2006/relationships/image" Target="media/image7.tiff"/><Relationship Id="rId318" Type="http://schemas.openxmlformats.org/officeDocument/2006/relationships/hyperlink" Target="http://rie.ir/index.aspx?siteid=75&amp;siteid=75&amp;pageid=636" TargetMode="External"/><Relationship Id="rId525" Type="http://schemas.openxmlformats.org/officeDocument/2006/relationships/hyperlink" Target="https://fa.wikipedia.org/wiki/%D8%A7%D9%86%D9%82%D9%84%D8%A7%D8%A8_%D9%85%D8%B4%D8%B1%D9%88%D8%B7%D9%87" TargetMode="External"/><Relationship Id="rId732" Type="http://schemas.openxmlformats.org/officeDocument/2006/relationships/hyperlink" Target="https://fa.wikipedia.org/w/index.php?title=%D9%85%D8%AC%D9%84%D8%B3_%D8%B4%D9%88%D8%B1%D8%A7%DB%8C_%DA%A9%D8%A8%D8%B1%D8%A7%DB%8C_%D8%AF%D9%88%D9%84%D8%AA%DB%8C&amp;action=edit&amp;redlink=1" TargetMode="External"/><Relationship Id="rId1155" Type="http://schemas.openxmlformats.org/officeDocument/2006/relationships/hyperlink" Target="https://fa.wikipedia.org/wiki/%D8%A7%D8%AD%D9%85%D8%AF%D8%B4%D8%A7%D9%87_%D9%82%D8%A7%D8%AC%D8%A7%D8%B1" TargetMode="External"/><Relationship Id="rId1362" Type="http://schemas.openxmlformats.org/officeDocument/2006/relationships/hyperlink" Target="https://fa.wikipedia.org/wiki/%D9%82%D8%B1%D8%A7%D8%B1%D8%AF%D8%A7%D8%AF_%DB%B1%DB%B9%DB%B1%DB%B9" TargetMode="External"/><Relationship Id="rId99" Type="http://schemas.openxmlformats.org/officeDocument/2006/relationships/hyperlink" Target="https://fa.wikipedia.org/wiki/%D8%AF%D8%A7%D8%B1%D9%88%D8%B3%D8%A7%D8%B2%DB%8C" TargetMode="External"/><Relationship Id="rId164" Type="http://schemas.openxmlformats.org/officeDocument/2006/relationships/hyperlink" Target="https://fa.wikipedia.org/wiki/%D8%AD%D8%B3%D9%86%E2%80%8C%D8%AE%D8%A7%D9%86_%D8%B3%D8%A7%D9%84%D8%A7%D8%B1" TargetMode="External"/><Relationship Id="rId371" Type="http://schemas.openxmlformats.org/officeDocument/2006/relationships/hyperlink" Target="https://fa.wikipedia.org/wiki/%DB%B1%DB%B3%DB%B2%DB%B4_%28%D9%82%D9%85%D8%B1%DB%8C%29" TargetMode="External"/><Relationship Id="rId1015" Type="http://schemas.openxmlformats.org/officeDocument/2006/relationships/hyperlink" Target="https://fa.wikipedia.org/wiki/%D8%A7%DB%8C%D8%B1%D8%A7%D9%86_%D8%AF%D8%B1_%D8%AC%D9%86%DA%AF_%D8%AC%D9%87%D8%A7%D9%86%DB%8C_%D8%A7%D9%88%D9%84" TargetMode="External"/><Relationship Id="rId1222" Type="http://schemas.openxmlformats.org/officeDocument/2006/relationships/hyperlink" Target="https://fa.wikipedia.org/w/index.php?title=%D9%87%DB%8C%D8%A6%D8%AA_%D9%85%D8%AF%D8%A7%D9%81%D8%B9%D8%A7%D9%86_%D9%88%D8%B7%D9%86&amp;action=edit&amp;redlink=1" TargetMode="External"/><Relationship Id="rId1667" Type="http://schemas.openxmlformats.org/officeDocument/2006/relationships/hyperlink" Target="https://fa.wikipedia.org/wiki/%D8%A8%D9%86%DA%AF%D8%A7%D9%87%E2%80%8C%D9%87%D8%A7%DB%8C_%DA%A9%D9%88%DA%86%DA%A9_%D9%88_%D9%85%D8%AA%D9%88%D8%B3%D8%B7" TargetMode="External"/><Relationship Id="rId469" Type="http://schemas.openxmlformats.org/officeDocument/2006/relationships/hyperlink" Target="https://fa.wikipedia.org/wiki/%DA%AF%D9%85%D8%B1%DA%A9" TargetMode="External"/><Relationship Id="rId676" Type="http://schemas.openxmlformats.org/officeDocument/2006/relationships/hyperlink" Target="https://fa.wikipedia.org/wiki/%D8%A7%D8%B3%D8%AA%D8%A8%D8%AF%D8%A7%D8%AF_%D8%B5%D8%BA%DB%8C%D8%B1" TargetMode="External"/><Relationship Id="rId883" Type="http://schemas.openxmlformats.org/officeDocument/2006/relationships/hyperlink" Target="https://fa.wikipedia.org/wiki/%D8%A7%D8%B3%D8%AA%D8%A7%D9%86%D8%A8%D9%88%D9%84" TargetMode="External"/><Relationship Id="rId1099" Type="http://schemas.openxmlformats.org/officeDocument/2006/relationships/hyperlink" Target="https://fa.wikipedia.org/wiki/%D8%B2%D8%A7%DB%8C%D8%B1%D8%AE%D8%B6%D8%B1%D8%AE%D8%A7%D9%86_%D8%A7%D9%87%D8%B1%D9%85%DB%8C" TargetMode="External"/><Relationship Id="rId1527" Type="http://schemas.openxmlformats.org/officeDocument/2006/relationships/hyperlink" Target="https://fa.wikipedia.org/wiki/%D9%82%D8%A7%D9%86%D9%88%D9%86_%D8%A7%D8%B3%D8%A7%D8%B3%DB%8C" TargetMode="External"/><Relationship Id="rId1734" Type="http://schemas.openxmlformats.org/officeDocument/2006/relationships/hyperlink" Target="http://news.mrud.ir/download?ts=1634757382000&amp;f=2016/07/13/4/35351.jpg" TargetMode="External"/><Relationship Id="rId26" Type="http://schemas.openxmlformats.org/officeDocument/2006/relationships/image" Target="media/image18.tiff"/><Relationship Id="rId231" Type="http://schemas.openxmlformats.org/officeDocument/2006/relationships/hyperlink" Target="https://fa.wikipedia.org/wiki/%D9%86%D8%A7%D9%88%DA%86%D9%87_%D9%85%D8%B8%D9%81%D8%B1%DB%8C" TargetMode="External"/><Relationship Id="rId329" Type="http://schemas.openxmlformats.org/officeDocument/2006/relationships/hyperlink" Target="https://search.farsnews.ir/?q=%D8%A2%D9%86%20%D8%B1%D8%A7&amp;o=on" TargetMode="External"/><Relationship Id="rId536" Type="http://schemas.openxmlformats.org/officeDocument/2006/relationships/hyperlink" Target="https://fa.wikipedia.org/wiki/%D8%A7%D9%86%D9%82%D9%84%D8%A7%D8%A8_%D9%85%D8%B4%D8%B1%D9%88%D8%B7%D9%87" TargetMode="External"/><Relationship Id="rId1166" Type="http://schemas.openxmlformats.org/officeDocument/2006/relationships/hyperlink" Target="https://fa.wikipedia.org/wiki/%D8%A2%D8%A8%D8%A7%D8%AF%D8%A7%D9%86" TargetMode="External"/><Relationship Id="rId1373" Type="http://schemas.openxmlformats.org/officeDocument/2006/relationships/hyperlink" Target="https://fa.wikipedia.org/wiki/%D9%85%D8%B4%DB%8C%D8%B1%D8%A7%D9%84%D8%AF%D9%88%D9%84%D9%87_%D9%BE%DB%8C%D8%B1%D9%86%DB%8C%D8%A7" TargetMode="External"/><Relationship Id="rId175" Type="http://schemas.openxmlformats.org/officeDocument/2006/relationships/hyperlink" Target="https://fa.wikipedia.org/wiki/%D8%A7%D9%85%DB%8C%D8%B1%DA%A9%D8%A8%DB%8C%D8%B1" TargetMode="External"/><Relationship Id="rId743" Type="http://schemas.openxmlformats.org/officeDocument/2006/relationships/hyperlink" Target="https://fa.wikipedia.org/wiki/%D8%A7%D8%B3%D8%AA%D8%A8%D8%AF%D8%A7%D8%AF_%D8%B5%D8%BA%DB%8C%D8%B1" TargetMode="External"/><Relationship Id="rId950" Type="http://schemas.openxmlformats.org/officeDocument/2006/relationships/hyperlink" Target="https://fa.wikipedia.org/wiki/%D8%A7%D8%A8%D8%B1%D8%A7%D9%87%DB%8C%D9%85_%D9%85%D9%86%D8%B4%DB%8C%E2%80%8C%D8%B2%D8%A7%D8%AF%D9%87" TargetMode="External"/><Relationship Id="rId1026" Type="http://schemas.openxmlformats.org/officeDocument/2006/relationships/hyperlink" Target="https://en.wikipedia.org/wiki/ABC-CLIO" TargetMode="External"/><Relationship Id="rId1580" Type="http://schemas.openxmlformats.org/officeDocument/2006/relationships/hyperlink" Target="https://fa.wikipedia.org/wiki/%D8%AC%D9%86%DA%AF_%D8%AC%D9%87%D8%A7%D9%86%DB%8C_%D8%A7%D9%88%D9%84" TargetMode="External"/><Relationship Id="rId1678" Type="http://schemas.openxmlformats.org/officeDocument/2006/relationships/hyperlink" Target="https://fa.wikipedia.org/wiki/%DB%B2%DB%B0%DB%B0%DB%B0_%28%D9%85%DB%8C%D9%84%D8%A7%D8%AF%DB%8C%29" TargetMode="External"/><Relationship Id="rId382" Type="http://schemas.openxmlformats.org/officeDocument/2006/relationships/hyperlink" Target="https://fa.wikipedia.org/wiki/%D9%85%D8%B4%D8%B1%D9%88%D8%B7%DB%8C%D8%AA" TargetMode="External"/><Relationship Id="rId603" Type="http://schemas.openxmlformats.org/officeDocument/2006/relationships/hyperlink" Target="https://fa.wikipedia.org/wiki/%D9%85%D8%AC%D8%AA%D9%87%D8%AF" TargetMode="External"/><Relationship Id="rId687" Type="http://schemas.openxmlformats.org/officeDocument/2006/relationships/hyperlink" Target="https://fa.wikipedia.org/wiki/%D9%86%D8%AC%D9%81" TargetMode="External"/><Relationship Id="rId810" Type="http://schemas.openxmlformats.org/officeDocument/2006/relationships/hyperlink" Target="https://fa.wikipedia.org/wiki/%D8%A7%D8%B3%D8%AA%D8%A8%D8%AF%D8%A7%D8%AF_%D8%B5%D8%BA%DB%8C%D8%B1" TargetMode="External"/><Relationship Id="rId908" Type="http://schemas.openxmlformats.org/officeDocument/2006/relationships/hyperlink" Target="https://fa.wikipedia.org/wiki/%DA%A9%D8%A7%D8%B4%D8%A7%D9%86" TargetMode="External"/><Relationship Id="rId1233" Type="http://schemas.openxmlformats.org/officeDocument/2006/relationships/hyperlink" Target="https://fa.wikipedia.org/w/index.php?title=%D9%85%DB%8C%D8%B1%D8%B2%D8%A7_%D8%A7%D8%B3%D9%85%D8%A7%D8%B9%DB%8C%D9%84_%D8%AE%D8%A7%D9%86&amp;action=edit&amp;redlink=1" TargetMode="External"/><Relationship Id="rId1440" Type="http://schemas.openxmlformats.org/officeDocument/2006/relationships/hyperlink" Target="http://www.wikifeqh.ir/%D8%B4%DB%8C%D8%B9%D9%87" TargetMode="External"/><Relationship Id="rId1538" Type="http://schemas.openxmlformats.org/officeDocument/2006/relationships/hyperlink" Target="https://fa.wikipedia.org/wiki/%D8%B1%D8%A7%D8%AF%DB%8C%DA%A9%D8%A7%D9%84%DB%8C%D8%B3%D9%85" TargetMode="External"/><Relationship Id="rId242" Type="http://schemas.openxmlformats.org/officeDocument/2006/relationships/hyperlink" Target="https://fa.wikipedia.org/wiki/%D9%BE%D8%B2%D8%B4%DA%A9%DB%8C" TargetMode="External"/><Relationship Id="rId894" Type="http://schemas.openxmlformats.org/officeDocument/2006/relationships/hyperlink" Target="https://fa.wikipedia.org/w/index.php?title=%DA%AF%D8%A7%D8%B1%D8%AF_%D9%85%D9%84%DB%8C&amp;action=edit&amp;redlink=1" TargetMode="External"/><Relationship Id="rId1177" Type="http://schemas.openxmlformats.org/officeDocument/2006/relationships/hyperlink" Target="https://fa.wikipedia.org/wiki/%D8%A7%D9%86%DA%AF%D9%84%D8%B3%D8%AA%D8%A7%D9%86" TargetMode="External"/><Relationship Id="rId1300" Type="http://schemas.openxmlformats.org/officeDocument/2006/relationships/hyperlink" Target="https://fa.wikipedia.org/wiki/%D8%AA%D8%A8%D8%B1%DB%8C%D8%B2" TargetMode="External"/><Relationship Id="rId1745" Type="http://schemas.openxmlformats.org/officeDocument/2006/relationships/hyperlink" Target="http://www.iranaqua.ir/userfiles/image/Takmil.jpg" TargetMode="External"/><Relationship Id="rId37" Type="http://schemas.openxmlformats.org/officeDocument/2006/relationships/hyperlink" Target="https://www.wikizero.com/fa/%D8%A7%D8%B3%DA%A9%D8%A7%D9%86%D8%AF%DB%8C%D9%86%D8%A7%D9%88%DB%8C" TargetMode="External"/><Relationship Id="rId102" Type="http://schemas.openxmlformats.org/officeDocument/2006/relationships/hyperlink" Target="https://fa.wikipedia.org/wiki/%D8%A7%D8%AA%D8%B1%DB%8C%D8%B4" TargetMode="External"/><Relationship Id="rId547" Type="http://schemas.openxmlformats.org/officeDocument/2006/relationships/hyperlink" Target="https://fa.wikipedia.org/wiki/%D9%82%D8%A7%D9%86%D9%88%D9%86_%D8%A7%D8%B3%D8%A7%D8%B3%DB%8C_%D9%85%D8%B4%D8%B1%D9%88%D8%B7%D9%87" TargetMode="External"/><Relationship Id="rId754" Type="http://schemas.openxmlformats.org/officeDocument/2006/relationships/hyperlink" Target="https://fa.wikipedia.org/wiki/%D8%AD%DA%A9%DB%8C%D9%85_%D8%A7%D9%84%D9%85%D9%84%DA%A9" TargetMode="External"/><Relationship Id="rId961" Type="http://schemas.openxmlformats.org/officeDocument/2006/relationships/hyperlink" Target="https://fa.wikipedia.org/wiki/%D9%82%D8%B1%D8%A7%D8%B1%D8%AF%D8%A7%D8%AF_%DB%B1%DB%B9%DB%B1%DB%B9" TargetMode="External"/><Relationship Id="rId1384" Type="http://schemas.openxmlformats.org/officeDocument/2006/relationships/hyperlink" Target="https://fa.wikipedia.org/wiki/%D8%AF%DB%8C%D9%BE%D9%84%D9%85%D8%A7%D8%AA%DB%8C%DA%A9" TargetMode="External"/><Relationship Id="rId1591" Type="http://schemas.openxmlformats.org/officeDocument/2006/relationships/hyperlink" Target="https://fa.wikipedia.org/wiki/%D9%BE%D8%B1%D8%B3%D8%AA%D8%B1%D9%88%DB%8C%DA%A9%D8%A7" TargetMode="External"/><Relationship Id="rId1605" Type="http://schemas.openxmlformats.org/officeDocument/2006/relationships/hyperlink" Target="https://fa.wikipedia.org/wiki/%DA%A9%D8%A7%DA%AF%E2%80%8C%D8%A8" TargetMode="External"/><Relationship Id="rId1689" Type="http://schemas.openxmlformats.org/officeDocument/2006/relationships/image" Target="media/image83.jpeg"/><Relationship Id="rId90" Type="http://schemas.openxmlformats.org/officeDocument/2006/relationships/image" Target="media/image43.tiff"/><Relationship Id="rId186" Type="http://schemas.openxmlformats.org/officeDocument/2006/relationships/hyperlink" Target="https://fa.wikipedia.org/wiki/%D8%B3%D9%81%D8%A7%D8%B1%D8%AA%E2%80%8C%D8%AE%D8%A7%D9%86%D9%87" TargetMode="External"/><Relationship Id="rId393" Type="http://schemas.openxmlformats.org/officeDocument/2006/relationships/hyperlink" Target="https://fa.wikipedia.org/wiki/%D8%B1%D9%88%D8%B2%D9%86%D8%A7%D9%85%D9%87%E2%80%8C%D9%86%DA%AF%D8%A7%D8%B1%DB%8C_%D8%AF%D8%B1_%D8%A7%DB%8C%D8%B1%D8%A7%D9%86" TargetMode="External"/><Relationship Id="rId407" Type="http://schemas.openxmlformats.org/officeDocument/2006/relationships/hyperlink" Target="https://fa.wikipedia.org/wiki/%D8%B4%DB%8C%D8%B1%D8%A7%D8%B2" TargetMode="External"/><Relationship Id="rId614" Type="http://schemas.openxmlformats.org/officeDocument/2006/relationships/hyperlink" Target="https://fa.wikipedia.org/wiki/%DA%86%D8%A7%D9%84%D9%87%E2%80%8C%D9%85%DB%8C%D8%AF%D8%A7%D9%86" TargetMode="External"/><Relationship Id="rId821" Type="http://schemas.openxmlformats.org/officeDocument/2006/relationships/hyperlink" Target="https://fa.wikipedia.org/wiki/%D8%A7%D8%B3%D8%AA%D8%A8%D8%AF%D8%A7%D8%AF_%D8%B5%D8%BA%DB%8C%D8%B1" TargetMode="External"/><Relationship Id="rId1037" Type="http://schemas.openxmlformats.org/officeDocument/2006/relationships/hyperlink" Target="https://fa.wikipedia.org/wiki/%D8%B9%D8%A8%D8%A7%D8%B3_%D9%85%DB%8C%D9%84%D8%A7%D9%86%DB%8C" TargetMode="External"/><Relationship Id="rId1244" Type="http://schemas.openxmlformats.org/officeDocument/2006/relationships/hyperlink" Target="https://fa.wikipedia.org/w/index.php?title=%D9%85%DB%8C%D8%B1%D8%B2%D8%A7_%D9%85%D8%AD%D8%B3%D9%86_%D9%85%D8%AC%D8%AA%D9%87%D8%AF&amp;action=edit&amp;redlink=1" TargetMode="External"/><Relationship Id="rId1451" Type="http://schemas.openxmlformats.org/officeDocument/2006/relationships/hyperlink" Target="http://www.wikifeqh.ir/%D9%84%D8%A8%D9%86%D8%A7%D9%86" TargetMode="External"/><Relationship Id="rId253" Type="http://schemas.openxmlformats.org/officeDocument/2006/relationships/hyperlink" Target="https://fa.wikipedia.org/wiki/%D9%86%D9%82%D8%A7%D8%B4%DB%8C" TargetMode="External"/><Relationship Id="rId460" Type="http://schemas.openxmlformats.org/officeDocument/2006/relationships/hyperlink" Target="https://fa.wikipedia.org/wiki/%D8%AC%D9%86%DA%AF_%D8%B1%D9%88%D8%B3%DB%8C%D9%87_%D9%88_%DA%98%D8%A7%D9%BE%D9%86" TargetMode="External"/><Relationship Id="rId698" Type="http://schemas.openxmlformats.org/officeDocument/2006/relationships/hyperlink" Target="https://fa.wikipedia.org/wiki/%D8%A7%D8%B3%D8%AA%D8%A8%D8%AF%D8%A7%D8%AF_%D8%B5%D8%BA%DB%8C%D8%B1" TargetMode="External"/><Relationship Id="rId919" Type="http://schemas.openxmlformats.org/officeDocument/2006/relationships/hyperlink" Target="https://fa.wikipedia.org/wiki/%D8%AC%D9%86%D8%A8%D8%B4_%D8%AC%D9%86%D9%88%D8%A8_%D8%A7%DB%8C%D8%B1%D8%A7%D9%86" TargetMode="External"/><Relationship Id="rId1090" Type="http://schemas.openxmlformats.org/officeDocument/2006/relationships/hyperlink" Target="https://fa.wikipedia.org/wiki/%D8%A8%D9%86%D8%AF%D8%B1_%D8%B1%DB%8C%DA%AF" TargetMode="External"/><Relationship Id="rId1104" Type="http://schemas.openxmlformats.org/officeDocument/2006/relationships/hyperlink" Target="https://fa.wikipedia.org/wiki/%D8%B4%DB%8C%D8%B1%D8%A7%D8%B2" TargetMode="External"/><Relationship Id="rId1311" Type="http://schemas.openxmlformats.org/officeDocument/2006/relationships/hyperlink" Target="https://fa.wikipedia.org/wiki/%D9%82%D9%88%DA%86%D8%A7%D9%86" TargetMode="External"/><Relationship Id="rId1549" Type="http://schemas.openxmlformats.org/officeDocument/2006/relationships/hyperlink" Target="https://fa.wikipedia.org/wiki/%DA%A9%D9%84%D8%A7%D8%B4%D9%86%DB%8C%DA%A9%D9%81" TargetMode="External"/><Relationship Id="rId1756" Type="http://schemas.openxmlformats.org/officeDocument/2006/relationships/hyperlink" Target="https://fa.wikipedia.org/wiki/%DB%8C%D8%B1%D9%88%D8%A7%D9%86%D8%AF_%D8%A2%D8%A8%D8%B1%D8%A7%D9%87%D8%A7%D9%85%DB%8C%D8%A7%D9%86" TargetMode="External"/><Relationship Id="rId48" Type="http://schemas.openxmlformats.org/officeDocument/2006/relationships/hyperlink" Target="https://www.wikizero.com/fa/%D9%BE%D8%B1%D9%88%D9%86%D8%AF%D9%87:Rus_Caspian.png" TargetMode="External"/><Relationship Id="rId113" Type="http://schemas.openxmlformats.org/officeDocument/2006/relationships/hyperlink" Target="https://fa.wikipedia.org/wiki/%DB%B1%DB%B8%DB%B5%DB%B1_%28%D9%85%DB%8C%D9%84%D8%A7%D8%AF%DB%8C%29" TargetMode="External"/><Relationship Id="rId320" Type="http://schemas.openxmlformats.org/officeDocument/2006/relationships/hyperlink" Target="http://zamaneh.info/articles/654.htm" TargetMode="External"/><Relationship Id="rId558" Type="http://schemas.openxmlformats.org/officeDocument/2006/relationships/hyperlink" Target="https://fa.wikipedia.org/wiki/%D8%A7%D8%B3%D8%AA%D8%A8%D8%AF%D8%A7%D8%AF_%D8%B5%D8%BA%DB%8C%D8%B1" TargetMode="External"/><Relationship Id="rId765" Type="http://schemas.openxmlformats.org/officeDocument/2006/relationships/hyperlink" Target="https://fa.wikipedia.org/wiki/%D8%B5%D9%86%DB%8C%D8%B9_%D8%A7%D9%84%D8%AF%D9%88%D9%84%D9%87" TargetMode="External"/><Relationship Id="rId972" Type="http://schemas.openxmlformats.org/officeDocument/2006/relationships/hyperlink" Target="https://fa.wikipedia.org/wiki/%D8%B9%D8%AB%D9%85%D8%A7%D9%86%DB%8C" TargetMode="External"/><Relationship Id="rId1188" Type="http://schemas.openxmlformats.org/officeDocument/2006/relationships/hyperlink" Target="https://fa.wikipedia.org/wiki/%D9%85%D8%B3%D8%AA%D9%88%D9%81%DB%8C_%D8%A7%D9%84%D9%85%D9%85%D8%A7%D9%84%DA%A9" TargetMode="External"/><Relationship Id="rId1395" Type="http://schemas.openxmlformats.org/officeDocument/2006/relationships/hyperlink" Target="http://www.wikifeqh.ir/%D8%A2%D9%84%D9%81%D8%B1%D8%AF_%D9%85%D8%A7%D9%87%D8%A7%D9%86" TargetMode="External"/><Relationship Id="rId1409" Type="http://schemas.openxmlformats.org/officeDocument/2006/relationships/hyperlink" Target="http://www.wikifeqh.ir/%D9%82%D8%A8%D8%B1%D8%B3" TargetMode="External"/><Relationship Id="rId1616" Type="http://schemas.openxmlformats.org/officeDocument/2006/relationships/hyperlink" Target="https://fa.wikipedia.org/wiki/%D9%84%D8%AA%D9%88%D9%86%DB%8C" TargetMode="External"/><Relationship Id="rId197" Type="http://schemas.openxmlformats.org/officeDocument/2006/relationships/hyperlink" Target="https://fa.wikipedia.org/wiki/%D8%AD%DA%A9%D9%88%D9%85%D8%AA_%D9%85%D8%B1%DA%A9%D8%B2%DB%8C" TargetMode="External"/><Relationship Id="rId418" Type="http://schemas.openxmlformats.org/officeDocument/2006/relationships/hyperlink" Target="https://fa.wikipedia.org/wiki/%DB%B1%DB%B3%DB%B1%DB%B6_%28%D9%82%D9%85%D8%B1%DB%8C%29" TargetMode="External"/><Relationship Id="rId625" Type="http://schemas.openxmlformats.org/officeDocument/2006/relationships/hyperlink" Target="https://fa.wikipedia.org/wiki/%D8%A7%D8%B3%D8%AA%D8%A8%D8%AF%D8%A7%D8%AF_%D8%B5%D8%BA%DB%8C%D8%B1" TargetMode="External"/><Relationship Id="rId832" Type="http://schemas.openxmlformats.org/officeDocument/2006/relationships/hyperlink" Target="https://fa.wikipedia.org/wiki/%D8%A7%D8%B3%D8%AA%D8%A8%D8%AF%D8%A7%D8%AF_%D8%B5%D8%BA%DB%8C%D8%B1" TargetMode="External"/><Relationship Id="rId1048" Type="http://schemas.openxmlformats.org/officeDocument/2006/relationships/hyperlink" Target="https://fa.wikipedia.org/wiki/%D8%A7%D9%85%D9%BE%D8%B1%D8%A7%D8%AA%D9%88%D8%B1%DB%8C_%D8%B9%D8%AB%D9%85%D8%A7%D9%86%DB%8C" TargetMode="External"/><Relationship Id="rId1255" Type="http://schemas.openxmlformats.org/officeDocument/2006/relationships/hyperlink" Target="https://fa.wikipedia.org/wiki/%D9%88%D8%B2%D8%A7%D8%B1%D8%AA_%D8%A7%D9%85%D9%88%D8%B1_%D8%AE%D8%A7%D8%B1%D8%AC%D9%87_%D8%A7%DB%8C%D8%B1%D8%A7%D9%86" TargetMode="External"/><Relationship Id="rId1462" Type="http://schemas.openxmlformats.org/officeDocument/2006/relationships/hyperlink" Target="http://www.wikifeqh.ir/%D8%AE%D9%84%DB%8C%D8%AC_%D9%81%D8%A7%D8%B1%D8%B3" TargetMode="External"/><Relationship Id="rId264" Type="http://schemas.openxmlformats.org/officeDocument/2006/relationships/hyperlink" Target="https://fa.wikipedia.org/w/index.php?title=%D9%85%D8%B9%D8%AF%D9%86%E2%80%8C%DA%86%DB%8C&amp;action=edit&amp;redlink=1" TargetMode="External"/><Relationship Id="rId471" Type="http://schemas.openxmlformats.org/officeDocument/2006/relationships/hyperlink" Target="https://fa.wikipedia.org/wiki/%D8%AA%D8%B8%D8%A7%D9%87%D8%B1%D8%A7%D8%AA" TargetMode="External"/><Relationship Id="rId1115" Type="http://schemas.openxmlformats.org/officeDocument/2006/relationships/hyperlink" Target="https://fa.wikipedia.org/w/index.php?title=%D8%A7%D9%88%D8%B1%D8%B9%D9%84%DB%8C%D9%82%D8%A7%D9%86_%D8%AE%D8%A7%D9%86_%D9%BE%D8%B3%DB%8C%D8%A7%D9%86&amp;action=edit&amp;redlink=1" TargetMode="External"/><Relationship Id="rId1322" Type="http://schemas.openxmlformats.org/officeDocument/2006/relationships/hyperlink" Target="https://fa.wikipedia.org/wiki/%D9%85%D8%AA%D9%81%D9%82%DB%8C%D9%86" TargetMode="External"/><Relationship Id="rId1767" Type="http://schemas.openxmlformats.org/officeDocument/2006/relationships/hyperlink" Target="http://www.iichs.org/index.asp?id=592&amp;doc_cat=1" TargetMode="External"/><Relationship Id="rId59" Type="http://schemas.openxmlformats.org/officeDocument/2006/relationships/hyperlink" Target="https://fa.wikipedia.org/wiki/%D8%A8%D8%BA%D8%AF%D8%A7%D8%AF" TargetMode="External"/><Relationship Id="rId124" Type="http://schemas.openxmlformats.org/officeDocument/2006/relationships/hyperlink" Target="https://fa.wikipedia.org/wiki/%D8%A8%D8%B1%D8%A7%D8%AA" TargetMode="External"/><Relationship Id="rId569" Type="http://schemas.openxmlformats.org/officeDocument/2006/relationships/hyperlink" Target="https://fa.wikipedia.org/wiki/%D8%A7%D9%86%D9%82%D9%84%D8%A7%D8%A8_%D9%85%D8%B4%D8%B1%D9%88%D8%B7%D9%87" TargetMode="External"/><Relationship Id="rId776" Type="http://schemas.openxmlformats.org/officeDocument/2006/relationships/hyperlink" Target="https://fa.wikipedia.org/wiki/%D8%A7%D8%B3%D8%AA%D8%A8%D8%AF%D8%A7%D8%AF_%D8%B5%D8%BA%DB%8C%D8%B1" TargetMode="External"/><Relationship Id="rId983" Type="http://schemas.openxmlformats.org/officeDocument/2006/relationships/hyperlink" Target="https://fa.wikipedia.org/wiki/%D9%86%D8%B3%D9%84%E2%80%8C%DA%A9%D8%B4%DB%8C_%D8%A7%D8%B1%D9%85%D9%86%DB%8C%E2%80%8C%D9%87%D8%A7" TargetMode="External"/><Relationship Id="rId1199" Type="http://schemas.openxmlformats.org/officeDocument/2006/relationships/hyperlink" Target="https://fa.wikipedia.org/wiki/%D8%B1%D8%A6%DB%8C%D8%B3_%D8%B9%D9%84%DB%8C_%D8%AF%D9%84%D9%88%D8%A7%D8%B1%DB%8C" TargetMode="External"/><Relationship Id="rId1627" Type="http://schemas.openxmlformats.org/officeDocument/2006/relationships/hyperlink" Target="https://fa.wikipedia.org/wiki/%DA%A9%D8%B4%D9%88%D8%B1%D9%87%D8%A7%DB%8C_%D9%85%D8%B3%D8%AA%D9%82%D9%84_%D9%87%D9%85%D8%B3%D9%88%D8%AF" TargetMode="External"/><Relationship Id="rId331" Type="http://schemas.openxmlformats.org/officeDocument/2006/relationships/image" Target="media/image62.png"/><Relationship Id="rId429" Type="http://schemas.openxmlformats.org/officeDocument/2006/relationships/hyperlink" Target="https://fa.wikipedia.org/wiki/%D9%85%D9%84%DA%A9_%D8%A7%D9%84%D9%85%D8%AA%DA%A9%D9%84%D9%85%DB%8C%D9%86" TargetMode="External"/><Relationship Id="rId636" Type="http://schemas.openxmlformats.org/officeDocument/2006/relationships/hyperlink" Target="https://fa.wikipedia.org/wiki/%D9%85%D8%B3%D8%B9%D9%88%D8%AF_%D9%85%DB%8C%D8%B1%D8%B2%D8%A7_%D8%B8%D9%84%E2%80%8C%D8%A7%D9%84%D8%B3%D9%84%D8%B7%D8%A7%D9%86" TargetMode="External"/><Relationship Id="rId1059" Type="http://schemas.openxmlformats.org/officeDocument/2006/relationships/hyperlink" Target="https://fa.wikipedia.org/wiki/%D8%A7%D8%B3%D9%85%D8%A7%D8%B9%DB%8C%D9%84_%D9%86%D9%88%D8%A8%D8%B1%DB%8C" TargetMode="External"/><Relationship Id="rId1266" Type="http://schemas.openxmlformats.org/officeDocument/2006/relationships/hyperlink" Target="https://fa.wikipedia.org/wiki/%DA%A9%D9%85%DB%8C%D8%AA%D9%87_%D9%85%D8%AC%D8%A7%D8%B2%D8%A7%D8%AA" TargetMode="External"/><Relationship Id="rId1473" Type="http://schemas.openxmlformats.org/officeDocument/2006/relationships/hyperlink" Target="http://www.wikifeqh.ir/%D8%A8%D8%BA%D8%AF%D8%A7%D8%AF" TargetMode="External"/><Relationship Id="rId843" Type="http://schemas.openxmlformats.org/officeDocument/2006/relationships/hyperlink" Target="https://fa.wikipedia.org/wiki/%D8%A7%D8%B3%D8%AA%D8%A8%D8%AF%D8%A7%D8%AF_%D8%B5%D8%BA%DB%8C%D8%B1" TargetMode="External"/><Relationship Id="rId1126" Type="http://schemas.openxmlformats.org/officeDocument/2006/relationships/hyperlink" Target="https://fa.wikipedia.org/wiki/%D8%B3%DB%8C%D8%AF_%D9%85%D8%B1%D8%AA%D8%B6%DB%8C_%D8%B9%D9%84%D9%85_%D8%A7%D9%84%D9%87%D8%AF%DB%8C" TargetMode="External"/><Relationship Id="rId1680" Type="http://schemas.openxmlformats.org/officeDocument/2006/relationships/hyperlink" Target="https://fa.wikipedia.org/wiki/%D9%81%D8%B1%D9%88%D9%BE%D8%A7%D8%B4%DB%8C" TargetMode="External"/><Relationship Id="rId1778" Type="http://schemas.openxmlformats.org/officeDocument/2006/relationships/hyperlink" Target="http://www.jstor.org/pss/4311427" TargetMode="External"/><Relationship Id="rId275" Type="http://schemas.openxmlformats.org/officeDocument/2006/relationships/hyperlink" Target="https://fa.wikipedia.org/wiki/%D9%85%D9%88%D8%B3%DB%8C%D9%88_%DA%A9%D8%B1%D8%B4%DB%8C%D8%B4" TargetMode="External"/><Relationship Id="rId482" Type="http://schemas.openxmlformats.org/officeDocument/2006/relationships/hyperlink" Target="https://fa.wikipedia.org/wiki/%D8%A7%D9%86%D9%82%D9%84%D8%A7%D8%A8_%D9%85%D8%B4%D8%B1%D9%88%D8%B7%D9%87" TargetMode="External"/><Relationship Id="rId703" Type="http://schemas.openxmlformats.org/officeDocument/2006/relationships/hyperlink" Target="https://fa.wikipedia.org/wiki/%D9%85%D8%AD%D9%85%D8%AF%D8%B9%D9%84%DB%8C_%D8%B3%D8%B1%D8%AF%D8%A7%D8%B1_%D8%A7%D9%81%D8%AE%D9%85" TargetMode="External"/><Relationship Id="rId910" Type="http://schemas.openxmlformats.org/officeDocument/2006/relationships/hyperlink" Target="https://fa.wikipedia.org/wiki/%D8%A7%D8%B3%D8%AA%D8%A7%D9%86_%D8%A7%D8%B5%D9%81%D9%87%D8%A7%D9%86" TargetMode="External"/><Relationship Id="rId1333" Type="http://schemas.openxmlformats.org/officeDocument/2006/relationships/hyperlink" Target="https://fa.wikipedia.org/wiki/%DB%8C%DB%8C%D9%84%D8%A7%D9%82" TargetMode="External"/><Relationship Id="rId1540" Type="http://schemas.openxmlformats.org/officeDocument/2006/relationships/hyperlink" Target="https://fa.wikipedia.org/wiki/%D8%B9%D8%AF%D9%86" TargetMode="External"/><Relationship Id="rId1638" Type="http://schemas.openxmlformats.org/officeDocument/2006/relationships/hyperlink" Target="https://fa.wikipedia.org/wiki/%D9%81%D8%B1%D9%88%D9%BE%D8%A7%D8%B4%DB%8C_%D8%A7%D8%AA%D8%AD%D8%A7%D8%AF_%D8%AC%D9%85%D8%A7%D9%87%DB%8C%D8%B1_%D8%B4%D9%88%D8%B1%D9%88%DB%8C" TargetMode="External"/><Relationship Id="rId135" Type="http://schemas.openxmlformats.org/officeDocument/2006/relationships/hyperlink" Target="https://fa.wikipedia.org/wiki/%D9%82%D9%84%D8%AF%D8%B1%DB%8C" TargetMode="External"/><Relationship Id="rId342" Type="http://schemas.openxmlformats.org/officeDocument/2006/relationships/hyperlink" Target="https://fa.wikipedia.org/wiki/%DB%B1%DB%B8%DB%B3%DB%B7_%28%D9%85%DB%8C%D9%84%D8%A7%D8%AF%DB%8C%29" TargetMode="External"/><Relationship Id="rId787" Type="http://schemas.openxmlformats.org/officeDocument/2006/relationships/hyperlink" Target="https://fa.wikipedia.org/wiki/%D8%A7%D8%B3%D8%AA%D8%A8%D8%AF%D8%A7%D8%AF_%D8%B5%D8%BA%DB%8C%D8%B1" TargetMode="External"/><Relationship Id="rId994" Type="http://schemas.openxmlformats.org/officeDocument/2006/relationships/hyperlink" Target="https://fa.wikipedia.org/wiki/%D8%A7%DB%8C%D8%B1%D8%A7%D9%86_%D8%AF%D8%B1_%D8%AC%D9%86%DA%AF_%D8%AC%D9%87%D8%A7%D9%86%DB%8C_%D8%A7%D9%88%D9%84" TargetMode="External"/><Relationship Id="rId1400" Type="http://schemas.openxmlformats.org/officeDocument/2006/relationships/hyperlink" Target="http://www.wikifeqh.ir/%D8%A7%D9%86%DA%AF%D9%84%D8%B3%D8%AA%D8%A7%D9%86" TargetMode="External"/><Relationship Id="rId202" Type="http://schemas.openxmlformats.org/officeDocument/2006/relationships/hyperlink" Target="http://aftabnews.ir/vdciq5azzt1au32.cbct.html" TargetMode="External"/><Relationship Id="rId647" Type="http://schemas.openxmlformats.org/officeDocument/2006/relationships/hyperlink" Target="https://fa.wikipedia.org/wiki/%D8%A7%D8%B3%D8%AA%D8%A8%D8%AF%D8%A7%D8%AF_%D8%B5%D8%BA%DB%8C%D8%B1" TargetMode="External"/><Relationship Id="rId854" Type="http://schemas.openxmlformats.org/officeDocument/2006/relationships/hyperlink" Target="https://fa.wikipedia.org/wiki/%D8%A7%D8%B3%D8%AA%D8%A8%D8%AF%D8%A7%D8%AF_%D8%B5%D8%BA%DB%8C%D8%B1" TargetMode="External"/><Relationship Id="rId1277" Type="http://schemas.openxmlformats.org/officeDocument/2006/relationships/hyperlink" Target="https://fa.wikipedia.org/wiki/%D9%88%D8%AB%D9%88%D9%82_%D8%A7%D9%84%D8%AF%D9%88%D9%84%D9%87" TargetMode="External"/><Relationship Id="rId1484" Type="http://schemas.openxmlformats.org/officeDocument/2006/relationships/hyperlink" Target="http://www.wikifeqh.ir/%D8%B3%D8%A7%D9%84%D9%88%D9%86%DB%8C%DA%A9" TargetMode="External"/><Relationship Id="rId1691" Type="http://schemas.openxmlformats.org/officeDocument/2006/relationships/image" Target="media/image85.jpeg"/><Relationship Id="rId1705" Type="http://schemas.openxmlformats.org/officeDocument/2006/relationships/hyperlink" Target="http://fa.wikipedia.org/wiki/%D8%B2%D9%85%DB%8C%D9%86" TargetMode="External"/><Relationship Id="rId286" Type="http://schemas.openxmlformats.org/officeDocument/2006/relationships/hyperlink" Target="https://fa.wikipedia.org/wiki/%DA%A9%D8%AA%D8%A7%D8%A8%D8%AE%D8%A7%D9%86%D9%87_%D9%85%D9%84%DB%8C_%D8%A7%DB%8C%D8%B1%D8%A7%D9%86" TargetMode="External"/><Relationship Id="rId493" Type="http://schemas.openxmlformats.org/officeDocument/2006/relationships/hyperlink" Target="https://fa.wikipedia.org/wiki/%D8%AD%D8%B3%D9%86_%D9%BE%DB%8C%D8%B1%D9%86%DB%8C%D8%A7" TargetMode="External"/><Relationship Id="rId507" Type="http://schemas.openxmlformats.org/officeDocument/2006/relationships/hyperlink" Target="https://fa.wikipedia.org/wiki/%D9%82%D9%85" TargetMode="External"/><Relationship Id="rId714" Type="http://schemas.openxmlformats.org/officeDocument/2006/relationships/hyperlink" Target="https://fa.wikipedia.org/wiki/%D8%B3%D8%AA%D8%A7%D8%B1%D8%AE%D8%A7%D9%86" TargetMode="External"/><Relationship Id="rId921" Type="http://schemas.openxmlformats.org/officeDocument/2006/relationships/hyperlink" Target="https://fa.wikipedia.org/wiki/%D8%A7%D9%85%D8%AA%DB%8C%D8%A7%D8%B2%D9%86%D8%A7%D9%85%D9%87_%D8%AF%D8%A7%D8%B1%D8%B3%DB%8C" TargetMode="External"/><Relationship Id="rId1137" Type="http://schemas.openxmlformats.org/officeDocument/2006/relationships/hyperlink" Target="https://fa.wikipedia.org/wiki/%D9%85%D8%AD%D9%85%D8%AF%D8%AC%D8%B9%D9%81%D8%B1_%D9%85%D8%AD%D9%84%D8%A7%D8%AA%DB%8C" TargetMode="External"/><Relationship Id="rId1344" Type="http://schemas.openxmlformats.org/officeDocument/2006/relationships/hyperlink" Target="https://fa.wikipedia.org/wiki/%D9%82%D8%B1%D8%A7%D8%B1%D8%AF%D8%A7%D8%AF_%DB%B1%DB%B9%DB%B1%DB%B9" TargetMode="External"/><Relationship Id="rId1551" Type="http://schemas.openxmlformats.org/officeDocument/2006/relationships/hyperlink" Target="https://fa.wikipedia.org/wiki/%D8%AE%D9%85%D9%BE%D8%A7%D8%B1%D9%87" TargetMode="External"/><Relationship Id="rId50" Type="http://schemas.openxmlformats.org/officeDocument/2006/relationships/hyperlink" Target="https://www.wikizero.com/fa/%D9%BE%D8%B1%D9%88%D9%86%D8%AF%D9%87:Early_Rus.png" TargetMode="External"/><Relationship Id="rId146" Type="http://schemas.openxmlformats.org/officeDocument/2006/relationships/hyperlink" Target="https://fa.wikipedia.org/wiki/%D8%A7%D9%85%DB%8C%D8%B1%DA%A9%D8%A8%DB%8C%D8%B1" TargetMode="External"/><Relationship Id="rId353" Type="http://schemas.openxmlformats.org/officeDocument/2006/relationships/hyperlink" Target="https://fa.wikipedia.org/wiki/%D8%B1%D9%88%D8%B2%D9%86%D8%A7%D9%85%D9%87%E2%80%8C%D9%86%DA%AF%D8%A7%D8%B1%DB%8C_%D8%AF%D8%B1_%D8%A7%DB%8C%D8%B1%D8%A7%D9%86" TargetMode="External"/><Relationship Id="rId560" Type="http://schemas.openxmlformats.org/officeDocument/2006/relationships/hyperlink" Target="https://fa.wikipedia.org/wiki/%D9%82%D8%A7%D9%86%D9%88%D9%86_%D8%A7%D8%B3%D8%A7%D8%B3%DB%8C_%D8%A8%D9%84%DA%98%DB%8C%DA%A9" TargetMode="External"/><Relationship Id="rId798" Type="http://schemas.openxmlformats.org/officeDocument/2006/relationships/hyperlink" Target="https://fa.wikipedia.org/wiki/%D8%A7%D8%B3%D8%AA%D8%A8%D8%AF%D8%A7%D8%AF_%D8%B5%D8%BA%DB%8C%D8%B1" TargetMode="External"/><Relationship Id="rId1190" Type="http://schemas.openxmlformats.org/officeDocument/2006/relationships/hyperlink" Target="https://fa.wikipedia.org/wiki/%D9%86%D8%AC%D9%81" TargetMode="External"/><Relationship Id="rId1204" Type="http://schemas.openxmlformats.org/officeDocument/2006/relationships/hyperlink" Target="https://fa.wikipedia.org/wiki/%D8%A7%D8%AD%D9%85%D8%AF_%D8%B4%D8%A7%D9%87" TargetMode="External"/><Relationship Id="rId1411" Type="http://schemas.openxmlformats.org/officeDocument/2006/relationships/hyperlink" Target="http://www.wikifeqh.ir/%D8%A7%D9%84%D8%AC%D8%B2%D8%A7%DB%8C%D8%B1" TargetMode="External"/><Relationship Id="rId1649" Type="http://schemas.openxmlformats.org/officeDocument/2006/relationships/hyperlink" Target="https://fa.wikipedia.org/wiki/%D9%84%D8%AA%D9%88%D9%86%DB%8C" TargetMode="External"/><Relationship Id="rId213" Type="http://schemas.openxmlformats.org/officeDocument/2006/relationships/image" Target="media/image46.jpeg"/><Relationship Id="rId420" Type="http://schemas.openxmlformats.org/officeDocument/2006/relationships/hyperlink" Target="https://fa.wikipedia.org/wiki/%D9%87%D9%86%D8%AF%D9%88%D8%B3%D8%AA%D8%A7%D9%86" TargetMode="External"/><Relationship Id="rId658" Type="http://schemas.openxmlformats.org/officeDocument/2006/relationships/hyperlink" Target="https://fa.wikipedia.org/wiki/%D8%A7%D8%B3%D8%AA%D8%A8%D8%AF%D8%A7%D8%AF_%D8%B5%D8%BA%DB%8C%D8%B1" TargetMode="External"/><Relationship Id="rId865" Type="http://schemas.openxmlformats.org/officeDocument/2006/relationships/hyperlink" Target="https://www.beytoote.com/art/negah-gozashte/merchants-qajar2-period.html" TargetMode="External"/><Relationship Id="rId1050" Type="http://schemas.openxmlformats.org/officeDocument/2006/relationships/hyperlink" Target="https://fa.wikipedia.org/wiki/%D8%AC%D9%84%D9%81%D8%A7" TargetMode="External"/><Relationship Id="rId1288" Type="http://schemas.openxmlformats.org/officeDocument/2006/relationships/hyperlink" Target="https://fa.wikipedia.org/wiki/%D8%AC%D9%85%D9%87%D9%88%D8%B1%DB%8C_%D8%B3%D9%88%D8%B3%DB%8C%D8%A7%D9%84%DB%8C%D8%B3%D8%AA%DB%8C_%D8%A7%DB%8C%D8%B1%D8%A7%D9%86" TargetMode="External"/><Relationship Id="rId1495" Type="http://schemas.openxmlformats.org/officeDocument/2006/relationships/hyperlink" Target="http://www.wikifeqh.ir/%D8%AE%D9%84%DB%8C%D8%AC_%D9%81%D8%A7%D8%B1%D8%B3" TargetMode="External"/><Relationship Id="rId1509" Type="http://schemas.openxmlformats.org/officeDocument/2006/relationships/hyperlink" Target="http://www.wikifeqh.ir/%D9%84%D8%A8%D9%86%D8%A7%D9%86" TargetMode="External"/><Relationship Id="rId1716" Type="http://schemas.openxmlformats.org/officeDocument/2006/relationships/image" Target="media/image100.jpeg"/><Relationship Id="rId297" Type="http://schemas.openxmlformats.org/officeDocument/2006/relationships/hyperlink" Target="http://www.iran-newspaper.com/" TargetMode="External"/><Relationship Id="rId518" Type="http://schemas.openxmlformats.org/officeDocument/2006/relationships/hyperlink" Target="https://fa.wikipedia.org/wiki/%D8%A7%D9%86%D9%82%D9%84%D8%A7%D8%A8_%D9%85%D8%B4%D8%B1%D9%88%D8%B7%D9%87" TargetMode="External"/><Relationship Id="rId725" Type="http://schemas.openxmlformats.org/officeDocument/2006/relationships/hyperlink" Target="https://fa.wikipedia.org/wiki/%D8%A8%D9%86%D8%AF%D8%B1_%D8%A7%D9%86%D8%B2%D9%84%DB%8C" TargetMode="External"/><Relationship Id="rId932" Type="http://schemas.openxmlformats.org/officeDocument/2006/relationships/hyperlink" Target="https://fa.wikipedia.org/wiki/%D8%B9%D9%84%DB%8C%D9%82%D9%84%DB%8C_%D9%85%D8%B4%D8%A7%D9%88%D8%B1%D8%A7%D9%84%D9%85%D9%85%D8%A7%D9%84%DA%A9" TargetMode="External"/><Relationship Id="rId1148" Type="http://schemas.openxmlformats.org/officeDocument/2006/relationships/hyperlink" Target="https://fa.wikipedia.org/wiki/%D8%A2%D9%84%D9%85%D8%A7%D9%86" TargetMode="External"/><Relationship Id="rId1355" Type="http://schemas.openxmlformats.org/officeDocument/2006/relationships/hyperlink" Target="https://fa.wikipedia.org/wiki/%D8%A8%D8%B1%DB%8C%D8%AA%D8%A7%D9%86%DB%8C%D8%A7" TargetMode="External"/><Relationship Id="rId1562" Type="http://schemas.openxmlformats.org/officeDocument/2006/relationships/hyperlink" Target="https://fa.wikipedia.org/wiki/%D8%A7%D8%B1%D8%AA%D8%B4_%D8%B4%D8%A7%D9%87%D9%86%D8%B4%D8%A7%D9%87%DB%8C_%D8%A7%DB%8C%D8%B1%D8%A7%D9%86" TargetMode="External"/><Relationship Id="rId157" Type="http://schemas.openxmlformats.org/officeDocument/2006/relationships/hyperlink" Target="https://fa.wikipedia.org/wiki/%D8%AA%D8%A8%D8%B1%DB%8C%D8%B2" TargetMode="External"/><Relationship Id="rId364" Type="http://schemas.openxmlformats.org/officeDocument/2006/relationships/hyperlink" Target="https://fa.wikipedia.org/wiki/%D8%A7%D9%85%DB%8C%D8%B1_%DA%A9%D8%A8%DB%8C%D8%B1" TargetMode="External"/><Relationship Id="rId1008" Type="http://schemas.openxmlformats.org/officeDocument/2006/relationships/hyperlink" Target="https://fa.wikipedia.org/wiki/%D8%A8%D8%B1%DB%8C%D8%AA%D8%A7%D9%86%DB%8C%D8%A7" TargetMode="External"/><Relationship Id="rId1215" Type="http://schemas.openxmlformats.org/officeDocument/2006/relationships/hyperlink" Target="https://fa.wikipedia.org/wiki/%D9%82%D8%B5%D8%B1_%D8%B4%DB%8C%D8%B1%DB%8C%D9%86" TargetMode="External"/><Relationship Id="rId1422" Type="http://schemas.openxmlformats.org/officeDocument/2006/relationships/hyperlink" Target="http://www.wikifeqh.ir/%D8%B9%D8%B1%D8%A8%D8%B3%D8%AA%D8%A7%D9%86_%D8%B3%D8%B9%D9%88%D8%AF%DB%8C" TargetMode="External"/><Relationship Id="rId61" Type="http://schemas.openxmlformats.org/officeDocument/2006/relationships/hyperlink" Target="https://fa.wikipedia.org/wiki/%DA%AF%D8%B1%DA%AF%D8%A7%D9%86" TargetMode="External"/><Relationship Id="rId571" Type="http://schemas.openxmlformats.org/officeDocument/2006/relationships/hyperlink" Target="https://fa.wikipedia.org/wiki/%D8%AC%D9%88%D8%A7%D8%AF_%D8%B3%D8%B9%D8%AF%D8%A7%D9%84%D8%AF%D9%88%D9%84%D9%87" TargetMode="External"/><Relationship Id="rId669" Type="http://schemas.openxmlformats.org/officeDocument/2006/relationships/hyperlink" Target="https://fa.wikipedia.org/wiki/%D8%B1%D8%AD%DB%8C%D9%85_%DA%86%D9%84%D8%A8%DB%8C%D8%A7%D9%86%D9%84%D9%88" TargetMode="External"/><Relationship Id="rId876" Type="http://schemas.openxmlformats.org/officeDocument/2006/relationships/hyperlink" Target="https://fa.wikipedia.org/wiki/%D9%82%D9%85" TargetMode="External"/><Relationship Id="rId1299" Type="http://schemas.openxmlformats.org/officeDocument/2006/relationships/hyperlink" Target="https://fa.wikipedia.org/wiki/%D8%A2%D8%B0%D8%B1%D8%A8%D8%A7%DB%8C%D8%AC%D8%A7%D9%86" TargetMode="External"/><Relationship Id="rId1727" Type="http://schemas.openxmlformats.org/officeDocument/2006/relationships/hyperlink" Target="https://fa.wikipedia.org/wiki/%D9%85%D8%AE%D8%A7%DA%86%E2%80%8C%D9%82%D9%84%D8%B9%D9%87" TargetMode="External"/><Relationship Id="rId19" Type="http://schemas.openxmlformats.org/officeDocument/2006/relationships/image" Target="media/image11.jpeg"/><Relationship Id="rId224" Type="http://schemas.openxmlformats.org/officeDocument/2006/relationships/image" Target="media/image56.tiff"/><Relationship Id="rId431" Type="http://schemas.openxmlformats.org/officeDocument/2006/relationships/hyperlink" Target="https://fa.wikipedia.org/wiki/%D8%A8%D9%88%D8%B4%D9%87%D8%B1" TargetMode="External"/><Relationship Id="rId529" Type="http://schemas.openxmlformats.org/officeDocument/2006/relationships/hyperlink" Target="https://fa.wikipedia.org/wiki/%D8%A7%D9%86%D9%82%D9%84%D8%A7%D8%A8_%D9%85%D8%B4%D8%B1%D9%88%D8%B7%D9%87" TargetMode="External"/><Relationship Id="rId736" Type="http://schemas.openxmlformats.org/officeDocument/2006/relationships/hyperlink" Target="https://fa.wikipedia.org/wiki/%D8%A8%D9%86%D8%AF%D8%B1%D8%B9%D8%A8%D8%A7%D8%B3" TargetMode="External"/><Relationship Id="rId1061" Type="http://schemas.openxmlformats.org/officeDocument/2006/relationships/hyperlink" Target="https://fa.wikipedia.org/wiki/%D8%B1%D9%88%D9%85%DB%8C%D8%A7%D8%AA" TargetMode="External"/><Relationship Id="rId1159" Type="http://schemas.openxmlformats.org/officeDocument/2006/relationships/hyperlink" Target="https://fa.wikipedia.org/wiki/%D8%A8%D8%B5%D8%B1%D9%87" TargetMode="External"/><Relationship Id="rId1366" Type="http://schemas.openxmlformats.org/officeDocument/2006/relationships/hyperlink" Target="https://fa.wikipedia.org/wiki/%D9%88%D8%B2%D8%A7%D8%B1%D8%AA_%D8%A7%D9%85%D9%88%D8%B1_%D8%AE%D8%A7%D8%B1%D8%AC%D9%87" TargetMode="External"/><Relationship Id="rId168" Type="http://schemas.openxmlformats.org/officeDocument/2006/relationships/hyperlink" Target="https://fa.wikipedia.org/wiki/%D8%A7%D9%85%DB%8C%D8%B1%DA%A9%D8%A8%DB%8C%D8%B1" TargetMode="External"/><Relationship Id="rId943" Type="http://schemas.openxmlformats.org/officeDocument/2006/relationships/hyperlink" Target="https://fa.wikipedia.org/wiki/%D8%B4%D9%88%D8%B1%D9%88%DB%8C" TargetMode="External"/><Relationship Id="rId1019" Type="http://schemas.openxmlformats.org/officeDocument/2006/relationships/hyperlink" Target="https://fa.wikipedia.org/wiki/%D8%B4%D9%85%D8%A7%D8%B1%D9%87_%D8%A7%D8%B3%D8%AA%D8%A7%D9%86%D8%AF%D8%A7%D8%B1%D8%AF_%D8%A8%DB%8C%D9%86%E2%80%8C%D8%A7%D9%84%D9%85%D9%84%D9%84%DB%8C_%DA%A9%D8%AA%D8%A7%D8%A8" TargetMode="External"/><Relationship Id="rId1573" Type="http://schemas.openxmlformats.org/officeDocument/2006/relationships/image" Target="media/image76.png"/><Relationship Id="rId1780" Type="http://schemas.openxmlformats.org/officeDocument/2006/relationships/hyperlink" Target="https://fa.wikipedia.org/wiki/%D8%A7%D8%AD%D8%B3%D8%A7%D9%86_%DB%8C%D8%A7%D8%B1%D8%B4%D8%A7%D8%B7%D8%B1" TargetMode="External"/><Relationship Id="rId72" Type="http://schemas.openxmlformats.org/officeDocument/2006/relationships/image" Target="media/image34.tiff"/><Relationship Id="rId375" Type="http://schemas.openxmlformats.org/officeDocument/2006/relationships/hyperlink" Target="https://fa.wikipedia.org/wiki/%D8%AA%D9%87%D8%B1%D8%A7%D9%86" TargetMode="External"/><Relationship Id="rId582" Type="http://schemas.openxmlformats.org/officeDocument/2006/relationships/hyperlink" Target="https://fa.wikipedia.org/wiki/%D8%A7%D8%B3%D8%AA%D8%A8%D8%AF%D8%A7%D8%AF_%D8%B5%D8%BA%DB%8C%D8%B1" TargetMode="External"/><Relationship Id="rId803" Type="http://schemas.openxmlformats.org/officeDocument/2006/relationships/hyperlink" Target="https://fa.wikipedia.org/wiki/%D8%A7%D8%B3%D8%AA%D8%A8%D8%AF%D8%A7%D8%AF_%D8%B5%D8%BA%DB%8C%D8%B1" TargetMode="External"/><Relationship Id="rId1226" Type="http://schemas.openxmlformats.org/officeDocument/2006/relationships/hyperlink" Target="https://fa.wikipedia.org/wiki/%D8%A7%D8%B1%D8%A7%D9%85%D9%86%D9%87" TargetMode="External"/><Relationship Id="rId1433" Type="http://schemas.openxmlformats.org/officeDocument/2006/relationships/hyperlink" Target="http://www.wikifeqh.ir/%D9%81%D8%A7%D8%B1%D8%B3" TargetMode="External"/><Relationship Id="rId1640" Type="http://schemas.openxmlformats.org/officeDocument/2006/relationships/hyperlink" Target="https://en.wikipedia.org/wiki/File:USSR_Republics_Numbered_Alphabetically.png" TargetMode="External"/><Relationship Id="rId1738" Type="http://schemas.openxmlformats.org/officeDocument/2006/relationships/image" Target="media/image107.jpeg"/><Relationship Id="rId3" Type="http://schemas.openxmlformats.org/officeDocument/2006/relationships/numbering" Target="numbering.xml"/><Relationship Id="rId235" Type="http://schemas.openxmlformats.org/officeDocument/2006/relationships/hyperlink" Target="https://fa.wikipedia.org/wiki/%D8%AF%D8%A7%D9%86%D8%B4%DA%AF%D8%A7%D9%87" TargetMode="External"/><Relationship Id="rId442" Type="http://schemas.openxmlformats.org/officeDocument/2006/relationships/image" Target="media/image65.jpeg"/><Relationship Id="rId887" Type="http://schemas.openxmlformats.org/officeDocument/2006/relationships/hyperlink" Target="https://fa.wikipedia.org/wiki/%D8%AD%D8%B3%D9%86_%D8%AA%D9%82%DB%8C%E2%80%8C%D8%B2%D8%A7%D8%AF%D9%87" TargetMode="External"/><Relationship Id="rId1072" Type="http://schemas.openxmlformats.org/officeDocument/2006/relationships/hyperlink" Target="https://fa.wikipedia.org/w/index.php?title=%D8%A2%D8%B1%D8%AA%D9%88%D8%B1_%D9%BE%D8%B1%D8%B3%DA%A9%D8%A7%D8%AA_%D8%AA%D8%B1%D9%87%E2%80%8C%D9%88%D8%B1&amp;action=edit&amp;redlink=1" TargetMode="External"/><Relationship Id="rId1500" Type="http://schemas.openxmlformats.org/officeDocument/2006/relationships/hyperlink" Target="http://www.wikifeqh.ir/%D9%81%D8%B1%D8%A7%D9%86%D8%B3%D9%87" TargetMode="External"/><Relationship Id="rId302" Type="http://schemas.openxmlformats.org/officeDocument/2006/relationships/hyperlink" Target="https://fa.wikipedia.org/w/index.php?title=%D8%B3%D8%A7%D9%84%E2%80%8C%D9%86%D8%A7%D9%85%D9%87_%DA%A9%D8%B4%D9%88%D8%B1_%D8%A7%DB%8C%D8%B1%D8%A7%D9%86&amp;action=edit&amp;redlink=1" TargetMode="External"/><Relationship Id="rId747" Type="http://schemas.openxmlformats.org/officeDocument/2006/relationships/hyperlink" Target="https://fa.wikipedia.org/wiki/%D8%A7%D8%B3%D8%AA%D8%A8%D8%AF%D8%A7%D8%AF_%D8%B5%D8%BA%DB%8C%D8%B1" TargetMode="External"/><Relationship Id="rId954" Type="http://schemas.openxmlformats.org/officeDocument/2006/relationships/hyperlink" Target="https://fa.wikipedia.org/wiki/%D8%AF%DB%8C%D9%88%DB%8C%D8%AF_%D9%86%D9%88%D8%B1%DB%8C%D8%B3" TargetMode="External"/><Relationship Id="rId1377" Type="http://schemas.openxmlformats.org/officeDocument/2006/relationships/hyperlink" Target="https://fa.wikipedia.org/wiki/%DB%8C%D8%AD%DB%8C%DB%8C_%D8%AF%D9%88%D9%84%D8%AA%E2%80%8C%D8%A2%D8%A8%D8%A7%D8%AF%DB%8C" TargetMode="External"/><Relationship Id="rId1584" Type="http://schemas.openxmlformats.org/officeDocument/2006/relationships/hyperlink" Target="https://fa.wikipedia.org/wiki/%D8%A8%D9%84%D8%B4%D9%88%DB%8C%DA%A9" TargetMode="External"/><Relationship Id="rId83" Type="http://schemas.openxmlformats.org/officeDocument/2006/relationships/hyperlink" Target="https://fa.wikipedia.org/wiki/%DA%A9%D9%85%D9%BE%D8%A7%D9%86%DB%8C_%D9%87%D9%86%D8%AF_%D8%B4%D8%B1%D9%82%DB%8C_%D8%A8%D8%B1%DB%8C%D8%AA%D8%A7%D9%86%DB%8C%D8%A7" TargetMode="External"/><Relationship Id="rId179" Type="http://schemas.openxmlformats.org/officeDocument/2006/relationships/hyperlink" Target="https://fa.wikipedia.org/w/index.php?title=%D8%AC%D8%B9%D9%81%D8%B1%D9%82%D9%84%DB%8C_%D8%AE%D8%A7%D9%86_%DA%A9%D8%B1%D8%AF_%D8%B4%D8%A7%D8%AF%D9%84%D9%88&amp;action=edit&amp;redlink=1" TargetMode="External"/><Relationship Id="rId386" Type="http://schemas.openxmlformats.org/officeDocument/2006/relationships/hyperlink" Target="https://fa.wikipedia.org/w/index.php?title=%D8%B5%D8%A8%D8%AD_%D8%B5%D8%A7%D8%AF%D9%82&amp;action=edit&amp;redlink=1" TargetMode="External"/><Relationship Id="rId593" Type="http://schemas.openxmlformats.org/officeDocument/2006/relationships/hyperlink" Target="https://fa.wikipedia.org/wiki/%D8%A7%D9%86%D8%AC%D9%85%D9%86_%D8%A7%D8%B3%D9%84%D8%A7%D9%85%DB%8C%D9%87" TargetMode="External"/><Relationship Id="rId607" Type="http://schemas.openxmlformats.org/officeDocument/2006/relationships/hyperlink" Target="https://fa.wikipedia.org/wiki/%D8%A7%D8%B3%D8%AA%D8%A8%D8%AF%D8%A7%D8%AF_%D8%B5%D8%BA%DB%8C%D8%B1" TargetMode="External"/><Relationship Id="rId814" Type="http://schemas.openxmlformats.org/officeDocument/2006/relationships/hyperlink" Target="https://fa.wikipedia.org/wiki/%D8%A7%D8%B3%D8%AA%D8%A8%D8%AF%D8%A7%D8%AF_%D8%B5%D8%BA%DB%8C%D8%B1" TargetMode="External"/><Relationship Id="rId1237" Type="http://schemas.openxmlformats.org/officeDocument/2006/relationships/hyperlink" Target="https://fa.wikipedia.org/wiki/%D9%86%DB%8C%DA%A9%D9%84%D8%A7%DB%8C_%D8%AF%D9%88%D9%85" TargetMode="External"/><Relationship Id="rId1444" Type="http://schemas.openxmlformats.org/officeDocument/2006/relationships/hyperlink" Target="http://www.wikifeqh.ir/%D8%A7%D8%B3%D9%84%D8%A7%D9%85" TargetMode="External"/><Relationship Id="rId1651" Type="http://schemas.openxmlformats.org/officeDocument/2006/relationships/hyperlink" Target="https://fa.wikipedia.org/wiki/%D9%85%D9%88%D9%84%D8%AF%D8%A7%D9%88%DB%8C" TargetMode="External"/><Relationship Id="rId246" Type="http://schemas.openxmlformats.org/officeDocument/2006/relationships/hyperlink" Target="https://fa.wikipedia.org/wiki/%D8%B2%D8%A8%D8%A7%D9%86_%D9%81%D8%B1%D8%A7%D9%86%D8%B3%D9%87" TargetMode="External"/><Relationship Id="rId453" Type="http://schemas.openxmlformats.org/officeDocument/2006/relationships/hyperlink" Target="https://fa.wikipedia.org/wiki/%D9%88%D8%A7%D9%85" TargetMode="External"/><Relationship Id="rId660" Type="http://schemas.openxmlformats.org/officeDocument/2006/relationships/hyperlink" Target="https://fa.wikipedia.org/wiki/%D8%AA%D9%87%D8%B1%D8%A7%D9%86" TargetMode="External"/><Relationship Id="rId898" Type="http://schemas.openxmlformats.org/officeDocument/2006/relationships/hyperlink" Target="https://fa.wikipedia.org/wiki/%D8%B3%D8%A7%D8%B1%D8%A7%DB%8C%D9%88%D9%88" TargetMode="External"/><Relationship Id="rId1083" Type="http://schemas.openxmlformats.org/officeDocument/2006/relationships/hyperlink" Target="https://fa.wikipedia.org/wiki/%D9%82%D8%A7%D8%AC%D8%A7%D8%B1%DB%8C%D8%A7%D9%86" TargetMode="External"/><Relationship Id="rId1290" Type="http://schemas.openxmlformats.org/officeDocument/2006/relationships/hyperlink" Target="https://fa.wikipedia.org/wiki/%D8%A7%D9%86%D8%B2%D9%84%DB%8C" TargetMode="External"/><Relationship Id="rId1304" Type="http://schemas.openxmlformats.org/officeDocument/2006/relationships/hyperlink" Target="https://fa.wikipedia.org/wiki/%DA%A9%D9%88%D8%AF%D8%AA%D8%A7%DB%8C_%DB%B3_%D8%A7%D8%B3%D9%81%D9%86%D8%AF_%DB%B1%DB%B2%DB%B9%DB%B9" TargetMode="External"/><Relationship Id="rId1511" Type="http://schemas.openxmlformats.org/officeDocument/2006/relationships/hyperlink" Target="http://www.wikifeqh.ir/%DA%A9%D9%88%DB%8C%D8%AA" TargetMode="External"/><Relationship Id="rId1749" Type="http://schemas.openxmlformats.org/officeDocument/2006/relationships/hyperlink" Target="https://fa.wikipedia.org/wiki/%D9%81%D8%B1%DB%8C%D8%AF%D9%88%D9%86_%D8%A2%D8%AF%D9%85%DB%8C%D8%AA" TargetMode="External"/><Relationship Id="rId106" Type="http://schemas.openxmlformats.org/officeDocument/2006/relationships/hyperlink" Target="https://fa.wikipedia.org/wiki/%D9%85%DB%8C%D8%B1%D8%B2%D8%A7_%D8%A2%D9%82%D8%A7%D8%AE%D8%A7%D9%86_%D9%86%D9%88%D8%B1%DB%8C" TargetMode="External"/><Relationship Id="rId313" Type="http://schemas.openxmlformats.org/officeDocument/2006/relationships/hyperlink" Target="http://rie.ir/index.aspx?siteid=75&amp;siteid=75&amp;pageid=1167" TargetMode="External"/><Relationship Id="rId758" Type="http://schemas.openxmlformats.org/officeDocument/2006/relationships/hyperlink" Target="https://fa.wikipedia.org/w/index.php?title=%D8%AD%D8%A7%D8%AC%DB%8C_%D8%B3%DB%8C%D8%AF_%D9%86%D8%B5%D8%B1%D8%A7%D9%84%D9%84%D9%87_%D8%AA%D9%82%D9%88%DB%8C&amp;action=edit&amp;redlink=1" TargetMode="External"/><Relationship Id="rId965" Type="http://schemas.openxmlformats.org/officeDocument/2006/relationships/hyperlink" Target="https://fa.wikipedia.org/wiki/%D8%AA%DB%8C%D9%81%D9%88%D8%B3" TargetMode="External"/><Relationship Id="rId1150" Type="http://schemas.openxmlformats.org/officeDocument/2006/relationships/hyperlink" Target="https://fa.wikipedia.org/wiki/%D8%A7%D9%86%DA%AF%D9%84%D8%B3%D8%AA%D8%A7%D9%86" TargetMode="External"/><Relationship Id="rId1388" Type="http://schemas.openxmlformats.org/officeDocument/2006/relationships/hyperlink" Target="https://img9.irna.ir/d/r2/2019/08/07/4/156531545.jpg" TargetMode="External"/><Relationship Id="rId1595" Type="http://schemas.openxmlformats.org/officeDocument/2006/relationships/hyperlink" Target="https://fa.wikipedia.org/w/index.php?title=%DA%A9%D9%86%D8%B3%D8%AA%D8%A7%D9%86%D8%AA%DB%8C%D9%86_%DA%86%D8%B1%D9%86%DA%A9%D9%88&amp;action=edit&amp;redlink=1" TargetMode="External"/><Relationship Id="rId1609" Type="http://schemas.openxmlformats.org/officeDocument/2006/relationships/hyperlink" Target="https://fa.wikipedia.org/wiki/%D8%AF%D8%B1%DB%8C%D8%A7%DB%8C_%D8%B3%DB%8C%D8%A7%D9%87" TargetMode="External"/><Relationship Id="rId10" Type="http://schemas.openxmlformats.org/officeDocument/2006/relationships/image" Target="media/image2.jpeg"/><Relationship Id="rId94" Type="http://schemas.openxmlformats.org/officeDocument/2006/relationships/hyperlink" Target="http://zamaneh.info/articles/654.htm" TargetMode="External"/><Relationship Id="rId397" Type="http://schemas.openxmlformats.org/officeDocument/2006/relationships/hyperlink" Target="https://fa.wikipedia.org/wiki/%D8%B1%D9%88%D8%B2%D9%86%D8%A7%D9%85%D9%87_%D9%85%D8%AC%D9%84%D8%B3" TargetMode="External"/><Relationship Id="rId520" Type="http://schemas.openxmlformats.org/officeDocument/2006/relationships/hyperlink" Target="https://fa.wikipedia.org/wiki/%D8%A7%D9%86%D9%82%D9%84%D8%A7%D8%A8_%D9%85%D8%B4%D8%B1%D9%88%D8%B7%D9%87" TargetMode="External"/><Relationship Id="rId618" Type="http://schemas.openxmlformats.org/officeDocument/2006/relationships/hyperlink" Target="https://fa.wikipedia.org/wiki/%D8%A7%D8%B3%D8%AA%D8%A8%D8%AF%D8%A7%D8%AF_%D8%B5%D8%BA%DB%8C%D8%B1" TargetMode="External"/><Relationship Id="rId825" Type="http://schemas.openxmlformats.org/officeDocument/2006/relationships/hyperlink" Target="https://fa.wikipedia.org/wiki/%D8%A7%D8%B3%D8%AA%D8%A8%D8%AF%D8%A7%D8%AF_%D8%B5%D8%BA%DB%8C%D8%B1" TargetMode="External"/><Relationship Id="rId1248" Type="http://schemas.openxmlformats.org/officeDocument/2006/relationships/hyperlink" Target="https://fa.wikipedia.org/wiki/%D8%A8%D9%84%D8%B4%D9%88%DB%8C%DA%A9%E2%80%8C%D9%87%D8%A7" TargetMode="External"/><Relationship Id="rId1455" Type="http://schemas.openxmlformats.org/officeDocument/2006/relationships/hyperlink" Target="http://www.wikifeqh.ir/%D8%A7%D9%81%D8%B1%DB%8C%D9%82%D8%A7" TargetMode="External"/><Relationship Id="rId1662" Type="http://schemas.openxmlformats.org/officeDocument/2006/relationships/hyperlink" Target="https://fa.wikipedia.org/wiki/%D9%81%D8%B1%D9%88%D9%BE%D8%A7%D8%B4%DB%8C_%D8%A7%D8%AA%D8%AD%D8%A7%D8%AF_%D8%AC%D9%85%D8%A7%D9%87%DB%8C%D8%B1_%D8%B4%D9%88%D8%B1%D9%88%DB%8C" TargetMode="External"/><Relationship Id="rId257" Type="http://schemas.openxmlformats.org/officeDocument/2006/relationships/hyperlink" Target="https://fa.wikipedia.org/wiki/%D9%85%DB%8C%D8%B1%D8%B2%D8%A7_%D9%85%D9%84%DA%A9%D9%85%E2%80%8C%D8%AE%D8%A7%D9%86" TargetMode="External"/><Relationship Id="rId464" Type="http://schemas.openxmlformats.org/officeDocument/2006/relationships/hyperlink" Target="https://fa.wikipedia.org/wiki/%D8%B1%D8%B4%D8%AA" TargetMode="External"/><Relationship Id="rId1010" Type="http://schemas.openxmlformats.org/officeDocument/2006/relationships/hyperlink" Target="https://fa.wikipedia.org/wiki/%D8%A7%DB%8C%D8%B1%D8%A7%D9%86_%D8%AF%D8%B1_%D8%AC%D9%86%DA%AF_%D8%AC%D9%87%D8%A7%D9%86%DB%8C_%D8%A7%D9%88%D9%84" TargetMode="External"/><Relationship Id="rId1094" Type="http://schemas.openxmlformats.org/officeDocument/2006/relationships/hyperlink" Target="https://fa.wikipedia.org/wiki/%DA%A9%D8%B1%D8%A8%D9%84%D8%A7" TargetMode="External"/><Relationship Id="rId1108" Type="http://schemas.openxmlformats.org/officeDocument/2006/relationships/hyperlink" Target="https://fa.wikipedia.org/wiki/%D9%88%D8%B2%D8%A7%D8%B1%D8%AA_%D8%AF%D8%A7%D8%AE%D9%84%D9%87" TargetMode="External"/><Relationship Id="rId1315" Type="http://schemas.openxmlformats.org/officeDocument/2006/relationships/hyperlink" Target="http://www.iichs.ir/p/NewsPofile.aspx?id=38&amp;vid=3" TargetMode="External"/><Relationship Id="rId117" Type="http://schemas.openxmlformats.org/officeDocument/2006/relationships/hyperlink" Target="https://fa.wikipedia.org/wiki/%D8%A7%D9%85%DB%8C%D8%B1%DA%A9%D8%A8%DB%8C%D8%B1" TargetMode="External"/><Relationship Id="rId671" Type="http://schemas.openxmlformats.org/officeDocument/2006/relationships/hyperlink" Target="https://fa.wikipedia.org/wiki/%D8%A7%D8%B3%D8%AA%D8%A8%D8%AF%D8%A7%D8%AF_%D8%B5%D8%BA%DB%8C%D8%B1" TargetMode="External"/><Relationship Id="rId769" Type="http://schemas.openxmlformats.org/officeDocument/2006/relationships/hyperlink" Target="https://fa.wikipedia.org/w/index.php?title=%D8%B3%D8%B1%D8%AF%D8%A7%D8%B1_%D9%85%D9%86%D8%B5%D9%88%D8%B1&amp;action=edit&amp;redlink=1" TargetMode="External"/><Relationship Id="rId976" Type="http://schemas.openxmlformats.org/officeDocument/2006/relationships/hyperlink" Target="https://fa.wikipedia.org/wiki/%D8%A7%DB%8C%D8%B1%D8%A7%D9%86_%D8%AF%D8%B1_%D8%AC%D9%86%DA%AF_%D8%AC%D9%87%D8%A7%D9%86%DB%8C_%D8%A7%D9%88%D9%84" TargetMode="External"/><Relationship Id="rId1399" Type="http://schemas.openxmlformats.org/officeDocument/2006/relationships/hyperlink" Target="http://www.wikifeqh.ir/%D8%B1%D8%A8%DB%8C%D8%B9_%D8%A7%D9%84%D8%A7%D9%88%D9%84" TargetMode="External"/><Relationship Id="rId324" Type="http://schemas.openxmlformats.org/officeDocument/2006/relationships/hyperlink" Target="http://zamaneh.info/articles/654.htm" TargetMode="External"/><Relationship Id="rId531" Type="http://schemas.openxmlformats.org/officeDocument/2006/relationships/hyperlink" Target="https://fa.wikipedia.org/wiki/%D8%A7%D9%86%D9%82%D9%84%D8%A7%D8%A8_%D9%85%D8%B4%D8%B1%D9%88%D8%B7%D9%87" TargetMode="External"/><Relationship Id="rId629" Type="http://schemas.openxmlformats.org/officeDocument/2006/relationships/hyperlink" Target="https://fa.wikipedia.org/wiki/%D8%AD%D8%B3%DB%8C%D9%86%D9%82%D9%84%DB%8C_%D9%86%D8%B8%D8%A7%D9%85%E2%80%8C%D8%A7%D9%84%D8%B3%D9%84%D8%B7%D9%86%D9%87" TargetMode="External"/><Relationship Id="rId1161" Type="http://schemas.openxmlformats.org/officeDocument/2006/relationships/hyperlink" Target="https://fa.wikipedia.org/wiki/%D8%AA%D9%87%D8%B1%D8%A7%D9%86" TargetMode="External"/><Relationship Id="rId1259" Type="http://schemas.openxmlformats.org/officeDocument/2006/relationships/hyperlink" Target="https://fa.wikipedia.org/wiki/%D8%AA%DB%8C%D9%81%D9%88%D8%B3" TargetMode="External"/><Relationship Id="rId1466" Type="http://schemas.openxmlformats.org/officeDocument/2006/relationships/hyperlink" Target="http://www.wikifeqh.ir/%D8%AD%DA%A9%D9%88%D9%85%D8%AA_%D8%B9%D8%AB%D9%85%D8%A7%D9%86%DB%8C" TargetMode="External"/><Relationship Id="rId836" Type="http://schemas.openxmlformats.org/officeDocument/2006/relationships/hyperlink" Target="https://fa.wikipedia.org/wiki/%D8%A7%D8%B3%D8%AA%D8%A8%D8%AF%D8%A7%D8%AF_%D8%B5%D8%BA%DB%8C%D8%B1" TargetMode="External"/><Relationship Id="rId1021" Type="http://schemas.openxmlformats.org/officeDocument/2006/relationships/hyperlink" Target="https://fa.wikipedia.org/wiki/%D8%B4%D9%85%D8%A7%D8%B1%D9%87_%D8%A7%D8%B3%D8%AA%D8%A7%D9%86%D8%AF%D8%A7%D8%B1%D8%AF_%D8%A8%DB%8C%D9%86%E2%80%8C%D8%A7%D9%84%D9%85%D9%84%D9%84%DB%8C_%DA%A9%D8%AA%D8%A7%D8%A8" TargetMode="External"/><Relationship Id="rId1119" Type="http://schemas.openxmlformats.org/officeDocument/2006/relationships/hyperlink" Target="https://fa.wikipedia.org/w/index.php?title=%D8%AD%D8%B3%DB%8C%D9%86_%D8%AE%D8%A7%D9%86_%DA%86%D8%A7%D9%87_%DA%A9%D9%88%D8%AA%D8%A7%D9%87%DB%8C&amp;action=edit&amp;redlink=1" TargetMode="External"/><Relationship Id="rId1673" Type="http://schemas.openxmlformats.org/officeDocument/2006/relationships/hyperlink" Target="https://fa.wikipedia.org/wiki/%D8%A8%D8%B2%D9%87" TargetMode="External"/><Relationship Id="rId903" Type="http://schemas.openxmlformats.org/officeDocument/2006/relationships/hyperlink" Target="https://fa.wikipedia.org/wiki/%D9%82%D8%B2%D9%88%DB%8C%D9%86" TargetMode="External"/><Relationship Id="rId1326" Type="http://schemas.openxmlformats.org/officeDocument/2006/relationships/hyperlink" Target="https://fa.wikipedia.org/wiki/%D8%AC%D9%88%D8%B1%D8%AC_%DA%A9%D8%B1%D8%B2%D9%86" TargetMode="External"/><Relationship Id="rId1533" Type="http://schemas.openxmlformats.org/officeDocument/2006/relationships/hyperlink" Target="https://fa.wikipedia.org/wiki/%D8%B9%D8%B1%D8%A8%D8%B3%D8%AA%D8%A7%D9%86_%D8%B3%D8%B9%D9%88%D8%AF%DB%8C" TargetMode="External"/><Relationship Id="rId1740" Type="http://schemas.openxmlformats.org/officeDocument/2006/relationships/image" Target="media/image108.jpeg"/><Relationship Id="rId32" Type="http://schemas.openxmlformats.org/officeDocument/2006/relationships/image" Target="media/image22.png"/><Relationship Id="rId1600" Type="http://schemas.openxmlformats.org/officeDocument/2006/relationships/hyperlink" Target="https://fa.wikipedia.org/w/index.php?title=%DA%A9%D9%88%D8%AF%D8%AA%D8%A7%DB%8C_%DB%B1%DB%B9%DB%B9%DB%B1_%D8%B4%D9%88%D8%B1%D9%88%DB%8C&amp;action=edit&amp;redlink=1" TargetMode="External"/><Relationship Id="rId181" Type="http://schemas.openxmlformats.org/officeDocument/2006/relationships/hyperlink" Target="https://fa.wikipedia.org/w/index.php?title=%D8%B9%D8%A8%D8%A7%D8%B3%E2%80%8C%D9%82%D9%84%DB%8C_%D8%AE%D8%A7%D9%86_%D8%AF%D8%B1%D9%87%E2%80%8C%D8%AC%D8%B2%DB%8C&amp;action=edit&amp;redlink=1" TargetMode="External"/><Relationship Id="rId279" Type="http://schemas.openxmlformats.org/officeDocument/2006/relationships/hyperlink" Target="https://fa.wikipedia.org/wiki/%D8%AF%D8%A7%D8%B1%D8%A7%D9%84%D9%81%D9%86%D9%88%D9%86" TargetMode="External"/><Relationship Id="rId486" Type="http://schemas.openxmlformats.org/officeDocument/2006/relationships/hyperlink" Target="https://fa.wikipedia.org/wiki/%D8%A7%D9%86%D9%82%D9%84%D8%A7%D8%A8_%D9%85%D8%B4%D8%B1%D9%88%D8%B7%D9%87" TargetMode="External"/><Relationship Id="rId693" Type="http://schemas.openxmlformats.org/officeDocument/2006/relationships/hyperlink" Target="https://fa.wikipedia.org/wiki/%D9%85%D8%B3%D8%AC%D8%AF_%D8%B4%D8%A7%D9%87_%28%D8%A7%D8%B5%D9%81%D9%87%D8%A7%D9%86%29" TargetMode="External"/><Relationship Id="rId139" Type="http://schemas.openxmlformats.org/officeDocument/2006/relationships/hyperlink" Target="https://fa.wikipedia.org/wiki/%D8%A8%D8%B3%D8%AA_%D9%86%D8%B4%DB%8C%D9%86%DB%8C" TargetMode="External"/><Relationship Id="rId346" Type="http://schemas.openxmlformats.org/officeDocument/2006/relationships/hyperlink" Target="https://fa.wikipedia.org/wiki/%D9%85%D8%AD%D9%85%D8%AF_%D8%B4%D8%A7%D9%87_%D9%82%D8%A7%D8%AC%D8%A7%D8%B1" TargetMode="External"/><Relationship Id="rId553" Type="http://schemas.openxmlformats.org/officeDocument/2006/relationships/hyperlink" Target="https://fa.wikipedia.org/wiki/%D8%A7%D8%B3%D8%AA%D8%A8%D8%AF%D8%A7%D8%AF_%D8%B5%D8%BA%DB%8C%D8%B1" TargetMode="External"/><Relationship Id="rId760" Type="http://schemas.openxmlformats.org/officeDocument/2006/relationships/hyperlink" Target="https://fa.wikipedia.org/w/index.php?title=%D9%85%DB%8C%D8%B1%D8%B2%D8%A7_%D9%85%D8%AD%D9%85%D8%AF%D8%B9%D9%84%DB%8C%D8%AE%D8%A7%D9%86_%D8%AA%D8%B1%D8%A8%DB%8C%D8%AA&amp;action=edit&amp;redlink=1" TargetMode="External"/><Relationship Id="rId998" Type="http://schemas.openxmlformats.org/officeDocument/2006/relationships/hyperlink" Target="https://fa.wikipedia.org/wiki/%D8%A7%DB%8C%D8%B1%D8%A7%D9%86_%D8%AF%D8%B1_%D8%AC%D9%86%DA%AF_%D8%AC%D9%87%D8%A7%D9%86%DB%8C_%D8%A7%D9%88%D9%84" TargetMode="External"/><Relationship Id="rId1183" Type="http://schemas.openxmlformats.org/officeDocument/2006/relationships/hyperlink" Target="https://fa.wikipedia.org/w/index.php?title=%D8%A7%D9%85%DB%8C%D8%B1_%D8%AD%D8%B4%D9%85%D8%AA&amp;action=edit&amp;redlink=1" TargetMode="External"/><Relationship Id="rId1390" Type="http://schemas.openxmlformats.org/officeDocument/2006/relationships/hyperlink" Target="http://www.iichs.ir/p/NewsPofile.aspx?id=14&amp;vid=3" TargetMode="External"/><Relationship Id="rId206" Type="http://schemas.openxmlformats.org/officeDocument/2006/relationships/hyperlink" Target="http://www.ashena.com/modules.php?name=News&amp;file=article&amp;sid=527" TargetMode="External"/><Relationship Id="rId413" Type="http://schemas.openxmlformats.org/officeDocument/2006/relationships/hyperlink" Target="https://fa.wikipedia.org/wiki/%D8%A7%DB%8C%D8%B1%D8%A7%D9%86_%D9%86%D9%88" TargetMode="External"/><Relationship Id="rId858" Type="http://schemas.openxmlformats.org/officeDocument/2006/relationships/hyperlink" Target="https://fa.wikipedia.org/wiki/%D8%A7%D8%B3%D8%AA%D8%A8%D8%AF%D8%A7%D8%AF_%D8%B5%D8%BA%DB%8C%D8%B1" TargetMode="External"/><Relationship Id="rId1043" Type="http://schemas.openxmlformats.org/officeDocument/2006/relationships/hyperlink" Target="https://fa.wikipedia.org/wiki/%D8%A7%D8%B4%D8%BA%D8%A7%D9%84_%D8%AA%D8%A8%D8%B1%DB%8C%D8%B2_%28%DB%B1%DB%B2%DB%B9%DB%B0%29" TargetMode="External"/><Relationship Id="rId1488" Type="http://schemas.openxmlformats.org/officeDocument/2006/relationships/hyperlink" Target="http://www.wikifeqh.ir/%DB%8C%D9%85%D9%86" TargetMode="External"/><Relationship Id="rId1695" Type="http://schemas.openxmlformats.org/officeDocument/2006/relationships/hyperlink" Target="http://fa.wikipedia.org/wiki/%D9%85%DA%A9%D8%B1%D8%A7%D9%86" TargetMode="External"/><Relationship Id="rId620" Type="http://schemas.openxmlformats.org/officeDocument/2006/relationships/hyperlink" Target="https://fa.wikipedia.org/wiki/%D8%A7%D8%B3%D8%AA%D8%A8%D8%AF%D8%A7%D8%AF_%D8%B5%D8%BA%DB%8C%D8%B1" TargetMode="External"/><Relationship Id="rId718" Type="http://schemas.openxmlformats.org/officeDocument/2006/relationships/hyperlink" Target="https://fa.wikipedia.org/wiki/%D8%A7%D9%86%D9%82%D9%84%D8%A7%D8%A8_%D9%85%D8%B4%D8%B1%D9%88%D8%B7%D9%87" TargetMode="External"/><Relationship Id="rId925" Type="http://schemas.openxmlformats.org/officeDocument/2006/relationships/hyperlink" Target="https://fa.wikipedia.org/wiki/%D8%B1%D8%B6%D8%A7%D9%82%D9%84%DB%8C_%D9%86%D8%B8%D8%A7%D9%85%E2%80%8C%D8%A7%D9%84%D8%B3%D9%84%D8%B7%D9%86%D9%87" TargetMode="External"/><Relationship Id="rId1250" Type="http://schemas.openxmlformats.org/officeDocument/2006/relationships/hyperlink" Target="https://fa.wikipedia.org/wiki/%D8%B9%DB%8C%D9%86_%D8%A7%D9%84%D8%AF%D9%88%D9%84%D9%87" TargetMode="External"/><Relationship Id="rId1348" Type="http://schemas.openxmlformats.org/officeDocument/2006/relationships/hyperlink" Target="https://fa.wikipedia.org/wiki/%D8%B3%D9%81%DB%8C%D8%B1" TargetMode="External"/><Relationship Id="rId1555" Type="http://schemas.openxmlformats.org/officeDocument/2006/relationships/hyperlink" Target="https://fa.wikipedia.org/wiki/%D8%AA%D9%81%D9%86%DA%AF_%DA%AF%D9%84%D9%86%DA%AF%D8%AF%D9%86%DB%8C" TargetMode="External"/><Relationship Id="rId1762" Type="http://schemas.openxmlformats.org/officeDocument/2006/relationships/hyperlink" Target="https://fa.wikipedia.org/wiki/%D8%B4%D9%85%D8%A7%D8%B1%D9%87_%D8%A7%D8%B3%D8%AA%D8%A7%D9%86%D8%AF%D8%A7%D8%B1%D8%AF_%D8%A8%DB%8C%D9%86%E2%80%8C%D8%A7%D9%84%D9%85%D9%84%D9%84%DB%8C_%DA%A9%D8%AA%D8%A7%D8%A8" TargetMode="External"/><Relationship Id="rId1110" Type="http://schemas.openxmlformats.org/officeDocument/2006/relationships/hyperlink" Target="https://fa.wikipedia.org/wiki/%D8%A8%D8%B5%D8%B1%D9%87" TargetMode="External"/><Relationship Id="rId1208" Type="http://schemas.openxmlformats.org/officeDocument/2006/relationships/hyperlink" Target="https://fa.wikipedia.org/w/index.php?title=%DA%A9%D9%85%DB%8C%D8%AA%D9%87_%D8%AF%D9%81%D8%A7%D8%B9_%D9%85%D9%84%DB%8C&amp;action=edit&amp;redlink=1" TargetMode="External"/><Relationship Id="rId1415" Type="http://schemas.openxmlformats.org/officeDocument/2006/relationships/hyperlink" Target="http://www.wikifeqh.ir/%DB%8C%D9%88%D9%86%D8%A7%D9%86" TargetMode="External"/><Relationship Id="rId54" Type="http://schemas.openxmlformats.org/officeDocument/2006/relationships/image" Target="media/image27.emf"/><Relationship Id="rId1622" Type="http://schemas.openxmlformats.org/officeDocument/2006/relationships/hyperlink" Target="https://fa.wikipedia.org/wiki/%D8%AC%D9%85%D9%87%D9%88%D8%B1%DB%8C_%D8%B4%D9%88%D8%B1%D9%88%DB%8C_%D9%81%D8%AF%D8%B1%D8%A7%D8%AA%DB%8C%D9%88_%D8%B3%D9%88%D8%B3%DB%8C%D8%A7%D9%84%DB%8C%D8%B3%D8%AA%DB%8C_%D8%B1%D9%88%D8%B3%DB%8C%D9%87" TargetMode="External"/><Relationship Id="rId270" Type="http://schemas.openxmlformats.org/officeDocument/2006/relationships/hyperlink" Target="https://fa.wikipedia.org/wiki/%D8%AF%D8%A7%D8%B1%D8%A7%D9%84%D9%81%D9%86%D9%88%D9%86" TargetMode="External"/><Relationship Id="rId130" Type="http://schemas.openxmlformats.org/officeDocument/2006/relationships/hyperlink" Target="https://fa.wikipedia.org/wiki/%D9%88%DB%8C%DA%A9%DB%8C%E2%80%8C%D9%BE%D8%AF%DB%8C%D8%A7:%D9%86%DB%8C%D8%A7%D8%B2%D9%85%D9%86%D8%AF_%D9%85%D9%86%D8%A8%D8%B9" TargetMode="External"/><Relationship Id="rId368" Type="http://schemas.openxmlformats.org/officeDocument/2006/relationships/hyperlink" Target="https://fa.wikipedia.org/wiki/%D8%AF%D9%88%D9%84%D8%AA_%D8%B9%D9%84%DB%8C%D9%87_%D8%A7%DB%8C%D8%B1%D8%A7%D9%86" TargetMode="External"/><Relationship Id="rId575" Type="http://schemas.openxmlformats.org/officeDocument/2006/relationships/hyperlink" Target="https://fa.wikipedia.org/wiki/%D9%88%D9%84%D8%A7%D8%AF%DB%8C%D9%85%DB%8C%D8%B1_%D9%84%DB%8C%D8%A7%D8%AE%D9%88%D9%81" TargetMode="External"/><Relationship Id="rId782" Type="http://schemas.openxmlformats.org/officeDocument/2006/relationships/hyperlink" Target="https://fa.wikipedia.org/wiki/%D8%A7%D8%B3%D8%AA%D8%A8%D8%AF%D8%A7%D8%AF_%D8%B5%D8%BA%DB%8C%D8%B1" TargetMode="External"/><Relationship Id="rId228" Type="http://schemas.openxmlformats.org/officeDocument/2006/relationships/hyperlink" Target="https://fa.wikipedia.org/wiki/%D8%AA%D9%86%D8%A8" TargetMode="External"/><Relationship Id="rId435" Type="http://schemas.openxmlformats.org/officeDocument/2006/relationships/hyperlink" Target="https://web.archive.org/web/20160827180438/http:/afarineshdaily.ir/afarinesh/News.aspx?NID=23921" TargetMode="External"/><Relationship Id="rId642" Type="http://schemas.openxmlformats.org/officeDocument/2006/relationships/hyperlink" Target="https://fa.wikipedia.org/wiki/%D8%B3%D8%B1%DA%AF%D8%A6%DB%8C_%D8%B4%D8%A7%D9%BE%D8%B4%D8%A7%D9%84" TargetMode="External"/><Relationship Id="rId1065" Type="http://schemas.openxmlformats.org/officeDocument/2006/relationships/hyperlink" Target="https://fa.wikipedia.org/wiki/%DB%B1%DB%B2%DB%B9%DB%B4" TargetMode="External"/><Relationship Id="rId1272" Type="http://schemas.openxmlformats.org/officeDocument/2006/relationships/hyperlink" Target="https://fa.wikipedia.org/wiki/%D8%B7%D8%A7%D8%B9%D9%88%D9%86" TargetMode="External"/><Relationship Id="rId502" Type="http://schemas.openxmlformats.org/officeDocument/2006/relationships/hyperlink" Target="https://fa.wikipedia.org/wiki/%D8%A7%D9%86%D9%82%D9%84%D8%A7%D8%A8_%D9%85%D8%B4%D8%B1%D9%88%D8%B7%D9%87" TargetMode="External"/><Relationship Id="rId947" Type="http://schemas.openxmlformats.org/officeDocument/2006/relationships/hyperlink" Target="https://fa.wikipedia.org/wiki/%D8%A7%D9%85%D9%BE%D8%B1%D8%A7%D8%AA%D9%88%D8%B1%DB%8C_%D8%B9%D8%AB%D9%85%D8%A7%D9%86%DB%8C" TargetMode="External"/><Relationship Id="rId1132" Type="http://schemas.openxmlformats.org/officeDocument/2006/relationships/hyperlink" Target="https://fa.wikipedia.org/wiki/%D8%B5%D9%85%D8%B5%D8%A7%D9%85_%D8%A7%D9%84%D8%B3%D9%84%D8%B7%D9%86%D9%87" TargetMode="External"/><Relationship Id="rId1577" Type="http://schemas.openxmlformats.org/officeDocument/2006/relationships/hyperlink" Target="https://en.wikipedia.org/wiki/File:Metsamor_aerien.jpg" TargetMode="External"/><Relationship Id="rId1784" Type="http://schemas.openxmlformats.org/officeDocument/2006/relationships/header" Target="header1.xml"/><Relationship Id="rId76" Type="http://schemas.openxmlformats.org/officeDocument/2006/relationships/image" Target="media/image38.png"/><Relationship Id="rId807" Type="http://schemas.openxmlformats.org/officeDocument/2006/relationships/hyperlink" Target="https://fa.wikipedia.org/wiki/%D8%A7%D8%B3%D8%AA%D8%A8%D8%AF%D8%A7%D8%AF_%D8%B5%D8%BA%DB%8C%D8%B1" TargetMode="External"/><Relationship Id="rId1437" Type="http://schemas.openxmlformats.org/officeDocument/2006/relationships/hyperlink" Target="http://www.wikifeqh.ir/%DB%8C%D9%87%D9%88%D8%AF%DB%8C" TargetMode="External"/><Relationship Id="rId1644" Type="http://schemas.openxmlformats.org/officeDocument/2006/relationships/hyperlink" Target="https://fa.wikipedia.org/wiki/%D8%A8%D9%84%D8%A7%D8%B1%D9%88%D8%B3" TargetMode="External"/><Relationship Id="rId1504" Type="http://schemas.openxmlformats.org/officeDocument/2006/relationships/hyperlink" Target="http://www.wikifeqh.ir/%D8%B9%D8%B1%D8%A8%D8%B3%D8%AA%D8%A7%D9%86_%D8%B3%D8%B9%D9%88%D8%AF%DB%8C" TargetMode="External"/><Relationship Id="rId1711" Type="http://schemas.openxmlformats.org/officeDocument/2006/relationships/image" Target="media/image96.emf"/><Relationship Id="rId292" Type="http://schemas.openxmlformats.org/officeDocument/2006/relationships/hyperlink" Target="https://fa.wikipedia.org/wiki/%D8%AF%D8%A7%D8%B1%D8%A7%D9%84%D9%81%D9%86%D9%88%D9%86" TargetMode="External"/><Relationship Id="rId597" Type="http://schemas.openxmlformats.org/officeDocument/2006/relationships/hyperlink" Target="https://fa.wikipedia.org/wiki/%D9%85%D8%AD%D9%85%D9%88%D8%AF_%D8%B9%D9%84%D8%A7%D9%85%DB%8C%D8%B1" TargetMode="External"/><Relationship Id="rId152" Type="http://schemas.openxmlformats.org/officeDocument/2006/relationships/hyperlink" Target="https://fa.wikipedia.org/wiki/%D8%A7%D9%85%DB%8C%D8%B1%DA%A9%D8%A8%DB%8C%D8%B1" TargetMode="External"/><Relationship Id="rId457" Type="http://schemas.openxmlformats.org/officeDocument/2006/relationships/hyperlink" Target="https://fa.wikipedia.org/wiki/%D8%A8%D8%AD%D8%B1%D8%A7%D9%86_%D9%85%D8%A7%D9%84%DB%8C" TargetMode="External"/><Relationship Id="rId1087" Type="http://schemas.openxmlformats.org/officeDocument/2006/relationships/hyperlink" Target="https://fa.wikipedia.org/wiki/%D9%85%D8%B4%D8%B1%D9%88%D8%B7%DB%8C%D8%AA" TargetMode="External"/><Relationship Id="rId1294" Type="http://schemas.openxmlformats.org/officeDocument/2006/relationships/hyperlink" Target="https://fa.wikipedia.org/wiki/%D8%A7%D8%B3%D8%AA%D8%A7%D9%86%D8%A8%D9%88%D9%84" TargetMode="External"/><Relationship Id="rId664" Type="http://schemas.openxmlformats.org/officeDocument/2006/relationships/hyperlink" Target="https://fa.wikipedia.org/wiki/%D8%AD%D8%B2%D8%A8_%D8%B3%D9%88%D8%B3%DB%8C%D8%A7%D9%84_%D8%AF%D9%85%D9%88%DA%A9%D8%B1%D8%A7%D8%AA_%DA%A9%D8%A7%D8%B1%DA%AF%D8%B1%DB%8C_%D8%B1%D9%88%D8%B3%DB%8C%D9%87" TargetMode="External"/><Relationship Id="rId871" Type="http://schemas.openxmlformats.org/officeDocument/2006/relationships/hyperlink" Target="https://fa.wikipedia.org/wiki/%D8%AF%D8%B4%D8%AA%DB%8C" TargetMode="External"/><Relationship Id="rId969" Type="http://schemas.openxmlformats.org/officeDocument/2006/relationships/hyperlink" Target="https://fa.wikipedia.org/wiki/%D8%A2%D8%B4%D9%88%D8%B1%DB%8C%E2%80%8C%D9%87%D8%A7" TargetMode="External"/><Relationship Id="rId1599" Type="http://schemas.openxmlformats.org/officeDocument/2006/relationships/hyperlink" Target="https://fa.wikipedia.org/wiki/%DA%AF%D9%84%D8%A7%D8%B3%D9%86%D9%88%D8%B3%D8%AA" TargetMode="External"/><Relationship Id="rId317" Type="http://schemas.openxmlformats.org/officeDocument/2006/relationships/hyperlink" Target="https://www.paymanonline.com/%D9%86%D8%AE%D8%B3%D8%AA%DB%8C%D9%86-%D9%81%D8%B6%D8%A7%D9%87%D8%A7%DB%8C-%D8%B2%DB%8C%D8%B3%D8%AA%DB%8C-%D9%88-%D8%B9%D8%A8%D8%A7%D8%AF%DB%8C-%D8%A7%D8%B1%D9%85%D9%86%DB%8C%D8%A7%D9%86/?fbclid=IwAR09smPR5WD7iqTQR5taUnKq9_PQqFCM0CRRkku0klwXNFVfWlcZuRplo_o" TargetMode="External"/><Relationship Id="rId524" Type="http://schemas.openxmlformats.org/officeDocument/2006/relationships/hyperlink" Target="https://fa.wikipedia.org/wiki/%D8%A7%D9%86%D9%82%D9%84%D8%A7%D8%A8_%D9%85%D8%B4%D8%B1%D9%88%D8%B7%D9%87" TargetMode="External"/><Relationship Id="rId731" Type="http://schemas.openxmlformats.org/officeDocument/2006/relationships/hyperlink" Target="https://fa.wikipedia.org/wiki/%D8%A7%D8%B3%D8%AA%D8%A8%D8%AF%D8%A7%D8%AF_%D8%B5%D8%BA%DB%8C%D8%B1" TargetMode="External"/><Relationship Id="rId1154" Type="http://schemas.openxmlformats.org/officeDocument/2006/relationships/hyperlink" Target="https://fa.wikipedia.org/wiki/%D8%A7%DB%8C%D8%B1%D8%A7%D9%86" TargetMode="External"/><Relationship Id="rId1361" Type="http://schemas.openxmlformats.org/officeDocument/2006/relationships/hyperlink" Target="https://fa.wikipedia.org/wiki/%D9%BE%D8%B1%D8%B3%DB%8C_%DA%A9%D8%A7%DA%A9%D8%B3" TargetMode="External"/><Relationship Id="rId1459" Type="http://schemas.openxmlformats.org/officeDocument/2006/relationships/hyperlink" Target="http://www.wikifeqh.ir/%D8%A7%D8%AD%D9%85%D8%B1" TargetMode="External"/><Relationship Id="rId98" Type="http://schemas.openxmlformats.org/officeDocument/2006/relationships/hyperlink" Target="https://fa.wikipedia.org/wiki/%D9%BE%D8%B2%D8%B4%DA%A9%DB%8C" TargetMode="External"/><Relationship Id="rId829" Type="http://schemas.openxmlformats.org/officeDocument/2006/relationships/hyperlink" Target="https://fa.wikipedia.org/wiki/%D8%A7%D8%B3%D8%AA%D8%A8%D8%AF%D8%A7%D8%AF_%D8%B5%D8%BA%DB%8C%D8%B1" TargetMode="External"/><Relationship Id="rId1014" Type="http://schemas.openxmlformats.org/officeDocument/2006/relationships/hyperlink" Target="https://fa.wikipedia.org/wiki/%D9%88%DB%8C%DA%A9%DB%8C%E2%80%8C%D9%BE%D8%AF%DB%8C%D8%A7%DB%8C_%D8%A7%D9%86%DA%AF%D9%84%DB%8C%D8%B3%DB%8C" TargetMode="External"/><Relationship Id="rId1221" Type="http://schemas.openxmlformats.org/officeDocument/2006/relationships/hyperlink" Target="https://fa.wikipedia.org/wiki/%D9%82%D8%B5%D8%B1_%D8%B4%DB%8C%D8%B1%DB%8C%D9%86" TargetMode="External"/><Relationship Id="rId1666" Type="http://schemas.openxmlformats.org/officeDocument/2006/relationships/hyperlink" Target="https://fa.wikipedia.org/wiki/%D8%AE%D8%B1%D8%AF%D9%87%E2%80%8C%D9%81%D8%B1%D9%88%D8%B4%DB%8C" TargetMode="External"/><Relationship Id="rId1319" Type="http://schemas.openxmlformats.org/officeDocument/2006/relationships/hyperlink" Target="https://fa.wikipedia.org/wiki/%D8%B1%D8%B4%D9%88%D9%87%E2%80%8C%D8%AE%D9%88%D8%A7%D8%B1%DB%8C" TargetMode="External"/><Relationship Id="rId1526" Type="http://schemas.openxmlformats.org/officeDocument/2006/relationships/hyperlink" Target="https://fa.wikipedia.org/wiki/%DA%A9%D8%B4%D9%88%D8%B1%D9%87%D8%A7%DB%8C_%D8%B9%D8%B1%D8%A8%DB%8C_%D8%AE%D9%84%DB%8C%D8%AC_%D9%81%D8%A7%D8%B1%D8%B3" TargetMode="External"/><Relationship Id="rId1733" Type="http://schemas.openxmlformats.org/officeDocument/2006/relationships/image" Target="media/image104.jpeg"/><Relationship Id="rId25" Type="http://schemas.openxmlformats.org/officeDocument/2006/relationships/image" Target="media/image17.tiff"/><Relationship Id="rId174" Type="http://schemas.openxmlformats.org/officeDocument/2006/relationships/hyperlink" Target="https://fa.wikipedia.org/wiki/%D9%85%D8%B1%D8%A7%D8%AF%D9%85%DB%8C%D8%B1%D8%B2%D8%A7_%D8%AD%D8%B3%D8%A7%D9%85%E2%80%8C%D8%A7%D9%84%D8%B3%D9%84%D8%B7%D9%86%D9%87" TargetMode="External"/><Relationship Id="rId381" Type="http://schemas.openxmlformats.org/officeDocument/2006/relationships/hyperlink" Target="https://fa.wikipedia.org/wiki/%D8%B1%D9%88%D8%B2%D9%86%D8%A7%D9%85%D9%87%E2%80%8C%D9%86%DA%AF%D8%A7%D8%B1%DB%8C_%D8%AF%D8%B1_%D8%A7%DB%8C%D8%B1%D8%A7%D9%86" TargetMode="External"/><Relationship Id="rId241" Type="http://schemas.openxmlformats.org/officeDocument/2006/relationships/image" Target="media/image59.jpeg"/><Relationship Id="rId479" Type="http://schemas.openxmlformats.org/officeDocument/2006/relationships/hyperlink" Target="https://fa.wikipedia.org/wiki/%D8%A7%D9%86%D9%82%D9%84%D8%A7%D8%A8_%D9%85%D8%B4%D8%B1%D9%88%D8%B7%D9%87" TargetMode="External"/><Relationship Id="rId686" Type="http://schemas.openxmlformats.org/officeDocument/2006/relationships/hyperlink" Target="https://fa.wikipedia.org/wiki/%D8%B9%D8%A8%D8%AF%D8%A7%D9%84%D9%84%D9%87_%D9%84%D8%A7%D9%87%DB%8C%D8%AC%DB%8C" TargetMode="External"/><Relationship Id="rId893" Type="http://schemas.openxmlformats.org/officeDocument/2006/relationships/hyperlink" Target="https://fa.wikipedia.org/wiki/%D9%85%D8%AD%D9%85%D8%AF%D9%88%D9%84%DB%8C_%D8%B3%D9%BE%D9%87%D8%AF%D8%A7%D8%B1_%D8%A7%D8%B9%D8%B8%D9%85" TargetMode="External"/><Relationship Id="rId339" Type="http://schemas.openxmlformats.org/officeDocument/2006/relationships/hyperlink" Target="https://fa.wikipedia.org/wiki/%D8%AA%D9%87%D8%B1%D8%A7%D9%86" TargetMode="External"/><Relationship Id="rId546" Type="http://schemas.openxmlformats.org/officeDocument/2006/relationships/hyperlink" Target="https://fa.wikipedia.org/wiki/%D8%A7%D8%B3%D8%AA%D8%A8%D8%AF%D8%A7%D8%AF_%D8%B5%D8%BA%DB%8C%D8%B1" TargetMode="External"/><Relationship Id="rId753" Type="http://schemas.openxmlformats.org/officeDocument/2006/relationships/hyperlink" Target="https://fa.wikipedia.org/wiki/%D9%88%D8%AB%D9%88%D9%82_%D8%A7%D9%84%D8%AF%D9%88%D9%84%D9%87" TargetMode="External"/><Relationship Id="rId1176" Type="http://schemas.openxmlformats.org/officeDocument/2006/relationships/hyperlink" Target="https://fa.wikipedia.org/wiki/%D8%B1%D9%88%D8%B3%DB%8C%D9%87" TargetMode="External"/><Relationship Id="rId1383" Type="http://schemas.openxmlformats.org/officeDocument/2006/relationships/hyperlink" Target="https://fa.wikipedia.org/wiki/%D8%AD%D8%B3%D9%86_%D9%88%D8%AB%D9%88%D9%82%E2%80%8C%D8%A7%D9%84%D8%AF%D9%88%D9%84%D9%87" TargetMode="External"/><Relationship Id="rId101" Type="http://schemas.openxmlformats.org/officeDocument/2006/relationships/hyperlink" Target="https://fa.wikipedia.org/wiki/%D8%A7%D9%85%DB%8C%D8%B1%DA%A9%D8%A8%DB%8C%D8%B1" TargetMode="External"/><Relationship Id="rId406" Type="http://schemas.openxmlformats.org/officeDocument/2006/relationships/hyperlink" Target="https://fa.wikipedia.org/wiki/%DA%A9%D8%B1%D9%85%D8%A7%D9%86%D8%B4%D8%A7%D9%87" TargetMode="External"/><Relationship Id="rId960" Type="http://schemas.openxmlformats.org/officeDocument/2006/relationships/hyperlink" Target="https://fa.wikipedia.org/wiki/%D8%A7%DB%8C%D8%B1%D8%A7%D9%86_%D8%AF%D8%B1_%D8%AC%D9%86%DA%AF_%D8%AC%D9%87%D8%A7%D9%86%DB%8C_%D8%A7%D9%88%D9%84" TargetMode="External"/><Relationship Id="rId1036" Type="http://schemas.openxmlformats.org/officeDocument/2006/relationships/hyperlink" Target="http://www.iichs.org/index.asp?id=592&amp;doc_cat=1" TargetMode="External"/><Relationship Id="rId1243" Type="http://schemas.openxmlformats.org/officeDocument/2006/relationships/hyperlink" Target="https://fa.wikipedia.org/w/index.php?title=%D8%B9%D9%84%D8%A7%D8%A1_%D8%A7%D9%84%D8%B3%D9%84%D8%B7%D9%86%D9%87&amp;action=edit&amp;redlink=1" TargetMode="External"/><Relationship Id="rId1590" Type="http://schemas.openxmlformats.org/officeDocument/2006/relationships/hyperlink" Target="https://fa.wikipedia.org/wiki/%D8%AF%DB%8C%D9%88%D8%A7%D9%86%E2%80%8C%D8%B3%D8%A7%D9%84%D8%A7%D8%B1%DB%8C" TargetMode="External"/><Relationship Id="rId1688" Type="http://schemas.openxmlformats.org/officeDocument/2006/relationships/image" Target="media/image82.jpeg"/><Relationship Id="rId613" Type="http://schemas.openxmlformats.org/officeDocument/2006/relationships/hyperlink" Target="https://fa.wikipedia.org/wiki/%D8%B3%D9%86%DA%AF%D9%84%D8%AC" TargetMode="External"/><Relationship Id="rId820" Type="http://schemas.openxmlformats.org/officeDocument/2006/relationships/hyperlink" Target="https://fa.wikipedia.org/wiki/%D8%A7%D8%B3%D8%AA%D8%A8%D8%AF%D8%A7%D8%AF_%D8%B5%D8%BA%DB%8C%D8%B1" TargetMode="External"/><Relationship Id="rId918" Type="http://schemas.openxmlformats.org/officeDocument/2006/relationships/hyperlink" Target="https://fa.wikipedia.org/wiki/%D8%B2%D9%86%D8%AC%D8%A7%D9%86" TargetMode="External"/><Relationship Id="rId1450" Type="http://schemas.openxmlformats.org/officeDocument/2006/relationships/hyperlink" Target="http://www.wikifeqh.ir/%D9%85%D8%B5%D8%B1" TargetMode="External"/><Relationship Id="rId1548" Type="http://schemas.openxmlformats.org/officeDocument/2006/relationships/hyperlink" Target="https://fa.wikipedia.org/wiki/%D8%B4%D9%88%D8%B1%D9%88%DB%8C" TargetMode="External"/><Relationship Id="rId1755" Type="http://schemas.openxmlformats.org/officeDocument/2006/relationships/hyperlink" Target="https://fa.wikipedia.org/wiki/%D8%AF%D8%A7%D8%A6%D8%B1%D8%A9%D8%A7%D9%84%D9%85%D8%B9%D8%A7%D8%B1%D9%81_%D8%A8%D8%B2%D8%B1%DA%AF_%D8%A7%D8%B3%D9%84%D8%A7%D9%85%DB%8C" TargetMode="External"/><Relationship Id="rId1103" Type="http://schemas.openxmlformats.org/officeDocument/2006/relationships/hyperlink" Target="https://fa.wikipedia.org/w/index.php?title=%DA%A9%D9%88%D9%87_%DA%A9%D8%B2%DB%8C&amp;action=edit&amp;redlink=1" TargetMode="External"/><Relationship Id="rId1310" Type="http://schemas.openxmlformats.org/officeDocument/2006/relationships/hyperlink" Target="https://fa.wikipedia.org/wiki/%D8%A8%D9%84%D8%B4%D9%88%DB%8C%DA%A9%E2%80%8C%D9%87%D8%A7" TargetMode="External"/><Relationship Id="rId1408" Type="http://schemas.openxmlformats.org/officeDocument/2006/relationships/hyperlink" Target="http://www.wikifeqh.ir/%D9%87%D9%86%D8%AF%D9%88%D8%B3%D8%AA%D8%A7%D9%86" TargetMode="External"/><Relationship Id="rId47" Type="http://schemas.openxmlformats.org/officeDocument/2006/relationships/hyperlink" Target="https://www.wikizero.com/fa/%D9%85%D8%B3%DB%8C%D8%B1_%D8%AA%D8%AC%D8%A7%D8%B1%DB%8C_%D9%88%D9%84%DA%AF%D8%A7" TargetMode="External"/><Relationship Id="rId1615" Type="http://schemas.openxmlformats.org/officeDocument/2006/relationships/hyperlink" Target="https://fa.wikipedia.org/wiki/%D8%A7%D8%B3%D8%AA%D9%88%D9%86%DB%8C" TargetMode="External"/><Relationship Id="rId196" Type="http://schemas.openxmlformats.org/officeDocument/2006/relationships/hyperlink" Target="https://fa.wikipedia.org/wiki/%D8%A7%D9%85%DB%8C%D8%B1%DA%A9%D8%A8%DB%8C%D8%B1" TargetMode="External"/><Relationship Id="rId263" Type="http://schemas.openxmlformats.org/officeDocument/2006/relationships/hyperlink" Target="https://fa.wikipedia.org/wiki/%D8%AF%D8%A7%D8%B1%D9%88%D8%B3%D8%A7%D8%B2%DB%8C" TargetMode="External"/><Relationship Id="rId470" Type="http://schemas.openxmlformats.org/officeDocument/2006/relationships/hyperlink" Target="https://fa.wikipedia.org/wiki/%D8%A7%D9%86%D9%82%D9%84%D8%A7%D8%A8_%D9%85%D8%B4%D8%B1%D9%88%D8%B7%D9%87" TargetMode="External"/><Relationship Id="rId123" Type="http://schemas.openxmlformats.org/officeDocument/2006/relationships/hyperlink" Target="https://fa.wikipedia.org/wiki/%DA%A9%D8%B1%DB%8C%D9%85%D8%AE%D8%A7%D9%86_%D8%B2%D9%86%D8%AF" TargetMode="External"/><Relationship Id="rId330" Type="http://schemas.openxmlformats.org/officeDocument/2006/relationships/hyperlink" Target="https://search.farsnews.ir/?q=%D9%82%D9%81%D9%82%D8%A7%D8%B2&amp;o=on" TargetMode="External"/><Relationship Id="rId568" Type="http://schemas.openxmlformats.org/officeDocument/2006/relationships/hyperlink" Target="https://fa.wikipedia.org/wiki/%D8%B9%D8%A8%D8%AF%D8%A7%D9%84%D9%85%D8%AC%DB%8C%D8%AF_%D8%B9%DB%8C%D9%86%E2%80%8C%D8%A7%D9%84%D8%AF%D9%88%D9%84%D9%87" TargetMode="External"/><Relationship Id="rId775" Type="http://schemas.openxmlformats.org/officeDocument/2006/relationships/hyperlink" Target="https://fa.wikipedia.org/wiki/%D8%B5%D9%88%D8%B1_%D8%A7%D8%B3%D8%B1%D8%A7%D9%81%DB%8C%D9%84_%28%D9%86%D8%B4%D8%B1%DB%8C%D9%87%29" TargetMode="External"/><Relationship Id="rId982" Type="http://schemas.openxmlformats.org/officeDocument/2006/relationships/hyperlink" Target="https://fa.wikipedia.org/wiki/%D8%AC%D9%86%DA%AF_%D8%AC%D9%87%D8%A7%D9%86%DB%8C_%D8%A7%D9%88%D9%84" TargetMode="External"/><Relationship Id="rId1198" Type="http://schemas.openxmlformats.org/officeDocument/2006/relationships/hyperlink" Target="https://fa.wikipedia.org/w/index.php?title=%D8%B1%D9%88%D8%B3%D8%AA%D8%A7%DB%8C_%D8%AF%D9%84%D9%88%D8%A7%D8%B1&amp;action=edit&amp;redlink=1" TargetMode="External"/><Relationship Id="rId428" Type="http://schemas.openxmlformats.org/officeDocument/2006/relationships/hyperlink" Target="https://fa.wikipedia.org/w/index.php?title=%DA%86%D8%A7%D9%BE_%DA%98%D9%84%D8%A7%D8%AA%DB%8C%D9%86&amp;action=edit&amp;redlink=1" TargetMode="External"/><Relationship Id="rId635" Type="http://schemas.openxmlformats.org/officeDocument/2006/relationships/hyperlink" Target="https://fa.wikipedia.org/wiki/%D8%A7%D8%B3%D8%AA%D8%A8%D8%AF%D8%A7%D8%AF_%D8%B5%D8%BA%DB%8C%D8%B1" TargetMode="External"/><Relationship Id="rId842" Type="http://schemas.openxmlformats.org/officeDocument/2006/relationships/hyperlink" Target="https://fa.wikipedia.org/wiki/%D8%A7%D8%B3%D8%AA%D8%A8%D8%AF%D8%A7%D8%AF_%D8%B5%D8%BA%DB%8C%D8%B1" TargetMode="External"/><Relationship Id="rId1058" Type="http://schemas.openxmlformats.org/officeDocument/2006/relationships/hyperlink" Target="https://fa.wikipedia.org/wiki/%D8%A7%D9%86%D9%82%D9%84%D8%A7%D8%A8_%DB%B1%DB%B9%DB%B1%DB%B7" TargetMode="External"/><Relationship Id="rId1265" Type="http://schemas.openxmlformats.org/officeDocument/2006/relationships/hyperlink" Target="https://fa.wikipedia.org/wiki/%DB%8C%D9%87%D9%88%D8%AF%DB%8C%D8%A7%D9%86_%D8%A7%DB%8C%D8%B1%D8%A7%D9%86" TargetMode="External"/><Relationship Id="rId1472" Type="http://schemas.openxmlformats.org/officeDocument/2006/relationships/hyperlink" Target="http://www.wikifeqh.ir/%D8%AF%D9%85%D8%B4%D9%82" TargetMode="External"/><Relationship Id="rId702" Type="http://schemas.openxmlformats.org/officeDocument/2006/relationships/hyperlink" Target="https://fa.wikipedia.org/wiki/%D8%B1%D9%88%DB%8C%D8%AF%D8%A7%D8%AF_%D8%A8%D8%A7%D8%BA_%D9%85%D8%AF%DB%8C%D8%B1%DB%8C%D9%87" TargetMode="External"/><Relationship Id="rId1125" Type="http://schemas.openxmlformats.org/officeDocument/2006/relationships/hyperlink" Target="https://fa.wikipedia.org/wiki/%D9%85%DB%8C%D8%B1%D8%B2%D8%A7_%D8%B9%D9%84%DB%8C_%DA%A9%D8%A7%D8%B2%D8%B1%D9%88%D9%86%DB%8C" TargetMode="External"/><Relationship Id="rId1332" Type="http://schemas.openxmlformats.org/officeDocument/2006/relationships/hyperlink" Target="https://fa.wikipedia.org/wiki/%D9%84%D9%86%D8%AF%D9%86" TargetMode="External"/><Relationship Id="rId1777" Type="http://schemas.openxmlformats.org/officeDocument/2006/relationships/hyperlink" Target="https://fa.wikipedia.org/wiki/%D8%AF%D8%A7%D9%86%D8%B4%D9%86%D8%A7%D9%85%D9%87_%D8%A7%D8%B3%D9%84%D8%A7%D9%85" TargetMode="External"/><Relationship Id="rId69" Type="http://schemas.openxmlformats.org/officeDocument/2006/relationships/image" Target="media/image31.tiff"/><Relationship Id="rId1637" Type="http://schemas.openxmlformats.org/officeDocument/2006/relationships/hyperlink" Target="https://fa.wikipedia.org/w/index.php?title=%D8%A8%D8%AD%D8%B1%D8%A7%D9%86_%D9%82%D8%A7%D9%86%D9%88%D9%86%DA%AF%D8%B0%D8%A7%D8%B1%DB%8C_%D8%AF%D8%B1_%D8%B3%D8%A7%D9%84_%DB%B1%DB%B9%DB%B9%DB%B3%D8%AF%D8%B1_%D8%B1%D9%88%D8%B3%DB%8C%D9%87&amp;action=edit&amp;redlink=1" TargetMode="External"/><Relationship Id="rId1704" Type="http://schemas.openxmlformats.org/officeDocument/2006/relationships/hyperlink" Target="http://fa.wikipedia.org/wiki/%D9%82%D8%B7%D8%A8_%D8%AC%D9%86%D9%88%D8%A8" TargetMode="External"/><Relationship Id="rId285" Type="http://schemas.openxmlformats.org/officeDocument/2006/relationships/hyperlink" Target="https://fa.wikipedia.org/wiki/%D9%81%D8%B1%D8%A7%D9%86%D8%B3%D9%87" TargetMode="External"/><Relationship Id="rId492" Type="http://schemas.openxmlformats.org/officeDocument/2006/relationships/hyperlink" Target="https://fa.wikipedia.org/wiki/%D9%86%D8%B5%D8%B1%D8%A7%D9%84%D9%84%D9%87_%D9%85%D8%B4%DB%8C%D8%B1%D8%A7%D9%84%D8%AF%D9%88%D9%84%D9%87" TargetMode="External"/><Relationship Id="rId797" Type="http://schemas.openxmlformats.org/officeDocument/2006/relationships/hyperlink" Target="https://fa.wikipedia.org/wiki/%D8%A7%D8%B3%D8%AA%D8%A8%D8%AF%D8%A7%D8%AF_%D8%B5%D8%BA%DB%8C%D8%B1" TargetMode="External"/><Relationship Id="rId145" Type="http://schemas.openxmlformats.org/officeDocument/2006/relationships/hyperlink" Target="https://fa.wikipedia.org/wiki/%D8%A7%D9%85%DB%8C%D8%B1%DA%A9%D8%A8%DB%8C%D8%B1" TargetMode="External"/><Relationship Id="rId352" Type="http://schemas.openxmlformats.org/officeDocument/2006/relationships/hyperlink" Target="https://fa.wikipedia.org/wiki/%D8%B1%D9%88%D8%B2%D9%86%D8%A7%D9%85%D9%87%E2%80%8C%D9%86%DA%AF%D8%A7%D8%B1%DB%8C_%D8%AF%D8%B1_%D8%A7%DB%8C%D8%B1%D8%A7%D9%86" TargetMode="External"/><Relationship Id="rId1287" Type="http://schemas.openxmlformats.org/officeDocument/2006/relationships/hyperlink" Target="https://fa.wikipedia.org/wiki/%D8%B1%D8%B4%D8%AA" TargetMode="External"/><Relationship Id="rId212" Type="http://schemas.openxmlformats.org/officeDocument/2006/relationships/hyperlink" Target="http://www.iichs.ir/s/804" TargetMode="External"/><Relationship Id="rId657" Type="http://schemas.openxmlformats.org/officeDocument/2006/relationships/hyperlink" Target="https://fa.wikipedia.org/wiki/%D9%82%D8%A7%D8%B6%DB%8C_%D8%A7%D8%B1%D8%AF%D8%A7%D9%82%DB%8C" TargetMode="External"/><Relationship Id="rId864" Type="http://schemas.openxmlformats.org/officeDocument/2006/relationships/image" Target="media/image69.jpeg"/><Relationship Id="rId1494" Type="http://schemas.openxmlformats.org/officeDocument/2006/relationships/hyperlink" Target="http://www.wikifeqh.ir/%D8%B9%D8%AF%D9%86" TargetMode="External"/><Relationship Id="rId517" Type="http://schemas.openxmlformats.org/officeDocument/2006/relationships/hyperlink" Target="https://fa.wikipedia.org/wiki/%D9%86%D8%AE%D8%B3%D8%AA%E2%80%8C%D9%88%D8%B2%DB%8C%D8%B1" TargetMode="External"/><Relationship Id="rId724" Type="http://schemas.openxmlformats.org/officeDocument/2006/relationships/hyperlink" Target="https://fa.wikipedia.org/wiki/%D8%A7%D8%B3%D8%AA%D8%A8%D8%AF%D8%A7%D8%AF_%D8%B5%D8%BA%DB%8C%D8%B1" TargetMode="External"/><Relationship Id="rId931" Type="http://schemas.openxmlformats.org/officeDocument/2006/relationships/hyperlink" Target="https://fa.wikipedia.org/wiki/%D8%AD%D8%B3%D9%86_%D9%85%D8%AD%D8%AA%D8%B4%D9%85%E2%80%8C%D8%A7%D9%84%D8%B3%D9%84%D8%B7%D9%86%D9%87" TargetMode="External"/><Relationship Id="rId1147" Type="http://schemas.openxmlformats.org/officeDocument/2006/relationships/hyperlink" Target="https://fa.wikipedia.org/wiki/%D8%AC%D9%86%DA%AF_%D8%AC%D9%87%D8%A7%D9%86%DB%8C_%D8%A7%D9%88%D9%84" TargetMode="External"/><Relationship Id="rId1354" Type="http://schemas.openxmlformats.org/officeDocument/2006/relationships/hyperlink" Target="https://fa.wikipedia.org/wiki/%D9%82%DB%8C%D9%85%D9%88%D9%85%D8%AA" TargetMode="External"/><Relationship Id="rId1561" Type="http://schemas.openxmlformats.org/officeDocument/2006/relationships/hyperlink" Target="https://fa.wikipedia.org/wiki/%D8%B3%D9%84%D8%B7%D8%A7%D9%86_%D9%82%D8%A7%D8%A8%D9%88%D8%B3" TargetMode="External"/><Relationship Id="rId60" Type="http://schemas.openxmlformats.org/officeDocument/2006/relationships/hyperlink" Target="https://fa.wikipedia.org/wiki/%D8%AD%D9%85%D8%AF%D8%A7%D9%84%D9%84%D9%87_%D9%85%D8%B3%D8%AA%D9%88%D9%81%DB%8C" TargetMode="External"/><Relationship Id="rId1007" Type="http://schemas.openxmlformats.org/officeDocument/2006/relationships/hyperlink" Target="https://fa.wikipedia.org/wiki/%D8%A7%D8%B3%D8%AA%D8%B9%D9%85%D8%A7%D8%B1" TargetMode="External"/><Relationship Id="rId1214" Type="http://schemas.openxmlformats.org/officeDocument/2006/relationships/hyperlink" Target="https://fa.wikipedia.org/w/index.php?title=%D9%82%D9%88%D8%A7%DB%8C_%D9%85%D9%84%DB%8C_%D8%A7%DB%8C%D8%B1%D8%A7%D9%86&amp;action=edit&amp;redlink=1" TargetMode="External"/><Relationship Id="rId1421" Type="http://schemas.openxmlformats.org/officeDocument/2006/relationships/hyperlink" Target="http://www.wikifeqh.ir/%D9%81%D9%84%D8%B3%D8%B7%DB%8C%D9%86" TargetMode="External"/><Relationship Id="rId1659" Type="http://schemas.openxmlformats.org/officeDocument/2006/relationships/hyperlink" Target="https://fa.wikipedia.org/wiki/%D9%86%D8%A6%D9%88%D9%84%DB%8C%D8%A8%D8%B1%D8%A7%D9%84%DB%8C%D8%B3%D9%85" TargetMode="External"/><Relationship Id="rId1519" Type="http://schemas.openxmlformats.org/officeDocument/2006/relationships/hyperlink" Target="https://fa.wikipedia.org/wiki/%D8%A2%D9%84_%D8%AD%D9%85%DB%8C%D8%AF" TargetMode="External"/><Relationship Id="rId1726" Type="http://schemas.openxmlformats.org/officeDocument/2006/relationships/hyperlink" Target="https://fa.wikipedia.org/wiki/%D8%A2%D8%B3%DB%8C%D8%A7%DB%8C_%D9%85%D8%B1%DA%A9%D8%B2%DB%8C" TargetMode="External"/><Relationship Id="rId18" Type="http://schemas.openxmlformats.org/officeDocument/2006/relationships/image" Target="media/image10.tiff"/><Relationship Id="rId167" Type="http://schemas.openxmlformats.org/officeDocument/2006/relationships/hyperlink" Target="https://fa.wikipedia.org/wiki/%D9%86%D8%A7%D8%B5%D8%B1%D8%A7%D9%84%D8%AF%DB%8C%D9%86%E2%80%8C%D8%B4%D8%A7%D9%87" TargetMode="External"/><Relationship Id="rId374" Type="http://schemas.openxmlformats.org/officeDocument/2006/relationships/hyperlink" Target="https://fa.wikipedia.org/w/index.php?title=%D8%B1%D9%88%D8%B2%D8%A7%D9%86%D9%87_%D9%85%D9%84%D8%AA%DB%8C&amp;action=edit&amp;redlink=1" TargetMode="External"/><Relationship Id="rId581" Type="http://schemas.openxmlformats.org/officeDocument/2006/relationships/hyperlink" Target="https://fa.wikipedia.org/wiki/%D8%AA%D8%B1%D9%88%D8%B1" TargetMode="External"/><Relationship Id="rId234" Type="http://schemas.openxmlformats.org/officeDocument/2006/relationships/hyperlink" Target="https://fa.wikipedia.org/wiki/%D8%AA%D9%87%D8%B1%D8%A7%D9%86" TargetMode="External"/><Relationship Id="rId679" Type="http://schemas.openxmlformats.org/officeDocument/2006/relationships/hyperlink" Target="https://fa.wikipedia.org/wiki/%D8%A7%D8%B3%D8%AA%D8%A7%D9%86_%D9%81%D8%A7%D8%B1%D8%B3" TargetMode="External"/><Relationship Id="rId886" Type="http://schemas.openxmlformats.org/officeDocument/2006/relationships/hyperlink" Target="https://fa.wikipedia.org/wiki/%D8%A8%D8%B1%D9%84%D9%86" TargetMode="External"/><Relationship Id="rId2" Type="http://schemas.openxmlformats.org/officeDocument/2006/relationships/customXml" Target="../customXml/item2.xml"/><Relationship Id="rId441" Type="http://schemas.openxmlformats.org/officeDocument/2006/relationships/image" Target="media/image64.jpeg"/><Relationship Id="rId539" Type="http://schemas.openxmlformats.org/officeDocument/2006/relationships/hyperlink" Target="https://fa.wikipedia.org/wiki/%D8%A7%D9%86%D9%82%D9%84%D8%A7%D8%A8_%D9%85%D8%B4%D8%B1%D9%88%D8%B7%D9%87" TargetMode="External"/><Relationship Id="rId746" Type="http://schemas.openxmlformats.org/officeDocument/2006/relationships/hyperlink" Target="https://fa.wikipedia.org/wiki/%D8%A7%D8%AD%D9%85%D8%AF%D8%B4%D8%A7%D9%87" TargetMode="External"/><Relationship Id="rId1071" Type="http://schemas.openxmlformats.org/officeDocument/2006/relationships/hyperlink" Target="https://fa.wikipedia.org/wiki/%D8%B3%D8%B1%DA%AF%D8%B1%D8%AF" TargetMode="External"/><Relationship Id="rId1169" Type="http://schemas.openxmlformats.org/officeDocument/2006/relationships/hyperlink" Target="https://fa.wikipedia.org/wiki/%D8%AA%D8%A8%D8%B1%DB%8C%D8%B2" TargetMode="External"/><Relationship Id="rId1376" Type="http://schemas.openxmlformats.org/officeDocument/2006/relationships/hyperlink" Target="https://fa.wikipedia.org/wiki/%D9%85%D8%AD%D9%85%D9%88%D8%AF_%D8%A7%D9%81%D8%B4%D8%A7%D8%B1_%DB%8C%D8%B2%D8%AF%DB%8C" TargetMode="External"/><Relationship Id="rId1583" Type="http://schemas.openxmlformats.org/officeDocument/2006/relationships/hyperlink" Target="https://fa.wikipedia.org/wiki/%D8%A7%D9%85%D9%BE%D8%B1%D8%A7%D8%AA%D9%88%D8%B1%DB%8C_%D8%B1%D9%88%D8%B3%DB%8C%D9%87" TargetMode="External"/><Relationship Id="rId301" Type="http://schemas.openxmlformats.org/officeDocument/2006/relationships/hyperlink" Target="https://fa.wikipedia.org/wiki/%D8%B1%D9%88%D8%B2%D9%86%D8%A7%D9%85%D9%87_%D8%B4%D8%B1%D9%82" TargetMode="External"/><Relationship Id="rId953" Type="http://schemas.openxmlformats.org/officeDocument/2006/relationships/hyperlink" Target="https://fa.wikipedia.org/wiki/%D8%AC%D9%86%DA%AF_%D8%AF%D8%A7%D8%AE%D9%84%DB%8C_%D8%B1%D9%88%D8%B3%DB%8C%D9%87" TargetMode="External"/><Relationship Id="rId1029" Type="http://schemas.openxmlformats.org/officeDocument/2006/relationships/hyperlink" Target="https://fa.wikipedia.org/wiki/%D8%B4%D9%85%D8%A7%D8%B1%D9%87_%D8%A7%D8%B3%D8%AA%D8%A7%D9%86%D8%AF%D8%A7%D8%B1%D8%AF_%D8%A8%DB%8C%D9%86%E2%80%8C%D8%A7%D9%84%D9%85%D9%84%D9%84%DB%8C_%DA%A9%D8%AA%D8%A7%D8%A8" TargetMode="External"/><Relationship Id="rId1236" Type="http://schemas.openxmlformats.org/officeDocument/2006/relationships/hyperlink" Target="https://fa.wikipedia.org/wiki/%D8%A8%D8%BA%D8%AF%D8%A7%D8%AF" TargetMode="External"/><Relationship Id="rId82" Type="http://schemas.openxmlformats.org/officeDocument/2006/relationships/hyperlink" Target="https://fa.wikipedia.org/wiki/%D8%A8%D8%B5%D8%B1%D9%87" TargetMode="External"/><Relationship Id="rId606" Type="http://schemas.openxmlformats.org/officeDocument/2006/relationships/hyperlink" Target="https://fa.wikipedia.org/wiki/%D9%82%D8%B1%D8%A7%D8%B1%D8%AF%D8%A7%D8%AF_%D8%B3%D9%86_%D9%BE%D8%AA%D8%B1%D8%B2%D8%A8%D9%88%D8%B1%DA%AF" TargetMode="External"/><Relationship Id="rId813" Type="http://schemas.openxmlformats.org/officeDocument/2006/relationships/hyperlink" Target="https://fa.wikipedia.org/wiki/%D8%A7%D8%B3%D8%AA%D8%A8%D8%AF%D8%A7%D8%AF_%D8%B5%D8%BA%DB%8C%D8%B1" TargetMode="External"/><Relationship Id="rId1443" Type="http://schemas.openxmlformats.org/officeDocument/2006/relationships/hyperlink" Target="http://www.wikifeqh.ir/%D9%85%D8%B3%DB%8C%D8%AD%DB%8C%D8%AA" TargetMode="External"/><Relationship Id="rId1650" Type="http://schemas.openxmlformats.org/officeDocument/2006/relationships/hyperlink" Target="https://fa.wikipedia.org/wiki/%D9%84%DB%8C%D8%AA%D9%88%D8%A7%D9%86%DB%8C" TargetMode="External"/><Relationship Id="rId1748" Type="http://schemas.openxmlformats.org/officeDocument/2006/relationships/hyperlink" Target="http://www.iranaqua.ir/userfiles/image/Takmil.jpg" TargetMode="External"/><Relationship Id="rId1303" Type="http://schemas.openxmlformats.org/officeDocument/2006/relationships/hyperlink" Target="https://fa.wikipedia.org/wiki/%D8%B3%DB%8C%D8%AF%D8%B6%DB%8C%D8%A7%D8%A1%D8%A7%D9%84%D8%AF%DB%8C%D9%86_%D8%B7%D8%A8%D8%A7%D8%B7%D8%A8%D8%A7%DB%8C%DB%8C" TargetMode="External"/><Relationship Id="rId1510" Type="http://schemas.openxmlformats.org/officeDocument/2006/relationships/hyperlink" Target="http://www.wikifeqh.ir/%D8%A7%D9%86%DA%AF%D9%84%DB%8C%D8%B3" TargetMode="External"/><Relationship Id="rId1608" Type="http://schemas.openxmlformats.org/officeDocument/2006/relationships/hyperlink" Target="https://fa.wikipedia.org/wiki/%DA%A9%D9%88%D8%AF%D8%AA%D8%A7%DB%8C_%D8%A7%D9%88%D8%AA" TargetMode="External"/><Relationship Id="rId189" Type="http://schemas.openxmlformats.org/officeDocument/2006/relationships/hyperlink" Target="https://fa.wikipedia.org/wiki/%DA%A9%D9%86%D8%B3%D9%88%D9%84%DA%AF%D8%B1%DB%8C" TargetMode="External"/><Relationship Id="rId396" Type="http://schemas.openxmlformats.org/officeDocument/2006/relationships/hyperlink" Target="https://fa.wikipedia.org/w/index.php?title=%D8%B1%D9%88%D8%B2%D9%86%D8%A7%D9%85%D9%87_%D8%B5%D9%88%D8%B1_%D8%A7%D8%B5%D8%B1%D8%A7%D9%81%DB%8C%D9%84&amp;action=edit&amp;redlink=1" TargetMode="External"/><Relationship Id="rId256" Type="http://schemas.openxmlformats.org/officeDocument/2006/relationships/hyperlink" Target="https://fa.wikipedia.org/wiki/%D8%AF%D8%A7%D8%B1%D8%A7%D9%84%D9%81%D9%86%D9%88%D9%86" TargetMode="External"/><Relationship Id="rId463" Type="http://schemas.openxmlformats.org/officeDocument/2006/relationships/hyperlink" Target="https://fa.wikipedia.org/wiki/%D8%AA%D8%A8%D8%B1%DB%8C%D8%B2" TargetMode="External"/><Relationship Id="rId670" Type="http://schemas.openxmlformats.org/officeDocument/2006/relationships/hyperlink" Target="https://fa.wikipedia.org/wiki/%D8%A7%D8%B3%D8%AA%D8%A8%D8%AF%D8%A7%D8%AF_%D8%B5%D8%BA%DB%8C%D8%B1" TargetMode="External"/><Relationship Id="rId1093" Type="http://schemas.openxmlformats.org/officeDocument/2006/relationships/hyperlink" Target="https://fa.wikipedia.org/wiki/%D9%86%D8%AC%D9%81" TargetMode="External"/><Relationship Id="rId116" Type="http://schemas.openxmlformats.org/officeDocument/2006/relationships/hyperlink" Target="https://fa.wikipedia.org/wiki/%DA%A9%D8%B4%D9%88%D8%B1%D9%87%D8%A7%DB%8C_%D8%A7%D8%B1%D9%88%D9%BE%D8%A7%DB%8C%DB%8C" TargetMode="External"/><Relationship Id="rId323" Type="http://schemas.openxmlformats.org/officeDocument/2006/relationships/hyperlink" Target="http://zamaneh.info/articles/654.htm" TargetMode="External"/><Relationship Id="rId530" Type="http://schemas.openxmlformats.org/officeDocument/2006/relationships/hyperlink" Target="https://fa.wikipedia.org/wiki/%D8%A7%D9%86%D9%82%D9%84%D8%A7%D8%A8_%D9%85%D8%B4%D8%B1%D9%88%D8%B7%D9%87" TargetMode="External"/><Relationship Id="rId768" Type="http://schemas.openxmlformats.org/officeDocument/2006/relationships/hyperlink" Target="https://fa.wikipedia.org/wiki/%D8%B9%D9%84%D8%A7%D8%A1%D8%A7%D9%84%D8%B3%D9%84%D8%B7%D9%86%D9%87" TargetMode="External"/><Relationship Id="rId975" Type="http://schemas.openxmlformats.org/officeDocument/2006/relationships/hyperlink" Target="https://fa.wikipedia.org/wiki/%D8%AD%DA%A9%D8%A7%D8%B1%DB%8C" TargetMode="External"/><Relationship Id="rId1160" Type="http://schemas.openxmlformats.org/officeDocument/2006/relationships/hyperlink" Target="https://fa.wikipedia.org/wiki/%D9%85%D8%AC%D9%84%D8%B3_%D8%B4%D9%88%D8%B1%D8%A7%DB%8C_%D9%85%D9%84%DB%8C" TargetMode="External"/><Relationship Id="rId1398" Type="http://schemas.openxmlformats.org/officeDocument/2006/relationships/hyperlink" Target="http://www.wikifeqh.ir/%D8%AE%D9%84%DB%8C%D8%AC_%D9%81%D8%A7%D8%B1%D8%B3" TargetMode="External"/><Relationship Id="rId628" Type="http://schemas.openxmlformats.org/officeDocument/2006/relationships/hyperlink" Target="https://fa.wikipedia.org/wiki/%D8%A7%D8%B3%D8%AA%D8%A8%D8%AF%D8%A7%D8%AF_%D8%B5%D8%BA%DB%8C%D8%B1" TargetMode="External"/><Relationship Id="rId835" Type="http://schemas.openxmlformats.org/officeDocument/2006/relationships/hyperlink" Target="https://fa.wikipedia.org/wiki/%D8%A7%D8%B3%D8%AA%D8%A8%D8%AF%D8%A7%D8%AF_%D8%B5%D8%BA%DB%8C%D8%B1" TargetMode="External"/><Relationship Id="rId1258" Type="http://schemas.openxmlformats.org/officeDocument/2006/relationships/hyperlink" Target="https://fa.wikipedia.org/wiki/%D9%82%D8%AD%D8%B7%DB%8C" TargetMode="External"/><Relationship Id="rId1465" Type="http://schemas.openxmlformats.org/officeDocument/2006/relationships/hyperlink" Target="http://www.wikifeqh.ir/%D9%87%D9%86%D8%AF" TargetMode="External"/><Relationship Id="rId1672" Type="http://schemas.openxmlformats.org/officeDocument/2006/relationships/hyperlink" Target="https://fa.wikipedia.org/wiki/%D9%81%D8%B3%D8%A7%D8%AF" TargetMode="External"/><Relationship Id="rId1020" Type="http://schemas.openxmlformats.org/officeDocument/2006/relationships/hyperlink" Target="https://fa.wikipedia.org/wiki/%D9%88%DB%8C%DA%98%D9%87:%D9%85%D9%86%D8%A7%D8%A8%D8%B9_%DA%A9%D8%AA%D8%A7%D8%A8/978-1-4668-1708-1" TargetMode="External"/><Relationship Id="rId1118" Type="http://schemas.openxmlformats.org/officeDocument/2006/relationships/hyperlink" Target="https://fa.wikipedia.org/w/index.php?title=%D8%AD%D8%B3%DB%8C%D9%86_%D8%AE%D8%A7%D9%86_%DA%86%D8%A7%D9%87_%DA%A9%D9%88%D8%AA%D8%A7%D9%87%DB%8C&amp;action=edit&amp;redlink=1" TargetMode="External"/><Relationship Id="rId1325" Type="http://schemas.openxmlformats.org/officeDocument/2006/relationships/hyperlink" Target="https://fa.wikipedia.org/wiki/%DA%A9%D9%85%D9%88%D9%86%DB%8C%D8%B3%D9%85" TargetMode="External"/><Relationship Id="rId1532" Type="http://schemas.openxmlformats.org/officeDocument/2006/relationships/hyperlink" Target="https://fa.wikipedia.org/wiki/%D9%85%D9%84%DB%8C%E2%80%8C%DA%AF%D8%B1%D8%A7%DB%8C%DB%8C" TargetMode="External"/><Relationship Id="rId902" Type="http://schemas.openxmlformats.org/officeDocument/2006/relationships/hyperlink" Target="https://fa.wikipedia.org/wiki/%D9%87%D9%85%D8%AF%D8%A7%D9%86" TargetMode="External"/><Relationship Id="rId31" Type="http://schemas.openxmlformats.org/officeDocument/2006/relationships/hyperlink" Target="https://www.wikizero.com/fa/%D9%BE%D8%B1%D9%88%D9%86%D8%AF%D9%87:Varangian_routes.png" TargetMode="External"/><Relationship Id="rId180" Type="http://schemas.openxmlformats.org/officeDocument/2006/relationships/hyperlink" Target="https://fa.wikipedia.org/w/index.php?title=%DA%86%D8%B1%D8%A7%D8%BA%E2%80%8C%D8%B9%D9%84%DB%8C_%D8%AE%D8%A7%D9%86_%DA%A9%D9%84%D9%87%D8%B1&amp;action=edit&amp;redlink=1" TargetMode="External"/><Relationship Id="rId278" Type="http://schemas.openxmlformats.org/officeDocument/2006/relationships/hyperlink" Target="https://fa.wikipedia.org/wiki/%D8%AF%D8%A7%D8%B1%D8%A7%D9%84%D9%81%D9%86%D9%88%D9%86" TargetMode="External"/><Relationship Id="rId485" Type="http://schemas.openxmlformats.org/officeDocument/2006/relationships/hyperlink" Target="https://fa.wikipedia.org/wiki/%D8%A8%D8%B3%D8%AA%E2%80%8C%D9%86%D8%B4%DB%8C%D9%86%DB%8C" TargetMode="External"/><Relationship Id="rId692" Type="http://schemas.openxmlformats.org/officeDocument/2006/relationships/hyperlink" Target="https://fa.wikipedia.org/wiki/%D9%81%D8%AA%D8%AD_%D8%A7%D8%B5%D9%81%D9%87%D8%A7%D9%86_%28%D8%A7%D9%86%D9%82%D9%84%D8%A7%D8%A8_%D9%85%D8%B4%D8%B1%D9%88%D8%B7%D9%87_%D8%A7%DB%8C%D8%B1%D8%A7%D9%86%29" TargetMode="External"/><Relationship Id="rId138" Type="http://schemas.openxmlformats.org/officeDocument/2006/relationships/hyperlink" Target="https://fa.wikipedia.org/wiki/%D8%A7%D9%85%DB%8C%D8%B1%DA%A9%D8%A8%DB%8C%D8%B1" TargetMode="External"/><Relationship Id="rId345" Type="http://schemas.openxmlformats.org/officeDocument/2006/relationships/hyperlink" Target="https://fa.wikipedia.org/wiki/%D8%B1%D9%88%D8%B2%D9%86%D8%A7%D9%85%D9%87%E2%80%8C%D9%86%DA%AF%D8%A7%D8%B1%DB%8C_%D8%AF%D8%B1_%D8%A7%DB%8C%D8%B1%D8%A7%D9%86" TargetMode="External"/><Relationship Id="rId552" Type="http://schemas.openxmlformats.org/officeDocument/2006/relationships/hyperlink" Target="https://fa.wikipedia.org/wiki/%D9%87%DB%8C%D8%A6%D8%AA_%D8%AF%D9%88%D9%84%D8%AA" TargetMode="External"/><Relationship Id="rId997" Type="http://schemas.openxmlformats.org/officeDocument/2006/relationships/hyperlink" Target="https://fa.wikipedia.org/wiki/%D8%A7%DB%8C%D8%B1%D8%A7%D9%86_%D8%AF%D8%B1_%D8%AC%D9%86%DA%AF_%D8%AC%D9%87%D8%A7%D9%86%DB%8C_%D8%A7%D9%88%D9%84" TargetMode="External"/><Relationship Id="rId1182" Type="http://schemas.openxmlformats.org/officeDocument/2006/relationships/hyperlink" Target="https://fa.wikipedia.org/wiki/%D9%88%D9%84%DB%8C%D8%B9%D9%87%D8%AF" TargetMode="External"/><Relationship Id="rId205" Type="http://schemas.openxmlformats.org/officeDocument/2006/relationships/hyperlink" Target="https://www.amar.org.ir/%D8%A7%D8%B1%D8%AA%D8%A8%D8%A7%D8%B7-%D8%A8%D8%A7-%D9%85%D8%A7/%D8%AA%D9%82%D8%B3%DB%8C%D9%85%D8%A7%D8%AA-%DA%A9%D8%B4%D9%88%D8%B1%DB%8C" TargetMode="External"/><Relationship Id="rId412" Type="http://schemas.openxmlformats.org/officeDocument/2006/relationships/hyperlink" Target="https://fa.wikipedia.org/wiki/%D8%A7%D8%B3%D8%AA%D9%82%D9%84%D8%A7%D9%84_%D8%A7%DB%8C%D8%B1%D8%A7%D9%86" TargetMode="External"/><Relationship Id="rId857" Type="http://schemas.openxmlformats.org/officeDocument/2006/relationships/hyperlink" Target="https://fa.wikipedia.org/wiki/%D8%A7%D8%B3%D8%AA%D8%A8%D8%AF%D8%A7%D8%AF_%D8%B5%D8%BA%DB%8C%D8%B1" TargetMode="External"/><Relationship Id="rId1042" Type="http://schemas.openxmlformats.org/officeDocument/2006/relationships/hyperlink" Target="https://fa.wikipedia.org/wiki/%D8%B1%D9%88%D8%B3%DB%8C%D9%87_%D8%AA%D8%B2%D8%A7%D8%B1%DB%8C" TargetMode="External"/><Relationship Id="rId1487" Type="http://schemas.openxmlformats.org/officeDocument/2006/relationships/hyperlink" Target="http://www.wikifeqh.ir/%D8%AF%D9%85%D8%B4%D9%82" TargetMode="External"/><Relationship Id="rId1694" Type="http://schemas.openxmlformats.org/officeDocument/2006/relationships/hyperlink" Target="http://fa.wikipedia.org/wiki/%D9%85%D9%8F%DA%A9%D8%B1%D8%A7%D9%86" TargetMode="External"/><Relationship Id="rId717" Type="http://schemas.openxmlformats.org/officeDocument/2006/relationships/hyperlink" Target="https://fa.wikipedia.org/wiki/%D9%85%D8%AD%D9%85%D8%AF%D9%88%D9%84%DB%8C%E2%80%8C%D8%AE%D8%A7%D9%86_%D8%AA%D9%86%DA%A9%D8%A7%D8%A8%D9%86%DB%8C" TargetMode="External"/><Relationship Id="rId924" Type="http://schemas.openxmlformats.org/officeDocument/2006/relationships/hyperlink" Target="https://fa.wikipedia.org/wiki/%D8%A7%DB%8C%D8%B1%D8%A7%D9%86_%D8%AF%D8%B1_%D8%AC%D9%86%DA%AF_%D8%AC%D9%87%D8%A7%D9%86%DB%8C_%D8%A7%D9%88%D9%84" TargetMode="External"/><Relationship Id="rId1347" Type="http://schemas.openxmlformats.org/officeDocument/2006/relationships/hyperlink" Target="https://fa.wikipedia.org/wiki/%D8%AF%D9%86%DB%8C%D8%B3_%D8%B1%D8%A7%DB%8C%D8%AA" TargetMode="External"/><Relationship Id="rId1554" Type="http://schemas.openxmlformats.org/officeDocument/2006/relationships/hyperlink" Target="https://fa.wikipedia.org/wiki/%D8%A8%E2%80%8C%D8%A7%D9%85-%DB%B2%DB%B1_%DA%AF%D8%B1%D8%A7%D8%AF" TargetMode="External"/><Relationship Id="rId1761" Type="http://schemas.openxmlformats.org/officeDocument/2006/relationships/hyperlink" Target="https://fa.wikipedia.org/wiki/%D9%85%D8%AD%D9%85%D8%AF%D8%B9%D9%84%DB%8C_%D8%AA%D9%87%D8%B1%D8%A7%D9%86%DB%8C" TargetMode="External"/><Relationship Id="rId53" Type="http://schemas.openxmlformats.org/officeDocument/2006/relationships/image" Target="media/image26.jpeg"/><Relationship Id="rId1207" Type="http://schemas.openxmlformats.org/officeDocument/2006/relationships/hyperlink" Target="https://fa.wikipedia.org/wiki/%D9%85%D8%AC%D9%84%D8%B3_%D8%B4%D9%88%D8%B1%D8%A7%DB%8C_%D9%85%D9%84%DB%8C" TargetMode="External"/><Relationship Id="rId1414" Type="http://schemas.openxmlformats.org/officeDocument/2006/relationships/hyperlink" Target="http://www.wikifeqh.ir/%D9%85%D8%B1%D8%A7%DA%A9%D8%B4" TargetMode="External"/><Relationship Id="rId1621" Type="http://schemas.openxmlformats.org/officeDocument/2006/relationships/hyperlink" Target="https://fa.wikipedia.org/wiki/%D8%A8%D9%88%D8%B1%DB%8C%D8%B3_%DB%8C%D9%84%D8%AA%D8%B3%DB%8C%D9%86" TargetMode="External"/><Relationship Id="rId1719" Type="http://schemas.openxmlformats.org/officeDocument/2006/relationships/hyperlink" Target="https://fa.wikipedia.org/wiki/%D8%AF%D8%A7%D9%84%D8%A7%D9%86_%D8%A7%D9%82%D8%AA%D8%B5%D8%A7%D8%AF%DB%8C_%D9%BE%D8%A7%DA%A9%D8%B3%D8%AA%D8%A7%D9%86%E2%80%93%DA%86%DB%8C%D9%86" TargetMode="External"/><Relationship Id="rId367" Type="http://schemas.openxmlformats.org/officeDocument/2006/relationships/hyperlink" Target="https://fa.wikipedia.org/w/index.php?title=%D9%85%DB%8C%D8%B1%D8%B2%D8%A7_%D8%A7%D8%A8%D9%88%D8%A7%D9%84%D8%AD%D8%B3%D9%86%E2%80%8C%D8%AE%D8%A7%D9%86_%D9%86%D9%82%D8%A7%D8%B4%E2%80%8C%D8%A8%D8%A7%D8%B4%DB%8C&amp;action=edit&amp;redlink=1" TargetMode="External"/><Relationship Id="rId574" Type="http://schemas.openxmlformats.org/officeDocument/2006/relationships/hyperlink" Target="https://fa.wikipedia.org/wiki/%D8%A7%D8%B3%D8%AA%D8%A8%D8%AF%D8%A7%D8%AF_%D8%B5%D8%BA%DB%8C%D8%B1" TargetMode="External"/><Relationship Id="rId227" Type="http://schemas.openxmlformats.org/officeDocument/2006/relationships/hyperlink" Target="https://fa.wikipedia.org/wiki/%D8%A7%D8%A8%D9%88%D9%85%D9%88%D8%B3%DB%8C" TargetMode="External"/><Relationship Id="rId781" Type="http://schemas.openxmlformats.org/officeDocument/2006/relationships/hyperlink" Target="https://fa.wikipedia.org/wiki/%D8%A7%D8%B3%D8%AA%D8%A8%D8%AF%D8%A7%D8%AF_%D8%B5%D8%BA%DB%8C%D8%B1" TargetMode="External"/><Relationship Id="rId879" Type="http://schemas.openxmlformats.org/officeDocument/2006/relationships/hyperlink" Target="https://fa.wikipedia.org/wiki/%DA%A9%D8%B1%D9%85%D8%A7%D9%86%D8%B4%D8%A7%D9%87" TargetMode="External"/><Relationship Id="rId434" Type="http://schemas.openxmlformats.org/officeDocument/2006/relationships/hyperlink" Target="http://dowran.ir/show.php?id=113464126" TargetMode="External"/><Relationship Id="rId641" Type="http://schemas.openxmlformats.org/officeDocument/2006/relationships/hyperlink" Target="https://fa.wikipedia.org/wiki/%D8%A7%D9%85%DB%8C%D8%B1%D8%A8%D9%87%D8%A7%D8%AF%D8%B1" TargetMode="External"/><Relationship Id="rId739" Type="http://schemas.openxmlformats.org/officeDocument/2006/relationships/hyperlink" Target="https://fa.wikipedia.org/wiki/%D8%A7%D8%B3%D8%AA%D8%A8%D8%AF%D8%A7%D8%AF_%D8%B5%D8%BA%DB%8C%D8%B1" TargetMode="External"/><Relationship Id="rId1064" Type="http://schemas.openxmlformats.org/officeDocument/2006/relationships/hyperlink" Target="https://fa.wikipedia.org/wiki/%DB%B1%DB%B6_%D9%85%D8%B1%D8%AF%D8%A7%D8%AF" TargetMode="External"/><Relationship Id="rId1271" Type="http://schemas.openxmlformats.org/officeDocument/2006/relationships/hyperlink" Target="https://fa.wikipedia.org/wiki/%D9%BE%D9%84%DB%8C%D8%B3_%D8%AC%D9%86%D9%88%D8%A8" TargetMode="External"/><Relationship Id="rId1369" Type="http://schemas.openxmlformats.org/officeDocument/2006/relationships/hyperlink" Target="https://fa.wikipedia.org/wiki/%D8%B3%D8%B1_%D9%BE%D8%B1%D8%B3%DB%8C_%DA%A9%D8%A7%DA%A9%D8%B3" TargetMode="External"/><Relationship Id="rId1576" Type="http://schemas.openxmlformats.org/officeDocument/2006/relationships/image" Target="media/image79.png"/><Relationship Id="rId501" Type="http://schemas.openxmlformats.org/officeDocument/2006/relationships/hyperlink" Target="https://fa.wikipedia.org/wiki/%D9%86%D8%A7%D8%B8%D9%85%E2%80%8C%D8%A7%D9%84%D8%A7%D8%B3%D9%84%D8%A7%D9%85_%DA%A9%D8%B1%D9%85%D8%A7%D9%86%DB%8C" TargetMode="External"/><Relationship Id="rId946" Type="http://schemas.openxmlformats.org/officeDocument/2006/relationships/hyperlink" Target="https://fa.wikipedia.org/wiki/%D8%B4%D9%88%D8%B1%D9%88%DB%8C" TargetMode="External"/><Relationship Id="rId1131" Type="http://schemas.openxmlformats.org/officeDocument/2006/relationships/hyperlink" Target="https://fa.wikipedia.org/wiki/%D8%A7%D8%AD%D9%85%D8%AF_%D8%AE%D8%A7%D9%86_%D8%AF%D8%B1%DB%8C%D8%A7%D8%A8%DB%8C%DA%AF%DB%8C" TargetMode="External"/><Relationship Id="rId1229" Type="http://schemas.openxmlformats.org/officeDocument/2006/relationships/hyperlink" Target="https://fa.wikipedia.org/wiki/%D8%A8%D8%B1%D9%84%DB%8C%D9%86" TargetMode="External"/><Relationship Id="rId1783" Type="http://schemas.openxmlformats.org/officeDocument/2006/relationships/hyperlink" Target="https://fa.wikipedia.org/wiki/%D9%88%DB%8C%DA%98%D9%87:%D9%85%D9%86%D8%A7%D8%A8%D8%B9_%DA%A9%D8%AA%D8%A7%D8%A8/1438108893" TargetMode="External"/><Relationship Id="rId75" Type="http://schemas.openxmlformats.org/officeDocument/2006/relationships/image" Target="media/image37.tiff"/><Relationship Id="rId806" Type="http://schemas.openxmlformats.org/officeDocument/2006/relationships/hyperlink" Target="https://fa.wikipedia.org/wiki/%D8%A7%D8%B3%D8%AA%D8%A8%D8%AF%D8%A7%D8%AF_%D8%B5%D8%BA%DB%8C%D8%B1" TargetMode="External"/><Relationship Id="rId1436" Type="http://schemas.openxmlformats.org/officeDocument/2006/relationships/hyperlink" Target="http://www.wikifeqh.ir/%D8%A8%D8%B1%D8%A8%D8%B1" TargetMode="External"/><Relationship Id="rId1643" Type="http://schemas.openxmlformats.org/officeDocument/2006/relationships/hyperlink" Target="https://fa.wikipedia.org/wiki/%D8%AC%D9%85%D9%87%D9%88%D8%B1%DB%8C_%D8%A2%D8%B0%D8%B1%D8%A8%D8%A7%DB%8C%D8%AC%D8%A7%D9%86" TargetMode="External"/><Relationship Id="rId1503" Type="http://schemas.openxmlformats.org/officeDocument/2006/relationships/hyperlink" Target="http://www.wikifeqh.ir/%D8%B5%D9%87%DB%8C%D9%88%D9%86%DB%8C%D8%B3%D8%AA" TargetMode="External"/><Relationship Id="rId1710" Type="http://schemas.openxmlformats.org/officeDocument/2006/relationships/package" Target="embeddings/Microsoft_PowerPoint_Slide.sldx"/><Relationship Id="rId291" Type="http://schemas.openxmlformats.org/officeDocument/2006/relationships/hyperlink" Target="https://fa.wikipedia.org/wiki/%D8%A7%D8%B9%D8%AA%D8%B6%D8%A7%D8%AF%D8%A7%D9%84%D8%B3%D9%84%D8%B7%D9%86%D9%87" TargetMode="External"/><Relationship Id="rId151" Type="http://schemas.openxmlformats.org/officeDocument/2006/relationships/hyperlink" Target="https://fa.wikipedia.org/wiki/%D8%A7%D9%85%DB%8C%D8%B1%DA%A9%D8%A8%DB%8C%D8%B1" TargetMode="External"/><Relationship Id="rId389" Type="http://schemas.openxmlformats.org/officeDocument/2006/relationships/hyperlink" Target="https://fa.wikipedia.org/wiki/%D9%85%D8%AD%D9%85%D8%AF_%D8%B9%D9%84%DB%8C_%D8%B4%D8%A7%D9%87" TargetMode="External"/><Relationship Id="rId596" Type="http://schemas.openxmlformats.org/officeDocument/2006/relationships/hyperlink" Target="https://fa.wikipedia.org/wiki/%D8%B3%DB%8C%D8%AF_%D8%B9%D8%A8%D8%AF%D8%A7%D9%84%D9%84%D9%87_%D8%A8%D9%87%D8%A8%D9%87%D8%A7%D9%86%DB%8C" TargetMode="External"/><Relationship Id="rId249" Type="http://schemas.openxmlformats.org/officeDocument/2006/relationships/hyperlink" Target="https://fa.wikipedia.org/wiki/%D8%AA%D8%A7%D8%B1%DB%8C%D8%AE" TargetMode="External"/><Relationship Id="rId456" Type="http://schemas.openxmlformats.org/officeDocument/2006/relationships/hyperlink" Target="https://fa.wikipedia.org/wiki/%D8%A7%D9%86%D9%82%D9%84%D8%A7%D8%A8_%D9%85%D8%B4%D8%B1%D9%88%D8%B7%D9%87" TargetMode="External"/><Relationship Id="rId663" Type="http://schemas.openxmlformats.org/officeDocument/2006/relationships/hyperlink" Target="https://fa.wikipedia.org/wiki/%D9%85%D8%B1%DA%A9%D8%B2_%D8%BA%DB%8C%D8%A8%DB%8C" TargetMode="External"/><Relationship Id="rId870" Type="http://schemas.openxmlformats.org/officeDocument/2006/relationships/hyperlink" Target="https://fa.wikipedia.org/wiki/%D8%AF%D8%B4%D8%AA%D8%B3%D8%AA%D8%A7%D9%86" TargetMode="External"/><Relationship Id="rId1086" Type="http://schemas.openxmlformats.org/officeDocument/2006/relationships/hyperlink" Target="https://fa.wikipedia.org/wiki/%D9%87%D8%B1%D8%A7%D8%AA" TargetMode="External"/><Relationship Id="rId1293" Type="http://schemas.openxmlformats.org/officeDocument/2006/relationships/hyperlink" Target="https://fa.wikipedia.org/wiki/%D9%BE%DB%8C%D9%85%D8%A7%D9%86_%DB%B1%DB%B9%DB%B1%DB%B9" TargetMode="External"/><Relationship Id="rId109" Type="http://schemas.openxmlformats.org/officeDocument/2006/relationships/hyperlink" Target="https://fa.wikipedia.org/wiki/%D9%86%D8%A7%D8%B5%D8%B1%D8%A7%D9%84%D8%AF%DB%8C%D9%86%E2%80%8C%D8%B4%D8%A7%D9%87_%D9%82%D8%A7%D8%AC%D8%A7%D8%B1" TargetMode="External"/><Relationship Id="rId316" Type="http://schemas.openxmlformats.org/officeDocument/2006/relationships/hyperlink" Target="http://eng.ut.ac.ir/fa/history.asp" TargetMode="External"/><Relationship Id="rId523" Type="http://schemas.openxmlformats.org/officeDocument/2006/relationships/hyperlink" Target="https://fa.wikipedia.org/wiki/%D8%A7%D9%86%D9%82%D9%84%D8%A7%D8%A8_%D9%85%D8%B4%D8%B1%D9%88%D8%B7%D9%87" TargetMode="External"/><Relationship Id="rId968" Type="http://schemas.openxmlformats.org/officeDocument/2006/relationships/hyperlink" Target="https://fa.wikipedia.org/wiki/%D8%B9%D8%AB%D9%85%D8%A7%D9%86%DB%8C" TargetMode="External"/><Relationship Id="rId1153" Type="http://schemas.openxmlformats.org/officeDocument/2006/relationships/hyperlink" Target="https://fa.wikipedia.org/wiki/%D8%A2%D9%85%D8%B1%DB%8C%DA%A9%D8%A7" TargetMode="External"/><Relationship Id="rId1598" Type="http://schemas.openxmlformats.org/officeDocument/2006/relationships/hyperlink" Target="https://fa.wikipedia.org/wiki/%D8%AD%D8%B2%D8%A8_%DA%A9%D9%85%D9%88%D9%86%DB%8C%D8%B3%D8%AA_%D8%A7%D8%AA%D8%AD%D8%A7%D8%AF_%D8%B4%D9%88%D8%B1%D9%88%DB%8C" TargetMode="External"/><Relationship Id="rId97" Type="http://schemas.openxmlformats.org/officeDocument/2006/relationships/hyperlink" Target="https://fa.wikipedia.org/wiki/%D9%85%D9%87%D9%86%D8%AF%D8%B3%DB%8C" TargetMode="External"/><Relationship Id="rId730" Type="http://schemas.openxmlformats.org/officeDocument/2006/relationships/hyperlink" Target="https://fa.wikipedia.org/wiki/%D8%A7%D8%B3%D8%AA%D8%A8%D8%AF%D8%A7%D8%AF_%D8%B5%D8%BA%DB%8C%D8%B1" TargetMode="External"/><Relationship Id="rId828" Type="http://schemas.openxmlformats.org/officeDocument/2006/relationships/hyperlink" Target="https://fa.wikipedia.org/wiki/%D8%A7%D8%B3%D8%AA%D8%A8%D8%AF%D8%A7%D8%AF_%D8%B5%D8%BA%DB%8C%D8%B1" TargetMode="External"/><Relationship Id="rId1013" Type="http://schemas.openxmlformats.org/officeDocument/2006/relationships/hyperlink" Target="https://en.wikipedia.org/w/index.php?oldid=576869636" TargetMode="External"/><Relationship Id="rId1360" Type="http://schemas.openxmlformats.org/officeDocument/2006/relationships/hyperlink" Target="https://fa.wikipedia.org/wiki/%D8%AC%D8%B1%D8%AC_%DA%A9%D8%B1%D8%B2%D9%86" TargetMode="External"/><Relationship Id="rId1458" Type="http://schemas.openxmlformats.org/officeDocument/2006/relationships/hyperlink" Target="http://www.wikifeqh.ir/%D9%85%D8%AF%DB%8C%D8%AA%D8%B1%D8%A7%D9%86%D9%87" TargetMode="External"/><Relationship Id="rId1665" Type="http://schemas.openxmlformats.org/officeDocument/2006/relationships/hyperlink" Target="https://fa.wikipedia.org/wiki/%D8%AE%D8%B5%D9%88%D8%B5%DB%8C%E2%80%8C%D8%B3%D8%A7%D8%B2%DB%8C" TargetMode="External"/><Relationship Id="rId1220" Type="http://schemas.openxmlformats.org/officeDocument/2006/relationships/hyperlink" Target="https://fa.wikipedia.org/w/index.php?title=%D8%A7%D9%84%DA%A9%D9%88%D8%AA&amp;action=edit&amp;redlink=1" TargetMode="External"/><Relationship Id="rId1318" Type="http://schemas.openxmlformats.org/officeDocument/2006/relationships/hyperlink" Target="https://fa.wikipedia.org/wiki/%D9%88%D8%AB%D9%88%D9%82_%D8%A7%D9%84%D8%AF%D9%88%D9%84%D9%87" TargetMode="External"/><Relationship Id="rId1525" Type="http://schemas.openxmlformats.org/officeDocument/2006/relationships/hyperlink" Target="https://fa.wikipedia.org/wiki/%D9%82%D8%A7%D9%86%D9%88%D9%86_%D8%A7%D8%B3%D8%A7%D8%B3%DB%8C_%DA%A9%D9%88%DB%8C%D8%AA" TargetMode="External"/><Relationship Id="rId1732" Type="http://schemas.openxmlformats.org/officeDocument/2006/relationships/hyperlink" Target="http://news.mrud.ir/download?ts=1634757382000&amp;f=2016/07/13/4/35351.jpg" TargetMode="External"/><Relationship Id="rId24" Type="http://schemas.openxmlformats.org/officeDocument/2006/relationships/image" Target="media/image16.tiff"/><Relationship Id="rId173" Type="http://schemas.openxmlformats.org/officeDocument/2006/relationships/hyperlink" Target="https://fa.wikipedia.org/w/index.php?title=%D8%AD%D9%85%D8%B2%D9%87_%D9%85%DB%8C%D8%B1%D8%B2%D8%A7_%D8%AD%D8%B4%D9%85%D8%AA%E2%80%8C%D8%A7%D9%84%D8%AF%D9%88%D9%84%D9%87&amp;action=edit&amp;redlink=1" TargetMode="External"/><Relationship Id="rId380" Type="http://schemas.openxmlformats.org/officeDocument/2006/relationships/hyperlink" Target="https://fa.wikipedia.org/wiki/%D9%87%D9%86%D8%AF%D9%88%D8%B3%D8%AA%D8%A7%D9%86" TargetMode="External"/><Relationship Id="rId240" Type="http://schemas.openxmlformats.org/officeDocument/2006/relationships/image" Target="media/image58.jpeg"/><Relationship Id="rId478" Type="http://schemas.openxmlformats.org/officeDocument/2006/relationships/hyperlink" Target="https://fa.wikipedia.org/wiki/%D8%A7%D8%AD%D9%85%D8%AF%D8%AE%D8%A7%D9%86_%D8%B9%D9%84%D8%A7%D8%A1%D8%A7%D9%84%D8%AF%D9%88%D9%84%D9%87" TargetMode="External"/><Relationship Id="rId685" Type="http://schemas.openxmlformats.org/officeDocument/2006/relationships/hyperlink" Target="https://fa.wikipedia.org/wiki/%D9%85%DB%8C%D8%B1%D8%B2%D8%A7_%D8%AD%D8%B3%DB%8C%D9%86_%D8%AE%D9%84%DB%8C%D9%84%DB%8C_%D8%AA%D9%87%D8%B1%D8%A7%D9%86%DB%8C" TargetMode="External"/><Relationship Id="rId892" Type="http://schemas.openxmlformats.org/officeDocument/2006/relationships/hyperlink" Target="https://fa.wikipedia.org/wiki/%D9%86%D8%AC%D9%81%D9%82%D9%84%DB%8C_%D8%B5%D9%85%D8%B5%D8%A7%D9%85%E2%80%8C%D8%A7%D9%84%D8%B3%D9%84%D8%B7%D9%86%D9%87" TargetMode="External"/><Relationship Id="rId100" Type="http://schemas.openxmlformats.org/officeDocument/2006/relationships/hyperlink" Target="https://fa.wikipedia.org/wiki/%D9%85%D8%B9%D8%AF%D9%86" TargetMode="External"/><Relationship Id="rId338" Type="http://schemas.openxmlformats.org/officeDocument/2006/relationships/hyperlink" Target="https://fa.wikipedia.org/wiki/%D9%85%DB%8C%D8%B1%D8%B2%D8%A7_%D8%B5%D8%A7%D9%84%D8%AD_%D8%B4%DB%8C%D8%B1%D8%A7%D8%B2%DB%8C" TargetMode="External"/><Relationship Id="rId545" Type="http://schemas.openxmlformats.org/officeDocument/2006/relationships/hyperlink" Target="https://fa.wikipedia.org/wiki/%D8%AF%D9%88%D8%B1%D9%87_%D9%86%D8%AE%D8%B3%D8%AA_%D9%85%D8%AC%D9%84%D8%B3_%D8%B4%D9%88%D8%B1%D8%A7%DB%8C_%D9%85%D9%84%DB%8C" TargetMode="External"/><Relationship Id="rId752" Type="http://schemas.openxmlformats.org/officeDocument/2006/relationships/hyperlink" Target="https://fa.wikipedia.org/wiki/%D8%B3%DB%8C%D8%AF_%D8%AD%D8%B3%D9%86_%D8%AA%D9%82%DB%8C%E2%80%8C%D8%B2%D8%A7%D8%AF%D9%87" TargetMode="External"/><Relationship Id="rId1175" Type="http://schemas.openxmlformats.org/officeDocument/2006/relationships/hyperlink" Target="https://fa.wikipedia.org/w/index.php?title=%D9%BE%DB%8C%D9%85%D8%A7%D9%86_%DB%B1%DB%B9%DB%B1%DB%B5&amp;action=edit&amp;redlink=1" TargetMode="External"/><Relationship Id="rId1382" Type="http://schemas.openxmlformats.org/officeDocument/2006/relationships/hyperlink" Target="https://fa.wikipedia.org/wiki/%D8%AF%DA%A9%D8%AA%D8%B1_%D9%85%D8%AD%D9%85%D8%AF_%D9%85%D8%B5%D8%AF%D9%82" TargetMode="External"/><Relationship Id="rId405" Type="http://schemas.openxmlformats.org/officeDocument/2006/relationships/hyperlink" Target="https://fa.wikipedia.org/wiki/%D8%A7%D8%B1%D9%88%D9%85%DB%8C%D9%87" TargetMode="External"/><Relationship Id="rId612" Type="http://schemas.openxmlformats.org/officeDocument/2006/relationships/hyperlink" Target="https://fa.wikipedia.org/wiki/%D9%85%D9%84%DA%A9%E2%80%8C%D8%A7%D9%84%D9%85%D8%AA%DA%A9%D9%84%D9%85%DB%8C%D9%86" TargetMode="External"/><Relationship Id="rId1035" Type="http://schemas.openxmlformats.org/officeDocument/2006/relationships/hyperlink" Target="https://fa.wikipedia.org/wiki/%D9%88%DB%8C%DA%98%D9%87:%D9%85%D9%86%D8%A7%D8%A8%D8%B9_%DA%A9%D8%AA%D8%A7%D8%A8/978-0415947664" TargetMode="External"/><Relationship Id="rId1242" Type="http://schemas.openxmlformats.org/officeDocument/2006/relationships/hyperlink" Target="https://fa.wikipedia.org/wiki/%D8%A2%D9%84%D9%85%D8%A7%D9%86" TargetMode="External"/><Relationship Id="rId1687" Type="http://schemas.openxmlformats.org/officeDocument/2006/relationships/image" Target="media/image81.jpeg"/><Relationship Id="rId917" Type="http://schemas.openxmlformats.org/officeDocument/2006/relationships/hyperlink" Target="https://fa.wikipedia.org/wiki/%D8%A7%D8%B1%D9%88%D9%85%DB%8C%D9%87" TargetMode="External"/><Relationship Id="rId1102" Type="http://schemas.openxmlformats.org/officeDocument/2006/relationships/hyperlink" Target="https://fa.wikipedia.org/w/index.php?title=%DA%A9%D9%88%D9%87%E2%80%8C%DA%A9%D8%B2%DB%8C&amp;action=edit&amp;redlink=1" TargetMode="External"/><Relationship Id="rId1547" Type="http://schemas.openxmlformats.org/officeDocument/2006/relationships/hyperlink" Target="https://fa.wikipedia.org/wiki/%D8%B3%D9%84%D8%A7%D8%AD" TargetMode="External"/><Relationship Id="rId1754" Type="http://schemas.openxmlformats.org/officeDocument/2006/relationships/hyperlink" Target="http://www.cgie.org.ir/shavad.asp?id=123&amp;avaid=3989" TargetMode="External"/><Relationship Id="rId46" Type="http://schemas.openxmlformats.org/officeDocument/2006/relationships/hyperlink" Target="https://www.wikizero.com/fa/%D8%B3%D8%B1%DA%A9%D9%84%D9%86%D8%AF" TargetMode="External"/><Relationship Id="rId1407" Type="http://schemas.openxmlformats.org/officeDocument/2006/relationships/hyperlink" Target="http://www.wikifeqh.ir/%D9%82%D8%A7%D9%87%D8%B1%D9%87" TargetMode="External"/><Relationship Id="rId1614" Type="http://schemas.openxmlformats.org/officeDocument/2006/relationships/hyperlink" Target="https://fa.wikipedia.org/wiki/%DA%A9%D8%B4%D9%88%D8%B1%D9%87%D8%A7%DB%8C_%D8%AD%D9%88%D8%B2%D9%87_%D8%AF%D8%B1%DB%8C%D8%A7%DB%8C_%D8%A8%D8%A7%D9%84%D8%AA%DB%8C%DA%A9" TargetMode="External"/><Relationship Id="rId195" Type="http://schemas.openxmlformats.org/officeDocument/2006/relationships/hyperlink" Target="https://fa.wikipedia.org/wiki/%D8%B3%DB%8C%D8%A7%D8%B3%D8%AA_%D8%AE%D8%A7%D8%B1%D8%AC%DB%8C" TargetMode="External"/><Relationship Id="rId262" Type="http://schemas.openxmlformats.org/officeDocument/2006/relationships/hyperlink" Target="https://fa.wikipedia.org/wiki/%D8%B4%DB%8C%D9%85%DB%8C" TargetMode="External"/><Relationship Id="rId567" Type="http://schemas.openxmlformats.org/officeDocument/2006/relationships/hyperlink" Target="https://fa.wikipedia.org/wiki/%D8%A7%D8%B3%D8%AA%D8%A8%D8%AF%D8%A7%D8%AF_%D8%B5%D8%BA%DB%8C%D8%B1" TargetMode="External"/><Relationship Id="rId1197" Type="http://schemas.openxmlformats.org/officeDocument/2006/relationships/hyperlink" Target="https://fa.wikipedia.org/wiki/%DA%98%D8%A7%D9%86%D8%AF%D8%A7%D8%B1%D9%85%D8%B1%DB%8C" TargetMode="External"/><Relationship Id="rId122" Type="http://schemas.openxmlformats.org/officeDocument/2006/relationships/hyperlink" Target="https://fa.wikipedia.org/wiki/%D8%A7%D9%85%DB%8C%D8%B1%DA%A9%D8%A8%DB%8C%D8%B1" TargetMode="External"/><Relationship Id="rId774" Type="http://schemas.openxmlformats.org/officeDocument/2006/relationships/hyperlink" Target="https://fa.wikipedia.org/wiki/%D9%85%D8%AC%D9%84%D8%B3_%28%D8%B1%D9%88%D8%B2%D9%86%D8%A7%D9%85%D9%87%29" TargetMode="External"/><Relationship Id="rId981" Type="http://schemas.openxmlformats.org/officeDocument/2006/relationships/hyperlink" Target="https://fa.wikipedia.org/wiki/%D8%A7%D8%B1%D9%85%D9%86%D8%B3%D8%AA%D8%A7%D9%86_%D8%B1%D9%88%D8%B3%DB%8C%D9%87" TargetMode="External"/><Relationship Id="rId1057" Type="http://schemas.openxmlformats.org/officeDocument/2006/relationships/hyperlink" Target="https://fa.wikipedia.org/wiki/%D8%AA%D9%87%D8%B1%D8%A7%D9%86" TargetMode="External"/><Relationship Id="rId427" Type="http://schemas.openxmlformats.org/officeDocument/2006/relationships/hyperlink" Target="https://fa.wikipedia.org/w/index.php?title=%D8%B4%D8%A7%D9%87%D8%B3%D9%88%D9%86_%28%D9%86%D8%B4%D8%B1%DB%8C%D9%87%29&amp;action=edit&amp;redlink=1" TargetMode="External"/><Relationship Id="rId634" Type="http://schemas.openxmlformats.org/officeDocument/2006/relationships/hyperlink" Target="https://fa.wikipedia.org/wiki/%DA%A9%D8%A7%D8%AE_%DA%AF%D9%84%D8%B3%D8%AA%D8%A7%D9%86" TargetMode="External"/><Relationship Id="rId841" Type="http://schemas.openxmlformats.org/officeDocument/2006/relationships/hyperlink" Target="https://fa.wikipedia.org/wiki/%D8%A7%D8%B3%D8%AA%D8%A8%D8%AF%D8%A7%D8%AF_%D8%B5%D8%BA%DB%8C%D8%B1" TargetMode="External"/><Relationship Id="rId1264" Type="http://schemas.openxmlformats.org/officeDocument/2006/relationships/hyperlink" Target="https://fa.wikipedia.org/wiki/%D8%A7%D8%B3%D8%AA%D8%A7%D9%86_%D9%81%D8%A7%D8%B1%D8%B3" TargetMode="External"/><Relationship Id="rId1471" Type="http://schemas.openxmlformats.org/officeDocument/2006/relationships/hyperlink" Target="http://www.wikifeqh.ir/%D8%A8%DB%8C%D8%B1%D9%88%D8%AA" TargetMode="External"/><Relationship Id="rId1569" Type="http://schemas.openxmlformats.org/officeDocument/2006/relationships/hyperlink" Target="https://fa.wikipedia.org/wiki/%D8%A7%D8%B1%D8%AF%D9%86" TargetMode="External"/><Relationship Id="rId701" Type="http://schemas.openxmlformats.org/officeDocument/2006/relationships/hyperlink" Target="https://fa.wikipedia.org/wiki/%D8%A7%D8%B3%D8%AA%D8%A8%D8%AF%D8%A7%D8%AF_%D8%B5%D8%BA%DB%8C%D8%B1" TargetMode="External"/><Relationship Id="rId939" Type="http://schemas.openxmlformats.org/officeDocument/2006/relationships/hyperlink" Target="https://fa.wikipedia.org/wiki/%D9%85%D8%AA%DB%8C%D9%86%E2%80%8C%D8%A7%D9%84%D8%B3%D9%84%D8%B7%D9%86%D9%87" TargetMode="External"/><Relationship Id="rId1124" Type="http://schemas.openxmlformats.org/officeDocument/2006/relationships/hyperlink" Target="https://fa.wikipedia.org/wiki/%D8%B9%D8%A8%D8%AF%D8%A7%D9%84%D8%AD%D8%B3%DB%8C%D9%86_%D9%81%D8%B1%D9%85%D8%A7%D9%86%D9%81%D8%B1%D9%85%D8%A7" TargetMode="External"/><Relationship Id="rId1331" Type="http://schemas.openxmlformats.org/officeDocument/2006/relationships/hyperlink" Target="https://fa.wikipedia.org/wiki/%D9%82%D8%B1%D8%A7%D8%B1%D8%AF%D8%A7%D8%AF_%DB%B1%DB%B9%DB%B1%DB%B9" TargetMode="External"/><Relationship Id="rId1776" Type="http://schemas.openxmlformats.org/officeDocument/2006/relationships/hyperlink" Target="http://referenceworks.brillonline.com/entries/encyclopaedia-of-islam-2/amir-kabir-SIM_8333" TargetMode="External"/><Relationship Id="rId68" Type="http://schemas.openxmlformats.org/officeDocument/2006/relationships/image" Target="media/image30.tiff"/><Relationship Id="rId1429" Type="http://schemas.openxmlformats.org/officeDocument/2006/relationships/hyperlink" Target="http://www.wikifeqh.ir/%D9%85%D8%B5%D8%B1" TargetMode="External"/><Relationship Id="rId1636" Type="http://schemas.openxmlformats.org/officeDocument/2006/relationships/hyperlink" Target="https://fa.wikipedia.org/wiki/%DB%B1%DB%B9%DB%B9%DB%B2_%28%D9%85%DB%8C%D9%84%D8%A7%D8%AF%DB%8C%29" TargetMode="External"/><Relationship Id="rId1703" Type="http://schemas.openxmlformats.org/officeDocument/2006/relationships/hyperlink" Target="http://fa.wikipedia.org/wiki/%D9%82%D8%A7%D8%B1%D9%87" TargetMode="External"/><Relationship Id="rId284" Type="http://schemas.openxmlformats.org/officeDocument/2006/relationships/hyperlink" Target="https://fa.wikipedia.org/wiki/%D8%A2%D9%84%D9%85%D8%A7%D9%86" TargetMode="External"/><Relationship Id="rId491" Type="http://schemas.openxmlformats.org/officeDocument/2006/relationships/hyperlink" Target="https://fa.wikipedia.org/wiki/%D9%85%DB%8C%D8%B1%D8%B2%D8%A7_%D8%B9%D9%84%DB%8C%E2%80%8C%D8%A7%D8%B5%D8%BA%D8%B1_%D8%A7%D8%AA%D8%A7%D8%A8%DA%A9" TargetMode="External"/><Relationship Id="rId144" Type="http://schemas.openxmlformats.org/officeDocument/2006/relationships/hyperlink" Target="https://fa.wikipedia.org/wiki/%D8%A7%D8%B3%D8%AA%D8%B1%D8%A2%D8%A8%D8%A7%D8%AF" TargetMode="External"/><Relationship Id="rId589" Type="http://schemas.openxmlformats.org/officeDocument/2006/relationships/hyperlink" Target="https://fa.wikipedia.org/wiki/%D8%A7%D8%B3%D8%AA%D8%A8%D8%AF%D8%A7%D8%AF_%D8%B5%D8%BA%DB%8C%D8%B1" TargetMode="External"/><Relationship Id="rId796" Type="http://schemas.openxmlformats.org/officeDocument/2006/relationships/hyperlink" Target="https://fa.wikipedia.org/wiki/%D8%A7%D8%B3%D8%AA%D8%A8%D8%AF%D8%A7%D8%AF_%D8%B5%D8%BA%DB%8C%D8%B1" TargetMode="External"/><Relationship Id="rId351" Type="http://schemas.openxmlformats.org/officeDocument/2006/relationships/hyperlink" Target="https://fa.wikipedia.org/wiki/%DA%A9%D8%A7%D8%BA%D8%B0_%D8%A7%D8%AE%D8%A8%D8%A7%D8%B1" TargetMode="External"/><Relationship Id="rId449" Type="http://schemas.openxmlformats.org/officeDocument/2006/relationships/hyperlink" Target="https://fa.wikipedia.org/wiki/%D9%86%D9%82%D8%B1%D9%87" TargetMode="External"/><Relationship Id="rId656" Type="http://schemas.openxmlformats.org/officeDocument/2006/relationships/hyperlink" Target="https://fa.wikipedia.org/wiki/%D8%B4%DB%8C%D8%AE_%D8%A7%D8%AD%D9%85%D8%AF_%D8%B1%D9%88%D8%AD%E2%80%8C%D8%A7%D9%84%D9%82%D8%AF%D8%B3" TargetMode="External"/><Relationship Id="rId863" Type="http://schemas.openxmlformats.org/officeDocument/2006/relationships/package" Target="embeddings/Microsoft_Word_Document.docx"/><Relationship Id="rId1079" Type="http://schemas.openxmlformats.org/officeDocument/2006/relationships/hyperlink" Target="https://fa.wikipedia.org/wiki/%D8%B9%D9%85%D8%A7%D8%B1%D8%AA_%D8%A7%D9%85%DB%8C%D8%B1%DB%8C%D9%87" TargetMode="External"/><Relationship Id="rId1286" Type="http://schemas.openxmlformats.org/officeDocument/2006/relationships/hyperlink" Target="https://fa.wikipedia.org/wiki/%D9%85%DB%8C%D8%B1%D8%B2%D8%A7_%DA%A9%D9%88%DA%86%DA%A9_%D8%AE%D8%A7%D9%86_%D8%AC%D9%86%DA%AF%D9%84%DB%8C" TargetMode="External"/><Relationship Id="rId1493" Type="http://schemas.openxmlformats.org/officeDocument/2006/relationships/hyperlink" Target="http://www.wikifeqh.ir/%D9%85%D8%B5%D8%B1" TargetMode="External"/><Relationship Id="rId211" Type="http://schemas.openxmlformats.org/officeDocument/2006/relationships/image" Target="media/image45.tiff"/><Relationship Id="rId309" Type="http://schemas.openxmlformats.org/officeDocument/2006/relationships/hyperlink" Target="https://web.archive.org/web/20070113012407/http:/www.iran-newspaper.com/1384/840510/html/herit.htm" TargetMode="External"/><Relationship Id="rId516" Type="http://schemas.openxmlformats.org/officeDocument/2006/relationships/hyperlink" Target="https://fa.wikipedia.org/wiki/%D9%86%D8%B5%D8%B1%D8%A7%D9%84%D9%84%D9%87_%D9%85%D8%B4%DB%8C%D8%B1%D8%A7%D9%84%D8%AF%D9%88%D9%84%D9%87" TargetMode="External"/><Relationship Id="rId1146" Type="http://schemas.openxmlformats.org/officeDocument/2006/relationships/hyperlink" Target="https://fa.wikipedia.org/wiki/%D8%A7%DB%8C%D8%B1%D8%A7%D9%86_%D8%AF%D8%B1_%D8%AC%D9%86%DA%AF_%D8%AC%D9%87%D8%A7%D9%86%DB%8C_%D8%A7%D9%88%D9%84" TargetMode="External"/><Relationship Id="rId723" Type="http://schemas.openxmlformats.org/officeDocument/2006/relationships/hyperlink" Target="https://fa.wikipedia.org/wiki/%D8%AE%D8%A7%D8%B7%D8%B1%D8%A7%D8%AA_%D9%88_%D8%AE%D8%B7%D8%B1%D8%A7%D8%AA" TargetMode="External"/><Relationship Id="rId930" Type="http://schemas.openxmlformats.org/officeDocument/2006/relationships/hyperlink" Target="https://fa.wikipedia.org/wiki/%D8%A7%D8%AD%D9%85%D8%AF_%D9%82%D9%88%D8%A7%D9%85%E2%80%8C%D8%A7%D9%84%D8%B3%D9%84%D8%B7%D9%86%D9%87" TargetMode="External"/><Relationship Id="rId1006" Type="http://schemas.openxmlformats.org/officeDocument/2006/relationships/hyperlink" Target="https://fa.wikipedia.org/wiki/%D8%AC%D9%86%DA%AF_%D8%AC%D9%87%D8%A7%D9%86%DB%8C_%D8%A7%D9%88%D9%84" TargetMode="External"/><Relationship Id="rId1353" Type="http://schemas.openxmlformats.org/officeDocument/2006/relationships/hyperlink" Target="https://fa.wikipedia.org/wiki/%D8%A8%DB%8C%D9%86_%D8%A7%D9%84%D9%86%D9%87%D8%B1%DB%8C%D9%86" TargetMode="External"/><Relationship Id="rId1560" Type="http://schemas.openxmlformats.org/officeDocument/2006/relationships/hyperlink" Target="https://fa.wikipedia.org/wiki/%DA%86%D9%BE%E2%80%8C%DA%AF%D8%B1%D8%A7" TargetMode="External"/><Relationship Id="rId1658" Type="http://schemas.openxmlformats.org/officeDocument/2006/relationships/hyperlink" Target="https://fa.wikipedia.org/wiki/%DB%B1%DB%B9%DB%B9%DB%B3_%28%D9%85%DB%8C%D9%84%D8%A7%D8%AF%DB%8C%29" TargetMode="External"/><Relationship Id="rId1213" Type="http://schemas.openxmlformats.org/officeDocument/2006/relationships/hyperlink" Target="https://fa.wikipedia.org/wiki/%DA%A9%D8%B1%D9%85%D8%A7%D9%86%D8%B4%D8%A7%D9%87" TargetMode="External"/><Relationship Id="rId1420" Type="http://schemas.openxmlformats.org/officeDocument/2006/relationships/hyperlink" Target="http://www.wikifeqh.ir/%D8%B9%D8%B1%D8%A7%D9%82" TargetMode="External"/><Relationship Id="rId1518" Type="http://schemas.openxmlformats.org/officeDocument/2006/relationships/hyperlink" Target="https://fa.wikipedia.org/w/index.php?title=%D8%B3%D8%B9%D8%AF%D9%88%D9%86_%D8%A8%D9%86_%D9%85%D8%AD%D9%85%D8%AF_%D8%A2%D9%84_%D8%AD%D9%85%DB%8C%D8%AF&amp;action=edit&amp;redlink=1" TargetMode="External"/><Relationship Id="rId1725" Type="http://schemas.openxmlformats.org/officeDocument/2006/relationships/hyperlink" Target="https://fa.wikipedia.org/wiki/%DA%86%D8%A7%D8%A8%D9%87%D8%A7%D8%B1" TargetMode="External"/><Relationship Id="rId17" Type="http://schemas.openxmlformats.org/officeDocument/2006/relationships/image" Target="media/image9.tiff"/><Relationship Id="rId166" Type="http://schemas.openxmlformats.org/officeDocument/2006/relationships/hyperlink" Target="https://fa.wikipedia.org/wiki/%D8%AA%D8%AC%D8%B2%DB%8C%D9%87%E2%80%8C%D8%B7%D9%84%D8%A8%DB%8C" TargetMode="External"/><Relationship Id="rId373" Type="http://schemas.openxmlformats.org/officeDocument/2006/relationships/hyperlink" Target="https://fa.wikipedia.org/w/index.php?title=%D8%B1%D9%88%D8%B2%D9%86%D8%A7%D9%85%D9%87_%D8%B1%D8%B3%D9%85%DB%8C_%D8%AF%D9%88%D9%84%D8%AA_%D8%A7%DB%8C%D8%B1%D8%A7%D9%86&amp;action=edit&amp;redlink=1" TargetMode="External"/><Relationship Id="rId580" Type="http://schemas.openxmlformats.org/officeDocument/2006/relationships/hyperlink" Target="https://fa.wikipedia.org/wiki/%D8%A7%D8%B3%D8%AA%D8%A8%D8%AF%D8%A7%D8%AF_%D8%B5%D8%BA%DB%8C%D8%B1" TargetMode="External"/><Relationship Id="rId1" Type="http://schemas.openxmlformats.org/officeDocument/2006/relationships/customXml" Target="../customXml/item1.xml"/><Relationship Id="rId233" Type="http://schemas.openxmlformats.org/officeDocument/2006/relationships/hyperlink" Target="https://fa.wikipedia.org/wiki/%D9%86%D8%A7%D8%B5%D8%B1%D8%A7%D9%84%D8%AF%DB%8C%D9%86%E2%80%8C%D8%B4%D8%A7%D9%87_%D9%82%D8%A7%D8%AC%D8%A7%D8%B1" TargetMode="External"/><Relationship Id="rId440" Type="http://schemas.openxmlformats.org/officeDocument/2006/relationships/hyperlink" Target="http://www.afarineshdaily.ir/afarinesh/News.aspx?NID=15130" TargetMode="External"/><Relationship Id="rId678" Type="http://schemas.openxmlformats.org/officeDocument/2006/relationships/hyperlink" Target="https://fa.wikipedia.org/wiki/%D8%AE%D8%B1%D8%A7%D8%B3%D8%A7%D9%86" TargetMode="External"/><Relationship Id="rId885" Type="http://schemas.openxmlformats.org/officeDocument/2006/relationships/hyperlink" Target="https://fa.wikipedia.org/wiki/%DA%98%D8%A7%D9%86%D8%AF%D8%A7%D8%B1%D9%85%D8%B1%DB%8C_%D8%A7%DB%8C%D8%B1%D8%A7%D9%86" TargetMode="External"/><Relationship Id="rId1070" Type="http://schemas.openxmlformats.org/officeDocument/2006/relationships/hyperlink" Target="https://fa.wikipedia.org/wiki/%D8%B1%D8%A7%D8%AC_%D8%A8%D8%B1%DB%8C%D8%AA%D8%A7%D9%86%DB%8C%D8%A7" TargetMode="External"/><Relationship Id="rId300" Type="http://schemas.openxmlformats.org/officeDocument/2006/relationships/hyperlink" Target="http://old.sharghdaily.ir/news/91/03/01/32105.html" TargetMode="External"/><Relationship Id="rId538" Type="http://schemas.openxmlformats.org/officeDocument/2006/relationships/hyperlink" Target="https://fa.wikipedia.org/wiki/%D8%A7%D9%86%D9%82%D9%84%D8%A7%D8%A8_%D9%85%D8%B4%D8%B1%D9%88%D8%B7%D9%87" TargetMode="External"/><Relationship Id="rId745" Type="http://schemas.openxmlformats.org/officeDocument/2006/relationships/hyperlink" Target="https://fa.wikipedia.org/wiki/%D8%A7%D8%B3%D8%AA%D8%A8%D8%AF%D8%A7%D8%AF_%D8%B5%D8%BA%DB%8C%D8%B1" TargetMode="External"/><Relationship Id="rId952" Type="http://schemas.openxmlformats.org/officeDocument/2006/relationships/hyperlink" Target="https://fa.wikipedia.org/wiki/%D8%A7%D9%86%D9%82%D9%84%D8%A7%D8%A8_%D8%A7%DA%A9%D8%AA%D8%A8%D8%B1" TargetMode="External"/><Relationship Id="rId1168" Type="http://schemas.openxmlformats.org/officeDocument/2006/relationships/hyperlink" Target="https://fa.wikipedia.org/wiki/%D8%A8%D8%B5%D8%B1%D9%87" TargetMode="External"/><Relationship Id="rId1375" Type="http://schemas.openxmlformats.org/officeDocument/2006/relationships/hyperlink" Target="https://fa.wikipedia.org/wiki/%D9%85%DB%8C%D8%B1%D8%B2%D8%A7_%D8%A7%D8%B3%D9%85%D8%A7%D8%B9%DB%8C%D9%84_%D8%AE%D8%A7%D9%86_%D9%85%D9%85%D8%AA%D8%A7%D8%B2%D8%A7%D9%84%D8%AF%D9%88%D9%84%D9%87" TargetMode="External"/><Relationship Id="rId1582" Type="http://schemas.openxmlformats.org/officeDocument/2006/relationships/hyperlink" Target="https://fa.wikipedia.org/wiki/%D8%A7%D9%85%D9%BE%D8%B1%D8%A7%D8%AA%D9%88%D8%B1%DB%8C_%D8%A2%D9%84%D9%85%D8%A7%D9%86" TargetMode="External"/><Relationship Id="rId81" Type="http://schemas.openxmlformats.org/officeDocument/2006/relationships/hyperlink" Target="https://fa.wikipedia.org/wiki/%D8%A8%D9%86%D8%AF%D8%B1%D8%B9%D8%A8%D8%A7%D8%B3" TargetMode="External"/><Relationship Id="rId605" Type="http://schemas.openxmlformats.org/officeDocument/2006/relationships/hyperlink" Target="https://fa.wikipedia.org/wiki/%D9%82%D8%B1%D8%A7%D8%B1%D8%AF%D8%A7%D8%AF_%D8%B3%D9%86_%D9%BE%D8%AA%D8%B1%D8%B2%D8%A8%D9%88%D8%B1%DA%AF" TargetMode="External"/><Relationship Id="rId812" Type="http://schemas.openxmlformats.org/officeDocument/2006/relationships/hyperlink" Target="https://fa.wikipedia.org/wiki/%D8%A7%D8%B3%D8%AA%D8%A8%D8%AF%D8%A7%D8%AF_%D8%B5%D8%BA%DB%8C%D8%B1" TargetMode="External"/><Relationship Id="rId1028" Type="http://schemas.openxmlformats.org/officeDocument/2006/relationships/hyperlink" Target="https://en.wikipedia.org/wiki/Rowman_%26_Littlefield" TargetMode="External"/><Relationship Id="rId1235" Type="http://schemas.openxmlformats.org/officeDocument/2006/relationships/hyperlink" Target="https://fa.wikipedia.org/wiki/%D8%B4%DB%8C%D8%AE_%D9%85%D8%AD%D9%85%D8%AF_%D8%AE%DB%8C%D8%A7%D8%A8%D8%A7%D9%86%DB%8C" TargetMode="External"/><Relationship Id="rId1442" Type="http://schemas.openxmlformats.org/officeDocument/2006/relationships/hyperlink" Target="http://www.wikifeqh.ir/%DB%8C%D9%87%D9%88%D8%AF%DB%8C%D8%AA" TargetMode="External"/><Relationship Id="rId1302" Type="http://schemas.openxmlformats.org/officeDocument/2006/relationships/hyperlink" Target="https://fa.wikipedia.org/wiki/%D8%B1%D8%B6%D8%A7_%D8%AE%D8%A7%D9%86_%D8%B3%D8%B1%D8%AF%D8%A7%D8%B1_%D8%B3%D9%BE%D9%87" TargetMode="External"/><Relationship Id="rId1747" Type="http://schemas.openxmlformats.org/officeDocument/2006/relationships/hyperlink" Target="http://www.iranaqua.ir/userfiles/image/Takmil.jpg" TargetMode="External"/><Relationship Id="rId39" Type="http://schemas.openxmlformats.org/officeDocument/2006/relationships/hyperlink" Target="https://www.wikizero.com/fa/%DB%B8%DB%B6%DB%B4_(%D9%85%DB%8C%D9%84%D8%A7%D8%AF%DB%8C)" TargetMode="External"/><Relationship Id="rId1607" Type="http://schemas.openxmlformats.org/officeDocument/2006/relationships/hyperlink" Target="https://fa.wikipedia.org/wiki/%D9%86%D9%81%D8%AA_%D8%AE%D8%A7%D9%85" TargetMode="External"/><Relationship Id="rId188" Type="http://schemas.openxmlformats.org/officeDocument/2006/relationships/hyperlink" Target="https://fa.wikipedia.org/wiki/%D8%B3%D9%86%E2%80%8C%D9%BE%D8%AA%D8%B1%D8%B2%D8%A8%D9%88%D8%B1%DA%AF" TargetMode="External"/><Relationship Id="rId395" Type="http://schemas.openxmlformats.org/officeDocument/2006/relationships/hyperlink" Target="https://fa.wikipedia.org/wiki/%D9%85%D8%B3%D8%A7%D9%88%D8%A7%D8%AA_%28%D8%B1%D9%88%D8%B2%D9%86%D8%A7%D9%85%D9%87%29" TargetMode="External"/><Relationship Id="rId255" Type="http://schemas.openxmlformats.org/officeDocument/2006/relationships/hyperlink" Target="https://fa.wikipedia.org/wiki/%D8%AF%D8%A7%D8%B1%D8%A7%D9%84%D9%81%D9%86%D9%88%D9%86" TargetMode="External"/><Relationship Id="rId462" Type="http://schemas.openxmlformats.org/officeDocument/2006/relationships/hyperlink" Target="https://fa.wikipedia.org/wiki/%D8%AA%D9%87%D8%B1%D8%A7%D9%86" TargetMode="External"/><Relationship Id="rId1092" Type="http://schemas.openxmlformats.org/officeDocument/2006/relationships/hyperlink" Target="https://fa.wikipedia.org/wiki/%D8%AC%D9%86%DA%AF_%D8%AC%D9%87%D8%A7%D9%86%DB%8C_%D8%A7%D9%88%D9%84" TargetMode="External"/><Relationship Id="rId1397" Type="http://schemas.openxmlformats.org/officeDocument/2006/relationships/hyperlink" Target="http://www.wikifeqh.ir/%D8%A7%D8%B1%D9%88%D9%BE%D8%A7" TargetMode="External"/><Relationship Id="rId115" Type="http://schemas.openxmlformats.org/officeDocument/2006/relationships/hyperlink" Target="https://fa.wikipedia.org/wiki/%D8%B4%D9%87%D8%B1%D9%87%D8%A7%DB%8C_%D8%A7%DB%8C%D8%B1%D8%A7%D9%86" TargetMode="External"/><Relationship Id="rId322" Type="http://schemas.openxmlformats.org/officeDocument/2006/relationships/hyperlink" Target="http://zamaneh.info/articles/654.htm" TargetMode="External"/><Relationship Id="rId767" Type="http://schemas.openxmlformats.org/officeDocument/2006/relationships/hyperlink" Target="https://fa.wikipedia.org/wiki/%D9%85%D8%B4%DB%8C%D8%B1%D8%A7%D9%84%D8%AF%D9%88%D9%84%D9%87" TargetMode="External"/><Relationship Id="rId974" Type="http://schemas.openxmlformats.org/officeDocument/2006/relationships/hyperlink" Target="https://fa.wikipedia.org/wiki/%D8%AF%D8%B1%DB%8C%D8%A7%DA%86%D9%87_%D9%88%D8%A7%D9%86" TargetMode="External"/><Relationship Id="rId627" Type="http://schemas.openxmlformats.org/officeDocument/2006/relationships/hyperlink" Target="https://fa.wikipedia.org/wiki/%D8%A7%D8%B3%D8%AA%D8%A8%D8%AF%D8%A7%D8%AF_%D8%B5%D8%BA%DB%8C%D8%B1" TargetMode="External"/><Relationship Id="rId834" Type="http://schemas.openxmlformats.org/officeDocument/2006/relationships/hyperlink" Target="https://fa.wikipedia.org/wiki/%D8%A7%D8%B3%D8%AA%D8%A8%D8%AF%D8%A7%D8%AF_%D8%B5%D8%BA%DB%8C%D8%B1" TargetMode="External"/><Relationship Id="rId1257" Type="http://schemas.openxmlformats.org/officeDocument/2006/relationships/hyperlink" Target="https://fa.wikipedia.org/w/index.php?title=%D9%BE%DB%8C%D9%85%D8%A7%D9%86_%D8%A8%D8%B1%D8%B3%D8%AA_%D9%84%DB%8C%D8%AA%D9%88%D9%81%D8%B3%DA%A9&amp;action=edit&amp;redlink=1" TargetMode="External"/><Relationship Id="rId1464" Type="http://schemas.openxmlformats.org/officeDocument/2006/relationships/hyperlink" Target="http://www.wikifeqh.ir/%D8%A7%D9%82%DB%8C%D8%A7%D9%86%D9%88%D8%B3_%D8%A7%D8%B7%D9%84%D8%B3" TargetMode="External"/><Relationship Id="rId1671" Type="http://schemas.openxmlformats.org/officeDocument/2006/relationships/hyperlink" Target="https://fa.wikipedia.org/wiki/%D9%81%D9%82%D8%B1" TargetMode="External"/><Relationship Id="rId901" Type="http://schemas.openxmlformats.org/officeDocument/2006/relationships/hyperlink" Target="https://fa.wikipedia.org/wiki/%D8%A8%D9%86%D8%AF%D8%B1_%D8%A7%D9%86%D8%B2%D9%84%DB%8C" TargetMode="External"/><Relationship Id="rId1117" Type="http://schemas.openxmlformats.org/officeDocument/2006/relationships/hyperlink" Target="https://fa.wikipedia.org/wiki/%D8%A7%D8%B3%D8%AA%D8%A7%D9%86_%D9%81%D8%A7%D8%B1%D8%B3" TargetMode="External"/><Relationship Id="rId1324" Type="http://schemas.openxmlformats.org/officeDocument/2006/relationships/hyperlink" Target="https://fa.wikipedia.org/wiki/%D8%B4%D9%88%D8%B1%D9%88%DB%8C" TargetMode="External"/><Relationship Id="rId1531" Type="http://schemas.openxmlformats.org/officeDocument/2006/relationships/hyperlink" Target="https://fa.wikipedia.org/wiki/%D9%82%D8%A7%D8%A8%D9%88%D8%B3_%D8%A8%D9%86_%D8%B3%D8%B9%DB%8C%D8%AF" TargetMode="External"/><Relationship Id="rId1769" Type="http://schemas.openxmlformats.org/officeDocument/2006/relationships/hyperlink" Target="https://fa.wikipedia.org/w/index.php?title=%D9%85%D8%A4%D8%B3%D8%B3%D9%87_%D9%85%D8%B7%D8%A7%D9%84%D8%B9%D8%A7%D8%AA_%D9%88_%D9%BE%DA%98%D9%88%D9%87%D8%B4%E2%80%8C%D9%87%D8%A7%DB%8C_%D8%B3%DB%8C%D8%A7%D8%B3%DB%8C&amp;action=edit&amp;redlink=1" TargetMode="External"/><Relationship Id="rId30" Type="http://schemas.openxmlformats.org/officeDocument/2006/relationships/image" Target="media/image21.png"/><Relationship Id="rId1629" Type="http://schemas.openxmlformats.org/officeDocument/2006/relationships/hyperlink" Target="https://fa.wikipedia.org/wiki/%DB%B2%DB%B5_%D8%AF%D8%B3%D8%A7%D9%85%D8%A8%D8%B1" TargetMode="External"/><Relationship Id="rId277" Type="http://schemas.openxmlformats.org/officeDocument/2006/relationships/hyperlink" Target="https://fa.wikipedia.org/w/index.php?title=%D8%A2%D9%84%D9%81%D8%B1%D8%AF_%D8%A8%D8%A7%D8%B1%D9%88%D9%86_%D8%AF%DB%8C_%DA%AF%D9%88%D9%85%D9%86%D8%B3&amp;action=edit&amp;redlink=1" TargetMode="External"/><Relationship Id="rId484" Type="http://schemas.openxmlformats.org/officeDocument/2006/relationships/hyperlink" Target="https://fa.wikipedia.org/wiki/%D8%B3%DB%8C%D8%AF_%D8%B9%D8%A8%D8%AF%D8%A7%D9%84%D9%84%D9%87_%D8%A8%D9%87%D8%A8%D9%87%D8%A7%D9%86%DB%8C" TargetMode="External"/><Relationship Id="rId137" Type="http://schemas.openxmlformats.org/officeDocument/2006/relationships/hyperlink" Target="https://fa.wikipedia.org/wiki/%D8%AC%D9%86%DA%AF%E2%80%8C%D8%A7%D9%81%D8%B2%D8%A7%D8%B1_%DA%AF%D8%B1%D9%85" TargetMode="External"/><Relationship Id="rId344" Type="http://schemas.openxmlformats.org/officeDocument/2006/relationships/hyperlink" Target="https://fa.wikipedia.org/wiki/%D8%B1%D9%88%D8%B2%D9%86%D8%A7%D9%85%D9%87%E2%80%8C%D9%86%DA%AF%D8%A7%D8%B1%DB%8C_%D8%AF%D8%B1_%D8%A7%DB%8C%D8%B1%D8%A7%D9%86" TargetMode="External"/><Relationship Id="rId691" Type="http://schemas.openxmlformats.org/officeDocument/2006/relationships/hyperlink" Target="https://fa.wikipedia.org/wiki/%D8%A7%D9%85%D8%A7%D9%85_%D8%B2%D9%85%D8%A7%D9%86" TargetMode="External"/><Relationship Id="rId789" Type="http://schemas.openxmlformats.org/officeDocument/2006/relationships/hyperlink" Target="https://fa.wikipedia.org/wiki/%D8%A7%D8%B3%D8%AA%D8%A8%D8%AF%D8%A7%D8%AF_%D8%B5%D8%BA%DB%8C%D8%B1" TargetMode="External"/><Relationship Id="rId996" Type="http://schemas.openxmlformats.org/officeDocument/2006/relationships/hyperlink" Target="https://fa.wikipedia.org/wiki/%D8%B9%D8%AB%D9%85%D8%A7%D9%86%DB%8C" TargetMode="External"/><Relationship Id="rId551" Type="http://schemas.openxmlformats.org/officeDocument/2006/relationships/hyperlink" Target="https://fa.wikipedia.org/wiki/%D8%A7%D8%B3%D8%AA%D8%A8%D8%AF%D8%A7%D8%AF_%D8%B5%D8%BA%DB%8C%D8%B1" TargetMode="External"/><Relationship Id="rId649" Type="http://schemas.openxmlformats.org/officeDocument/2006/relationships/hyperlink" Target="https://fa.wikipedia.org/wiki/%D8%A7%D8%B3%D8%AA%D8%A8%D8%AF%D8%A7%D8%AF_%D8%B5%D8%BA%DB%8C%D8%B1" TargetMode="External"/><Relationship Id="rId856" Type="http://schemas.openxmlformats.org/officeDocument/2006/relationships/hyperlink" Target="https://fa.wikipedia.org/wiki/%D8%A7%D8%B3%D8%AA%D8%A8%D8%AF%D8%A7%D8%AF_%D8%B5%D8%BA%DB%8C%D8%B1" TargetMode="External"/><Relationship Id="rId1181" Type="http://schemas.openxmlformats.org/officeDocument/2006/relationships/hyperlink" Target="https://fa.wikipedia.org/wiki/%D9%85%D8%AD%D9%85%D8%AF%D8%AD%D8%B3%D9%86_%D9%85%DB%8C%D8%B1%D8%B2%D8%A7" TargetMode="External"/><Relationship Id="rId1279" Type="http://schemas.openxmlformats.org/officeDocument/2006/relationships/hyperlink" Target="https://fa.wikipedia.org/wiki/%D9%84%D9%86%D8%AF%D9%86" TargetMode="External"/><Relationship Id="rId1486" Type="http://schemas.openxmlformats.org/officeDocument/2006/relationships/hyperlink" Target="http://www.wikifeqh.ir/%D8%A8%D8%BA%D8%AF%D8%A7%D8%AF" TargetMode="External"/><Relationship Id="rId204" Type="http://schemas.openxmlformats.org/officeDocument/2006/relationships/hyperlink" Target="https://fa.wikipedia.org/wiki/%D8%A7%D9%85%DB%8C%D8%B1%DA%A9%D8%A8%DB%8C%D8%B1" TargetMode="External"/><Relationship Id="rId411" Type="http://schemas.openxmlformats.org/officeDocument/2006/relationships/hyperlink" Target="https://fa.wikipedia.org/wiki/%D8%B1%D9%88%D8%B2%D9%86%D8%A7%D9%85%D9%87%E2%80%8C%D9%86%DA%AF%D8%A7%D8%B1%DB%8C_%D8%AF%D8%B1_%D8%A7%DB%8C%D8%B1%D8%A7%D9%86" TargetMode="External"/><Relationship Id="rId509" Type="http://schemas.openxmlformats.org/officeDocument/2006/relationships/hyperlink" Target="https://fa.wikipedia.org/wiki/%D8%A8%D8%A7%D8%BA_%D9%82%D9%84%D9%87%DA%A9" TargetMode="External"/><Relationship Id="rId1041" Type="http://schemas.openxmlformats.org/officeDocument/2006/relationships/hyperlink" Target="https://fa.wikipedia.org/wiki/%D8%A7%D9%85%D9%BE%D8%B1%D8%A7%D8%AA%D9%88%D8%B1%DB%8C_%D8%B1%D9%88%D8%B3%DB%8C%D9%87" TargetMode="External"/><Relationship Id="rId1139" Type="http://schemas.openxmlformats.org/officeDocument/2006/relationships/hyperlink" Target="https://fa.wikipedia.org/wiki/%D8%B1%D8%A6%DB%8C%D8%B3%D8%B9%D9%84%DB%8C_%D8%AF%D9%84%D9%88%D8%A7%D8%B1%DB%8C" TargetMode="External"/><Relationship Id="rId1346" Type="http://schemas.openxmlformats.org/officeDocument/2006/relationships/hyperlink" Target="https://fa.wikipedia.org/wiki/%D8%AD%D8%B3%DB%8C%D9%86_%D9%85%DA%A9%DB%8C" TargetMode="External"/><Relationship Id="rId1693" Type="http://schemas.openxmlformats.org/officeDocument/2006/relationships/image" Target="media/image87.jpeg"/><Relationship Id="rId716" Type="http://schemas.openxmlformats.org/officeDocument/2006/relationships/hyperlink" Target="https://fa.wikipedia.org/wiki/%D9%85%DB%8C%D8%B1%D8%B2%D8%A7_%D8%AD%D8%B3%DB%8C%D9%86_%DA%A9%D8%B3%D9%85%D8%A7%DB%8C%DB%8C" TargetMode="External"/><Relationship Id="rId923" Type="http://schemas.openxmlformats.org/officeDocument/2006/relationships/hyperlink" Target="https://fa.wikipedia.org/wiki/%D8%A7%DB%8C%D8%B1%D8%A7%D9%86_%D8%AF%D8%B1_%D8%AC%D9%86%DA%AF_%D8%AC%D9%87%D8%A7%D9%86%DB%8C_%D8%A7%D9%88%D9%84" TargetMode="External"/><Relationship Id="rId1553" Type="http://schemas.openxmlformats.org/officeDocument/2006/relationships/hyperlink" Target="https://fa.wikipedia.org/wiki/%DA%A9%D8%A7%D8%AA%DB%8C%D9%88%D8%B4%D8%A7" TargetMode="External"/><Relationship Id="rId1760" Type="http://schemas.openxmlformats.org/officeDocument/2006/relationships/hyperlink" Target="https://fa.wikipedia.org/wiki/%D9%88%DB%8C%DA%98%D9%87:%D9%85%D9%86%D8%A7%D8%A8%D8%B9_%DA%A9%D8%AA%D8%A7%D8%A8/978-964-312-363-5" TargetMode="External"/><Relationship Id="rId52" Type="http://schemas.openxmlformats.org/officeDocument/2006/relationships/hyperlink" Target="http://en.wikipedia.org/wiki/Image:Roerich_longships.jpg" TargetMode="External"/><Relationship Id="rId1206" Type="http://schemas.openxmlformats.org/officeDocument/2006/relationships/hyperlink" Target="https://fa.wikipedia.org/wiki/%D8%A8%DB%8C%D9%86%E2%80%8C%D8%A7%D9%84%D9%86%D9%87%D8%B1%DB%8C%D9%86" TargetMode="External"/><Relationship Id="rId1413" Type="http://schemas.openxmlformats.org/officeDocument/2006/relationships/hyperlink" Target="http://www.wikifeqh.ir/%D9%85%D8%BA%D8%B1%D8%A8" TargetMode="External"/><Relationship Id="rId1620" Type="http://schemas.openxmlformats.org/officeDocument/2006/relationships/hyperlink" Target="https://fa.wikipedia.org/wiki/%D9%81%D8%B1%D9%88%D9%BE%D8%A7%D8%B4%DB%8C_%D8%A7%D8%AA%D8%AD%D8%A7%D8%AF_%D8%AC%D9%85%D8%A7%D9%87%DB%8C%D8%B1_%D8%B4%D9%88%D8%B1%D9%88%DB%8C" TargetMode="External"/><Relationship Id="rId1718" Type="http://schemas.openxmlformats.org/officeDocument/2006/relationships/hyperlink" Target="https://fa.wikipedia.org/wiki/%D8%A8%D8%A7%D9%86%DA%A9_%D8%B3%D8%B1%D9%85%D8%A7%DB%8C%D9%87%E2%80%8C%DA%AF%D8%B0%D8%A7%D8%B1%DB%8C_%D8%B2%DB%8C%D8%B1%D8%A8%D9%86%D8%A7%DB%8C%DB%8C_%D8%A2%D8%B3%DB%8C%D8%A7" TargetMode="External"/><Relationship Id="rId299" Type="http://schemas.openxmlformats.org/officeDocument/2006/relationships/hyperlink" Target="https://fa.wikipedia.org/wiki/%D8%B1%D8%A7%D9%87%D9%86%D9%85%D8%A7:%D8%AE%D8%B7%D8%A7%D9%87%D8%A7%DB%8C_%D8%A7%D9%84%DA%AF%D9%88%DB%8C_%DB%8C%D8%A7%D8%AF%DA%A9%D8%B1%D8%AF" TargetMode="External"/><Relationship Id="rId159" Type="http://schemas.openxmlformats.org/officeDocument/2006/relationships/hyperlink" Target="https://fa.wikipedia.org/wiki/%D8%B3%DB%8C%D8%AF%D8%B9%D9%84%DB%8C_%D9%85%D8%AD%D9%85%D8%AF_%D8%A8%D8%A7%D8%A8" TargetMode="External"/><Relationship Id="rId366" Type="http://schemas.openxmlformats.org/officeDocument/2006/relationships/hyperlink" Target="https://fa.wikipedia.org/wiki/%DB%B1%DB%B2%DB%B7%DB%B7_%28%D9%82%D9%85%D8%B1%DB%8C%29" TargetMode="External"/><Relationship Id="rId573" Type="http://schemas.openxmlformats.org/officeDocument/2006/relationships/hyperlink" Target="https://fa.wikipedia.org/wiki/%D8%B3%D8%B1%DA%AF%D8%A6%DB%8C_%D8%B4%D8%A7%D9%BE%D8%B4%D8%A7%D9%84" TargetMode="External"/><Relationship Id="rId780" Type="http://schemas.openxmlformats.org/officeDocument/2006/relationships/hyperlink" Target="https://fa.wikipedia.org/wiki/%D8%A7%D8%B3%D8%AA%D8%A8%D8%AF%D8%A7%D8%AF_%D8%B5%D8%BA%DB%8C%D8%B1" TargetMode="External"/><Relationship Id="rId226" Type="http://schemas.openxmlformats.org/officeDocument/2006/relationships/image" Target="media/image57.jpeg"/><Relationship Id="rId433" Type="http://schemas.openxmlformats.org/officeDocument/2006/relationships/hyperlink" Target="http://www.hamshahrionline.ir/news/58749/%D8%A2%D8%B4%D9%86%D8%A7%DB%8C%DB%8C-%D8%A8%D8%A7-%D8%AA%D8%A7%D8%B1%DB%8C%D8%AE-%D8%A2%D9%85%D9%88%D8%B2%D8%B4-%D8%B1%D9%88%D8%B2%D9%86%D8%A7%D9%85%D9%87-%D9%86%DA%AF%D8%A7%D8%B1%DB%8C-%D8%AF%D8%B1-%D8%A7%DB%8C%D8%B1%D8%A7%D9%86" TargetMode="External"/><Relationship Id="rId878" Type="http://schemas.openxmlformats.org/officeDocument/2006/relationships/hyperlink" Target="https://fa.wikipedia.org/wiki/%D8%A7%D8%B1%D8%A7%DA%A9" TargetMode="External"/><Relationship Id="rId1063" Type="http://schemas.openxmlformats.org/officeDocument/2006/relationships/hyperlink" Target="https://fa.wikipedia.org/wiki/%D9%86%D8%AE%D8%AC%D9%88%D8%A7%D9%86" TargetMode="External"/><Relationship Id="rId1270" Type="http://schemas.openxmlformats.org/officeDocument/2006/relationships/hyperlink" Target="https://fa.wikipedia.org/w/index.php?title=%D9%BE%DB%8C%D9%85%D8%A7%D9%86_%DB%B1%DB%B9%DB%B0%DB%B7&amp;action=edit&amp;redlink=1" TargetMode="External"/><Relationship Id="rId640" Type="http://schemas.openxmlformats.org/officeDocument/2006/relationships/hyperlink" Target="https://fa.wikipedia.org/wiki/%D8%B9%D8%B6%D8%AF%D8%A7%D9%84%D9%85%D9%84%DA%A9" TargetMode="External"/><Relationship Id="rId738" Type="http://schemas.openxmlformats.org/officeDocument/2006/relationships/hyperlink" Target="https://fa.wikipedia.org/wiki/%D9%85%D8%B4%D9%87%D8%AF" TargetMode="External"/><Relationship Id="rId945" Type="http://schemas.openxmlformats.org/officeDocument/2006/relationships/hyperlink" Target="https://fa.wikipedia.org/wiki/%D8%B4%D9%88%D8%B1%D9%88%DB%8C" TargetMode="External"/><Relationship Id="rId1368" Type="http://schemas.openxmlformats.org/officeDocument/2006/relationships/hyperlink" Target="https://fa.wikipedia.org/wiki/%D9%88%D8%AB%D9%88%D9%82_%D8%A7%D9%84%D8%AF%D9%88%D9%84%D9%87" TargetMode="External"/><Relationship Id="rId1575" Type="http://schemas.openxmlformats.org/officeDocument/2006/relationships/image" Target="media/image78.png"/><Relationship Id="rId1782" Type="http://schemas.openxmlformats.org/officeDocument/2006/relationships/hyperlink" Target="https://fa.wikipedia.org/wiki/%D8%B4%D9%85%D8%A7%D8%B1%D9%87_%D8%A7%D8%B3%D8%AA%D8%A7%D9%86%D8%AF%D8%A7%D8%B1%D8%AF_%D8%A8%DB%8C%D9%86%E2%80%8C%D8%A7%D9%84%D9%85%D9%84%D9%84%DB%8C_%DA%A9%D8%AA%D8%A7%D8%A8" TargetMode="External"/><Relationship Id="rId74" Type="http://schemas.openxmlformats.org/officeDocument/2006/relationships/image" Target="media/image36.tiff"/><Relationship Id="rId500" Type="http://schemas.openxmlformats.org/officeDocument/2006/relationships/hyperlink" Target="https://fa.wikipedia.org/wiki/%D8%A7%D8%B9%D8%AA%D8%B5%D8%A7%D8%A8" TargetMode="External"/><Relationship Id="rId805" Type="http://schemas.openxmlformats.org/officeDocument/2006/relationships/hyperlink" Target="https://fa.wikipedia.org/wiki/%D8%A7%D8%B3%D8%AA%D8%A8%D8%AF%D8%A7%D8%AF_%D8%B5%D8%BA%DB%8C%D8%B1" TargetMode="External"/><Relationship Id="rId1130" Type="http://schemas.openxmlformats.org/officeDocument/2006/relationships/hyperlink" Target="https://fa.wikipedia.org/wiki/%D9%85%D8%AC%D9%84%D8%B3_%D8%B4%D9%88%D8%B1%D8%A7%DB%8C_%D9%85%D9%84%DB%8C" TargetMode="External"/><Relationship Id="rId1228" Type="http://schemas.openxmlformats.org/officeDocument/2006/relationships/hyperlink" Target="https://fa.wikipedia.org/wiki/%D8%B1%D9%88%D8%B2%D9%86%D8%A7%D9%85%D9%87_%DA%A9%D8%A7%D9%88%D9%87" TargetMode="External"/><Relationship Id="rId1435" Type="http://schemas.openxmlformats.org/officeDocument/2006/relationships/hyperlink" Target="http://www.wikifeqh.ir/%D8%A7%D8%B1%D9%85%D9%86%DB%8C" TargetMode="External"/><Relationship Id="rId1642" Type="http://schemas.openxmlformats.org/officeDocument/2006/relationships/hyperlink" Target="https://fa.wikipedia.org/wiki/%D8%A7%D8%B1%D9%85%D9%86%D8%B3%D8%AA%D8%A7%D9%86" TargetMode="External"/><Relationship Id="rId1502" Type="http://schemas.openxmlformats.org/officeDocument/2006/relationships/hyperlink" Target="http://www.wikifeqh.ir/%D9%81%D9%84%D8%B3%D8%B7%DB%8C%D9%86" TargetMode="External"/><Relationship Id="rId290" Type="http://schemas.openxmlformats.org/officeDocument/2006/relationships/hyperlink" Target="https://fa.wikipedia.org/w/index.php?title=%D8%AC%D8%B9%D9%81%D8%B1_%D9%82%D9%84%DB%8C_%D8%AE%D8%A7%D9%86_%D9%86%DB%8C%D9%91%D8%B1%D8%A7%D9%84%D9%85%D9%84%D9%84%DA%A9&amp;action=edit&amp;redlink=1" TargetMode="External"/><Relationship Id="rId388" Type="http://schemas.openxmlformats.org/officeDocument/2006/relationships/hyperlink" Target="https://fa.wikipedia.org/w/index.php?title=%D9%85%DB%8C%D8%B1%D8%B2%D8%A7_%D9%85%D8%AD%D9%85%D8%AF_%D8%B5%D8%A7%D8%AF%D9%82_%D8%B7%D8%A8%D8%A7%D8%B7%D8%A8%D8%A7%D8%A6%DB%8C&amp;action=edit&amp;redlink=1" TargetMode="External"/><Relationship Id="rId150" Type="http://schemas.openxmlformats.org/officeDocument/2006/relationships/hyperlink" Target="https://fa.wikipedia.org/wiki/%D8%A7%D9%85%DB%8C%D8%B1%DA%A9%D8%A8%DB%8C%D8%B1" TargetMode="External"/><Relationship Id="rId595" Type="http://schemas.openxmlformats.org/officeDocument/2006/relationships/hyperlink" Target="https://fa.wikipedia.org/wiki/%D8%A7%D8%B3%D8%AA%D8%A8%D8%AF%D8%A7%D8%AF_%D8%B5%D8%BA%DB%8C%D8%B1" TargetMode="External"/><Relationship Id="rId248" Type="http://schemas.openxmlformats.org/officeDocument/2006/relationships/hyperlink" Target="https://fa.wikipedia.org/wiki/%D8%B1%DB%8C%D8%A7%D8%B6%DB%8C" TargetMode="External"/><Relationship Id="rId455" Type="http://schemas.openxmlformats.org/officeDocument/2006/relationships/hyperlink" Target="https://fa.wikipedia.org/wiki/%DA%AF%D9%85%D8%B1%DA%A9" TargetMode="External"/><Relationship Id="rId662" Type="http://schemas.openxmlformats.org/officeDocument/2006/relationships/hyperlink" Target="https://fa.wikipedia.org/wiki/%D8%A7%D9%86%D8%AC%D9%85%D9%86_%D8%A7%DB%8C%D8%A7%D9%84%D8%AA%DB%8C_%D8%AA%D8%A8%D8%B1%DB%8C%D8%B2" TargetMode="External"/><Relationship Id="rId1085" Type="http://schemas.openxmlformats.org/officeDocument/2006/relationships/hyperlink" Target="https://fa.wikipedia.org/wiki/%D8%A8%D8%B1%DB%8C%D8%AA%D8%A7%D9%86%DB%8C%D8%A7" TargetMode="External"/><Relationship Id="rId1292" Type="http://schemas.openxmlformats.org/officeDocument/2006/relationships/hyperlink" Target="https://fa.wikipedia.org/wiki/%D8%B4%DB%8C%D8%AE_%D8%AD%D8%B3%DB%8C%D9%86_%DA%86%D8%A7%D9%87%E2%80%8C%DA%A9%D9%88%D8%AA%D8%A7%D9%87%DB%8C" TargetMode="External"/><Relationship Id="rId108" Type="http://schemas.openxmlformats.org/officeDocument/2006/relationships/hyperlink" Target="https://fa.wikipedia.org/wiki/%D9%88%D9%82%D8%A7%DB%8C%D8%B9_%D8%A7%D8%AA%D9%81%D8%A7%D9%82%DB%8C%D9%87" TargetMode="External"/><Relationship Id="rId315" Type="http://schemas.openxmlformats.org/officeDocument/2006/relationships/hyperlink" Target="https://web.archive.org/web/20111105062934/http:/eng.ut.ac.ir/Fa/History.asp" TargetMode="External"/><Relationship Id="rId522" Type="http://schemas.openxmlformats.org/officeDocument/2006/relationships/hyperlink" Target="https://fa.wikipedia.org/wiki/%D8%A7%D9%86%D9%82%D9%84%D8%A7%D8%A8_%D9%85%D8%B4%D8%B1%D9%88%D8%B7%D9%87" TargetMode="External"/><Relationship Id="rId967" Type="http://schemas.openxmlformats.org/officeDocument/2006/relationships/hyperlink" Target="https://fa.wikipedia.org/wiki/%D8%AC%D9%86%DA%AF_%D8%AC%D9%87%D8%A7%D9%86%DB%8C_%D8%A7%D9%88%D9%84" TargetMode="External"/><Relationship Id="rId1152" Type="http://schemas.openxmlformats.org/officeDocument/2006/relationships/hyperlink" Target="https://fa.wikipedia.org/wiki/%D9%88%D9%88%D8%AF%D8%B1%D9%88_%D9%88%DB%8C%D9%84%D8%B3%D9%88%D9%86" TargetMode="External"/><Relationship Id="rId1597" Type="http://schemas.openxmlformats.org/officeDocument/2006/relationships/hyperlink" Target="https://fa.wikipedia.org/wiki/%D9%85%DB%8C%D8%AE%D8%A7%D8%A6%DB%8C%D9%84_%DA%AF%D9%88%D8%B1%D8%A8%D8%A7%DA%86%D9%81" TargetMode="External"/><Relationship Id="rId96" Type="http://schemas.openxmlformats.org/officeDocument/2006/relationships/hyperlink" Target="https://fa.wikipedia.org/wiki/%D8%AF%D8%A7%D8%B1%D8%A7%D9%84%D9%81%D9%86%D9%88%D9%86" TargetMode="External"/><Relationship Id="rId827" Type="http://schemas.openxmlformats.org/officeDocument/2006/relationships/hyperlink" Target="https://fa.wikipedia.org/wiki/%D8%A7%D8%B3%D8%AA%D8%A8%D8%AF%D8%A7%D8%AF_%D8%B5%D8%BA%DB%8C%D8%B1" TargetMode="External"/><Relationship Id="rId1012" Type="http://schemas.openxmlformats.org/officeDocument/2006/relationships/hyperlink" Target="https://fa.wikipedia.org/wiki/%D8%A7%DB%8C%D8%B1%D8%A7%D9%86_%D8%AF%D8%B1_%D8%AC%D9%86%DA%AF_%D8%AC%D9%87%D8%A7%D9%86%DB%8C_%D8%A7%D9%88%D9%84" TargetMode="External"/><Relationship Id="rId1457" Type="http://schemas.openxmlformats.org/officeDocument/2006/relationships/hyperlink" Target="http://www.wikifeqh.ir/%D8%A7%D9%82%DB%8C%D8%A7%D9%86%D9%88%D8%B3_%D9%87%D9%86%D8%AF" TargetMode="External"/><Relationship Id="rId1664" Type="http://schemas.openxmlformats.org/officeDocument/2006/relationships/hyperlink" Target="https://fa.wikipedia.org/wiki/%D8%B5%D9%86%D8%AF%D9%88%D9%82_%D8%A8%DB%8C%D9%86%E2%80%8C%D8%A7%D9%84%D9%85%D9%84%D9%84%DB%8C_%D9%BE%D9%88%D9%84" TargetMode="External"/><Relationship Id="rId1317" Type="http://schemas.openxmlformats.org/officeDocument/2006/relationships/hyperlink" Target="https://fa.wikipedia.org/wiki/%D8%A7%DB%8C%D8%B1%D8%A7%D9%86" TargetMode="External"/><Relationship Id="rId1524" Type="http://schemas.openxmlformats.org/officeDocument/2006/relationships/hyperlink" Target="https://fa.wikipedia.org/wiki/%D8%B9%D8%A8%D8%AF%D8%A7%D9%84%D9%84%D9%87_%D8%B3%D8%A7%D9%84%D9%85_%D8%A7%D9%84%D8%B5%D8%A8%D8%A7%D8%AD" TargetMode="External"/><Relationship Id="rId1731" Type="http://schemas.openxmlformats.org/officeDocument/2006/relationships/image" Target="media/image103.png"/><Relationship Id="rId23" Type="http://schemas.openxmlformats.org/officeDocument/2006/relationships/image" Target="media/image15.tiff"/><Relationship Id="rId172" Type="http://schemas.openxmlformats.org/officeDocument/2006/relationships/hyperlink" Target="https://fa.wikipedia.org/wiki/%D8%A7%D9%85%DB%8C%D8%B1%DA%A9%D8%A8%DB%8C%D8%B1" TargetMode="External"/><Relationship Id="rId477" Type="http://schemas.openxmlformats.org/officeDocument/2006/relationships/hyperlink" Target="https://fa.wikipedia.org/wiki/%D8%A7%D9%86%D9%82%D9%84%D8%A7%D8%A8_%D9%85%D8%B4%D8%B1%D9%88%D8%B7%D9%87" TargetMode="External"/><Relationship Id="rId684" Type="http://schemas.openxmlformats.org/officeDocument/2006/relationships/hyperlink" Target="https://fa.wikipedia.org/wiki/%D8%A2%D8%AE%D9%88%D9%86%D8%AF_%D8%AE%D8%B1%D8%A7%D8%B3%D8%A7%D9%86%DB%8C" TargetMode="External"/><Relationship Id="rId337" Type="http://schemas.openxmlformats.org/officeDocument/2006/relationships/hyperlink" Target="https://fa.wikipedia.org/wiki/%D9%85%D8%AD%D9%85%D8%AF_%D8%B4%D8%A7%D9%87_%D9%82%D8%A7%D8%AC%D8%A7%D8%B1" TargetMode="External"/><Relationship Id="rId891" Type="http://schemas.openxmlformats.org/officeDocument/2006/relationships/hyperlink" Target="https://fa.wikipedia.org/wiki/%D8%B9%D8%A8%D8%AF%D8%A7%D9%84%D8%AD%D8%B3%DB%8C%D9%86_%D9%85%DB%8C%D8%B1%D8%B2%D8%A7_%D9%81%D8%B1%D9%85%D8%A7%D9%86%D9%81%D8%B1%D9%85%D8%A7" TargetMode="External"/><Relationship Id="rId989" Type="http://schemas.openxmlformats.org/officeDocument/2006/relationships/hyperlink" Target="https://fa.wikipedia.org/wiki/%D8%A7%DB%8C%D8%B1%D8%A7%D9%86_%D8%AF%D8%B1_%D8%AC%D9%86%DA%AF_%D8%AC%D9%87%D8%A7%D9%86%DB%8C_%D8%A7%D9%88%D9%84" TargetMode="External"/><Relationship Id="rId544" Type="http://schemas.openxmlformats.org/officeDocument/2006/relationships/hyperlink" Target="https://fa.wikipedia.org/wiki/%D8%A7%D8%B3%D8%AA%D8%A8%D8%AF%D8%A7%D8%AF_%D8%B5%D8%BA%DB%8C%D8%B1" TargetMode="External"/><Relationship Id="rId751" Type="http://schemas.openxmlformats.org/officeDocument/2006/relationships/hyperlink" Target="https://fa.wikipedia.org/wiki/%D8%B5%D9%86%DB%8C%D8%B9_%D8%A7%D9%84%D8%AF%D9%88%D9%84%D9%87" TargetMode="External"/><Relationship Id="rId849" Type="http://schemas.openxmlformats.org/officeDocument/2006/relationships/hyperlink" Target="https://fa.wikipedia.org/wiki/%D8%A7%D8%B3%D8%AA%D8%A8%D8%AF%D8%A7%D8%AF_%D8%B5%D8%BA%DB%8C%D8%B1" TargetMode="External"/><Relationship Id="rId1174" Type="http://schemas.openxmlformats.org/officeDocument/2006/relationships/hyperlink" Target="https://fa.wikipedia.org/wiki/%D8%A8%D9%88%D8%B4%D9%87%D8%B1" TargetMode="External"/><Relationship Id="rId1381" Type="http://schemas.openxmlformats.org/officeDocument/2006/relationships/hyperlink" Target="https://fa.wikipedia.org/wiki/%D8%B3%DB%8C%D8%AF_%D8%AD%D8%B3%D9%86_%D9%85%D8%AF%D8%B1%D8%B3" TargetMode="External"/><Relationship Id="rId1479" Type="http://schemas.openxmlformats.org/officeDocument/2006/relationships/hyperlink" Target="http://www.wikifeqh.ir/%D9%82%D8%B1%D9%86" TargetMode="External"/><Relationship Id="rId1686" Type="http://schemas.openxmlformats.org/officeDocument/2006/relationships/image" Target="media/image80.jpeg"/><Relationship Id="rId404" Type="http://schemas.openxmlformats.org/officeDocument/2006/relationships/hyperlink" Target="https://fa.wikipedia.org/wiki/%D9%84%D8%A7%D9%87%DB%8C%D8%AC%D8%A7%D9%86" TargetMode="External"/><Relationship Id="rId611" Type="http://schemas.openxmlformats.org/officeDocument/2006/relationships/hyperlink" Target="https://fa.wikipedia.org/wiki/%D8%AC%D9%85%D8%A7%D9%84%E2%80%8C%D8%A7%D9%84%D8%AF%DB%8C%D9%86_%D9%88%D8%A7%D8%B9%D8%B8_%D8%A7%D8%B5%D9%81%D9%87%D8%A7%D9%86%DB%8C" TargetMode="External"/><Relationship Id="rId1034" Type="http://schemas.openxmlformats.org/officeDocument/2006/relationships/hyperlink" Target="https://fa.wikipedia.org/wiki/%D8%B4%D9%85%D8%A7%D8%B1%D9%87_%D8%A7%D8%B3%D8%AA%D8%A7%D9%86%D8%AF%D8%A7%D8%B1%D8%AF_%D8%A8%DB%8C%D9%86%E2%80%8C%D8%A7%D9%84%D9%85%D9%84%D9%84%DB%8C_%DA%A9%D8%AA%D8%A7%D8%A8" TargetMode="External"/><Relationship Id="rId1241" Type="http://schemas.openxmlformats.org/officeDocument/2006/relationships/hyperlink" Target="https://fa.wikipedia.org/wiki/%D8%A7%DB%8C%D8%A7%D9%84%D8%A7%D8%AA_%D9%85%D8%AA%D8%AD%D8%AF%D9%87" TargetMode="External"/><Relationship Id="rId1339" Type="http://schemas.openxmlformats.org/officeDocument/2006/relationships/hyperlink" Target="https://fa.wikipedia.org/wiki/%D9%81%DB%8C%D8%B1%D9%88%D8%B2_%D9%81%DB%8C%D8%B1%D9%88%D8%B2" TargetMode="External"/><Relationship Id="rId709" Type="http://schemas.openxmlformats.org/officeDocument/2006/relationships/hyperlink" Target="https://fa.wikipedia.org/wiki/%D8%B3%D8%B1%D8%AF%D8%A7%D8%B1_%D9%85%D8%AD%DB%8C%DB%8C" TargetMode="External"/><Relationship Id="rId916" Type="http://schemas.openxmlformats.org/officeDocument/2006/relationships/hyperlink" Target="https://fa.wikipedia.org/wiki/%D8%AA%D8%A8%D8%B1%DB%8C%D8%B2" TargetMode="External"/><Relationship Id="rId1101" Type="http://schemas.openxmlformats.org/officeDocument/2006/relationships/hyperlink" Target="https://fa.wikipedia.org/w/index.php?title=%D8%AA%D9%86%DA%AF%DA%A9_%D8%B5%D9%81%D8%B1&amp;action=edit&amp;redlink=1" TargetMode="External"/><Relationship Id="rId1546" Type="http://schemas.openxmlformats.org/officeDocument/2006/relationships/hyperlink" Target="https://fa.wikipedia.org/wiki/%D8%B9%D8%AF%D9%86" TargetMode="External"/><Relationship Id="rId1753" Type="http://schemas.openxmlformats.org/officeDocument/2006/relationships/hyperlink" Target="https://fa.wikipedia.org/wiki/%D9%88%DB%8C%DA%98%D9%87:%D9%85%D9%86%D8%A7%D8%A8%D8%B9_%DA%A9%D8%AA%D8%A7%D8%A8/978-964-96912-5-1" TargetMode="External"/><Relationship Id="rId45" Type="http://schemas.openxmlformats.org/officeDocument/2006/relationships/hyperlink" Target="https://www.wikizero.com/fa/%D8%A8%D8%B1%D8%AF%D9%87%E2%80%8C%D8%AF%D8%A7%D8%B1%DB%8C" TargetMode="External"/><Relationship Id="rId1406" Type="http://schemas.openxmlformats.org/officeDocument/2006/relationships/hyperlink" Target="http://www.wikifeqh.ir/%D8%AC%D9%86%DA%AF_%D8%AC%D9%87%D8%A7%D9%86%DB%8C_%D8%AF%D9%88%D9%85" TargetMode="External"/><Relationship Id="rId1613" Type="http://schemas.openxmlformats.org/officeDocument/2006/relationships/hyperlink" Target="https://commons.wikimedia.org/wiki/File:Gorbatschow_DR-Forum_129_b2.jpg?uselang=fa" TargetMode="External"/><Relationship Id="rId194" Type="http://schemas.openxmlformats.org/officeDocument/2006/relationships/hyperlink" Target="https://fa.wikipedia.org/wiki/%D8%A7%D9%85%DB%8C%D8%B1%DA%A9%D8%A8%DB%8C%D8%B1" TargetMode="External"/><Relationship Id="rId261" Type="http://schemas.openxmlformats.org/officeDocument/2006/relationships/hyperlink" Target="https://fa.wikipedia.org/wiki/%D9%81%DB%8C%D8%B2%DB%8C%DA%A9" TargetMode="External"/><Relationship Id="rId499" Type="http://schemas.openxmlformats.org/officeDocument/2006/relationships/hyperlink" Target="https://fa.wikipedia.org/wiki/%D8%A7%D9%86%D9%82%D9%84%D8%A7%D8%A8_%D9%85%D8%B4%D8%B1%D9%88%D8%B7%D9%87" TargetMode="External"/><Relationship Id="rId359" Type="http://schemas.openxmlformats.org/officeDocument/2006/relationships/hyperlink" Target="https://fa.wikipedia.org/wiki/%DB%B1%DB%B8%DB%B4%DB%B9_%28%D9%85%DB%8C%D9%84%D8%A7%D8%AF%DB%8C%29" TargetMode="External"/><Relationship Id="rId566" Type="http://schemas.openxmlformats.org/officeDocument/2006/relationships/hyperlink" Target="https://fa.wikipedia.org/wiki/%DA%A9%D8%A7%D9%85%D8%B1%D8%A7%D9%86_%D9%85%DB%8C%D8%B1%D8%B2%D8%A7" TargetMode="External"/><Relationship Id="rId773" Type="http://schemas.openxmlformats.org/officeDocument/2006/relationships/hyperlink" Target="https://fa.wikipedia.org/wiki/%D9%85%D8%B3%D8%A7%D9%88%D8%A7%D8%AA_%28%D8%B1%D9%88%D8%B2%D9%86%D8%A7%D9%85%D9%87%29" TargetMode="External"/><Relationship Id="rId1196" Type="http://schemas.openxmlformats.org/officeDocument/2006/relationships/hyperlink" Target="https://fa.wikipedia.org/wiki/%D9%85%D8%B3%D8%AA%D9%88%D9%81%DB%8C_%D8%A7%D9%84%D9%85%D9%85%D8%A7%D9%84%DA%A9" TargetMode="External"/><Relationship Id="rId121" Type="http://schemas.openxmlformats.org/officeDocument/2006/relationships/hyperlink" Target="https://fa.wikipedia.org/wiki/%D8%A7%D9%85%DB%8C%D8%B1%DA%A9%D8%A8%DB%8C%D8%B1" TargetMode="External"/><Relationship Id="rId219" Type="http://schemas.openxmlformats.org/officeDocument/2006/relationships/hyperlink" Target="https://fa.wikipedia.org/wiki/%D9%85%D9%88%D8%B2%D9%87_%D8%AF%D8%B1%DB%8C%D8%A7_%D9%88_%D8%AF%D8%B1%DB%8C%D8%A7%D9%86%D9%88%D8%B1%D8%AF%DB%8C_%D8%AE%D9%84%DB%8C%D8%AC_%D9%81%D8%A7%D8%B1%D8%B3" TargetMode="External"/><Relationship Id="rId426" Type="http://schemas.openxmlformats.org/officeDocument/2006/relationships/hyperlink" Target="https://fa.wikipedia.org/wiki/%D8%A8%D9%88%D8%B4%D9%87%D8%B1" TargetMode="External"/><Relationship Id="rId633" Type="http://schemas.openxmlformats.org/officeDocument/2006/relationships/hyperlink" Target="https://fa.wikipedia.org/wiki/%D8%A7%D8%AC%D8%AA%D9%85%D8%A7%D8%B9%DB%8C%D9%88%D9%86_%D8%B9%D8%A7%D9%85%DB%8C%D9%88%D9%86" TargetMode="External"/><Relationship Id="rId980" Type="http://schemas.openxmlformats.org/officeDocument/2006/relationships/hyperlink" Target="https://fa.wikipedia.org/wiki/%D8%A7%DB%8C%D8%B1%D8%A7%D9%86_%D8%AF%D8%B1_%D8%AC%D9%86%DA%AF_%D8%AC%D9%87%D8%A7%D9%86%DB%8C_%D8%A7%D9%88%D9%84" TargetMode="External"/><Relationship Id="rId1056" Type="http://schemas.openxmlformats.org/officeDocument/2006/relationships/hyperlink" Target="https://fa.wikipedia.org/wiki/%DA%A9%D8%B1%D8%AC" TargetMode="External"/><Relationship Id="rId1263" Type="http://schemas.openxmlformats.org/officeDocument/2006/relationships/hyperlink" Target="https://fa.wikipedia.org/wiki/%D8%B4%DB%8C%D8%B1%D8%A7%D8%B2" TargetMode="External"/><Relationship Id="rId840" Type="http://schemas.openxmlformats.org/officeDocument/2006/relationships/hyperlink" Target="https://fa.wikipedia.org/wiki/%D8%A7%D8%B3%D8%AA%D8%A8%D8%AF%D8%A7%D8%AF_%D8%B5%D8%BA%DB%8C%D8%B1" TargetMode="External"/><Relationship Id="rId938" Type="http://schemas.openxmlformats.org/officeDocument/2006/relationships/hyperlink" Target="https://fa.wikipedia.org/w/index.php?title=%DB%8C%D9%88%D8%B3%D9%81_%D9%85%D8%B4%D8%A7%D8%B1_%D8%A7%D8%B9%D8%B8%D9%85&amp;action=edit&amp;redlink=1" TargetMode="External"/><Relationship Id="rId1470" Type="http://schemas.openxmlformats.org/officeDocument/2006/relationships/hyperlink" Target="http://www.wikifeqh.ir/%DB%8C%D9%87%D9%88%D8%AF%DB%8C" TargetMode="External"/><Relationship Id="rId1568" Type="http://schemas.openxmlformats.org/officeDocument/2006/relationships/hyperlink" Target="https://fa.wikipedia.org/wiki/%D8%A7%D9%86%DA%AF%D9%84%D8%B3%D8%AA%D8%A7%D9%86" TargetMode="External"/><Relationship Id="rId1775" Type="http://schemas.openxmlformats.org/officeDocument/2006/relationships/hyperlink" Target="https://fa.wikipedia.org/wiki/%D8%B9%D8%A8%D8%AF%D8%A7%D9%84%D9%87%D8%A7%D8%AF%DB%8C_%D8%AD%D8%A7%D8%A6%D8%B1%DB%8C" TargetMode="External"/><Relationship Id="rId67" Type="http://schemas.openxmlformats.org/officeDocument/2006/relationships/hyperlink" Target="http://fa.wikipedia.org/wiki/%D8%A7%D8%B3%D8%AA%D9%86%DA%A9%D8%A7_%D8%B1%D8%A7%D8%B2%DB%8C%D9%86" TargetMode="External"/><Relationship Id="rId700" Type="http://schemas.openxmlformats.org/officeDocument/2006/relationships/hyperlink" Target="https://fa.wikipedia.org/wiki/%DA%A9%D8%A7%D8%B4%D8%A7%D9%86" TargetMode="External"/><Relationship Id="rId1123" Type="http://schemas.openxmlformats.org/officeDocument/2006/relationships/hyperlink" Target="https://fa.wikipedia.org/wiki/%D8%B4%DB%8C%D8%B1%D8%A7%D8%B2" TargetMode="External"/><Relationship Id="rId1330" Type="http://schemas.openxmlformats.org/officeDocument/2006/relationships/hyperlink" Target="https://fa.wikipedia.org/wiki/%D8%AA%D9%87%D8%B1%D8%A7%D9%86" TargetMode="External"/><Relationship Id="rId1428" Type="http://schemas.openxmlformats.org/officeDocument/2006/relationships/hyperlink" Target="http://www.wikifeqh.ir/%DB%8C%D9%85%D9%86" TargetMode="External"/><Relationship Id="rId1635" Type="http://schemas.openxmlformats.org/officeDocument/2006/relationships/hyperlink" Target="https://fa.wikipedia.org/wiki/%DA%98%D9%88%D8%A6%D9%86" TargetMode="External"/><Relationship Id="rId1702" Type="http://schemas.openxmlformats.org/officeDocument/2006/relationships/image" Target="media/image93.jpeg"/><Relationship Id="rId283" Type="http://schemas.openxmlformats.org/officeDocument/2006/relationships/hyperlink" Target="https://fa.wikipedia.org/wiki/%D8%A7%DB%8C%D8%AA%D8%A7%D9%84%DB%8C%D8%A7" TargetMode="External"/><Relationship Id="rId490" Type="http://schemas.openxmlformats.org/officeDocument/2006/relationships/hyperlink" Target="https://fa.wikipedia.org/wiki/%D8%B9%DB%8C%D9%86%E2%80%8C%D8%A7%D9%84%D8%AF%D9%88%D9%84%D9%87" TargetMode="External"/><Relationship Id="rId143" Type="http://schemas.openxmlformats.org/officeDocument/2006/relationships/hyperlink" Target="https://fa.wikipedia.org/wiki/%D9%82%D8%B1%D8%A7%D9%88%D9%84%E2%80%8C%D8%AE%D8%A7%D9%86%D9%87" TargetMode="External"/><Relationship Id="rId350" Type="http://schemas.openxmlformats.org/officeDocument/2006/relationships/hyperlink" Target="https://fa.wikipedia.org/wiki/%DB%B1%DB%B8%DB%B3%DB%B7_%28%D9%85%DB%8C%D9%84%D8%A7%D8%AF%DB%8C%29" TargetMode="External"/><Relationship Id="rId588" Type="http://schemas.openxmlformats.org/officeDocument/2006/relationships/hyperlink" Target="https://fa.wikipedia.org/wiki/%D9%85%D8%A7%DA%A9%D9%88" TargetMode="External"/><Relationship Id="rId795" Type="http://schemas.openxmlformats.org/officeDocument/2006/relationships/hyperlink" Target="https://fa.wikipedia.org/wiki/%D8%A7%D8%B3%D8%AA%D8%A8%D8%AF%D8%A7%D8%AF_%D8%B5%D8%BA%DB%8C%D8%B1" TargetMode="External"/><Relationship Id="rId9" Type="http://schemas.openxmlformats.org/officeDocument/2006/relationships/image" Target="media/image1.jpeg"/><Relationship Id="rId210" Type="http://schemas.openxmlformats.org/officeDocument/2006/relationships/hyperlink" Target="http://www.bbc.co.uk/persian/arts/2015/01/150107_l51_mandaeans_sabein_report" TargetMode="External"/><Relationship Id="rId448" Type="http://schemas.openxmlformats.org/officeDocument/2006/relationships/hyperlink" Target="https://fa.wikipedia.org/wiki/%D9%85%D8%A7%D9%84%DB%8C%D8%A7%D8%AA_%D8%A8%D8%B1_%D8%A7%D8%B1%D8%B2%D8%B4_%D8%B2%D9%85%DB%8C%D9%86" TargetMode="External"/><Relationship Id="rId655" Type="http://schemas.openxmlformats.org/officeDocument/2006/relationships/hyperlink" Target="https://fa.wikipedia.org/wiki/%D9%85%DB%8C%D8%B1%D8%B2%D8%A7_%D8%A7%D8%A8%D8%B1%D8%A7%D9%87%DB%8C%D9%85_%D8%AA%D8%A8%D8%B1%DB%8C%D8%B2%DB%8C" TargetMode="External"/><Relationship Id="rId862" Type="http://schemas.openxmlformats.org/officeDocument/2006/relationships/image" Target="media/image68.emf"/><Relationship Id="rId1078" Type="http://schemas.openxmlformats.org/officeDocument/2006/relationships/hyperlink" Target="https://fa.wikipedia.org/wiki/%D9%BE%D8%B1%DA%86%D9%85_%D8%A8%D8%B1%DB%8C%D8%AA%D8%A7%D9%86%DB%8C%D8%A7" TargetMode="External"/><Relationship Id="rId1285" Type="http://schemas.openxmlformats.org/officeDocument/2006/relationships/hyperlink" Target="https://fa.wikipedia.org/wiki/%D9%85%D9%86%D8%AC%DB%8C%D9%84" TargetMode="External"/><Relationship Id="rId1492" Type="http://schemas.openxmlformats.org/officeDocument/2006/relationships/hyperlink" Target="http://www.wikifeqh.ir/%D8%A7%D9%86%DA%AF%D9%84%DB%8C%D8%B3" TargetMode="External"/><Relationship Id="rId308" Type="http://schemas.openxmlformats.org/officeDocument/2006/relationships/hyperlink" Target="http://hamshahrionline.ir/news-102193.aspx" TargetMode="External"/><Relationship Id="rId515" Type="http://schemas.openxmlformats.org/officeDocument/2006/relationships/hyperlink" Target="https://fa.wikipedia.org/wiki/%D8%A7%D9%86%D9%82%D9%84%D8%A7%D8%A8_%D9%85%D8%B4%D8%B1%D9%88%D8%B7%D9%87" TargetMode="External"/><Relationship Id="rId722" Type="http://schemas.openxmlformats.org/officeDocument/2006/relationships/hyperlink" Target="https://fa.wikipedia.org/wiki/%D9%85%D9%87%D8%AF%DB%8C%E2%80%8C%D9%82%D9%84%DB%8C_%D9%87%D8%AF%D8%A7%DB%8C%D8%AA" TargetMode="External"/><Relationship Id="rId1145" Type="http://schemas.openxmlformats.org/officeDocument/2006/relationships/hyperlink" Target="https://fa.wikipedia.org/w/index.php?title=%D8%B3%DB%8C%D8%AF_%D8%B9%D8%A8%D8%AF%D8%A7%D9%84%D8%AD%D8%B3%DB%8C%D9%86_%D9%85%D8%AC%D8%AA%D9%87%D8%AF_%D9%84%D8%A7%D8%B1%DB%8C&amp;action=edit&amp;redlink=1" TargetMode="External"/><Relationship Id="rId1352" Type="http://schemas.openxmlformats.org/officeDocument/2006/relationships/hyperlink" Target="https://fa.wikipedia.org/wiki/%D9%87%D9%86%D8%AF%D9%88%D8%B3%D8%AA%D8%A7%D9%86" TargetMode="External"/><Relationship Id="rId89" Type="http://schemas.openxmlformats.org/officeDocument/2006/relationships/image" Target="media/image42.jpeg"/><Relationship Id="rId1005" Type="http://schemas.openxmlformats.org/officeDocument/2006/relationships/hyperlink" Target="https://fa.wikipedia.org/wiki/%D9%86%D8%A7%D8%B1%D8%A7" TargetMode="External"/><Relationship Id="rId1212" Type="http://schemas.openxmlformats.org/officeDocument/2006/relationships/hyperlink" Target="https://fa.wikipedia.org/wiki/%DA%A9%D8%A7%D8%B4%D8%A7%D9%86" TargetMode="External"/><Relationship Id="rId1657" Type="http://schemas.openxmlformats.org/officeDocument/2006/relationships/hyperlink" Target="https://fa.wikipedia.org/wiki/%D8%AF%D8%B3%D8%A7%D9%85%D8%A8%D8%B1" TargetMode="External"/><Relationship Id="rId1517" Type="http://schemas.openxmlformats.org/officeDocument/2006/relationships/hyperlink" Target="https://fa.wikipedia.org/wiki/%D8%A7%D8%AD%D8%B3%D8%A7%D8%A1" TargetMode="External"/><Relationship Id="rId1724" Type="http://schemas.openxmlformats.org/officeDocument/2006/relationships/hyperlink" Target="https://fa.wikipedia.org/wiki/%D9%87%D9%86%D8%AF" TargetMode="External"/><Relationship Id="rId16" Type="http://schemas.openxmlformats.org/officeDocument/2006/relationships/image" Target="media/image8.tiff"/><Relationship Id="rId165" Type="http://schemas.openxmlformats.org/officeDocument/2006/relationships/hyperlink" Target="https://fa.wikipedia.org/wiki/%D8%AE%D8%B1%D8%A7%D8%B3%D8%A7%D9%86" TargetMode="External"/><Relationship Id="rId372" Type="http://schemas.openxmlformats.org/officeDocument/2006/relationships/hyperlink" Target="https://fa.wikipedia.org/wiki/%DB%B1%DB%B3%DB%B2%DB%B9_%28%D9%82%D9%85%D8%B1%DB%8C%29" TargetMode="External"/><Relationship Id="rId677" Type="http://schemas.openxmlformats.org/officeDocument/2006/relationships/hyperlink" Target="https://fa.wikipedia.org/wiki/%D8%A7%D8%B3%D8%AA%D8%A8%D8%AF%D8%A7%D8%AF_%D8%B5%D8%BA%DB%8C%D8%B1" TargetMode="External"/><Relationship Id="rId232" Type="http://schemas.openxmlformats.org/officeDocument/2006/relationships/hyperlink" Target="https://fa.wikipedia.org/wiki/%D9%85%DB%8C%D8%B1%D8%B2%D8%A7_%D8%AA%D9%82%DB%8C_%D8%AE%D8%A7%D9%86_%D8%A7%D9%85%DB%8C%D8%B1%DA%A9%D8%A8%DB%8C%D8%B1" TargetMode="External"/><Relationship Id="rId884" Type="http://schemas.openxmlformats.org/officeDocument/2006/relationships/hyperlink" Target="https://fa.wikipedia.org/wiki/%D8%AD%D8%B2%D8%A8_%D8%AF%D9%85%D9%88%DA%A9%D8%B1%D8%A7%D8%AA_%28%D8%AF%D9%88%D8%B1%D8%A7%D9%86_%D9%85%D8%B4%D8%B1%D9%88%D8%B7%D9%87%29" TargetMode="External"/><Relationship Id="rId537" Type="http://schemas.openxmlformats.org/officeDocument/2006/relationships/hyperlink" Target="https://fa.wikipedia.org/wiki/%D8%A7%D9%86%D9%82%D9%84%D8%A7%D8%A8_%D9%85%D8%B4%D8%B1%D9%88%D8%B7%D9%87" TargetMode="External"/><Relationship Id="rId744" Type="http://schemas.openxmlformats.org/officeDocument/2006/relationships/hyperlink" Target="https://fa.wikipedia.org/wiki/%D9%85%D8%B3%D8%AC%D8%AF_%D8%B3%D9%BE%D9%87%D8%B3%D8%A7%D9%84%D8%A7%D8%B1" TargetMode="External"/><Relationship Id="rId951" Type="http://schemas.openxmlformats.org/officeDocument/2006/relationships/hyperlink" Target="https://fa.wikipedia.org/w/index.php?title=%D8%A7%D8%B3%D8%AF%D8%A7%D9%84%D9%84%D9%87_%D8%A7%D8%A8%D9%88%D8%A7%D9%84%D9%81%D8%AA%D8%AD%E2%80%8C%D8%B2%D8%A7%D8%AF%D9%87&amp;action=edit&amp;redlink=1" TargetMode="External"/><Relationship Id="rId1167" Type="http://schemas.openxmlformats.org/officeDocument/2006/relationships/hyperlink" Target="https://fa.wikipedia.org/wiki/%D8%AE%D8%B1%D9%85%D8%B4%D9%87%D8%B1" TargetMode="External"/><Relationship Id="rId1374" Type="http://schemas.openxmlformats.org/officeDocument/2006/relationships/hyperlink" Target="https://fa.wikipedia.org/wiki/%D9%85%DB%8C%D8%B1%D8%B2%D8%A7_%DB%8C%D8%AD%DB%8C%DB%8C_%D8%A7%D9%85%D8%A7%D9%85_%D8%AC%D9%85%D8%B9%D9%87_%D8%AE%D9%88%DB%8C%DB%8C" TargetMode="External"/><Relationship Id="rId1581" Type="http://schemas.openxmlformats.org/officeDocument/2006/relationships/hyperlink" Target="https://fa.wikipedia.org/wiki/%D8%A7%D9%85%D9%BE%D8%B1%D8%A7%D8%AA%D9%88%D8%B1%DB%8C_%D8%B9%D8%AB%D9%85%D8%A7%D9%86%DB%8C" TargetMode="External"/><Relationship Id="rId1679" Type="http://schemas.openxmlformats.org/officeDocument/2006/relationships/hyperlink" Target="https://fa.wikipedia.org/wiki/%D9%88%D9%84%D8%A7%D8%AF%DB%8C%D9%85%DB%8C%D8%B1_%D9%BE%D9%88%D8%AA%DB%8C%D9%86" TargetMode="External"/><Relationship Id="rId80" Type="http://schemas.openxmlformats.org/officeDocument/2006/relationships/hyperlink" Target="https://fa.wikipedia.org/wiki/%D8%A7%D9%85%D9%BE%D8%B1%D8%A7%D8%AA%D9%88%D8%B1%DB%8C_%D9%81%D8%B1%D8%A7%D9%86%D8%B3%D9%87" TargetMode="External"/><Relationship Id="rId604" Type="http://schemas.openxmlformats.org/officeDocument/2006/relationships/hyperlink" Target="https://fa.wikipedia.org/wiki/%D8%A7%D8%B3%D8%AA%D8%A8%D8%AF%D8%A7%D8%AF_%D8%B5%D8%BA%DB%8C%D8%B1" TargetMode="External"/><Relationship Id="rId811" Type="http://schemas.openxmlformats.org/officeDocument/2006/relationships/hyperlink" Target="https://fa.wikipedia.org/wiki/%D8%A7%D8%B3%D8%AA%D8%A8%D8%AF%D8%A7%D8%AF_%D8%B5%D8%BA%DB%8C%D8%B1" TargetMode="External"/><Relationship Id="rId1027" Type="http://schemas.openxmlformats.org/officeDocument/2006/relationships/hyperlink" Target="http://books.google.com/books?id=g1-bmFb-AkgC&amp;pg=PA71&amp;lpg=PA71&amp;dq=Pressure+ottoman++Christians+assyrian+russia&amp;source=bl&amp;ots=GiXBmTCjRb&amp;sig=9UO9pPCkhSkFmsyA7bjG15mGeR4&amp;hl=en&amp;sa=X&amp;ei=MxYVUIj-KJOZhQfN4IDgCg&amp;sqi=2&amp;ved=0CD0Q6AEwAg" TargetMode="External"/><Relationship Id="rId1234" Type="http://schemas.openxmlformats.org/officeDocument/2006/relationships/hyperlink" Target="https://fa.wikipedia.org/w/index.php?title=%D8%AD%D8%B2%D8%A8_%D8%AF%D9%85%DA%A9%D8%B1%D8%A7%D8%AA_%D8%A2%D8%B0%D8%B1%D8%A8%D8%A7%DB%8C%D8%AC%D8%A7%D9%86&amp;action=edit&amp;redlink=1" TargetMode="External"/><Relationship Id="rId1441" Type="http://schemas.openxmlformats.org/officeDocument/2006/relationships/hyperlink" Target="http://www.wikifeqh.ir/%D8%AF%D8%B1%D9%88%D8%B2%DB%8C" TargetMode="External"/><Relationship Id="rId909" Type="http://schemas.openxmlformats.org/officeDocument/2006/relationships/hyperlink" Target="https://fa.wikipedia.org/wiki/%D9%86%D8%B7%D9%86%D8%B2" TargetMode="External"/><Relationship Id="rId1301" Type="http://schemas.openxmlformats.org/officeDocument/2006/relationships/hyperlink" Target="https://fa.wikipedia.org/wiki/%D8%B4%D8%B1%DA%A9%D8%AA_%D9%86%D9%81%D8%AA_%D8%A7%DB%8C%D8%B1%D8%A7%D9%86_%D9%88_%D8%A7%D9%86%DA%AF%D9%84%DB%8C%D8%B3" TargetMode="External"/><Relationship Id="rId1539" Type="http://schemas.openxmlformats.org/officeDocument/2006/relationships/hyperlink" Target="https://fa.wikipedia.org/wiki/%D8%AC%D9%85%D9%87%D9%88%D8%B1%DB%8C_%D8%AF%D9%85%DA%A9%D8%B1%D8%A7%D8%AA%DB%8C%DA%A9_%DB%8C%D9%85%D9%86" TargetMode="External"/><Relationship Id="rId1746" Type="http://schemas.openxmlformats.org/officeDocument/2006/relationships/hyperlink" Target="http://www.iranaqua.ir/userfiles/image/Takmil.jpg" TargetMode="External"/><Relationship Id="rId38" Type="http://schemas.openxmlformats.org/officeDocument/2006/relationships/hyperlink" Target="https://www.wikizero.com/fa/%D8%AF%D8%B1%DB%8C%D8%A7%DB%8C_%D8%A8%D8%A7%D9%84%D8%AA%DB%8C%DA%A9" TargetMode="External"/><Relationship Id="rId1606" Type="http://schemas.openxmlformats.org/officeDocument/2006/relationships/hyperlink" Target="https://fa.wikipedia.org/wiki/%DB%8C%D8%A7%D8%B1%D8%A7%D9%86%D9%87" TargetMode="External"/><Relationship Id="rId187" Type="http://schemas.openxmlformats.org/officeDocument/2006/relationships/hyperlink" Target="https://fa.wikipedia.org/wiki/%D9%84%D9%86%D8%AF%D9%86" TargetMode="External"/><Relationship Id="rId394" Type="http://schemas.openxmlformats.org/officeDocument/2006/relationships/hyperlink" Target="https://fa.wikipedia.org/wiki/%D8%B4%D9%85%D8%A7%D8%B1%DA%AF%D8%A7%D9%86" TargetMode="External"/><Relationship Id="rId254" Type="http://schemas.openxmlformats.org/officeDocument/2006/relationships/hyperlink" Target="https://fa.wikipedia.org/wiki/%D9%85%D9%88%D8%B3%DB%8C%D9%82%DB%8C" TargetMode="External"/><Relationship Id="rId699" Type="http://schemas.openxmlformats.org/officeDocument/2006/relationships/hyperlink" Target="https://fa.wikipedia.org/wiki/%D8%B9%D8%A8%D8%AF%D8%A7%D9%84%D8%AD%D8%B3%DB%8C%D9%86_%D9%85%DB%8C%D8%B1%D8%B2%D8%A7_%D9%81%D8%B1%D9%85%D8%A7%D9%86%D9%81%D8%B1%D9%85%D8%A7" TargetMode="External"/><Relationship Id="rId1091" Type="http://schemas.openxmlformats.org/officeDocument/2006/relationships/image" Target="media/image72.jpeg"/><Relationship Id="rId114" Type="http://schemas.openxmlformats.org/officeDocument/2006/relationships/hyperlink" Target="https://fa.wikipedia.org/wiki/%D8%AA%D9%88%D9%85%D8%A7%D9%86" TargetMode="External"/><Relationship Id="rId461" Type="http://schemas.openxmlformats.org/officeDocument/2006/relationships/hyperlink" Target="https://fa.wikipedia.org/wiki/%D8%A7%D9%86%D9%82%D9%84%D8%A7%D8%A8_%D8%B1%D9%88%D8%B3%DB%8C%D9%87" TargetMode="External"/><Relationship Id="rId559" Type="http://schemas.openxmlformats.org/officeDocument/2006/relationships/hyperlink" Target="https://fa.wikipedia.org/wiki/%D9%85%D8%AA%D9%85%D9%85_%D9%82%D8%A7%D9%86%D9%88%D9%86_%D8%A7%D8%B3%D8%A7%D8%B3%DB%8C_%D9%85%D8%B4%D8%B1%D9%88%D8%B7%D9%87" TargetMode="External"/><Relationship Id="rId766" Type="http://schemas.openxmlformats.org/officeDocument/2006/relationships/hyperlink" Target="https://fa.wikipedia.org/wiki/%D9%88%D8%AB%D9%88%D9%82_%D8%A7%D9%84%D8%AF%D9%88%D9%84%D9%87" TargetMode="External"/><Relationship Id="rId1189" Type="http://schemas.openxmlformats.org/officeDocument/2006/relationships/hyperlink" Target="https://fa.wikipedia.org/wiki/%D9%85%DB%8C%D8%B1%D8%B2%D8%A7_%D8%AD%D8%B3%D9%86_%D8%AE%D8%A7%D9%86_%D9%85%D8%B4%DB%8C%D8%B1%D8%A7%D9%84%D8%AF%D9%88%D9%84%D9%87" TargetMode="External"/><Relationship Id="rId1396" Type="http://schemas.openxmlformats.org/officeDocument/2006/relationships/hyperlink" Target="http://www.wikifeqh.ir/%D8%A7%D9%85%D8%B1%DB%8C%DA%A9%D8%A7" TargetMode="External"/><Relationship Id="rId321" Type="http://schemas.openxmlformats.org/officeDocument/2006/relationships/hyperlink" Target="http://zamaneh.info/articles/654.htm" TargetMode="External"/><Relationship Id="rId419" Type="http://schemas.openxmlformats.org/officeDocument/2006/relationships/hyperlink" Target="https://fa.wikipedia.org/wiki/%D8%AE%D8%A8%D8%B1%DA%AF%D8%B2%D8%A7%D8%B1%DB%8C_%D8%B1%D9%88%DB%8C%D8%AA%D8%B1%D8%B2" TargetMode="External"/><Relationship Id="rId626" Type="http://schemas.openxmlformats.org/officeDocument/2006/relationships/hyperlink" Target="https://fa.wikipedia.org/wiki/%D8%A7%D8%B3%D8%AA%D8%A8%D8%AF%D8%A7%D8%AF_%D8%B5%D8%BA%DB%8C%D8%B1" TargetMode="External"/><Relationship Id="rId973" Type="http://schemas.openxmlformats.org/officeDocument/2006/relationships/hyperlink" Target="https://fa.wikipedia.org/wiki/%D8%AC%D9%84%D9%88_%28%D8%B9%D8%AB%D9%85%D8%A7%D9%86%DB%8C%29" TargetMode="External"/><Relationship Id="rId1049" Type="http://schemas.openxmlformats.org/officeDocument/2006/relationships/hyperlink" Target="https://fa.wikipedia.org/wiki/%D9%86%D8%A8%D8%B1%D8%AF_%D8%B3%D8%A7%D8%B1%DB%8C%E2%80%8C%D9%82%D9%85%DB%8C%D8%B4" TargetMode="External"/><Relationship Id="rId1256" Type="http://schemas.openxmlformats.org/officeDocument/2006/relationships/hyperlink" Target="https://fa.wikipedia.org/wiki/%D9%85%DB%8C%D8%AF%D8%A7%D9%86_%D8%AA%D9%88%D9%BE%D8%AE%D8%A7%D9%86%D9%87" TargetMode="External"/><Relationship Id="rId833" Type="http://schemas.openxmlformats.org/officeDocument/2006/relationships/hyperlink" Target="https://fa.wikipedia.org/wiki/%D8%A7%D8%B3%D8%AA%D8%A8%D8%AF%D8%A7%D8%AF_%D8%B5%D8%BA%DB%8C%D8%B1" TargetMode="External"/><Relationship Id="rId1116" Type="http://schemas.openxmlformats.org/officeDocument/2006/relationships/hyperlink" Target="https://fa.wikipedia.org/w/index.php?title=%D9%81%D8%B1%D8%AF%DB%8C%DA%A9_%D8%A7%DA%A9%D9%86%D9%88%D8%B1%D8%AF&amp;action=edit&amp;redlink=1" TargetMode="External"/><Relationship Id="rId1463" Type="http://schemas.openxmlformats.org/officeDocument/2006/relationships/hyperlink" Target="http://www.wikifeqh.ir/%D8%B3%D9%88%D8%A6%D8%B2" TargetMode="External"/><Relationship Id="rId1670" Type="http://schemas.openxmlformats.org/officeDocument/2006/relationships/hyperlink" Target="https://fa.wikipedia.org/wiki/%D8%A8%DB%8C%DA%A9%D8%A7%D8%B1%DB%8C" TargetMode="External"/><Relationship Id="rId1768" Type="http://schemas.openxmlformats.org/officeDocument/2006/relationships/hyperlink" Target="http://bcir.pchi.ir/show.php?page=contents&amp;id=9677" TargetMode="External"/><Relationship Id="rId900" Type="http://schemas.openxmlformats.org/officeDocument/2006/relationships/hyperlink" Target="https://fa.wikipedia.org/w/index.php?title=%D9%86%DB%8C%DA%A9%D9%84%D8%A7%DB%8C_%D8%A8%D8%A7%D8%B1%D8%A7%D8%AA%D9%81&amp;action=edit&amp;redlink=1" TargetMode="External"/><Relationship Id="rId1323" Type="http://schemas.openxmlformats.org/officeDocument/2006/relationships/hyperlink" Target="https://fa.wikipedia.org/wiki/%D8%A8%D8%B1%DB%8C%D8%AA%D8%A7%D9%86%DB%8C%D8%A7" TargetMode="External"/><Relationship Id="rId1530" Type="http://schemas.openxmlformats.org/officeDocument/2006/relationships/hyperlink" Target="https://fa.wikipedia.org/wiki/%D8%B3%DB%8C%D8%B4%DB%8C%D9%84" TargetMode="External"/><Relationship Id="rId1628" Type="http://schemas.openxmlformats.org/officeDocument/2006/relationships/hyperlink" Target="https://fa.wikipedia.org/wiki/%D9%81%D8%B1%D9%88%D9%BE%D8%A7%D8%B4%DB%8C_%D8%A7%D8%AA%D8%AD%D8%A7%D8%AF_%D8%AC%D9%85%D8%A7%D9%87%DB%8C%D8%B1_%D8%B4%D9%88%D8%B1%D9%88%DB%8C" TargetMode="External"/><Relationship Id="rId276" Type="http://schemas.openxmlformats.org/officeDocument/2006/relationships/hyperlink" Target="https://fa.wikipedia.org/wiki/%D8%AF%D8%A7%D8%B1%D8%A7%D9%84%D9%81%D9%86%D9%88%D9%86" TargetMode="External"/><Relationship Id="rId483" Type="http://schemas.openxmlformats.org/officeDocument/2006/relationships/hyperlink" Target="https://fa.wikipedia.org/wiki/%D8%B3%DB%8C%D8%AF_%D9%85%D8%AD%D9%85%D8%AF_%D8%B7%D8%A8%D8%A7%D8%B7%D8%A8%D8%A7%DB%8C%DB%8C" TargetMode="External"/><Relationship Id="rId690" Type="http://schemas.openxmlformats.org/officeDocument/2006/relationships/hyperlink" Target="https://fa.wikipedia.org/w/index.php?title=%D8%A7%D9%81%D8%AC%D9%87%E2%80%8C%D8%A7%DB%8C&amp;action=edit&amp;redlink=1" TargetMode="External"/><Relationship Id="rId136" Type="http://schemas.openxmlformats.org/officeDocument/2006/relationships/hyperlink" Target="https://fa.wikipedia.org/wiki/%D8%A7%D8%B3%D9%84%D8%AD%D9%87_%D8%B3%D8%B1%D8%AF" TargetMode="External"/><Relationship Id="rId343" Type="http://schemas.openxmlformats.org/officeDocument/2006/relationships/hyperlink" Target="https://fa.wikipedia.org/wiki/%DA%A9%D8%A7%D8%BA%D8%B0_%D8%A7%D8%AE%D8%A8%D8%A7%D8%B1" TargetMode="External"/><Relationship Id="rId550" Type="http://schemas.openxmlformats.org/officeDocument/2006/relationships/hyperlink" Target="https://fa.wikipedia.org/wiki/%D9%85%D8%AD%D9%85%D8%AF%D8%B9%D9%84%DB%8C%E2%80%8C%D8%B4%D8%A7%D9%87" TargetMode="External"/><Relationship Id="rId788" Type="http://schemas.openxmlformats.org/officeDocument/2006/relationships/hyperlink" Target="https://fa.wikipedia.org/wiki/%D8%A7%D8%B3%D8%AA%D8%A8%D8%AF%D8%A7%D8%AF_%D8%B5%D8%BA%DB%8C%D8%B1" TargetMode="External"/><Relationship Id="rId995" Type="http://schemas.openxmlformats.org/officeDocument/2006/relationships/hyperlink" Target="https://fa.wikipedia.org/wiki/%D8%B9%D8%AB%D9%85%D8%A7%D9%86%DB%8C" TargetMode="External"/><Relationship Id="rId1180" Type="http://schemas.openxmlformats.org/officeDocument/2006/relationships/hyperlink" Target="https://fa.wikipedia.org/wiki/%D8%A8%D8%A7%D9%88%D9%86%D8%AF%DB%8C" TargetMode="External"/><Relationship Id="rId203" Type="http://schemas.openxmlformats.org/officeDocument/2006/relationships/hyperlink" Target="http://www.alef.ir/vdcefn8zxjh8fei.b9bj.html?175473" TargetMode="External"/><Relationship Id="rId648" Type="http://schemas.openxmlformats.org/officeDocument/2006/relationships/hyperlink" Target="https://fa.wikipedia.org/wiki/%D8%A7%D8%B3%D8%AA%D8%A8%D8%AF%D8%A7%D8%AF_%D8%B5%D8%BA%DB%8C%D8%B1" TargetMode="External"/><Relationship Id="rId855" Type="http://schemas.openxmlformats.org/officeDocument/2006/relationships/hyperlink" Target="https://fa.wikipedia.org/wiki/%D8%A7%D8%B3%D8%AA%D8%A8%D8%AF%D8%A7%D8%AF_%D8%B5%D8%BA%DB%8C%D8%B1" TargetMode="External"/><Relationship Id="rId1040" Type="http://schemas.openxmlformats.org/officeDocument/2006/relationships/hyperlink" Target="https://fa.wikipedia.org/wiki/%D8%B9%D8%AB%D9%85%D8%A7%D9%86%DB%8C" TargetMode="External"/><Relationship Id="rId1278" Type="http://schemas.openxmlformats.org/officeDocument/2006/relationships/hyperlink" Target="https://fa.wikipedia.org/w/index.php?title=%D8%B3%D8%A7%D8%B2%D9%85%D8%A7%D9%86_%D9%85%D9%84%D9%84_%D9%85%D8%AA%D9%81%D9%82&amp;action=edit&amp;redlink=1" TargetMode="External"/><Relationship Id="rId1485" Type="http://schemas.openxmlformats.org/officeDocument/2006/relationships/hyperlink" Target="http://www.wikifeqh.ir/%D8%A7%D8%B2%D9%85%DB%8C%D8%B1" TargetMode="External"/><Relationship Id="rId1692" Type="http://schemas.openxmlformats.org/officeDocument/2006/relationships/image" Target="media/image86.jpeg"/><Relationship Id="rId410" Type="http://schemas.openxmlformats.org/officeDocument/2006/relationships/hyperlink" Target="https://fa.wikipedia.org/wiki/%D8%B4%D9%87%D8%B1_%D8%B1%DB%8C" TargetMode="External"/><Relationship Id="rId508" Type="http://schemas.openxmlformats.org/officeDocument/2006/relationships/hyperlink" Target="https://fa.wikipedia.org/wiki/%D8%A7%D9%86%DA%AF%D9%84%D8%B3%D8%AA%D8%A7%D9%86" TargetMode="External"/><Relationship Id="rId715" Type="http://schemas.openxmlformats.org/officeDocument/2006/relationships/hyperlink" Target="https://fa.wikipedia.org/wiki/%DA%A9%D9%85%DB%8C%D8%AA%D9%87_%D8%B3%D8%AA%D8%A7%D8%B1" TargetMode="External"/><Relationship Id="rId922" Type="http://schemas.openxmlformats.org/officeDocument/2006/relationships/hyperlink" Target="https://fa.wikipedia.org/wiki/%D9%BE%D9%84%DB%8C%D8%B3_%D8%AC%D9%86%D9%88%D8%A8" TargetMode="External"/><Relationship Id="rId1138" Type="http://schemas.openxmlformats.org/officeDocument/2006/relationships/hyperlink" Target="https://fa.wikipedia.org/wiki/%D9%85%D8%AD%D9%85%D8%AF%D8%AD%D8%B3%DB%8C%D9%86_%D8%A8%D8%B1%D8%A7%D8%B2%D8%AC%D8%A7%D9%86%DB%8C" TargetMode="External"/><Relationship Id="rId1345" Type="http://schemas.openxmlformats.org/officeDocument/2006/relationships/hyperlink" Target="https://fa.wikipedia.org/wiki/%D8%AD%D8%B3%D9%86_%D9%88%D8%AB%D9%88%D9%82" TargetMode="External"/><Relationship Id="rId1552" Type="http://schemas.openxmlformats.org/officeDocument/2006/relationships/hyperlink" Target="https://fa.wikipedia.org/wiki/%D8%B1%D8%A7%DA%A9%D8%AA%E2%80%8C%D8%A7%D9%86%D8%AF%D8%A7%D8%B2" TargetMode="External"/><Relationship Id="rId1205" Type="http://schemas.openxmlformats.org/officeDocument/2006/relationships/hyperlink" Target="https://fa.wikipedia.org/w/index.php?title=%D8%A7%D9%84%DA%A9%D9%88%D8%AA&amp;action=edit&amp;redlink=1" TargetMode="External"/><Relationship Id="rId51" Type="http://schemas.openxmlformats.org/officeDocument/2006/relationships/image" Target="media/image25.png"/><Relationship Id="rId1412" Type="http://schemas.openxmlformats.org/officeDocument/2006/relationships/hyperlink" Target="http://www.wikifeqh.ir/%D8%AA%D9%88%D9%86%D8%B3" TargetMode="External"/><Relationship Id="rId1717" Type="http://schemas.openxmlformats.org/officeDocument/2006/relationships/image" Target="media/image101.jpeg"/><Relationship Id="rId298" Type="http://schemas.openxmlformats.org/officeDocument/2006/relationships/hyperlink" Target="http://www.iran-newspaper.com/1384/840510/html/herit.htm" TargetMode="External"/><Relationship Id="rId158" Type="http://schemas.openxmlformats.org/officeDocument/2006/relationships/hyperlink" Target="https://fa.wikipedia.org/wiki/%D8%A7%D9%85%DB%8C%D8%B1%DA%A9%D8%A8%DB%8C%D8%B1" TargetMode="External"/><Relationship Id="rId365" Type="http://schemas.openxmlformats.org/officeDocument/2006/relationships/hyperlink" Target="https://fa.wikipedia.org/wiki/%D9%88%D9%82%D8%A7%DB%8C%D8%B9_%D8%A7%D8%AA%D9%81%D8%A7%D9%82%DB%8C%D9%87" TargetMode="External"/><Relationship Id="rId572" Type="http://schemas.openxmlformats.org/officeDocument/2006/relationships/hyperlink" Target="https://fa.wikipedia.org/wiki/%D8%A7%D8%B3%D8%AA%D8%A8%D8%AF%D8%A7%D8%AF_%D8%B5%D8%BA%DB%8C%D8%B1" TargetMode="External"/><Relationship Id="rId225" Type="http://schemas.openxmlformats.org/officeDocument/2006/relationships/hyperlink" Target="https://www.ottoman-uniforms.com/s/cc_images/teaserbox_4100776143.jpg?t=1481412572" TargetMode="External"/><Relationship Id="rId432" Type="http://schemas.openxmlformats.org/officeDocument/2006/relationships/hyperlink" Target="https://fa.wikipedia.org/wiki/%DA%AF%D9%85%D8%B1%DA%A9" TargetMode="External"/><Relationship Id="rId877" Type="http://schemas.openxmlformats.org/officeDocument/2006/relationships/hyperlink" Target="https://fa.wikipedia.org/wiki/%D8%A7%D8%B5%D9%81%D9%87%D8%A7%D9%86" TargetMode="External"/><Relationship Id="rId1062" Type="http://schemas.openxmlformats.org/officeDocument/2006/relationships/hyperlink" Target="https://fa.wikipedia.org/wiki/%D8%A7%DB%8C%D8%B1%D9%88%D8%A7%D9%86" TargetMode="External"/><Relationship Id="rId737" Type="http://schemas.openxmlformats.org/officeDocument/2006/relationships/hyperlink" Target="https://fa.wikipedia.org/wiki/%DA%A9%D8%B1%D9%85%D8%A7%D9%86%D8%B4%D8%A7%D9%87" TargetMode="External"/><Relationship Id="rId944" Type="http://schemas.openxmlformats.org/officeDocument/2006/relationships/hyperlink" Target="https://fa.wikipedia.org/wiki/%D8%A7%DB%8C%D8%B1%D8%A7%D9%86_%D8%AF%D8%B1_%D8%AC%D9%86%DA%AF_%D8%AC%D9%87%D8%A7%D9%86%DB%8C_%D8%A7%D9%88%D9%84" TargetMode="External"/><Relationship Id="rId1367" Type="http://schemas.openxmlformats.org/officeDocument/2006/relationships/hyperlink" Target="https://fa.wikipedia.org/wiki/%D9%86%D8%AE%D8%B3%D8%AA%E2%80%8C%D9%88%D8%B2%DB%8C%D8%B1" TargetMode="External"/><Relationship Id="rId1574" Type="http://schemas.openxmlformats.org/officeDocument/2006/relationships/image" Target="media/image77.png"/><Relationship Id="rId1781" Type="http://schemas.openxmlformats.org/officeDocument/2006/relationships/hyperlink" Target="https://fa.wikipedia.org/wiki/%D8%AF%D8%A7%D9%86%D8%B4%D9%86%D8%A7%D9%85%D9%87_%D8%A7%DB%8C%D8%B1%D8%A7%D9%86%DB%8C%DA%A9%D8%A7" TargetMode="External"/><Relationship Id="rId73" Type="http://schemas.openxmlformats.org/officeDocument/2006/relationships/image" Target="media/image35.tiff"/><Relationship Id="rId804" Type="http://schemas.openxmlformats.org/officeDocument/2006/relationships/hyperlink" Target="https://fa.wikipedia.org/wiki/%D8%A7%D8%B3%D8%AA%D8%A8%D8%AF%D8%A7%D8%AF_%D8%B5%D8%BA%DB%8C%D8%B1" TargetMode="External"/><Relationship Id="rId1227" Type="http://schemas.openxmlformats.org/officeDocument/2006/relationships/hyperlink" Target="https://fa.wikipedia.org/wiki/%DA%A9%D9%85%DB%8C%D8%AA%D9%87_%D9%85%D8%AC%D8%A7%D8%B2%D8%A7%D8%AA" TargetMode="External"/><Relationship Id="rId1434" Type="http://schemas.openxmlformats.org/officeDocument/2006/relationships/hyperlink" Target="http://www.wikifeqh.ir/%DA%A9%D8%B1%D8%AF" TargetMode="External"/><Relationship Id="rId1641" Type="http://schemas.openxmlformats.org/officeDocument/2006/relationships/hyperlink" Target="https://fa.wikipedia.org/wiki/%DA%A9%D8%B4%D9%88%D8%B1%D9%87%D8%A7%DB%8C_%D9%BE%D8%B3%D8%A7%D8%B4%D9%88%D8%B1%D9%88%DB%8C"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2021-06-30T00:00:00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b:Source>
    <b:Tag>مرز91</b:Tag>
    <b:SourceType>Book</b:SourceType>
    <b:Guid>{81753A8F-A10E-4B8E-B824-E23E18B02D28}</b:Guid>
    <b:Title>سازمان بین المللی دریانوردی و نقش آن در صنعت دریانوردی و حقوق بین الملل دریایی</b:Title>
    <b:Year>1391</b:Year>
    <b:City>تهران</b:City>
    <b:Publisher>اسرار دانش</b:Publisher>
    <b:Author>
      <b:Author>
        <b:NameList>
          <b:Person>
            <b:Last>مرزبان</b:Last>
            <b:First>علی اکبر</b:First>
          </b:Person>
        </b:NameList>
      </b:Author>
    </b:Author>
    <b:RefOrder>9</b:RefOrder>
  </b:Source>
  <b:Source>
    <b:Tag>Abo14</b:Tag>
    <b:SourceType>InternetSite</b:SourceType>
    <b:Guid>{EB72B907-CA8B-41B0-A753-84C9EC1A7D26}</b:Guid>
    <b:Title>About the IHO </b:Title>
    <b:Year>2014</b:Year>
    <b:InternetSiteTitle>International Hydrographic Organization</b:InternetSiteTitle>
    <b:Month>10</b:Month>
    <b:Day>1</b:Day>
    <b:URL>http://iho.int/srv1/index.php?option=com_content&amp;view=article&amp;id=298&amp;Itemid=297</b:URL>
    <b:RefOrder>10</b:RefOrder>
  </b:Source>
  <b:Source>
    <b:Tag>ker13</b:Tag>
    <b:SourceType>JournalArticle</b:SourceType>
    <b:Guid>{159C014A-7B86-4A11-8E02-8EB9800C499C}</b:Guid>
    <b:Title>Role of the UNITED NATIONS IN THE STANDARDIZATION OF GEOGRAPHICAL NAMES</b:Title>
    <b:Year>2013</b:Year>
    <b:JournalName>NATURAL RESOURCES CANADA</b:JournalName>
    <b:Pages>13</b:Pages>
    <b:Author>
      <b:Author>
        <b:NameList>
          <b:Person>
            <b:Last>kerfoot</b:Last>
            <b:First>Helen</b:First>
          </b:Person>
        </b:NameList>
      </b:Author>
    </b:Author>
    <b:RefOrder>11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F7A1938-8D26-4350-861F-75C8FEB658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369</Pages>
  <Words>125330</Words>
  <Characters>714385</Characters>
  <Application>Microsoft Office Word</Application>
  <DocSecurity>0</DocSecurity>
  <Lines>5953</Lines>
  <Paragraphs>1676</Paragraphs>
  <ScaleCrop>false</ScaleCrop>
  <HeadingPairs>
    <vt:vector size="2" baseType="variant">
      <vt:variant>
        <vt:lpstr>Title</vt:lpstr>
      </vt:variant>
      <vt:variant>
        <vt:i4>1</vt:i4>
      </vt:variant>
    </vt:vector>
  </HeadingPairs>
  <TitlesOfParts>
    <vt:vector size="1" baseType="lpstr">
      <vt:lpstr>تاریخ استعمار و قدرت دریایی  در قرون معاصر </vt:lpstr>
    </vt:vector>
  </TitlesOfParts>
  <Company>PARANDCO</Company>
  <LinksUpToDate>false</LinksUpToDate>
  <CharactersWithSpaces>838039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تاریخ استعمار و قدرت دریایی  در قرون معاصر</dc:title>
  <dc:subject/>
  <dc:creator>PARAND</dc:creator>
  <cp:keywords/>
  <dc:description/>
  <cp:lastModifiedBy>Azar Saeedlooniya</cp:lastModifiedBy>
  <cp:revision>2</cp:revision>
  <dcterms:created xsi:type="dcterms:W3CDTF">2021-11-14T10:32:00Z</dcterms:created>
  <dcterms:modified xsi:type="dcterms:W3CDTF">2021-11-14T10:32:00Z</dcterms:modified>
</cp:coreProperties>
</file>